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A607E" w14:textId="77777777" w:rsidR="00A372B4" w:rsidRDefault="003000C1" w:rsidP="003000C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hAnsi="Times New Roman"/>
          <w:b/>
          <w:bCs/>
          <w:sz w:val="26"/>
          <w:szCs w:val="26"/>
          <w:lang w:eastAsia="uk-UA"/>
        </w:rPr>
      </w:pPr>
      <w:bookmarkStart w:id="0" w:name="_GoBack"/>
      <w:bookmarkEnd w:id="0"/>
      <w:r w:rsidRPr="00A372B4">
        <w:rPr>
          <w:rFonts w:ascii="Times New Roman" w:hAnsi="Times New Roman"/>
          <w:b/>
          <w:bCs/>
          <w:sz w:val="26"/>
          <w:szCs w:val="26"/>
          <w:lang w:eastAsia="uk-UA"/>
        </w:rPr>
        <w:t>ПОЯСНЮВАЛЬНА ЗАПИСКА</w:t>
      </w:r>
    </w:p>
    <w:p w14:paraId="3ABC3881" w14:textId="6A98AB8E" w:rsidR="003000C1" w:rsidRPr="00A372B4" w:rsidRDefault="003000C1" w:rsidP="003000C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hAnsi="Times New Roman"/>
          <w:b/>
          <w:bCs/>
          <w:sz w:val="26"/>
          <w:szCs w:val="26"/>
          <w:lang w:eastAsia="uk-UA"/>
        </w:rPr>
      </w:pPr>
      <w:r w:rsidRPr="00A372B4">
        <w:rPr>
          <w:rFonts w:ascii="Times New Roman" w:hAnsi="Times New Roman"/>
          <w:b/>
          <w:bCs/>
          <w:sz w:val="26"/>
          <w:szCs w:val="26"/>
          <w:lang w:eastAsia="uk-UA"/>
        </w:rPr>
        <w:t>до проекту Закону України «Про внесення змін до Закону України «Про фізичну культуру і спорт»</w:t>
      </w:r>
    </w:p>
    <w:p w14:paraId="496409BA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2020FD81" w14:textId="29DAC92A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A372B4">
        <w:rPr>
          <w:rFonts w:ascii="Times New Roman" w:hAnsi="Times New Roman"/>
          <w:b/>
          <w:bCs/>
          <w:sz w:val="26"/>
          <w:szCs w:val="26"/>
        </w:rPr>
        <w:t>1. Мета</w:t>
      </w:r>
    </w:p>
    <w:p w14:paraId="69B509AD" w14:textId="4C87DF42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bCs/>
          <w:sz w:val="26"/>
          <w:szCs w:val="26"/>
          <w:lang w:eastAsia="uk-UA"/>
        </w:rPr>
      </w:pPr>
      <w:bookmarkStart w:id="1" w:name="_Hlk77252221"/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Проект </w:t>
      </w:r>
      <w:r w:rsidRPr="00A372B4">
        <w:rPr>
          <w:rFonts w:ascii="Times New Roman" w:hAnsi="Times New Roman"/>
          <w:sz w:val="26"/>
          <w:szCs w:val="26"/>
          <w:lang w:eastAsia="uk-UA"/>
        </w:rPr>
        <w:t>Закону України Про внесення змін до Закону України</w:t>
      </w:r>
      <w:r w:rsidR="00A372B4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A372B4">
        <w:rPr>
          <w:rFonts w:ascii="Times New Roman" w:hAnsi="Times New Roman"/>
          <w:sz w:val="26"/>
          <w:szCs w:val="26"/>
          <w:lang w:eastAsia="uk-UA"/>
        </w:rPr>
        <w:t>«Про фізичну культуру і спорт» розроблений з м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>етою:</w:t>
      </w:r>
    </w:p>
    <w:p w14:paraId="39E2083F" w14:textId="73BA878D" w:rsidR="003000C1" w:rsidRPr="00A372B4" w:rsidRDefault="003A7E60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bCs/>
          <w:sz w:val="26"/>
          <w:szCs w:val="26"/>
          <w:lang w:eastAsia="uk-UA"/>
        </w:rPr>
      </w:pPr>
      <w:r w:rsidRPr="00A372B4">
        <w:rPr>
          <w:rFonts w:ascii="Times New Roman" w:hAnsi="Times New Roman"/>
          <w:sz w:val="26"/>
          <w:szCs w:val="26"/>
          <w:lang w:eastAsia="uk-UA"/>
        </w:rPr>
        <w:t xml:space="preserve">визначення </w:t>
      </w:r>
      <w:r w:rsidR="003000C1" w:rsidRPr="00A372B4">
        <w:rPr>
          <w:rFonts w:ascii="Times New Roman" w:hAnsi="Times New Roman"/>
          <w:sz w:val="26"/>
          <w:szCs w:val="26"/>
          <w:lang w:eastAsia="uk-UA"/>
        </w:rPr>
        <w:t>повноваж</w:t>
      </w:r>
      <w:bookmarkStart w:id="2" w:name="_Hlk43823064"/>
      <w:r w:rsidRPr="00A372B4">
        <w:rPr>
          <w:rFonts w:ascii="Times New Roman" w:hAnsi="Times New Roman"/>
          <w:sz w:val="26"/>
          <w:szCs w:val="26"/>
          <w:lang w:eastAsia="uk-UA"/>
        </w:rPr>
        <w:t>ень</w:t>
      </w:r>
      <w:r w:rsidR="003000C1" w:rsidRPr="00A372B4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="003000C1"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центрального органу виконавчої влади, </w:t>
      </w:r>
      <w:r w:rsidR="003000C1" w:rsidRPr="00A372B4">
        <w:rPr>
          <w:rFonts w:ascii="Times New Roman" w:hAnsi="Times New Roman"/>
          <w:bCs/>
          <w:sz w:val="26"/>
          <w:szCs w:val="26"/>
        </w:rPr>
        <w:t>що забезпечує формування та реалізує державну політику</w:t>
      </w:r>
      <w:r w:rsidR="003000C1"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 у сфері фізичної культури і спорту</w:t>
      </w:r>
      <w:bookmarkStart w:id="3" w:name="_Hlk77253389"/>
      <w:bookmarkEnd w:id="2"/>
      <w:r w:rsidR="001B31E7"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, </w:t>
      </w:r>
      <w:r w:rsidR="00A372B4">
        <w:rPr>
          <w:rFonts w:ascii="Times New Roman" w:hAnsi="Times New Roman"/>
          <w:bCs/>
          <w:sz w:val="26"/>
          <w:szCs w:val="26"/>
          <w:lang w:eastAsia="uk-UA"/>
        </w:rPr>
        <w:t xml:space="preserve">               </w:t>
      </w:r>
      <w:r w:rsidR="001B31E7"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а 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>та</w:t>
      </w:r>
      <w:r w:rsidR="001B31E7" w:rsidRPr="00A372B4">
        <w:rPr>
          <w:rFonts w:ascii="Times New Roman" w:hAnsi="Times New Roman"/>
          <w:bCs/>
          <w:sz w:val="26"/>
          <w:szCs w:val="26"/>
          <w:lang w:eastAsia="uk-UA"/>
        </w:rPr>
        <w:t>кож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 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центрального органу виконавчої влади у сфері освіти і науки </w:t>
      </w:r>
      <w:bookmarkStart w:id="4" w:name="_Hlk49412492"/>
      <w:r w:rsidRPr="00A372B4">
        <w:rPr>
          <w:rFonts w:ascii="Times New Roman" w:hAnsi="Times New Roman"/>
          <w:sz w:val="26"/>
          <w:szCs w:val="26"/>
          <w:lang w:eastAsia="uk-UA"/>
        </w:rPr>
        <w:t xml:space="preserve">в частині </w:t>
      </w:r>
      <w:r w:rsidR="001B31E7" w:rsidRPr="00A372B4">
        <w:rPr>
          <w:rFonts w:ascii="Times New Roman" w:hAnsi="Times New Roman"/>
          <w:sz w:val="26"/>
          <w:szCs w:val="26"/>
        </w:rPr>
        <w:t>розвитку</w:t>
      </w:r>
      <w:r w:rsidR="001B31E7" w:rsidRPr="00A372B4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фізичного виховання та розвитку спорту в </w:t>
      </w:r>
      <w:r w:rsidR="001B31E7" w:rsidRPr="00A372B4">
        <w:rPr>
          <w:rFonts w:ascii="Times New Roman" w:hAnsi="Times New Roman"/>
          <w:sz w:val="26"/>
          <w:szCs w:val="26"/>
        </w:rPr>
        <w:t xml:space="preserve">закладах </w:t>
      </w:r>
      <w:r w:rsidRPr="00A372B4">
        <w:rPr>
          <w:rFonts w:ascii="Times New Roman" w:hAnsi="Times New Roman"/>
          <w:sz w:val="26"/>
          <w:szCs w:val="26"/>
          <w:lang w:eastAsia="uk-UA"/>
        </w:rPr>
        <w:t>освіти</w:t>
      </w:r>
      <w:bookmarkEnd w:id="4"/>
      <w:r w:rsidR="003000C1"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; </w:t>
      </w:r>
    </w:p>
    <w:bookmarkEnd w:id="3"/>
    <w:p w14:paraId="17383C02" w14:textId="77777777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  <w:lang w:eastAsia="uk-UA"/>
        </w:rPr>
      </w:pPr>
      <w:r w:rsidRPr="00A372B4">
        <w:rPr>
          <w:rFonts w:ascii="Times New Roman" w:hAnsi="Times New Roman"/>
          <w:sz w:val="26"/>
          <w:szCs w:val="26"/>
        </w:rPr>
        <w:t>адаптації вітчизняної системи спорту вищих досягнень до сучасних соціально-економічних умов з урахуванням світових тенденцій розвитку спорту;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 </w:t>
      </w:r>
    </w:p>
    <w:p w14:paraId="242EEE12" w14:textId="64F49D02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  <w:lang w:eastAsia="uk-UA"/>
        </w:rPr>
        <w:t xml:space="preserve">широкого залучення інститутів громадянського суспільства до реалізації державної політики у сфері фізичної культури і спорту </w:t>
      </w:r>
      <w:r w:rsidRPr="00A372B4">
        <w:rPr>
          <w:rFonts w:ascii="Times New Roman" w:hAnsi="Times New Roman"/>
          <w:sz w:val="26"/>
          <w:szCs w:val="26"/>
        </w:rPr>
        <w:t>на засадах рівноправного партнерства;</w:t>
      </w:r>
    </w:p>
    <w:p w14:paraId="41B30377" w14:textId="77777777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bCs/>
          <w:sz w:val="26"/>
          <w:szCs w:val="26"/>
          <w:lang w:eastAsia="uk-UA"/>
        </w:rPr>
      </w:pP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врегулювання діяльності закладів спеціалізованої освіти спортивного профілю із специфічними умовами навчання; </w:t>
      </w:r>
    </w:p>
    <w:p w14:paraId="2140C31E" w14:textId="77777777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визначення  основних завдань та принципів діяльності </w:t>
      </w:r>
      <w:r w:rsidRPr="00A372B4">
        <w:rPr>
          <w:rFonts w:ascii="Times New Roman" w:hAnsi="Times New Roman"/>
          <w:sz w:val="26"/>
          <w:szCs w:val="26"/>
          <w:lang w:eastAsia="uk-UA"/>
        </w:rPr>
        <w:t>спортивних клубів</w:t>
      </w:r>
      <w:r w:rsidRPr="00A372B4">
        <w:rPr>
          <w:rFonts w:ascii="Times New Roman" w:hAnsi="Times New Roman"/>
          <w:b/>
          <w:bCs/>
          <w:sz w:val="26"/>
          <w:szCs w:val="26"/>
        </w:rPr>
        <w:t>;</w:t>
      </w:r>
    </w:p>
    <w:p w14:paraId="724B7628" w14:textId="621B6E12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>визначення загальних засад впровадження та адміністрування електронних інформаційно-аналітичних систем та сервісів, електронних реєстрів</w:t>
      </w:r>
      <w:r w:rsidR="003A7E60" w:rsidRPr="00A372B4">
        <w:rPr>
          <w:rFonts w:ascii="Times New Roman" w:hAnsi="Times New Roman"/>
          <w:sz w:val="26"/>
          <w:szCs w:val="26"/>
        </w:rPr>
        <w:t>.</w:t>
      </w:r>
    </w:p>
    <w:bookmarkEnd w:id="1"/>
    <w:p w14:paraId="493693EF" w14:textId="4DD6193B" w:rsidR="003000C1" w:rsidRPr="00A372B4" w:rsidRDefault="003000C1" w:rsidP="003000C1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79DA169E" w14:textId="77777777" w:rsidR="003000C1" w:rsidRPr="00A372B4" w:rsidRDefault="003000C1" w:rsidP="003000C1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b/>
          <w:sz w:val="26"/>
          <w:szCs w:val="26"/>
        </w:rPr>
        <w:t>2. Обґрунтування необхідності прийняття акта</w:t>
      </w:r>
    </w:p>
    <w:p w14:paraId="3EA2B677" w14:textId="6A053A55" w:rsidR="003000C1" w:rsidRPr="00A372B4" w:rsidRDefault="003000C1" w:rsidP="003000C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  <w:lang w:val="uk-UA"/>
        </w:rPr>
      </w:pPr>
      <w:r w:rsidRPr="00A372B4">
        <w:rPr>
          <w:bCs/>
          <w:sz w:val="26"/>
          <w:szCs w:val="26"/>
          <w:lang w:val="uk-UA"/>
        </w:rPr>
        <w:t xml:space="preserve">Потребує на законодавчому рівні </w:t>
      </w:r>
      <w:r w:rsidRPr="00A372B4">
        <w:rPr>
          <w:sz w:val="26"/>
          <w:szCs w:val="26"/>
          <w:lang w:val="uk-UA"/>
        </w:rPr>
        <w:t xml:space="preserve">врегулювання питання визначення повноважень </w:t>
      </w:r>
      <w:r w:rsidRPr="00A372B4">
        <w:rPr>
          <w:bCs/>
          <w:sz w:val="26"/>
          <w:szCs w:val="26"/>
          <w:lang w:val="uk-UA" w:eastAsia="uk-UA"/>
        </w:rPr>
        <w:t xml:space="preserve">центрального органу виконавчої влади, </w:t>
      </w:r>
      <w:r w:rsidRPr="00A372B4">
        <w:rPr>
          <w:bCs/>
          <w:sz w:val="26"/>
          <w:szCs w:val="26"/>
          <w:lang w:val="uk-UA"/>
        </w:rPr>
        <w:t>що забезпечує формування та реалізує державну політику</w:t>
      </w:r>
      <w:r w:rsidRPr="00A372B4">
        <w:rPr>
          <w:bCs/>
          <w:sz w:val="26"/>
          <w:szCs w:val="26"/>
          <w:lang w:val="uk-UA" w:eastAsia="uk-UA"/>
        </w:rPr>
        <w:t xml:space="preserve"> у сфері фізичної культури і спорту, уточнення його функцій з урахуванням вимог сьогодення та практики застосування діючих норм Закону України «Про фізичну культуру і спорт», більш конкретного визначення напрямів діяльності окремих закладів фізичної культури і спорту шляхом викладення в новій редакції статті </w:t>
      </w:r>
      <w:r w:rsidRPr="00A372B4">
        <w:rPr>
          <w:sz w:val="26"/>
          <w:szCs w:val="26"/>
          <w:lang w:val="uk-UA" w:eastAsia="uk-UA"/>
        </w:rPr>
        <w:t>6 «Повноваження центрального органу виконавчої влади</w:t>
      </w:r>
      <w:r w:rsidRPr="00A372B4">
        <w:rPr>
          <w:sz w:val="26"/>
          <w:szCs w:val="26"/>
          <w:lang w:val="uk-UA"/>
        </w:rPr>
        <w:t>,</w:t>
      </w:r>
      <w:r w:rsidRPr="00A372B4">
        <w:rPr>
          <w:bCs/>
          <w:sz w:val="26"/>
          <w:szCs w:val="26"/>
          <w:lang w:val="uk-UA"/>
        </w:rPr>
        <w:t xml:space="preserve"> що забезпечує формування та реалізує державну політику </w:t>
      </w:r>
      <w:r w:rsidRPr="00A372B4">
        <w:rPr>
          <w:bCs/>
          <w:sz w:val="26"/>
          <w:szCs w:val="26"/>
          <w:lang w:val="uk-UA" w:eastAsia="uk-UA"/>
        </w:rPr>
        <w:t xml:space="preserve">у сфері фізичної культури </w:t>
      </w:r>
      <w:r w:rsidR="00A372B4">
        <w:rPr>
          <w:bCs/>
          <w:sz w:val="26"/>
          <w:szCs w:val="26"/>
          <w:lang w:val="uk-UA" w:eastAsia="uk-UA"/>
        </w:rPr>
        <w:t xml:space="preserve">            </w:t>
      </w:r>
      <w:r w:rsidRPr="00A372B4">
        <w:rPr>
          <w:bCs/>
          <w:sz w:val="26"/>
          <w:szCs w:val="26"/>
          <w:lang w:val="uk-UA" w:eastAsia="uk-UA"/>
        </w:rPr>
        <w:t>і спорту</w:t>
      </w:r>
      <w:r w:rsidRPr="00A372B4">
        <w:rPr>
          <w:sz w:val="26"/>
          <w:szCs w:val="26"/>
          <w:lang w:val="uk-UA" w:eastAsia="uk-UA"/>
        </w:rPr>
        <w:t xml:space="preserve">, та інших центральних органів виконавчої влади з питань фізичної культури і спорту», статті </w:t>
      </w:r>
      <w:r w:rsidRPr="00A372B4">
        <w:rPr>
          <w:bCs/>
          <w:sz w:val="26"/>
          <w:szCs w:val="26"/>
          <w:lang w:val="uk-UA" w:eastAsia="uk-UA"/>
        </w:rPr>
        <w:t xml:space="preserve">9 </w:t>
      </w:r>
      <w:r w:rsidRPr="00A372B4">
        <w:rPr>
          <w:sz w:val="26"/>
          <w:szCs w:val="26"/>
          <w:lang w:val="uk-UA" w:eastAsia="uk-UA"/>
        </w:rPr>
        <w:t>«Спортивні клуби»</w:t>
      </w:r>
      <w:r w:rsidRPr="00A372B4">
        <w:rPr>
          <w:bCs/>
          <w:sz w:val="26"/>
          <w:szCs w:val="26"/>
          <w:lang w:val="uk-UA" w:eastAsia="uk-UA"/>
        </w:rPr>
        <w:t xml:space="preserve">, статті 11 «Заклади спеціалізованої освіти спортивного профілю із специфічними умовами навчання», статті 13 «Центри олімпійської підготовки», статті 24 </w:t>
      </w:r>
      <w:r w:rsidR="008E4BCB" w:rsidRPr="00A372B4">
        <w:rPr>
          <w:bCs/>
          <w:sz w:val="26"/>
          <w:szCs w:val="26"/>
          <w:lang w:val="uk-UA" w:eastAsia="uk-UA"/>
        </w:rPr>
        <w:t>«</w:t>
      </w:r>
      <w:r w:rsidR="008E4BCB" w:rsidRPr="00A372B4">
        <w:rPr>
          <w:sz w:val="26"/>
          <w:szCs w:val="26"/>
          <w:lang w:val="uk-UA"/>
        </w:rPr>
        <w:t xml:space="preserve">Суб'єкти паралімпійського і дефлімпійського руху в Україні», </w:t>
      </w:r>
      <w:r w:rsidRPr="00A372B4">
        <w:rPr>
          <w:bCs/>
          <w:sz w:val="26"/>
          <w:szCs w:val="26"/>
          <w:lang w:val="uk-UA" w:eastAsia="uk-UA"/>
        </w:rPr>
        <w:t xml:space="preserve">а також </w:t>
      </w:r>
      <w:r w:rsidRPr="00A372B4">
        <w:rPr>
          <w:sz w:val="26"/>
          <w:szCs w:val="26"/>
          <w:lang w:val="uk-UA" w:eastAsia="uk-UA"/>
        </w:rPr>
        <w:t>впорядкування діяльності спортивних федерацій у частині розширення їх повноважень з урахуванням кращих практик європейських країн шляхом внесення змін до статті 20 «Спортивні федерації» і статті 37 «Національні збірні команди» та статті 46</w:t>
      </w:r>
      <w:r w:rsidRPr="00A372B4">
        <w:rPr>
          <w:sz w:val="26"/>
          <w:szCs w:val="26"/>
          <w:lang w:val="uk-UA"/>
        </w:rPr>
        <w:t xml:space="preserve"> «Інформаційне забезпечення у сфері фізичної культури</w:t>
      </w:r>
      <w:r w:rsidR="00A372B4">
        <w:rPr>
          <w:sz w:val="26"/>
          <w:szCs w:val="26"/>
          <w:lang w:val="uk-UA"/>
        </w:rPr>
        <w:t xml:space="preserve">   </w:t>
      </w:r>
      <w:r w:rsidRPr="00A372B4">
        <w:rPr>
          <w:sz w:val="26"/>
          <w:szCs w:val="26"/>
          <w:lang w:val="uk-UA"/>
        </w:rPr>
        <w:t xml:space="preserve"> і спорту» в частині </w:t>
      </w:r>
      <w:r w:rsidRPr="00A372B4">
        <w:rPr>
          <w:bCs/>
          <w:sz w:val="26"/>
          <w:szCs w:val="26"/>
          <w:lang w:val="uk-UA"/>
        </w:rPr>
        <w:t>впровадження та адміністрування електронних інформаційно-аналітичних систем та сервісів, інформаційних ресурсів, електронних реєстрів та баз даних фізичної культури та спорту для зберігання й обробки даних та адміністрування процесів, інших статей, що містять норми, запропоновані законопроектом для внесення змін.</w:t>
      </w:r>
    </w:p>
    <w:p w14:paraId="4E297AC3" w14:textId="0954AFEC" w:rsidR="00A372B4" w:rsidRDefault="00A372B4" w:rsidP="003000C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  <w:lang w:val="uk-UA"/>
        </w:rPr>
      </w:pPr>
    </w:p>
    <w:p w14:paraId="10EDA4D0" w14:textId="07D87C42" w:rsidR="00A372B4" w:rsidRDefault="00A372B4" w:rsidP="003000C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  <w:lang w:val="uk-UA"/>
        </w:rPr>
      </w:pPr>
    </w:p>
    <w:p w14:paraId="1723A866" w14:textId="77777777" w:rsidR="00A372B4" w:rsidRPr="00A372B4" w:rsidRDefault="00A372B4" w:rsidP="003000C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  <w:lang w:val="uk-UA"/>
        </w:rPr>
      </w:pPr>
    </w:p>
    <w:p w14:paraId="1C05F4F0" w14:textId="20A2EB83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372B4">
        <w:rPr>
          <w:rFonts w:ascii="Times New Roman" w:hAnsi="Times New Roman"/>
          <w:b/>
          <w:sz w:val="26"/>
          <w:szCs w:val="26"/>
        </w:rPr>
        <w:lastRenderedPageBreak/>
        <w:t>3. Основні положення акта</w:t>
      </w:r>
    </w:p>
    <w:p w14:paraId="2B925303" w14:textId="77777777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bookmarkStart w:id="5" w:name="_Hlk77254358"/>
      <w:bookmarkStart w:id="6" w:name="_Hlk54335472"/>
      <w:r w:rsidRPr="00A372B4">
        <w:rPr>
          <w:rFonts w:ascii="Times New Roman" w:hAnsi="Times New Roman"/>
          <w:bCs/>
          <w:sz w:val="26"/>
          <w:szCs w:val="26"/>
        </w:rPr>
        <w:t>Законопроектом передбачається:</w:t>
      </w:r>
    </w:p>
    <w:p w14:paraId="278770EF" w14:textId="2E526B6B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uk-UA"/>
        </w:rPr>
      </w:pPr>
      <w:bookmarkStart w:id="7" w:name="_Hlk77254332"/>
      <w:bookmarkEnd w:id="5"/>
      <w:r w:rsidRPr="00A372B4">
        <w:rPr>
          <w:rFonts w:ascii="Times New Roman" w:hAnsi="Times New Roman"/>
          <w:bCs/>
          <w:sz w:val="26"/>
          <w:szCs w:val="26"/>
        </w:rPr>
        <w:t xml:space="preserve">визначити повноваження 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центрального органу виконавчої влади, </w:t>
      </w:r>
      <w:r w:rsidRPr="00A372B4">
        <w:rPr>
          <w:rFonts w:ascii="Times New Roman" w:hAnsi="Times New Roman"/>
          <w:bCs/>
          <w:sz w:val="26"/>
          <w:szCs w:val="26"/>
        </w:rPr>
        <w:t>що забезпечує формування та реалізує державну політику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 у сфері фізичної культури </w:t>
      </w:r>
      <w:r w:rsidR="00A372B4">
        <w:rPr>
          <w:rFonts w:ascii="Times New Roman" w:hAnsi="Times New Roman"/>
          <w:bCs/>
          <w:sz w:val="26"/>
          <w:szCs w:val="26"/>
          <w:lang w:eastAsia="uk-UA"/>
        </w:rPr>
        <w:t xml:space="preserve">            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і спорту, та </w:t>
      </w:r>
      <w:r w:rsidRPr="00A372B4">
        <w:rPr>
          <w:rFonts w:ascii="Times New Roman" w:hAnsi="Times New Roman"/>
          <w:sz w:val="26"/>
          <w:szCs w:val="26"/>
          <w:lang w:eastAsia="uk-UA"/>
        </w:rPr>
        <w:t>центрального органу виконавчої влади у сфері освіти і науки в частині фізичного виховання та розвитку спорту в системі освіти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; </w:t>
      </w:r>
    </w:p>
    <w:p w14:paraId="1204484F" w14:textId="77777777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uk-UA"/>
        </w:rPr>
      </w:pPr>
      <w:r w:rsidRPr="00A372B4">
        <w:rPr>
          <w:rFonts w:ascii="Times New Roman" w:hAnsi="Times New Roman"/>
          <w:bCs/>
          <w:sz w:val="26"/>
          <w:szCs w:val="26"/>
        </w:rPr>
        <w:t xml:space="preserve">визначити на державному рівні платформи реалізації окремих актів, підписаних Україною, зокрема 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Конвенції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Ради Європи проти маніпулювання спортивними змаганнями 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та Міжнародної конвенції про боротьбу з допінгом у спорті; </w:t>
      </w:r>
    </w:p>
    <w:p w14:paraId="488693F4" w14:textId="77777777" w:rsidR="008E4BCB" w:rsidRPr="00A372B4" w:rsidRDefault="008E4BCB" w:rsidP="008E4B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72B4">
        <w:rPr>
          <w:rFonts w:ascii="Times New Roman" w:hAnsi="Times New Roman"/>
          <w:sz w:val="26"/>
          <w:szCs w:val="26"/>
        </w:rPr>
        <w:t xml:space="preserve">сприяти </w:t>
      </w:r>
      <w:r w:rsidRPr="00A372B4">
        <w:rPr>
          <w:rFonts w:ascii="Times New Roman" w:hAnsi="Times New Roman"/>
          <w:sz w:val="26"/>
          <w:szCs w:val="26"/>
          <w:lang w:eastAsia="ru-RU"/>
        </w:rPr>
        <w:t>впровадженню європейської моделі автономії розвитку спорту шляхом розширення повноважень всеукраїнських спортивних федерацій та позбавлення центрального органу виконавчої влади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, </w:t>
      </w:r>
      <w:r w:rsidRPr="00A372B4">
        <w:rPr>
          <w:rFonts w:ascii="Times New Roman" w:hAnsi="Times New Roman"/>
          <w:bCs/>
          <w:sz w:val="26"/>
          <w:szCs w:val="26"/>
        </w:rPr>
        <w:t>що забезпечує формування та реалізує державну політику</w:t>
      </w:r>
      <w:r w:rsidRPr="00A372B4">
        <w:rPr>
          <w:rFonts w:ascii="Times New Roman" w:hAnsi="Times New Roman"/>
          <w:bCs/>
          <w:sz w:val="26"/>
          <w:szCs w:val="26"/>
          <w:lang w:eastAsia="uk-UA"/>
        </w:rPr>
        <w:t xml:space="preserve"> у сфері фізичної культури і спорту, </w:t>
      </w:r>
      <w:r w:rsidRPr="00A372B4">
        <w:rPr>
          <w:rFonts w:ascii="Times New Roman" w:hAnsi="Times New Roman"/>
          <w:sz w:val="26"/>
          <w:szCs w:val="26"/>
          <w:lang w:eastAsia="ru-RU"/>
        </w:rPr>
        <w:t xml:space="preserve"> невластивих для нього функцій;</w:t>
      </w:r>
    </w:p>
    <w:p w14:paraId="134F79E3" w14:textId="77777777" w:rsidR="008E4BCB" w:rsidRPr="00A372B4" w:rsidRDefault="008E4BCB" w:rsidP="008E4B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bCs/>
          <w:sz w:val="26"/>
          <w:szCs w:val="26"/>
        </w:rPr>
        <w:t xml:space="preserve">розширити права спортивних клубів як суб’єктів фізичної культури і спорту, що </w:t>
      </w:r>
      <w:r w:rsidRPr="00A372B4">
        <w:rPr>
          <w:rFonts w:ascii="Times New Roman" w:hAnsi="Times New Roman"/>
          <w:sz w:val="26"/>
          <w:szCs w:val="26"/>
        </w:rPr>
        <w:t>надають</w:t>
      </w:r>
      <w:r w:rsidRPr="00A372B4">
        <w:rPr>
          <w:rFonts w:ascii="Times New Roman" w:hAnsi="Times New Roman"/>
          <w:bCs/>
          <w:sz w:val="26"/>
          <w:szCs w:val="26"/>
        </w:rPr>
        <w:t xml:space="preserve"> різноманітні </w:t>
      </w:r>
      <w:r w:rsidRPr="00A372B4">
        <w:rPr>
          <w:rFonts w:ascii="Times New Roman" w:hAnsi="Times New Roman"/>
          <w:sz w:val="26"/>
          <w:szCs w:val="26"/>
        </w:rPr>
        <w:t xml:space="preserve">фізкультурно-спортивні послуги різним групам населення; </w:t>
      </w:r>
    </w:p>
    <w:p w14:paraId="3188B3A3" w14:textId="77777777" w:rsidR="008E4BCB" w:rsidRPr="00A372B4" w:rsidRDefault="008E4BCB" w:rsidP="00AC5EB1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 xml:space="preserve">оптимізувати в умовах 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адміністративно-територіальної реформи мережу закладів фізичної культури і спорту, діяльність яких спрямована на підготовку спортсменів високого класу для поповнення збірних команд з олімпійських видів  спорту, </w:t>
      </w:r>
      <w:r w:rsidRPr="00A372B4">
        <w:rPr>
          <w:rFonts w:ascii="Times New Roman" w:hAnsi="Times New Roman"/>
          <w:sz w:val="26"/>
          <w:szCs w:val="26"/>
        </w:rPr>
        <w:t>з метою позбавлення цих закладів надмірних бюрократичних умовностей і невластивих для спорту вищих досягнень функцій;</w:t>
      </w:r>
    </w:p>
    <w:p w14:paraId="212D0F3F" w14:textId="242B6BF6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372B4">
        <w:rPr>
          <w:rFonts w:ascii="Times New Roman" w:hAnsi="Times New Roman"/>
          <w:sz w:val="26"/>
          <w:szCs w:val="26"/>
        </w:rPr>
        <w:t>визначити загальні засади впровадження та адміністрування електронних інформаційно-аналітичних систем, сервісів, електронних реєстрів тощо</w:t>
      </w:r>
      <w:r w:rsidR="00A372B4" w:rsidRPr="00A372B4">
        <w:rPr>
          <w:rFonts w:ascii="Times New Roman" w:hAnsi="Times New Roman"/>
          <w:sz w:val="26"/>
          <w:szCs w:val="26"/>
          <w:lang w:val="ru-RU" w:eastAsia="ru-RU"/>
        </w:rPr>
        <w:t>;</w:t>
      </w:r>
    </w:p>
    <w:p w14:paraId="1F0FC38D" w14:textId="4684C146" w:rsidR="008E4BCB" w:rsidRPr="00A372B4" w:rsidRDefault="008E4BCB" w:rsidP="00AC5EB1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ru-RU"/>
        </w:rPr>
        <w:t>сприяти ефективному використанню кадрових, матеріальних та фінансових ресурсів сфери фізичної культури і спорту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14:paraId="4479B3AB" w14:textId="77777777" w:rsidR="008E4BCB" w:rsidRPr="00A372B4" w:rsidRDefault="008E4BCB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bookmarkEnd w:id="6"/>
    <w:bookmarkEnd w:id="7"/>
    <w:p w14:paraId="3DA6B44F" w14:textId="1A7FB5A3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uk-UA"/>
        </w:rPr>
      </w:pPr>
      <w:r w:rsidRPr="00A372B4">
        <w:rPr>
          <w:rFonts w:ascii="Times New Roman" w:hAnsi="Times New Roman"/>
          <w:b/>
          <w:bCs/>
          <w:sz w:val="26"/>
          <w:szCs w:val="26"/>
          <w:lang w:eastAsia="uk-UA"/>
        </w:rPr>
        <w:t>4. Правові аспекти</w:t>
      </w:r>
    </w:p>
    <w:p w14:paraId="4E07CCB9" w14:textId="7F931CE0" w:rsidR="008E4BCB" w:rsidRPr="00A372B4" w:rsidRDefault="003000C1" w:rsidP="008E4BCB">
      <w:pPr>
        <w:shd w:val="clear" w:color="auto" w:fill="FFFFFF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hAnsi="Times New Roman"/>
          <w:sz w:val="26"/>
          <w:szCs w:val="26"/>
          <w:lang w:eastAsia="uk-UA"/>
        </w:rPr>
        <w:t>Законопроект розроблений н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а виконання </w:t>
      </w:r>
      <w:r w:rsidR="001F706E" w:rsidRPr="00A372B4">
        <w:rPr>
          <w:rFonts w:ascii="Times New Roman" w:hAnsi="Times New Roman"/>
          <w:sz w:val="26"/>
          <w:szCs w:val="26"/>
          <w:lang w:eastAsia="uk-UA"/>
        </w:rPr>
        <w:t>пункту 266 Плану законопроектної роботи Верховної Ради України на 2021 рік,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="005B3D9E" w:rsidRPr="00A372B4">
        <w:rPr>
          <w:rFonts w:ascii="Times New Roman" w:hAnsi="Times New Roman"/>
          <w:sz w:val="26"/>
          <w:szCs w:val="26"/>
          <w:lang w:eastAsia="uk-UA"/>
        </w:rPr>
        <w:t xml:space="preserve">затвердженого Постановою Верховної Ради України від 2 лютого 2021 р. № 1165-ІХ, та       </w:t>
      </w:r>
      <w:r w:rsidR="00B50FC9" w:rsidRPr="00A372B4">
        <w:rPr>
          <w:rFonts w:ascii="Times New Roman" w:hAnsi="Times New Roman"/>
          <w:sz w:val="26"/>
          <w:szCs w:val="26"/>
          <w:lang w:eastAsia="uk-UA"/>
        </w:rPr>
        <w:t xml:space="preserve">пункту 619 </w:t>
      </w:r>
      <w:r w:rsidR="007E5D9E" w:rsidRPr="00A372B4">
        <w:rPr>
          <w:rFonts w:ascii="Times New Roman" w:hAnsi="Times New Roman"/>
          <w:sz w:val="26"/>
          <w:szCs w:val="26"/>
          <w:lang w:eastAsia="uk-UA"/>
        </w:rPr>
        <w:t>П</w:t>
      </w:r>
      <w:r w:rsidR="00B50FC9" w:rsidRPr="00A372B4">
        <w:rPr>
          <w:rFonts w:ascii="Times New Roman" w:hAnsi="Times New Roman"/>
          <w:sz w:val="26"/>
          <w:szCs w:val="26"/>
          <w:lang w:eastAsia="uk-UA"/>
        </w:rPr>
        <w:t>лану пріоритетних дій Уряду на 2021 рік,</w:t>
      </w:r>
      <w:r w:rsidR="005B3D9E" w:rsidRPr="00A372B4">
        <w:rPr>
          <w:rFonts w:ascii="Times New Roman" w:hAnsi="Times New Roman"/>
          <w:sz w:val="26"/>
          <w:szCs w:val="26"/>
          <w:lang w:eastAsia="uk-UA"/>
        </w:rPr>
        <w:t xml:space="preserve"> затвердженого розпорядженням Кабінету Міністрів України від 24 березня 2021 р. № 276,</w:t>
      </w:r>
      <w:r w:rsidR="00A372B4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A372B4">
        <w:rPr>
          <w:rFonts w:ascii="Times New Roman" w:hAnsi="Times New Roman"/>
          <w:sz w:val="26"/>
          <w:szCs w:val="26"/>
          <w:lang w:eastAsia="uk-UA"/>
        </w:rPr>
        <w:t xml:space="preserve">з урахуванням положень Законів України </w:t>
      </w:r>
      <w:r w:rsidR="00A372B4">
        <w:rPr>
          <w:rFonts w:ascii="Times New Roman" w:hAnsi="Times New Roman"/>
          <w:sz w:val="26"/>
          <w:szCs w:val="26"/>
          <w:lang w:eastAsia="uk-UA"/>
        </w:rPr>
        <w:t xml:space="preserve">                             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«Про центральні органи виконавчої влади», </w:t>
      </w:r>
      <w:r w:rsidRPr="00A372B4">
        <w:rPr>
          <w:rFonts w:ascii="Times New Roman" w:hAnsi="Times New Roman"/>
          <w:sz w:val="26"/>
          <w:szCs w:val="26"/>
        </w:rPr>
        <w:t>«Про громадські об’єднання»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A372B4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</w:t>
      </w:r>
      <w:r w:rsidRPr="00A372B4">
        <w:rPr>
          <w:rFonts w:ascii="Times New Roman" w:hAnsi="Times New Roman"/>
          <w:sz w:val="26"/>
          <w:szCs w:val="26"/>
          <w:lang w:eastAsia="uk-UA"/>
        </w:rPr>
        <w:t>«Про освіту»</w:t>
      </w:r>
      <w:r w:rsidR="007E5D9E" w:rsidRPr="00A372B4">
        <w:rPr>
          <w:rFonts w:ascii="Times New Roman" w:hAnsi="Times New Roman"/>
          <w:sz w:val="26"/>
          <w:szCs w:val="26"/>
          <w:lang w:eastAsia="uk-UA"/>
        </w:rPr>
        <w:t>,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7E5D9E"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«Про фізичну культуру і спорт»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та </w:t>
      </w:r>
      <w:r w:rsidRPr="00A372B4">
        <w:rPr>
          <w:rFonts w:ascii="Times New Roman" w:hAnsi="Times New Roman"/>
          <w:sz w:val="26"/>
          <w:szCs w:val="26"/>
        </w:rPr>
        <w:t>постанов Кабінету Міністрів України</w:t>
      </w:r>
      <w:r w:rsidR="008E4BCB" w:rsidRPr="00A372B4">
        <w:rPr>
          <w:rFonts w:ascii="Times New Roman" w:hAnsi="Times New Roman"/>
          <w:sz w:val="26"/>
          <w:szCs w:val="26"/>
        </w:rPr>
        <w:t xml:space="preserve">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>від 02 липня 2014 р. № 220</w:t>
      </w:r>
      <w:r w:rsidR="005B3D9E"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 xml:space="preserve">«Про затвердження </w:t>
      </w:r>
      <w:r w:rsidRPr="00A372B4">
        <w:rPr>
          <w:rFonts w:ascii="Times New Roman" w:hAnsi="Times New Roman"/>
          <w:sz w:val="26"/>
          <w:szCs w:val="26"/>
        </w:rPr>
        <w:t xml:space="preserve">Положення про Міністерство молоді та спорту України» і </w:t>
      </w:r>
      <w:r w:rsidRPr="00A372B4">
        <w:rPr>
          <w:rFonts w:ascii="Times New Roman" w:hAnsi="Times New Roman"/>
          <w:sz w:val="26"/>
          <w:szCs w:val="26"/>
          <w:shd w:val="clear" w:color="auto" w:fill="FFFFFF"/>
        </w:rPr>
        <w:t>від 11 березня 2020 р. № 216 «Деякі питання Міністерства молоді та спорту»</w:t>
      </w:r>
      <w:r w:rsidR="008E4BCB" w:rsidRPr="00A372B4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="00A372B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8E4BCB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від 4 листопада 2020 р. № 1089 </w:t>
      </w:r>
      <w:r w:rsidR="008E4BCB" w:rsidRPr="00A372B4">
        <w:rPr>
          <w:rFonts w:ascii="Times New Roman" w:hAnsi="Times New Roman"/>
          <w:bCs/>
          <w:sz w:val="26"/>
          <w:szCs w:val="26"/>
        </w:rPr>
        <w:t>«</w:t>
      </w:r>
      <w:r w:rsidR="008E4BCB" w:rsidRPr="00A372B4">
        <w:rPr>
          <w:rFonts w:ascii="Times New Roman" w:eastAsia="Times New Roman" w:hAnsi="Times New Roman"/>
          <w:sz w:val="26"/>
          <w:szCs w:val="26"/>
          <w:lang w:eastAsia="uk-UA"/>
        </w:rPr>
        <w:t>Про затвердження Стратегії розвитку фізичної культури і спорту на період до 2028 року</w:t>
      </w:r>
      <w:r w:rsidR="008E4BCB" w:rsidRPr="00A372B4">
        <w:rPr>
          <w:rFonts w:ascii="Times New Roman" w:hAnsi="Times New Roman"/>
          <w:bCs/>
          <w:sz w:val="26"/>
          <w:szCs w:val="26"/>
        </w:rPr>
        <w:t>».</w:t>
      </w:r>
    </w:p>
    <w:p w14:paraId="4E555521" w14:textId="77777777" w:rsidR="005B3D9E" w:rsidRPr="00A372B4" w:rsidRDefault="005B3D9E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uk-UA"/>
        </w:rPr>
      </w:pPr>
    </w:p>
    <w:p w14:paraId="39794CDF" w14:textId="77777777" w:rsidR="003000C1" w:rsidRPr="00A372B4" w:rsidRDefault="003000C1" w:rsidP="003000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uk-UA"/>
        </w:rPr>
      </w:pPr>
      <w:r w:rsidRPr="00A372B4">
        <w:rPr>
          <w:rFonts w:ascii="Times New Roman" w:hAnsi="Times New Roman"/>
          <w:b/>
          <w:bCs/>
          <w:sz w:val="26"/>
          <w:szCs w:val="26"/>
          <w:lang w:eastAsia="uk-UA"/>
        </w:rPr>
        <w:t xml:space="preserve">5. Фінансово-економічне обґрунтування </w:t>
      </w:r>
    </w:p>
    <w:p w14:paraId="7D86D934" w14:textId="3161E88F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8" w:name="n1976"/>
      <w:bookmarkStart w:id="9" w:name="n1983"/>
      <w:bookmarkEnd w:id="8"/>
      <w:bookmarkEnd w:id="9"/>
      <w:r w:rsidRPr="00A372B4">
        <w:rPr>
          <w:rFonts w:ascii="Times New Roman" w:hAnsi="Times New Roman"/>
          <w:sz w:val="26"/>
          <w:szCs w:val="26"/>
        </w:rPr>
        <w:t>Реалізація положень, визначених законопроектом, не потребує додаткового фінансування з Державного бюджету України та місцевих бюджетів, матеріальних та інших витрат, незаборонених законодавством.</w:t>
      </w:r>
    </w:p>
    <w:p w14:paraId="1423866D" w14:textId="4E002247" w:rsidR="00A372B4" w:rsidRDefault="00A372B4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62FD3BC" w14:textId="23DABA40" w:rsidR="00A372B4" w:rsidRDefault="00A372B4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927F2E8" w14:textId="2C9E76F7" w:rsidR="00A372B4" w:rsidRDefault="00A372B4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6469C8C" w14:textId="77777777" w:rsidR="00A372B4" w:rsidRPr="00A372B4" w:rsidRDefault="00A372B4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53D932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372B4">
        <w:rPr>
          <w:rFonts w:ascii="Times New Roman" w:hAnsi="Times New Roman"/>
          <w:b/>
          <w:sz w:val="26"/>
          <w:szCs w:val="26"/>
        </w:rPr>
        <w:t>6. Позиція заінтересованих сторін</w:t>
      </w:r>
    </w:p>
    <w:p w14:paraId="64BFFB2D" w14:textId="16531C92" w:rsidR="003000C1" w:rsidRPr="00A372B4" w:rsidRDefault="003000C1" w:rsidP="007C62C0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A372B4">
        <w:rPr>
          <w:sz w:val="26"/>
          <w:szCs w:val="26"/>
          <w:lang w:val="uk-UA"/>
        </w:rPr>
        <w:t>Законопроект виносився на громадське обговорення.</w:t>
      </w:r>
    </w:p>
    <w:p w14:paraId="5497CD3A" w14:textId="77777777" w:rsidR="007C62C0" w:rsidRPr="00A372B4" w:rsidRDefault="003000C1" w:rsidP="007C62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 xml:space="preserve">Законопроект стосується питань функціонування місцевого самоврядування, прав та інтересів територіальних громад, місцевого та регіонального розвитку, тому </w:t>
      </w:r>
      <w:r w:rsidR="007C62C0" w:rsidRPr="00A372B4">
        <w:rPr>
          <w:rFonts w:ascii="Times New Roman" w:hAnsi="Times New Roman"/>
          <w:bCs/>
          <w:sz w:val="26"/>
          <w:szCs w:val="26"/>
        </w:rPr>
        <w:t>потребує</w:t>
      </w:r>
      <w:r w:rsidR="007C62C0" w:rsidRPr="00A372B4">
        <w:rPr>
          <w:rFonts w:ascii="Times New Roman" w:hAnsi="Times New Roman"/>
          <w:sz w:val="26"/>
          <w:szCs w:val="26"/>
        </w:rPr>
        <w:t xml:space="preserve"> </w:t>
      </w:r>
      <w:r w:rsidRPr="00A372B4">
        <w:rPr>
          <w:rFonts w:ascii="Times New Roman" w:hAnsi="Times New Roman"/>
          <w:sz w:val="26"/>
          <w:szCs w:val="26"/>
        </w:rPr>
        <w:t>погоджен</w:t>
      </w:r>
      <w:r w:rsidR="007C62C0" w:rsidRPr="00A372B4">
        <w:rPr>
          <w:rFonts w:ascii="Times New Roman" w:hAnsi="Times New Roman"/>
          <w:sz w:val="26"/>
          <w:szCs w:val="26"/>
        </w:rPr>
        <w:t>ня</w:t>
      </w:r>
      <w:r w:rsidRPr="00A372B4">
        <w:rPr>
          <w:rFonts w:ascii="Times New Roman" w:hAnsi="Times New Roman"/>
          <w:sz w:val="26"/>
          <w:szCs w:val="26"/>
        </w:rPr>
        <w:t xml:space="preserve"> </w:t>
      </w:r>
      <w:r w:rsidR="007C62C0" w:rsidRPr="00A372B4">
        <w:rPr>
          <w:rFonts w:ascii="Times New Roman" w:hAnsi="Times New Roman"/>
          <w:bCs/>
          <w:sz w:val="26"/>
          <w:szCs w:val="26"/>
        </w:rPr>
        <w:t xml:space="preserve">з уповноваженими представниками всеукраїнських асоціацій органів місцевого самоврядування чи відповідних органів місцевого самоврядування. </w:t>
      </w:r>
    </w:p>
    <w:p w14:paraId="75C78E5D" w14:textId="68BDCE14" w:rsidR="003000C1" w:rsidRPr="00A372B4" w:rsidRDefault="003000C1" w:rsidP="007C62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>Законопроект не стосується соціально-трудової сфери, тому не потребує погодження з уповноваженими представниками всеукраїнських профспілок, їхніми об'єднаннями та всеукраїнськими об'єднаннями організацій роботодавців.</w:t>
      </w:r>
    </w:p>
    <w:p w14:paraId="48766102" w14:textId="15DED7A1" w:rsidR="007C62C0" w:rsidRPr="00A372B4" w:rsidRDefault="003000C1" w:rsidP="007C62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>Законопроект стосується прав осіб з інвалідністю</w:t>
      </w:r>
      <w:r w:rsidR="00A372B4" w:rsidRPr="00A372B4">
        <w:rPr>
          <w:rFonts w:ascii="Times New Roman" w:hAnsi="Times New Roman"/>
          <w:sz w:val="26"/>
          <w:szCs w:val="26"/>
        </w:rPr>
        <w:t xml:space="preserve">, тому погоджений </w:t>
      </w:r>
      <w:r w:rsidR="007C62C0" w:rsidRPr="00A372B4">
        <w:rPr>
          <w:rFonts w:ascii="Times New Roman" w:hAnsi="Times New Roman"/>
          <w:sz w:val="26"/>
          <w:szCs w:val="26"/>
        </w:rPr>
        <w:t>Урядовим уповноваженим з прав осіб з інвалідністю</w:t>
      </w:r>
      <w:r w:rsidR="007C62C0" w:rsidRPr="00A372B4">
        <w:rPr>
          <w:rFonts w:ascii="Times New Roman" w:hAnsi="Times New Roman"/>
          <w:bCs/>
          <w:sz w:val="26"/>
          <w:szCs w:val="26"/>
        </w:rPr>
        <w:t>.</w:t>
      </w:r>
    </w:p>
    <w:p w14:paraId="3424FF35" w14:textId="77777777" w:rsidR="003000C1" w:rsidRPr="00A372B4" w:rsidRDefault="003000C1" w:rsidP="003000C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72B4">
        <w:rPr>
          <w:sz w:val="26"/>
          <w:szCs w:val="26"/>
          <w:lang w:val="uk-UA"/>
        </w:rPr>
        <w:t>Законопроект не стосується питань функціонування і застосування української мови як державної, тому не потребує погодження з Уповноваженим із захисту державної мови.</w:t>
      </w:r>
    </w:p>
    <w:p w14:paraId="0A5F6E06" w14:textId="5D43D58A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>Законопроект не стосується сфери наукової та науково-технічної діяльності, тому не потребує розгляду Науковим комітетом Національної ради з питань розвитку науки і технологій</w:t>
      </w:r>
      <w:r w:rsidR="007C62C0" w:rsidRPr="00A372B4">
        <w:rPr>
          <w:rFonts w:ascii="Times New Roman" w:hAnsi="Times New Roman"/>
          <w:bCs/>
          <w:sz w:val="26"/>
          <w:szCs w:val="26"/>
        </w:rPr>
        <w:t>, а також наведення ступеня відображення рекомендацій, наданих зазначеним органом.</w:t>
      </w:r>
    </w:p>
    <w:p w14:paraId="42A3211C" w14:textId="77777777" w:rsidR="007C62C0" w:rsidRPr="00A372B4" w:rsidRDefault="007C62C0" w:rsidP="003000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CAB4BD4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/>
          <w:sz w:val="26"/>
          <w:szCs w:val="26"/>
          <w:lang w:eastAsia="uk-UA"/>
        </w:rPr>
        <w:t>7. Оцінка відповідності</w:t>
      </w:r>
    </w:p>
    <w:p w14:paraId="7288D1DD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Cs/>
          <w:sz w:val="26"/>
          <w:szCs w:val="26"/>
          <w:lang w:eastAsia="uk-UA"/>
        </w:rPr>
        <w:t>У законопроекті відсутні положення, що:</w:t>
      </w:r>
    </w:p>
    <w:p w14:paraId="05E800ED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</w:pPr>
      <w:bookmarkStart w:id="10" w:name="_2et92p0"/>
      <w:bookmarkEnd w:id="10"/>
      <w:r w:rsidRPr="00A372B4"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  <w:t>стосуються зобов’язань України у сфері європейської інтеграції;</w:t>
      </w:r>
    </w:p>
    <w:p w14:paraId="30783E78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  <w:t>стосуються прав та свобод, гарантованих Конвенцією про захист прав людини і основоположних свобод;</w:t>
      </w:r>
    </w:p>
    <w:p w14:paraId="1001482E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  <w:t>впливають на забезпечення рівних прав та можливостей жінок і чоловіків;</w:t>
      </w:r>
    </w:p>
    <w:p w14:paraId="1C3AC43C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  <w:t>містять ризики вчинення корупційних правопорушень та правопорушень, пов'язаних з корупцією;</w:t>
      </w:r>
    </w:p>
    <w:p w14:paraId="1586FC21" w14:textId="77777777" w:rsidR="003000C1" w:rsidRPr="00A372B4" w:rsidRDefault="003000C1" w:rsidP="001F70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bCs/>
          <w:iCs/>
          <w:sz w:val="26"/>
          <w:szCs w:val="26"/>
          <w:lang w:eastAsia="uk-UA"/>
        </w:rPr>
        <w:t>створюють підстави для дискримінації.</w:t>
      </w:r>
    </w:p>
    <w:p w14:paraId="2163CE08" w14:textId="7CEDF008" w:rsidR="005B3D9E" w:rsidRPr="00A372B4" w:rsidRDefault="005B3D9E" w:rsidP="00FC29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Законопроект надсилався листом Міністерства молоді та спорту України від 09.06.2021 № 4998/4.2 до Національного агентства з питань запобігання корупції для визначення необхідності проведення антикорупційної експертизи</w:t>
      </w:r>
      <w:r w:rsidR="001B31E7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(зареєстровано в Національному агентстві з питань запобігання корупції</w:t>
      </w:r>
      <w:r w:rsidR="00A372B4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від </w:t>
      </w:r>
      <w:r w:rsidR="001B31E7" w:rsidRPr="00A372B4">
        <w:rPr>
          <w:rFonts w:ascii="Times New Roman" w:eastAsia="Times New Roman" w:hAnsi="Times New Roman"/>
          <w:sz w:val="26"/>
          <w:szCs w:val="26"/>
          <w:lang w:eastAsia="uk-UA"/>
        </w:rPr>
        <w:t>10.06.2021 № 03/47310/21)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. Враховуючи, що Національне агентство з питань запобігання корупції в установлений строк не висловило свою позицію щодо проведення антикорупційної експертизи</w:t>
      </w:r>
      <w:r w:rsidR="00A372B4" w:rsidRPr="00A372B4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та керуючись § 39 Регламенту Кабінету Міністрів</w:t>
      </w:r>
      <w:r w:rsidR="001A5D38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України, затвердженого </w:t>
      </w:r>
      <w:r w:rsidR="001A5D38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постановою </w:t>
      </w:r>
      <w:r w:rsidR="001A5D38" w:rsidRPr="00A372B4">
        <w:rPr>
          <w:rFonts w:ascii="Times New Roman" w:hAnsi="Times New Roman"/>
          <w:sz w:val="26"/>
          <w:szCs w:val="26"/>
          <w:lang w:eastAsia="uk-UA"/>
        </w:rPr>
        <w:t>Кабінету Міністрів України від 18 липня  2007 року № 950, проект акта вважати таким, що погоджений без зауважень.</w:t>
      </w:r>
    </w:p>
    <w:p w14:paraId="20D28427" w14:textId="77777777" w:rsidR="005B3D9E" w:rsidRPr="00A372B4" w:rsidRDefault="005B3D9E" w:rsidP="00FC29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3B1AFE22" w14:textId="77777777" w:rsidR="003000C1" w:rsidRPr="00A372B4" w:rsidRDefault="003000C1" w:rsidP="00FC29DA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372B4">
        <w:rPr>
          <w:rFonts w:ascii="Times New Roman" w:hAnsi="Times New Roman"/>
          <w:b/>
          <w:sz w:val="26"/>
          <w:szCs w:val="26"/>
        </w:rPr>
        <w:t>8. Прогноз результатів</w:t>
      </w:r>
    </w:p>
    <w:p w14:paraId="0E9FC1FC" w14:textId="42E83918" w:rsidR="001F706E" w:rsidRPr="00A372B4" w:rsidRDefault="003000C1" w:rsidP="00FC29DA">
      <w:pPr>
        <w:pStyle w:val="a3"/>
        <w:shd w:val="clear" w:color="auto" w:fill="FFFFFF"/>
        <w:spacing w:before="0" w:beforeAutospacing="0" w:after="255" w:afterAutospacing="0"/>
        <w:ind w:firstLine="709"/>
        <w:jc w:val="both"/>
        <w:rPr>
          <w:sz w:val="26"/>
          <w:szCs w:val="26"/>
          <w:lang w:val="uk-UA"/>
        </w:rPr>
      </w:pPr>
      <w:r w:rsidRPr="00A372B4">
        <w:rPr>
          <w:bCs/>
          <w:sz w:val="26"/>
          <w:szCs w:val="26"/>
          <w:lang w:val="uk-UA"/>
        </w:rPr>
        <w:t>Очікуваний результат реалізації акта</w:t>
      </w:r>
      <w:r w:rsidRPr="00A372B4">
        <w:rPr>
          <w:b/>
          <w:sz w:val="26"/>
          <w:szCs w:val="26"/>
          <w:lang w:val="uk-UA"/>
        </w:rPr>
        <w:t xml:space="preserve"> – </w:t>
      </w:r>
      <w:r w:rsidR="001F706E" w:rsidRPr="00A372B4">
        <w:rPr>
          <w:sz w:val="26"/>
          <w:szCs w:val="26"/>
          <w:lang w:val="uk-UA"/>
        </w:rPr>
        <w:t>забезпечення рівних прав та можливостей у сфері фізичної культури і спорту</w:t>
      </w:r>
      <w:r w:rsidR="00005D3C" w:rsidRPr="00A372B4">
        <w:rPr>
          <w:sz w:val="26"/>
          <w:szCs w:val="26"/>
          <w:lang w:val="uk-UA"/>
        </w:rPr>
        <w:t>,</w:t>
      </w:r>
      <w:r w:rsidR="001F706E" w:rsidRPr="00A372B4">
        <w:rPr>
          <w:sz w:val="26"/>
          <w:szCs w:val="26"/>
          <w:lang w:val="uk-UA"/>
        </w:rPr>
        <w:t xml:space="preserve"> впровадження сучасної моделі підготовки спортсменів високого класу</w:t>
      </w:r>
      <w:r w:rsidR="00005D3C" w:rsidRPr="00A372B4">
        <w:rPr>
          <w:sz w:val="26"/>
          <w:szCs w:val="26"/>
          <w:lang w:val="uk-UA"/>
        </w:rPr>
        <w:t>,</w:t>
      </w:r>
      <w:r w:rsidR="001F706E" w:rsidRPr="00A372B4">
        <w:rPr>
          <w:sz w:val="26"/>
          <w:szCs w:val="26"/>
          <w:lang w:val="uk-UA"/>
        </w:rPr>
        <w:t xml:space="preserve"> більш ефективн</w:t>
      </w:r>
      <w:r w:rsidR="00005D3C" w:rsidRPr="00A372B4">
        <w:rPr>
          <w:sz w:val="26"/>
          <w:szCs w:val="26"/>
          <w:lang w:val="uk-UA"/>
        </w:rPr>
        <w:t>е</w:t>
      </w:r>
      <w:r w:rsidR="001F706E" w:rsidRPr="00A372B4">
        <w:rPr>
          <w:sz w:val="26"/>
          <w:szCs w:val="26"/>
          <w:lang w:val="uk-UA"/>
        </w:rPr>
        <w:t xml:space="preserve"> використання фінансових і матеріальних ресурсів у бюджетах різних рівнів</w:t>
      </w:r>
      <w:r w:rsidR="00005D3C" w:rsidRPr="00A372B4">
        <w:rPr>
          <w:sz w:val="26"/>
          <w:szCs w:val="26"/>
          <w:lang w:val="uk-UA"/>
        </w:rPr>
        <w:t xml:space="preserve">, позитивний вплив на інтереси фізичних та юридичних осіб сфери фізичної культури і спорту, зокрема, спортсменів </w:t>
      </w:r>
      <w:r w:rsidR="00005D3C" w:rsidRPr="00A372B4">
        <w:rPr>
          <w:sz w:val="26"/>
          <w:szCs w:val="26"/>
          <w:lang w:val="uk-UA"/>
        </w:rPr>
        <w:lastRenderedPageBreak/>
        <w:t>різних вікових груп, які прагнуть займатися спортом, та учасників спортивних заходів</w:t>
      </w:r>
      <w:r w:rsidR="001F706E" w:rsidRPr="00A372B4">
        <w:rPr>
          <w:sz w:val="26"/>
          <w:szCs w:val="26"/>
          <w:lang w:val="uk-UA"/>
        </w:rPr>
        <w:t>.</w:t>
      </w:r>
    </w:p>
    <w:p w14:paraId="6FF7DB98" w14:textId="61E32875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За предметом правового регулювання реалізація законопроекту не матиме вплив</w:t>
      </w:r>
      <w:r w:rsidR="00005D3C" w:rsidRPr="00A372B4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на:</w:t>
      </w:r>
    </w:p>
    <w:p w14:paraId="12B04A70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ринкове середовище, забезпечення захисту прав та інтересів суб’єктів господарювання, громадян і держави;</w:t>
      </w:r>
    </w:p>
    <w:p w14:paraId="102453AD" w14:textId="6361C375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розвиток регіонів, підвищення чи зниження спроможності територіальних громад; </w:t>
      </w:r>
      <w:r w:rsidR="001A5D38"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   </w:t>
      </w:r>
    </w:p>
    <w:p w14:paraId="5CAAD509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ринок праці, рівень зайнятості населення; </w:t>
      </w:r>
    </w:p>
    <w:p w14:paraId="20BB9529" w14:textId="6293E911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 xml:space="preserve">громадське здоров'я, погіршення стану здоров'я населення або його окремих груп; </w:t>
      </w:r>
    </w:p>
    <w:p w14:paraId="57560608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відходами;</w:t>
      </w:r>
    </w:p>
    <w:p w14:paraId="1A324D55" w14:textId="77777777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372B4">
        <w:rPr>
          <w:rFonts w:ascii="Times New Roman" w:eastAsia="Times New Roman" w:hAnsi="Times New Roman"/>
          <w:sz w:val="26"/>
          <w:szCs w:val="26"/>
          <w:lang w:eastAsia="uk-UA"/>
        </w:rPr>
        <w:t>інші сфери суспільних відносин.</w:t>
      </w:r>
    </w:p>
    <w:p w14:paraId="16CD62FD" w14:textId="7A67D370" w:rsidR="003000C1" w:rsidRPr="00A372B4" w:rsidRDefault="003000C1" w:rsidP="003000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14:paraId="28684B9E" w14:textId="6DF09740" w:rsidR="003000C1" w:rsidRDefault="00005D3C" w:rsidP="003000C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 xml:space="preserve">Реалізація законопроекту матиме вплив на інтереси </w:t>
      </w:r>
      <w:r w:rsidR="00B50FC9" w:rsidRPr="00A372B4">
        <w:rPr>
          <w:rFonts w:ascii="Times New Roman" w:hAnsi="Times New Roman"/>
          <w:sz w:val="26"/>
          <w:szCs w:val="26"/>
        </w:rPr>
        <w:t xml:space="preserve">суб’єктів сфери фізичної культури і спорту: </w:t>
      </w:r>
    </w:p>
    <w:p w14:paraId="41E75DC6" w14:textId="77777777" w:rsidR="00A372B4" w:rsidRPr="00A372B4" w:rsidRDefault="00A372B4" w:rsidP="003000C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X="-78" w:tblpY="72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3686"/>
        <w:gridCol w:w="4105"/>
      </w:tblGrid>
      <w:tr w:rsidR="005B3D9E" w:rsidRPr="00A372B4" w14:paraId="2DDF7501" w14:textId="77777777" w:rsidTr="007633BE">
        <w:trPr>
          <w:trHeight w:val="503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C124" w14:textId="77777777" w:rsidR="003000C1" w:rsidRPr="00A372B4" w:rsidRDefault="003000C1" w:rsidP="00763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Заінтересована сторона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CA1" w14:textId="77777777" w:rsidR="003000C1" w:rsidRPr="00A372B4" w:rsidRDefault="003000C1" w:rsidP="00763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Вплив реалізації акта на заінтересовану сторону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1B33" w14:textId="77777777" w:rsidR="003000C1" w:rsidRPr="00A372B4" w:rsidRDefault="003000C1" w:rsidP="007633B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Пояснення очікуваного впливу</w:t>
            </w:r>
          </w:p>
        </w:tc>
      </w:tr>
      <w:tr w:rsidR="005B3D9E" w:rsidRPr="00A372B4" w14:paraId="3DA8B251" w14:textId="77777777" w:rsidTr="007633BE">
        <w:trPr>
          <w:trHeight w:val="503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C67" w14:textId="77777777" w:rsidR="00005D3C" w:rsidRPr="00A372B4" w:rsidRDefault="00005D3C" w:rsidP="007633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81D7" w14:textId="77777777" w:rsidR="00005D3C" w:rsidRPr="00A372B4" w:rsidRDefault="00005D3C" w:rsidP="007633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E9DA" w14:textId="77777777" w:rsidR="00005D3C" w:rsidRPr="00A372B4" w:rsidRDefault="00005D3C" w:rsidP="007633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5B3D9E" w:rsidRPr="00A372B4" w14:paraId="1269CE30" w14:textId="77777777" w:rsidTr="007633BE">
        <w:trPr>
          <w:trHeight w:val="803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A88B" w14:textId="77777777" w:rsidR="00005D3C" w:rsidRPr="00A372B4" w:rsidRDefault="00005D3C" w:rsidP="007633BE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uk-UA"/>
              </w:rPr>
            </w:pPr>
          </w:p>
          <w:p w14:paraId="6BC78B2D" w14:textId="3D7D8F9A" w:rsidR="00005D3C" w:rsidRPr="00A372B4" w:rsidRDefault="00005D3C" w:rsidP="007633BE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hAnsi="Times New Roman"/>
                <w:sz w:val="26"/>
                <w:szCs w:val="26"/>
              </w:rPr>
              <w:t xml:space="preserve">Різні групи населення, </w:t>
            </w:r>
            <w:r w:rsidR="00B50FC9" w:rsidRPr="00A372B4">
              <w:rPr>
                <w:rFonts w:ascii="Times New Roman" w:hAnsi="Times New Roman"/>
                <w:sz w:val="26"/>
                <w:szCs w:val="26"/>
              </w:rPr>
              <w:t xml:space="preserve">заклади фізичної культури і спорту, </w:t>
            </w:r>
            <w:r w:rsidRPr="00A372B4">
              <w:rPr>
                <w:rFonts w:ascii="Times New Roman" w:hAnsi="Times New Roman"/>
                <w:sz w:val="26"/>
                <w:szCs w:val="26"/>
              </w:rPr>
              <w:t>спортивні федерації, спортсмени, тренери, інші фахівці сфери фізичної культури і спорту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D67" w14:textId="5A1B6406" w:rsidR="00005D3C" w:rsidRPr="00A372B4" w:rsidRDefault="007633BE" w:rsidP="007633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Позитивний, зокрема:</w:t>
            </w:r>
          </w:p>
          <w:p w14:paraId="00FBF388" w14:textId="775F5CBE" w:rsidR="00005D3C" w:rsidRPr="00A372B4" w:rsidRDefault="007633BE" w:rsidP="007633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   більш широке з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>алучення</w:t>
            </w:r>
            <w:r w:rsidR="00B50FC9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інститутів громадянського суспільства до реалізації державної політики у сфері фізичної культури і спорту </w:t>
            </w:r>
            <w:r w:rsidR="00005D3C" w:rsidRPr="00A372B4">
              <w:rPr>
                <w:rFonts w:ascii="Times New Roman" w:hAnsi="Times New Roman"/>
                <w:sz w:val="26"/>
                <w:szCs w:val="26"/>
              </w:rPr>
              <w:t xml:space="preserve">на засадах рівноправного партнерства </w:t>
            </w:r>
          </w:p>
          <w:p w14:paraId="5DE71585" w14:textId="14DCBDA2" w:rsidR="00005D3C" w:rsidRPr="00A372B4" w:rsidRDefault="007633BE" w:rsidP="007633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    в</w:t>
            </w:r>
            <w:r w:rsidR="00005D3C" w:rsidRPr="00A372B4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>изначення повноважень</w:t>
            </w:r>
            <w:r w:rsidR="00B50FC9" w:rsidRPr="00A372B4"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  <w:t xml:space="preserve"> у сфері фізичної культури і спорту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</w:t>
            </w:r>
            <w:r w:rsidR="00B50FC9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заінтересованих 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>центральн</w:t>
            </w:r>
            <w:r w:rsidR="00B50FC9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>их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орган</w:t>
            </w:r>
            <w:r w:rsidR="00B50FC9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>ів</w:t>
            </w:r>
            <w:r w:rsidR="00005D3C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 виконавчої влади</w:t>
            </w:r>
            <w:r w:rsidR="00B50FC9" w:rsidRPr="00A372B4">
              <w:rPr>
                <w:rFonts w:ascii="Times New Roman" w:hAnsi="Times New Roman"/>
                <w:sz w:val="26"/>
                <w:szCs w:val="26"/>
                <w:lang w:eastAsia="uk-UA"/>
              </w:rPr>
              <w:t>.</w:t>
            </w:r>
          </w:p>
          <w:p w14:paraId="5CBA463A" w14:textId="527322FB" w:rsidR="00B50FC9" w:rsidRPr="00A372B4" w:rsidRDefault="007633BE" w:rsidP="007633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2B4">
              <w:rPr>
                <w:rFonts w:ascii="Times New Roman" w:hAnsi="Times New Roman"/>
                <w:sz w:val="26"/>
                <w:szCs w:val="26"/>
              </w:rPr>
              <w:t xml:space="preserve">    удосконалення діяльності закладів фізичної культури і спорту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0426" w14:textId="77777777" w:rsidR="00005D3C" w:rsidRPr="00A372B4" w:rsidRDefault="00005D3C" w:rsidP="007633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14:paraId="5970D8B4" w14:textId="4F72A956" w:rsidR="00005D3C" w:rsidRPr="00A372B4" w:rsidRDefault="00005D3C" w:rsidP="007633BE">
            <w:pPr>
              <w:spacing w:after="0" w:line="240" w:lineRule="auto"/>
              <w:ind w:firstLine="349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A372B4">
              <w:rPr>
                <w:rFonts w:ascii="Times New Roman" w:hAnsi="Times New Roman"/>
                <w:bCs/>
                <w:sz w:val="26"/>
                <w:szCs w:val="26"/>
              </w:rPr>
              <w:t xml:space="preserve">Реалізація законопроекту </w:t>
            </w:r>
            <w:r w:rsidR="007633BE" w:rsidRPr="00A372B4">
              <w:rPr>
                <w:rFonts w:ascii="Times New Roman" w:hAnsi="Times New Roman"/>
                <w:bCs/>
                <w:sz w:val="26"/>
                <w:szCs w:val="26"/>
              </w:rPr>
              <w:t xml:space="preserve">сприятиме </w:t>
            </w:r>
            <w:r w:rsidR="00B50FC9" w:rsidRPr="00A372B4">
              <w:rPr>
                <w:rFonts w:ascii="Times New Roman" w:hAnsi="Times New Roman"/>
                <w:sz w:val="26"/>
                <w:szCs w:val="26"/>
              </w:rPr>
              <w:t>адапт</w:t>
            </w:r>
            <w:r w:rsidR="007633BE" w:rsidRPr="00A372B4">
              <w:rPr>
                <w:rFonts w:ascii="Times New Roman" w:hAnsi="Times New Roman"/>
                <w:sz w:val="26"/>
                <w:szCs w:val="26"/>
              </w:rPr>
              <w:t>ації</w:t>
            </w:r>
            <w:r w:rsidR="00B50FC9" w:rsidRPr="00A372B4">
              <w:rPr>
                <w:rFonts w:ascii="Times New Roman" w:hAnsi="Times New Roman"/>
                <w:sz w:val="26"/>
                <w:szCs w:val="26"/>
              </w:rPr>
              <w:t xml:space="preserve"> вітчизнян</w:t>
            </w:r>
            <w:r w:rsidR="007633BE" w:rsidRPr="00A372B4">
              <w:rPr>
                <w:rFonts w:ascii="Times New Roman" w:hAnsi="Times New Roman"/>
                <w:sz w:val="26"/>
                <w:szCs w:val="26"/>
              </w:rPr>
              <w:t>ої</w:t>
            </w:r>
            <w:r w:rsidR="00B50FC9" w:rsidRPr="00A372B4">
              <w:rPr>
                <w:rFonts w:ascii="Times New Roman" w:hAnsi="Times New Roman"/>
                <w:sz w:val="26"/>
                <w:szCs w:val="26"/>
              </w:rPr>
              <w:t xml:space="preserve"> системи фізичної культури і спорту до міжнародних стандартів</w:t>
            </w:r>
          </w:p>
        </w:tc>
      </w:tr>
    </w:tbl>
    <w:p w14:paraId="29A11239" w14:textId="4F1E6762" w:rsidR="003000C1" w:rsidRDefault="003000C1" w:rsidP="003000C1">
      <w:pPr>
        <w:pStyle w:val="2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left"/>
        <w:rPr>
          <w:sz w:val="26"/>
          <w:szCs w:val="26"/>
        </w:rPr>
      </w:pPr>
    </w:p>
    <w:p w14:paraId="07FC4D08" w14:textId="77777777" w:rsidR="00A372B4" w:rsidRPr="00A372B4" w:rsidRDefault="00A372B4" w:rsidP="003000C1">
      <w:pPr>
        <w:pStyle w:val="2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left"/>
        <w:rPr>
          <w:sz w:val="26"/>
          <w:szCs w:val="26"/>
        </w:rPr>
      </w:pPr>
    </w:p>
    <w:p w14:paraId="03CA6085" w14:textId="77777777" w:rsidR="00E13FB4" w:rsidRDefault="00E13FB4" w:rsidP="00E13FB4">
      <w:pPr>
        <w:spacing w:after="0" w:line="240" w:lineRule="auto"/>
        <w:ind w:left="3600" w:hanging="3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Виконуючий обов’язки </w:t>
      </w:r>
    </w:p>
    <w:p w14:paraId="1F3A51AB" w14:textId="1E23C3BF" w:rsidR="00E13FB4" w:rsidRDefault="00E13FB4" w:rsidP="00E13FB4">
      <w:pPr>
        <w:spacing w:after="0" w:line="240" w:lineRule="auto"/>
        <w:ind w:left="3600" w:hanging="36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Міністра молоді та спорту </w:t>
      </w:r>
      <w:r w:rsidR="00A04B13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Сергій СИМОНОВ </w:t>
      </w:r>
    </w:p>
    <w:p w14:paraId="1B4A16F7" w14:textId="77777777" w:rsidR="003000C1" w:rsidRPr="00A372B4" w:rsidRDefault="003000C1" w:rsidP="003000C1">
      <w:pPr>
        <w:pStyle w:val="2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left"/>
        <w:rPr>
          <w:b/>
          <w:sz w:val="26"/>
          <w:szCs w:val="26"/>
        </w:rPr>
      </w:pPr>
      <w:r w:rsidRPr="00A372B4">
        <w:rPr>
          <w:b/>
          <w:sz w:val="26"/>
          <w:szCs w:val="26"/>
        </w:rPr>
        <w:tab/>
      </w:r>
      <w:r w:rsidRPr="00A372B4">
        <w:rPr>
          <w:b/>
          <w:sz w:val="26"/>
          <w:szCs w:val="26"/>
        </w:rPr>
        <w:tab/>
      </w:r>
      <w:r w:rsidRPr="00A372B4">
        <w:rPr>
          <w:b/>
          <w:sz w:val="26"/>
          <w:szCs w:val="26"/>
        </w:rPr>
        <w:tab/>
      </w:r>
      <w:r w:rsidRPr="00A372B4">
        <w:rPr>
          <w:b/>
          <w:sz w:val="26"/>
          <w:szCs w:val="26"/>
        </w:rPr>
        <w:tab/>
      </w:r>
      <w:r w:rsidRPr="00A372B4">
        <w:rPr>
          <w:b/>
          <w:sz w:val="26"/>
          <w:szCs w:val="26"/>
        </w:rPr>
        <w:tab/>
      </w:r>
    </w:p>
    <w:p w14:paraId="48848CDA" w14:textId="3653B8EF" w:rsidR="003000C1" w:rsidRPr="00A372B4" w:rsidRDefault="003000C1" w:rsidP="001A5D38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rPr>
          <w:rFonts w:ascii="Times New Roman" w:hAnsi="Times New Roman"/>
          <w:sz w:val="26"/>
          <w:szCs w:val="26"/>
        </w:rPr>
      </w:pPr>
      <w:r w:rsidRPr="00A372B4">
        <w:rPr>
          <w:rFonts w:ascii="Times New Roman" w:hAnsi="Times New Roman"/>
          <w:sz w:val="26"/>
          <w:szCs w:val="26"/>
        </w:rPr>
        <w:t xml:space="preserve"> ___ _______________ 2021 р.</w:t>
      </w:r>
      <w:bookmarkStart w:id="11" w:name="n3488"/>
      <w:bookmarkStart w:id="12" w:name="n3490"/>
      <w:bookmarkStart w:id="13" w:name="n3496"/>
      <w:bookmarkStart w:id="14" w:name="n3501"/>
      <w:bookmarkStart w:id="15" w:name="n3507"/>
      <w:bookmarkStart w:id="16" w:name="n3509"/>
      <w:bookmarkEnd w:id="11"/>
      <w:bookmarkEnd w:id="12"/>
      <w:bookmarkEnd w:id="13"/>
      <w:bookmarkEnd w:id="14"/>
      <w:bookmarkEnd w:id="15"/>
      <w:bookmarkEnd w:id="16"/>
    </w:p>
    <w:sectPr w:rsidR="003000C1" w:rsidRPr="00A372B4" w:rsidSect="00A372B4">
      <w:headerReference w:type="default" r:id="rId6"/>
      <w:pgSz w:w="11906" w:h="16838"/>
      <w:pgMar w:top="1135" w:right="991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ECFB3" w14:textId="77777777" w:rsidR="008F61D2" w:rsidRDefault="008F61D2" w:rsidP="007C62C0">
      <w:pPr>
        <w:spacing w:after="0" w:line="240" w:lineRule="auto"/>
      </w:pPr>
      <w:r>
        <w:separator/>
      </w:r>
    </w:p>
  </w:endnote>
  <w:endnote w:type="continuationSeparator" w:id="0">
    <w:p w14:paraId="4A301417" w14:textId="77777777" w:rsidR="008F61D2" w:rsidRDefault="008F61D2" w:rsidP="007C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8C84" w14:textId="77777777" w:rsidR="008F61D2" w:rsidRDefault="008F61D2" w:rsidP="007C62C0">
      <w:pPr>
        <w:spacing w:after="0" w:line="240" w:lineRule="auto"/>
      </w:pPr>
      <w:r>
        <w:separator/>
      </w:r>
    </w:p>
  </w:footnote>
  <w:footnote w:type="continuationSeparator" w:id="0">
    <w:p w14:paraId="67495DB6" w14:textId="77777777" w:rsidR="008F61D2" w:rsidRDefault="008F61D2" w:rsidP="007C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520755"/>
      <w:docPartObj>
        <w:docPartGallery w:val="Page Numbers (Top of Page)"/>
        <w:docPartUnique/>
      </w:docPartObj>
    </w:sdtPr>
    <w:sdtEndPr/>
    <w:sdtContent>
      <w:p w14:paraId="45C49679" w14:textId="4C12A8CC" w:rsidR="007C62C0" w:rsidRDefault="007C62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627">
          <w:rPr>
            <w:noProof/>
          </w:rPr>
          <w:t>2</w:t>
        </w:r>
        <w:r>
          <w:fldChar w:fldCharType="end"/>
        </w:r>
      </w:p>
    </w:sdtContent>
  </w:sdt>
  <w:p w14:paraId="459159F5" w14:textId="77777777" w:rsidR="007C62C0" w:rsidRDefault="007C62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C1"/>
    <w:rsid w:val="00005D3C"/>
    <w:rsid w:val="00054627"/>
    <w:rsid w:val="000D1CD0"/>
    <w:rsid w:val="001A5D38"/>
    <w:rsid w:val="001B31E7"/>
    <w:rsid w:val="001F140A"/>
    <w:rsid w:val="001F706E"/>
    <w:rsid w:val="003000C1"/>
    <w:rsid w:val="00354491"/>
    <w:rsid w:val="003A7E60"/>
    <w:rsid w:val="004B2786"/>
    <w:rsid w:val="004C4BBE"/>
    <w:rsid w:val="004E3CD7"/>
    <w:rsid w:val="005B3D9E"/>
    <w:rsid w:val="00692A05"/>
    <w:rsid w:val="006D1CDD"/>
    <w:rsid w:val="007633BE"/>
    <w:rsid w:val="00795ED0"/>
    <w:rsid w:val="007C62C0"/>
    <w:rsid w:val="007E5D9E"/>
    <w:rsid w:val="008240D1"/>
    <w:rsid w:val="00837749"/>
    <w:rsid w:val="008A4137"/>
    <w:rsid w:val="008E4BCB"/>
    <w:rsid w:val="008F61D2"/>
    <w:rsid w:val="00A04B13"/>
    <w:rsid w:val="00A15A52"/>
    <w:rsid w:val="00A21D05"/>
    <w:rsid w:val="00A372B4"/>
    <w:rsid w:val="00AC5EB1"/>
    <w:rsid w:val="00B03062"/>
    <w:rsid w:val="00B50FC9"/>
    <w:rsid w:val="00CD1CF7"/>
    <w:rsid w:val="00D35CBE"/>
    <w:rsid w:val="00E13FB4"/>
    <w:rsid w:val="00EB5CA1"/>
    <w:rsid w:val="00EE4B14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7C58"/>
  <w15:docId w15:val="{847E82EA-4F6C-421C-97EA-49EC1A22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C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0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000C1"/>
    <w:pPr>
      <w:spacing w:after="0" w:line="240" w:lineRule="auto"/>
      <w:ind w:left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300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300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3000C1"/>
  </w:style>
  <w:style w:type="paragraph" w:customStyle="1" w:styleId="rvps6">
    <w:name w:val="rvps6"/>
    <w:basedOn w:val="a"/>
    <w:rsid w:val="00300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7C62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C62C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C62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C62C0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50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6340</Words>
  <Characters>3615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2021-07-15T06:02:00Z</cp:lastPrinted>
  <dcterms:created xsi:type="dcterms:W3CDTF">2021-08-12T14:54:00Z</dcterms:created>
  <dcterms:modified xsi:type="dcterms:W3CDTF">2021-08-12T14:54:00Z</dcterms:modified>
</cp:coreProperties>
</file>