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3EC" w:rsidRPr="004B37D5" w:rsidRDefault="00EA13EC" w:rsidP="00C2404E">
      <w:pPr>
        <w:pStyle w:val="ad"/>
        <w:ind w:firstLine="709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37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</w:t>
      </w:r>
    </w:p>
    <w:p w:rsidR="00EA13EC" w:rsidRPr="004B37D5" w:rsidRDefault="0081513E" w:rsidP="00C2404E">
      <w:pPr>
        <w:pStyle w:val="StyleZakonu"/>
        <w:spacing w:after="0" w:line="24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4B37D5">
        <w:rPr>
          <w:rFonts w:ascii="Times New Roman" w:hAnsi="Times New Roman"/>
          <w:b/>
          <w:color w:val="000000"/>
          <w:sz w:val="28"/>
          <w:szCs w:val="28"/>
        </w:rPr>
        <w:t>вноситься народним</w:t>
      </w:r>
      <w:r w:rsidR="001D0CA0" w:rsidRPr="004B37D5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F85ED5" w:rsidRPr="004B37D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A13EC" w:rsidRPr="004B37D5">
        <w:rPr>
          <w:rFonts w:ascii="Times New Roman" w:hAnsi="Times New Roman"/>
          <w:b/>
          <w:color w:val="000000"/>
          <w:sz w:val="28"/>
          <w:szCs w:val="28"/>
        </w:rPr>
        <w:t>депутат</w:t>
      </w:r>
      <w:r w:rsidR="001D0CA0" w:rsidRPr="004B37D5">
        <w:rPr>
          <w:rFonts w:ascii="Times New Roman" w:hAnsi="Times New Roman"/>
          <w:b/>
          <w:color w:val="000000"/>
          <w:sz w:val="28"/>
          <w:szCs w:val="28"/>
        </w:rPr>
        <w:t>ами</w:t>
      </w:r>
      <w:r w:rsidR="00EA13EC" w:rsidRPr="004B37D5">
        <w:rPr>
          <w:rFonts w:ascii="Times New Roman" w:hAnsi="Times New Roman"/>
          <w:b/>
          <w:color w:val="000000"/>
          <w:sz w:val="28"/>
          <w:szCs w:val="28"/>
        </w:rPr>
        <w:t xml:space="preserve"> України</w:t>
      </w:r>
    </w:p>
    <w:p w:rsidR="00060E99" w:rsidRPr="004B37D5" w:rsidRDefault="00060E99" w:rsidP="00060E99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Г.М. Третьякова (</w:t>
      </w:r>
      <w:proofErr w:type="spellStart"/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. № 53)</w:t>
      </w:r>
    </w:p>
    <w:p w:rsidR="00060E99" w:rsidRPr="004B37D5" w:rsidRDefault="00B75F81" w:rsidP="00060E99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І.В. 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Верещук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. №  </w:t>
      </w:r>
      <w:bookmarkStart w:id="0" w:name="_GoBack"/>
      <w:bookmarkEnd w:id="0"/>
      <w:r w:rsidR="0024439E">
        <w:rPr>
          <w:rFonts w:ascii="Times New Roman" w:hAnsi="Times New Roman"/>
          <w:b/>
          <w:iCs/>
          <w:spacing w:val="-4"/>
          <w:sz w:val="28"/>
          <w:szCs w:val="28"/>
        </w:rPr>
        <w:t>29</w:t>
      </w:r>
      <w:r w:rsidR="00060E99"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060E99" w:rsidRPr="004B37D5" w:rsidRDefault="00060E99" w:rsidP="00060E99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С.Д. Гривко (</w:t>
      </w:r>
      <w:proofErr w:type="spellStart"/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. № 110)</w:t>
      </w:r>
    </w:p>
    <w:p w:rsidR="00060E99" w:rsidRPr="004B37D5" w:rsidRDefault="00060E99" w:rsidP="00060E99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В.О. Струневич (</w:t>
      </w:r>
      <w:proofErr w:type="spellStart"/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. № 39)</w:t>
      </w:r>
    </w:p>
    <w:p w:rsidR="004B37D5" w:rsidRPr="004B37D5" w:rsidRDefault="004B37D5" w:rsidP="004B37D5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 xml:space="preserve">О.О. </w:t>
      </w:r>
      <w:proofErr w:type="spellStart"/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Арсенюк</w:t>
      </w:r>
      <w:proofErr w:type="spellEnd"/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 xml:space="preserve"> (</w:t>
      </w:r>
      <w:proofErr w:type="spellStart"/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. № 396)</w:t>
      </w:r>
    </w:p>
    <w:p w:rsidR="004B37D5" w:rsidRDefault="004B37D5" w:rsidP="004B37D5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А.Д. Остапенко (</w:t>
      </w:r>
      <w:proofErr w:type="spellStart"/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. № 425)</w:t>
      </w:r>
    </w:p>
    <w:p w:rsidR="00887D17" w:rsidRDefault="00887D17" w:rsidP="00887D17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Крейденко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119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887D17" w:rsidRDefault="00887D17" w:rsidP="00887D17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О.М. 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Літвінов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379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887D17" w:rsidRDefault="00887D17" w:rsidP="00887D17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Р.В. 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Каптєлов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251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887D17" w:rsidRDefault="00887D17" w:rsidP="00887D17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П.В. 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Фролов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122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887D17" w:rsidRDefault="00887D17" w:rsidP="00887D17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О.В. 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Гайду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329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887D17" w:rsidRDefault="00887D17" w:rsidP="00887D17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>В.А. Медяник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242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887D17" w:rsidRDefault="00887D17" w:rsidP="00887D17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С.М. 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Чернявський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339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887D17" w:rsidRDefault="00887D17" w:rsidP="00887D17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>А.С. Колісник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91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887D17" w:rsidRDefault="00887D17" w:rsidP="00887D17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>О.Л. Копиленко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430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A64355" w:rsidRDefault="00A64355" w:rsidP="00A64355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>М.С. Мезенцева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369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A64355" w:rsidRDefault="00A64355" w:rsidP="00A64355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Г.В. 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Лічман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245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A64355" w:rsidRDefault="00A64355" w:rsidP="00A64355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Мотовиловець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 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90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A64355" w:rsidRDefault="00A64355" w:rsidP="00A64355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>М.М. Задорожній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363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A64355" w:rsidRDefault="00A64355" w:rsidP="00A64355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>О.О. Шуляк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13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A64355" w:rsidRDefault="00A64355" w:rsidP="00A64355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>В.Ю. Безгін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75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A64355" w:rsidRDefault="00A64355" w:rsidP="00A64355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Дубнов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414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A64355" w:rsidRDefault="00A64355" w:rsidP="00A64355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>О.В. Коваль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57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251FCE" w:rsidRDefault="00251FCE" w:rsidP="00251FCE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Подгорна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124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B75F81" w:rsidRDefault="00B75F81" w:rsidP="00B75F81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  <w:r>
        <w:rPr>
          <w:rFonts w:ascii="Times New Roman" w:hAnsi="Times New Roman"/>
          <w:b/>
          <w:iCs/>
          <w:spacing w:val="-4"/>
          <w:sz w:val="28"/>
          <w:szCs w:val="28"/>
        </w:rPr>
        <w:t>Н.І. Яковлєва (</w:t>
      </w:r>
      <w:proofErr w:type="spellStart"/>
      <w:r>
        <w:rPr>
          <w:rFonts w:ascii="Times New Roman" w:hAnsi="Times New Roman"/>
          <w:b/>
          <w:iCs/>
          <w:spacing w:val="-4"/>
          <w:sz w:val="28"/>
          <w:szCs w:val="28"/>
        </w:rPr>
        <w:t>посв</w:t>
      </w:r>
      <w:proofErr w:type="spellEnd"/>
      <w:r>
        <w:rPr>
          <w:rFonts w:ascii="Times New Roman" w:hAnsi="Times New Roman"/>
          <w:b/>
          <w:iCs/>
          <w:spacing w:val="-4"/>
          <w:sz w:val="28"/>
          <w:szCs w:val="28"/>
        </w:rPr>
        <w:t>. № 109</w:t>
      </w:r>
      <w:r w:rsidRPr="004B37D5">
        <w:rPr>
          <w:rFonts w:ascii="Times New Roman" w:hAnsi="Times New Roman"/>
          <w:b/>
          <w:iCs/>
          <w:spacing w:val="-4"/>
          <w:sz w:val="28"/>
          <w:szCs w:val="28"/>
        </w:rPr>
        <w:t>)</w:t>
      </w:r>
    </w:p>
    <w:p w:rsidR="00251FCE" w:rsidRDefault="00251FCE" w:rsidP="00251FCE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</w:p>
    <w:p w:rsidR="00A64355" w:rsidRDefault="00A64355" w:rsidP="00A64355">
      <w:pPr>
        <w:adjustRightInd w:val="0"/>
        <w:jc w:val="right"/>
        <w:rPr>
          <w:rFonts w:ascii="Times New Roman" w:hAnsi="Times New Roman"/>
          <w:b/>
          <w:iCs/>
          <w:spacing w:val="-4"/>
          <w:sz w:val="28"/>
          <w:szCs w:val="28"/>
        </w:rPr>
      </w:pPr>
    </w:p>
    <w:p w:rsidR="00FA5C79" w:rsidRDefault="00FA5C79" w:rsidP="00334325">
      <w:pPr>
        <w:keepNext/>
        <w:keepLines/>
        <w:ind w:firstLine="709"/>
        <w:jc w:val="both"/>
        <w:rPr>
          <w:rFonts w:ascii="Times New Roman" w:hAnsi="Times New Roman"/>
          <w:i/>
          <w:caps/>
          <w:sz w:val="28"/>
          <w:szCs w:val="28"/>
          <w:lang w:eastAsia="ru-RU"/>
        </w:rPr>
      </w:pPr>
    </w:p>
    <w:p w:rsidR="00FA5C79" w:rsidRDefault="00FA5C79" w:rsidP="00334325">
      <w:pPr>
        <w:keepNext/>
        <w:keepLines/>
        <w:ind w:firstLine="709"/>
        <w:jc w:val="both"/>
        <w:rPr>
          <w:rFonts w:ascii="Times New Roman" w:hAnsi="Times New Roman"/>
          <w:i/>
          <w:caps/>
          <w:sz w:val="28"/>
          <w:szCs w:val="28"/>
          <w:lang w:eastAsia="ru-RU"/>
        </w:rPr>
      </w:pPr>
    </w:p>
    <w:p w:rsidR="00FA5C79" w:rsidRPr="00334325" w:rsidRDefault="00FA5C79" w:rsidP="00334325">
      <w:pPr>
        <w:keepNext/>
        <w:keepLines/>
        <w:ind w:firstLine="709"/>
        <w:jc w:val="both"/>
        <w:rPr>
          <w:rFonts w:ascii="Times New Roman" w:hAnsi="Times New Roman"/>
          <w:i/>
          <w:caps/>
          <w:sz w:val="28"/>
          <w:szCs w:val="28"/>
          <w:lang w:eastAsia="ru-RU"/>
        </w:rPr>
      </w:pPr>
    </w:p>
    <w:p w:rsidR="00EA13EC" w:rsidRPr="00334325" w:rsidRDefault="00EA13EC" w:rsidP="00334325">
      <w:pPr>
        <w:keepNext/>
        <w:keepLines/>
        <w:ind w:firstLine="709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</w:p>
    <w:p w:rsidR="00227520" w:rsidRDefault="00227520" w:rsidP="00334325">
      <w:pPr>
        <w:keepNext/>
        <w:keepLines/>
        <w:tabs>
          <w:tab w:val="left" w:pos="4366"/>
        </w:tabs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334325">
        <w:rPr>
          <w:rFonts w:ascii="Times New Roman" w:hAnsi="Times New Roman"/>
          <w:b/>
          <w:caps/>
          <w:sz w:val="28"/>
          <w:szCs w:val="28"/>
          <w:lang w:eastAsia="ru-RU"/>
        </w:rPr>
        <w:t>Закон УкраЇни</w:t>
      </w:r>
    </w:p>
    <w:p w:rsidR="00DE0C52" w:rsidRPr="00334325" w:rsidRDefault="00DE0C52" w:rsidP="00334325">
      <w:pPr>
        <w:keepNext/>
        <w:keepLines/>
        <w:tabs>
          <w:tab w:val="left" w:pos="4366"/>
        </w:tabs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E67C8" w:rsidRPr="00F85ED5" w:rsidRDefault="00F85ED5" w:rsidP="009E67C8">
      <w:pPr>
        <w:ind w:firstLine="709"/>
        <w:jc w:val="center"/>
        <w:rPr>
          <w:rFonts w:ascii="Times New Roman" w:hAnsi="Times New Roman"/>
          <w:bCs/>
          <w:sz w:val="28"/>
          <w:szCs w:val="28"/>
          <w:u w:color="000000"/>
        </w:rPr>
      </w:pPr>
      <w:r w:rsidRPr="00F85ED5">
        <w:rPr>
          <w:rFonts w:ascii="Times New Roman" w:eastAsia="Arial Unicode MS" w:hAnsi="Times New Roman"/>
          <w:b/>
          <w:sz w:val="28"/>
          <w:szCs w:val="28"/>
        </w:rPr>
        <w:t>П</w:t>
      </w:r>
      <w:r w:rsidRPr="00F85ED5">
        <w:rPr>
          <w:rFonts w:ascii="Times New Roman" w:hAnsi="Times New Roman"/>
          <w:b/>
          <w:bCs/>
          <w:sz w:val="28"/>
          <w:szCs w:val="28"/>
        </w:rPr>
        <w:t>ро внесення змін до Закону України  «</w:t>
      </w:r>
      <w:r w:rsidRPr="00F85ED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 забезпечення організаційно-правових умов соціального захисту дітей-сиріт та дітей, позбавлених батьківського піклування»</w:t>
      </w:r>
      <w:r w:rsidRPr="00F85ED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5ED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щодо забезпечення державного фінансування утримання дітей-сиріт та дітей, позбавлених батьківського піклування, незалежно від форми власності закладу, </w:t>
      </w:r>
      <w:r w:rsidR="00C33D4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 якому</w:t>
      </w:r>
      <w:r w:rsidRPr="00F85ED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вони перебувають</w:t>
      </w:r>
    </w:p>
    <w:p w:rsidR="00EA13EC" w:rsidRPr="003C79D6" w:rsidRDefault="00EA13EC" w:rsidP="00334325">
      <w:pPr>
        <w:pStyle w:val="a4"/>
        <w:keepNext w:val="0"/>
        <w:keepLines w:val="0"/>
        <w:widowControl w:val="0"/>
        <w:spacing w:before="0"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C79D6">
        <w:rPr>
          <w:rFonts w:ascii="Times New Roman" w:hAnsi="Times New Roman"/>
          <w:color w:val="000000"/>
          <w:sz w:val="28"/>
          <w:szCs w:val="28"/>
        </w:rPr>
        <w:t>______________________________________</w:t>
      </w:r>
    </w:p>
    <w:p w:rsidR="00234BC3" w:rsidRPr="003C79D6" w:rsidRDefault="00234BC3" w:rsidP="00334325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85974" w:rsidRPr="003C79D6" w:rsidRDefault="00485974" w:rsidP="00334325">
      <w:pPr>
        <w:pStyle w:val="a4"/>
        <w:spacing w:before="0" w:after="0" w:line="288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79D6">
        <w:rPr>
          <w:rFonts w:ascii="Times New Roman" w:hAnsi="Times New Roman"/>
          <w:b w:val="0"/>
          <w:sz w:val="28"/>
          <w:szCs w:val="28"/>
        </w:rPr>
        <w:t>Верховна Рада України п о с т а н о в л я є:</w:t>
      </w:r>
    </w:p>
    <w:p w:rsidR="00042604" w:rsidRDefault="00042604" w:rsidP="00AE0E20">
      <w:pPr>
        <w:pStyle w:val="a5"/>
        <w:spacing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7B42D1" w:rsidRPr="00042604" w:rsidRDefault="00AE0E20" w:rsidP="00AE0E20">
      <w:pPr>
        <w:pStyle w:val="a5"/>
        <w:spacing w:line="28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I. </w:t>
      </w:r>
      <w:r w:rsidR="00FE46E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Частину 1</w:t>
      </w:r>
      <w:r w:rsidR="00DE0C52" w:rsidRPr="003C79D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статті 9 </w:t>
      </w:r>
      <w:r w:rsidR="00AD55AD" w:rsidRPr="003C79D6">
        <w:rPr>
          <w:rStyle w:val="rvts27"/>
          <w:rFonts w:ascii="Times New Roman" w:hAnsi="Times New Roman"/>
          <w:color w:val="000000"/>
          <w:sz w:val="28"/>
          <w:szCs w:val="28"/>
        </w:rPr>
        <w:t xml:space="preserve">Закону України </w:t>
      </w:r>
      <w:r w:rsidR="00AD55AD" w:rsidRPr="003C79D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«</w:t>
      </w:r>
      <w:r w:rsidR="008070A6" w:rsidRPr="003C79D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Про забезпечення організаційно-правових умов соціального захисту дітей-сиріт та дітей, позбавлених </w:t>
      </w:r>
      <w:r w:rsidR="008070A6" w:rsidRPr="0004260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батьківського піклування</w:t>
      </w:r>
      <w:r w:rsidR="00AD55AD" w:rsidRPr="0004260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»</w:t>
      </w:r>
      <w:r w:rsidR="00AD55AD" w:rsidRPr="0004260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(Відомості Верховної</w:t>
      </w:r>
      <w:r w:rsidR="00AD55AD" w:rsidRPr="0004260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Ради </w:t>
      </w:r>
      <w:r w:rsidR="00AD55AD" w:rsidRPr="0004260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="008070A6" w:rsidRPr="0004260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країни (ВВР), 2005, № 6, ст.147</w:t>
      </w:r>
      <w:r w:rsidR="00DE0C52" w:rsidRPr="0004260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) </w:t>
      </w:r>
      <w:r w:rsidR="002D2DE3" w:rsidRPr="00042604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викласти в такій редакції:</w:t>
      </w:r>
    </w:p>
    <w:p w:rsidR="002D2DE3" w:rsidRPr="00042604" w:rsidRDefault="002D2DE3" w:rsidP="0081513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42604">
        <w:rPr>
          <w:rFonts w:ascii="Times New Roman" w:hAnsi="Times New Roman"/>
          <w:color w:val="000000"/>
          <w:sz w:val="28"/>
          <w:szCs w:val="28"/>
        </w:rPr>
        <w:t>«</w:t>
      </w:r>
      <w:r w:rsidR="0081513E" w:rsidRPr="0004260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Витрати на утримання дітей-сиріт та дітей, позбавлених батьківського піклування, а також осіб із їх числа у сім’ях опікунів, прийомних сім’ях, дитячих будинках сімейного типу, у закладах незалежно від форм власності фінансуються з державного, обласних бюджетів, бюджету Автономної Республіки Крим, </w:t>
      </w:r>
      <w:r w:rsidR="0081513E" w:rsidRPr="00042604">
        <w:rPr>
          <w:rFonts w:ascii="Times New Roman" w:hAnsi="Times New Roman"/>
          <w:sz w:val="28"/>
          <w:szCs w:val="28"/>
          <w:shd w:val="clear" w:color="auto" w:fill="FFFFFF"/>
        </w:rPr>
        <w:t xml:space="preserve">бюджетів міст Києва та Севастополя, </w:t>
      </w:r>
      <w:r w:rsidR="0081513E" w:rsidRPr="0004260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інших джерел, не заборонених законодавством.</w:t>
      </w:r>
      <w:r w:rsidR="008070A6" w:rsidRPr="00042604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»</w:t>
      </w:r>
      <w:r w:rsidR="0081513E" w:rsidRPr="00042604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.</w:t>
      </w:r>
    </w:p>
    <w:p w:rsidR="00334325" w:rsidRPr="003C79D6" w:rsidRDefault="00334325" w:rsidP="00334325">
      <w:pPr>
        <w:pStyle w:val="rvps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054C9" w:rsidRPr="00D30852" w:rsidRDefault="005054C9" w:rsidP="00334325">
      <w:pPr>
        <w:pStyle w:val="rvps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308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II. Прикінцеві положення</w:t>
      </w:r>
    </w:p>
    <w:p w:rsidR="00D30852" w:rsidRPr="00D30852" w:rsidRDefault="00D30852" w:rsidP="00D30852">
      <w:pPr>
        <w:pStyle w:val="rvps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08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1. </w:t>
      </w:r>
      <w:r w:rsidRPr="00D30852">
        <w:rPr>
          <w:rFonts w:ascii="Times New Roman" w:hAnsi="Times New Roman"/>
          <w:color w:val="000000"/>
          <w:sz w:val="28"/>
          <w:szCs w:val="28"/>
        </w:rPr>
        <w:t>Цей Закон набирає чинності з дня, наступного за днем його опублікування.</w:t>
      </w:r>
    </w:p>
    <w:p w:rsidR="00D30852" w:rsidRPr="00D30852" w:rsidRDefault="00D30852" w:rsidP="00D30852">
      <w:pPr>
        <w:pStyle w:val="rvps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30852">
        <w:rPr>
          <w:rFonts w:ascii="Times New Roman" w:hAnsi="Times New Roman"/>
          <w:bCs/>
          <w:sz w:val="28"/>
          <w:szCs w:val="28"/>
        </w:rPr>
        <w:t>2. </w:t>
      </w:r>
      <w:r w:rsidRPr="00D308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Кабінету Міністрів України протягом місяця з дня набрання чинності цим Законом:</w:t>
      </w:r>
    </w:p>
    <w:p w:rsidR="00D30852" w:rsidRPr="00D30852" w:rsidRDefault="00D30852" w:rsidP="00D30852">
      <w:pPr>
        <w:pStyle w:val="rvps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308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розробити та впровадити механізм отримання з Державного бюджету України закладами недержавної форми власності фінансування витрат на утримання дітей-сиріт та дітей, позбавлених батьківського піклування, які перебувають у таких закладах; </w:t>
      </w:r>
    </w:p>
    <w:p w:rsidR="00D30852" w:rsidRPr="00D30852" w:rsidRDefault="00D30852" w:rsidP="00D30852">
      <w:pPr>
        <w:pStyle w:val="rvps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308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привести свої нормативно-правові акти у відповідність із цим Законом;</w:t>
      </w:r>
    </w:p>
    <w:p w:rsidR="00D30852" w:rsidRPr="00D30852" w:rsidRDefault="00D30852" w:rsidP="00D30852">
      <w:pPr>
        <w:shd w:val="clear" w:color="auto" w:fill="FFFFFF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0852">
        <w:rPr>
          <w:rFonts w:ascii="Times New Roman" w:hAnsi="Times New Roman"/>
          <w:sz w:val="28"/>
          <w:szCs w:val="28"/>
        </w:rPr>
        <w:t>передбачити витрати, необхідні для його реалізації під час складання проекту закону про Державний бюджет України на 2021 рік та на всі наступні роки;</w:t>
      </w:r>
    </w:p>
    <w:p w:rsidR="00D30852" w:rsidRPr="00D30852" w:rsidRDefault="00D30852" w:rsidP="00D30852">
      <w:pPr>
        <w:pStyle w:val="rvps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308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FA5C79" w:rsidRDefault="00FA5C79" w:rsidP="00FA5C79">
      <w:pPr>
        <w:pStyle w:val="rvps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A5C79" w:rsidRPr="00FA5C79" w:rsidRDefault="00FA5C79" w:rsidP="00FA5C79">
      <w:pPr>
        <w:pStyle w:val="rvps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A5C79" w:rsidRPr="001878B1" w:rsidRDefault="00FA5C79" w:rsidP="001878B1">
      <w:pPr>
        <w:pStyle w:val="rvps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11507" w:rsidRPr="003C79D6" w:rsidRDefault="00EA13EC" w:rsidP="003C79D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74FF">
        <w:rPr>
          <w:rFonts w:ascii="Times New Roman" w:hAnsi="Times New Roman"/>
          <w:b/>
          <w:color w:val="000000"/>
          <w:sz w:val="28"/>
          <w:szCs w:val="28"/>
        </w:rPr>
        <w:t xml:space="preserve">Голова </w:t>
      </w:r>
      <w:r w:rsidRPr="00AE74FF">
        <w:rPr>
          <w:rFonts w:ascii="Times New Roman" w:hAnsi="Times New Roman"/>
          <w:b/>
          <w:color w:val="000000"/>
          <w:sz w:val="28"/>
          <w:szCs w:val="28"/>
        </w:rPr>
        <w:br/>
        <w:t xml:space="preserve">Верховної Ради України  </w:t>
      </w:r>
      <w:r w:rsidRPr="00AE74FF">
        <w:rPr>
          <w:rFonts w:ascii="Times New Roman" w:hAnsi="Times New Roman"/>
          <w:b/>
          <w:color w:val="000000"/>
          <w:sz w:val="28"/>
          <w:szCs w:val="28"/>
        </w:rPr>
        <w:tab/>
      </w:r>
      <w:r w:rsidRPr="00AE74FF">
        <w:rPr>
          <w:rFonts w:ascii="Times New Roman" w:hAnsi="Times New Roman"/>
          <w:b/>
          <w:color w:val="000000"/>
          <w:sz w:val="28"/>
          <w:szCs w:val="28"/>
        </w:rPr>
        <w:tab/>
      </w:r>
      <w:r w:rsidRPr="00AE74FF">
        <w:rPr>
          <w:rFonts w:ascii="Times New Roman" w:hAnsi="Times New Roman"/>
          <w:b/>
          <w:color w:val="000000"/>
          <w:sz w:val="28"/>
          <w:szCs w:val="28"/>
        </w:rPr>
        <w:tab/>
      </w:r>
      <w:r w:rsidRPr="00AE74FF">
        <w:rPr>
          <w:rFonts w:ascii="Times New Roman" w:hAnsi="Times New Roman"/>
          <w:b/>
          <w:color w:val="000000"/>
          <w:sz w:val="28"/>
          <w:szCs w:val="28"/>
        </w:rPr>
        <w:tab/>
      </w:r>
      <w:r w:rsidRPr="00AE74FF">
        <w:rPr>
          <w:rFonts w:ascii="Times New Roman" w:hAnsi="Times New Roman"/>
          <w:b/>
          <w:color w:val="000000"/>
          <w:sz w:val="28"/>
          <w:szCs w:val="28"/>
        </w:rPr>
        <w:tab/>
        <w:t xml:space="preserve">    </w:t>
      </w:r>
      <w:r w:rsidRPr="00AE74FF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Д.О. Разумков</w:t>
      </w:r>
    </w:p>
    <w:sectPr w:rsidR="00711507" w:rsidRPr="003C79D6" w:rsidSect="008549DB">
      <w:headerReference w:type="default" r:id="rId8"/>
      <w:pgSz w:w="11906" w:h="16838"/>
      <w:pgMar w:top="850" w:right="566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48F" w:rsidRDefault="002E448F" w:rsidP="00485974">
      <w:r>
        <w:separator/>
      </w:r>
    </w:p>
  </w:endnote>
  <w:endnote w:type="continuationSeparator" w:id="0">
    <w:p w:rsidR="002E448F" w:rsidRDefault="002E448F" w:rsidP="00485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48F" w:rsidRDefault="002E448F" w:rsidP="00485974">
      <w:r>
        <w:separator/>
      </w:r>
    </w:p>
  </w:footnote>
  <w:footnote w:type="continuationSeparator" w:id="0">
    <w:p w:rsidR="002E448F" w:rsidRDefault="002E448F" w:rsidP="00485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974" w:rsidRDefault="0048597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75F8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033C9"/>
    <w:multiLevelType w:val="hybridMultilevel"/>
    <w:tmpl w:val="DB6C4E28"/>
    <w:lvl w:ilvl="0" w:tplc="911E9E5C">
      <w:start w:val="1"/>
      <w:numFmt w:val="upperRoman"/>
      <w:lvlText w:val="%1."/>
      <w:lvlJc w:val="left"/>
      <w:pPr>
        <w:ind w:left="1571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41FC1E3B"/>
    <w:multiLevelType w:val="multilevel"/>
    <w:tmpl w:val="E1E24A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520"/>
    <w:rsid w:val="00022EE9"/>
    <w:rsid w:val="00023347"/>
    <w:rsid w:val="00036689"/>
    <w:rsid w:val="00042604"/>
    <w:rsid w:val="00054F93"/>
    <w:rsid w:val="00055D09"/>
    <w:rsid w:val="00060E99"/>
    <w:rsid w:val="00075801"/>
    <w:rsid w:val="00094F0A"/>
    <w:rsid w:val="000D1829"/>
    <w:rsid w:val="000F335D"/>
    <w:rsid w:val="00124DF9"/>
    <w:rsid w:val="00146CFF"/>
    <w:rsid w:val="0015000E"/>
    <w:rsid w:val="00150C1E"/>
    <w:rsid w:val="00156765"/>
    <w:rsid w:val="00170131"/>
    <w:rsid w:val="00183E45"/>
    <w:rsid w:val="001878B1"/>
    <w:rsid w:val="001C6C54"/>
    <w:rsid w:val="001D0CA0"/>
    <w:rsid w:val="00203E86"/>
    <w:rsid w:val="002058E2"/>
    <w:rsid w:val="0022420F"/>
    <w:rsid w:val="00227520"/>
    <w:rsid w:val="00231961"/>
    <w:rsid w:val="00232CF3"/>
    <w:rsid w:val="002331D3"/>
    <w:rsid w:val="00234BC3"/>
    <w:rsid w:val="00234C97"/>
    <w:rsid w:val="00241095"/>
    <w:rsid w:val="00243EE7"/>
    <w:rsid w:val="0024439E"/>
    <w:rsid w:val="00251FCE"/>
    <w:rsid w:val="002547C1"/>
    <w:rsid w:val="0025652E"/>
    <w:rsid w:val="0026091D"/>
    <w:rsid w:val="002616B2"/>
    <w:rsid w:val="002801E9"/>
    <w:rsid w:val="00294FAB"/>
    <w:rsid w:val="002A3E24"/>
    <w:rsid w:val="002C69EB"/>
    <w:rsid w:val="002D062B"/>
    <w:rsid w:val="002D2DE3"/>
    <w:rsid w:val="002E448F"/>
    <w:rsid w:val="002F1B1E"/>
    <w:rsid w:val="0032007D"/>
    <w:rsid w:val="00324A61"/>
    <w:rsid w:val="00334325"/>
    <w:rsid w:val="00336F20"/>
    <w:rsid w:val="003446A6"/>
    <w:rsid w:val="00387111"/>
    <w:rsid w:val="003A46CC"/>
    <w:rsid w:val="003B02FC"/>
    <w:rsid w:val="003C003D"/>
    <w:rsid w:val="003C115C"/>
    <w:rsid w:val="003C60B0"/>
    <w:rsid w:val="003C79D6"/>
    <w:rsid w:val="003E180A"/>
    <w:rsid w:val="003F68AB"/>
    <w:rsid w:val="0040731A"/>
    <w:rsid w:val="00425D6A"/>
    <w:rsid w:val="004816E2"/>
    <w:rsid w:val="00485974"/>
    <w:rsid w:val="00496F0B"/>
    <w:rsid w:val="004A1EA7"/>
    <w:rsid w:val="004B37D5"/>
    <w:rsid w:val="004C6B22"/>
    <w:rsid w:val="004E1DD6"/>
    <w:rsid w:val="004E4639"/>
    <w:rsid w:val="004F6932"/>
    <w:rsid w:val="005054C9"/>
    <w:rsid w:val="00553074"/>
    <w:rsid w:val="0058032D"/>
    <w:rsid w:val="0059295C"/>
    <w:rsid w:val="00594EF0"/>
    <w:rsid w:val="005F1FE5"/>
    <w:rsid w:val="005F6055"/>
    <w:rsid w:val="0060207E"/>
    <w:rsid w:val="006225E4"/>
    <w:rsid w:val="006355C1"/>
    <w:rsid w:val="006439A0"/>
    <w:rsid w:val="00655D3F"/>
    <w:rsid w:val="006B6120"/>
    <w:rsid w:val="006E2419"/>
    <w:rsid w:val="006F2AA1"/>
    <w:rsid w:val="00711507"/>
    <w:rsid w:val="00722330"/>
    <w:rsid w:val="00750C0E"/>
    <w:rsid w:val="007536E9"/>
    <w:rsid w:val="00776616"/>
    <w:rsid w:val="0079372B"/>
    <w:rsid w:val="00793AD0"/>
    <w:rsid w:val="007B42D1"/>
    <w:rsid w:val="007C4F58"/>
    <w:rsid w:val="008070A6"/>
    <w:rsid w:val="0081513E"/>
    <w:rsid w:val="0084168F"/>
    <w:rsid w:val="00843E90"/>
    <w:rsid w:val="008521D7"/>
    <w:rsid w:val="008549DB"/>
    <w:rsid w:val="0086753E"/>
    <w:rsid w:val="00877039"/>
    <w:rsid w:val="00880684"/>
    <w:rsid w:val="00887D17"/>
    <w:rsid w:val="008957BB"/>
    <w:rsid w:val="008A12E4"/>
    <w:rsid w:val="008D3DA7"/>
    <w:rsid w:val="00902488"/>
    <w:rsid w:val="00910B0E"/>
    <w:rsid w:val="00913FAC"/>
    <w:rsid w:val="00920C04"/>
    <w:rsid w:val="0093015E"/>
    <w:rsid w:val="00935271"/>
    <w:rsid w:val="00942613"/>
    <w:rsid w:val="009509C0"/>
    <w:rsid w:val="00980DC4"/>
    <w:rsid w:val="00987DA9"/>
    <w:rsid w:val="009968C2"/>
    <w:rsid w:val="009B3965"/>
    <w:rsid w:val="009E67C8"/>
    <w:rsid w:val="00A011D5"/>
    <w:rsid w:val="00A04EED"/>
    <w:rsid w:val="00A20643"/>
    <w:rsid w:val="00A64355"/>
    <w:rsid w:val="00A65EFF"/>
    <w:rsid w:val="00A87F22"/>
    <w:rsid w:val="00AB026D"/>
    <w:rsid w:val="00AC5F42"/>
    <w:rsid w:val="00AD55AD"/>
    <w:rsid w:val="00AE0E20"/>
    <w:rsid w:val="00AE74FF"/>
    <w:rsid w:val="00B0290C"/>
    <w:rsid w:val="00B03A56"/>
    <w:rsid w:val="00B17A74"/>
    <w:rsid w:val="00B27CB3"/>
    <w:rsid w:val="00B64908"/>
    <w:rsid w:val="00B67172"/>
    <w:rsid w:val="00B75F81"/>
    <w:rsid w:val="00B972DE"/>
    <w:rsid w:val="00BB5509"/>
    <w:rsid w:val="00BB6CD1"/>
    <w:rsid w:val="00BF19CF"/>
    <w:rsid w:val="00C13483"/>
    <w:rsid w:val="00C2404E"/>
    <w:rsid w:val="00C33D43"/>
    <w:rsid w:val="00C6160E"/>
    <w:rsid w:val="00C830A7"/>
    <w:rsid w:val="00C867C7"/>
    <w:rsid w:val="00CA0FDB"/>
    <w:rsid w:val="00CB106F"/>
    <w:rsid w:val="00CC2CC7"/>
    <w:rsid w:val="00D12EA4"/>
    <w:rsid w:val="00D142BF"/>
    <w:rsid w:val="00D1752F"/>
    <w:rsid w:val="00D245C2"/>
    <w:rsid w:val="00D30852"/>
    <w:rsid w:val="00D441D4"/>
    <w:rsid w:val="00D67488"/>
    <w:rsid w:val="00D74E2C"/>
    <w:rsid w:val="00D857C0"/>
    <w:rsid w:val="00D96CCF"/>
    <w:rsid w:val="00DA47B7"/>
    <w:rsid w:val="00DB5031"/>
    <w:rsid w:val="00DD40E4"/>
    <w:rsid w:val="00DE0C52"/>
    <w:rsid w:val="00DE537B"/>
    <w:rsid w:val="00DF45EF"/>
    <w:rsid w:val="00E318CF"/>
    <w:rsid w:val="00E3202C"/>
    <w:rsid w:val="00E52564"/>
    <w:rsid w:val="00E532F4"/>
    <w:rsid w:val="00E62ABD"/>
    <w:rsid w:val="00E901B8"/>
    <w:rsid w:val="00EA13EC"/>
    <w:rsid w:val="00EA2FD7"/>
    <w:rsid w:val="00EA7DEB"/>
    <w:rsid w:val="00EE7F5D"/>
    <w:rsid w:val="00EF237D"/>
    <w:rsid w:val="00EF2F09"/>
    <w:rsid w:val="00F35537"/>
    <w:rsid w:val="00F476C8"/>
    <w:rsid w:val="00F523F3"/>
    <w:rsid w:val="00F63FCA"/>
    <w:rsid w:val="00F753C6"/>
    <w:rsid w:val="00F85ED5"/>
    <w:rsid w:val="00F85F6E"/>
    <w:rsid w:val="00F9363E"/>
    <w:rsid w:val="00F96280"/>
    <w:rsid w:val="00FA5C79"/>
    <w:rsid w:val="00FB296E"/>
    <w:rsid w:val="00FC0F8D"/>
    <w:rsid w:val="00FD1AFA"/>
    <w:rsid w:val="00FD3EA0"/>
    <w:rsid w:val="00FE46E3"/>
    <w:rsid w:val="00FF3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44D44C-2569-494B-8A6C-C61C42AC0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520"/>
    <w:rPr>
      <w:rFonts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521D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521D7"/>
    <w:rPr>
      <w:rFonts w:ascii="Calibri" w:hAnsi="Calibri" w:cs="Times New Roman"/>
      <w:b/>
      <w:bCs/>
      <w:sz w:val="28"/>
      <w:szCs w:val="28"/>
      <w:lang w:val="x-none" w:eastAsia="uk-UA"/>
    </w:rPr>
  </w:style>
  <w:style w:type="paragraph" w:customStyle="1" w:styleId="a3">
    <w:name w:val="Вид документа"/>
    <w:basedOn w:val="a"/>
    <w:next w:val="a"/>
    <w:rsid w:val="00227520"/>
    <w:pPr>
      <w:keepNext/>
      <w:keepLines/>
      <w:spacing w:after="240"/>
      <w:jc w:val="right"/>
    </w:pPr>
    <w:rPr>
      <w:rFonts w:ascii="Antiqua" w:hAnsi="Antiqua"/>
      <w:spacing w:val="20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"/>
    <w:rsid w:val="00485974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485974"/>
    <w:pPr>
      <w:ind w:left="720"/>
      <w:contextualSpacing/>
    </w:pPr>
  </w:style>
  <w:style w:type="paragraph" w:styleId="a6">
    <w:name w:val="No Spacing"/>
    <w:uiPriority w:val="1"/>
    <w:qFormat/>
    <w:rsid w:val="00485974"/>
    <w:rPr>
      <w:rFonts w:cs="Times New Roman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485974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locked/>
    <w:rsid w:val="00485974"/>
    <w:rPr>
      <w:rFonts w:ascii="Times New Roman" w:hAnsi="Times New Roman" w:cs="Times New Roman"/>
      <w:sz w:val="24"/>
      <w:szCs w:val="24"/>
      <w:lang w:val="x-none" w:eastAsia="uk-UA"/>
    </w:rPr>
  </w:style>
  <w:style w:type="paragraph" w:styleId="a9">
    <w:name w:val="footer"/>
    <w:basedOn w:val="a"/>
    <w:link w:val="aa"/>
    <w:uiPriority w:val="99"/>
    <w:unhideWhenUsed/>
    <w:rsid w:val="00485974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locked/>
    <w:rsid w:val="00485974"/>
    <w:rPr>
      <w:rFonts w:ascii="Times New Roman" w:hAnsi="Times New Roman" w:cs="Times New Roman"/>
      <w:sz w:val="24"/>
      <w:szCs w:val="24"/>
      <w:lang w:val="x-none" w:eastAsia="uk-UA"/>
    </w:rPr>
  </w:style>
  <w:style w:type="paragraph" w:styleId="ab">
    <w:name w:val="Normal (Web)"/>
    <w:basedOn w:val="a"/>
    <w:uiPriority w:val="99"/>
    <w:unhideWhenUsed/>
    <w:rsid w:val="004E4639"/>
    <w:pPr>
      <w:spacing w:before="100" w:beforeAutospacing="1" w:after="100" w:afterAutospacing="1"/>
    </w:pPr>
    <w:rPr>
      <w:bCs/>
    </w:rPr>
  </w:style>
  <w:style w:type="character" w:customStyle="1" w:styleId="rvts0">
    <w:name w:val="rvts0"/>
    <w:rsid w:val="003F68AB"/>
    <w:rPr>
      <w:rFonts w:cs="Times New Roman"/>
    </w:rPr>
  </w:style>
  <w:style w:type="paragraph" w:customStyle="1" w:styleId="rvps2">
    <w:name w:val="rvps2"/>
    <w:basedOn w:val="a"/>
    <w:link w:val="rvps20"/>
    <w:rsid w:val="003F68AB"/>
    <w:pPr>
      <w:spacing w:before="100" w:beforeAutospacing="1" w:after="100" w:afterAutospacing="1"/>
    </w:pPr>
  </w:style>
  <w:style w:type="character" w:customStyle="1" w:styleId="rvps20">
    <w:name w:val="rvps2 Знак"/>
    <w:link w:val="rvps2"/>
    <w:locked/>
    <w:rsid w:val="000D1829"/>
    <w:rPr>
      <w:rFonts w:ascii="Times New Roman" w:hAnsi="Times New Roman"/>
      <w:sz w:val="24"/>
      <w:lang w:val="x-none" w:eastAsia="uk-UA"/>
    </w:rPr>
  </w:style>
  <w:style w:type="character" w:styleId="ac">
    <w:name w:val="Hyperlink"/>
    <w:uiPriority w:val="99"/>
    <w:unhideWhenUsed/>
    <w:rsid w:val="004C6B22"/>
    <w:rPr>
      <w:rFonts w:cs="Times New Roman"/>
      <w:color w:val="0000FF"/>
      <w:u w:val="single"/>
    </w:rPr>
  </w:style>
  <w:style w:type="character" w:customStyle="1" w:styleId="rvts9">
    <w:name w:val="rvts9"/>
    <w:rsid w:val="002C69EB"/>
    <w:rPr>
      <w:rFonts w:cs="Times New Roman"/>
    </w:rPr>
  </w:style>
  <w:style w:type="paragraph" w:customStyle="1" w:styleId="rvps6">
    <w:name w:val="rvps6"/>
    <w:basedOn w:val="a"/>
    <w:rsid w:val="00910B0E"/>
    <w:pPr>
      <w:spacing w:before="100" w:beforeAutospacing="1" w:after="100" w:afterAutospacing="1"/>
    </w:pPr>
  </w:style>
  <w:style w:type="character" w:customStyle="1" w:styleId="rvts23">
    <w:name w:val="rvts23"/>
    <w:rsid w:val="00910B0E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EA13EC"/>
    <w:pPr>
      <w:spacing w:after="60" w:line="220" w:lineRule="exact"/>
      <w:ind w:firstLine="284"/>
      <w:jc w:val="both"/>
    </w:pPr>
    <w:rPr>
      <w:sz w:val="20"/>
      <w:szCs w:val="20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EA13EC"/>
    <w:rPr>
      <w:rFonts w:ascii="Times New Roman" w:hAnsi="Times New Roman"/>
      <w:sz w:val="20"/>
      <w:lang w:val="x-none" w:eastAsia="ru-RU"/>
    </w:rPr>
  </w:style>
  <w:style w:type="paragraph" w:styleId="ad">
    <w:name w:val="Plain Text"/>
    <w:basedOn w:val="a"/>
    <w:link w:val="ae"/>
    <w:uiPriority w:val="99"/>
    <w:rsid w:val="00EA13EC"/>
    <w:rPr>
      <w:rFonts w:ascii="Courier New" w:hAnsi="Courier New" w:cs="Courier New"/>
      <w:sz w:val="20"/>
      <w:szCs w:val="20"/>
      <w:lang w:eastAsia="ru-RU"/>
    </w:rPr>
  </w:style>
  <w:style w:type="character" w:customStyle="1" w:styleId="ae">
    <w:name w:val="Текст Знак"/>
    <w:link w:val="ad"/>
    <w:uiPriority w:val="99"/>
    <w:locked/>
    <w:rsid w:val="00EA13EC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af">
    <w:name w:val="Нормальний текст"/>
    <w:basedOn w:val="a"/>
    <w:rsid w:val="0032007D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character" w:customStyle="1" w:styleId="rvts27">
    <w:name w:val="rvts27"/>
    <w:rsid w:val="00AD55AD"/>
  </w:style>
  <w:style w:type="paragraph" w:customStyle="1" w:styleId="rvps17">
    <w:name w:val="rvps17"/>
    <w:basedOn w:val="a"/>
    <w:rsid w:val="00334325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styleId="af0">
    <w:name w:val="Balloon Text"/>
    <w:basedOn w:val="a"/>
    <w:link w:val="af1"/>
    <w:uiPriority w:val="99"/>
    <w:rsid w:val="00E62ABD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link w:val="af0"/>
    <w:uiPriority w:val="99"/>
    <w:locked/>
    <w:rsid w:val="00E62ABD"/>
    <w:rPr>
      <w:rFonts w:ascii="Segoe UI" w:hAnsi="Segoe UI" w:cs="Segoe UI"/>
      <w:sz w:val="18"/>
      <w:szCs w:val="18"/>
      <w:lang w:val="x-none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9EA45-DB5E-4E86-9C63-138FBD2B2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1700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Галина Миколаївна</dc:creator>
  <cp:keywords/>
  <cp:lastModifiedBy>Третьякова Галина Миколаївна</cp:lastModifiedBy>
  <cp:revision>12</cp:revision>
  <cp:lastPrinted>2020-04-24T06:54:00Z</cp:lastPrinted>
  <dcterms:created xsi:type="dcterms:W3CDTF">2020-04-23T07:45:00Z</dcterms:created>
  <dcterms:modified xsi:type="dcterms:W3CDTF">2020-04-24T12:41:00Z</dcterms:modified>
</cp:coreProperties>
</file>