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C8" w:rsidRPr="005D0713" w:rsidRDefault="002B42C8" w:rsidP="00651106">
      <w:pPr>
        <w:widowControl w:val="0"/>
        <w:spacing w:after="0" w:line="240" w:lineRule="auto"/>
        <w:jc w:val="center"/>
        <w:rPr>
          <w:rFonts w:ascii="Times New Roman" w:hAnsi="Times New Roman"/>
          <w:b/>
          <w:sz w:val="26"/>
          <w:szCs w:val="26"/>
          <w:lang w:val="uk-UA"/>
        </w:rPr>
      </w:pPr>
      <w:r w:rsidRPr="005D0713">
        <w:rPr>
          <w:rFonts w:ascii="Times New Roman" w:hAnsi="Times New Roman"/>
          <w:b/>
          <w:sz w:val="26"/>
          <w:szCs w:val="26"/>
          <w:lang w:val="uk-UA"/>
        </w:rPr>
        <w:t>ПОЯСНЮВАЛЬНА ЗАПИСКА</w:t>
      </w:r>
    </w:p>
    <w:p w:rsidR="002B42C8" w:rsidRPr="005D0713" w:rsidRDefault="002B42C8" w:rsidP="00FE7C8E">
      <w:pPr>
        <w:spacing w:after="0" w:line="240" w:lineRule="auto"/>
        <w:jc w:val="center"/>
        <w:rPr>
          <w:rFonts w:ascii="Times New Roman" w:hAnsi="Times New Roman"/>
          <w:b/>
          <w:sz w:val="26"/>
          <w:szCs w:val="26"/>
        </w:rPr>
      </w:pPr>
      <w:proofErr w:type="gramStart"/>
      <w:r w:rsidRPr="005D0713">
        <w:rPr>
          <w:rFonts w:ascii="Times New Roman" w:hAnsi="Times New Roman"/>
          <w:b/>
          <w:sz w:val="26"/>
          <w:szCs w:val="26"/>
        </w:rPr>
        <w:t>до</w:t>
      </w:r>
      <w:proofErr w:type="gramEnd"/>
      <w:r w:rsidRPr="005D0713">
        <w:rPr>
          <w:rFonts w:ascii="Times New Roman" w:hAnsi="Times New Roman"/>
          <w:b/>
          <w:sz w:val="26"/>
          <w:szCs w:val="26"/>
        </w:rPr>
        <w:t xml:space="preserve"> про</w:t>
      </w:r>
      <w:r w:rsidRPr="005D0713">
        <w:rPr>
          <w:rFonts w:ascii="Times New Roman" w:hAnsi="Times New Roman"/>
          <w:b/>
          <w:sz w:val="26"/>
          <w:szCs w:val="26"/>
          <w:lang w:val="uk-UA"/>
        </w:rPr>
        <w:t>є</w:t>
      </w:r>
      <w:proofErr w:type="spellStart"/>
      <w:r w:rsidRPr="005D0713">
        <w:rPr>
          <w:rFonts w:ascii="Times New Roman" w:hAnsi="Times New Roman"/>
          <w:b/>
          <w:sz w:val="26"/>
          <w:szCs w:val="26"/>
        </w:rPr>
        <w:t>кту</w:t>
      </w:r>
      <w:proofErr w:type="spellEnd"/>
      <w:r w:rsidRPr="005D0713">
        <w:rPr>
          <w:rFonts w:ascii="Times New Roman" w:hAnsi="Times New Roman"/>
          <w:b/>
          <w:sz w:val="26"/>
          <w:szCs w:val="26"/>
        </w:rPr>
        <w:t xml:space="preserve"> </w:t>
      </w:r>
      <w:proofErr w:type="gramStart"/>
      <w:r w:rsidRPr="005D0713">
        <w:rPr>
          <w:rFonts w:ascii="Times New Roman" w:hAnsi="Times New Roman"/>
          <w:b/>
          <w:sz w:val="26"/>
          <w:szCs w:val="26"/>
        </w:rPr>
        <w:t>Закону</w:t>
      </w:r>
      <w:proofErr w:type="gramEnd"/>
      <w:r w:rsidRPr="005D0713">
        <w:rPr>
          <w:rFonts w:ascii="Times New Roman" w:hAnsi="Times New Roman"/>
          <w:b/>
          <w:sz w:val="26"/>
          <w:szCs w:val="26"/>
        </w:rPr>
        <w:t xml:space="preserve"> </w:t>
      </w:r>
      <w:proofErr w:type="spellStart"/>
      <w:r w:rsidRPr="005D0713">
        <w:rPr>
          <w:rFonts w:ascii="Times New Roman" w:hAnsi="Times New Roman"/>
          <w:b/>
          <w:sz w:val="26"/>
          <w:szCs w:val="26"/>
        </w:rPr>
        <w:t>України</w:t>
      </w:r>
      <w:proofErr w:type="spellEnd"/>
      <w:r w:rsidRPr="005D0713">
        <w:rPr>
          <w:rFonts w:ascii="Times New Roman" w:hAnsi="Times New Roman"/>
          <w:b/>
          <w:sz w:val="26"/>
          <w:szCs w:val="26"/>
        </w:rPr>
        <w:t xml:space="preserve"> «Про </w:t>
      </w:r>
      <w:proofErr w:type="spellStart"/>
      <w:r w:rsidRPr="005D0713">
        <w:rPr>
          <w:rFonts w:ascii="Times New Roman" w:hAnsi="Times New Roman"/>
          <w:b/>
          <w:sz w:val="26"/>
          <w:szCs w:val="26"/>
        </w:rPr>
        <w:t>внесення</w:t>
      </w:r>
      <w:proofErr w:type="spellEnd"/>
      <w:r w:rsidRPr="005D0713">
        <w:rPr>
          <w:rFonts w:ascii="Times New Roman" w:hAnsi="Times New Roman"/>
          <w:b/>
          <w:sz w:val="26"/>
          <w:szCs w:val="26"/>
        </w:rPr>
        <w:t xml:space="preserve"> </w:t>
      </w:r>
      <w:proofErr w:type="spellStart"/>
      <w:r w:rsidRPr="005D0713">
        <w:rPr>
          <w:rFonts w:ascii="Times New Roman" w:hAnsi="Times New Roman"/>
          <w:b/>
          <w:sz w:val="26"/>
          <w:szCs w:val="26"/>
        </w:rPr>
        <w:t>змін</w:t>
      </w:r>
      <w:proofErr w:type="spellEnd"/>
      <w:r w:rsidRPr="005D0713">
        <w:rPr>
          <w:rFonts w:ascii="Times New Roman" w:hAnsi="Times New Roman"/>
          <w:b/>
          <w:sz w:val="26"/>
          <w:szCs w:val="26"/>
        </w:rPr>
        <w:t xml:space="preserve"> до </w:t>
      </w:r>
      <w:r w:rsidRPr="005D0713">
        <w:rPr>
          <w:rFonts w:ascii="Times New Roman" w:hAnsi="Times New Roman"/>
          <w:b/>
          <w:sz w:val="26"/>
          <w:szCs w:val="26"/>
          <w:lang w:val="uk-UA"/>
        </w:rPr>
        <w:t>Цивільного процесуального кодексу України</w:t>
      </w:r>
      <w:r w:rsidR="00A02114" w:rsidRPr="005D0713">
        <w:rPr>
          <w:rFonts w:ascii="Times New Roman" w:hAnsi="Times New Roman"/>
          <w:b/>
          <w:sz w:val="26"/>
          <w:szCs w:val="26"/>
          <w:lang w:val="uk-UA"/>
        </w:rPr>
        <w:t xml:space="preserve"> щодо</w:t>
      </w:r>
      <w:r w:rsidRPr="005D0713">
        <w:rPr>
          <w:rFonts w:ascii="Times New Roman" w:hAnsi="Times New Roman"/>
          <w:b/>
          <w:sz w:val="26"/>
          <w:szCs w:val="26"/>
          <w:lang w:val="uk-UA"/>
        </w:rPr>
        <w:t xml:space="preserve"> скорочення строків розгляду судом справ, пов’язаних із захистом прав дітей</w:t>
      </w:r>
      <w:r w:rsidR="00535E1D">
        <w:rPr>
          <w:rFonts w:ascii="Times New Roman" w:hAnsi="Times New Roman"/>
          <w:b/>
          <w:sz w:val="26"/>
          <w:szCs w:val="26"/>
        </w:rPr>
        <w:t>,</w:t>
      </w:r>
      <w:r w:rsidR="00FE7C8E" w:rsidRPr="00FE7C8E">
        <w:rPr>
          <w:rFonts w:ascii="Times New Roman" w:hAnsi="Times New Roman"/>
          <w:b/>
          <w:sz w:val="26"/>
          <w:szCs w:val="26"/>
        </w:rPr>
        <w:t xml:space="preserve"> </w:t>
      </w:r>
      <w:r w:rsidR="00FE7C8E">
        <w:rPr>
          <w:rFonts w:ascii="Times New Roman" w:hAnsi="Times New Roman"/>
          <w:b/>
          <w:sz w:val="26"/>
          <w:szCs w:val="26"/>
        </w:rPr>
        <w:t xml:space="preserve">та </w:t>
      </w:r>
      <w:proofErr w:type="spellStart"/>
      <w:r w:rsidR="00FE7C8E">
        <w:rPr>
          <w:rFonts w:ascii="Times New Roman" w:hAnsi="Times New Roman"/>
          <w:b/>
          <w:sz w:val="26"/>
          <w:szCs w:val="26"/>
        </w:rPr>
        <w:t>вдосконалення</w:t>
      </w:r>
      <w:proofErr w:type="spellEnd"/>
      <w:r w:rsidR="00FE7C8E">
        <w:rPr>
          <w:rFonts w:ascii="Times New Roman" w:hAnsi="Times New Roman"/>
          <w:b/>
          <w:sz w:val="26"/>
          <w:szCs w:val="26"/>
        </w:rPr>
        <w:t xml:space="preserve"> порядку </w:t>
      </w:r>
      <w:proofErr w:type="spellStart"/>
      <w:r w:rsidR="00FE7C8E">
        <w:rPr>
          <w:rFonts w:ascii="Times New Roman" w:hAnsi="Times New Roman"/>
          <w:b/>
          <w:sz w:val="26"/>
          <w:szCs w:val="26"/>
        </w:rPr>
        <w:t>розгляду</w:t>
      </w:r>
      <w:proofErr w:type="spellEnd"/>
      <w:r w:rsidR="00FE7C8E">
        <w:rPr>
          <w:rFonts w:ascii="Times New Roman" w:hAnsi="Times New Roman"/>
          <w:b/>
          <w:sz w:val="26"/>
          <w:szCs w:val="26"/>
        </w:rPr>
        <w:t xml:space="preserve"> справ </w:t>
      </w:r>
      <w:proofErr w:type="spellStart"/>
      <w:r w:rsidR="00FE7C8E">
        <w:rPr>
          <w:rFonts w:ascii="Times New Roman" w:hAnsi="Times New Roman"/>
          <w:b/>
          <w:sz w:val="26"/>
          <w:szCs w:val="26"/>
        </w:rPr>
        <w:t>окремого</w:t>
      </w:r>
      <w:proofErr w:type="spellEnd"/>
      <w:r w:rsidR="00FE7C8E">
        <w:rPr>
          <w:rFonts w:ascii="Times New Roman" w:hAnsi="Times New Roman"/>
          <w:b/>
          <w:sz w:val="26"/>
          <w:szCs w:val="26"/>
        </w:rPr>
        <w:t xml:space="preserve"> </w:t>
      </w:r>
      <w:proofErr w:type="spellStart"/>
      <w:r w:rsidR="00FE7C8E">
        <w:rPr>
          <w:rFonts w:ascii="Times New Roman" w:hAnsi="Times New Roman"/>
          <w:b/>
          <w:sz w:val="26"/>
          <w:szCs w:val="26"/>
        </w:rPr>
        <w:t>провадження</w:t>
      </w:r>
      <w:proofErr w:type="spellEnd"/>
      <w:r w:rsidRPr="005D0713">
        <w:rPr>
          <w:rFonts w:ascii="Times New Roman" w:hAnsi="Times New Roman"/>
          <w:b/>
          <w:sz w:val="26"/>
          <w:szCs w:val="26"/>
        </w:rPr>
        <w:t>»</w:t>
      </w:r>
    </w:p>
    <w:p w:rsidR="002B42C8" w:rsidRPr="005D0713" w:rsidRDefault="002B42C8" w:rsidP="00651106">
      <w:pPr>
        <w:widowControl w:val="0"/>
        <w:spacing w:after="0" w:line="240" w:lineRule="auto"/>
        <w:jc w:val="center"/>
        <w:rPr>
          <w:rFonts w:ascii="Times New Roman" w:hAnsi="Times New Roman"/>
          <w:b/>
          <w:sz w:val="26"/>
          <w:szCs w:val="26"/>
        </w:rPr>
      </w:pPr>
    </w:p>
    <w:p w:rsidR="002B42C8" w:rsidRPr="005D0713" w:rsidRDefault="002B42C8" w:rsidP="00651106">
      <w:pPr>
        <w:widowControl w:val="0"/>
        <w:suppressAutoHyphens/>
        <w:spacing w:after="0" w:line="240" w:lineRule="auto"/>
        <w:ind w:firstLine="567"/>
        <w:jc w:val="both"/>
        <w:rPr>
          <w:rFonts w:ascii="Times New Roman" w:hAnsi="Times New Roman"/>
          <w:sz w:val="26"/>
          <w:szCs w:val="26"/>
        </w:rPr>
      </w:pPr>
      <w:r w:rsidRPr="005D0713">
        <w:rPr>
          <w:rFonts w:ascii="Times New Roman" w:hAnsi="Times New Roman"/>
          <w:b/>
          <w:sz w:val="26"/>
          <w:szCs w:val="26"/>
        </w:rPr>
        <w:t>1. Резюме</w:t>
      </w:r>
      <w:r w:rsidRPr="005D0713">
        <w:rPr>
          <w:rFonts w:ascii="Times New Roman" w:hAnsi="Times New Roman"/>
          <w:sz w:val="26"/>
          <w:szCs w:val="26"/>
        </w:rPr>
        <w:t xml:space="preserve"> </w:t>
      </w:r>
    </w:p>
    <w:p w:rsidR="00F16819" w:rsidRPr="005D0713" w:rsidRDefault="00F16819" w:rsidP="00F16819">
      <w:pPr>
        <w:spacing w:after="0" w:line="240" w:lineRule="auto"/>
        <w:ind w:firstLine="567"/>
        <w:jc w:val="both"/>
        <w:rPr>
          <w:rFonts w:ascii="Times New Roman" w:hAnsi="Times New Roman"/>
          <w:color w:val="000000"/>
          <w:sz w:val="26"/>
          <w:szCs w:val="26"/>
          <w:shd w:val="clear" w:color="auto" w:fill="FFFFFF"/>
          <w:lang w:val="uk-UA"/>
        </w:rPr>
      </w:pPr>
      <w:r w:rsidRPr="005D0713">
        <w:rPr>
          <w:rFonts w:ascii="Times New Roman" w:hAnsi="Times New Roman"/>
          <w:sz w:val="26"/>
          <w:szCs w:val="26"/>
          <w:lang w:val="uk-UA"/>
        </w:rPr>
        <w:t xml:space="preserve">Забезпечення захисту прав та інтересів дітей шляхом скорочення </w:t>
      </w:r>
      <w:r w:rsidRPr="005D0713">
        <w:rPr>
          <w:rFonts w:ascii="Times New Roman" w:hAnsi="Times New Roman"/>
          <w:color w:val="000000"/>
          <w:sz w:val="26"/>
          <w:szCs w:val="26"/>
          <w:shd w:val="clear" w:color="auto" w:fill="FFFFFF"/>
          <w:lang w:val="uk-UA"/>
        </w:rPr>
        <w:t>процесуальних строків судового розгляду справ, що стосуються усиновлення, встановлення опіки, піклування, позбавлення батьківських прав, відібрання дитини від батьків без позбавлення їх батьківських прав</w:t>
      </w:r>
      <w:r w:rsidR="00DC7400">
        <w:rPr>
          <w:rFonts w:ascii="Times New Roman" w:hAnsi="Times New Roman"/>
          <w:color w:val="000000"/>
          <w:sz w:val="26"/>
          <w:szCs w:val="26"/>
          <w:shd w:val="clear" w:color="auto" w:fill="FFFFFF"/>
          <w:lang w:val="uk-UA"/>
        </w:rPr>
        <w:t>, а також вдосконалення порядку розгляду справ окремого провадження</w:t>
      </w:r>
      <w:r w:rsidR="00BB36D3">
        <w:rPr>
          <w:rFonts w:ascii="Times New Roman" w:hAnsi="Times New Roman"/>
          <w:color w:val="000000"/>
          <w:sz w:val="26"/>
          <w:szCs w:val="26"/>
          <w:shd w:val="clear" w:color="auto" w:fill="FFFFFF"/>
          <w:lang w:val="uk-UA"/>
        </w:rPr>
        <w:t>, виключивши положення щодо участі присяжних у процесі їх розгляду</w:t>
      </w:r>
      <w:r w:rsidRPr="005D0713">
        <w:rPr>
          <w:rFonts w:ascii="Times New Roman" w:hAnsi="Times New Roman"/>
          <w:sz w:val="26"/>
          <w:szCs w:val="26"/>
          <w:lang w:val="uk-UA"/>
        </w:rPr>
        <w:t>.</w:t>
      </w:r>
    </w:p>
    <w:p w:rsidR="002B42C8" w:rsidRPr="005D0713" w:rsidRDefault="002B42C8" w:rsidP="00651106">
      <w:pPr>
        <w:widowControl w:val="0"/>
        <w:suppressAutoHyphens/>
        <w:spacing w:after="0" w:line="240" w:lineRule="auto"/>
        <w:ind w:firstLine="708"/>
        <w:jc w:val="both"/>
        <w:rPr>
          <w:rFonts w:ascii="Times New Roman" w:hAnsi="Times New Roman"/>
          <w:kern w:val="2"/>
          <w:sz w:val="26"/>
          <w:szCs w:val="26"/>
          <w:lang w:val="uk-UA" w:eastAsia="hi-IN" w:bidi="hi-IN"/>
        </w:rPr>
      </w:pPr>
    </w:p>
    <w:p w:rsidR="002B42C8" w:rsidRPr="005D0713" w:rsidRDefault="002B42C8" w:rsidP="00651106">
      <w:pPr>
        <w:widowControl w:val="0"/>
        <w:suppressAutoHyphens/>
        <w:spacing w:after="0" w:line="240" w:lineRule="auto"/>
        <w:ind w:firstLine="567"/>
        <w:jc w:val="both"/>
        <w:rPr>
          <w:rFonts w:ascii="Times New Roman" w:hAnsi="Times New Roman"/>
          <w:b/>
          <w:bCs/>
          <w:kern w:val="2"/>
          <w:sz w:val="26"/>
          <w:szCs w:val="26"/>
          <w:lang w:val="uk-UA" w:eastAsia="hi-IN" w:bidi="hi-IN"/>
        </w:rPr>
      </w:pPr>
      <w:r w:rsidRPr="005D0713">
        <w:rPr>
          <w:rFonts w:ascii="Times New Roman" w:hAnsi="Times New Roman"/>
          <w:b/>
          <w:sz w:val="26"/>
          <w:szCs w:val="26"/>
          <w:lang w:val="uk-UA"/>
        </w:rPr>
        <w:t>2.</w:t>
      </w:r>
      <w:r w:rsidRPr="005D0713">
        <w:rPr>
          <w:rFonts w:ascii="Times New Roman" w:hAnsi="Times New Roman"/>
          <w:b/>
          <w:sz w:val="26"/>
          <w:szCs w:val="26"/>
        </w:rPr>
        <w:t> </w:t>
      </w:r>
      <w:r w:rsidRPr="005D0713">
        <w:rPr>
          <w:rFonts w:ascii="Times New Roman" w:hAnsi="Times New Roman"/>
          <w:b/>
          <w:bCs/>
          <w:kern w:val="2"/>
          <w:sz w:val="26"/>
          <w:szCs w:val="26"/>
          <w:lang w:val="uk-UA" w:eastAsia="hi-IN" w:bidi="hi-IN"/>
        </w:rPr>
        <w:t>Проблема, яка потребує розв’язання</w:t>
      </w:r>
    </w:p>
    <w:p w:rsidR="00464E87" w:rsidRPr="005D0713" w:rsidRDefault="00464E87" w:rsidP="00651106">
      <w:pPr>
        <w:widowControl w:val="0"/>
        <w:suppressAutoHyphens/>
        <w:spacing w:after="0" w:line="240" w:lineRule="auto"/>
        <w:ind w:firstLine="567"/>
        <w:jc w:val="both"/>
        <w:rPr>
          <w:rFonts w:ascii="Times New Roman" w:hAnsi="Times New Roman"/>
          <w:sz w:val="26"/>
          <w:szCs w:val="26"/>
          <w:lang w:val="uk-UA"/>
        </w:rPr>
      </w:pPr>
      <w:r w:rsidRPr="005D0713">
        <w:rPr>
          <w:rFonts w:ascii="Times New Roman" w:hAnsi="Times New Roman"/>
          <w:bCs/>
          <w:kern w:val="2"/>
          <w:sz w:val="26"/>
          <w:szCs w:val="26"/>
          <w:lang w:val="uk-UA" w:eastAsia="hi-IN" w:bidi="hi-IN"/>
        </w:rPr>
        <w:t xml:space="preserve">Статтею 7 Європейської конвенції про </w:t>
      </w:r>
      <w:r w:rsidR="00621D24">
        <w:rPr>
          <w:rFonts w:ascii="Times New Roman" w:hAnsi="Times New Roman"/>
          <w:bCs/>
          <w:kern w:val="2"/>
          <w:sz w:val="26"/>
          <w:szCs w:val="26"/>
          <w:lang w:val="uk-UA" w:eastAsia="hi-IN" w:bidi="hi-IN"/>
        </w:rPr>
        <w:t>здійснення</w:t>
      </w:r>
      <w:r w:rsidRPr="005D0713">
        <w:rPr>
          <w:rFonts w:ascii="Times New Roman" w:hAnsi="Times New Roman"/>
          <w:bCs/>
          <w:kern w:val="2"/>
          <w:sz w:val="26"/>
          <w:szCs w:val="26"/>
          <w:lang w:val="uk-UA" w:eastAsia="hi-IN" w:bidi="hi-IN"/>
        </w:rPr>
        <w:t xml:space="preserve"> прав дітей визначено, що </w:t>
      </w:r>
      <w:r w:rsidRPr="005D0713">
        <w:rPr>
          <w:rFonts w:ascii="Times New Roman" w:hAnsi="Times New Roman"/>
          <w:sz w:val="26"/>
          <w:szCs w:val="26"/>
          <w:lang w:val="uk-UA"/>
        </w:rPr>
        <w:t>під час розгляду справ, що стосуються дитини, судовий орган діє швидко для уникнення будь-яких невиправданих зволікань, а швидке виконання прийнятих рішень повинно бути забезпечене відповідною процедурою.</w:t>
      </w:r>
    </w:p>
    <w:p w:rsidR="00816427" w:rsidRPr="00C63DD2" w:rsidRDefault="00816427" w:rsidP="00816427">
      <w:pPr>
        <w:widowControl w:val="0"/>
        <w:suppressAutoHyphens/>
        <w:spacing w:after="0" w:line="240" w:lineRule="auto"/>
        <w:ind w:firstLine="567"/>
        <w:jc w:val="both"/>
        <w:rPr>
          <w:rFonts w:ascii="Times New Roman" w:hAnsi="Times New Roman"/>
          <w:bCs/>
          <w:kern w:val="2"/>
          <w:sz w:val="26"/>
          <w:szCs w:val="26"/>
          <w:lang w:val="uk-UA" w:eastAsia="hi-IN" w:bidi="hi-IN"/>
        </w:rPr>
      </w:pPr>
      <w:r w:rsidRPr="005D0713">
        <w:rPr>
          <w:rFonts w:ascii="Times New Roman" w:hAnsi="Times New Roman"/>
          <w:bCs/>
          <w:kern w:val="2"/>
          <w:sz w:val="26"/>
          <w:szCs w:val="26"/>
          <w:lang w:val="uk-UA" w:eastAsia="hi-IN" w:bidi="hi-IN"/>
        </w:rPr>
        <w:t xml:space="preserve">У своїх </w:t>
      </w:r>
      <w:r w:rsidR="007B7366">
        <w:rPr>
          <w:rFonts w:ascii="Times New Roman" w:hAnsi="Times New Roman"/>
          <w:bCs/>
          <w:kern w:val="2"/>
          <w:sz w:val="26"/>
          <w:szCs w:val="26"/>
          <w:lang w:val="uk-UA" w:eastAsia="hi-IN" w:bidi="hi-IN"/>
        </w:rPr>
        <w:t>листах</w:t>
      </w:r>
      <w:r w:rsidRPr="005D0713">
        <w:rPr>
          <w:rFonts w:ascii="Times New Roman" w:hAnsi="Times New Roman"/>
          <w:bCs/>
          <w:kern w:val="2"/>
          <w:sz w:val="26"/>
          <w:szCs w:val="26"/>
          <w:lang w:val="uk-UA" w:eastAsia="hi-IN" w:bidi="hi-IN"/>
        </w:rPr>
        <w:t xml:space="preserve"> до Міністерства юстиції України Міністерство</w:t>
      </w:r>
      <w:r w:rsidR="000428CE" w:rsidRPr="005D0713">
        <w:rPr>
          <w:rFonts w:ascii="Times New Roman" w:hAnsi="Times New Roman"/>
          <w:bCs/>
          <w:kern w:val="2"/>
          <w:sz w:val="26"/>
          <w:szCs w:val="26"/>
          <w:lang w:val="uk-UA" w:eastAsia="hi-IN" w:bidi="hi-IN"/>
        </w:rPr>
        <w:t xml:space="preserve"> соціальної політики України </w:t>
      </w:r>
      <w:r w:rsidR="007B7366">
        <w:rPr>
          <w:rFonts w:ascii="Times New Roman" w:hAnsi="Times New Roman"/>
          <w:bCs/>
          <w:kern w:val="2"/>
          <w:sz w:val="26"/>
          <w:szCs w:val="26"/>
          <w:lang w:val="uk-UA" w:eastAsia="hi-IN" w:bidi="hi-IN"/>
        </w:rPr>
        <w:t>звертає</w:t>
      </w:r>
      <w:r w:rsidRPr="005D0713">
        <w:rPr>
          <w:rFonts w:ascii="Times New Roman" w:hAnsi="Times New Roman"/>
          <w:bCs/>
          <w:kern w:val="2"/>
          <w:sz w:val="26"/>
          <w:szCs w:val="26"/>
          <w:lang w:val="uk-UA" w:eastAsia="hi-IN" w:bidi="hi-IN"/>
        </w:rPr>
        <w:t xml:space="preserve"> увагу на тривалий розгляд судами справ </w:t>
      </w:r>
      <w:r w:rsidR="005D0713">
        <w:rPr>
          <w:rFonts w:ascii="Times New Roman" w:hAnsi="Times New Roman"/>
          <w:bCs/>
          <w:kern w:val="2"/>
          <w:sz w:val="26"/>
          <w:szCs w:val="26"/>
          <w:lang w:val="uk-UA" w:eastAsia="hi-IN" w:bidi="hi-IN"/>
        </w:rPr>
        <w:t>про</w:t>
      </w:r>
      <w:r w:rsidRPr="005D0713">
        <w:rPr>
          <w:rFonts w:ascii="Times New Roman" w:hAnsi="Times New Roman"/>
          <w:bCs/>
          <w:kern w:val="2"/>
          <w:sz w:val="26"/>
          <w:szCs w:val="26"/>
          <w:lang w:val="uk-UA" w:eastAsia="hi-IN" w:bidi="hi-IN"/>
        </w:rPr>
        <w:t xml:space="preserve"> позбавлення батьківських прав, відібрання дітей</w:t>
      </w:r>
      <w:r w:rsidR="005D0713">
        <w:rPr>
          <w:rFonts w:ascii="Times New Roman" w:hAnsi="Times New Roman"/>
          <w:bCs/>
          <w:kern w:val="2"/>
          <w:sz w:val="26"/>
          <w:szCs w:val="26"/>
          <w:lang w:val="uk-UA" w:eastAsia="hi-IN" w:bidi="hi-IN"/>
        </w:rPr>
        <w:t xml:space="preserve"> від батьків</w:t>
      </w:r>
      <w:r w:rsidRPr="005D0713">
        <w:rPr>
          <w:rFonts w:ascii="Times New Roman" w:hAnsi="Times New Roman"/>
          <w:bCs/>
          <w:kern w:val="2"/>
          <w:sz w:val="26"/>
          <w:szCs w:val="26"/>
          <w:lang w:val="uk-UA" w:eastAsia="hi-IN" w:bidi="hi-IN"/>
        </w:rPr>
        <w:t xml:space="preserve"> без позбавлення</w:t>
      </w:r>
      <w:r w:rsidR="005D0713">
        <w:rPr>
          <w:rFonts w:ascii="Times New Roman" w:hAnsi="Times New Roman"/>
          <w:bCs/>
          <w:kern w:val="2"/>
          <w:sz w:val="26"/>
          <w:szCs w:val="26"/>
          <w:lang w:val="uk-UA" w:eastAsia="hi-IN" w:bidi="hi-IN"/>
        </w:rPr>
        <w:t xml:space="preserve"> їх</w:t>
      </w:r>
      <w:r w:rsidRPr="005D0713">
        <w:rPr>
          <w:rFonts w:ascii="Times New Roman" w:hAnsi="Times New Roman"/>
          <w:bCs/>
          <w:kern w:val="2"/>
          <w:sz w:val="26"/>
          <w:szCs w:val="26"/>
          <w:lang w:val="uk-UA" w:eastAsia="hi-IN" w:bidi="hi-IN"/>
        </w:rPr>
        <w:t xml:space="preserve"> б</w:t>
      </w:r>
      <w:r w:rsidR="006C29D4">
        <w:rPr>
          <w:rFonts w:ascii="Times New Roman" w:hAnsi="Times New Roman"/>
          <w:bCs/>
          <w:kern w:val="2"/>
          <w:sz w:val="26"/>
          <w:szCs w:val="26"/>
          <w:lang w:val="uk-UA" w:eastAsia="hi-IN" w:bidi="hi-IN"/>
        </w:rPr>
        <w:t>атьківських прав та усиновлення</w:t>
      </w:r>
      <w:r w:rsidR="00C63DD2">
        <w:rPr>
          <w:rFonts w:ascii="Times New Roman" w:hAnsi="Times New Roman"/>
          <w:bCs/>
          <w:kern w:val="2"/>
          <w:sz w:val="26"/>
          <w:szCs w:val="26"/>
          <w:lang w:val="uk-UA" w:eastAsia="hi-IN" w:bidi="hi-IN"/>
        </w:rPr>
        <w:t xml:space="preserve"> та необхідність внесення змін до Цивільного процесуального кодексу України (далі – ЦПК) з метою скорочення процесуальних строків розгляду таких категорій справ.</w:t>
      </w:r>
    </w:p>
    <w:p w:rsidR="000428CE" w:rsidRPr="005D0713" w:rsidRDefault="000428CE" w:rsidP="00651106">
      <w:pPr>
        <w:widowControl w:val="0"/>
        <w:suppressAutoHyphens/>
        <w:spacing w:after="0" w:line="240" w:lineRule="auto"/>
        <w:ind w:firstLine="567"/>
        <w:jc w:val="both"/>
        <w:rPr>
          <w:rFonts w:ascii="Times New Roman" w:hAnsi="Times New Roman"/>
          <w:bCs/>
          <w:kern w:val="2"/>
          <w:sz w:val="26"/>
          <w:szCs w:val="26"/>
          <w:lang w:val="uk-UA" w:eastAsia="hi-IN" w:bidi="hi-IN"/>
        </w:rPr>
      </w:pPr>
      <w:r w:rsidRPr="005D0713">
        <w:rPr>
          <w:rFonts w:ascii="Times New Roman" w:hAnsi="Times New Roman"/>
          <w:bCs/>
          <w:kern w:val="2"/>
          <w:sz w:val="26"/>
          <w:szCs w:val="26"/>
          <w:lang w:val="uk-UA" w:eastAsia="hi-IN" w:bidi="hi-IN"/>
        </w:rPr>
        <w:t xml:space="preserve">Охорона дитинства </w:t>
      </w:r>
      <w:r w:rsidR="00CF3155" w:rsidRPr="005D0713">
        <w:rPr>
          <w:rFonts w:ascii="Times New Roman" w:hAnsi="Times New Roman"/>
          <w:bCs/>
          <w:kern w:val="2"/>
          <w:sz w:val="26"/>
          <w:szCs w:val="26"/>
          <w:lang w:val="uk-UA" w:eastAsia="hi-IN" w:bidi="hi-IN"/>
        </w:rPr>
        <w:t>в Україні визнана стратегічним загальнонаціональним пріоритетом. Кожній дитині для повного і гармонійного розвитку її особистості необхідне безпечне сімейне оточення, яке в змозі забезпечити основні потреби дитини, її благополуччя.</w:t>
      </w:r>
    </w:p>
    <w:p w:rsidR="00CF3155" w:rsidRPr="005D0713" w:rsidRDefault="00816427" w:rsidP="00651106">
      <w:pPr>
        <w:widowControl w:val="0"/>
        <w:suppressAutoHyphens/>
        <w:spacing w:after="0" w:line="240" w:lineRule="auto"/>
        <w:ind w:firstLine="567"/>
        <w:jc w:val="both"/>
        <w:rPr>
          <w:rFonts w:ascii="Times New Roman" w:hAnsi="Times New Roman"/>
          <w:bCs/>
          <w:kern w:val="2"/>
          <w:sz w:val="26"/>
          <w:szCs w:val="26"/>
          <w:lang w:val="uk-UA" w:eastAsia="hi-IN" w:bidi="hi-IN"/>
        </w:rPr>
      </w:pPr>
      <w:r w:rsidRPr="005D0713">
        <w:rPr>
          <w:rFonts w:ascii="Times New Roman" w:hAnsi="Times New Roman"/>
          <w:bCs/>
          <w:kern w:val="2"/>
          <w:sz w:val="26"/>
          <w:szCs w:val="26"/>
          <w:lang w:val="uk-UA" w:eastAsia="hi-IN" w:bidi="hi-IN"/>
        </w:rPr>
        <w:t xml:space="preserve">Наразі </w:t>
      </w:r>
      <w:r w:rsidR="00CF3155" w:rsidRPr="005D0713">
        <w:rPr>
          <w:rFonts w:ascii="Times New Roman" w:hAnsi="Times New Roman"/>
          <w:bCs/>
          <w:kern w:val="2"/>
          <w:sz w:val="26"/>
          <w:szCs w:val="26"/>
          <w:lang w:val="uk-UA" w:eastAsia="hi-IN" w:bidi="hi-IN"/>
        </w:rPr>
        <w:t xml:space="preserve">залишаються випадки загрози життю і здоров’ю дітей; ухиляння батьків від виконання передбачених законодавством обов’язків щодо забезпечення необхідних умов життя, навчання та виховання дітей; </w:t>
      </w:r>
      <w:r w:rsidR="00867776" w:rsidRPr="005D0713">
        <w:rPr>
          <w:rFonts w:ascii="Times New Roman" w:hAnsi="Times New Roman"/>
          <w:bCs/>
          <w:kern w:val="2"/>
          <w:sz w:val="26"/>
          <w:szCs w:val="26"/>
          <w:lang w:val="uk-UA" w:eastAsia="hi-IN" w:bidi="hi-IN"/>
        </w:rPr>
        <w:t>жорстокого поводження з дітьми, їх експлуатації, примушування до жебракування; залежності батьків від алкоголю, наркотиків, інших психотропних речовин, що призводить до неналежного здійснення ними догляду за своїми дітьми.</w:t>
      </w:r>
    </w:p>
    <w:p w:rsidR="00CE5C66" w:rsidRPr="005D0713" w:rsidRDefault="006E1CC3" w:rsidP="00651106">
      <w:pPr>
        <w:widowControl w:val="0"/>
        <w:suppressAutoHyphens/>
        <w:spacing w:after="0" w:line="240" w:lineRule="auto"/>
        <w:ind w:firstLine="567"/>
        <w:jc w:val="both"/>
        <w:rPr>
          <w:rFonts w:ascii="Times New Roman" w:hAnsi="Times New Roman"/>
          <w:bCs/>
          <w:kern w:val="2"/>
          <w:sz w:val="26"/>
          <w:szCs w:val="26"/>
          <w:lang w:val="uk-UA" w:eastAsia="hi-IN" w:bidi="hi-IN"/>
        </w:rPr>
      </w:pPr>
      <w:r w:rsidRPr="005D0713">
        <w:rPr>
          <w:rFonts w:ascii="Times New Roman" w:hAnsi="Times New Roman"/>
          <w:sz w:val="26"/>
          <w:szCs w:val="26"/>
          <w:lang w:val="uk-UA"/>
        </w:rPr>
        <w:t>К</w:t>
      </w:r>
      <w:proofErr w:type="spellStart"/>
      <w:r w:rsidR="00EC02E1" w:rsidRPr="005D0713">
        <w:rPr>
          <w:rFonts w:ascii="Times New Roman" w:hAnsi="Times New Roman"/>
          <w:sz w:val="26"/>
          <w:szCs w:val="26"/>
        </w:rPr>
        <w:t>райнім</w:t>
      </w:r>
      <w:proofErr w:type="spellEnd"/>
      <w:r w:rsidR="00EC02E1" w:rsidRPr="005D0713">
        <w:rPr>
          <w:rFonts w:ascii="Times New Roman" w:hAnsi="Times New Roman"/>
          <w:sz w:val="26"/>
          <w:szCs w:val="26"/>
        </w:rPr>
        <w:t xml:space="preserve"> заходом </w:t>
      </w:r>
      <w:proofErr w:type="spellStart"/>
      <w:r w:rsidR="00EC02E1" w:rsidRPr="005D0713">
        <w:rPr>
          <w:rFonts w:ascii="Times New Roman" w:hAnsi="Times New Roman"/>
          <w:sz w:val="26"/>
          <w:szCs w:val="26"/>
        </w:rPr>
        <w:t>сімейно</w:t>
      </w:r>
      <w:proofErr w:type="spellEnd"/>
      <w:r w:rsidR="00EC02E1" w:rsidRPr="005D0713">
        <w:rPr>
          <w:rFonts w:ascii="Times New Roman" w:hAnsi="Times New Roman"/>
          <w:sz w:val="26"/>
          <w:szCs w:val="26"/>
        </w:rPr>
        <w:t xml:space="preserve">-правового характеру, </w:t>
      </w:r>
      <w:proofErr w:type="spellStart"/>
      <w:r w:rsidR="00EC02E1" w:rsidRPr="005D0713">
        <w:rPr>
          <w:rFonts w:ascii="Times New Roman" w:hAnsi="Times New Roman"/>
          <w:sz w:val="26"/>
          <w:szCs w:val="26"/>
        </w:rPr>
        <w:t>який</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застосовується</w:t>
      </w:r>
      <w:proofErr w:type="spellEnd"/>
      <w:r w:rsidR="00EC02E1" w:rsidRPr="005D0713">
        <w:rPr>
          <w:rFonts w:ascii="Times New Roman" w:hAnsi="Times New Roman"/>
          <w:sz w:val="26"/>
          <w:szCs w:val="26"/>
        </w:rPr>
        <w:t xml:space="preserve"> до </w:t>
      </w:r>
      <w:proofErr w:type="spellStart"/>
      <w:r w:rsidR="00EC02E1" w:rsidRPr="005D0713">
        <w:rPr>
          <w:rFonts w:ascii="Times New Roman" w:hAnsi="Times New Roman"/>
          <w:sz w:val="26"/>
          <w:szCs w:val="26"/>
        </w:rPr>
        <w:t>батьків</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що</w:t>
      </w:r>
      <w:proofErr w:type="spellEnd"/>
      <w:r w:rsidR="00EC02E1" w:rsidRPr="005D0713">
        <w:rPr>
          <w:rFonts w:ascii="Times New Roman" w:hAnsi="Times New Roman"/>
          <w:sz w:val="26"/>
          <w:szCs w:val="26"/>
        </w:rPr>
        <w:t xml:space="preserve"> не </w:t>
      </w:r>
      <w:proofErr w:type="spellStart"/>
      <w:r w:rsidR="00EC02E1" w:rsidRPr="005D0713">
        <w:rPr>
          <w:rFonts w:ascii="Times New Roman" w:hAnsi="Times New Roman"/>
          <w:sz w:val="26"/>
          <w:szCs w:val="26"/>
        </w:rPr>
        <w:t>забезпечують</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належного</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виховання</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своїх</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дітей</w:t>
      </w:r>
      <w:proofErr w:type="spellEnd"/>
      <w:r w:rsidR="00816427" w:rsidRPr="005D0713">
        <w:rPr>
          <w:rFonts w:ascii="Times New Roman" w:hAnsi="Times New Roman"/>
          <w:sz w:val="26"/>
          <w:szCs w:val="26"/>
          <w:lang w:val="uk-UA"/>
        </w:rPr>
        <w:t>,</w:t>
      </w:r>
      <w:r w:rsidRPr="005D0713">
        <w:rPr>
          <w:rFonts w:ascii="Times New Roman" w:hAnsi="Times New Roman"/>
          <w:sz w:val="26"/>
          <w:szCs w:val="26"/>
          <w:lang w:val="uk-UA"/>
        </w:rPr>
        <w:t xml:space="preserve"> є п</w:t>
      </w:r>
      <w:proofErr w:type="spellStart"/>
      <w:r w:rsidRPr="005D0713">
        <w:rPr>
          <w:rFonts w:ascii="Times New Roman" w:hAnsi="Times New Roman"/>
          <w:sz w:val="26"/>
          <w:szCs w:val="26"/>
        </w:rPr>
        <w:t>озбавлення</w:t>
      </w:r>
      <w:proofErr w:type="spellEnd"/>
      <w:r w:rsidRPr="005D0713">
        <w:rPr>
          <w:rFonts w:ascii="Times New Roman" w:hAnsi="Times New Roman"/>
          <w:sz w:val="26"/>
          <w:szCs w:val="26"/>
        </w:rPr>
        <w:t xml:space="preserve"> </w:t>
      </w:r>
      <w:proofErr w:type="spellStart"/>
      <w:r w:rsidRPr="005D0713">
        <w:rPr>
          <w:rFonts w:ascii="Times New Roman" w:hAnsi="Times New Roman"/>
          <w:sz w:val="26"/>
          <w:szCs w:val="26"/>
        </w:rPr>
        <w:t>батьківських</w:t>
      </w:r>
      <w:proofErr w:type="spellEnd"/>
      <w:r w:rsidRPr="005D0713">
        <w:rPr>
          <w:rFonts w:ascii="Times New Roman" w:hAnsi="Times New Roman"/>
          <w:sz w:val="26"/>
          <w:szCs w:val="26"/>
        </w:rPr>
        <w:t xml:space="preserve"> прав</w:t>
      </w:r>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Такий</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захід</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може</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застосовуватися</w:t>
      </w:r>
      <w:proofErr w:type="spellEnd"/>
      <w:r w:rsidR="00EC02E1" w:rsidRPr="005D0713">
        <w:rPr>
          <w:rFonts w:ascii="Times New Roman" w:hAnsi="Times New Roman"/>
          <w:sz w:val="26"/>
          <w:szCs w:val="26"/>
        </w:rPr>
        <w:t xml:space="preserve"> </w:t>
      </w:r>
      <w:proofErr w:type="spellStart"/>
      <w:r w:rsidR="00EC02E1" w:rsidRPr="005D0713">
        <w:rPr>
          <w:rFonts w:ascii="Times New Roman" w:hAnsi="Times New Roman"/>
          <w:sz w:val="26"/>
          <w:szCs w:val="26"/>
        </w:rPr>
        <w:t>тільки</w:t>
      </w:r>
      <w:proofErr w:type="spellEnd"/>
      <w:r w:rsidR="00EC02E1" w:rsidRPr="005D0713">
        <w:rPr>
          <w:rFonts w:ascii="Times New Roman" w:hAnsi="Times New Roman"/>
          <w:sz w:val="26"/>
          <w:szCs w:val="26"/>
        </w:rPr>
        <w:t xml:space="preserve"> за </w:t>
      </w:r>
      <w:proofErr w:type="spellStart"/>
      <w:proofErr w:type="gramStart"/>
      <w:r w:rsidR="00EC02E1" w:rsidRPr="005D0713">
        <w:rPr>
          <w:rFonts w:ascii="Times New Roman" w:hAnsi="Times New Roman"/>
          <w:sz w:val="26"/>
          <w:szCs w:val="26"/>
        </w:rPr>
        <w:t>р</w:t>
      </w:r>
      <w:proofErr w:type="gramEnd"/>
      <w:r w:rsidR="00EC02E1" w:rsidRPr="005D0713">
        <w:rPr>
          <w:rFonts w:ascii="Times New Roman" w:hAnsi="Times New Roman"/>
          <w:sz w:val="26"/>
          <w:szCs w:val="26"/>
        </w:rPr>
        <w:t>ішенням</w:t>
      </w:r>
      <w:proofErr w:type="spellEnd"/>
      <w:r w:rsidR="00EC02E1" w:rsidRPr="005D0713">
        <w:rPr>
          <w:rFonts w:ascii="Times New Roman" w:hAnsi="Times New Roman"/>
          <w:sz w:val="26"/>
          <w:szCs w:val="26"/>
        </w:rPr>
        <w:t xml:space="preserve"> суду.</w:t>
      </w:r>
    </w:p>
    <w:p w:rsidR="00136E0F" w:rsidRPr="005D0713" w:rsidRDefault="005D0713" w:rsidP="00651106">
      <w:pPr>
        <w:pStyle w:val="a8"/>
        <w:spacing w:before="0" w:beforeAutospacing="0" w:after="0" w:afterAutospacing="0"/>
        <w:ind w:firstLine="567"/>
        <w:jc w:val="both"/>
        <w:rPr>
          <w:sz w:val="26"/>
          <w:szCs w:val="26"/>
        </w:rPr>
      </w:pPr>
      <w:r>
        <w:rPr>
          <w:bCs/>
          <w:kern w:val="2"/>
          <w:sz w:val="26"/>
          <w:szCs w:val="26"/>
          <w:lang w:eastAsia="hi-IN" w:bidi="hi-IN"/>
        </w:rPr>
        <w:t>На сьогодні</w:t>
      </w:r>
      <w:r w:rsidR="00136E0F" w:rsidRPr="005D0713">
        <w:rPr>
          <w:bCs/>
          <w:kern w:val="2"/>
          <w:sz w:val="26"/>
          <w:szCs w:val="26"/>
          <w:lang w:eastAsia="hi-IN" w:bidi="hi-IN"/>
        </w:rPr>
        <w:t xml:space="preserve"> </w:t>
      </w:r>
      <w:r w:rsidR="00136E0F" w:rsidRPr="005D0713">
        <w:rPr>
          <w:sz w:val="26"/>
          <w:szCs w:val="26"/>
        </w:rPr>
        <w:t>пріоритетною формою влаштування дітей-сиріт та дітей, позбавлених батьківського піклування</w:t>
      </w:r>
      <w:r w:rsidR="00816427" w:rsidRPr="005D0713">
        <w:rPr>
          <w:sz w:val="26"/>
          <w:szCs w:val="26"/>
        </w:rPr>
        <w:t>,</w:t>
      </w:r>
      <w:r w:rsidR="00136E0F" w:rsidRPr="005D0713">
        <w:rPr>
          <w:sz w:val="26"/>
          <w:szCs w:val="26"/>
        </w:rPr>
        <w:t xml:space="preserve"> в Україні визнане усиновлення.</w:t>
      </w:r>
    </w:p>
    <w:p w:rsidR="00136E0F" w:rsidRPr="005D0713" w:rsidRDefault="00136E0F" w:rsidP="00651106">
      <w:pPr>
        <w:pStyle w:val="a8"/>
        <w:spacing w:before="0" w:beforeAutospacing="0" w:after="0" w:afterAutospacing="0"/>
        <w:ind w:firstLine="567"/>
        <w:jc w:val="both"/>
        <w:rPr>
          <w:sz w:val="26"/>
          <w:szCs w:val="26"/>
        </w:rPr>
      </w:pPr>
      <w:r w:rsidRPr="005D0713">
        <w:rPr>
          <w:sz w:val="26"/>
          <w:szCs w:val="26"/>
        </w:rPr>
        <w:t>Усиновленою може бути та дитина, у якої розірвані юридичні стосунки з батьками. Тобто такі діти мають юридичний документ про те, що їхні батьки втратили батьківські права стосовно цієї дитини. Таким документом може бути, зокрема, рішення суду про позбавлення батьківських прав.</w:t>
      </w:r>
    </w:p>
    <w:p w:rsidR="006E1CC3" w:rsidRPr="005D0713" w:rsidRDefault="00035E98" w:rsidP="00651106">
      <w:pPr>
        <w:pStyle w:val="a8"/>
        <w:spacing w:before="0" w:beforeAutospacing="0" w:after="0" w:afterAutospacing="0"/>
        <w:ind w:firstLine="567"/>
        <w:jc w:val="both"/>
        <w:rPr>
          <w:sz w:val="26"/>
          <w:szCs w:val="26"/>
        </w:rPr>
      </w:pPr>
      <w:r w:rsidRPr="005D0713">
        <w:rPr>
          <w:sz w:val="26"/>
          <w:szCs w:val="26"/>
        </w:rPr>
        <w:t>Крім того,</w:t>
      </w:r>
      <w:r w:rsidR="00651106" w:rsidRPr="005D0713">
        <w:rPr>
          <w:sz w:val="26"/>
          <w:szCs w:val="26"/>
        </w:rPr>
        <w:t xml:space="preserve"> в</w:t>
      </w:r>
      <w:r w:rsidR="006E1CC3" w:rsidRPr="005D0713">
        <w:rPr>
          <w:sz w:val="26"/>
          <w:szCs w:val="26"/>
        </w:rPr>
        <w:t>ідповідно до положень статей</w:t>
      </w:r>
      <w:r w:rsidR="00CE5C66" w:rsidRPr="005D0713">
        <w:rPr>
          <w:sz w:val="26"/>
          <w:szCs w:val="26"/>
        </w:rPr>
        <w:t xml:space="preserve"> </w:t>
      </w:r>
      <w:r w:rsidR="006E1CC3" w:rsidRPr="005D0713">
        <w:rPr>
          <w:sz w:val="26"/>
          <w:szCs w:val="26"/>
        </w:rPr>
        <w:t>55, 61 Цивільного кодексу України (далі – ЦК) з метою забезпечення особистих немайнових і майнових прав та інтересів малолітніх та неповнолітніх осіб орган опіки та піклування встановлює опіку над малолітньою особою та піклування над неповнолітньою особою.</w:t>
      </w:r>
    </w:p>
    <w:p w:rsidR="00CE5C66" w:rsidRDefault="00651106" w:rsidP="00651106">
      <w:pPr>
        <w:pStyle w:val="rvps2"/>
        <w:shd w:val="clear" w:color="auto" w:fill="FFFFFF"/>
        <w:spacing w:after="0" w:afterAutospacing="0"/>
        <w:ind w:firstLine="567"/>
        <w:jc w:val="both"/>
        <w:rPr>
          <w:sz w:val="26"/>
          <w:szCs w:val="26"/>
        </w:rPr>
      </w:pPr>
      <w:r w:rsidRPr="005D0713">
        <w:rPr>
          <w:sz w:val="26"/>
          <w:szCs w:val="26"/>
        </w:rPr>
        <w:lastRenderedPageBreak/>
        <w:t>Я</w:t>
      </w:r>
      <w:r w:rsidR="00CE5C66" w:rsidRPr="005D0713">
        <w:rPr>
          <w:sz w:val="26"/>
          <w:szCs w:val="26"/>
        </w:rPr>
        <w:t xml:space="preserve">кщо при розгляді </w:t>
      </w:r>
      <w:r w:rsidRPr="005D0713">
        <w:rPr>
          <w:sz w:val="26"/>
          <w:szCs w:val="26"/>
        </w:rPr>
        <w:t>справи</w:t>
      </w:r>
      <w:r w:rsidR="00B55055" w:rsidRPr="005D0713">
        <w:rPr>
          <w:sz w:val="26"/>
          <w:szCs w:val="26"/>
        </w:rPr>
        <w:t xml:space="preserve"> судом</w:t>
      </w:r>
      <w:r w:rsidRPr="005D0713">
        <w:rPr>
          <w:sz w:val="26"/>
          <w:szCs w:val="26"/>
        </w:rPr>
        <w:t xml:space="preserve"> буде встановлено, що малолітня чи неповнолітня особа</w:t>
      </w:r>
      <w:r w:rsidR="00CE5C66" w:rsidRPr="005D0713">
        <w:rPr>
          <w:sz w:val="26"/>
          <w:szCs w:val="26"/>
        </w:rPr>
        <w:t xml:space="preserve"> позбавлена батьківського піклування,</w:t>
      </w:r>
      <w:r w:rsidRPr="005D0713">
        <w:rPr>
          <w:sz w:val="26"/>
          <w:szCs w:val="26"/>
        </w:rPr>
        <w:t xml:space="preserve"> суд встановлює над такою особою опіку чи піклування</w:t>
      </w:r>
      <w:r w:rsidR="00CE5C66" w:rsidRPr="005D0713">
        <w:rPr>
          <w:sz w:val="26"/>
          <w:szCs w:val="26"/>
        </w:rPr>
        <w:t xml:space="preserve"> і призначає опікуна</w:t>
      </w:r>
      <w:r w:rsidRPr="005D0713">
        <w:rPr>
          <w:sz w:val="26"/>
          <w:szCs w:val="26"/>
        </w:rPr>
        <w:t xml:space="preserve"> або піклувальника</w:t>
      </w:r>
      <w:r w:rsidR="00CE5C66" w:rsidRPr="005D0713">
        <w:rPr>
          <w:sz w:val="26"/>
          <w:szCs w:val="26"/>
        </w:rPr>
        <w:t xml:space="preserve"> за поданням органу опіки та піклування</w:t>
      </w:r>
      <w:r w:rsidRPr="005D0713">
        <w:rPr>
          <w:sz w:val="26"/>
          <w:szCs w:val="26"/>
        </w:rPr>
        <w:t xml:space="preserve"> (стаття 60 ЦК)</w:t>
      </w:r>
      <w:r w:rsidR="00CE5C66" w:rsidRPr="005D0713">
        <w:rPr>
          <w:sz w:val="26"/>
          <w:szCs w:val="26"/>
        </w:rPr>
        <w:t>.</w:t>
      </w:r>
    </w:p>
    <w:p w:rsidR="00B65CAB" w:rsidRPr="005D0713" w:rsidRDefault="00B65CAB" w:rsidP="00B65CAB">
      <w:pPr>
        <w:pStyle w:val="rvps2"/>
        <w:shd w:val="clear" w:color="auto" w:fill="FFFFFF"/>
        <w:spacing w:after="0" w:afterAutospacing="0"/>
        <w:ind w:firstLine="567"/>
        <w:jc w:val="both"/>
        <w:rPr>
          <w:sz w:val="26"/>
          <w:szCs w:val="26"/>
        </w:rPr>
      </w:pPr>
      <w:r>
        <w:rPr>
          <w:rFonts w:eastAsia="BatangChe"/>
          <w:sz w:val="26"/>
          <w:szCs w:val="26"/>
        </w:rPr>
        <w:t>Також за результатами проведеного</w:t>
      </w:r>
      <w:r w:rsidRPr="005D0713">
        <w:rPr>
          <w:rFonts w:eastAsia="BatangChe"/>
          <w:sz w:val="26"/>
          <w:szCs w:val="26"/>
        </w:rPr>
        <w:t xml:space="preserve"> Міністерством юстиції України</w:t>
      </w:r>
      <w:r>
        <w:rPr>
          <w:rFonts w:eastAsia="BatangChe"/>
          <w:sz w:val="26"/>
          <w:szCs w:val="26"/>
        </w:rPr>
        <w:t xml:space="preserve"> моніторингу</w:t>
      </w:r>
      <w:r w:rsidRPr="005D0713">
        <w:rPr>
          <w:rFonts w:eastAsia="BatangChe"/>
          <w:sz w:val="26"/>
          <w:szCs w:val="26"/>
        </w:rPr>
        <w:t xml:space="preserve"> </w:t>
      </w:r>
      <w:r w:rsidRPr="005D0713">
        <w:rPr>
          <w:sz w:val="26"/>
          <w:szCs w:val="26"/>
        </w:rPr>
        <w:t>впровадження та аналізу ефективності</w:t>
      </w:r>
      <w:r>
        <w:rPr>
          <w:sz w:val="26"/>
          <w:szCs w:val="26"/>
        </w:rPr>
        <w:t>, зокрема норм ЦПК,</w:t>
      </w:r>
      <w:r w:rsidRPr="005D0713">
        <w:rPr>
          <w:sz w:val="26"/>
          <w:szCs w:val="26"/>
        </w:rPr>
        <w:t xml:space="preserve"> </w:t>
      </w:r>
      <w:r>
        <w:rPr>
          <w:sz w:val="26"/>
          <w:szCs w:val="26"/>
        </w:rPr>
        <w:t xml:space="preserve">було </w:t>
      </w:r>
      <w:r w:rsidRPr="005D0713">
        <w:rPr>
          <w:sz w:val="26"/>
          <w:szCs w:val="26"/>
        </w:rPr>
        <w:t xml:space="preserve">встановлено </w:t>
      </w:r>
      <w:r>
        <w:rPr>
          <w:sz w:val="26"/>
          <w:szCs w:val="26"/>
        </w:rPr>
        <w:t>наявність проблем при залученні</w:t>
      </w:r>
      <w:r w:rsidRPr="005D0713">
        <w:rPr>
          <w:sz w:val="26"/>
          <w:szCs w:val="26"/>
        </w:rPr>
        <w:t xml:space="preserve"> присяжних до розгляду таких категорій справ як: обмеження цивільної дієздатності фізичної особи, визнання фізичної особи недієздатною та поновлення цивільної дієздатності фізичної особи; визнання фізичної особи безвісно відсутньою чи оголошення її померлою; </w:t>
      </w:r>
      <w:r>
        <w:rPr>
          <w:sz w:val="26"/>
          <w:szCs w:val="26"/>
        </w:rPr>
        <w:t>усиновлення</w:t>
      </w:r>
      <w:r w:rsidRPr="003D5A1D">
        <w:rPr>
          <w:sz w:val="26"/>
          <w:szCs w:val="26"/>
        </w:rPr>
        <w:t xml:space="preserve">; </w:t>
      </w:r>
      <w:r w:rsidRPr="005D0713">
        <w:rPr>
          <w:sz w:val="26"/>
          <w:szCs w:val="26"/>
        </w:rPr>
        <w:t>надання особі психіатричної допомоги в примусовому порядку;</w:t>
      </w:r>
      <w:bookmarkStart w:id="0" w:name="n8261"/>
      <w:bookmarkEnd w:id="0"/>
      <w:r w:rsidRPr="005572CE">
        <w:rPr>
          <w:sz w:val="26"/>
          <w:szCs w:val="26"/>
        </w:rPr>
        <w:t xml:space="preserve"> примусову госпіталізацію </w:t>
      </w:r>
      <w:r>
        <w:rPr>
          <w:sz w:val="26"/>
          <w:szCs w:val="26"/>
        </w:rPr>
        <w:t>до протитуберкульозного закладу та запропоновано виключити норми щодо участі присяжних у таких категоріях справ,</w:t>
      </w:r>
      <w:r w:rsidRPr="005D0713">
        <w:rPr>
          <w:sz w:val="26"/>
          <w:szCs w:val="26"/>
        </w:rPr>
        <w:t xml:space="preserve"> оскільки такі справи розглядаються виключно на підставі передбачених законом доказів</w:t>
      </w:r>
      <w:r>
        <w:rPr>
          <w:sz w:val="26"/>
          <w:szCs w:val="26"/>
        </w:rPr>
        <w:t xml:space="preserve"> </w:t>
      </w:r>
      <w:r w:rsidRPr="00975257">
        <w:rPr>
          <w:sz w:val="26"/>
          <w:szCs w:val="26"/>
        </w:rPr>
        <w:t>(</w:t>
      </w:r>
      <w:r>
        <w:rPr>
          <w:sz w:val="26"/>
          <w:szCs w:val="26"/>
        </w:rPr>
        <w:t>медичних висновків, висновків органу опіки та піклування, показів свідків тощо)</w:t>
      </w:r>
      <w:r w:rsidRPr="005D0713">
        <w:rPr>
          <w:sz w:val="26"/>
          <w:szCs w:val="26"/>
        </w:rPr>
        <w:t>.</w:t>
      </w:r>
    </w:p>
    <w:p w:rsidR="00B65CAB" w:rsidRPr="005D0713" w:rsidRDefault="002B42C8" w:rsidP="00B65CAB">
      <w:pPr>
        <w:spacing w:after="0" w:line="240" w:lineRule="auto"/>
        <w:ind w:firstLine="567"/>
        <w:jc w:val="both"/>
        <w:rPr>
          <w:rFonts w:ascii="Times New Roman" w:hAnsi="Times New Roman"/>
          <w:color w:val="000000"/>
          <w:sz w:val="26"/>
          <w:szCs w:val="26"/>
          <w:shd w:val="clear" w:color="auto" w:fill="FFFFFF"/>
          <w:lang w:val="uk-UA"/>
        </w:rPr>
      </w:pPr>
      <w:bookmarkStart w:id="1" w:name="n350"/>
      <w:bookmarkEnd w:id="1"/>
      <w:r w:rsidRPr="005D0713">
        <w:rPr>
          <w:rFonts w:ascii="Times New Roman" w:hAnsi="Times New Roman"/>
          <w:sz w:val="26"/>
          <w:szCs w:val="26"/>
          <w:lang w:val="uk-UA"/>
        </w:rPr>
        <w:t xml:space="preserve">Враховуючи зазначене, необхідність прийняття проєкту Закону зумовлена потребою </w:t>
      </w:r>
      <w:r w:rsidR="00651106" w:rsidRPr="005D0713">
        <w:rPr>
          <w:rFonts w:ascii="Times New Roman" w:hAnsi="Times New Roman"/>
          <w:sz w:val="26"/>
          <w:szCs w:val="26"/>
          <w:lang w:val="uk-UA"/>
        </w:rPr>
        <w:t xml:space="preserve">в забезпеченні захисту прав та інтересів дітей шляхом скорочення </w:t>
      </w:r>
      <w:r w:rsidR="00651106" w:rsidRPr="005D0713">
        <w:rPr>
          <w:rFonts w:ascii="Times New Roman" w:hAnsi="Times New Roman"/>
          <w:color w:val="000000"/>
          <w:sz w:val="26"/>
          <w:szCs w:val="26"/>
          <w:shd w:val="clear" w:color="auto" w:fill="FFFFFF"/>
          <w:lang w:val="uk-UA"/>
        </w:rPr>
        <w:t xml:space="preserve">процесуальних строків судового розгляду справ, що стосуються усиновлення, встановлення опіки, піклування, позбавлення батьківських прав, відібрання дитини </w:t>
      </w:r>
      <w:r w:rsidR="00651106" w:rsidRPr="005D0713">
        <w:rPr>
          <w:rFonts w:ascii="Times New Roman" w:hAnsi="Times New Roman"/>
          <w:sz w:val="26"/>
          <w:szCs w:val="26"/>
          <w:shd w:val="clear" w:color="auto" w:fill="FFFFFF"/>
          <w:lang w:val="uk-UA"/>
        </w:rPr>
        <w:t>від батьків без позбавлення їх батьківських прав</w:t>
      </w:r>
      <w:r w:rsidR="00B65CAB">
        <w:rPr>
          <w:rFonts w:ascii="Times New Roman" w:hAnsi="Times New Roman"/>
          <w:sz w:val="26"/>
          <w:szCs w:val="26"/>
          <w:shd w:val="clear" w:color="auto" w:fill="FFFFFF"/>
          <w:lang w:val="uk-UA"/>
        </w:rPr>
        <w:t xml:space="preserve">, </w:t>
      </w:r>
      <w:r w:rsidR="00B65CAB">
        <w:rPr>
          <w:rFonts w:ascii="Times New Roman" w:hAnsi="Times New Roman"/>
          <w:color w:val="000000"/>
          <w:sz w:val="26"/>
          <w:szCs w:val="26"/>
          <w:shd w:val="clear" w:color="auto" w:fill="FFFFFF"/>
          <w:lang w:val="uk-UA"/>
        </w:rPr>
        <w:t>а також вдосконалення порядку розгляду справ окремого провадження, виключивши положення щодо участі присяжних у процесі їх розгляду</w:t>
      </w:r>
      <w:r w:rsidR="00B65CAB" w:rsidRPr="005D0713">
        <w:rPr>
          <w:rFonts w:ascii="Times New Roman" w:hAnsi="Times New Roman"/>
          <w:sz w:val="26"/>
          <w:szCs w:val="26"/>
          <w:lang w:val="uk-UA"/>
        </w:rPr>
        <w:t>.</w:t>
      </w:r>
    </w:p>
    <w:p w:rsidR="002B42C8" w:rsidRPr="005D0713" w:rsidRDefault="002B42C8" w:rsidP="00BB7281">
      <w:pPr>
        <w:spacing w:after="0" w:line="240" w:lineRule="auto"/>
        <w:ind w:firstLine="567"/>
        <w:jc w:val="both"/>
        <w:rPr>
          <w:rStyle w:val="FontStyle44"/>
          <w:i/>
          <w:sz w:val="26"/>
          <w:szCs w:val="26"/>
          <w:lang w:val="uk-UA"/>
        </w:rPr>
      </w:pPr>
    </w:p>
    <w:p w:rsidR="002B42C8" w:rsidRPr="005D0713" w:rsidRDefault="002B42C8" w:rsidP="00BB7281">
      <w:pPr>
        <w:pStyle w:val="a6"/>
        <w:spacing w:before="0" w:after="0"/>
        <w:ind w:firstLine="567"/>
        <w:jc w:val="both"/>
        <w:rPr>
          <w:rFonts w:ascii="Times New Roman" w:hAnsi="Times New Roman"/>
          <w:bCs/>
          <w:szCs w:val="26"/>
          <w:lang w:eastAsia="uk-UA"/>
        </w:rPr>
      </w:pPr>
      <w:r w:rsidRPr="005D0713">
        <w:rPr>
          <w:rFonts w:ascii="Times New Roman" w:hAnsi="Times New Roman"/>
          <w:szCs w:val="26"/>
        </w:rPr>
        <w:t>3. </w:t>
      </w:r>
      <w:r w:rsidRPr="005D0713">
        <w:rPr>
          <w:rFonts w:ascii="Times New Roman" w:hAnsi="Times New Roman"/>
          <w:bCs/>
          <w:szCs w:val="26"/>
          <w:lang w:eastAsia="uk-UA"/>
        </w:rPr>
        <w:t xml:space="preserve">Суть </w:t>
      </w:r>
      <w:proofErr w:type="spellStart"/>
      <w:r w:rsidRPr="005D0713">
        <w:rPr>
          <w:rFonts w:ascii="Times New Roman" w:hAnsi="Times New Roman"/>
          <w:bCs/>
          <w:szCs w:val="26"/>
          <w:lang w:eastAsia="uk-UA"/>
        </w:rPr>
        <w:t>проєкту</w:t>
      </w:r>
      <w:proofErr w:type="spellEnd"/>
      <w:r w:rsidRPr="005D0713">
        <w:rPr>
          <w:rFonts w:ascii="Times New Roman" w:hAnsi="Times New Roman"/>
          <w:bCs/>
          <w:szCs w:val="26"/>
          <w:lang w:eastAsia="uk-UA"/>
        </w:rPr>
        <w:t xml:space="preserve"> акта </w:t>
      </w:r>
    </w:p>
    <w:p w:rsidR="00035E98" w:rsidRPr="005D0713" w:rsidRDefault="00F16819" w:rsidP="00BB7281">
      <w:pPr>
        <w:spacing w:after="0" w:line="240" w:lineRule="auto"/>
        <w:ind w:firstLine="567"/>
        <w:jc w:val="both"/>
        <w:rPr>
          <w:rFonts w:ascii="Times New Roman" w:eastAsia="BatangChe" w:hAnsi="Times New Roman"/>
          <w:sz w:val="26"/>
          <w:szCs w:val="26"/>
          <w:lang w:val="uk-UA" w:eastAsia="uk-UA"/>
        </w:rPr>
      </w:pPr>
      <w:proofErr w:type="spellStart"/>
      <w:r w:rsidRPr="005D0713">
        <w:rPr>
          <w:rFonts w:ascii="Times New Roman" w:eastAsia="BatangChe" w:hAnsi="Times New Roman"/>
          <w:sz w:val="26"/>
          <w:szCs w:val="26"/>
          <w:lang w:val="uk-UA" w:eastAsia="uk-UA"/>
        </w:rPr>
        <w:t>Проєктом</w:t>
      </w:r>
      <w:proofErr w:type="spellEnd"/>
      <w:r w:rsidRPr="005D0713">
        <w:rPr>
          <w:rFonts w:ascii="Times New Roman" w:eastAsia="BatangChe" w:hAnsi="Times New Roman"/>
          <w:sz w:val="26"/>
          <w:szCs w:val="26"/>
          <w:lang w:val="uk-UA" w:eastAsia="uk-UA"/>
        </w:rPr>
        <w:t xml:space="preserve"> Закону пропонується </w:t>
      </w:r>
      <w:r w:rsidR="00127271" w:rsidRPr="005D0713">
        <w:rPr>
          <w:rFonts w:ascii="Times New Roman" w:eastAsia="BatangChe" w:hAnsi="Times New Roman"/>
          <w:sz w:val="26"/>
          <w:szCs w:val="26"/>
          <w:lang w:val="uk-UA" w:eastAsia="uk-UA"/>
        </w:rPr>
        <w:t>доповнити статтю</w:t>
      </w:r>
      <w:r w:rsidRPr="005D0713">
        <w:rPr>
          <w:rFonts w:ascii="Times New Roman" w:eastAsia="BatangChe" w:hAnsi="Times New Roman"/>
          <w:sz w:val="26"/>
          <w:szCs w:val="26"/>
          <w:lang w:val="uk-UA" w:eastAsia="uk-UA"/>
        </w:rPr>
        <w:t xml:space="preserve"> 189</w:t>
      </w:r>
      <w:r w:rsidR="005066E5" w:rsidRPr="005D0713">
        <w:rPr>
          <w:rFonts w:ascii="Times New Roman" w:eastAsia="BatangChe" w:hAnsi="Times New Roman"/>
          <w:sz w:val="26"/>
          <w:szCs w:val="26"/>
          <w:lang w:val="uk-UA" w:eastAsia="uk-UA"/>
        </w:rPr>
        <w:t xml:space="preserve"> </w:t>
      </w:r>
      <w:r w:rsidR="00C63DD2">
        <w:rPr>
          <w:rFonts w:ascii="Times New Roman" w:eastAsia="BatangChe" w:hAnsi="Times New Roman"/>
          <w:sz w:val="26"/>
          <w:szCs w:val="26"/>
          <w:lang w:val="uk-UA" w:eastAsia="uk-UA"/>
        </w:rPr>
        <w:t>ЦПК</w:t>
      </w:r>
      <w:r w:rsidR="00127271" w:rsidRPr="005D0713">
        <w:rPr>
          <w:rFonts w:ascii="Times New Roman" w:eastAsia="BatangChe" w:hAnsi="Times New Roman"/>
          <w:sz w:val="26"/>
          <w:szCs w:val="26"/>
          <w:lang w:val="uk-UA" w:eastAsia="uk-UA"/>
        </w:rPr>
        <w:t xml:space="preserve"> положенням</w:t>
      </w:r>
      <w:r w:rsidRPr="005D0713">
        <w:rPr>
          <w:rFonts w:ascii="Times New Roman" w:eastAsia="BatangChe" w:hAnsi="Times New Roman"/>
          <w:sz w:val="26"/>
          <w:szCs w:val="26"/>
          <w:lang w:val="uk-UA" w:eastAsia="uk-UA"/>
        </w:rPr>
        <w:t xml:space="preserve">, </w:t>
      </w:r>
      <w:r w:rsidR="00127271" w:rsidRPr="005D0713">
        <w:rPr>
          <w:rFonts w:ascii="Times New Roman" w:eastAsia="BatangChe" w:hAnsi="Times New Roman"/>
          <w:sz w:val="26"/>
          <w:szCs w:val="26"/>
          <w:lang w:val="uk-UA" w:eastAsia="uk-UA"/>
        </w:rPr>
        <w:t>згідно з яким</w:t>
      </w:r>
      <w:r w:rsidRPr="005D0713">
        <w:rPr>
          <w:rFonts w:ascii="Times New Roman" w:eastAsia="BatangChe" w:hAnsi="Times New Roman"/>
          <w:sz w:val="26"/>
          <w:szCs w:val="26"/>
          <w:lang w:val="uk-UA" w:eastAsia="uk-UA"/>
        </w:rPr>
        <w:t xml:space="preserve"> </w:t>
      </w:r>
      <w:r w:rsidR="00127271" w:rsidRPr="005D0713">
        <w:rPr>
          <w:rFonts w:ascii="Times New Roman" w:eastAsia="BatangChe" w:hAnsi="Times New Roman"/>
          <w:sz w:val="26"/>
          <w:szCs w:val="26"/>
          <w:lang w:val="uk-UA" w:eastAsia="uk-UA"/>
        </w:rPr>
        <w:t>підготовче</w:t>
      </w:r>
      <w:r w:rsidR="00417E7E" w:rsidRPr="005D0713">
        <w:rPr>
          <w:rFonts w:ascii="Times New Roman" w:eastAsia="BatangChe" w:hAnsi="Times New Roman"/>
          <w:sz w:val="26"/>
          <w:szCs w:val="26"/>
          <w:lang w:val="uk-UA" w:eastAsia="uk-UA"/>
        </w:rPr>
        <w:t xml:space="preserve"> провадження</w:t>
      </w:r>
      <w:r w:rsidR="00127271" w:rsidRPr="005D0713">
        <w:rPr>
          <w:rFonts w:ascii="Times New Roman" w:eastAsia="BatangChe" w:hAnsi="Times New Roman"/>
          <w:sz w:val="26"/>
          <w:szCs w:val="26"/>
          <w:lang w:val="uk-UA" w:eastAsia="uk-UA"/>
        </w:rPr>
        <w:t xml:space="preserve"> у справах про позбавлення батьківських прав та про відібрання дитини від батьків без позбавлення їх батьківських прав має бути проведене протягом</w:t>
      </w:r>
      <w:r w:rsidR="00417E7E" w:rsidRPr="005D0713">
        <w:rPr>
          <w:rFonts w:ascii="Times New Roman" w:eastAsia="BatangChe" w:hAnsi="Times New Roman"/>
          <w:sz w:val="26"/>
          <w:szCs w:val="26"/>
          <w:lang w:val="uk-UA" w:eastAsia="uk-UA"/>
        </w:rPr>
        <w:t xml:space="preserve"> тридцяти днів з дня відкриття провадження</w:t>
      </w:r>
      <w:r w:rsidR="004115EF" w:rsidRPr="005D0713">
        <w:rPr>
          <w:rFonts w:ascii="Times New Roman" w:eastAsia="BatangChe" w:hAnsi="Times New Roman"/>
          <w:sz w:val="26"/>
          <w:szCs w:val="26"/>
          <w:lang w:val="uk-UA" w:eastAsia="uk-UA"/>
        </w:rPr>
        <w:t>.</w:t>
      </w:r>
    </w:p>
    <w:p w:rsidR="00BB7281" w:rsidRPr="008E0C7E" w:rsidRDefault="00127271" w:rsidP="00BB7281">
      <w:pPr>
        <w:spacing w:after="0" w:line="240" w:lineRule="auto"/>
        <w:ind w:firstLine="567"/>
        <w:jc w:val="both"/>
        <w:rPr>
          <w:rFonts w:ascii="Times New Roman" w:eastAsia="BatangChe" w:hAnsi="Times New Roman"/>
          <w:sz w:val="26"/>
          <w:szCs w:val="26"/>
          <w:lang w:eastAsia="uk-UA"/>
        </w:rPr>
      </w:pPr>
      <w:r w:rsidRPr="005D0713">
        <w:rPr>
          <w:rFonts w:ascii="Times New Roman" w:eastAsia="BatangChe" w:hAnsi="Times New Roman"/>
          <w:sz w:val="26"/>
          <w:szCs w:val="26"/>
          <w:lang w:val="uk-UA" w:eastAsia="uk-UA"/>
        </w:rPr>
        <w:t xml:space="preserve">Також </w:t>
      </w:r>
      <w:r w:rsidR="00BB7281" w:rsidRPr="005D0713">
        <w:rPr>
          <w:rFonts w:ascii="Times New Roman" w:eastAsia="BatangChe" w:hAnsi="Times New Roman"/>
          <w:sz w:val="26"/>
          <w:szCs w:val="26"/>
          <w:lang w:val="uk-UA" w:eastAsia="uk-UA"/>
        </w:rPr>
        <w:t>пропонується внести зміни до статті 210 ЦПК, якими передбачити, що суд має розпочати розгляд справи про позбавлення батьківських прав та про відібрання дитини від батьків без позбавлення їх батьківських прав по суті не пізніше наступного робочого дня з дня закінчення підготовчого провадження у таких справах.</w:t>
      </w:r>
    </w:p>
    <w:p w:rsidR="003D5A1D" w:rsidRPr="005D0713" w:rsidRDefault="003D5A1D" w:rsidP="003D5A1D">
      <w:pPr>
        <w:spacing w:after="0" w:line="240" w:lineRule="auto"/>
        <w:ind w:firstLine="567"/>
        <w:jc w:val="both"/>
        <w:rPr>
          <w:rFonts w:ascii="Times New Roman" w:eastAsia="BatangChe" w:hAnsi="Times New Roman"/>
          <w:sz w:val="26"/>
          <w:szCs w:val="26"/>
          <w:lang w:val="uk-UA" w:eastAsia="uk-UA"/>
        </w:rPr>
      </w:pPr>
      <w:r>
        <w:rPr>
          <w:rFonts w:ascii="Times New Roman" w:eastAsia="BatangChe" w:hAnsi="Times New Roman"/>
          <w:sz w:val="26"/>
          <w:szCs w:val="26"/>
          <w:lang w:val="uk-UA" w:eastAsia="uk-UA"/>
        </w:rPr>
        <w:t xml:space="preserve">Разом з </w:t>
      </w:r>
      <w:r w:rsidR="00F80447">
        <w:rPr>
          <w:rFonts w:ascii="Times New Roman" w:eastAsia="BatangChe" w:hAnsi="Times New Roman"/>
          <w:sz w:val="26"/>
          <w:szCs w:val="26"/>
          <w:lang w:val="uk-UA" w:eastAsia="uk-UA"/>
        </w:rPr>
        <w:t>т</w:t>
      </w:r>
      <w:r>
        <w:rPr>
          <w:rFonts w:ascii="Times New Roman" w:eastAsia="BatangChe" w:hAnsi="Times New Roman"/>
          <w:sz w:val="26"/>
          <w:szCs w:val="26"/>
          <w:lang w:val="uk-UA" w:eastAsia="uk-UA"/>
        </w:rPr>
        <w:t>им</w:t>
      </w:r>
      <w:r w:rsidRPr="005D0713">
        <w:rPr>
          <w:rFonts w:ascii="Times New Roman" w:eastAsia="BatangChe" w:hAnsi="Times New Roman"/>
          <w:sz w:val="26"/>
          <w:szCs w:val="26"/>
          <w:lang w:val="uk-UA" w:eastAsia="uk-UA"/>
        </w:rPr>
        <w:t xml:space="preserve"> </w:t>
      </w:r>
      <w:proofErr w:type="spellStart"/>
      <w:r w:rsidRPr="005D0713">
        <w:rPr>
          <w:rFonts w:ascii="Times New Roman" w:eastAsia="BatangChe" w:hAnsi="Times New Roman"/>
          <w:sz w:val="26"/>
          <w:szCs w:val="26"/>
          <w:lang w:val="uk-UA" w:eastAsia="uk-UA"/>
        </w:rPr>
        <w:t>проєктом</w:t>
      </w:r>
      <w:proofErr w:type="spellEnd"/>
      <w:r w:rsidRPr="005D0713">
        <w:rPr>
          <w:rFonts w:ascii="Times New Roman" w:eastAsia="BatangChe" w:hAnsi="Times New Roman"/>
          <w:sz w:val="26"/>
          <w:szCs w:val="26"/>
          <w:lang w:val="uk-UA" w:eastAsia="uk-UA"/>
        </w:rPr>
        <w:t xml:space="preserve"> Закону пропонується доповнити статтю 313 ЦПК положенням, згідно з яким суд розглядає справи про усиновлення протягом розумного строку, але не більше тридцяти днів з дня відкриття провадження у справі.</w:t>
      </w:r>
    </w:p>
    <w:p w:rsidR="005D0713" w:rsidRPr="005572CE" w:rsidRDefault="00B65CAB" w:rsidP="005572CE">
      <w:pPr>
        <w:pStyle w:val="rvps2"/>
        <w:shd w:val="clear" w:color="auto" w:fill="FFFFFF"/>
        <w:spacing w:after="0" w:afterAutospacing="0"/>
        <w:ind w:firstLine="567"/>
        <w:jc w:val="both"/>
        <w:rPr>
          <w:sz w:val="26"/>
          <w:szCs w:val="26"/>
        </w:rPr>
      </w:pPr>
      <w:r>
        <w:rPr>
          <w:sz w:val="26"/>
          <w:szCs w:val="26"/>
        </w:rPr>
        <w:t>Крім того</w:t>
      </w:r>
      <w:r w:rsidR="007B7366">
        <w:rPr>
          <w:sz w:val="26"/>
          <w:szCs w:val="26"/>
        </w:rPr>
        <w:t>,</w:t>
      </w:r>
      <w:r w:rsidR="005D0713" w:rsidRPr="005D0713">
        <w:rPr>
          <w:sz w:val="26"/>
          <w:szCs w:val="26"/>
        </w:rPr>
        <w:t xml:space="preserve"> </w:t>
      </w:r>
      <w:proofErr w:type="spellStart"/>
      <w:r w:rsidR="005D0713" w:rsidRPr="005D0713">
        <w:rPr>
          <w:sz w:val="26"/>
          <w:szCs w:val="26"/>
        </w:rPr>
        <w:t>проєктом</w:t>
      </w:r>
      <w:proofErr w:type="spellEnd"/>
      <w:r w:rsidR="005D0713" w:rsidRPr="005D0713">
        <w:rPr>
          <w:sz w:val="26"/>
          <w:szCs w:val="26"/>
        </w:rPr>
        <w:t xml:space="preserve"> Закону пропонується внести </w:t>
      </w:r>
      <w:r w:rsidR="006C29D4">
        <w:rPr>
          <w:sz w:val="26"/>
          <w:szCs w:val="26"/>
        </w:rPr>
        <w:t>зміни</w:t>
      </w:r>
      <w:r w:rsidR="00723B79">
        <w:rPr>
          <w:sz w:val="26"/>
          <w:szCs w:val="26"/>
        </w:rPr>
        <w:t xml:space="preserve"> </w:t>
      </w:r>
      <w:r w:rsidR="006605C9">
        <w:rPr>
          <w:sz w:val="26"/>
          <w:szCs w:val="26"/>
        </w:rPr>
        <w:t xml:space="preserve">до статей 293 та 34 ЦПК </w:t>
      </w:r>
      <w:r w:rsidR="00723B79">
        <w:rPr>
          <w:sz w:val="26"/>
          <w:szCs w:val="26"/>
        </w:rPr>
        <w:t xml:space="preserve">стосовно </w:t>
      </w:r>
      <w:r w:rsidR="00723B79">
        <w:rPr>
          <w:rStyle w:val="rvts15"/>
          <w:sz w:val="26"/>
          <w:szCs w:val="26"/>
        </w:rPr>
        <w:t>виключення</w:t>
      </w:r>
      <w:r w:rsidR="006605C9">
        <w:rPr>
          <w:rStyle w:val="rvts15"/>
          <w:sz w:val="26"/>
          <w:szCs w:val="26"/>
        </w:rPr>
        <w:t xml:space="preserve"> положень</w:t>
      </w:r>
      <w:r w:rsidR="00723B79" w:rsidRPr="004D10BD">
        <w:rPr>
          <w:rStyle w:val="rvts15"/>
          <w:sz w:val="26"/>
          <w:szCs w:val="26"/>
        </w:rPr>
        <w:t xml:space="preserve"> щодо участі присяжних у розгляді справ </w:t>
      </w:r>
      <w:r w:rsidR="006605C9">
        <w:rPr>
          <w:rStyle w:val="rvts15"/>
          <w:sz w:val="26"/>
          <w:szCs w:val="26"/>
        </w:rPr>
        <w:t>окремого провадження</w:t>
      </w:r>
      <w:r w:rsidR="007B7366">
        <w:rPr>
          <w:sz w:val="26"/>
          <w:szCs w:val="26"/>
        </w:rPr>
        <w:t>.</w:t>
      </w:r>
    </w:p>
    <w:p w:rsidR="003D5A1D" w:rsidRPr="003D5A1D" w:rsidRDefault="003D5A1D" w:rsidP="002B42C8">
      <w:pPr>
        <w:pStyle w:val="a5"/>
        <w:spacing w:after="0" w:line="240" w:lineRule="auto"/>
        <w:ind w:left="0" w:firstLine="567"/>
        <w:jc w:val="both"/>
        <w:rPr>
          <w:rFonts w:ascii="Times New Roman" w:hAnsi="Times New Roman"/>
          <w:b/>
          <w:sz w:val="26"/>
          <w:szCs w:val="26"/>
          <w:lang w:val="ru-RU"/>
        </w:rPr>
      </w:pPr>
    </w:p>
    <w:p w:rsidR="002B42C8" w:rsidRPr="005D0713" w:rsidRDefault="002B42C8" w:rsidP="002B42C8">
      <w:pPr>
        <w:pStyle w:val="a5"/>
        <w:spacing w:after="0" w:line="240" w:lineRule="auto"/>
        <w:ind w:left="0" w:firstLine="567"/>
        <w:jc w:val="both"/>
        <w:rPr>
          <w:rFonts w:ascii="Times New Roman" w:hAnsi="Times New Roman"/>
          <w:b/>
          <w:sz w:val="26"/>
          <w:szCs w:val="26"/>
        </w:rPr>
      </w:pPr>
      <w:r w:rsidRPr="005D0713">
        <w:rPr>
          <w:rFonts w:ascii="Times New Roman" w:hAnsi="Times New Roman"/>
          <w:b/>
          <w:sz w:val="26"/>
          <w:szCs w:val="26"/>
        </w:rPr>
        <w:t>4. Вплив на бюджет</w:t>
      </w:r>
    </w:p>
    <w:p w:rsidR="002B42C8" w:rsidRPr="005D0713" w:rsidRDefault="002B42C8" w:rsidP="002B42C8">
      <w:pPr>
        <w:spacing w:after="0" w:line="240" w:lineRule="auto"/>
        <w:ind w:firstLine="567"/>
        <w:jc w:val="both"/>
        <w:rPr>
          <w:rFonts w:ascii="Times New Roman" w:hAnsi="Times New Roman"/>
          <w:sz w:val="26"/>
          <w:szCs w:val="26"/>
        </w:rPr>
      </w:pPr>
      <w:proofErr w:type="spellStart"/>
      <w:r w:rsidRPr="005D0713">
        <w:rPr>
          <w:rFonts w:ascii="Times New Roman" w:hAnsi="Times New Roman"/>
          <w:sz w:val="26"/>
          <w:szCs w:val="26"/>
        </w:rPr>
        <w:t>Реалізація</w:t>
      </w:r>
      <w:proofErr w:type="spellEnd"/>
      <w:r w:rsidRPr="005D0713">
        <w:rPr>
          <w:rFonts w:ascii="Times New Roman" w:hAnsi="Times New Roman"/>
          <w:sz w:val="26"/>
          <w:szCs w:val="26"/>
        </w:rPr>
        <w:t xml:space="preserve"> </w:t>
      </w:r>
      <w:proofErr w:type="spellStart"/>
      <w:r w:rsidRPr="005D0713">
        <w:rPr>
          <w:rFonts w:ascii="Times New Roman" w:hAnsi="Times New Roman"/>
          <w:sz w:val="26"/>
          <w:szCs w:val="26"/>
          <w:lang w:val="uk-UA"/>
        </w:rPr>
        <w:t>проєкту</w:t>
      </w:r>
      <w:proofErr w:type="spellEnd"/>
      <w:r w:rsidRPr="005D0713">
        <w:rPr>
          <w:rFonts w:ascii="Times New Roman" w:hAnsi="Times New Roman"/>
          <w:sz w:val="26"/>
          <w:szCs w:val="26"/>
          <w:lang w:val="uk-UA"/>
        </w:rPr>
        <w:t xml:space="preserve"> Закону</w:t>
      </w:r>
      <w:r w:rsidRPr="005D0713">
        <w:rPr>
          <w:rFonts w:ascii="Times New Roman" w:hAnsi="Times New Roman"/>
          <w:sz w:val="26"/>
          <w:szCs w:val="26"/>
        </w:rPr>
        <w:t xml:space="preserve"> не </w:t>
      </w:r>
      <w:proofErr w:type="spellStart"/>
      <w:r w:rsidRPr="005D0713">
        <w:rPr>
          <w:rFonts w:ascii="Times New Roman" w:hAnsi="Times New Roman"/>
          <w:sz w:val="26"/>
          <w:szCs w:val="26"/>
        </w:rPr>
        <w:t>потребуватиме</w:t>
      </w:r>
      <w:proofErr w:type="spellEnd"/>
      <w:r w:rsidRPr="005D0713">
        <w:rPr>
          <w:rFonts w:ascii="Times New Roman" w:hAnsi="Times New Roman"/>
          <w:sz w:val="26"/>
          <w:szCs w:val="26"/>
        </w:rPr>
        <w:t xml:space="preserve"> </w:t>
      </w:r>
      <w:proofErr w:type="spellStart"/>
      <w:r w:rsidRPr="005D0713">
        <w:rPr>
          <w:rFonts w:ascii="Times New Roman" w:hAnsi="Times New Roman"/>
          <w:sz w:val="26"/>
          <w:szCs w:val="26"/>
        </w:rPr>
        <w:t>додаткових</w:t>
      </w:r>
      <w:proofErr w:type="spellEnd"/>
      <w:r w:rsidRPr="005D0713">
        <w:rPr>
          <w:rFonts w:ascii="Times New Roman" w:hAnsi="Times New Roman"/>
          <w:sz w:val="26"/>
          <w:szCs w:val="26"/>
        </w:rPr>
        <w:t xml:space="preserve"> </w:t>
      </w:r>
      <w:proofErr w:type="spellStart"/>
      <w:r w:rsidRPr="005D0713">
        <w:rPr>
          <w:rFonts w:ascii="Times New Roman" w:hAnsi="Times New Roman"/>
          <w:sz w:val="26"/>
          <w:szCs w:val="26"/>
        </w:rPr>
        <w:t>витрат</w:t>
      </w:r>
      <w:proofErr w:type="spellEnd"/>
      <w:r w:rsidRPr="005D0713">
        <w:rPr>
          <w:rFonts w:ascii="Times New Roman" w:hAnsi="Times New Roman"/>
          <w:sz w:val="26"/>
          <w:szCs w:val="26"/>
        </w:rPr>
        <w:t xml:space="preserve"> з </w:t>
      </w:r>
      <w:r w:rsidRPr="005D0713">
        <w:rPr>
          <w:rFonts w:ascii="Times New Roman" w:hAnsi="Times New Roman"/>
          <w:sz w:val="26"/>
          <w:szCs w:val="26"/>
          <w:lang w:val="uk-UA"/>
        </w:rPr>
        <w:t>д</w:t>
      </w:r>
      <w:proofErr w:type="spellStart"/>
      <w:r w:rsidRPr="005D0713">
        <w:rPr>
          <w:rFonts w:ascii="Times New Roman" w:hAnsi="Times New Roman"/>
          <w:sz w:val="26"/>
          <w:szCs w:val="26"/>
        </w:rPr>
        <w:t>ержавного</w:t>
      </w:r>
      <w:proofErr w:type="spellEnd"/>
      <w:r w:rsidRPr="005D0713">
        <w:rPr>
          <w:rFonts w:ascii="Times New Roman" w:hAnsi="Times New Roman"/>
          <w:sz w:val="26"/>
          <w:szCs w:val="26"/>
        </w:rPr>
        <w:t xml:space="preserve"> </w:t>
      </w:r>
      <w:r w:rsidRPr="005D0713">
        <w:rPr>
          <w:rFonts w:ascii="Times New Roman" w:hAnsi="Times New Roman"/>
          <w:sz w:val="26"/>
          <w:szCs w:val="26"/>
          <w:lang w:val="uk-UA"/>
        </w:rPr>
        <w:t>та місцевих бюджетів</w:t>
      </w:r>
      <w:r w:rsidRPr="005D0713">
        <w:rPr>
          <w:rFonts w:ascii="Times New Roman" w:hAnsi="Times New Roman"/>
          <w:sz w:val="26"/>
          <w:szCs w:val="26"/>
        </w:rPr>
        <w:t xml:space="preserve">. </w:t>
      </w:r>
    </w:p>
    <w:p w:rsidR="002B42C8" w:rsidRPr="005D0713" w:rsidRDefault="002B42C8" w:rsidP="002B42C8">
      <w:pPr>
        <w:spacing w:after="0" w:line="240" w:lineRule="auto"/>
        <w:ind w:firstLine="709"/>
        <w:jc w:val="both"/>
        <w:rPr>
          <w:rFonts w:ascii="Times New Roman" w:hAnsi="Times New Roman"/>
          <w:i/>
          <w:sz w:val="26"/>
          <w:szCs w:val="26"/>
          <w:lang w:val="uk-UA"/>
        </w:rPr>
      </w:pPr>
    </w:p>
    <w:p w:rsidR="002B42C8" w:rsidRPr="005D0713" w:rsidRDefault="002B42C8" w:rsidP="002B42C8">
      <w:pPr>
        <w:spacing w:after="0" w:line="240" w:lineRule="auto"/>
        <w:ind w:firstLine="567"/>
        <w:jc w:val="both"/>
        <w:rPr>
          <w:rFonts w:ascii="Times New Roman" w:hAnsi="Times New Roman"/>
          <w:b/>
          <w:sz w:val="26"/>
          <w:szCs w:val="26"/>
          <w:lang w:val="uk-UA" w:eastAsia="en-US"/>
        </w:rPr>
      </w:pPr>
      <w:r w:rsidRPr="005D0713">
        <w:rPr>
          <w:rFonts w:ascii="Times New Roman" w:hAnsi="Times New Roman"/>
          <w:b/>
          <w:sz w:val="26"/>
          <w:szCs w:val="26"/>
          <w:lang w:val="uk-UA" w:eastAsia="en-US"/>
        </w:rPr>
        <w:t>5. Позиція заінтересованих сторін</w:t>
      </w:r>
    </w:p>
    <w:p w:rsidR="002B42C8" w:rsidRPr="005D0713" w:rsidRDefault="002B42C8" w:rsidP="002B42C8">
      <w:pPr>
        <w:shd w:val="clear" w:color="auto" w:fill="FFFFFF"/>
        <w:spacing w:after="0" w:line="240" w:lineRule="auto"/>
        <w:ind w:firstLine="567"/>
        <w:jc w:val="both"/>
        <w:textAlignment w:val="baseline"/>
        <w:rPr>
          <w:rFonts w:ascii="Times New Roman" w:hAnsi="Times New Roman"/>
          <w:sz w:val="26"/>
          <w:szCs w:val="26"/>
          <w:lang w:val="uk-UA"/>
        </w:rPr>
      </w:pPr>
      <w:r w:rsidRPr="005D0713">
        <w:rPr>
          <w:rFonts w:ascii="Times New Roman" w:hAnsi="Times New Roman"/>
          <w:color w:val="000000"/>
          <w:sz w:val="26"/>
          <w:szCs w:val="26"/>
          <w:shd w:val="clear" w:color="auto" w:fill="FFFFFF"/>
          <w:lang w:val="uk-UA"/>
        </w:rPr>
        <w:t xml:space="preserve">Реалізація проєкту Закону вплине на інтереси </w:t>
      </w:r>
      <w:r w:rsidR="0000031A" w:rsidRPr="005D0713">
        <w:rPr>
          <w:rFonts w:ascii="Times New Roman" w:hAnsi="Times New Roman"/>
          <w:color w:val="000000"/>
          <w:sz w:val="26"/>
          <w:szCs w:val="26"/>
          <w:shd w:val="clear" w:color="auto" w:fill="FFFFFF"/>
          <w:lang w:val="uk-UA"/>
        </w:rPr>
        <w:t>дітей, які в майбутньому будуть позбавлені батьківського піклування, дітей</w:t>
      </w:r>
      <w:r w:rsidR="00B55055" w:rsidRPr="005D0713">
        <w:rPr>
          <w:rFonts w:ascii="Times New Roman" w:hAnsi="Times New Roman"/>
          <w:color w:val="000000"/>
          <w:sz w:val="26"/>
          <w:szCs w:val="26"/>
          <w:shd w:val="clear" w:color="auto" w:fill="FFFFFF"/>
          <w:lang w:val="uk-UA"/>
        </w:rPr>
        <w:t>, позбавлених батьківського піклування,</w:t>
      </w:r>
      <w:r w:rsidR="0000031A" w:rsidRPr="005D0713">
        <w:rPr>
          <w:rFonts w:ascii="Times New Roman" w:hAnsi="Times New Roman"/>
          <w:color w:val="000000"/>
          <w:sz w:val="26"/>
          <w:szCs w:val="26"/>
          <w:shd w:val="clear" w:color="auto" w:fill="FFFFFF"/>
          <w:lang w:val="uk-UA"/>
        </w:rPr>
        <w:t xml:space="preserve"> дітей-сиріт,</w:t>
      </w:r>
      <w:r w:rsidR="00B55055" w:rsidRPr="005D0713">
        <w:rPr>
          <w:rFonts w:ascii="Times New Roman" w:hAnsi="Times New Roman"/>
          <w:color w:val="000000"/>
          <w:sz w:val="26"/>
          <w:szCs w:val="26"/>
          <w:shd w:val="clear" w:color="auto" w:fill="FFFFFF"/>
          <w:lang w:val="uk-UA"/>
        </w:rPr>
        <w:t xml:space="preserve"> заявників у справах про усиновлення та позивачів у справах про </w:t>
      </w:r>
      <w:r w:rsidR="00B55055" w:rsidRPr="005D0713">
        <w:rPr>
          <w:rFonts w:ascii="Times New Roman" w:hAnsi="Times New Roman"/>
          <w:color w:val="000000"/>
          <w:sz w:val="26"/>
          <w:szCs w:val="26"/>
          <w:shd w:val="clear" w:color="auto" w:fill="FFFFFF"/>
          <w:lang w:val="uk-UA"/>
        </w:rPr>
        <w:lastRenderedPageBreak/>
        <w:t>позбавлення батьківських прав і про відібрання дитини від батьків без позбавлення їх батьківських прав</w:t>
      </w:r>
      <w:r w:rsidR="007B7366">
        <w:rPr>
          <w:rFonts w:ascii="Times New Roman" w:hAnsi="Times New Roman"/>
          <w:color w:val="000000"/>
          <w:sz w:val="26"/>
          <w:szCs w:val="26"/>
          <w:shd w:val="clear" w:color="auto" w:fill="FFFFFF"/>
          <w:lang w:val="uk-UA"/>
        </w:rPr>
        <w:t>, судів та присяжних</w:t>
      </w:r>
      <w:r w:rsidRPr="005D0713">
        <w:rPr>
          <w:rFonts w:ascii="Times New Roman" w:hAnsi="Times New Roman"/>
          <w:color w:val="000000"/>
          <w:sz w:val="26"/>
          <w:szCs w:val="26"/>
          <w:shd w:val="clear" w:color="auto" w:fill="FFFFFF"/>
          <w:lang w:val="uk-UA"/>
        </w:rPr>
        <w:t xml:space="preserve"> (прогноз впливу додається).</w:t>
      </w:r>
    </w:p>
    <w:p w:rsidR="002B42C8" w:rsidRPr="005D0713" w:rsidRDefault="002B42C8" w:rsidP="002B42C8">
      <w:pPr>
        <w:pStyle w:val="2"/>
        <w:spacing w:before="0" w:line="240" w:lineRule="auto"/>
        <w:ind w:firstLine="567"/>
        <w:jc w:val="both"/>
        <w:rPr>
          <w:rFonts w:ascii="Times New Roman" w:eastAsia="Times New Roman" w:hAnsi="Times New Roman" w:cs="Times New Roman"/>
          <w:b w:val="0"/>
          <w:bCs w:val="0"/>
          <w:color w:val="auto"/>
        </w:rPr>
      </w:pPr>
      <w:r w:rsidRPr="005D0713">
        <w:rPr>
          <w:rFonts w:ascii="Times New Roman" w:eastAsia="Times New Roman" w:hAnsi="Times New Roman" w:cs="Times New Roman"/>
          <w:b w:val="0"/>
          <w:bCs w:val="0"/>
          <w:color w:val="auto"/>
        </w:rPr>
        <w:t xml:space="preserve">Проєкт Закону не стосується питань </w:t>
      </w:r>
      <w:r w:rsidRPr="005D0713">
        <w:rPr>
          <w:rFonts w:ascii="Times New Roman" w:hAnsi="Times New Roman" w:cs="Times New Roman"/>
          <w:b w:val="0"/>
          <w:color w:val="000000"/>
          <w:shd w:val="clear" w:color="auto" w:fill="FFFFFF"/>
        </w:rPr>
        <w:t>прав та інтересів територіальних громад, місцевого та регіонального розвитку,</w:t>
      </w:r>
      <w:r w:rsidRPr="005D0713">
        <w:rPr>
          <w:rFonts w:ascii="Times New Roman" w:eastAsia="Times New Roman" w:hAnsi="Times New Roman" w:cs="Times New Roman"/>
          <w:b w:val="0"/>
          <w:bCs w:val="0"/>
          <w:color w:val="auto"/>
        </w:rPr>
        <w:t xml:space="preserve"> </w:t>
      </w:r>
      <w:r w:rsidRPr="005D0713">
        <w:rPr>
          <w:rFonts w:ascii="Times New Roman" w:hAnsi="Times New Roman" w:cs="Times New Roman"/>
          <w:b w:val="0"/>
          <w:color w:val="000000"/>
          <w:shd w:val="clear" w:color="auto" w:fill="FFFFFF"/>
        </w:rPr>
        <w:t>соціально-трудової сфери, прав осіб з інвалідністю, сфери наукової та науково-технічної діяльності</w:t>
      </w:r>
      <w:r w:rsidRPr="005D0713">
        <w:rPr>
          <w:rFonts w:ascii="Times New Roman" w:eastAsia="Times New Roman" w:hAnsi="Times New Roman" w:cs="Times New Roman"/>
          <w:b w:val="0"/>
          <w:bCs w:val="0"/>
          <w:color w:val="auto"/>
        </w:rPr>
        <w:t>.</w:t>
      </w:r>
    </w:p>
    <w:p w:rsidR="002B42C8" w:rsidRPr="005D0713" w:rsidRDefault="002B42C8" w:rsidP="002B42C8">
      <w:pPr>
        <w:pStyle w:val="a4"/>
        <w:ind w:firstLine="567"/>
        <w:jc w:val="both"/>
        <w:rPr>
          <w:sz w:val="26"/>
          <w:szCs w:val="26"/>
          <w:lang w:eastAsia="uk-UA"/>
        </w:rPr>
      </w:pPr>
      <w:r w:rsidRPr="005D0713">
        <w:rPr>
          <w:sz w:val="26"/>
          <w:szCs w:val="26"/>
          <w:lang w:eastAsia="uk-UA"/>
        </w:rPr>
        <w:t xml:space="preserve">Проєкт </w:t>
      </w:r>
      <w:r w:rsidRPr="005D0713">
        <w:rPr>
          <w:sz w:val="26"/>
          <w:szCs w:val="26"/>
        </w:rPr>
        <w:t>Закону</w:t>
      </w:r>
      <w:r w:rsidRPr="005D0713">
        <w:rPr>
          <w:sz w:val="26"/>
          <w:szCs w:val="26"/>
          <w:lang w:eastAsia="uk-UA"/>
        </w:rPr>
        <w:t xml:space="preserve"> не потребує громадського обговорення.</w:t>
      </w:r>
    </w:p>
    <w:p w:rsidR="002B42C8" w:rsidRPr="005D0713" w:rsidRDefault="002B42C8" w:rsidP="002B42C8">
      <w:pPr>
        <w:pStyle w:val="a4"/>
        <w:ind w:firstLine="567"/>
        <w:jc w:val="both"/>
        <w:rPr>
          <w:sz w:val="26"/>
          <w:szCs w:val="26"/>
          <w:lang w:eastAsia="uk-UA"/>
        </w:rPr>
      </w:pPr>
    </w:p>
    <w:p w:rsidR="002B42C8" w:rsidRPr="005D0713" w:rsidRDefault="002B42C8" w:rsidP="002B42C8">
      <w:pPr>
        <w:autoSpaceDE w:val="0"/>
        <w:autoSpaceDN w:val="0"/>
        <w:spacing w:after="0" w:line="240" w:lineRule="auto"/>
        <w:ind w:firstLine="567"/>
        <w:jc w:val="both"/>
        <w:rPr>
          <w:rFonts w:ascii="Times New Roman" w:hAnsi="Times New Roman"/>
          <w:b/>
          <w:bCs/>
          <w:sz w:val="26"/>
          <w:szCs w:val="26"/>
          <w:lang w:val="uk-UA"/>
        </w:rPr>
      </w:pPr>
      <w:r w:rsidRPr="005D0713">
        <w:rPr>
          <w:rFonts w:ascii="Times New Roman" w:hAnsi="Times New Roman"/>
          <w:b/>
          <w:bCs/>
          <w:sz w:val="26"/>
          <w:szCs w:val="26"/>
          <w:lang w:val="uk-UA"/>
        </w:rPr>
        <w:t>6. Прогноз впливу</w:t>
      </w:r>
    </w:p>
    <w:p w:rsidR="002B42C8" w:rsidRPr="005D0713" w:rsidRDefault="002B42C8" w:rsidP="002B42C8">
      <w:pPr>
        <w:pStyle w:val="2"/>
        <w:spacing w:before="0" w:line="240" w:lineRule="auto"/>
        <w:ind w:firstLine="567"/>
        <w:jc w:val="both"/>
        <w:rPr>
          <w:rFonts w:ascii="Times New Roman" w:eastAsia="Times New Roman" w:hAnsi="Times New Roman" w:cs="Times New Roman"/>
          <w:b w:val="0"/>
          <w:bCs w:val="0"/>
          <w:color w:val="auto"/>
        </w:rPr>
      </w:pPr>
      <w:r w:rsidRPr="005D0713">
        <w:rPr>
          <w:rFonts w:ascii="Times New Roman" w:eastAsia="Times New Roman" w:hAnsi="Times New Roman" w:cs="Times New Roman"/>
          <w:b w:val="0"/>
          <w:bCs w:val="0"/>
          <w:color w:val="auto"/>
        </w:rPr>
        <w:t>Проєкт Закону не належить до регуляторних актів.</w:t>
      </w:r>
    </w:p>
    <w:p w:rsidR="002B42C8" w:rsidRPr="005D0713" w:rsidRDefault="002B42C8" w:rsidP="002B42C8">
      <w:pPr>
        <w:pStyle w:val="a4"/>
        <w:ind w:firstLine="567"/>
        <w:jc w:val="both"/>
        <w:rPr>
          <w:sz w:val="26"/>
          <w:szCs w:val="26"/>
          <w:shd w:val="clear" w:color="auto" w:fill="FFFFFF"/>
        </w:rPr>
      </w:pPr>
      <w:r w:rsidRPr="005D0713">
        <w:rPr>
          <w:sz w:val="26"/>
          <w:szCs w:val="26"/>
        </w:rPr>
        <w:t>Реалізація проєкту Закону не вплине на ринок праці,</w:t>
      </w:r>
      <w:r w:rsidRPr="005D0713">
        <w:rPr>
          <w:sz w:val="26"/>
          <w:szCs w:val="26"/>
          <w:shd w:val="clear" w:color="auto" w:fill="FFFFFF"/>
        </w:rPr>
        <w:t xml:space="preserve"> громадське здоров’я, екологію та</w:t>
      </w:r>
      <w:r w:rsidR="006605C9">
        <w:rPr>
          <w:sz w:val="26"/>
          <w:szCs w:val="26"/>
          <w:shd w:val="clear" w:color="auto" w:fill="FFFFFF"/>
        </w:rPr>
        <w:t xml:space="preserve"> навколишнє природне середовище, інші сфери суспільних відносин.</w:t>
      </w:r>
    </w:p>
    <w:p w:rsidR="002B42C8" w:rsidRPr="005D0713" w:rsidRDefault="002B42C8" w:rsidP="002B42C8">
      <w:pPr>
        <w:pStyle w:val="a4"/>
        <w:ind w:firstLine="709"/>
        <w:jc w:val="both"/>
        <w:rPr>
          <w:b/>
          <w:sz w:val="26"/>
          <w:szCs w:val="26"/>
          <w:lang w:eastAsia="uk-UA"/>
        </w:rPr>
      </w:pPr>
    </w:p>
    <w:p w:rsidR="002B42C8" w:rsidRPr="005D0713" w:rsidRDefault="002B42C8" w:rsidP="002B42C8">
      <w:pPr>
        <w:spacing w:after="0" w:line="240" w:lineRule="auto"/>
        <w:ind w:firstLine="567"/>
        <w:jc w:val="both"/>
        <w:rPr>
          <w:rFonts w:ascii="Times New Roman" w:hAnsi="Times New Roman"/>
          <w:b/>
          <w:sz w:val="26"/>
          <w:szCs w:val="26"/>
          <w:lang w:val="uk-UA"/>
        </w:rPr>
      </w:pPr>
      <w:r w:rsidRPr="005D0713">
        <w:rPr>
          <w:rFonts w:ascii="Times New Roman" w:hAnsi="Times New Roman"/>
          <w:b/>
          <w:sz w:val="26"/>
          <w:szCs w:val="26"/>
          <w:lang w:val="uk-UA"/>
        </w:rPr>
        <w:t>7. Позиція заінтересованих органів</w:t>
      </w:r>
    </w:p>
    <w:p w:rsidR="00464280" w:rsidRDefault="00464280" w:rsidP="00464280">
      <w:pPr>
        <w:pStyle w:val="2"/>
        <w:spacing w:before="0" w:line="240" w:lineRule="auto"/>
        <w:ind w:firstLine="567"/>
        <w:jc w:val="both"/>
        <w:rPr>
          <w:rFonts w:ascii="Times New Roman" w:hAnsi="Times New Roman" w:cs="Times New Roman"/>
          <w:b w:val="0"/>
          <w:color w:val="auto"/>
        </w:rPr>
      </w:pPr>
      <w:proofErr w:type="spellStart"/>
      <w:r>
        <w:rPr>
          <w:rFonts w:ascii="Times New Roman" w:hAnsi="Times New Roman" w:cs="Times New Roman"/>
          <w:b w:val="0"/>
          <w:color w:val="auto"/>
        </w:rPr>
        <w:t>Проєкт</w:t>
      </w:r>
      <w:proofErr w:type="spellEnd"/>
      <w:r>
        <w:rPr>
          <w:rFonts w:ascii="Times New Roman" w:hAnsi="Times New Roman" w:cs="Times New Roman"/>
          <w:b w:val="0"/>
          <w:color w:val="auto"/>
        </w:rPr>
        <w:t xml:space="preserve"> Закону погоджено Міністерством фінансів України, </w:t>
      </w:r>
      <w:r w:rsidRPr="005E2798">
        <w:rPr>
          <w:rFonts w:ascii="Times New Roman" w:hAnsi="Times New Roman" w:cs="Times New Roman"/>
          <w:b w:val="0"/>
          <w:color w:val="auto"/>
        </w:rPr>
        <w:t>Міністерством розвитку економіки, торгівлі та сільського господарства України,</w:t>
      </w:r>
      <w:r>
        <w:rPr>
          <w:rFonts w:ascii="Times New Roman" w:hAnsi="Times New Roman" w:cs="Times New Roman"/>
          <w:b w:val="0"/>
          <w:color w:val="auto"/>
        </w:rPr>
        <w:t xml:space="preserve"> Міністерством соціальної політики України та Уповноваженим Президента України з прав дитини без зауважень, а також Верховним Судом із зауваженням, яке враховано. </w:t>
      </w:r>
    </w:p>
    <w:p w:rsidR="002B42C8" w:rsidRPr="005D0713" w:rsidRDefault="002B42C8" w:rsidP="002B42C8">
      <w:pPr>
        <w:spacing w:after="0" w:line="240" w:lineRule="auto"/>
        <w:ind w:firstLine="567"/>
        <w:jc w:val="both"/>
        <w:rPr>
          <w:rFonts w:ascii="Times New Roman" w:hAnsi="Times New Roman"/>
          <w:sz w:val="26"/>
          <w:szCs w:val="26"/>
          <w:lang w:val="uk-UA"/>
        </w:rPr>
      </w:pPr>
    </w:p>
    <w:p w:rsidR="002B42C8" w:rsidRPr="005D0713" w:rsidRDefault="002B42C8" w:rsidP="002B42C8">
      <w:pPr>
        <w:pStyle w:val="a4"/>
        <w:ind w:firstLine="567"/>
        <w:jc w:val="both"/>
        <w:rPr>
          <w:b/>
          <w:sz w:val="26"/>
          <w:szCs w:val="26"/>
        </w:rPr>
      </w:pPr>
      <w:r w:rsidRPr="005D0713">
        <w:rPr>
          <w:b/>
          <w:sz w:val="26"/>
          <w:szCs w:val="26"/>
        </w:rPr>
        <w:t>8. Ризики та обмеження</w:t>
      </w:r>
    </w:p>
    <w:p w:rsidR="002B42C8" w:rsidRPr="005D0713" w:rsidRDefault="002B42C8" w:rsidP="002B42C8">
      <w:pPr>
        <w:pStyle w:val="a4"/>
        <w:ind w:firstLine="567"/>
        <w:jc w:val="both"/>
        <w:rPr>
          <w:sz w:val="26"/>
          <w:szCs w:val="26"/>
        </w:rPr>
      </w:pPr>
      <w:r w:rsidRPr="005D0713">
        <w:rPr>
          <w:sz w:val="26"/>
          <w:szCs w:val="26"/>
        </w:rPr>
        <w:t>Положення проєкту Закону не порушують права та свободи, гарантовані Конвенцією про захист прав людини і основоположних свобод, не впливають на забезпечення рівних прав та можливостей жінок і чоловіків, не містять ризики вчинення корупційних правопорушень та правопорушень, пов’язаних з корупцією, не створюють підстави для дискримінації та не стосуються інших ризиків та обмежень.</w:t>
      </w:r>
    </w:p>
    <w:p w:rsidR="002B42C8" w:rsidRPr="005D0713" w:rsidRDefault="002B42C8" w:rsidP="002B42C8">
      <w:pPr>
        <w:widowControl w:val="0"/>
        <w:suppressAutoHyphens/>
        <w:spacing w:after="0" w:line="240" w:lineRule="auto"/>
        <w:ind w:firstLine="708"/>
        <w:jc w:val="both"/>
        <w:rPr>
          <w:rFonts w:ascii="Times New Roman" w:hAnsi="Times New Roman"/>
          <w:sz w:val="26"/>
          <w:szCs w:val="26"/>
          <w:lang w:val="uk-UA"/>
        </w:rPr>
      </w:pPr>
    </w:p>
    <w:p w:rsidR="002B42C8" w:rsidRPr="005D0713" w:rsidRDefault="002B42C8" w:rsidP="002B42C8">
      <w:pPr>
        <w:widowControl w:val="0"/>
        <w:suppressAutoHyphens/>
        <w:spacing w:after="0" w:line="240" w:lineRule="auto"/>
        <w:ind w:firstLine="567"/>
        <w:jc w:val="both"/>
        <w:rPr>
          <w:rFonts w:ascii="Times New Roman" w:hAnsi="Times New Roman"/>
          <w:b/>
          <w:kern w:val="2"/>
          <w:sz w:val="26"/>
          <w:szCs w:val="26"/>
          <w:highlight w:val="yellow"/>
          <w:lang w:val="uk-UA" w:eastAsia="hi-IN" w:bidi="hi-IN"/>
        </w:rPr>
      </w:pPr>
      <w:r w:rsidRPr="005D0713">
        <w:rPr>
          <w:rFonts w:ascii="Times New Roman" w:hAnsi="Times New Roman"/>
          <w:b/>
          <w:kern w:val="2"/>
          <w:sz w:val="26"/>
          <w:szCs w:val="26"/>
          <w:lang w:val="uk-UA" w:eastAsia="hi-IN" w:bidi="hi-IN"/>
        </w:rPr>
        <w:t xml:space="preserve">9. Підстава розроблення </w:t>
      </w:r>
      <w:proofErr w:type="spellStart"/>
      <w:r w:rsidRPr="005D0713">
        <w:rPr>
          <w:rFonts w:ascii="Times New Roman" w:hAnsi="Times New Roman"/>
          <w:b/>
          <w:kern w:val="2"/>
          <w:sz w:val="26"/>
          <w:szCs w:val="26"/>
          <w:lang w:val="uk-UA" w:eastAsia="hi-IN" w:bidi="hi-IN"/>
        </w:rPr>
        <w:t>проєкту</w:t>
      </w:r>
      <w:proofErr w:type="spellEnd"/>
      <w:r w:rsidRPr="005D0713">
        <w:rPr>
          <w:rFonts w:ascii="Times New Roman" w:hAnsi="Times New Roman"/>
          <w:b/>
          <w:kern w:val="2"/>
          <w:sz w:val="26"/>
          <w:szCs w:val="26"/>
          <w:lang w:val="uk-UA" w:eastAsia="hi-IN" w:bidi="hi-IN"/>
        </w:rPr>
        <w:t xml:space="preserve"> акта</w:t>
      </w:r>
    </w:p>
    <w:p w:rsidR="002B42C8" w:rsidRPr="005D0713" w:rsidRDefault="002B42C8" w:rsidP="002B42C8">
      <w:pPr>
        <w:widowControl w:val="0"/>
        <w:spacing w:after="0" w:line="240" w:lineRule="auto"/>
        <w:ind w:firstLine="567"/>
        <w:jc w:val="both"/>
        <w:rPr>
          <w:rFonts w:ascii="Times New Roman" w:hAnsi="Times New Roman"/>
          <w:sz w:val="26"/>
          <w:szCs w:val="26"/>
          <w:lang w:val="uk-UA"/>
        </w:rPr>
      </w:pPr>
      <w:r w:rsidRPr="005D0713">
        <w:rPr>
          <w:rFonts w:ascii="Times New Roman" w:hAnsi="Times New Roman"/>
          <w:sz w:val="26"/>
          <w:szCs w:val="26"/>
          <w:lang w:val="uk-UA"/>
        </w:rPr>
        <w:t xml:space="preserve">Проєкт Закону розроблено Міністерством юстиції України </w:t>
      </w:r>
      <w:r w:rsidR="00C82F9C" w:rsidRPr="005D0713">
        <w:rPr>
          <w:rFonts w:ascii="Times New Roman" w:hAnsi="Times New Roman"/>
          <w:sz w:val="26"/>
          <w:szCs w:val="26"/>
          <w:lang w:val="uk-UA"/>
        </w:rPr>
        <w:t xml:space="preserve">на виконання </w:t>
      </w:r>
      <w:r w:rsidR="00347505" w:rsidRPr="005D0713">
        <w:rPr>
          <w:rFonts w:ascii="Times New Roman" w:hAnsi="Times New Roman"/>
          <w:sz w:val="26"/>
          <w:szCs w:val="26"/>
          <w:lang w:val="uk-UA"/>
        </w:rPr>
        <w:t xml:space="preserve">підпункту 2 </w:t>
      </w:r>
      <w:r w:rsidR="006605C9">
        <w:rPr>
          <w:rFonts w:ascii="Times New Roman" w:hAnsi="Times New Roman"/>
          <w:sz w:val="26"/>
          <w:szCs w:val="26"/>
          <w:lang w:val="uk-UA"/>
        </w:rPr>
        <w:t>статті</w:t>
      </w:r>
      <w:r w:rsidR="00347505" w:rsidRPr="005D0713">
        <w:rPr>
          <w:rFonts w:ascii="Times New Roman" w:hAnsi="Times New Roman"/>
          <w:sz w:val="26"/>
          <w:szCs w:val="26"/>
          <w:lang w:val="uk-UA"/>
        </w:rPr>
        <w:t xml:space="preserve"> 1</w:t>
      </w:r>
      <w:r w:rsidR="00C82F9C" w:rsidRPr="005D0713">
        <w:rPr>
          <w:rFonts w:ascii="Times New Roman" w:hAnsi="Times New Roman"/>
          <w:sz w:val="26"/>
          <w:szCs w:val="26"/>
          <w:lang w:val="uk-UA"/>
        </w:rPr>
        <w:t xml:space="preserve"> Указу Президента України від 30.09.2019 № 721 «Про деякі питання забезпечення п</w:t>
      </w:r>
      <w:r w:rsidR="006605C9">
        <w:rPr>
          <w:rFonts w:ascii="Times New Roman" w:hAnsi="Times New Roman"/>
          <w:sz w:val="26"/>
          <w:szCs w:val="26"/>
          <w:lang w:val="uk-UA"/>
        </w:rPr>
        <w:t>рав та законних інтересів дітей-</w:t>
      </w:r>
      <w:r w:rsidR="00C82F9C" w:rsidRPr="005D0713">
        <w:rPr>
          <w:rFonts w:ascii="Times New Roman" w:hAnsi="Times New Roman"/>
          <w:sz w:val="26"/>
          <w:szCs w:val="26"/>
          <w:lang w:val="uk-UA"/>
        </w:rPr>
        <w:t>сиріт, дітей, позбавлених батьківського піклування, розвитку та підтримки сімейних форм виховання дітей»</w:t>
      </w:r>
      <w:r w:rsidR="00347505" w:rsidRPr="005D0713">
        <w:rPr>
          <w:rFonts w:ascii="Times New Roman" w:hAnsi="Times New Roman"/>
          <w:sz w:val="26"/>
          <w:szCs w:val="26"/>
          <w:lang w:val="uk-UA"/>
        </w:rPr>
        <w:t xml:space="preserve"> щодо розробки з урахуванням положень Європейської конвенції про здійснення прав дітей </w:t>
      </w:r>
      <w:proofErr w:type="spellStart"/>
      <w:r w:rsidR="00347505" w:rsidRPr="005D0713">
        <w:rPr>
          <w:rFonts w:ascii="Times New Roman" w:hAnsi="Times New Roman"/>
          <w:sz w:val="26"/>
          <w:szCs w:val="26"/>
          <w:lang w:val="uk-UA"/>
        </w:rPr>
        <w:t>законопроєкту</w:t>
      </w:r>
      <w:proofErr w:type="spellEnd"/>
      <w:r w:rsidR="00347505" w:rsidRPr="005D0713">
        <w:rPr>
          <w:rFonts w:ascii="Times New Roman" w:hAnsi="Times New Roman"/>
          <w:sz w:val="26"/>
          <w:szCs w:val="26"/>
          <w:lang w:val="uk-UA"/>
        </w:rPr>
        <w:t>, спрямованого на забезпечення скорочення процесуальних строків судового розгляду справ, що стосуються усиновлення, встановлення опіки, піклування, позбавлення батьківських прав, відібрання дитини від батьків без позбавлення їх батьківських прав</w:t>
      </w:r>
      <w:r w:rsidRPr="005D0713">
        <w:rPr>
          <w:rFonts w:ascii="Times New Roman" w:hAnsi="Times New Roman"/>
          <w:sz w:val="26"/>
          <w:szCs w:val="26"/>
          <w:lang w:val="uk-UA"/>
        </w:rPr>
        <w:t xml:space="preserve">. </w:t>
      </w:r>
    </w:p>
    <w:p w:rsidR="002B42C8" w:rsidRPr="005D0713" w:rsidRDefault="002B42C8" w:rsidP="002B42C8">
      <w:pPr>
        <w:shd w:val="clear" w:color="auto" w:fill="FFFFFF"/>
        <w:spacing w:after="0" w:line="240" w:lineRule="auto"/>
        <w:jc w:val="both"/>
        <w:textAlignment w:val="baseline"/>
        <w:rPr>
          <w:rFonts w:ascii="Times New Roman" w:hAnsi="Times New Roman"/>
          <w:sz w:val="26"/>
          <w:szCs w:val="26"/>
          <w:lang w:val="uk-UA"/>
        </w:rPr>
      </w:pPr>
    </w:p>
    <w:p w:rsidR="002B42C8" w:rsidRPr="005D0713" w:rsidRDefault="002B42C8" w:rsidP="002B42C8">
      <w:pPr>
        <w:shd w:val="clear" w:color="auto" w:fill="FFFFFF"/>
        <w:spacing w:after="0" w:line="240" w:lineRule="auto"/>
        <w:jc w:val="both"/>
        <w:textAlignment w:val="baseline"/>
        <w:rPr>
          <w:rFonts w:ascii="Times New Roman" w:hAnsi="Times New Roman"/>
          <w:sz w:val="26"/>
          <w:szCs w:val="26"/>
          <w:lang w:val="uk-UA"/>
        </w:rPr>
      </w:pPr>
    </w:p>
    <w:p w:rsidR="00AA5BD4" w:rsidRPr="00AA5BD4" w:rsidRDefault="00AA5BD4" w:rsidP="00AA5BD4">
      <w:pPr>
        <w:spacing w:after="0" w:line="240" w:lineRule="auto"/>
        <w:jc w:val="both"/>
        <w:rPr>
          <w:rFonts w:ascii="Times New Roman" w:hAnsi="Times New Roman"/>
          <w:b/>
          <w:sz w:val="26"/>
          <w:szCs w:val="26"/>
          <w:lang w:val="uk-UA"/>
        </w:rPr>
      </w:pPr>
      <w:proofErr w:type="spellStart"/>
      <w:r>
        <w:rPr>
          <w:rFonts w:ascii="Times New Roman" w:hAnsi="Times New Roman"/>
          <w:b/>
          <w:sz w:val="26"/>
          <w:szCs w:val="26"/>
        </w:rPr>
        <w:t>Міні</w:t>
      </w:r>
      <w:proofErr w:type="gramStart"/>
      <w:r>
        <w:rPr>
          <w:rFonts w:ascii="Times New Roman" w:hAnsi="Times New Roman"/>
          <w:b/>
          <w:sz w:val="26"/>
          <w:szCs w:val="26"/>
        </w:rPr>
        <w:t>стр</w:t>
      </w:r>
      <w:proofErr w:type="spellEnd"/>
      <w:proofErr w:type="gramEnd"/>
      <w:r>
        <w:rPr>
          <w:rFonts w:ascii="Times New Roman" w:hAnsi="Times New Roman"/>
          <w:b/>
          <w:sz w:val="26"/>
          <w:szCs w:val="26"/>
        </w:rPr>
        <w:t xml:space="preserve"> </w:t>
      </w:r>
      <w:proofErr w:type="spellStart"/>
      <w:r>
        <w:rPr>
          <w:rFonts w:ascii="Times New Roman" w:hAnsi="Times New Roman"/>
          <w:b/>
          <w:sz w:val="26"/>
          <w:szCs w:val="26"/>
        </w:rPr>
        <w:t>юстиції</w:t>
      </w:r>
      <w:proofErr w:type="spellEnd"/>
      <w:r>
        <w:rPr>
          <w:rFonts w:ascii="Times New Roman" w:hAnsi="Times New Roman"/>
          <w:b/>
          <w:sz w:val="26"/>
          <w:szCs w:val="26"/>
        </w:rPr>
        <w:t xml:space="preserve"> </w:t>
      </w:r>
      <w:proofErr w:type="spellStart"/>
      <w:r>
        <w:rPr>
          <w:rFonts w:ascii="Times New Roman" w:hAnsi="Times New Roman"/>
          <w:b/>
          <w:sz w:val="26"/>
          <w:szCs w:val="26"/>
        </w:rPr>
        <w:t>України</w:t>
      </w:r>
      <w:proofErr w:type="spellEnd"/>
      <w:r>
        <w:rPr>
          <w:rFonts w:ascii="Times New Roman" w:hAnsi="Times New Roman"/>
          <w:b/>
          <w:sz w:val="26"/>
          <w:szCs w:val="26"/>
        </w:rPr>
        <w:t xml:space="preserve">                                                                Денис МАЛЮСЬКА</w:t>
      </w:r>
    </w:p>
    <w:p w:rsidR="002B42C8" w:rsidRPr="00AA5BD4" w:rsidRDefault="002B42C8" w:rsidP="002B42C8">
      <w:pPr>
        <w:pStyle w:val="Style3"/>
        <w:tabs>
          <w:tab w:val="left" w:pos="7996"/>
        </w:tabs>
        <w:spacing w:line="276" w:lineRule="auto"/>
        <w:jc w:val="both"/>
        <w:rPr>
          <w:sz w:val="26"/>
          <w:szCs w:val="26"/>
          <w:lang w:val="ru-RU"/>
        </w:rPr>
      </w:pPr>
    </w:p>
    <w:p w:rsidR="002B42C8" w:rsidRPr="005D0713" w:rsidRDefault="002B42C8" w:rsidP="002B42C8">
      <w:pPr>
        <w:widowControl w:val="0"/>
        <w:tabs>
          <w:tab w:val="left" w:pos="0"/>
        </w:tabs>
        <w:spacing w:after="0" w:line="240" w:lineRule="auto"/>
        <w:rPr>
          <w:rFonts w:ascii="Times New Roman" w:hAnsi="Times New Roman"/>
          <w:b/>
          <w:sz w:val="26"/>
          <w:szCs w:val="26"/>
        </w:rPr>
      </w:pPr>
    </w:p>
    <w:p w:rsidR="00A02114" w:rsidRDefault="00A02114" w:rsidP="002B42C8">
      <w:pPr>
        <w:widowControl w:val="0"/>
        <w:tabs>
          <w:tab w:val="left" w:pos="0"/>
        </w:tabs>
        <w:spacing w:after="0" w:line="240" w:lineRule="auto"/>
        <w:rPr>
          <w:rFonts w:ascii="Times New Roman" w:hAnsi="Times New Roman"/>
          <w:b/>
          <w:sz w:val="28"/>
          <w:szCs w:val="28"/>
          <w:lang w:val="uk-UA"/>
        </w:rPr>
      </w:pPr>
    </w:p>
    <w:p w:rsidR="005D0713" w:rsidRDefault="005D0713" w:rsidP="002B42C8">
      <w:pPr>
        <w:widowControl w:val="0"/>
        <w:tabs>
          <w:tab w:val="left" w:pos="0"/>
        </w:tabs>
        <w:spacing w:after="0" w:line="240" w:lineRule="auto"/>
        <w:rPr>
          <w:rFonts w:ascii="Times New Roman" w:hAnsi="Times New Roman"/>
          <w:b/>
          <w:sz w:val="28"/>
          <w:szCs w:val="28"/>
          <w:lang w:val="uk-UA"/>
        </w:rPr>
      </w:pPr>
    </w:p>
    <w:p w:rsidR="005D0713" w:rsidRDefault="005D0713" w:rsidP="002B42C8">
      <w:pPr>
        <w:widowControl w:val="0"/>
        <w:tabs>
          <w:tab w:val="left" w:pos="0"/>
        </w:tabs>
        <w:spacing w:after="0" w:line="240" w:lineRule="auto"/>
        <w:rPr>
          <w:rFonts w:ascii="Times New Roman" w:hAnsi="Times New Roman"/>
          <w:b/>
          <w:sz w:val="28"/>
          <w:szCs w:val="28"/>
          <w:lang w:val="uk-UA"/>
        </w:rPr>
      </w:pPr>
    </w:p>
    <w:p w:rsidR="005D0713" w:rsidRDefault="005D0713" w:rsidP="002B42C8">
      <w:pPr>
        <w:widowControl w:val="0"/>
        <w:tabs>
          <w:tab w:val="left" w:pos="0"/>
        </w:tabs>
        <w:spacing w:after="0" w:line="240" w:lineRule="auto"/>
        <w:rPr>
          <w:rFonts w:ascii="Times New Roman" w:hAnsi="Times New Roman"/>
          <w:b/>
          <w:sz w:val="28"/>
          <w:szCs w:val="28"/>
          <w:lang w:val="uk-UA"/>
        </w:rPr>
      </w:pPr>
    </w:p>
    <w:p w:rsidR="005235AE" w:rsidRDefault="005235AE" w:rsidP="00675A3A">
      <w:pPr>
        <w:spacing w:after="0" w:line="240" w:lineRule="auto"/>
        <w:rPr>
          <w:rFonts w:ascii="Times New Roman" w:hAnsi="Times New Roman"/>
          <w:lang w:val="uk-UA"/>
        </w:rPr>
      </w:pPr>
    </w:p>
    <w:p w:rsidR="001D1374" w:rsidRDefault="001D1374" w:rsidP="00675A3A">
      <w:pPr>
        <w:spacing w:after="0" w:line="240" w:lineRule="auto"/>
        <w:rPr>
          <w:rFonts w:ascii="Times New Roman" w:hAnsi="Times New Roman"/>
          <w:lang w:val="uk-UA"/>
        </w:rPr>
      </w:pPr>
    </w:p>
    <w:p w:rsidR="001D1374" w:rsidRDefault="001D1374" w:rsidP="00675A3A">
      <w:pPr>
        <w:spacing w:after="0" w:line="240" w:lineRule="auto"/>
        <w:rPr>
          <w:rFonts w:ascii="Times New Roman" w:hAnsi="Times New Roman"/>
          <w:lang w:val="uk-UA"/>
        </w:rPr>
      </w:pPr>
    </w:p>
    <w:p w:rsidR="001D1374" w:rsidRPr="001D1374" w:rsidRDefault="001D1374" w:rsidP="00675A3A">
      <w:pPr>
        <w:spacing w:after="0" w:line="240" w:lineRule="auto"/>
        <w:rPr>
          <w:rFonts w:ascii="Times New Roman" w:hAnsi="Times New Roman"/>
        </w:rPr>
      </w:pPr>
      <w:bookmarkStart w:id="2" w:name="_GoBack"/>
      <w:bookmarkEnd w:id="2"/>
    </w:p>
    <w:sectPr w:rsidR="001D1374" w:rsidRPr="001D1374" w:rsidSect="00F2731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1BE" w:rsidRDefault="008901BE" w:rsidP="00F2731B">
      <w:pPr>
        <w:spacing w:after="0" w:line="240" w:lineRule="auto"/>
      </w:pPr>
      <w:r>
        <w:separator/>
      </w:r>
    </w:p>
  </w:endnote>
  <w:endnote w:type="continuationSeparator" w:id="0">
    <w:p w:rsidR="008901BE" w:rsidRDefault="008901BE" w:rsidP="00F2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1BE" w:rsidRDefault="008901BE" w:rsidP="00F2731B">
      <w:pPr>
        <w:spacing w:after="0" w:line="240" w:lineRule="auto"/>
      </w:pPr>
      <w:r>
        <w:separator/>
      </w:r>
    </w:p>
  </w:footnote>
  <w:footnote w:type="continuationSeparator" w:id="0">
    <w:p w:rsidR="008901BE" w:rsidRDefault="008901BE" w:rsidP="00F27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848600"/>
      <w:docPartObj>
        <w:docPartGallery w:val="Page Numbers (Top of Page)"/>
        <w:docPartUnique/>
      </w:docPartObj>
    </w:sdtPr>
    <w:sdtEndPr>
      <w:rPr>
        <w:rFonts w:ascii="Times New Roman" w:hAnsi="Times New Roman"/>
        <w:sz w:val="26"/>
        <w:szCs w:val="26"/>
      </w:rPr>
    </w:sdtEndPr>
    <w:sdtContent>
      <w:p w:rsidR="00F2731B" w:rsidRPr="00F2731B" w:rsidRDefault="003A1DE5">
        <w:pPr>
          <w:pStyle w:val="a9"/>
          <w:jc w:val="center"/>
          <w:rPr>
            <w:rFonts w:ascii="Times New Roman" w:hAnsi="Times New Roman"/>
            <w:sz w:val="26"/>
            <w:szCs w:val="26"/>
          </w:rPr>
        </w:pPr>
        <w:r w:rsidRPr="00F2731B">
          <w:rPr>
            <w:rFonts w:ascii="Times New Roman" w:hAnsi="Times New Roman"/>
            <w:sz w:val="26"/>
            <w:szCs w:val="26"/>
          </w:rPr>
          <w:fldChar w:fldCharType="begin"/>
        </w:r>
        <w:r w:rsidR="00F2731B" w:rsidRPr="00F2731B">
          <w:rPr>
            <w:rFonts w:ascii="Times New Roman" w:hAnsi="Times New Roman"/>
            <w:sz w:val="26"/>
            <w:szCs w:val="26"/>
          </w:rPr>
          <w:instrText>PAGE   \* MERGEFORMAT</w:instrText>
        </w:r>
        <w:r w:rsidRPr="00F2731B">
          <w:rPr>
            <w:rFonts w:ascii="Times New Roman" w:hAnsi="Times New Roman"/>
            <w:sz w:val="26"/>
            <w:szCs w:val="26"/>
          </w:rPr>
          <w:fldChar w:fldCharType="separate"/>
        </w:r>
        <w:r w:rsidR="00DA59FC">
          <w:rPr>
            <w:rFonts w:ascii="Times New Roman" w:hAnsi="Times New Roman"/>
            <w:noProof/>
            <w:sz w:val="26"/>
            <w:szCs w:val="26"/>
          </w:rPr>
          <w:t>2</w:t>
        </w:r>
        <w:r w:rsidRPr="00F2731B">
          <w:rPr>
            <w:rFonts w:ascii="Times New Roman" w:hAnsi="Times New Roman"/>
            <w:sz w:val="26"/>
            <w:szCs w:val="26"/>
          </w:rPr>
          <w:fldChar w:fldCharType="end"/>
        </w:r>
      </w:p>
    </w:sdtContent>
  </w:sdt>
  <w:p w:rsidR="00F2731B" w:rsidRDefault="00F2731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070B"/>
    <w:rsid w:val="0000031A"/>
    <w:rsid w:val="00035E98"/>
    <w:rsid w:val="000428CE"/>
    <w:rsid w:val="000B724D"/>
    <w:rsid w:val="000D30AC"/>
    <w:rsid w:val="000E1420"/>
    <w:rsid w:val="00115C49"/>
    <w:rsid w:val="00127271"/>
    <w:rsid w:val="00136E0F"/>
    <w:rsid w:val="001A2155"/>
    <w:rsid w:val="001D1374"/>
    <w:rsid w:val="002638E7"/>
    <w:rsid w:val="002A3B46"/>
    <w:rsid w:val="002B42C8"/>
    <w:rsid w:val="002B6D6B"/>
    <w:rsid w:val="002C7A03"/>
    <w:rsid w:val="00347505"/>
    <w:rsid w:val="003608EB"/>
    <w:rsid w:val="0036542C"/>
    <w:rsid w:val="003A1DE5"/>
    <w:rsid w:val="003D5A1D"/>
    <w:rsid w:val="004115EF"/>
    <w:rsid w:val="00417E7E"/>
    <w:rsid w:val="004448F0"/>
    <w:rsid w:val="00464280"/>
    <w:rsid w:val="00464E87"/>
    <w:rsid w:val="005066E5"/>
    <w:rsid w:val="005235AE"/>
    <w:rsid w:val="00535E1D"/>
    <w:rsid w:val="005572CE"/>
    <w:rsid w:val="005B1498"/>
    <w:rsid w:val="005D0713"/>
    <w:rsid w:val="005D6D5B"/>
    <w:rsid w:val="005E162F"/>
    <w:rsid w:val="005E2798"/>
    <w:rsid w:val="00603C5A"/>
    <w:rsid w:val="00612E29"/>
    <w:rsid w:val="00621D24"/>
    <w:rsid w:val="00651106"/>
    <w:rsid w:val="006526ED"/>
    <w:rsid w:val="00656A26"/>
    <w:rsid w:val="006605C9"/>
    <w:rsid w:val="00667F67"/>
    <w:rsid w:val="00675A3A"/>
    <w:rsid w:val="006A070B"/>
    <w:rsid w:val="006A607F"/>
    <w:rsid w:val="006C29D4"/>
    <w:rsid w:val="006E1CC3"/>
    <w:rsid w:val="00723B79"/>
    <w:rsid w:val="007B7366"/>
    <w:rsid w:val="00816427"/>
    <w:rsid w:val="00831B33"/>
    <w:rsid w:val="0083503C"/>
    <w:rsid w:val="00867776"/>
    <w:rsid w:val="008901BE"/>
    <w:rsid w:val="008E0C7E"/>
    <w:rsid w:val="008E2CEA"/>
    <w:rsid w:val="0090290B"/>
    <w:rsid w:val="00975257"/>
    <w:rsid w:val="009A1FEC"/>
    <w:rsid w:val="009A48DC"/>
    <w:rsid w:val="009F5F2E"/>
    <w:rsid w:val="009F5F5C"/>
    <w:rsid w:val="00A02114"/>
    <w:rsid w:val="00A0501A"/>
    <w:rsid w:val="00A16D48"/>
    <w:rsid w:val="00A30664"/>
    <w:rsid w:val="00A34EA7"/>
    <w:rsid w:val="00A649A7"/>
    <w:rsid w:val="00A75160"/>
    <w:rsid w:val="00AA26F5"/>
    <w:rsid w:val="00AA5BD4"/>
    <w:rsid w:val="00B55055"/>
    <w:rsid w:val="00B65CAB"/>
    <w:rsid w:val="00BB36D3"/>
    <w:rsid w:val="00BB7281"/>
    <w:rsid w:val="00BC08FB"/>
    <w:rsid w:val="00BD59CE"/>
    <w:rsid w:val="00C142B7"/>
    <w:rsid w:val="00C63DD2"/>
    <w:rsid w:val="00C82F9C"/>
    <w:rsid w:val="00C95CD6"/>
    <w:rsid w:val="00CE5C66"/>
    <w:rsid w:val="00CF3155"/>
    <w:rsid w:val="00D07E55"/>
    <w:rsid w:val="00DA59FC"/>
    <w:rsid w:val="00DC7400"/>
    <w:rsid w:val="00E47E9A"/>
    <w:rsid w:val="00EC02E1"/>
    <w:rsid w:val="00F16819"/>
    <w:rsid w:val="00F20EA3"/>
    <w:rsid w:val="00F2731B"/>
    <w:rsid w:val="00F80447"/>
    <w:rsid w:val="00FA2F7C"/>
    <w:rsid w:val="00FE7C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2C8"/>
    <w:rPr>
      <w:rFonts w:ascii="Calibri" w:eastAsia="Times New Roman" w:hAnsi="Calibri" w:cs="Times New Roman"/>
      <w:lang w:val="ru-RU" w:eastAsia="ru-RU"/>
    </w:rPr>
  </w:style>
  <w:style w:type="paragraph" w:styleId="2">
    <w:name w:val="heading 2"/>
    <w:basedOn w:val="a"/>
    <w:next w:val="a"/>
    <w:link w:val="20"/>
    <w:uiPriority w:val="9"/>
    <w:semiHidden/>
    <w:unhideWhenUsed/>
    <w:qFormat/>
    <w:rsid w:val="002B42C8"/>
    <w:pPr>
      <w:keepNext/>
      <w:keepLines/>
      <w:spacing w:before="200" w:after="0"/>
      <w:outlineLvl w:val="1"/>
    </w:pPr>
    <w:rPr>
      <w:rFonts w:asciiTheme="majorHAnsi" w:eastAsiaTheme="majorEastAsia" w:hAnsiTheme="majorHAnsi" w:cstheme="majorBidi"/>
      <w:b/>
      <w:bCs/>
      <w:color w:val="4F81BD" w:themeColor="accent1"/>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B42C8"/>
    <w:rPr>
      <w:rFonts w:asciiTheme="majorHAnsi" w:eastAsiaTheme="majorEastAsia" w:hAnsiTheme="majorHAnsi" w:cstheme="majorBidi"/>
      <w:b/>
      <w:bCs/>
      <w:color w:val="4F81BD" w:themeColor="accent1"/>
      <w:sz w:val="26"/>
      <w:szCs w:val="26"/>
      <w:lang w:eastAsia="uk-UA"/>
    </w:rPr>
  </w:style>
  <w:style w:type="character" w:customStyle="1" w:styleId="a3">
    <w:name w:val="Без интервала Знак"/>
    <w:basedOn w:val="a0"/>
    <w:link w:val="a4"/>
    <w:uiPriority w:val="1"/>
    <w:locked/>
    <w:rsid w:val="002B42C8"/>
    <w:rPr>
      <w:rFonts w:ascii="Times New Roman" w:eastAsia="Times New Roman" w:hAnsi="Times New Roman" w:cs="Times New Roman"/>
    </w:rPr>
  </w:style>
  <w:style w:type="paragraph" w:styleId="a4">
    <w:name w:val="No Spacing"/>
    <w:link w:val="a3"/>
    <w:uiPriority w:val="1"/>
    <w:qFormat/>
    <w:rsid w:val="002B42C8"/>
    <w:pPr>
      <w:spacing w:after="0" w:line="240" w:lineRule="auto"/>
    </w:pPr>
    <w:rPr>
      <w:rFonts w:ascii="Times New Roman" w:eastAsia="Times New Roman" w:hAnsi="Times New Roman" w:cs="Times New Roman"/>
    </w:rPr>
  </w:style>
  <w:style w:type="paragraph" w:styleId="a5">
    <w:name w:val="List Paragraph"/>
    <w:basedOn w:val="a"/>
    <w:uiPriority w:val="99"/>
    <w:qFormat/>
    <w:rsid w:val="002B42C8"/>
    <w:pPr>
      <w:ind w:left="720"/>
      <w:contextualSpacing/>
    </w:pPr>
    <w:rPr>
      <w:lang w:val="uk-UA" w:eastAsia="en-US"/>
    </w:rPr>
  </w:style>
  <w:style w:type="paragraph" w:customStyle="1" w:styleId="Style3">
    <w:name w:val="Style3"/>
    <w:basedOn w:val="a"/>
    <w:uiPriority w:val="99"/>
    <w:rsid w:val="002B42C8"/>
    <w:pPr>
      <w:widowControl w:val="0"/>
      <w:autoSpaceDE w:val="0"/>
      <w:autoSpaceDN w:val="0"/>
      <w:adjustRightInd w:val="0"/>
      <w:spacing w:after="0" w:line="240" w:lineRule="auto"/>
    </w:pPr>
    <w:rPr>
      <w:rFonts w:ascii="Times New Roman" w:hAnsi="Times New Roman"/>
      <w:sz w:val="24"/>
      <w:szCs w:val="24"/>
      <w:lang w:val="uk-UA" w:eastAsia="uk-UA"/>
    </w:rPr>
  </w:style>
  <w:style w:type="paragraph" w:customStyle="1" w:styleId="a6">
    <w:name w:val="Назва документа"/>
    <w:basedOn w:val="a"/>
    <w:next w:val="a"/>
    <w:uiPriority w:val="99"/>
    <w:rsid w:val="002B42C8"/>
    <w:pPr>
      <w:keepNext/>
      <w:keepLines/>
      <w:spacing w:before="360" w:after="360" w:line="240" w:lineRule="auto"/>
      <w:jc w:val="center"/>
    </w:pPr>
    <w:rPr>
      <w:rFonts w:ascii="Antiqua" w:hAnsi="Antiqua"/>
      <w:b/>
      <w:sz w:val="26"/>
      <w:szCs w:val="20"/>
      <w:lang w:val="uk-UA"/>
    </w:rPr>
  </w:style>
  <w:style w:type="paragraph" w:customStyle="1" w:styleId="1">
    <w:name w:val="Обычный1"/>
    <w:rsid w:val="002B42C8"/>
    <w:pPr>
      <w:spacing w:after="0" w:line="240" w:lineRule="auto"/>
    </w:pPr>
    <w:rPr>
      <w:rFonts w:ascii="Times New Roman" w:eastAsia="Times New Roman" w:hAnsi="Times New Roman" w:cs="Times New Roman"/>
      <w:sz w:val="24"/>
      <w:szCs w:val="24"/>
      <w:lang w:eastAsia="uk-UA"/>
    </w:rPr>
  </w:style>
  <w:style w:type="paragraph" w:customStyle="1" w:styleId="ListParagraph1">
    <w:name w:val="List Paragraph1"/>
    <w:basedOn w:val="a"/>
    <w:rsid w:val="002B42C8"/>
    <w:pPr>
      <w:ind w:left="720"/>
      <w:contextualSpacing/>
    </w:pPr>
  </w:style>
  <w:style w:type="character" w:customStyle="1" w:styleId="rvts44">
    <w:name w:val="rvts44"/>
    <w:basedOn w:val="a0"/>
    <w:rsid w:val="002B42C8"/>
  </w:style>
  <w:style w:type="character" w:customStyle="1" w:styleId="FontStyle44">
    <w:name w:val="Font Style44"/>
    <w:rsid w:val="002B42C8"/>
    <w:rPr>
      <w:rFonts w:ascii="Times New Roman" w:hAnsi="Times New Roman" w:cs="Times New Roman" w:hint="default"/>
      <w:sz w:val="16"/>
    </w:rPr>
  </w:style>
  <w:style w:type="character" w:styleId="a7">
    <w:name w:val="Hyperlink"/>
    <w:basedOn w:val="a0"/>
    <w:uiPriority w:val="99"/>
    <w:semiHidden/>
    <w:unhideWhenUsed/>
    <w:rsid w:val="002B42C8"/>
    <w:rPr>
      <w:color w:val="0000FF"/>
      <w:u w:val="single"/>
    </w:rPr>
  </w:style>
  <w:style w:type="paragraph" w:styleId="a8">
    <w:name w:val="Normal (Web)"/>
    <w:basedOn w:val="a"/>
    <w:uiPriority w:val="99"/>
    <w:semiHidden/>
    <w:unhideWhenUsed/>
    <w:rsid w:val="00136E0F"/>
    <w:pPr>
      <w:spacing w:before="100" w:beforeAutospacing="1" w:after="100" w:afterAutospacing="1" w:line="240" w:lineRule="auto"/>
    </w:pPr>
    <w:rPr>
      <w:rFonts w:ascii="Times New Roman" w:hAnsi="Times New Roman"/>
      <w:sz w:val="24"/>
      <w:szCs w:val="24"/>
      <w:lang w:val="uk-UA" w:eastAsia="uk-UA"/>
    </w:rPr>
  </w:style>
  <w:style w:type="paragraph" w:customStyle="1" w:styleId="rvps2">
    <w:name w:val="rvps2"/>
    <w:basedOn w:val="a"/>
    <w:rsid w:val="00CE5C66"/>
    <w:pPr>
      <w:spacing w:after="100" w:afterAutospacing="1" w:line="240" w:lineRule="auto"/>
    </w:pPr>
    <w:rPr>
      <w:rFonts w:ascii="Times New Roman" w:hAnsi="Times New Roman"/>
      <w:sz w:val="24"/>
      <w:szCs w:val="24"/>
      <w:lang w:val="uk-UA" w:eastAsia="uk-UA"/>
    </w:rPr>
  </w:style>
  <w:style w:type="paragraph" w:styleId="a9">
    <w:name w:val="header"/>
    <w:basedOn w:val="a"/>
    <w:link w:val="aa"/>
    <w:uiPriority w:val="99"/>
    <w:unhideWhenUsed/>
    <w:rsid w:val="00F2731B"/>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F2731B"/>
    <w:rPr>
      <w:rFonts w:ascii="Calibri" w:eastAsia="Times New Roman" w:hAnsi="Calibri" w:cs="Times New Roman"/>
      <w:lang w:val="ru-RU" w:eastAsia="ru-RU"/>
    </w:rPr>
  </w:style>
  <w:style w:type="paragraph" w:styleId="ab">
    <w:name w:val="footer"/>
    <w:basedOn w:val="a"/>
    <w:link w:val="ac"/>
    <w:uiPriority w:val="99"/>
    <w:unhideWhenUsed/>
    <w:rsid w:val="00F2731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F2731B"/>
    <w:rPr>
      <w:rFonts w:ascii="Calibri" w:eastAsia="Times New Roman" w:hAnsi="Calibri" w:cs="Times New Roman"/>
      <w:lang w:val="ru-RU" w:eastAsia="ru-RU"/>
    </w:rPr>
  </w:style>
  <w:style w:type="paragraph" w:styleId="ad">
    <w:name w:val="Balloon Text"/>
    <w:basedOn w:val="a"/>
    <w:link w:val="ae"/>
    <w:uiPriority w:val="99"/>
    <w:semiHidden/>
    <w:unhideWhenUsed/>
    <w:rsid w:val="0000031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0031A"/>
    <w:rPr>
      <w:rFonts w:ascii="Tahoma" w:eastAsia="Times New Roman" w:hAnsi="Tahoma" w:cs="Tahoma"/>
      <w:sz w:val="16"/>
      <w:szCs w:val="16"/>
      <w:lang w:val="ru-RU" w:eastAsia="ru-RU"/>
    </w:rPr>
  </w:style>
  <w:style w:type="character" w:customStyle="1" w:styleId="rvts15">
    <w:name w:val="rvts15"/>
    <w:basedOn w:val="a0"/>
    <w:rsid w:val="00723B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2C8"/>
    <w:rPr>
      <w:rFonts w:ascii="Calibri" w:eastAsia="Times New Roman" w:hAnsi="Calibri" w:cs="Times New Roman"/>
      <w:lang w:val="ru-RU" w:eastAsia="ru-RU"/>
    </w:rPr>
  </w:style>
  <w:style w:type="paragraph" w:styleId="2">
    <w:name w:val="heading 2"/>
    <w:basedOn w:val="a"/>
    <w:next w:val="a"/>
    <w:link w:val="20"/>
    <w:uiPriority w:val="9"/>
    <w:semiHidden/>
    <w:unhideWhenUsed/>
    <w:qFormat/>
    <w:rsid w:val="002B42C8"/>
    <w:pPr>
      <w:keepNext/>
      <w:keepLines/>
      <w:spacing w:before="200" w:after="0"/>
      <w:outlineLvl w:val="1"/>
    </w:pPr>
    <w:rPr>
      <w:rFonts w:asciiTheme="majorHAnsi" w:eastAsiaTheme="majorEastAsia" w:hAnsiTheme="majorHAnsi" w:cstheme="majorBidi"/>
      <w:b/>
      <w:bCs/>
      <w:color w:val="4F81BD" w:themeColor="accent1"/>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B42C8"/>
    <w:rPr>
      <w:rFonts w:asciiTheme="majorHAnsi" w:eastAsiaTheme="majorEastAsia" w:hAnsiTheme="majorHAnsi" w:cstheme="majorBidi"/>
      <w:b/>
      <w:bCs/>
      <w:color w:val="4F81BD" w:themeColor="accent1"/>
      <w:sz w:val="26"/>
      <w:szCs w:val="26"/>
      <w:lang w:eastAsia="uk-UA"/>
    </w:rPr>
  </w:style>
  <w:style w:type="character" w:customStyle="1" w:styleId="a3">
    <w:name w:val="Без интервала Знак"/>
    <w:basedOn w:val="a0"/>
    <w:link w:val="a4"/>
    <w:uiPriority w:val="1"/>
    <w:locked/>
    <w:rsid w:val="002B42C8"/>
    <w:rPr>
      <w:rFonts w:ascii="Times New Roman" w:eastAsia="Times New Roman" w:hAnsi="Times New Roman" w:cs="Times New Roman"/>
    </w:rPr>
  </w:style>
  <w:style w:type="paragraph" w:styleId="a4">
    <w:name w:val="No Spacing"/>
    <w:link w:val="a3"/>
    <w:uiPriority w:val="1"/>
    <w:qFormat/>
    <w:rsid w:val="002B42C8"/>
    <w:pPr>
      <w:spacing w:after="0" w:line="240" w:lineRule="auto"/>
    </w:pPr>
    <w:rPr>
      <w:rFonts w:ascii="Times New Roman" w:eastAsia="Times New Roman" w:hAnsi="Times New Roman" w:cs="Times New Roman"/>
    </w:rPr>
  </w:style>
  <w:style w:type="paragraph" w:styleId="a5">
    <w:name w:val="List Paragraph"/>
    <w:basedOn w:val="a"/>
    <w:uiPriority w:val="99"/>
    <w:qFormat/>
    <w:rsid w:val="002B42C8"/>
    <w:pPr>
      <w:ind w:left="720"/>
      <w:contextualSpacing/>
    </w:pPr>
    <w:rPr>
      <w:lang w:val="uk-UA" w:eastAsia="en-US"/>
    </w:rPr>
  </w:style>
  <w:style w:type="paragraph" w:customStyle="1" w:styleId="Style3">
    <w:name w:val="Style3"/>
    <w:basedOn w:val="a"/>
    <w:uiPriority w:val="99"/>
    <w:rsid w:val="002B42C8"/>
    <w:pPr>
      <w:widowControl w:val="0"/>
      <w:autoSpaceDE w:val="0"/>
      <w:autoSpaceDN w:val="0"/>
      <w:adjustRightInd w:val="0"/>
      <w:spacing w:after="0" w:line="240" w:lineRule="auto"/>
    </w:pPr>
    <w:rPr>
      <w:rFonts w:ascii="Times New Roman" w:hAnsi="Times New Roman"/>
      <w:sz w:val="24"/>
      <w:szCs w:val="24"/>
      <w:lang w:val="uk-UA" w:eastAsia="uk-UA"/>
    </w:rPr>
  </w:style>
  <w:style w:type="paragraph" w:customStyle="1" w:styleId="a6">
    <w:name w:val="Назва документа"/>
    <w:basedOn w:val="a"/>
    <w:next w:val="a"/>
    <w:uiPriority w:val="99"/>
    <w:rsid w:val="002B42C8"/>
    <w:pPr>
      <w:keepNext/>
      <w:keepLines/>
      <w:spacing w:before="360" w:after="360" w:line="240" w:lineRule="auto"/>
      <w:jc w:val="center"/>
    </w:pPr>
    <w:rPr>
      <w:rFonts w:ascii="Antiqua" w:hAnsi="Antiqua"/>
      <w:b/>
      <w:sz w:val="26"/>
      <w:szCs w:val="20"/>
      <w:lang w:val="uk-UA"/>
    </w:rPr>
  </w:style>
  <w:style w:type="paragraph" w:customStyle="1" w:styleId="1">
    <w:name w:val="Обычный1"/>
    <w:rsid w:val="002B42C8"/>
    <w:pPr>
      <w:spacing w:after="0" w:line="240" w:lineRule="auto"/>
    </w:pPr>
    <w:rPr>
      <w:rFonts w:ascii="Times New Roman" w:eastAsia="Times New Roman" w:hAnsi="Times New Roman" w:cs="Times New Roman"/>
      <w:sz w:val="24"/>
      <w:szCs w:val="24"/>
      <w:lang w:eastAsia="uk-UA"/>
    </w:rPr>
  </w:style>
  <w:style w:type="paragraph" w:customStyle="1" w:styleId="ListParagraph1">
    <w:name w:val="List Paragraph1"/>
    <w:basedOn w:val="a"/>
    <w:rsid w:val="002B42C8"/>
    <w:pPr>
      <w:ind w:left="720"/>
      <w:contextualSpacing/>
    </w:pPr>
  </w:style>
  <w:style w:type="character" w:customStyle="1" w:styleId="rvts44">
    <w:name w:val="rvts44"/>
    <w:basedOn w:val="a0"/>
    <w:rsid w:val="002B42C8"/>
  </w:style>
  <w:style w:type="character" w:customStyle="1" w:styleId="FontStyle44">
    <w:name w:val="Font Style44"/>
    <w:rsid w:val="002B42C8"/>
    <w:rPr>
      <w:rFonts w:ascii="Times New Roman" w:hAnsi="Times New Roman" w:cs="Times New Roman" w:hint="default"/>
      <w:sz w:val="16"/>
    </w:rPr>
  </w:style>
  <w:style w:type="character" w:styleId="a7">
    <w:name w:val="Hyperlink"/>
    <w:basedOn w:val="a0"/>
    <w:uiPriority w:val="99"/>
    <w:semiHidden/>
    <w:unhideWhenUsed/>
    <w:rsid w:val="002B42C8"/>
    <w:rPr>
      <w:color w:val="0000FF"/>
      <w:u w:val="single"/>
    </w:rPr>
  </w:style>
  <w:style w:type="paragraph" w:styleId="a8">
    <w:name w:val="Normal (Web)"/>
    <w:basedOn w:val="a"/>
    <w:uiPriority w:val="99"/>
    <w:semiHidden/>
    <w:unhideWhenUsed/>
    <w:rsid w:val="00136E0F"/>
    <w:pPr>
      <w:spacing w:before="100" w:beforeAutospacing="1" w:after="100" w:afterAutospacing="1" w:line="240" w:lineRule="auto"/>
    </w:pPr>
    <w:rPr>
      <w:rFonts w:ascii="Times New Roman" w:hAnsi="Times New Roman"/>
      <w:sz w:val="24"/>
      <w:szCs w:val="24"/>
      <w:lang w:val="uk-UA" w:eastAsia="uk-UA"/>
    </w:rPr>
  </w:style>
  <w:style w:type="paragraph" w:customStyle="1" w:styleId="rvps2">
    <w:name w:val="rvps2"/>
    <w:basedOn w:val="a"/>
    <w:rsid w:val="00CE5C66"/>
    <w:pPr>
      <w:spacing w:after="100" w:afterAutospacing="1" w:line="240" w:lineRule="auto"/>
    </w:pPr>
    <w:rPr>
      <w:rFonts w:ascii="Times New Roman" w:hAnsi="Times New Roman"/>
      <w:sz w:val="24"/>
      <w:szCs w:val="24"/>
      <w:lang w:val="uk-UA" w:eastAsia="uk-UA"/>
    </w:rPr>
  </w:style>
  <w:style w:type="paragraph" w:styleId="a9">
    <w:name w:val="header"/>
    <w:basedOn w:val="a"/>
    <w:link w:val="aa"/>
    <w:uiPriority w:val="99"/>
    <w:unhideWhenUsed/>
    <w:rsid w:val="00F2731B"/>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F2731B"/>
    <w:rPr>
      <w:rFonts w:ascii="Calibri" w:eastAsia="Times New Roman" w:hAnsi="Calibri" w:cs="Times New Roman"/>
      <w:lang w:val="ru-RU" w:eastAsia="ru-RU"/>
    </w:rPr>
  </w:style>
  <w:style w:type="paragraph" w:styleId="ab">
    <w:name w:val="footer"/>
    <w:basedOn w:val="a"/>
    <w:link w:val="ac"/>
    <w:uiPriority w:val="99"/>
    <w:unhideWhenUsed/>
    <w:rsid w:val="00F2731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F2731B"/>
    <w:rPr>
      <w:rFonts w:ascii="Calibri" w:eastAsia="Times New Roman" w:hAnsi="Calibri" w:cs="Times New Roman"/>
      <w:lang w:val="ru-RU" w:eastAsia="ru-RU"/>
    </w:rPr>
  </w:style>
  <w:style w:type="paragraph" w:styleId="ad">
    <w:name w:val="Balloon Text"/>
    <w:basedOn w:val="a"/>
    <w:link w:val="ae"/>
    <w:uiPriority w:val="99"/>
    <w:semiHidden/>
    <w:unhideWhenUsed/>
    <w:rsid w:val="0000031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0031A"/>
    <w:rPr>
      <w:rFonts w:ascii="Tahoma" w:eastAsia="Times New Roman" w:hAnsi="Tahoma" w:cs="Tahoma"/>
      <w:sz w:val="16"/>
      <w:szCs w:val="16"/>
      <w:lang w:val="ru-RU" w:eastAsia="ru-RU"/>
    </w:rPr>
  </w:style>
  <w:style w:type="character" w:customStyle="1" w:styleId="rvts15">
    <w:name w:val="rvts15"/>
    <w:basedOn w:val="a0"/>
    <w:rsid w:val="00723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8776">
      <w:bodyDiv w:val="1"/>
      <w:marLeft w:val="0"/>
      <w:marRight w:val="0"/>
      <w:marTop w:val="0"/>
      <w:marBottom w:val="0"/>
      <w:divBdr>
        <w:top w:val="none" w:sz="0" w:space="0" w:color="auto"/>
        <w:left w:val="none" w:sz="0" w:space="0" w:color="auto"/>
        <w:bottom w:val="none" w:sz="0" w:space="0" w:color="auto"/>
        <w:right w:val="none" w:sz="0" w:space="0" w:color="auto"/>
      </w:divBdr>
    </w:div>
    <w:div w:id="1041443016">
      <w:bodyDiv w:val="1"/>
      <w:marLeft w:val="0"/>
      <w:marRight w:val="0"/>
      <w:marTop w:val="0"/>
      <w:marBottom w:val="0"/>
      <w:divBdr>
        <w:top w:val="none" w:sz="0" w:space="0" w:color="auto"/>
        <w:left w:val="none" w:sz="0" w:space="0" w:color="auto"/>
        <w:bottom w:val="none" w:sz="0" w:space="0" w:color="auto"/>
        <w:right w:val="none" w:sz="0" w:space="0" w:color="auto"/>
      </w:divBdr>
      <w:divsChild>
        <w:div w:id="1116754995">
          <w:marLeft w:val="0"/>
          <w:marRight w:val="0"/>
          <w:marTop w:val="0"/>
          <w:marBottom w:val="0"/>
          <w:divBdr>
            <w:top w:val="none" w:sz="0" w:space="0" w:color="auto"/>
            <w:left w:val="none" w:sz="0" w:space="0" w:color="auto"/>
            <w:bottom w:val="none" w:sz="0" w:space="0" w:color="auto"/>
            <w:right w:val="none" w:sz="0" w:space="0" w:color="auto"/>
          </w:divBdr>
          <w:divsChild>
            <w:div w:id="1812019936">
              <w:marLeft w:val="0"/>
              <w:marRight w:val="0"/>
              <w:marTop w:val="0"/>
              <w:marBottom w:val="0"/>
              <w:divBdr>
                <w:top w:val="none" w:sz="0" w:space="0" w:color="auto"/>
                <w:left w:val="single" w:sz="6" w:space="0" w:color="CCCCCC"/>
                <w:bottom w:val="none" w:sz="0" w:space="0" w:color="auto"/>
                <w:right w:val="single" w:sz="6" w:space="0" w:color="CCCCCC"/>
              </w:divBdr>
              <w:divsChild>
                <w:div w:id="2080665610">
                  <w:marLeft w:val="-225"/>
                  <w:marRight w:val="-225"/>
                  <w:marTop w:val="0"/>
                  <w:marBottom w:val="0"/>
                  <w:divBdr>
                    <w:top w:val="none" w:sz="0" w:space="0" w:color="auto"/>
                    <w:left w:val="none" w:sz="0" w:space="0" w:color="auto"/>
                    <w:bottom w:val="none" w:sz="0" w:space="0" w:color="auto"/>
                    <w:right w:val="none" w:sz="0" w:space="0" w:color="auto"/>
                  </w:divBdr>
                  <w:divsChild>
                    <w:div w:id="1951664455">
                      <w:marLeft w:val="0"/>
                      <w:marRight w:val="0"/>
                      <w:marTop w:val="0"/>
                      <w:marBottom w:val="0"/>
                      <w:divBdr>
                        <w:top w:val="none" w:sz="0" w:space="0" w:color="auto"/>
                        <w:left w:val="none" w:sz="0" w:space="0" w:color="auto"/>
                        <w:bottom w:val="none" w:sz="0" w:space="0" w:color="auto"/>
                        <w:right w:val="none" w:sz="0" w:space="0" w:color="auto"/>
                      </w:divBdr>
                      <w:divsChild>
                        <w:div w:id="377054655">
                          <w:marLeft w:val="0"/>
                          <w:marRight w:val="0"/>
                          <w:marTop w:val="0"/>
                          <w:marBottom w:val="0"/>
                          <w:divBdr>
                            <w:top w:val="none" w:sz="0" w:space="0" w:color="auto"/>
                            <w:left w:val="none" w:sz="0" w:space="0" w:color="auto"/>
                            <w:bottom w:val="none" w:sz="0" w:space="0" w:color="auto"/>
                            <w:right w:val="none" w:sz="0" w:space="0" w:color="auto"/>
                          </w:divBdr>
                          <w:divsChild>
                            <w:div w:id="105508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077195">
      <w:bodyDiv w:val="1"/>
      <w:marLeft w:val="0"/>
      <w:marRight w:val="0"/>
      <w:marTop w:val="0"/>
      <w:marBottom w:val="0"/>
      <w:divBdr>
        <w:top w:val="none" w:sz="0" w:space="0" w:color="auto"/>
        <w:left w:val="none" w:sz="0" w:space="0" w:color="auto"/>
        <w:bottom w:val="none" w:sz="0" w:space="0" w:color="auto"/>
        <w:right w:val="none" w:sz="0" w:space="0" w:color="auto"/>
      </w:divBdr>
    </w:div>
    <w:div w:id="1222793865">
      <w:bodyDiv w:val="1"/>
      <w:marLeft w:val="0"/>
      <w:marRight w:val="0"/>
      <w:marTop w:val="0"/>
      <w:marBottom w:val="0"/>
      <w:divBdr>
        <w:top w:val="none" w:sz="0" w:space="0" w:color="auto"/>
        <w:left w:val="none" w:sz="0" w:space="0" w:color="auto"/>
        <w:bottom w:val="none" w:sz="0" w:space="0" w:color="auto"/>
        <w:right w:val="none" w:sz="0" w:space="0" w:color="auto"/>
      </w:divBdr>
    </w:div>
    <w:div w:id="1564677069">
      <w:bodyDiv w:val="1"/>
      <w:marLeft w:val="0"/>
      <w:marRight w:val="0"/>
      <w:marTop w:val="0"/>
      <w:marBottom w:val="0"/>
      <w:divBdr>
        <w:top w:val="none" w:sz="0" w:space="0" w:color="auto"/>
        <w:left w:val="none" w:sz="0" w:space="0" w:color="auto"/>
        <w:bottom w:val="none" w:sz="0" w:space="0" w:color="auto"/>
        <w:right w:val="none" w:sz="0" w:space="0" w:color="auto"/>
      </w:divBdr>
      <w:divsChild>
        <w:div w:id="1347634820">
          <w:marLeft w:val="0"/>
          <w:marRight w:val="0"/>
          <w:marTop w:val="0"/>
          <w:marBottom w:val="0"/>
          <w:divBdr>
            <w:top w:val="none" w:sz="0" w:space="0" w:color="auto"/>
            <w:left w:val="none" w:sz="0" w:space="0" w:color="auto"/>
            <w:bottom w:val="none" w:sz="0" w:space="0" w:color="auto"/>
            <w:right w:val="none" w:sz="0" w:space="0" w:color="auto"/>
          </w:divBdr>
          <w:divsChild>
            <w:div w:id="290592565">
              <w:marLeft w:val="0"/>
              <w:marRight w:val="0"/>
              <w:marTop w:val="0"/>
              <w:marBottom w:val="0"/>
              <w:divBdr>
                <w:top w:val="none" w:sz="0" w:space="0" w:color="auto"/>
                <w:left w:val="none" w:sz="0" w:space="0" w:color="auto"/>
                <w:bottom w:val="none" w:sz="0" w:space="0" w:color="auto"/>
                <w:right w:val="none" w:sz="0" w:space="0" w:color="auto"/>
              </w:divBdr>
              <w:divsChild>
                <w:div w:id="289871220">
                  <w:marLeft w:val="0"/>
                  <w:marRight w:val="0"/>
                  <w:marTop w:val="0"/>
                  <w:marBottom w:val="0"/>
                  <w:divBdr>
                    <w:top w:val="none" w:sz="0" w:space="0" w:color="auto"/>
                    <w:left w:val="none" w:sz="0" w:space="0" w:color="auto"/>
                    <w:bottom w:val="none" w:sz="0" w:space="0" w:color="auto"/>
                    <w:right w:val="none" w:sz="0" w:space="0" w:color="auto"/>
                  </w:divBdr>
                  <w:divsChild>
                    <w:div w:id="401946315">
                      <w:marLeft w:val="0"/>
                      <w:marRight w:val="0"/>
                      <w:marTop w:val="0"/>
                      <w:marBottom w:val="0"/>
                      <w:divBdr>
                        <w:top w:val="none" w:sz="0" w:space="0" w:color="auto"/>
                        <w:left w:val="none" w:sz="0" w:space="0" w:color="auto"/>
                        <w:bottom w:val="none" w:sz="0" w:space="0" w:color="auto"/>
                        <w:right w:val="none" w:sz="0" w:space="0" w:color="auto"/>
                      </w:divBdr>
                      <w:divsChild>
                        <w:div w:id="71146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138045">
      <w:bodyDiv w:val="1"/>
      <w:marLeft w:val="0"/>
      <w:marRight w:val="0"/>
      <w:marTop w:val="0"/>
      <w:marBottom w:val="0"/>
      <w:divBdr>
        <w:top w:val="none" w:sz="0" w:space="0" w:color="auto"/>
        <w:left w:val="none" w:sz="0" w:space="0" w:color="auto"/>
        <w:bottom w:val="none" w:sz="0" w:space="0" w:color="auto"/>
        <w:right w:val="none" w:sz="0" w:space="0" w:color="auto"/>
      </w:divBdr>
    </w:div>
    <w:div w:id="1656257558">
      <w:bodyDiv w:val="1"/>
      <w:marLeft w:val="0"/>
      <w:marRight w:val="0"/>
      <w:marTop w:val="0"/>
      <w:marBottom w:val="0"/>
      <w:divBdr>
        <w:top w:val="none" w:sz="0" w:space="0" w:color="auto"/>
        <w:left w:val="none" w:sz="0" w:space="0" w:color="auto"/>
        <w:bottom w:val="none" w:sz="0" w:space="0" w:color="auto"/>
        <w:right w:val="none" w:sz="0" w:space="0" w:color="auto"/>
      </w:divBdr>
    </w:div>
    <w:div w:id="1668749211">
      <w:bodyDiv w:val="1"/>
      <w:marLeft w:val="0"/>
      <w:marRight w:val="0"/>
      <w:marTop w:val="0"/>
      <w:marBottom w:val="0"/>
      <w:divBdr>
        <w:top w:val="none" w:sz="0" w:space="0" w:color="auto"/>
        <w:left w:val="none" w:sz="0" w:space="0" w:color="auto"/>
        <w:bottom w:val="none" w:sz="0" w:space="0" w:color="auto"/>
        <w:right w:val="none" w:sz="0" w:space="0" w:color="auto"/>
      </w:divBdr>
    </w:div>
    <w:div w:id="2015719570">
      <w:bodyDiv w:val="1"/>
      <w:marLeft w:val="0"/>
      <w:marRight w:val="0"/>
      <w:marTop w:val="0"/>
      <w:marBottom w:val="0"/>
      <w:divBdr>
        <w:top w:val="none" w:sz="0" w:space="0" w:color="auto"/>
        <w:left w:val="none" w:sz="0" w:space="0" w:color="auto"/>
        <w:bottom w:val="none" w:sz="0" w:space="0" w:color="auto"/>
        <w:right w:val="none" w:sz="0" w:space="0" w:color="auto"/>
      </w:divBdr>
    </w:div>
    <w:div w:id="2018069264">
      <w:bodyDiv w:val="1"/>
      <w:marLeft w:val="0"/>
      <w:marRight w:val="0"/>
      <w:marTop w:val="0"/>
      <w:marBottom w:val="0"/>
      <w:divBdr>
        <w:top w:val="none" w:sz="0" w:space="0" w:color="auto"/>
        <w:left w:val="none" w:sz="0" w:space="0" w:color="auto"/>
        <w:bottom w:val="none" w:sz="0" w:space="0" w:color="auto"/>
        <w:right w:val="none" w:sz="0" w:space="0" w:color="auto"/>
      </w:divBdr>
      <w:divsChild>
        <w:div w:id="1659963189">
          <w:marLeft w:val="0"/>
          <w:marRight w:val="0"/>
          <w:marTop w:val="0"/>
          <w:marBottom w:val="0"/>
          <w:divBdr>
            <w:top w:val="none" w:sz="0" w:space="0" w:color="auto"/>
            <w:left w:val="none" w:sz="0" w:space="0" w:color="auto"/>
            <w:bottom w:val="none" w:sz="0" w:space="0" w:color="auto"/>
            <w:right w:val="none" w:sz="0" w:space="0" w:color="auto"/>
          </w:divBdr>
          <w:divsChild>
            <w:div w:id="1222211878">
              <w:marLeft w:val="0"/>
              <w:marRight w:val="0"/>
              <w:marTop w:val="0"/>
              <w:marBottom w:val="0"/>
              <w:divBdr>
                <w:top w:val="none" w:sz="0" w:space="0" w:color="auto"/>
                <w:left w:val="single" w:sz="6" w:space="0" w:color="CCCCCC"/>
                <w:bottom w:val="none" w:sz="0" w:space="0" w:color="auto"/>
                <w:right w:val="single" w:sz="6" w:space="0" w:color="CCCCCC"/>
              </w:divBdr>
              <w:divsChild>
                <w:div w:id="516384557">
                  <w:marLeft w:val="-225"/>
                  <w:marRight w:val="-225"/>
                  <w:marTop w:val="0"/>
                  <w:marBottom w:val="0"/>
                  <w:divBdr>
                    <w:top w:val="none" w:sz="0" w:space="0" w:color="auto"/>
                    <w:left w:val="none" w:sz="0" w:space="0" w:color="auto"/>
                    <w:bottom w:val="none" w:sz="0" w:space="0" w:color="auto"/>
                    <w:right w:val="none" w:sz="0" w:space="0" w:color="auto"/>
                  </w:divBdr>
                  <w:divsChild>
                    <w:div w:id="991519198">
                      <w:marLeft w:val="0"/>
                      <w:marRight w:val="0"/>
                      <w:marTop w:val="0"/>
                      <w:marBottom w:val="0"/>
                      <w:divBdr>
                        <w:top w:val="none" w:sz="0" w:space="0" w:color="auto"/>
                        <w:left w:val="none" w:sz="0" w:space="0" w:color="auto"/>
                        <w:bottom w:val="none" w:sz="0" w:space="0" w:color="auto"/>
                        <w:right w:val="none" w:sz="0" w:space="0" w:color="auto"/>
                      </w:divBdr>
                      <w:divsChild>
                        <w:div w:id="1688865951">
                          <w:marLeft w:val="0"/>
                          <w:marRight w:val="0"/>
                          <w:marTop w:val="0"/>
                          <w:marBottom w:val="0"/>
                          <w:divBdr>
                            <w:top w:val="none" w:sz="0" w:space="0" w:color="auto"/>
                            <w:left w:val="none" w:sz="0" w:space="0" w:color="auto"/>
                            <w:bottom w:val="none" w:sz="0" w:space="0" w:color="auto"/>
                            <w:right w:val="none" w:sz="0" w:space="0" w:color="auto"/>
                          </w:divBdr>
                          <w:divsChild>
                            <w:div w:id="8075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68010-9922-46CC-BE39-2AB4A0ADC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1215</Words>
  <Characters>6932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Белець (GMJ-HP4647 - k.belets)</dc:creator>
  <cp:keywords/>
  <dc:description/>
  <cp:lastModifiedBy>comp</cp:lastModifiedBy>
  <cp:revision>54</cp:revision>
  <cp:lastPrinted>2020-03-16T08:23:00Z</cp:lastPrinted>
  <dcterms:created xsi:type="dcterms:W3CDTF">2020-02-04T10:42:00Z</dcterms:created>
  <dcterms:modified xsi:type="dcterms:W3CDTF">2020-04-10T07:56:00Z</dcterms:modified>
</cp:coreProperties>
</file>