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1EB" w:rsidRPr="00637D53" w:rsidRDefault="00C251EB" w:rsidP="00C251EB">
      <w:pPr>
        <w:spacing w:after="60" w:line="264" w:lineRule="auto"/>
        <w:ind w:firstLine="680"/>
        <w:jc w:val="right"/>
        <w:rPr>
          <w:rFonts w:ascii="Times New Roman" w:eastAsia="Times New Roman" w:hAnsi="Times New Roman"/>
          <w:noProof/>
          <w:kern w:val="16"/>
          <w:sz w:val="24"/>
          <w:szCs w:val="24"/>
          <w:lang w:eastAsia="ru-RU"/>
        </w:rPr>
      </w:pPr>
      <w:r w:rsidRPr="00637D53">
        <w:rPr>
          <w:rFonts w:ascii="Times New Roman" w:eastAsia="Times New Roman" w:hAnsi="Times New Roman"/>
          <w:noProof/>
          <w:kern w:val="16"/>
          <w:sz w:val="24"/>
          <w:szCs w:val="24"/>
          <w:lang w:eastAsia="ru-RU"/>
        </w:rPr>
        <w:t>Додаток</w:t>
      </w:r>
      <w:r w:rsidRPr="00637D53">
        <w:rPr>
          <w:rFonts w:ascii="Times New Roman" w:eastAsia="Times New Roman" w:hAnsi="Times New Roman"/>
          <w:noProof/>
          <w:kern w:val="16"/>
          <w:sz w:val="24"/>
          <w:szCs w:val="24"/>
          <w:lang w:eastAsia="ru-RU"/>
        </w:rPr>
        <w:tab/>
      </w:r>
      <w:r w:rsidRPr="00637D53">
        <w:rPr>
          <w:rFonts w:ascii="Times New Roman" w:eastAsia="Times New Roman" w:hAnsi="Times New Roman"/>
          <w:noProof/>
          <w:kern w:val="16"/>
          <w:sz w:val="24"/>
          <w:szCs w:val="24"/>
          <w:lang w:eastAsia="ru-RU"/>
        </w:rPr>
        <w:tab/>
      </w:r>
    </w:p>
    <w:p w:rsidR="00C251EB" w:rsidRPr="00637D53" w:rsidRDefault="00C251EB" w:rsidP="00C251EB">
      <w:pPr>
        <w:spacing w:after="60" w:line="264" w:lineRule="auto"/>
        <w:ind w:firstLine="680"/>
        <w:jc w:val="right"/>
        <w:rPr>
          <w:rFonts w:ascii="Times New Roman" w:eastAsia="Times New Roman" w:hAnsi="Times New Roman"/>
          <w:iCs/>
          <w:noProof/>
          <w:kern w:val="16"/>
          <w:sz w:val="24"/>
          <w:szCs w:val="24"/>
          <w:lang w:eastAsia="ru-RU"/>
        </w:rPr>
      </w:pPr>
      <w:r w:rsidRPr="00637D53">
        <w:rPr>
          <w:rFonts w:ascii="Times New Roman" w:eastAsia="Times New Roman" w:hAnsi="Times New Roman"/>
          <w:iCs/>
          <w:noProof/>
          <w:kern w:val="16"/>
          <w:sz w:val="24"/>
          <w:szCs w:val="24"/>
          <w:lang w:eastAsia="ru-RU"/>
        </w:rPr>
        <w:t xml:space="preserve">до Постанови Верховної Ради України </w:t>
      </w:r>
      <w:r w:rsidRPr="00637D53">
        <w:rPr>
          <w:rFonts w:ascii="Times New Roman" w:eastAsia="Times New Roman" w:hAnsi="Times New Roman"/>
          <w:iCs/>
          <w:noProof/>
          <w:kern w:val="16"/>
          <w:sz w:val="24"/>
          <w:szCs w:val="24"/>
          <w:lang w:eastAsia="ru-RU"/>
        </w:rPr>
        <w:br/>
        <w:t>від " ___" червня 2021 року № _____</w:t>
      </w:r>
    </w:p>
    <w:p w:rsidR="00C251EB" w:rsidRPr="00637D53" w:rsidRDefault="00C251EB" w:rsidP="00C251EB">
      <w:pPr>
        <w:spacing w:after="60" w:line="264" w:lineRule="auto"/>
        <w:ind w:firstLine="680"/>
        <w:jc w:val="right"/>
        <w:rPr>
          <w:rFonts w:ascii="Times New Roman" w:eastAsia="Times New Roman" w:hAnsi="Times New Roman"/>
          <w:noProof/>
          <w:kern w:val="16"/>
          <w:sz w:val="24"/>
          <w:szCs w:val="24"/>
          <w:lang w:eastAsia="ru-RU"/>
        </w:rPr>
      </w:pPr>
    </w:p>
    <w:p w:rsidR="00C251EB" w:rsidRPr="00637D53" w:rsidRDefault="00C251EB" w:rsidP="00C251EB">
      <w:pPr>
        <w:spacing w:after="60" w:line="264" w:lineRule="auto"/>
        <w:ind w:firstLine="680"/>
        <w:jc w:val="right"/>
        <w:rPr>
          <w:rFonts w:ascii="Times New Roman" w:eastAsia="Times New Roman" w:hAnsi="Times New Roman"/>
          <w:noProof/>
          <w:kern w:val="16"/>
          <w:sz w:val="24"/>
          <w:szCs w:val="24"/>
          <w:lang w:val="ru-RU" w:eastAsia="ru-RU"/>
        </w:rPr>
      </w:pPr>
    </w:p>
    <w:p w:rsidR="00C251EB" w:rsidRPr="00637D53" w:rsidRDefault="00C251EB" w:rsidP="00C251EB">
      <w:pPr>
        <w:spacing w:after="60" w:line="228" w:lineRule="auto"/>
        <w:jc w:val="center"/>
        <w:rPr>
          <w:rFonts w:ascii="Times New Roman" w:eastAsia="Times New Roman" w:hAnsi="Times New Roman"/>
          <w:noProof/>
          <w:kern w:val="16"/>
          <w:sz w:val="24"/>
          <w:szCs w:val="24"/>
          <w:lang w:eastAsia="ru-RU"/>
        </w:rPr>
      </w:pPr>
      <w:r w:rsidRPr="00637D53">
        <w:rPr>
          <w:rFonts w:ascii="Times New Roman" w:eastAsia="Times New Roman" w:hAnsi="Times New Roman"/>
          <w:noProof/>
          <w:kern w:val="16"/>
          <w:sz w:val="24"/>
          <w:szCs w:val="24"/>
          <w:lang w:eastAsia="ru-RU"/>
        </w:rPr>
        <w:t>Перелік законопроектів,</w:t>
      </w:r>
      <w:r w:rsidRPr="00637D53">
        <w:rPr>
          <w:rFonts w:ascii="Times New Roman" w:eastAsia="Times New Roman" w:hAnsi="Times New Roman"/>
          <w:noProof/>
          <w:kern w:val="16"/>
          <w:sz w:val="24"/>
          <w:szCs w:val="24"/>
          <w:lang w:eastAsia="ru-RU"/>
        </w:rPr>
        <w:br/>
        <w:t xml:space="preserve">додатково включених до порядку денного п'ятої сесії </w:t>
      </w:r>
      <w:r w:rsidRPr="00637D53">
        <w:rPr>
          <w:rFonts w:ascii="Times New Roman" w:eastAsia="Times New Roman" w:hAnsi="Times New Roman"/>
          <w:noProof/>
          <w:kern w:val="16"/>
          <w:sz w:val="24"/>
          <w:szCs w:val="24"/>
          <w:lang w:eastAsia="ru-RU"/>
        </w:rPr>
        <w:br/>
        <w:t>Верховної Ради України дев'ятого скликання</w:t>
      </w:r>
    </w:p>
    <w:p w:rsidR="00C251EB" w:rsidRPr="00637D53" w:rsidRDefault="00C251EB" w:rsidP="00C251EB">
      <w:pPr>
        <w:keepNext/>
        <w:overflowPunct w:val="0"/>
        <w:autoSpaceDE w:val="0"/>
        <w:autoSpaceDN w:val="0"/>
        <w:adjustRightInd w:val="0"/>
        <w:spacing w:before="240" w:after="120" w:line="228" w:lineRule="auto"/>
        <w:jc w:val="center"/>
        <w:outlineLvl w:val="2"/>
        <w:rPr>
          <w:rFonts w:ascii="Times New Roman" w:eastAsia="Times New Roman" w:hAnsi="Times New Roman"/>
          <w:spacing w:val="10"/>
          <w:sz w:val="24"/>
          <w:szCs w:val="24"/>
          <w:lang w:eastAsia="ru-RU"/>
        </w:rPr>
      </w:pPr>
      <w:r w:rsidRPr="00637D53">
        <w:rPr>
          <w:rFonts w:ascii="Times New Roman" w:eastAsia="Times New Roman" w:hAnsi="Times New Roman"/>
          <w:spacing w:val="10"/>
          <w:sz w:val="24"/>
          <w:szCs w:val="24"/>
          <w:lang w:eastAsia="ru-RU"/>
        </w:rPr>
        <w:t xml:space="preserve">ІІ. Питання, які доручається підготувати </w:t>
      </w:r>
      <w:r w:rsidRPr="00637D53">
        <w:rPr>
          <w:rFonts w:ascii="Times New Roman" w:eastAsia="Times New Roman" w:hAnsi="Times New Roman"/>
          <w:spacing w:val="10"/>
          <w:sz w:val="24"/>
          <w:szCs w:val="24"/>
          <w:lang w:eastAsia="ru-RU"/>
        </w:rPr>
        <w:br/>
        <w:t>і доопрацювати для розгляду на сесії</w:t>
      </w:r>
    </w:p>
    <w:tbl>
      <w:tblPr>
        <w:tblW w:w="10060" w:type="dxa"/>
        <w:tblLayout w:type="fixed"/>
        <w:tblCellMar>
          <w:left w:w="73" w:type="dxa"/>
          <w:right w:w="73" w:type="dxa"/>
        </w:tblCellMar>
        <w:tblLook w:val="04A0" w:firstRow="1" w:lastRow="0" w:firstColumn="1" w:lastColumn="0" w:noHBand="0" w:noVBand="1"/>
      </w:tblPr>
      <w:tblGrid>
        <w:gridCol w:w="906"/>
        <w:gridCol w:w="1012"/>
        <w:gridCol w:w="6015"/>
        <w:gridCol w:w="2127"/>
      </w:tblGrid>
      <w:tr w:rsidR="00C251EB" w:rsidRPr="00637D53" w:rsidTr="00BD61C2">
        <w:trPr>
          <w:cantSplit/>
        </w:trPr>
        <w:tc>
          <w:tcPr>
            <w:tcW w:w="906" w:type="dxa"/>
            <w:tcBorders>
              <w:top w:val="single" w:sz="4" w:space="0" w:color="auto"/>
              <w:left w:val="single" w:sz="4" w:space="0" w:color="auto"/>
              <w:bottom w:val="single" w:sz="4" w:space="0" w:color="auto"/>
              <w:right w:val="single" w:sz="4" w:space="0" w:color="auto"/>
            </w:tcBorders>
            <w:hideMark/>
          </w:tcPr>
          <w:p w:rsidR="00C251EB" w:rsidRPr="00637D53" w:rsidRDefault="00C251EB" w:rsidP="002A01D4">
            <w:pPr>
              <w:spacing w:before="40" w:after="40" w:line="228" w:lineRule="auto"/>
              <w:ind w:left="-57" w:right="-57"/>
              <w:jc w:val="center"/>
              <w:rPr>
                <w:rFonts w:ascii="Times New Roman" w:eastAsia="Times New Roman" w:hAnsi="Times New Roman"/>
                <w:noProof/>
                <w:sz w:val="24"/>
                <w:szCs w:val="24"/>
                <w:lang w:eastAsia="ru-RU"/>
              </w:rPr>
            </w:pPr>
            <w:r w:rsidRPr="00637D53">
              <w:rPr>
                <w:rFonts w:ascii="Times New Roman" w:eastAsia="Times New Roman" w:hAnsi="Times New Roman"/>
                <w:noProof/>
                <w:sz w:val="24"/>
                <w:szCs w:val="24"/>
                <w:lang w:eastAsia="ru-RU"/>
              </w:rPr>
              <w:t>Реєстр. номер</w:t>
            </w:r>
          </w:p>
        </w:tc>
        <w:tc>
          <w:tcPr>
            <w:tcW w:w="1012" w:type="dxa"/>
            <w:tcBorders>
              <w:top w:val="single" w:sz="4" w:space="0" w:color="auto"/>
              <w:left w:val="single" w:sz="4" w:space="0" w:color="auto"/>
              <w:bottom w:val="single" w:sz="4" w:space="0" w:color="auto"/>
              <w:right w:val="single" w:sz="4" w:space="0" w:color="auto"/>
            </w:tcBorders>
            <w:hideMark/>
          </w:tcPr>
          <w:p w:rsidR="00C251EB" w:rsidRPr="00637D53" w:rsidRDefault="00C251EB" w:rsidP="002A01D4">
            <w:pPr>
              <w:spacing w:before="40" w:after="40" w:line="228" w:lineRule="auto"/>
              <w:ind w:left="-57" w:right="-57"/>
              <w:jc w:val="center"/>
              <w:rPr>
                <w:rFonts w:ascii="Times New Roman" w:eastAsia="Times New Roman" w:hAnsi="Times New Roman"/>
                <w:noProof/>
                <w:sz w:val="24"/>
                <w:szCs w:val="24"/>
                <w:lang w:eastAsia="ru-RU"/>
              </w:rPr>
            </w:pPr>
            <w:r w:rsidRPr="00637D53">
              <w:rPr>
                <w:rFonts w:ascii="Times New Roman" w:eastAsia="Times New Roman" w:hAnsi="Times New Roman"/>
                <w:noProof/>
                <w:sz w:val="24"/>
                <w:szCs w:val="24"/>
                <w:lang w:eastAsia="ru-RU"/>
              </w:rPr>
              <w:t>Суб</w:t>
            </w:r>
            <w:r w:rsidRPr="00637D53">
              <w:rPr>
                <w:rFonts w:ascii="Times New Roman" w:eastAsia="Times New Roman" w:hAnsi="Times New Roman"/>
                <w:noProof/>
                <w:sz w:val="24"/>
                <w:szCs w:val="24"/>
                <w:lang w:eastAsia="ru-RU"/>
              </w:rPr>
              <w:sym w:font="Symbol" w:char="F0A2"/>
            </w:r>
            <w:r w:rsidRPr="00637D53">
              <w:rPr>
                <w:rFonts w:ascii="Times New Roman" w:eastAsia="Times New Roman" w:hAnsi="Times New Roman"/>
                <w:noProof/>
                <w:sz w:val="24"/>
                <w:szCs w:val="24"/>
                <w:lang w:eastAsia="ru-RU"/>
              </w:rPr>
              <w:t xml:space="preserve">єкт </w:t>
            </w:r>
            <w:r w:rsidRPr="00637D53">
              <w:rPr>
                <w:rFonts w:ascii="Times New Roman" w:eastAsia="Times New Roman" w:hAnsi="Times New Roman"/>
                <w:noProof/>
                <w:spacing w:val="-4"/>
                <w:sz w:val="24"/>
                <w:szCs w:val="24"/>
                <w:lang w:eastAsia="ru-RU"/>
              </w:rPr>
              <w:t>ініціа</w:t>
            </w:r>
            <w:r w:rsidR="002A01D4" w:rsidRPr="00637D53">
              <w:rPr>
                <w:rFonts w:ascii="Times New Roman" w:eastAsia="Times New Roman" w:hAnsi="Times New Roman"/>
                <w:noProof/>
                <w:spacing w:val="-4"/>
                <w:sz w:val="24"/>
                <w:szCs w:val="24"/>
                <w:lang w:eastAsia="ru-RU"/>
              </w:rPr>
              <w:t>-</w:t>
            </w:r>
            <w:r w:rsidRPr="00637D53">
              <w:rPr>
                <w:rFonts w:ascii="Times New Roman" w:eastAsia="Times New Roman" w:hAnsi="Times New Roman"/>
                <w:noProof/>
                <w:spacing w:val="-4"/>
                <w:sz w:val="24"/>
                <w:szCs w:val="24"/>
                <w:lang w:eastAsia="ru-RU"/>
              </w:rPr>
              <w:t>тиви</w:t>
            </w:r>
          </w:p>
        </w:tc>
        <w:tc>
          <w:tcPr>
            <w:tcW w:w="6015" w:type="dxa"/>
            <w:tcBorders>
              <w:top w:val="single" w:sz="4" w:space="0" w:color="auto"/>
              <w:left w:val="single" w:sz="4" w:space="0" w:color="auto"/>
              <w:bottom w:val="single" w:sz="4" w:space="0" w:color="auto"/>
              <w:right w:val="single" w:sz="4" w:space="0" w:color="auto"/>
            </w:tcBorders>
            <w:hideMark/>
          </w:tcPr>
          <w:p w:rsidR="00C251EB" w:rsidRPr="00637D53" w:rsidRDefault="00C251EB" w:rsidP="006A7E09">
            <w:pPr>
              <w:spacing w:before="160" w:after="0" w:line="228" w:lineRule="auto"/>
              <w:jc w:val="center"/>
              <w:rPr>
                <w:rFonts w:ascii="Times New Roman" w:eastAsia="Times New Roman" w:hAnsi="Times New Roman"/>
                <w:noProof/>
                <w:sz w:val="24"/>
                <w:szCs w:val="24"/>
                <w:lang w:eastAsia="ru-RU"/>
              </w:rPr>
            </w:pPr>
            <w:r w:rsidRPr="00637D53">
              <w:rPr>
                <w:rFonts w:ascii="Times New Roman" w:eastAsia="Times New Roman" w:hAnsi="Times New Roman"/>
                <w:noProof/>
                <w:sz w:val="24"/>
                <w:szCs w:val="24"/>
                <w:lang w:eastAsia="ru-RU"/>
              </w:rPr>
              <w:t>Назва законопроекту (питання)</w:t>
            </w:r>
          </w:p>
        </w:tc>
        <w:tc>
          <w:tcPr>
            <w:tcW w:w="2127" w:type="dxa"/>
            <w:tcBorders>
              <w:top w:val="single" w:sz="4" w:space="0" w:color="auto"/>
              <w:left w:val="single" w:sz="4" w:space="0" w:color="auto"/>
              <w:bottom w:val="single" w:sz="4" w:space="0" w:color="auto"/>
              <w:right w:val="single" w:sz="4" w:space="0" w:color="auto"/>
            </w:tcBorders>
            <w:hideMark/>
          </w:tcPr>
          <w:p w:rsidR="00C251EB" w:rsidRPr="00637D53" w:rsidRDefault="00C251EB" w:rsidP="006A7E09">
            <w:pPr>
              <w:spacing w:before="60" w:after="0" w:line="228" w:lineRule="auto"/>
              <w:jc w:val="center"/>
              <w:rPr>
                <w:rFonts w:ascii="Times New Roman" w:eastAsia="Times New Roman" w:hAnsi="Times New Roman"/>
                <w:noProof/>
                <w:sz w:val="24"/>
                <w:szCs w:val="24"/>
                <w:lang w:eastAsia="ru-RU"/>
              </w:rPr>
            </w:pPr>
            <w:r w:rsidRPr="00637D53">
              <w:rPr>
                <w:rFonts w:ascii="Times New Roman" w:eastAsia="Times New Roman" w:hAnsi="Times New Roman"/>
                <w:noProof/>
                <w:sz w:val="24"/>
                <w:szCs w:val="24"/>
                <w:lang w:eastAsia="ru-RU"/>
              </w:rPr>
              <w:t>Відповідальні</w:t>
            </w:r>
            <w:r w:rsidRPr="00637D53">
              <w:rPr>
                <w:rFonts w:ascii="Times New Roman" w:eastAsia="Times New Roman" w:hAnsi="Times New Roman"/>
                <w:noProof/>
                <w:sz w:val="24"/>
                <w:szCs w:val="24"/>
                <w:lang w:eastAsia="ru-RU"/>
              </w:rPr>
              <w:br/>
              <w:t>за підготовку</w:t>
            </w:r>
          </w:p>
        </w:tc>
      </w:tr>
    </w:tbl>
    <w:p w:rsidR="00C251EB" w:rsidRPr="00637D53" w:rsidRDefault="00C251EB" w:rsidP="00C251EB">
      <w:pPr>
        <w:spacing w:after="0"/>
        <w:rPr>
          <w:rFonts w:ascii="Times New Roman" w:hAnsi="Times New Roman"/>
          <w:sz w:val="24"/>
          <w:szCs w:val="24"/>
        </w:rPr>
      </w:pPr>
    </w:p>
    <w:tbl>
      <w:tblPr>
        <w:tblW w:w="10068" w:type="dxa"/>
        <w:tblInd w:w="-3" w:type="dxa"/>
        <w:shd w:val="clear" w:color="auto" w:fill="FFFFFF"/>
        <w:tblCellMar>
          <w:left w:w="73" w:type="dxa"/>
          <w:right w:w="73" w:type="dxa"/>
        </w:tblCellMar>
        <w:tblLook w:val="04A0" w:firstRow="1" w:lastRow="0" w:firstColumn="1" w:lastColumn="0" w:noHBand="0" w:noVBand="1"/>
      </w:tblPr>
      <w:tblGrid>
        <w:gridCol w:w="987"/>
        <w:gridCol w:w="992"/>
        <w:gridCol w:w="5905"/>
        <w:gridCol w:w="2184"/>
      </w:tblGrid>
      <w:tr w:rsidR="005C4D3C" w:rsidRPr="00637D53" w:rsidTr="009A09AB">
        <w:trPr>
          <w:cantSplit/>
        </w:trPr>
        <w:tc>
          <w:tcPr>
            <w:tcW w:w="987" w:type="dxa"/>
            <w:shd w:val="clear" w:color="auto" w:fill="FFFFFF"/>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4620</w:t>
            </w:r>
          </w:p>
        </w:tc>
        <w:tc>
          <w:tcPr>
            <w:tcW w:w="992" w:type="dxa"/>
            <w:shd w:val="clear" w:color="auto" w:fill="FFFFFF"/>
            <w:noWrap/>
            <w:tcMar>
              <w:top w:w="0" w:type="dxa"/>
              <w:left w:w="57" w:type="dxa"/>
              <w:bottom w:w="0" w:type="dxa"/>
              <w:right w:w="57" w:type="dxa"/>
            </w:tcMar>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У</w:t>
            </w:r>
          </w:p>
        </w:tc>
        <w:tc>
          <w:tcPr>
            <w:tcW w:w="5905" w:type="dxa"/>
            <w:shd w:val="clear" w:color="auto" w:fill="FFFFFF"/>
          </w:tcPr>
          <w:p w:rsidR="005C4D3C" w:rsidRPr="00637D53" w:rsidRDefault="005C4D3C" w:rsidP="003B24E1">
            <w:pPr>
              <w:pStyle w:val="Table"/>
              <w:jc w:val="both"/>
              <w:rPr>
                <w:rFonts w:ascii="Times New Roman" w:hAnsi="Times New Roman" w:cs="Times New Roman"/>
              </w:rPr>
            </w:pPr>
            <w:r w:rsidRPr="00637D53">
              <w:rPr>
                <w:rFonts w:ascii="Times New Roman" w:hAnsi="Times New Roman" w:cs="Times New Roman"/>
              </w:rPr>
              <w:t>Проект Закону про внесення змін до Закону України "Про зовнішньоекономічну діяльність" щодо вдосконалення законодавства у сфері зовнішньоекономічної діяльності (вiд 21.01.2021 № 1751/0/2-21 надано 25.01.2021)</w:t>
            </w:r>
          </w:p>
        </w:tc>
        <w:tc>
          <w:tcPr>
            <w:tcW w:w="2184" w:type="dxa"/>
            <w:shd w:val="clear" w:color="auto" w:fill="FFFFFF"/>
          </w:tcPr>
          <w:p w:rsidR="005C4D3C" w:rsidRPr="00637D53" w:rsidRDefault="005C4D3C" w:rsidP="005C4D3C">
            <w:pPr>
              <w:pStyle w:val="Table"/>
              <w:rPr>
                <w:rFonts w:ascii="Times New Roman" w:hAnsi="Times New Roman" w:cs="Times New Roman"/>
                <w:i/>
                <w:iCs/>
              </w:rPr>
            </w:pPr>
            <w:r w:rsidRPr="00637D53">
              <w:rPr>
                <w:rFonts w:ascii="Times New Roman" w:hAnsi="Times New Roman" w:cs="Times New Roman"/>
                <w:i/>
                <w:iCs/>
              </w:rPr>
              <w:t>Д.Наталуха</w:t>
            </w:r>
          </w:p>
        </w:tc>
      </w:tr>
      <w:tr w:rsidR="005C4D3C" w:rsidRPr="00637D53" w:rsidTr="009A09AB">
        <w:trPr>
          <w:cantSplit/>
        </w:trPr>
        <w:tc>
          <w:tcPr>
            <w:tcW w:w="987" w:type="dxa"/>
            <w:shd w:val="clear" w:color="auto" w:fill="FFFFFF"/>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4628</w:t>
            </w:r>
          </w:p>
        </w:tc>
        <w:tc>
          <w:tcPr>
            <w:tcW w:w="992" w:type="dxa"/>
            <w:shd w:val="clear" w:color="auto" w:fill="FFFFFF"/>
            <w:noWrap/>
            <w:tcMar>
              <w:top w:w="0" w:type="dxa"/>
              <w:left w:w="57" w:type="dxa"/>
              <w:bottom w:w="0" w:type="dxa"/>
              <w:right w:w="57" w:type="dxa"/>
            </w:tcMar>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Д</w:t>
            </w:r>
          </w:p>
        </w:tc>
        <w:tc>
          <w:tcPr>
            <w:tcW w:w="5905" w:type="dxa"/>
            <w:shd w:val="clear" w:color="auto" w:fill="FFFFFF"/>
          </w:tcPr>
          <w:p w:rsidR="005C4D3C" w:rsidRPr="00637D53" w:rsidRDefault="005C4D3C" w:rsidP="003B24E1">
            <w:pPr>
              <w:pStyle w:val="Table"/>
              <w:jc w:val="both"/>
              <w:rPr>
                <w:rFonts w:ascii="Times New Roman" w:hAnsi="Times New Roman" w:cs="Times New Roman"/>
              </w:rPr>
            </w:pPr>
            <w:r w:rsidRPr="00637D53">
              <w:rPr>
                <w:rFonts w:ascii="Times New Roman" w:hAnsi="Times New Roman" w:cs="Times New Roman"/>
              </w:rPr>
              <w:t>Проект Закону про внесення змін до статті 46 Закону України "Про фахову передвищу освіту" (щодо імплементації норм Конституції України, Європейської хартії регіональних мов або мов меншин та рекомендацій Венеційської комісії) (проект н.д. О.Волошина надано 27.01.2021)</w:t>
            </w:r>
          </w:p>
        </w:tc>
        <w:tc>
          <w:tcPr>
            <w:tcW w:w="2184" w:type="dxa"/>
            <w:shd w:val="clear" w:color="auto" w:fill="FFFFFF"/>
          </w:tcPr>
          <w:p w:rsidR="005C4D3C" w:rsidRPr="00637D53" w:rsidRDefault="005C4D3C" w:rsidP="005C4D3C">
            <w:pPr>
              <w:pStyle w:val="Table"/>
              <w:rPr>
                <w:rFonts w:ascii="Times New Roman" w:hAnsi="Times New Roman" w:cs="Times New Roman"/>
                <w:i/>
                <w:iCs/>
              </w:rPr>
            </w:pPr>
            <w:r w:rsidRPr="00637D53">
              <w:rPr>
                <w:rFonts w:ascii="Times New Roman" w:hAnsi="Times New Roman" w:cs="Times New Roman"/>
                <w:i/>
                <w:iCs/>
              </w:rPr>
              <w:t>С.Бабак</w:t>
            </w:r>
          </w:p>
        </w:tc>
      </w:tr>
      <w:tr w:rsidR="009A09AB" w:rsidRPr="009A09AB" w:rsidTr="009A09AB">
        <w:tblPrEx>
          <w:shd w:val="clear" w:color="auto" w:fill="auto"/>
          <w:tblCellMar>
            <w:left w:w="107" w:type="dxa"/>
            <w:right w:w="107" w:type="dxa"/>
          </w:tblCellMar>
          <w:tblLook w:val="0000" w:firstRow="0" w:lastRow="0" w:firstColumn="0" w:lastColumn="0" w:noHBand="0" w:noVBand="0"/>
        </w:tblPrEx>
        <w:trPr>
          <w:cantSplit/>
        </w:trPr>
        <w:tc>
          <w:tcPr>
            <w:tcW w:w="987" w:type="dxa"/>
            <w:tcBorders>
              <w:top w:val="nil"/>
              <w:left w:val="nil"/>
              <w:bottom w:val="nil"/>
              <w:right w:val="nil"/>
            </w:tcBorders>
          </w:tcPr>
          <w:p w:rsidR="009A09AB" w:rsidRPr="009A09AB" w:rsidRDefault="009A09AB" w:rsidP="002C6781">
            <w:pPr>
              <w:pStyle w:val="Table"/>
              <w:rPr>
                <w:rFonts w:ascii="Times New Roman" w:hAnsi="Times New Roman" w:cs="Times New Roman"/>
              </w:rPr>
            </w:pPr>
            <w:r w:rsidRPr="009A09AB">
              <w:rPr>
                <w:rFonts w:ascii="Times New Roman" w:hAnsi="Times New Roman" w:cs="Times New Roman"/>
              </w:rPr>
              <w:t>5107</w:t>
            </w:r>
          </w:p>
        </w:tc>
        <w:tc>
          <w:tcPr>
            <w:tcW w:w="992" w:type="dxa"/>
            <w:tcBorders>
              <w:top w:val="nil"/>
              <w:left w:val="nil"/>
              <w:bottom w:val="nil"/>
              <w:right w:val="nil"/>
            </w:tcBorders>
          </w:tcPr>
          <w:p w:rsidR="009A09AB" w:rsidRPr="009A09AB" w:rsidRDefault="009A09AB" w:rsidP="002C6781">
            <w:pPr>
              <w:pStyle w:val="Table"/>
              <w:rPr>
                <w:rFonts w:ascii="Times New Roman" w:hAnsi="Times New Roman" w:cs="Times New Roman"/>
              </w:rPr>
            </w:pPr>
            <w:r w:rsidRPr="009A09AB">
              <w:rPr>
                <w:rFonts w:ascii="Times New Roman" w:hAnsi="Times New Roman" w:cs="Times New Roman"/>
              </w:rPr>
              <w:t>У</w:t>
            </w:r>
          </w:p>
        </w:tc>
        <w:tc>
          <w:tcPr>
            <w:tcW w:w="5905" w:type="dxa"/>
            <w:tcBorders>
              <w:top w:val="nil"/>
              <w:left w:val="nil"/>
              <w:bottom w:val="nil"/>
              <w:right w:val="nil"/>
            </w:tcBorders>
          </w:tcPr>
          <w:p w:rsidR="009A09AB" w:rsidRPr="009A09AB" w:rsidRDefault="009A09AB" w:rsidP="009A09AB">
            <w:pPr>
              <w:pStyle w:val="Table"/>
              <w:jc w:val="both"/>
              <w:rPr>
                <w:rFonts w:ascii="Times New Roman" w:hAnsi="Times New Roman" w:cs="Times New Roman"/>
                <w:lang w:val="ru-RU"/>
              </w:rPr>
            </w:pPr>
            <w:r w:rsidRPr="009A09AB">
              <w:rPr>
                <w:rFonts w:ascii="Times New Roman" w:hAnsi="Times New Roman" w:cs="Times New Roman"/>
                <w:lang w:val="ru-RU"/>
              </w:rPr>
              <w:t>Проект Закону про внесення змін до деяких законодавчих актів України щодо спрощення доступу до безоплатної правничої допомоги та підвищення якості її надання (в</w:t>
            </w:r>
            <w:r w:rsidRPr="009A09AB">
              <w:rPr>
                <w:rFonts w:ascii="Times New Roman" w:hAnsi="Times New Roman" w:cs="Times New Roman"/>
              </w:rPr>
              <w:t>i</w:t>
            </w:r>
            <w:r w:rsidRPr="009A09AB">
              <w:rPr>
                <w:rFonts w:ascii="Times New Roman" w:hAnsi="Times New Roman" w:cs="Times New Roman"/>
                <w:lang w:val="ru-RU"/>
              </w:rPr>
              <w:t>д 18.02.2021 №</w:t>
            </w:r>
            <w:r w:rsidRPr="009A09AB">
              <w:rPr>
                <w:rFonts w:ascii="Times New Roman" w:hAnsi="Times New Roman" w:cs="Times New Roman"/>
              </w:rPr>
              <w:t> </w:t>
            </w:r>
            <w:r w:rsidRPr="009A09AB">
              <w:rPr>
                <w:rFonts w:ascii="Times New Roman" w:hAnsi="Times New Roman" w:cs="Times New Roman"/>
                <w:lang w:val="ru-RU"/>
              </w:rPr>
              <w:t xml:space="preserve">5316/0/2-21 надано </w:t>
            </w:r>
            <w:bookmarkStart w:id="0" w:name="_GoBack"/>
            <w:bookmarkEnd w:id="0"/>
            <w:r w:rsidRPr="009A09AB">
              <w:rPr>
                <w:rFonts w:ascii="Times New Roman" w:hAnsi="Times New Roman" w:cs="Times New Roman"/>
                <w:lang w:val="ru-RU"/>
              </w:rPr>
              <w:t>23.02.2021)</w:t>
            </w:r>
          </w:p>
        </w:tc>
        <w:tc>
          <w:tcPr>
            <w:tcW w:w="2184" w:type="dxa"/>
            <w:tcBorders>
              <w:top w:val="nil"/>
              <w:left w:val="nil"/>
              <w:bottom w:val="nil"/>
              <w:right w:val="nil"/>
            </w:tcBorders>
          </w:tcPr>
          <w:p w:rsidR="009A09AB" w:rsidRPr="009A09AB" w:rsidRDefault="009A09AB" w:rsidP="002C6781">
            <w:pPr>
              <w:pStyle w:val="Table"/>
              <w:rPr>
                <w:rFonts w:ascii="Times New Roman" w:hAnsi="Times New Roman" w:cs="Times New Roman"/>
                <w:i/>
                <w:iCs/>
              </w:rPr>
            </w:pPr>
            <w:r w:rsidRPr="009A09AB">
              <w:rPr>
                <w:rFonts w:ascii="Times New Roman" w:hAnsi="Times New Roman" w:cs="Times New Roman"/>
                <w:i/>
                <w:iCs/>
              </w:rPr>
              <w:t>А.Костін</w:t>
            </w:r>
          </w:p>
        </w:tc>
      </w:tr>
      <w:tr w:rsidR="00CD31CD" w:rsidRPr="00637D53" w:rsidTr="009A09AB">
        <w:trPr>
          <w:cantSplit/>
        </w:trPr>
        <w:tc>
          <w:tcPr>
            <w:tcW w:w="987" w:type="dxa"/>
            <w:shd w:val="clear" w:color="auto" w:fill="FFFFFF"/>
          </w:tcPr>
          <w:p w:rsidR="00CD31CD" w:rsidRPr="00637D53" w:rsidRDefault="00CD31CD" w:rsidP="00F764F6">
            <w:pPr>
              <w:pStyle w:val="Table"/>
              <w:rPr>
                <w:rFonts w:ascii="Times New Roman" w:hAnsi="Times New Roman" w:cs="Times New Roman"/>
              </w:rPr>
            </w:pPr>
            <w:r w:rsidRPr="00637D53">
              <w:rPr>
                <w:rFonts w:ascii="Times New Roman" w:hAnsi="Times New Roman" w:cs="Times New Roman"/>
              </w:rPr>
              <w:t>5121</w:t>
            </w:r>
          </w:p>
        </w:tc>
        <w:tc>
          <w:tcPr>
            <w:tcW w:w="992" w:type="dxa"/>
            <w:shd w:val="clear" w:color="auto" w:fill="FFFFFF"/>
            <w:noWrap/>
            <w:tcMar>
              <w:top w:w="0" w:type="dxa"/>
              <w:left w:w="57" w:type="dxa"/>
              <w:bottom w:w="0" w:type="dxa"/>
              <w:right w:w="57" w:type="dxa"/>
            </w:tcMar>
          </w:tcPr>
          <w:p w:rsidR="00CD31CD" w:rsidRPr="00637D53" w:rsidRDefault="00CD31CD" w:rsidP="00F764F6">
            <w:pPr>
              <w:pStyle w:val="Table"/>
              <w:rPr>
                <w:rFonts w:ascii="Times New Roman" w:hAnsi="Times New Roman" w:cs="Times New Roman"/>
              </w:rPr>
            </w:pPr>
            <w:r w:rsidRPr="00637D53">
              <w:rPr>
                <w:rFonts w:ascii="Times New Roman" w:hAnsi="Times New Roman" w:cs="Times New Roman"/>
              </w:rPr>
              <w:t>Д</w:t>
            </w:r>
          </w:p>
        </w:tc>
        <w:tc>
          <w:tcPr>
            <w:tcW w:w="5905" w:type="dxa"/>
            <w:shd w:val="clear" w:color="auto" w:fill="FFFFFF"/>
          </w:tcPr>
          <w:p w:rsidR="00CD31CD" w:rsidRPr="00637D53" w:rsidRDefault="00CD31CD" w:rsidP="00F764F6">
            <w:pPr>
              <w:pStyle w:val="Table"/>
              <w:jc w:val="both"/>
              <w:rPr>
                <w:rFonts w:ascii="Times New Roman" w:hAnsi="Times New Roman" w:cs="Times New Roman"/>
                <w:lang w:val="ru-RU"/>
              </w:rPr>
            </w:pPr>
            <w:r w:rsidRPr="00637D53">
              <w:rPr>
                <w:rFonts w:ascii="Times New Roman" w:hAnsi="Times New Roman" w:cs="Times New Roman"/>
                <w:lang w:val="ru-RU"/>
              </w:rPr>
              <w:t>Проект Закону про внесення змін до Дисциплінарного статуту Збройних Сил України, затвердженого Законом України "Про Дисциплінарний статут Збройних Сил України" (проект н.д. М.Павлюка надано 23.02.2021)</w:t>
            </w:r>
          </w:p>
        </w:tc>
        <w:tc>
          <w:tcPr>
            <w:tcW w:w="2184" w:type="dxa"/>
            <w:shd w:val="clear" w:color="auto" w:fill="FFFFFF"/>
          </w:tcPr>
          <w:p w:rsidR="00CD31CD" w:rsidRPr="00637D53" w:rsidRDefault="00CD31CD" w:rsidP="00F764F6">
            <w:pPr>
              <w:pStyle w:val="Table"/>
              <w:rPr>
                <w:rFonts w:ascii="Times New Roman" w:hAnsi="Times New Roman" w:cs="Times New Roman"/>
                <w:i/>
                <w:iCs/>
              </w:rPr>
            </w:pPr>
            <w:r w:rsidRPr="00637D53">
              <w:rPr>
                <w:rFonts w:ascii="Times New Roman" w:hAnsi="Times New Roman" w:cs="Times New Roman"/>
                <w:i/>
                <w:iCs/>
              </w:rPr>
              <w:t>О.Завітневич</w:t>
            </w:r>
          </w:p>
        </w:tc>
      </w:tr>
      <w:tr w:rsidR="005C4D3C" w:rsidRPr="00637D53" w:rsidTr="009A09AB">
        <w:trPr>
          <w:cantSplit/>
        </w:trPr>
        <w:tc>
          <w:tcPr>
            <w:tcW w:w="987" w:type="dxa"/>
            <w:shd w:val="clear" w:color="auto" w:fill="FFFFFF"/>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5141</w:t>
            </w:r>
            <w:r w:rsidR="00757AA1" w:rsidRPr="00637D53">
              <w:rPr>
                <w:rFonts w:ascii="Times New Roman" w:hAnsi="Times New Roman" w:cs="Times New Roman"/>
              </w:rPr>
              <w:br/>
              <w:t>5141-1</w:t>
            </w:r>
          </w:p>
        </w:tc>
        <w:tc>
          <w:tcPr>
            <w:tcW w:w="992" w:type="dxa"/>
            <w:shd w:val="clear" w:color="auto" w:fill="FFFFFF"/>
            <w:noWrap/>
            <w:tcMar>
              <w:top w:w="0" w:type="dxa"/>
              <w:left w:w="57" w:type="dxa"/>
              <w:bottom w:w="0" w:type="dxa"/>
              <w:right w:w="57" w:type="dxa"/>
            </w:tcMar>
          </w:tcPr>
          <w:p w:rsidR="005C4D3C" w:rsidRPr="00637D53" w:rsidRDefault="005C4D3C" w:rsidP="005C4D3C">
            <w:pPr>
              <w:pStyle w:val="Table"/>
              <w:rPr>
                <w:rFonts w:ascii="Times New Roman" w:hAnsi="Times New Roman" w:cs="Times New Roman"/>
                <w:lang w:val="uk-UA"/>
              </w:rPr>
            </w:pPr>
            <w:r w:rsidRPr="00637D53">
              <w:rPr>
                <w:rFonts w:ascii="Times New Roman" w:hAnsi="Times New Roman" w:cs="Times New Roman"/>
              </w:rPr>
              <w:t>Д</w:t>
            </w:r>
            <w:r w:rsidR="00757AA1" w:rsidRPr="00637D53">
              <w:rPr>
                <w:rFonts w:ascii="Times New Roman" w:hAnsi="Times New Roman" w:cs="Times New Roman"/>
              </w:rPr>
              <w:br/>
            </w:r>
            <w:r w:rsidR="00757AA1" w:rsidRPr="00637D53">
              <w:rPr>
                <w:rFonts w:ascii="Times New Roman" w:hAnsi="Times New Roman" w:cs="Times New Roman"/>
                <w:lang w:val="uk-UA"/>
              </w:rPr>
              <w:t>Д</w:t>
            </w:r>
          </w:p>
        </w:tc>
        <w:tc>
          <w:tcPr>
            <w:tcW w:w="5905" w:type="dxa"/>
            <w:shd w:val="clear" w:color="auto" w:fill="FFFFFF"/>
          </w:tcPr>
          <w:p w:rsidR="005C4D3C" w:rsidRPr="00637D53" w:rsidRDefault="005C4D3C" w:rsidP="003B24E1">
            <w:pPr>
              <w:pStyle w:val="Table"/>
              <w:jc w:val="both"/>
              <w:rPr>
                <w:rFonts w:ascii="Times New Roman" w:hAnsi="Times New Roman" w:cs="Times New Roman"/>
                <w:lang w:val="uk-UA"/>
              </w:rPr>
            </w:pPr>
            <w:r w:rsidRPr="00637D53">
              <w:rPr>
                <w:rFonts w:ascii="Times New Roman" w:hAnsi="Times New Roman" w:cs="Times New Roman"/>
                <w:lang w:val="uk-UA"/>
              </w:rPr>
              <w:t xml:space="preserve">Проект Закону про внесення змін до Закону України про Національне агентство України з питань виявлення, розшуку та управління активами, одержаними від корупційних та інших злочинів щодо гарантій прав українських та іноземних інвесторів (проект н.д. Г.Янченко надано 26.02.2021, </w:t>
            </w:r>
            <w:r w:rsidR="00757AA1" w:rsidRPr="00637D53">
              <w:rPr>
                <w:rFonts w:ascii="Times New Roman" w:hAnsi="Times New Roman" w:cs="Times New Roman"/>
                <w:lang w:val="uk-UA"/>
              </w:rPr>
              <w:t xml:space="preserve">проект н.д. А.Радіної </w:t>
            </w:r>
            <w:r w:rsidR="003B24E1" w:rsidRPr="00637D53">
              <w:rPr>
                <w:rFonts w:ascii="Times New Roman" w:hAnsi="Times New Roman" w:cs="Times New Roman"/>
                <w:lang w:val="uk-UA"/>
              </w:rPr>
              <w:t>–</w:t>
            </w:r>
            <w:r w:rsidR="00757AA1" w:rsidRPr="00637D53">
              <w:rPr>
                <w:rFonts w:ascii="Times New Roman" w:hAnsi="Times New Roman" w:cs="Times New Roman"/>
                <w:lang w:val="uk-UA"/>
              </w:rPr>
              <w:t>16.03.2021)</w:t>
            </w:r>
          </w:p>
        </w:tc>
        <w:tc>
          <w:tcPr>
            <w:tcW w:w="2184" w:type="dxa"/>
            <w:shd w:val="clear" w:color="auto" w:fill="FFFFFF"/>
          </w:tcPr>
          <w:p w:rsidR="005C4D3C" w:rsidRPr="00637D53" w:rsidRDefault="005C4D3C" w:rsidP="005C4D3C">
            <w:pPr>
              <w:pStyle w:val="Table"/>
              <w:rPr>
                <w:rFonts w:ascii="Times New Roman" w:hAnsi="Times New Roman" w:cs="Times New Roman"/>
                <w:i/>
                <w:iCs/>
              </w:rPr>
            </w:pPr>
            <w:r w:rsidRPr="00637D53">
              <w:rPr>
                <w:rFonts w:ascii="Times New Roman" w:hAnsi="Times New Roman" w:cs="Times New Roman"/>
                <w:i/>
                <w:iCs/>
              </w:rPr>
              <w:t>А.Радіна</w:t>
            </w:r>
          </w:p>
        </w:tc>
      </w:tr>
      <w:tr w:rsidR="005C4D3C" w:rsidRPr="00637D53" w:rsidTr="009A09AB">
        <w:trPr>
          <w:cantSplit/>
        </w:trPr>
        <w:tc>
          <w:tcPr>
            <w:tcW w:w="987" w:type="dxa"/>
            <w:shd w:val="clear" w:color="auto" w:fill="FFFFFF"/>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5248</w:t>
            </w:r>
          </w:p>
        </w:tc>
        <w:tc>
          <w:tcPr>
            <w:tcW w:w="992" w:type="dxa"/>
            <w:shd w:val="clear" w:color="auto" w:fill="FFFFFF"/>
            <w:noWrap/>
            <w:tcMar>
              <w:top w:w="0" w:type="dxa"/>
              <w:left w:w="57" w:type="dxa"/>
              <w:bottom w:w="0" w:type="dxa"/>
              <w:right w:w="57" w:type="dxa"/>
            </w:tcMar>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Д</w:t>
            </w:r>
          </w:p>
        </w:tc>
        <w:tc>
          <w:tcPr>
            <w:tcW w:w="5905" w:type="dxa"/>
            <w:shd w:val="clear" w:color="auto" w:fill="FFFFFF"/>
          </w:tcPr>
          <w:p w:rsidR="005C4D3C" w:rsidRPr="00637D53" w:rsidRDefault="005C4D3C" w:rsidP="003B24E1">
            <w:pPr>
              <w:pStyle w:val="Table"/>
              <w:jc w:val="both"/>
              <w:rPr>
                <w:rFonts w:ascii="Times New Roman" w:hAnsi="Times New Roman" w:cs="Times New Roman"/>
                <w:lang w:val="ru-RU"/>
              </w:rPr>
            </w:pPr>
            <w:r w:rsidRPr="00637D53">
              <w:rPr>
                <w:rFonts w:ascii="Times New Roman" w:hAnsi="Times New Roman" w:cs="Times New Roman"/>
                <w:lang w:val="ru-RU"/>
              </w:rPr>
              <w:t>Проект Закону про внесення змін до деяких законодавчих актів України (щодо одночасного переходу прав на земельну ділянку у зв`язку з переходом прав на об'єкт нерухомого майна, який на ній розташовано) (проект</w:t>
            </w:r>
            <w:r w:rsidR="003B24E1" w:rsidRPr="00637D53">
              <w:rPr>
                <w:rFonts w:ascii="Times New Roman" w:hAnsi="Times New Roman" w:cs="Times New Roman"/>
                <w:lang w:val="ru-RU"/>
              </w:rPr>
              <w:t xml:space="preserve"> н.д. І.Фріса надано 17.03.2021</w:t>
            </w:r>
            <w:r w:rsidRPr="00637D53">
              <w:rPr>
                <w:rFonts w:ascii="Times New Roman" w:hAnsi="Times New Roman" w:cs="Times New Roman"/>
                <w:lang w:val="ru-RU"/>
              </w:rPr>
              <w:t>)</w:t>
            </w:r>
          </w:p>
        </w:tc>
        <w:tc>
          <w:tcPr>
            <w:tcW w:w="2184" w:type="dxa"/>
            <w:shd w:val="clear" w:color="auto" w:fill="FFFFFF"/>
          </w:tcPr>
          <w:p w:rsidR="005C4D3C" w:rsidRPr="00637D53" w:rsidRDefault="005C4D3C" w:rsidP="005C4D3C">
            <w:pPr>
              <w:pStyle w:val="Table"/>
              <w:rPr>
                <w:rFonts w:ascii="Times New Roman" w:hAnsi="Times New Roman" w:cs="Times New Roman"/>
                <w:i/>
                <w:iCs/>
              </w:rPr>
            </w:pPr>
            <w:r w:rsidRPr="00637D53">
              <w:rPr>
                <w:rFonts w:ascii="Times New Roman" w:hAnsi="Times New Roman" w:cs="Times New Roman"/>
                <w:i/>
                <w:iCs/>
              </w:rPr>
              <w:t>М.Сольський</w:t>
            </w:r>
          </w:p>
        </w:tc>
      </w:tr>
      <w:tr w:rsidR="005C4D3C" w:rsidRPr="00637D53" w:rsidTr="009A09AB">
        <w:trPr>
          <w:cantSplit/>
        </w:trPr>
        <w:tc>
          <w:tcPr>
            <w:tcW w:w="987" w:type="dxa"/>
            <w:shd w:val="clear" w:color="auto" w:fill="FFFFFF"/>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lastRenderedPageBreak/>
              <w:t>5270</w:t>
            </w:r>
          </w:p>
        </w:tc>
        <w:tc>
          <w:tcPr>
            <w:tcW w:w="992" w:type="dxa"/>
            <w:shd w:val="clear" w:color="auto" w:fill="FFFFFF"/>
            <w:noWrap/>
            <w:tcMar>
              <w:top w:w="0" w:type="dxa"/>
              <w:left w:w="57" w:type="dxa"/>
              <w:bottom w:w="0" w:type="dxa"/>
              <w:right w:w="57" w:type="dxa"/>
            </w:tcMar>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Д</w:t>
            </w:r>
          </w:p>
        </w:tc>
        <w:tc>
          <w:tcPr>
            <w:tcW w:w="5905" w:type="dxa"/>
            <w:shd w:val="clear" w:color="auto" w:fill="FFFFFF"/>
          </w:tcPr>
          <w:p w:rsidR="005C4D3C" w:rsidRPr="00637D53" w:rsidRDefault="005C4D3C" w:rsidP="003B24E1">
            <w:pPr>
              <w:pStyle w:val="Table"/>
              <w:jc w:val="both"/>
              <w:rPr>
                <w:rFonts w:ascii="Times New Roman" w:hAnsi="Times New Roman" w:cs="Times New Roman"/>
                <w:lang w:val="ru-RU"/>
              </w:rPr>
            </w:pPr>
            <w:r w:rsidRPr="00637D53">
              <w:rPr>
                <w:rFonts w:ascii="Times New Roman" w:hAnsi="Times New Roman" w:cs="Times New Roman"/>
                <w:lang w:val="ru-RU"/>
              </w:rPr>
              <w:t>Проект Закону про внесення змін до Податкового кодексу України та деяких інших законодавчих актів України щодо особливостей оподаткування підприємницької діяльності електронних резидентів (проект н.д</w:t>
            </w:r>
            <w:r w:rsidR="003B24E1" w:rsidRPr="00637D53">
              <w:rPr>
                <w:rFonts w:ascii="Times New Roman" w:hAnsi="Times New Roman" w:cs="Times New Roman"/>
                <w:lang w:val="ru-RU"/>
              </w:rPr>
              <w:t>. Я.Железняка надано 23.03.2021</w:t>
            </w:r>
            <w:r w:rsidRPr="00637D53">
              <w:rPr>
                <w:rFonts w:ascii="Times New Roman" w:hAnsi="Times New Roman" w:cs="Times New Roman"/>
                <w:lang w:val="ru-RU"/>
              </w:rPr>
              <w:t>)</w:t>
            </w:r>
          </w:p>
        </w:tc>
        <w:tc>
          <w:tcPr>
            <w:tcW w:w="2184" w:type="dxa"/>
            <w:shd w:val="clear" w:color="auto" w:fill="FFFFFF"/>
          </w:tcPr>
          <w:p w:rsidR="005C4D3C" w:rsidRPr="00637D53" w:rsidRDefault="005C4D3C" w:rsidP="005C4D3C">
            <w:pPr>
              <w:pStyle w:val="Table"/>
              <w:rPr>
                <w:rFonts w:ascii="Times New Roman" w:hAnsi="Times New Roman" w:cs="Times New Roman"/>
                <w:i/>
                <w:iCs/>
              </w:rPr>
            </w:pPr>
            <w:r w:rsidRPr="00637D53">
              <w:rPr>
                <w:rFonts w:ascii="Times New Roman" w:hAnsi="Times New Roman" w:cs="Times New Roman"/>
                <w:i/>
                <w:iCs/>
              </w:rPr>
              <w:t>Д.Гетманцев</w:t>
            </w:r>
          </w:p>
        </w:tc>
      </w:tr>
      <w:tr w:rsidR="005C4D3C" w:rsidRPr="00637D53" w:rsidTr="009A09AB">
        <w:trPr>
          <w:cantSplit/>
        </w:trPr>
        <w:tc>
          <w:tcPr>
            <w:tcW w:w="987" w:type="dxa"/>
            <w:shd w:val="clear" w:color="auto" w:fill="FFFFFF"/>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5273</w:t>
            </w:r>
          </w:p>
        </w:tc>
        <w:tc>
          <w:tcPr>
            <w:tcW w:w="992" w:type="dxa"/>
            <w:shd w:val="clear" w:color="auto" w:fill="FFFFFF"/>
            <w:noWrap/>
            <w:tcMar>
              <w:top w:w="0" w:type="dxa"/>
              <w:left w:w="57" w:type="dxa"/>
              <w:bottom w:w="0" w:type="dxa"/>
              <w:right w:w="57" w:type="dxa"/>
            </w:tcMar>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Д</w:t>
            </w:r>
          </w:p>
        </w:tc>
        <w:tc>
          <w:tcPr>
            <w:tcW w:w="5905" w:type="dxa"/>
            <w:shd w:val="clear" w:color="auto" w:fill="FFFFFF"/>
          </w:tcPr>
          <w:p w:rsidR="005C4D3C" w:rsidRPr="00637D53" w:rsidRDefault="005C4D3C" w:rsidP="003B24E1">
            <w:pPr>
              <w:pStyle w:val="Table"/>
              <w:jc w:val="both"/>
              <w:rPr>
                <w:rFonts w:ascii="Times New Roman" w:hAnsi="Times New Roman" w:cs="Times New Roman"/>
                <w:lang w:val="ru-RU"/>
              </w:rPr>
            </w:pPr>
            <w:r w:rsidRPr="00637D53">
              <w:rPr>
                <w:rFonts w:ascii="Times New Roman" w:hAnsi="Times New Roman" w:cs="Times New Roman"/>
                <w:lang w:val="ru-RU"/>
              </w:rPr>
              <w:t>Проект Закону про внесення змін до статті 48 Закону України "Про фізичну культуру і спорт" щодо деяких питань використання майна ліквідованих державних і комунальних закладів фізичної культури і спорту (проект н.</w:t>
            </w:r>
            <w:r w:rsidR="003B24E1" w:rsidRPr="00637D53">
              <w:rPr>
                <w:rFonts w:ascii="Times New Roman" w:hAnsi="Times New Roman" w:cs="Times New Roman"/>
                <w:lang w:val="ru-RU"/>
              </w:rPr>
              <w:t>д. Ж.Беленюка надано 23.03.2021</w:t>
            </w:r>
            <w:r w:rsidRPr="00637D53">
              <w:rPr>
                <w:rFonts w:ascii="Times New Roman" w:hAnsi="Times New Roman" w:cs="Times New Roman"/>
                <w:lang w:val="ru-RU"/>
              </w:rPr>
              <w:t>)</w:t>
            </w:r>
          </w:p>
        </w:tc>
        <w:tc>
          <w:tcPr>
            <w:tcW w:w="2184" w:type="dxa"/>
            <w:shd w:val="clear" w:color="auto" w:fill="FFFFFF"/>
          </w:tcPr>
          <w:p w:rsidR="005C4D3C" w:rsidRPr="00637D53" w:rsidRDefault="005C4D3C" w:rsidP="005C4D3C">
            <w:pPr>
              <w:pStyle w:val="Table"/>
              <w:rPr>
                <w:rFonts w:ascii="Times New Roman" w:hAnsi="Times New Roman" w:cs="Times New Roman"/>
                <w:i/>
                <w:iCs/>
              </w:rPr>
            </w:pPr>
            <w:r w:rsidRPr="00637D53">
              <w:rPr>
                <w:rFonts w:ascii="Times New Roman" w:hAnsi="Times New Roman" w:cs="Times New Roman"/>
                <w:i/>
                <w:iCs/>
              </w:rPr>
              <w:t>А.Кожем'якін</w:t>
            </w:r>
          </w:p>
        </w:tc>
      </w:tr>
      <w:tr w:rsidR="005C4D3C" w:rsidRPr="00637D53" w:rsidTr="009A09AB">
        <w:trPr>
          <w:cantSplit/>
        </w:trPr>
        <w:tc>
          <w:tcPr>
            <w:tcW w:w="987" w:type="dxa"/>
            <w:shd w:val="clear" w:color="auto" w:fill="FFFFFF"/>
          </w:tcPr>
          <w:p w:rsidR="005C4D3C" w:rsidRPr="00637D53" w:rsidRDefault="005C4D3C" w:rsidP="001E098E">
            <w:pPr>
              <w:pStyle w:val="Table"/>
              <w:rPr>
                <w:rFonts w:ascii="Times New Roman" w:hAnsi="Times New Roman" w:cs="Times New Roman"/>
                <w:lang w:val="uk-UA"/>
              </w:rPr>
            </w:pPr>
            <w:r w:rsidRPr="00637D53">
              <w:rPr>
                <w:rFonts w:ascii="Times New Roman" w:hAnsi="Times New Roman" w:cs="Times New Roman"/>
              </w:rPr>
              <w:t>5325</w:t>
            </w:r>
            <w:r w:rsidR="001E098E" w:rsidRPr="00637D53">
              <w:rPr>
                <w:rFonts w:ascii="Times New Roman" w:hAnsi="Times New Roman" w:cs="Times New Roman"/>
              </w:rPr>
              <w:br/>
              <w:t>5325-1</w:t>
            </w:r>
          </w:p>
        </w:tc>
        <w:tc>
          <w:tcPr>
            <w:tcW w:w="992" w:type="dxa"/>
            <w:shd w:val="clear" w:color="auto" w:fill="FFFFFF"/>
            <w:noWrap/>
            <w:tcMar>
              <w:top w:w="0" w:type="dxa"/>
              <w:left w:w="57" w:type="dxa"/>
              <w:bottom w:w="0" w:type="dxa"/>
              <w:right w:w="57" w:type="dxa"/>
            </w:tcMar>
          </w:tcPr>
          <w:p w:rsidR="005C4D3C" w:rsidRPr="00637D53" w:rsidRDefault="005C4D3C" w:rsidP="005C4D3C">
            <w:pPr>
              <w:pStyle w:val="Table"/>
              <w:rPr>
                <w:rFonts w:ascii="Times New Roman" w:hAnsi="Times New Roman" w:cs="Times New Roman"/>
                <w:lang w:val="uk-UA"/>
              </w:rPr>
            </w:pPr>
            <w:r w:rsidRPr="00637D53">
              <w:rPr>
                <w:rFonts w:ascii="Times New Roman" w:hAnsi="Times New Roman" w:cs="Times New Roman"/>
              </w:rPr>
              <w:t>У</w:t>
            </w:r>
            <w:r w:rsidR="001E098E" w:rsidRPr="00637D53">
              <w:rPr>
                <w:rFonts w:ascii="Times New Roman" w:hAnsi="Times New Roman" w:cs="Times New Roman"/>
              </w:rPr>
              <w:br/>
            </w:r>
            <w:r w:rsidR="001E098E" w:rsidRPr="00637D53">
              <w:rPr>
                <w:rFonts w:ascii="Times New Roman" w:hAnsi="Times New Roman" w:cs="Times New Roman"/>
                <w:lang w:val="uk-UA"/>
              </w:rPr>
              <w:t>Д</w:t>
            </w:r>
          </w:p>
        </w:tc>
        <w:tc>
          <w:tcPr>
            <w:tcW w:w="5905" w:type="dxa"/>
            <w:shd w:val="clear" w:color="auto" w:fill="FFFFFF"/>
          </w:tcPr>
          <w:p w:rsidR="005C4D3C" w:rsidRPr="00637D53" w:rsidRDefault="005C4D3C" w:rsidP="003B24E1">
            <w:pPr>
              <w:pStyle w:val="Table"/>
              <w:jc w:val="both"/>
              <w:rPr>
                <w:rFonts w:ascii="Times New Roman" w:hAnsi="Times New Roman" w:cs="Times New Roman"/>
                <w:lang w:val="uk-UA"/>
              </w:rPr>
            </w:pPr>
            <w:r w:rsidRPr="00637D53">
              <w:rPr>
                <w:rFonts w:ascii="Times New Roman" w:hAnsi="Times New Roman" w:cs="Times New Roman"/>
                <w:lang w:val="uk-UA"/>
              </w:rPr>
              <w:t>Проект Закону про внесення змін до Законів України "Про державні соціальні стандарти та державні соціальні гарантії" та "Про фізичну культуру і спорт" щодо запровадження державних стандартів у сфері фізичної культури і спорту та державних соціальних нормативів надання послуг суб'єктами сфери фізичної культури і спорту (в</w:t>
            </w:r>
            <w:r w:rsidRPr="00637D53">
              <w:rPr>
                <w:rFonts w:ascii="Times New Roman" w:hAnsi="Times New Roman" w:cs="Times New Roman"/>
              </w:rPr>
              <w:t>i</w:t>
            </w:r>
            <w:r w:rsidRPr="00637D53">
              <w:rPr>
                <w:rFonts w:ascii="Times New Roman" w:hAnsi="Times New Roman" w:cs="Times New Roman"/>
                <w:lang w:val="uk-UA"/>
              </w:rPr>
              <w:t>д 01.06.2021 №</w:t>
            </w:r>
            <w:r w:rsidRPr="00637D53">
              <w:rPr>
                <w:rFonts w:ascii="Times New Roman" w:hAnsi="Times New Roman" w:cs="Times New Roman"/>
              </w:rPr>
              <w:t> </w:t>
            </w:r>
            <w:r w:rsidRPr="00637D53">
              <w:rPr>
                <w:rFonts w:ascii="Times New Roman" w:hAnsi="Times New Roman" w:cs="Times New Roman"/>
                <w:lang w:val="uk-UA"/>
              </w:rPr>
              <w:t xml:space="preserve">04-21/03-2021/177844 надано 06.04.2021, </w:t>
            </w:r>
            <w:r w:rsidR="001E098E" w:rsidRPr="00637D53">
              <w:rPr>
                <w:rFonts w:ascii="Times New Roman" w:hAnsi="Times New Roman" w:cs="Times New Roman"/>
                <w:lang w:val="uk-UA"/>
              </w:rPr>
              <w:t>проект н.д. Н.Королевської на</w:t>
            </w:r>
            <w:r w:rsidR="003B24E1" w:rsidRPr="00637D53">
              <w:rPr>
                <w:rFonts w:ascii="Times New Roman" w:hAnsi="Times New Roman" w:cs="Times New Roman"/>
                <w:lang w:val="uk-UA"/>
              </w:rPr>
              <w:t>дано 20.04.2021</w:t>
            </w:r>
            <w:r w:rsidR="001E098E" w:rsidRPr="00637D53">
              <w:rPr>
                <w:rFonts w:ascii="Times New Roman" w:hAnsi="Times New Roman" w:cs="Times New Roman"/>
                <w:lang w:val="uk-UA"/>
              </w:rPr>
              <w:t>)</w:t>
            </w:r>
          </w:p>
        </w:tc>
        <w:tc>
          <w:tcPr>
            <w:tcW w:w="2184" w:type="dxa"/>
            <w:shd w:val="clear" w:color="auto" w:fill="FFFFFF"/>
          </w:tcPr>
          <w:p w:rsidR="005C4D3C" w:rsidRPr="00637D53" w:rsidRDefault="005C4D3C" w:rsidP="005C4D3C">
            <w:pPr>
              <w:pStyle w:val="Table"/>
              <w:rPr>
                <w:rFonts w:ascii="Times New Roman" w:hAnsi="Times New Roman" w:cs="Times New Roman"/>
                <w:i/>
                <w:iCs/>
              </w:rPr>
            </w:pPr>
            <w:r w:rsidRPr="00637D53">
              <w:rPr>
                <w:rFonts w:ascii="Times New Roman" w:hAnsi="Times New Roman" w:cs="Times New Roman"/>
                <w:i/>
                <w:iCs/>
              </w:rPr>
              <w:t>А.Кожем'якін</w:t>
            </w:r>
          </w:p>
        </w:tc>
      </w:tr>
      <w:tr w:rsidR="005C4D3C" w:rsidRPr="00637D53" w:rsidTr="009A09AB">
        <w:trPr>
          <w:cantSplit/>
        </w:trPr>
        <w:tc>
          <w:tcPr>
            <w:tcW w:w="987" w:type="dxa"/>
            <w:shd w:val="clear" w:color="auto" w:fill="FFFFFF"/>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5330</w:t>
            </w:r>
            <w:r w:rsidR="000E7D43" w:rsidRPr="00637D53">
              <w:rPr>
                <w:rFonts w:ascii="Times New Roman" w:hAnsi="Times New Roman" w:cs="Times New Roman"/>
              </w:rPr>
              <w:br/>
              <w:t>5330-1</w:t>
            </w:r>
          </w:p>
        </w:tc>
        <w:tc>
          <w:tcPr>
            <w:tcW w:w="992" w:type="dxa"/>
            <w:shd w:val="clear" w:color="auto" w:fill="FFFFFF"/>
            <w:noWrap/>
            <w:tcMar>
              <w:top w:w="0" w:type="dxa"/>
              <w:left w:w="57" w:type="dxa"/>
              <w:bottom w:w="0" w:type="dxa"/>
              <w:right w:w="57" w:type="dxa"/>
            </w:tcMar>
          </w:tcPr>
          <w:p w:rsidR="005C4D3C" w:rsidRPr="00637D53" w:rsidRDefault="005C4D3C" w:rsidP="005C4D3C">
            <w:pPr>
              <w:pStyle w:val="Table"/>
              <w:rPr>
                <w:rFonts w:ascii="Times New Roman" w:hAnsi="Times New Roman" w:cs="Times New Roman"/>
                <w:lang w:val="uk-UA"/>
              </w:rPr>
            </w:pPr>
            <w:r w:rsidRPr="00637D53">
              <w:rPr>
                <w:rFonts w:ascii="Times New Roman" w:hAnsi="Times New Roman" w:cs="Times New Roman"/>
              </w:rPr>
              <w:t>Д</w:t>
            </w:r>
            <w:r w:rsidR="000E7D43" w:rsidRPr="00637D53">
              <w:rPr>
                <w:rFonts w:ascii="Times New Roman" w:hAnsi="Times New Roman" w:cs="Times New Roman"/>
              </w:rPr>
              <w:br/>
            </w:r>
            <w:r w:rsidR="000E7D43" w:rsidRPr="00637D53">
              <w:rPr>
                <w:rFonts w:ascii="Times New Roman" w:hAnsi="Times New Roman" w:cs="Times New Roman"/>
                <w:lang w:val="uk-UA"/>
              </w:rPr>
              <w:t>Д</w:t>
            </w:r>
          </w:p>
        </w:tc>
        <w:tc>
          <w:tcPr>
            <w:tcW w:w="5905" w:type="dxa"/>
            <w:shd w:val="clear" w:color="auto" w:fill="FFFFFF"/>
          </w:tcPr>
          <w:p w:rsidR="005C4D3C" w:rsidRPr="00637D53" w:rsidRDefault="005C4D3C" w:rsidP="003B24E1">
            <w:pPr>
              <w:pStyle w:val="Table"/>
              <w:jc w:val="both"/>
              <w:rPr>
                <w:rFonts w:ascii="Times New Roman" w:hAnsi="Times New Roman" w:cs="Times New Roman"/>
                <w:lang w:val="uk-UA"/>
              </w:rPr>
            </w:pPr>
            <w:r w:rsidRPr="00637D53">
              <w:rPr>
                <w:rFonts w:ascii="Times New Roman" w:hAnsi="Times New Roman" w:cs="Times New Roman"/>
                <w:lang w:val="uk-UA"/>
              </w:rPr>
              <w:t xml:space="preserve">Проект Закону про внесення змін до Закону України "Про захист суспільної моралі" щодо уточнення деяких положень відносно захисту малолітніх від негативного впливу продукції сексуального чи еротичного характеру (проект н.д. Ю.Клименко надано 06.04.2021, </w:t>
            </w:r>
            <w:r w:rsidR="000E7D43" w:rsidRPr="00637D53">
              <w:rPr>
                <w:rFonts w:ascii="Times New Roman" w:hAnsi="Times New Roman" w:cs="Times New Roman"/>
                <w:lang w:val="uk-UA"/>
              </w:rPr>
              <w:t xml:space="preserve">проект н.д. Т.Рябухи </w:t>
            </w:r>
            <w:r w:rsidR="003B24E1" w:rsidRPr="00637D53">
              <w:rPr>
                <w:rFonts w:ascii="Times New Roman" w:hAnsi="Times New Roman" w:cs="Times New Roman"/>
                <w:lang w:val="uk-UA"/>
              </w:rPr>
              <w:t>–09.04.2021</w:t>
            </w:r>
            <w:r w:rsidR="000E7D43" w:rsidRPr="00637D53">
              <w:rPr>
                <w:rFonts w:ascii="Times New Roman" w:hAnsi="Times New Roman" w:cs="Times New Roman"/>
                <w:lang w:val="uk-UA"/>
              </w:rPr>
              <w:t>)</w:t>
            </w:r>
          </w:p>
        </w:tc>
        <w:tc>
          <w:tcPr>
            <w:tcW w:w="2184" w:type="dxa"/>
            <w:shd w:val="clear" w:color="auto" w:fill="FFFFFF"/>
          </w:tcPr>
          <w:p w:rsidR="005C4D3C" w:rsidRPr="00637D53" w:rsidRDefault="005C4D3C" w:rsidP="005C4D3C">
            <w:pPr>
              <w:pStyle w:val="Table"/>
              <w:rPr>
                <w:rFonts w:ascii="Times New Roman" w:hAnsi="Times New Roman" w:cs="Times New Roman"/>
                <w:i/>
                <w:iCs/>
              </w:rPr>
            </w:pPr>
            <w:r w:rsidRPr="00637D53">
              <w:rPr>
                <w:rFonts w:ascii="Times New Roman" w:hAnsi="Times New Roman" w:cs="Times New Roman"/>
                <w:i/>
                <w:iCs/>
              </w:rPr>
              <w:t>М.Потураєв</w:t>
            </w:r>
          </w:p>
        </w:tc>
      </w:tr>
      <w:tr w:rsidR="005C4D3C" w:rsidRPr="00637D53" w:rsidTr="009A09AB">
        <w:trPr>
          <w:cantSplit/>
        </w:trPr>
        <w:tc>
          <w:tcPr>
            <w:tcW w:w="987" w:type="dxa"/>
            <w:shd w:val="clear" w:color="auto" w:fill="FFFFFF"/>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5335</w:t>
            </w:r>
          </w:p>
        </w:tc>
        <w:tc>
          <w:tcPr>
            <w:tcW w:w="992" w:type="dxa"/>
            <w:shd w:val="clear" w:color="auto" w:fill="FFFFFF"/>
            <w:noWrap/>
            <w:tcMar>
              <w:top w:w="0" w:type="dxa"/>
              <w:left w:w="57" w:type="dxa"/>
              <w:bottom w:w="0" w:type="dxa"/>
              <w:right w:w="57" w:type="dxa"/>
            </w:tcMar>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Д</w:t>
            </w:r>
          </w:p>
        </w:tc>
        <w:tc>
          <w:tcPr>
            <w:tcW w:w="5905" w:type="dxa"/>
            <w:shd w:val="clear" w:color="auto" w:fill="FFFFFF"/>
          </w:tcPr>
          <w:p w:rsidR="005C4D3C" w:rsidRPr="00637D53" w:rsidRDefault="005C4D3C" w:rsidP="003B24E1">
            <w:pPr>
              <w:pStyle w:val="Table"/>
              <w:jc w:val="both"/>
              <w:rPr>
                <w:rFonts w:ascii="Times New Roman" w:hAnsi="Times New Roman" w:cs="Times New Roman"/>
              </w:rPr>
            </w:pPr>
            <w:r w:rsidRPr="00637D53">
              <w:rPr>
                <w:rFonts w:ascii="Times New Roman" w:hAnsi="Times New Roman" w:cs="Times New Roman"/>
              </w:rPr>
              <w:t>Проект Закону про внесення змін до деяких законодавчих актів України щодо терміну діяльності тимчасових спеціальних та тимчасових слідчих комісій Верховної Ради України (проект н</w:t>
            </w:r>
            <w:r w:rsidR="003B24E1" w:rsidRPr="00637D53">
              <w:rPr>
                <w:rFonts w:ascii="Times New Roman" w:hAnsi="Times New Roman" w:cs="Times New Roman"/>
              </w:rPr>
              <w:t>.д. І.Крулька надано 09.04.2021</w:t>
            </w:r>
            <w:r w:rsidRPr="00637D53">
              <w:rPr>
                <w:rFonts w:ascii="Times New Roman" w:hAnsi="Times New Roman" w:cs="Times New Roman"/>
              </w:rPr>
              <w:t>)</w:t>
            </w:r>
          </w:p>
        </w:tc>
        <w:tc>
          <w:tcPr>
            <w:tcW w:w="2184" w:type="dxa"/>
            <w:shd w:val="clear" w:color="auto" w:fill="FFFFFF"/>
          </w:tcPr>
          <w:p w:rsidR="005C4D3C" w:rsidRPr="00637D53" w:rsidRDefault="005C4D3C" w:rsidP="005C4D3C">
            <w:pPr>
              <w:pStyle w:val="Table"/>
              <w:rPr>
                <w:rFonts w:ascii="Times New Roman" w:hAnsi="Times New Roman" w:cs="Times New Roman"/>
                <w:i/>
                <w:iCs/>
              </w:rPr>
            </w:pPr>
            <w:r w:rsidRPr="00637D53">
              <w:rPr>
                <w:rFonts w:ascii="Times New Roman" w:hAnsi="Times New Roman" w:cs="Times New Roman"/>
                <w:i/>
                <w:iCs/>
              </w:rPr>
              <w:t>С.Кальченко</w:t>
            </w:r>
          </w:p>
        </w:tc>
      </w:tr>
      <w:tr w:rsidR="00B72E66" w:rsidRPr="00637D53" w:rsidTr="009A09AB">
        <w:trPr>
          <w:cantSplit/>
        </w:trPr>
        <w:tc>
          <w:tcPr>
            <w:tcW w:w="987" w:type="dxa"/>
            <w:shd w:val="clear" w:color="auto" w:fill="FFFFFF"/>
          </w:tcPr>
          <w:p w:rsidR="00B72E66" w:rsidRPr="00637D53" w:rsidRDefault="00B72E66" w:rsidP="00F764F6">
            <w:pPr>
              <w:pStyle w:val="Table"/>
              <w:rPr>
                <w:rFonts w:ascii="Times New Roman" w:hAnsi="Times New Roman" w:cs="Times New Roman"/>
              </w:rPr>
            </w:pPr>
            <w:r w:rsidRPr="00637D53">
              <w:rPr>
                <w:rFonts w:ascii="Times New Roman" w:hAnsi="Times New Roman" w:cs="Times New Roman"/>
              </w:rPr>
              <w:t>5433</w:t>
            </w:r>
          </w:p>
        </w:tc>
        <w:tc>
          <w:tcPr>
            <w:tcW w:w="992" w:type="dxa"/>
            <w:shd w:val="clear" w:color="auto" w:fill="FFFFFF"/>
            <w:noWrap/>
            <w:tcMar>
              <w:top w:w="0" w:type="dxa"/>
              <w:left w:w="57" w:type="dxa"/>
              <w:bottom w:w="0" w:type="dxa"/>
              <w:right w:w="57" w:type="dxa"/>
            </w:tcMar>
          </w:tcPr>
          <w:p w:rsidR="00B72E66" w:rsidRPr="00637D53" w:rsidRDefault="00B72E66" w:rsidP="00F764F6">
            <w:pPr>
              <w:pStyle w:val="Table"/>
              <w:rPr>
                <w:rFonts w:ascii="Times New Roman" w:hAnsi="Times New Roman" w:cs="Times New Roman"/>
              </w:rPr>
            </w:pPr>
            <w:r w:rsidRPr="00637D53">
              <w:rPr>
                <w:rFonts w:ascii="Times New Roman" w:hAnsi="Times New Roman" w:cs="Times New Roman"/>
              </w:rPr>
              <w:t>Д</w:t>
            </w:r>
          </w:p>
        </w:tc>
        <w:tc>
          <w:tcPr>
            <w:tcW w:w="5905" w:type="dxa"/>
            <w:shd w:val="clear" w:color="auto" w:fill="FFFFFF"/>
          </w:tcPr>
          <w:p w:rsidR="00B72E66" w:rsidRPr="00637D53" w:rsidRDefault="00B72E66" w:rsidP="00F764F6">
            <w:pPr>
              <w:pStyle w:val="Table"/>
              <w:jc w:val="both"/>
              <w:rPr>
                <w:rFonts w:ascii="Times New Roman" w:hAnsi="Times New Roman" w:cs="Times New Roman"/>
              </w:rPr>
            </w:pPr>
            <w:r w:rsidRPr="00637D53">
              <w:rPr>
                <w:rFonts w:ascii="Times New Roman" w:hAnsi="Times New Roman" w:cs="Times New Roman"/>
              </w:rPr>
              <w:t>Проект Закону про внесення змін до Закону України "Про судоустрій і статус суддів" щодо забезпечення поетапного впровадження Єдиної судової інформаційно-телекомунікаційної системи (проект н.д. Р.Бабія надано 29.04.2021)</w:t>
            </w:r>
          </w:p>
        </w:tc>
        <w:tc>
          <w:tcPr>
            <w:tcW w:w="2184" w:type="dxa"/>
            <w:shd w:val="clear" w:color="auto" w:fill="FFFFFF"/>
          </w:tcPr>
          <w:p w:rsidR="00B72E66" w:rsidRPr="00637D53" w:rsidRDefault="00B72E66" w:rsidP="00F764F6">
            <w:pPr>
              <w:pStyle w:val="Table"/>
              <w:rPr>
                <w:rFonts w:ascii="Times New Roman" w:hAnsi="Times New Roman" w:cs="Times New Roman"/>
                <w:i/>
                <w:iCs/>
              </w:rPr>
            </w:pPr>
            <w:r w:rsidRPr="00637D53">
              <w:rPr>
                <w:rFonts w:ascii="Times New Roman" w:hAnsi="Times New Roman" w:cs="Times New Roman"/>
                <w:i/>
                <w:iCs/>
              </w:rPr>
              <w:t>А.Костін</w:t>
            </w:r>
          </w:p>
        </w:tc>
      </w:tr>
      <w:tr w:rsidR="00B72E66" w:rsidRPr="00637D53" w:rsidTr="009A09AB">
        <w:trPr>
          <w:cantSplit/>
        </w:trPr>
        <w:tc>
          <w:tcPr>
            <w:tcW w:w="987" w:type="dxa"/>
            <w:shd w:val="clear" w:color="auto" w:fill="FFFFFF"/>
          </w:tcPr>
          <w:p w:rsidR="00B72E66" w:rsidRPr="00637D53" w:rsidRDefault="00B72E66" w:rsidP="00F764F6">
            <w:pPr>
              <w:pStyle w:val="Table"/>
              <w:rPr>
                <w:rFonts w:ascii="Times New Roman" w:hAnsi="Times New Roman" w:cs="Times New Roman"/>
              </w:rPr>
            </w:pPr>
            <w:r w:rsidRPr="00637D53">
              <w:rPr>
                <w:rFonts w:ascii="Times New Roman" w:hAnsi="Times New Roman" w:cs="Times New Roman"/>
              </w:rPr>
              <w:t>5456</w:t>
            </w:r>
            <w:r w:rsidRPr="00637D53">
              <w:rPr>
                <w:rFonts w:ascii="Times New Roman" w:hAnsi="Times New Roman" w:cs="Times New Roman"/>
              </w:rPr>
              <w:br/>
              <w:t>5456-1</w:t>
            </w:r>
          </w:p>
        </w:tc>
        <w:tc>
          <w:tcPr>
            <w:tcW w:w="992" w:type="dxa"/>
            <w:shd w:val="clear" w:color="auto" w:fill="FFFFFF"/>
            <w:noWrap/>
            <w:tcMar>
              <w:top w:w="0" w:type="dxa"/>
              <w:left w:w="57" w:type="dxa"/>
              <w:bottom w:w="0" w:type="dxa"/>
              <w:right w:w="57" w:type="dxa"/>
            </w:tcMar>
          </w:tcPr>
          <w:p w:rsidR="00B72E66" w:rsidRPr="00637D53" w:rsidRDefault="00B72E66" w:rsidP="00F764F6">
            <w:pPr>
              <w:pStyle w:val="Table"/>
              <w:rPr>
                <w:rFonts w:ascii="Times New Roman" w:hAnsi="Times New Roman" w:cs="Times New Roman"/>
                <w:lang w:val="ru-RU"/>
              </w:rPr>
            </w:pPr>
            <w:r w:rsidRPr="00637D53">
              <w:rPr>
                <w:rFonts w:ascii="Times New Roman" w:hAnsi="Times New Roman" w:cs="Times New Roman"/>
              </w:rPr>
              <w:t>Д</w:t>
            </w:r>
            <w:r w:rsidRPr="00637D53">
              <w:rPr>
                <w:rFonts w:ascii="Times New Roman" w:hAnsi="Times New Roman" w:cs="Times New Roman"/>
              </w:rPr>
              <w:br/>
            </w:r>
            <w:r w:rsidRPr="00637D53">
              <w:rPr>
                <w:rFonts w:ascii="Times New Roman" w:hAnsi="Times New Roman" w:cs="Times New Roman"/>
                <w:lang w:val="ru-RU"/>
              </w:rPr>
              <w:t>Д</w:t>
            </w:r>
          </w:p>
        </w:tc>
        <w:tc>
          <w:tcPr>
            <w:tcW w:w="5905" w:type="dxa"/>
            <w:shd w:val="clear" w:color="auto" w:fill="FFFFFF"/>
          </w:tcPr>
          <w:p w:rsidR="00B72E66" w:rsidRPr="00637D53" w:rsidRDefault="00B72E66" w:rsidP="00F764F6">
            <w:pPr>
              <w:pStyle w:val="Table"/>
              <w:jc w:val="both"/>
              <w:rPr>
                <w:rFonts w:ascii="Times New Roman" w:hAnsi="Times New Roman" w:cs="Times New Roman"/>
                <w:lang w:val="ru-RU"/>
              </w:rPr>
            </w:pPr>
            <w:r w:rsidRPr="00637D53">
              <w:rPr>
                <w:rFonts w:ascii="Times New Roman" w:hAnsi="Times New Roman" w:cs="Times New Roman"/>
                <w:lang w:val="ru-RU"/>
              </w:rPr>
              <w:t xml:space="preserve">Проект Закону про внесення змін до Закону України "Про судоустрій і статус суддів" (щодо приведення положень Закону у відповідність до Рішення Конституційного Суду України від 18.02.2020 року № 2-р/2020) (проект н.д. С.Демченка надано 06.05.2021, проект н.д. С.Іонушаса </w:t>
            </w:r>
            <w:r w:rsidRPr="00637D53">
              <w:rPr>
                <w:rFonts w:ascii="Times New Roman" w:hAnsi="Times New Roman" w:cs="Times New Roman"/>
                <w:lang w:val="uk-UA"/>
              </w:rPr>
              <w:t xml:space="preserve">– </w:t>
            </w:r>
            <w:r w:rsidRPr="00637D53">
              <w:rPr>
                <w:rFonts w:ascii="Times New Roman" w:hAnsi="Times New Roman" w:cs="Times New Roman"/>
                <w:lang w:val="ru-RU"/>
              </w:rPr>
              <w:t>24.05.2021)</w:t>
            </w:r>
          </w:p>
        </w:tc>
        <w:tc>
          <w:tcPr>
            <w:tcW w:w="2184" w:type="dxa"/>
            <w:shd w:val="clear" w:color="auto" w:fill="FFFFFF"/>
          </w:tcPr>
          <w:p w:rsidR="00B72E66" w:rsidRPr="00637D53" w:rsidRDefault="00B72E66" w:rsidP="00F764F6">
            <w:pPr>
              <w:pStyle w:val="Table"/>
              <w:rPr>
                <w:rFonts w:ascii="Times New Roman" w:hAnsi="Times New Roman" w:cs="Times New Roman"/>
                <w:i/>
                <w:iCs/>
              </w:rPr>
            </w:pPr>
            <w:r w:rsidRPr="00637D53">
              <w:rPr>
                <w:rFonts w:ascii="Times New Roman" w:hAnsi="Times New Roman" w:cs="Times New Roman"/>
                <w:i/>
                <w:iCs/>
              </w:rPr>
              <w:t>А.Костін</w:t>
            </w:r>
          </w:p>
        </w:tc>
      </w:tr>
      <w:tr w:rsidR="00B72E66" w:rsidRPr="00637D53" w:rsidTr="009A09AB">
        <w:trPr>
          <w:cantSplit/>
        </w:trPr>
        <w:tc>
          <w:tcPr>
            <w:tcW w:w="987" w:type="dxa"/>
            <w:shd w:val="clear" w:color="auto" w:fill="FFFFFF"/>
          </w:tcPr>
          <w:p w:rsidR="00B72E66" w:rsidRPr="00637D53" w:rsidRDefault="00B72E66" w:rsidP="00F764F6">
            <w:pPr>
              <w:pStyle w:val="Table"/>
              <w:rPr>
                <w:rFonts w:ascii="Times New Roman" w:hAnsi="Times New Roman" w:cs="Times New Roman"/>
              </w:rPr>
            </w:pPr>
            <w:r w:rsidRPr="00637D53">
              <w:rPr>
                <w:rFonts w:ascii="Times New Roman" w:hAnsi="Times New Roman" w:cs="Times New Roman"/>
              </w:rPr>
              <w:t>5463</w:t>
            </w:r>
            <w:r w:rsidRPr="00637D53">
              <w:rPr>
                <w:rFonts w:ascii="Times New Roman" w:hAnsi="Times New Roman" w:cs="Times New Roman"/>
              </w:rPr>
              <w:br/>
              <w:t>5463-1</w:t>
            </w:r>
          </w:p>
        </w:tc>
        <w:tc>
          <w:tcPr>
            <w:tcW w:w="992" w:type="dxa"/>
            <w:shd w:val="clear" w:color="auto" w:fill="FFFFFF"/>
            <w:noWrap/>
            <w:tcMar>
              <w:top w:w="0" w:type="dxa"/>
              <w:left w:w="57" w:type="dxa"/>
              <w:bottom w:w="0" w:type="dxa"/>
              <w:right w:w="57" w:type="dxa"/>
            </w:tcMar>
          </w:tcPr>
          <w:p w:rsidR="00B72E66" w:rsidRPr="00637D53" w:rsidRDefault="00B72E66" w:rsidP="00F764F6">
            <w:pPr>
              <w:pStyle w:val="Table"/>
              <w:rPr>
                <w:rFonts w:ascii="Times New Roman" w:hAnsi="Times New Roman" w:cs="Times New Roman"/>
                <w:lang w:val="ru-RU"/>
              </w:rPr>
            </w:pPr>
            <w:r w:rsidRPr="00637D53">
              <w:rPr>
                <w:rFonts w:ascii="Times New Roman" w:hAnsi="Times New Roman" w:cs="Times New Roman"/>
              </w:rPr>
              <w:t>Д</w:t>
            </w:r>
            <w:r w:rsidRPr="00637D53">
              <w:rPr>
                <w:rFonts w:ascii="Times New Roman" w:hAnsi="Times New Roman" w:cs="Times New Roman"/>
              </w:rPr>
              <w:br/>
            </w:r>
            <w:r w:rsidRPr="00637D53">
              <w:rPr>
                <w:rFonts w:ascii="Times New Roman" w:hAnsi="Times New Roman" w:cs="Times New Roman"/>
                <w:lang w:val="ru-RU"/>
              </w:rPr>
              <w:t>Д</w:t>
            </w:r>
          </w:p>
        </w:tc>
        <w:tc>
          <w:tcPr>
            <w:tcW w:w="5905" w:type="dxa"/>
            <w:shd w:val="clear" w:color="auto" w:fill="FFFFFF"/>
          </w:tcPr>
          <w:p w:rsidR="00B72E66" w:rsidRPr="00637D53" w:rsidRDefault="00B72E66" w:rsidP="00F764F6">
            <w:pPr>
              <w:pStyle w:val="Table"/>
              <w:jc w:val="both"/>
              <w:rPr>
                <w:rFonts w:ascii="Times New Roman" w:hAnsi="Times New Roman" w:cs="Times New Roman"/>
                <w:lang w:val="ru-RU"/>
              </w:rPr>
            </w:pPr>
            <w:r w:rsidRPr="00637D53">
              <w:rPr>
                <w:rFonts w:ascii="Times New Roman" w:hAnsi="Times New Roman" w:cs="Times New Roman"/>
                <w:lang w:val="ru-RU"/>
              </w:rPr>
              <w:t xml:space="preserve">Проект Закону про реалізацію публічних електронних послуг з реєстрації та декларування місця проживання в Україні (проект н.д. М.Крячка надано 07.05.2021, проект н.д. О.Устінової </w:t>
            </w:r>
            <w:r w:rsidRPr="00637D53">
              <w:rPr>
                <w:rFonts w:ascii="Times New Roman" w:hAnsi="Times New Roman" w:cs="Times New Roman"/>
                <w:lang w:val="uk-UA"/>
              </w:rPr>
              <w:t xml:space="preserve">– </w:t>
            </w:r>
            <w:r w:rsidRPr="00637D53">
              <w:rPr>
                <w:rFonts w:ascii="Times New Roman" w:hAnsi="Times New Roman" w:cs="Times New Roman"/>
                <w:lang w:val="ru-RU"/>
              </w:rPr>
              <w:t>24.05.2021)</w:t>
            </w:r>
          </w:p>
        </w:tc>
        <w:tc>
          <w:tcPr>
            <w:tcW w:w="2184" w:type="dxa"/>
            <w:shd w:val="clear" w:color="auto" w:fill="FFFFFF"/>
          </w:tcPr>
          <w:p w:rsidR="00B72E66" w:rsidRPr="00637D53" w:rsidRDefault="00B72E66" w:rsidP="00F764F6">
            <w:pPr>
              <w:pStyle w:val="Table"/>
              <w:rPr>
                <w:rFonts w:ascii="Times New Roman" w:hAnsi="Times New Roman" w:cs="Times New Roman"/>
                <w:i/>
                <w:iCs/>
              </w:rPr>
            </w:pPr>
            <w:r w:rsidRPr="00637D53">
              <w:rPr>
                <w:rFonts w:ascii="Times New Roman" w:hAnsi="Times New Roman" w:cs="Times New Roman"/>
                <w:i/>
                <w:iCs/>
              </w:rPr>
              <w:t>Д.Лубінець</w:t>
            </w:r>
          </w:p>
        </w:tc>
      </w:tr>
      <w:tr w:rsidR="005C4D3C" w:rsidRPr="00637D53" w:rsidTr="009A09AB">
        <w:trPr>
          <w:cantSplit/>
        </w:trPr>
        <w:tc>
          <w:tcPr>
            <w:tcW w:w="987" w:type="dxa"/>
            <w:shd w:val="clear" w:color="auto" w:fill="FFFFFF"/>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5475</w:t>
            </w:r>
          </w:p>
        </w:tc>
        <w:tc>
          <w:tcPr>
            <w:tcW w:w="992" w:type="dxa"/>
            <w:shd w:val="clear" w:color="auto" w:fill="FFFFFF"/>
            <w:noWrap/>
            <w:tcMar>
              <w:top w:w="0" w:type="dxa"/>
              <w:left w:w="57" w:type="dxa"/>
              <w:bottom w:w="0" w:type="dxa"/>
              <w:right w:w="57" w:type="dxa"/>
            </w:tcMar>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Д</w:t>
            </w:r>
          </w:p>
        </w:tc>
        <w:tc>
          <w:tcPr>
            <w:tcW w:w="5905" w:type="dxa"/>
            <w:shd w:val="clear" w:color="auto" w:fill="FFFFFF"/>
          </w:tcPr>
          <w:p w:rsidR="005C4D3C" w:rsidRPr="00637D53" w:rsidRDefault="005C4D3C" w:rsidP="003B24E1">
            <w:pPr>
              <w:pStyle w:val="Table"/>
              <w:jc w:val="both"/>
              <w:rPr>
                <w:rFonts w:ascii="Times New Roman" w:hAnsi="Times New Roman" w:cs="Times New Roman"/>
                <w:lang w:val="ru-RU"/>
              </w:rPr>
            </w:pPr>
            <w:r w:rsidRPr="00637D53">
              <w:rPr>
                <w:rFonts w:ascii="Times New Roman" w:hAnsi="Times New Roman" w:cs="Times New Roman"/>
                <w:lang w:val="ru-RU"/>
              </w:rPr>
              <w:t>Проект Закону про Уповноваженого з медичних питань (проект н.д. О.Василев</w:t>
            </w:r>
            <w:r w:rsidR="003B24E1" w:rsidRPr="00637D53">
              <w:rPr>
                <w:rFonts w:ascii="Times New Roman" w:hAnsi="Times New Roman" w:cs="Times New Roman"/>
                <w:lang w:val="ru-RU"/>
              </w:rPr>
              <w:t>ської-Смаглюк надано 13.05.2021</w:t>
            </w:r>
            <w:r w:rsidRPr="00637D53">
              <w:rPr>
                <w:rFonts w:ascii="Times New Roman" w:hAnsi="Times New Roman" w:cs="Times New Roman"/>
                <w:lang w:val="ru-RU"/>
              </w:rPr>
              <w:t>)</w:t>
            </w:r>
          </w:p>
        </w:tc>
        <w:tc>
          <w:tcPr>
            <w:tcW w:w="2184" w:type="dxa"/>
            <w:shd w:val="clear" w:color="auto" w:fill="FFFFFF"/>
          </w:tcPr>
          <w:p w:rsidR="005C4D3C" w:rsidRPr="00637D53" w:rsidRDefault="005C4D3C" w:rsidP="005C4D3C">
            <w:pPr>
              <w:pStyle w:val="Table"/>
              <w:rPr>
                <w:rFonts w:ascii="Times New Roman" w:hAnsi="Times New Roman" w:cs="Times New Roman"/>
                <w:i/>
                <w:iCs/>
              </w:rPr>
            </w:pPr>
            <w:r w:rsidRPr="00637D53">
              <w:rPr>
                <w:rFonts w:ascii="Times New Roman" w:hAnsi="Times New Roman" w:cs="Times New Roman"/>
                <w:i/>
                <w:iCs/>
              </w:rPr>
              <w:t>М.Радуцький</w:t>
            </w:r>
          </w:p>
        </w:tc>
      </w:tr>
      <w:tr w:rsidR="00B72E66" w:rsidRPr="00637D53" w:rsidTr="009A09AB">
        <w:trPr>
          <w:cantSplit/>
        </w:trPr>
        <w:tc>
          <w:tcPr>
            <w:tcW w:w="987" w:type="dxa"/>
            <w:shd w:val="clear" w:color="auto" w:fill="FFFFFF"/>
          </w:tcPr>
          <w:p w:rsidR="00B72E66" w:rsidRPr="00637D53" w:rsidRDefault="00B72E66" w:rsidP="00F764F6">
            <w:pPr>
              <w:pStyle w:val="Table"/>
              <w:rPr>
                <w:rFonts w:ascii="Times New Roman" w:hAnsi="Times New Roman" w:cs="Times New Roman"/>
              </w:rPr>
            </w:pPr>
            <w:r w:rsidRPr="00637D53">
              <w:rPr>
                <w:rFonts w:ascii="Times New Roman" w:hAnsi="Times New Roman" w:cs="Times New Roman"/>
              </w:rPr>
              <w:lastRenderedPageBreak/>
              <w:t>5488</w:t>
            </w:r>
          </w:p>
        </w:tc>
        <w:tc>
          <w:tcPr>
            <w:tcW w:w="992" w:type="dxa"/>
            <w:shd w:val="clear" w:color="auto" w:fill="FFFFFF"/>
            <w:noWrap/>
            <w:tcMar>
              <w:top w:w="0" w:type="dxa"/>
              <w:left w:w="57" w:type="dxa"/>
              <w:bottom w:w="0" w:type="dxa"/>
              <w:right w:w="57" w:type="dxa"/>
            </w:tcMar>
          </w:tcPr>
          <w:p w:rsidR="00B72E66" w:rsidRPr="00637D53" w:rsidRDefault="00B72E66" w:rsidP="00F764F6">
            <w:pPr>
              <w:pStyle w:val="Table"/>
              <w:rPr>
                <w:rFonts w:ascii="Times New Roman" w:hAnsi="Times New Roman" w:cs="Times New Roman"/>
              </w:rPr>
            </w:pPr>
            <w:r w:rsidRPr="00637D53">
              <w:rPr>
                <w:rFonts w:ascii="Times New Roman" w:hAnsi="Times New Roman" w:cs="Times New Roman"/>
              </w:rPr>
              <w:t>У</w:t>
            </w:r>
          </w:p>
        </w:tc>
        <w:tc>
          <w:tcPr>
            <w:tcW w:w="5905" w:type="dxa"/>
            <w:shd w:val="clear" w:color="auto" w:fill="FFFFFF"/>
          </w:tcPr>
          <w:p w:rsidR="00B72E66" w:rsidRPr="00637D53" w:rsidRDefault="00B72E66" w:rsidP="00F764F6">
            <w:pPr>
              <w:pStyle w:val="Table"/>
              <w:jc w:val="both"/>
              <w:rPr>
                <w:rFonts w:ascii="Times New Roman" w:hAnsi="Times New Roman" w:cs="Times New Roman"/>
                <w:lang w:val="ru-RU"/>
              </w:rPr>
            </w:pPr>
            <w:r w:rsidRPr="00637D53">
              <w:rPr>
                <w:rFonts w:ascii="Times New Roman" w:hAnsi="Times New Roman" w:cs="Times New Roman"/>
                <w:lang w:val="ru-RU"/>
              </w:rPr>
              <w:t>Проект Закону про внесення змін до Кодексу України про адміністративні правопорушення та Кримінального кодексу України щодо боротьби з проявами дискримінації (в</w:t>
            </w:r>
            <w:r w:rsidRPr="00637D53">
              <w:rPr>
                <w:rFonts w:ascii="Times New Roman" w:hAnsi="Times New Roman" w:cs="Times New Roman"/>
              </w:rPr>
              <w:t>i</w:t>
            </w:r>
            <w:r w:rsidRPr="00637D53">
              <w:rPr>
                <w:rFonts w:ascii="Times New Roman" w:hAnsi="Times New Roman" w:cs="Times New Roman"/>
                <w:lang w:val="ru-RU"/>
              </w:rPr>
              <w:t>д 13.05.2021 №</w:t>
            </w:r>
            <w:r w:rsidRPr="00637D53">
              <w:rPr>
                <w:rFonts w:ascii="Times New Roman" w:hAnsi="Times New Roman" w:cs="Times New Roman"/>
              </w:rPr>
              <w:t> </w:t>
            </w:r>
            <w:r w:rsidRPr="00637D53">
              <w:rPr>
                <w:rFonts w:ascii="Times New Roman" w:hAnsi="Times New Roman" w:cs="Times New Roman"/>
                <w:lang w:val="ru-RU"/>
              </w:rPr>
              <w:t>15327/0/2-21 надано 17.05.2021)</w:t>
            </w:r>
          </w:p>
        </w:tc>
        <w:tc>
          <w:tcPr>
            <w:tcW w:w="2184" w:type="dxa"/>
            <w:shd w:val="clear" w:color="auto" w:fill="FFFFFF"/>
          </w:tcPr>
          <w:p w:rsidR="00B72E66" w:rsidRPr="00637D53" w:rsidRDefault="00B72E66" w:rsidP="00F764F6">
            <w:pPr>
              <w:pStyle w:val="Table"/>
              <w:rPr>
                <w:rFonts w:ascii="Times New Roman" w:hAnsi="Times New Roman" w:cs="Times New Roman"/>
                <w:i/>
                <w:iCs/>
              </w:rPr>
            </w:pPr>
            <w:r w:rsidRPr="00637D53">
              <w:rPr>
                <w:rFonts w:ascii="Times New Roman" w:hAnsi="Times New Roman" w:cs="Times New Roman"/>
                <w:i/>
                <w:iCs/>
              </w:rPr>
              <w:t>Д.Монастирський</w:t>
            </w:r>
          </w:p>
        </w:tc>
      </w:tr>
      <w:tr w:rsidR="00B72E66" w:rsidRPr="00637D53" w:rsidTr="009A09AB">
        <w:trPr>
          <w:cantSplit/>
        </w:trPr>
        <w:tc>
          <w:tcPr>
            <w:tcW w:w="987" w:type="dxa"/>
            <w:shd w:val="clear" w:color="auto" w:fill="FFFFFF"/>
          </w:tcPr>
          <w:p w:rsidR="00B72E66" w:rsidRPr="00637D53" w:rsidRDefault="00B72E66" w:rsidP="00F764F6">
            <w:pPr>
              <w:pStyle w:val="Table"/>
              <w:rPr>
                <w:rFonts w:ascii="Times New Roman" w:hAnsi="Times New Roman" w:cs="Times New Roman"/>
              </w:rPr>
            </w:pPr>
            <w:r w:rsidRPr="00637D53">
              <w:rPr>
                <w:rFonts w:ascii="Times New Roman" w:hAnsi="Times New Roman" w:cs="Times New Roman"/>
              </w:rPr>
              <w:t>5490</w:t>
            </w:r>
          </w:p>
        </w:tc>
        <w:tc>
          <w:tcPr>
            <w:tcW w:w="992" w:type="dxa"/>
            <w:shd w:val="clear" w:color="auto" w:fill="FFFFFF"/>
            <w:noWrap/>
            <w:tcMar>
              <w:top w:w="0" w:type="dxa"/>
              <w:left w:w="57" w:type="dxa"/>
              <w:bottom w:w="0" w:type="dxa"/>
              <w:right w:w="57" w:type="dxa"/>
            </w:tcMar>
          </w:tcPr>
          <w:p w:rsidR="00B72E66" w:rsidRPr="00637D53" w:rsidRDefault="00B72E66" w:rsidP="00F764F6">
            <w:pPr>
              <w:pStyle w:val="Table"/>
              <w:rPr>
                <w:rFonts w:ascii="Times New Roman" w:hAnsi="Times New Roman" w:cs="Times New Roman"/>
              </w:rPr>
            </w:pPr>
            <w:r w:rsidRPr="00637D53">
              <w:rPr>
                <w:rFonts w:ascii="Times New Roman" w:hAnsi="Times New Roman" w:cs="Times New Roman"/>
              </w:rPr>
              <w:t>У</w:t>
            </w:r>
          </w:p>
        </w:tc>
        <w:tc>
          <w:tcPr>
            <w:tcW w:w="5905" w:type="dxa"/>
            <w:shd w:val="clear" w:color="auto" w:fill="FFFFFF"/>
          </w:tcPr>
          <w:p w:rsidR="00B72E66" w:rsidRPr="00637D53" w:rsidRDefault="00B72E66" w:rsidP="00F764F6">
            <w:pPr>
              <w:pStyle w:val="Table"/>
              <w:jc w:val="both"/>
              <w:rPr>
                <w:rFonts w:ascii="Times New Roman" w:hAnsi="Times New Roman" w:cs="Times New Roman"/>
              </w:rPr>
            </w:pPr>
            <w:r w:rsidRPr="00637D53">
              <w:rPr>
                <w:rFonts w:ascii="Times New Roman" w:hAnsi="Times New Roman" w:cs="Times New Roman"/>
                <w:lang w:val="ru-RU"/>
              </w:rPr>
              <w:t>Проект</w:t>
            </w:r>
            <w:r w:rsidRPr="00637D53">
              <w:rPr>
                <w:rFonts w:ascii="Times New Roman" w:hAnsi="Times New Roman" w:cs="Times New Roman"/>
              </w:rPr>
              <w:t xml:space="preserve"> </w:t>
            </w:r>
            <w:r w:rsidRPr="00637D53">
              <w:rPr>
                <w:rFonts w:ascii="Times New Roman" w:hAnsi="Times New Roman" w:cs="Times New Roman"/>
                <w:lang w:val="ru-RU"/>
              </w:rPr>
              <w:t>Закону</w:t>
            </w:r>
            <w:r w:rsidRPr="00637D53">
              <w:rPr>
                <w:rFonts w:ascii="Times New Roman" w:hAnsi="Times New Roman" w:cs="Times New Roman"/>
              </w:rPr>
              <w:t xml:space="preserve"> </w:t>
            </w:r>
            <w:r w:rsidRPr="00637D53">
              <w:rPr>
                <w:rFonts w:ascii="Times New Roman" w:hAnsi="Times New Roman" w:cs="Times New Roman"/>
                <w:lang w:val="ru-RU"/>
              </w:rPr>
              <w:t>про</w:t>
            </w:r>
            <w:r w:rsidRPr="00637D53">
              <w:rPr>
                <w:rFonts w:ascii="Times New Roman" w:hAnsi="Times New Roman" w:cs="Times New Roman"/>
              </w:rPr>
              <w:t xml:space="preserve"> </w:t>
            </w:r>
            <w:r w:rsidRPr="00637D53">
              <w:rPr>
                <w:rFonts w:ascii="Times New Roman" w:hAnsi="Times New Roman" w:cs="Times New Roman"/>
                <w:lang w:val="ru-RU"/>
              </w:rPr>
              <w:t>внесення</w:t>
            </w:r>
            <w:r w:rsidRPr="00637D53">
              <w:rPr>
                <w:rFonts w:ascii="Times New Roman" w:hAnsi="Times New Roman" w:cs="Times New Roman"/>
              </w:rPr>
              <w:t xml:space="preserve"> </w:t>
            </w:r>
            <w:r w:rsidRPr="00637D53">
              <w:rPr>
                <w:rFonts w:ascii="Times New Roman" w:hAnsi="Times New Roman" w:cs="Times New Roman"/>
                <w:lang w:val="ru-RU"/>
              </w:rPr>
              <w:t>змін</w:t>
            </w:r>
            <w:r w:rsidRPr="00637D53">
              <w:rPr>
                <w:rFonts w:ascii="Times New Roman" w:hAnsi="Times New Roman" w:cs="Times New Roman"/>
              </w:rPr>
              <w:t xml:space="preserve"> </w:t>
            </w:r>
            <w:r w:rsidRPr="00637D53">
              <w:rPr>
                <w:rFonts w:ascii="Times New Roman" w:hAnsi="Times New Roman" w:cs="Times New Roman"/>
                <w:lang w:val="ru-RU"/>
              </w:rPr>
              <w:t>до</w:t>
            </w:r>
            <w:r w:rsidRPr="00637D53">
              <w:rPr>
                <w:rFonts w:ascii="Times New Roman" w:hAnsi="Times New Roman" w:cs="Times New Roman"/>
              </w:rPr>
              <w:t xml:space="preserve"> </w:t>
            </w:r>
            <w:r w:rsidRPr="00637D53">
              <w:rPr>
                <w:rFonts w:ascii="Times New Roman" w:hAnsi="Times New Roman" w:cs="Times New Roman"/>
                <w:lang w:val="ru-RU"/>
              </w:rPr>
              <w:t>Кодексу</w:t>
            </w:r>
            <w:r w:rsidRPr="00637D53">
              <w:rPr>
                <w:rFonts w:ascii="Times New Roman" w:hAnsi="Times New Roman" w:cs="Times New Roman"/>
              </w:rPr>
              <w:t xml:space="preserve"> </w:t>
            </w:r>
            <w:r w:rsidRPr="00637D53">
              <w:rPr>
                <w:rFonts w:ascii="Times New Roman" w:hAnsi="Times New Roman" w:cs="Times New Roman"/>
                <w:lang w:val="ru-RU"/>
              </w:rPr>
              <w:t>України</w:t>
            </w:r>
            <w:r w:rsidRPr="00637D53">
              <w:rPr>
                <w:rFonts w:ascii="Times New Roman" w:hAnsi="Times New Roman" w:cs="Times New Roman"/>
              </w:rPr>
              <w:t xml:space="preserve"> </w:t>
            </w:r>
            <w:r w:rsidRPr="00637D53">
              <w:rPr>
                <w:rFonts w:ascii="Times New Roman" w:hAnsi="Times New Roman" w:cs="Times New Roman"/>
                <w:lang w:val="ru-RU"/>
              </w:rPr>
              <w:t>про</w:t>
            </w:r>
            <w:r w:rsidRPr="00637D53">
              <w:rPr>
                <w:rFonts w:ascii="Times New Roman" w:hAnsi="Times New Roman" w:cs="Times New Roman"/>
              </w:rPr>
              <w:t xml:space="preserve"> </w:t>
            </w:r>
            <w:r w:rsidRPr="00637D53">
              <w:rPr>
                <w:rFonts w:ascii="Times New Roman" w:hAnsi="Times New Roman" w:cs="Times New Roman"/>
                <w:lang w:val="ru-RU"/>
              </w:rPr>
              <w:t>адміністративні</w:t>
            </w:r>
            <w:r w:rsidRPr="00637D53">
              <w:rPr>
                <w:rFonts w:ascii="Times New Roman" w:hAnsi="Times New Roman" w:cs="Times New Roman"/>
              </w:rPr>
              <w:t xml:space="preserve"> </w:t>
            </w:r>
            <w:r w:rsidRPr="00637D53">
              <w:rPr>
                <w:rFonts w:ascii="Times New Roman" w:hAnsi="Times New Roman" w:cs="Times New Roman"/>
                <w:lang w:val="ru-RU"/>
              </w:rPr>
              <w:t>правопорушення</w:t>
            </w:r>
            <w:r w:rsidRPr="00637D53">
              <w:rPr>
                <w:rFonts w:ascii="Times New Roman" w:hAnsi="Times New Roman" w:cs="Times New Roman"/>
              </w:rPr>
              <w:t xml:space="preserve"> </w:t>
            </w:r>
            <w:r w:rsidRPr="00637D53">
              <w:rPr>
                <w:rFonts w:ascii="Times New Roman" w:hAnsi="Times New Roman" w:cs="Times New Roman"/>
                <w:lang w:val="ru-RU"/>
              </w:rPr>
              <w:t>щодо</w:t>
            </w:r>
            <w:r w:rsidRPr="00637D53">
              <w:rPr>
                <w:rFonts w:ascii="Times New Roman" w:hAnsi="Times New Roman" w:cs="Times New Roman"/>
              </w:rPr>
              <w:t xml:space="preserve"> </w:t>
            </w:r>
            <w:r w:rsidRPr="00637D53">
              <w:rPr>
                <w:rFonts w:ascii="Times New Roman" w:hAnsi="Times New Roman" w:cs="Times New Roman"/>
                <w:lang w:val="ru-RU"/>
              </w:rPr>
              <w:t>повноважень</w:t>
            </w:r>
            <w:r w:rsidRPr="00637D53">
              <w:rPr>
                <w:rFonts w:ascii="Times New Roman" w:hAnsi="Times New Roman" w:cs="Times New Roman"/>
              </w:rPr>
              <w:t xml:space="preserve"> </w:t>
            </w:r>
            <w:r w:rsidRPr="00637D53">
              <w:rPr>
                <w:rFonts w:ascii="Times New Roman" w:hAnsi="Times New Roman" w:cs="Times New Roman"/>
                <w:lang w:val="ru-RU"/>
              </w:rPr>
              <w:t>вищих</w:t>
            </w:r>
            <w:r w:rsidRPr="00637D53">
              <w:rPr>
                <w:rFonts w:ascii="Times New Roman" w:hAnsi="Times New Roman" w:cs="Times New Roman"/>
              </w:rPr>
              <w:t xml:space="preserve"> </w:t>
            </w:r>
            <w:r w:rsidRPr="00637D53">
              <w:rPr>
                <w:rFonts w:ascii="Times New Roman" w:hAnsi="Times New Roman" w:cs="Times New Roman"/>
                <w:lang w:val="ru-RU"/>
              </w:rPr>
              <w:t>спеціалізованих</w:t>
            </w:r>
            <w:r w:rsidRPr="00637D53">
              <w:rPr>
                <w:rFonts w:ascii="Times New Roman" w:hAnsi="Times New Roman" w:cs="Times New Roman"/>
              </w:rPr>
              <w:t xml:space="preserve"> </w:t>
            </w:r>
            <w:r w:rsidRPr="00637D53">
              <w:rPr>
                <w:rFonts w:ascii="Times New Roman" w:hAnsi="Times New Roman" w:cs="Times New Roman"/>
                <w:lang w:val="ru-RU"/>
              </w:rPr>
              <w:t>судів</w:t>
            </w:r>
            <w:r w:rsidRPr="00637D53">
              <w:rPr>
                <w:rFonts w:ascii="Times New Roman" w:hAnsi="Times New Roman" w:cs="Times New Roman"/>
              </w:rPr>
              <w:t xml:space="preserve"> </w:t>
            </w:r>
            <w:r w:rsidRPr="00637D53">
              <w:rPr>
                <w:rFonts w:ascii="Times New Roman" w:hAnsi="Times New Roman" w:cs="Times New Roman"/>
                <w:lang w:val="ru-RU"/>
              </w:rPr>
              <w:t>з</w:t>
            </w:r>
            <w:r w:rsidRPr="00637D53">
              <w:rPr>
                <w:rFonts w:ascii="Times New Roman" w:hAnsi="Times New Roman" w:cs="Times New Roman"/>
              </w:rPr>
              <w:t xml:space="preserve"> </w:t>
            </w:r>
            <w:r w:rsidRPr="00637D53">
              <w:rPr>
                <w:rFonts w:ascii="Times New Roman" w:hAnsi="Times New Roman" w:cs="Times New Roman"/>
                <w:lang w:val="ru-RU"/>
              </w:rPr>
              <w:t>розгляду</w:t>
            </w:r>
            <w:r w:rsidRPr="00637D53">
              <w:rPr>
                <w:rFonts w:ascii="Times New Roman" w:hAnsi="Times New Roman" w:cs="Times New Roman"/>
              </w:rPr>
              <w:t xml:space="preserve"> </w:t>
            </w:r>
            <w:r w:rsidRPr="00637D53">
              <w:rPr>
                <w:rFonts w:ascii="Times New Roman" w:hAnsi="Times New Roman" w:cs="Times New Roman"/>
                <w:lang w:val="ru-RU"/>
              </w:rPr>
              <w:t>справ</w:t>
            </w:r>
            <w:r w:rsidRPr="00637D53">
              <w:rPr>
                <w:rFonts w:ascii="Times New Roman" w:hAnsi="Times New Roman" w:cs="Times New Roman"/>
              </w:rPr>
              <w:t xml:space="preserve"> </w:t>
            </w:r>
            <w:r w:rsidRPr="00637D53">
              <w:rPr>
                <w:rFonts w:ascii="Times New Roman" w:hAnsi="Times New Roman" w:cs="Times New Roman"/>
                <w:lang w:val="ru-RU"/>
              </w:rPr>
              <w:t>про</w:t>
            </w:r>
            <w:r w:rsidRPr="00637D53">
              <w:rPr>
                <w:rFonts w:ascii="Times New Roman" w:hAnsi="Times New Roman" w:cs="Times New Roman"/>
              </w:rPr>
              <w:t xml:space="preserve"> </w:t>
            </w:r>
            <w:r w:rsidRPr="00637D53">
              <w:rPr>
                <w:rFonts w:ascii="Times New Roman" w:hAnsi="Times New Roman" w:cs="Times New Roman"/>
                <w:lang w:val="ru-RU"/>
              </w:rPr>
              <w:t>адміністративні</w:t>
            </w:r>
            <w:r w:rsidRPr="00637D53">
              <w:rPr>
                <w:rFonts w:ascii="Times New Roman" w:hAnsi="Times New Roman" w:cs="Times New Roman"/>
              </w:rPr>
              <w:t xml:space="preserve"> </w:t>
            </w:r>
            <w:r w:rsidRPr="00637D53">
              <w:rPr>
                <w:rFonts w:ascii="Times New Roman" w:hAnsi="Times New Roman" w:cs="Times New Roman"/>
                <w:lang w:val="ru-RU"/>
              </w:rPr>
              <w:t>правопорушення</w:t>
            </w:r>
            <w:r w:rsidRPr="00637D53">
              <w:rPr>
                <w:rFonts w:ascii="Times New Roman" w:hAnsi="Times New Roman" w:cs="Times New Roman"/>
              </w:rPr>
              <w:t xml:space="preserve"> (</w:t>
            </w:r>
            <w:r w:rsidRPr="00637D53">
              <w:rPr>
                <w:rFonts w:ascii="Times New Roman" w:hAnsi="Times New Roman" w:cs="Times New Roman"/>
                <w:lang w:val="ru-RU"/>
              </w:rPr>
              <w:t>в</w:t>
            </w:r>
            <w:r w:rsidRPr="00637D53">
              <w:rPr>
                <w:rFonts w:ascii="Times New Roman" w:hAnsi="Times New Roman" w:cs="Times New Roman"/>
              </w:rPr>
              <w:t>i</w:t>
            </w:r>
            <w:r w:rsidRPr="00637D53">
              <w:rPr>
                <w:rFonts w:ascii="Times New Roman" w:hAnsi="Times New Roman" w:cs="Times New Roman"/>
                <w:lang w:val="ru-RU"/>
              </w:rPr>
              <w:t>д</w:t>
            </w:r>
            <w:r w:rsidRPr="00637D53">
              <w:rPr>
                <w:rFonts w:ascii="Times New Roman" w:hAnsi="Times New Roman" w:cs="Times New Roman"/>
              </w:rPr>
              <w:t xml:space="preserve"> 13.05.2021 № 15329/0/2-21 </w:t>
            </w:r>
            <w:r w:rsidRPr="00637D53">
              <w:rPr>
                <w:rFonts w:ascii="Times New Roman" w:hAnsi="Times New Roman" w:cs="Times New Roman"/>
                <w:lang w:val="ru-RU"/>
              </w:rPr>
              <w:t>надано</w:t>
            </w:r>
            <w:r w:rsidRPr="00637D53">
              <w:rPr>
                <w:rFonts w:ascii="Times New Roman" w:hAnsi="Times New Roman" w:cs="Times New Roman"/>
              </w:rPr>
              <w:t xml:space="preserve"> 17.05.2021)</w:t>
            </w:r>
          </w:p>
        </w:tc>
        <w:tc>
          <w:tcPr>
            <w:tcW w:w="2184" w:type="dxa"/>
            <w:shd w:val="clear" w:color="auto" w:fill="FFFFFF"/>
          </w:tcPr>
          <w:p w:rsidR="00B72E66" w:rsidRPr="00637D53" w:rsidRDefault="00B72E66" w:rsidP="00F764F6">
            <w:pPr>
              <w:pStyle w:val="Table"/>
              <w:rPr>
                <w:rFonts w:ascii="Times New Roman" w:hAnsi="Times New Roman" w:cs="Times New Roman"/>
                <w:i/>
                <w:iCs/>
              </w:rPr>
            </w:pPr>
            <w:r w:rsidRPr="00637D53">
              <w:rPr>
                <w:rFonts w:ascii="Times New Roman" w:hAnsi="Times New Roman" w:cs="Times New Roman"/>
                <w:i/>
                <w:iCs/>
              </w:rPr>
              <w:t>Д.Монастирський</w:t>
            </w:r>
          </w:p>
        </w:tc>
      </w:tr>
      <w:tr w:rsidR="005C4D3C" w:rsidRPr="00637D53" w:rsidTr="009A09AB">
        <w:trPr>
          <w:cantSplit/>
        </w:trPr>
        <w:tc>
          <w:tcPr>
            <w:tcW w:w="987" w:type="dxa"/>
            <w:shd w:val="clear" w:color="auto" w:fill="FFFFFF"/>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5526</w:t>
            </w:r>
          </w:p>
        </w:tc>
        <w:tc>
          <w:tcPr>
            <w:tcW w:w="992" w:type="dxa"/>
            <w:shd w:val="clear" w:color="auto" w:fill="FFFFFF"/>
            <w:noWrap/>
            <w:tcMar>
              <w:top w:w="0" w:type="dxa"/>
              <w:left w:w="57" w:type="dxa"/>
              <w:bottom w:w="0" w:type="dxa"/>
              <w:right w:w="57" w:type="dxa"/>
            </w:tcMar>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Д</w:t>
            </w:r>
          </w:p>
        </w:tc>
        <w:tc>
          <w:tcPr>
            <w:tcW w:w="5905" w:type="dxa"/>
            <w:shd w:val="clear" w:color="auto" w:fill="FFFFFF"/>
          </w:tcPr>
          <w:p w:rsidR="005C4D3C" w:rsidRPr="00637D53" w:rsidRDefault="005C4D3C" w:rsidP="003B24E1">
            <w:pPr>
              <w:pStyle w:val="Table"/>
              <w:jc w:val="both"/>
              <w:rPr>
                <w:rFonts w:ascii="Times New Roman" w:hAnsi="Times New Roman" w:cs="Times New Roman"/>
                <w:lang w:val="ru-RU"/>
              </w:rPr>
            </w:pPr>
            <w:r w:rsidRPr="00637D53">
              <w:rPr>
                <w:rFonts w:ascii="Times New Roman" w:hAnsi="Times New Roman" w:cs="Times New Roman"/>
                <w:lang w:val="ru-RU"/>
              </w:rPr>
              <w:t xml:space="preserve">Проект Закону про внесення змін до Закону України "Про фізичну культуру і спорт" щодо спорту ветеранів України (проект н.д. </w:t>
            </w:r>
            <w:r w:rsidR="003B24E1" w:rsidRPr="00637D53">
              <w:rPr>
                <w:rFonts w:ascii="Times New Roman" w:hAnsi="Times New Roman" w:cs="Times New Roman"/>
                <w:lang w:val="ru-RU"/>
              </w:rPr>
              <w:t>А.Кожем'якіна надано 24.05.2021</w:t>
            </w:r>
            <w:r w:rsidRPr="00637D53">
              <w:rPr>
                <w:rFonts w:ascii="Times New Roman" w:hAnsi="Times New Roman" w:cs="Times New Roman"/>
                <w:lang w:val="ru-RU"/>
              </w:rPr>
              <w:t>)</w:t>
            </w:r>
          </w:p>
        </w:tc>
        <w:tc>
          <w:tcPr>
            <w:tcW w:w="2184" w:type="dxa"/>
            <w:shd w:val="clear" w:color="auto" w:fill="FFFFFF"/>
          </w:tcPr>
          <w:p w:rsidR="005C4D3C" w:rsidRPr="00637D53" w:rsidRDefault="005C4D3C" w:rsidP="005C4D3C">
            <w:pPr>
              <w:pStyle w:val="Table"/>
              <w:rPr>
                <w:rFonts w:ascii="Times New Roman" w:hAnsi="Times New Roman" w:cs="Times New Roman"/>
                <w:i/>
                <w:iCs/>
              </w:rPr>
            </w:pPr>
            <w:r w:rsidRPr="00637D53">
              <w:rPr>
                <w:rFonts w:ascii="Times New Roman" w:hAnsi="Times New Roman" w:cs="Times New Roman"/>
                <w:i/>
                <w:iCs/>
              </w:rPr>
              <w:t>А.Кожем'якін</w:t>
            </w:r>
          </w:p>
        </w:tc>
      </w:tr>
      <w:tr w:rsidR="00B72E66" w:rsidRPr="00637D53" w:rsidTr="009A09AB">
        <w:trPr>
          <w:cantSplit/>
        </w:trPr>
        <w:tc>
          <w:tcPr>
            <w:tcW w:w="987" w:type="dxa"/>
            <w:shd w:val="clear" w:color="auto" w:fill="FFFFFF"/>
          </w:tcPr>
          <w:p w:rsidR="00B72E66" w:rsidRPr="00637D53" w:rsidRDefault="00B72E66" w:rsidP="00F764F6">
            <w:pPr>
              <w:pStyle w:val="Table"/>
              <w:rPr>
                <w:rFonts w:ascii="Times New Roman" w:hAnsi="Times New Roman" w:cs="Times New Roman"/>
              </w:rPr>
            </w:pPr>
            <w:r w:rsidRPr="00637D53">
              <w:rPr>
                <w:rFonts w:ascii="Times New Roman" w:hAnsi="Times New Roman" w:cs="Times New Roman"/>
              </w:rPr>
              <w:t>5553</w:t>
            </w:r>
          </w:p>
        </w:tc>
        <w:tc>
          <w:tcPr>
            <w:tcW w:w="992" w:type="dxa"/>
            <w:shd w:val="clear" w:color="auto" w:fill="FFFFFF"/>
            <w:noWrap/>
            <w:tcMar>
              <w:top w:w="0" w:type="dxa"/>
              <w:left w:w="57" w:type="dxa"/>
              <w:bottom w:w="0" w:type="dxa"/>
              <w:right w:w="57" w:type="dxa"/>
            </w:tcMar>
          </w:tcPr>
          <w:p w:rsidR="00B72E66" w:rsidRPr="00637D53" w:rsidRDefault="00B72E66" w:rsidP="00F764F6">
            <w:pPr>
              <w:pStyle w:val="Table"/>
              <w:rPr>
                <w:rFonts w:ascii="Times New Roman" w:hAnsi="Times New Roman" w:cs="Times New Roman"/>
              </w:rPr>
            </w:pPr>
            <w:r w:rsidRPr="00637D53">
              <w:rPr>
                <w:rFonts w:ascii="Times New Roman" w:hAnsi="Times New Roman" w:cs="Times New Roman"/>
              </w:rPr>
              <w:t>Д</w:t>
            </w:r>
          </w:p>
        </w:tc>
        <w:tc>
          <w:tcPr>
            <w:tcW w:w="5905" w:type="dxa"/>
            <w:shd w:val="clear" w:color="auto" w:fill="FFFFFF"/>
          </w:tcPr>
          <w:p w:rsidR="00B72E66" w:rsidRPr="00637D53" w:rsidRDefault="00B72E66" w:rsidP="00F764F6">
            <w:pPr>
              <w:pStyle w:val="Table"/>
              <w:jc w:val="both"/>
              <w:rPr>
                <w:rFonts w:ascii="Times New Roman" w:hAnsi="Times New Roman" w:cs="Times New Roman"/>
                <w:lang w:val="ru-RU"/>
              </w:rPr>
            </w:pPr>
            <w:r w:rsidRPr="00637D53">
              <w:rPr>
                <w:rFonts w:ascii="Times New Roman" w:hAnsi="Times New Roman" w:cs="Times New Roman"/>
                <w:lang w:val="ru-RU"/>
              </w:rPr>
              <w:t>Проект Закону про внесення змін до деяких законодавчих актів України щодо питань пов’язаних із охороною та захистом авторського права і суміжних прав (проект н.д. Л.Буймістер надано 26.05.2021)</w:t>
            </w:r>
          </w:p>
        </w:tc>
        <w:tc>
          <w:tcPr>
            <w:tcW w:w="2184" w:type="dxa"/>
            <w:shd w:val="clear" w:color="auto" w:fill="FFFFFF"/>
          </w:tcPr>
          <w:p w:rsidR="00B72E66" w:rsidRPr="00637D53" w:rsidRDefault="00B72E66" w:rsidP="00F764F6">
            <w:pPr>
              <w:pStyle w:val="Table"/>
              <w:rPr>
                <w:rFonts w:ascii="Times New Roman" w:hAnsi="Times New Roman" w:cs="Times New Roman"/>
                <w:i/>
                <w:iCs/>
              </w:rPr>
            </w:pPr>
            <w:r w:rsidRPr="00637D53">
              <w:rPr>
                <w:rFonts w:ascii="Times New Roman" w:hAnsi="Times New Roman" w:cs="Times New Roman"/>
                <w:i/>
                <w:iCs/>
              </w:rPr>
              <w:t>Д.Монастирський</w:t>
            </w:r>
          </w:p>
        </w:tc>
      </w:tr>
      <w:tr w:rsidR="00B72E66" w:rsidRPr="00637D53" w:rsidTr="009A09AB">
        <w:trPr>
          <w:cantSplit/>
        </w:trPr>
        <w:tc>
          <w:tcPr>
            <w:tcW w:w="987" w:type="dxa"/>
            <w:shd w:val="clear" w:color="auto" w:fill="FFFFFF"/>
          </w:tcPr>
          <w:p w:rsidR="00B72E66" w:rsidRPr="00637D53" w:rsidRDefault="00B72E66" w:rsidP="00F764F6">
            <w:pPr>
              <w:pStyle w:val="Table"/>
              <w:rPr>
                <w:rFonts w:ascii="Times New Roman" w:hAnsi="Times New Roman" w:cs="Times New Roman"/>
              </w:rPr>
            </w:pPr>
            <w:r w:rsidRPr="00637D53">
              <w:rPr>
                <w:rFonts w:ascii="Times New Roman" w:hAnsi="Times New Roman" w:cs="Times New Roman"/>
              </w:rPr>
              <w:t>5554</w:t>
            </w:r>
            <w:r w:rsidRPr="00637D53">
              <w:rPr>
                <w:rFonts w:ascii="Times New Roman" w:hAnsi="Times New Roman" w:cs="Times New Roman"/>
              </w:rPr>
              <w:br/>
              <w:t>5554-1</w:t>
            </w:r>
          </w:p>
        </w:tc>
        <w:tc>
          <w:tcPr>
            <w:tcW w:w="992" w:type="dxa"/>
            <w:shd w:val="clear" w:color="auto" w:fill="FFFFFF"/>
            <w:noWrap/>
            <w:tcMar>
              <w:top w:w="0" w:type="dxa"/>
              <w:left w:w="57" w:type="dxa"/>
              <w:bottom w:w="0" w:type="dxa"/>
              <w:right w:w="57" w:type="dxa"/>
            </w:tcMar>
          </w:tcPr>
          <w:p w:rsidR="00B72E66" w:rsidRPr="00637D53" w:rsidRDefault="00B72E66" w:rsidP="00F764F6">
            <w:pPr>
              <w:pStyle w:val="Table"/>
              <w:rPr>
                <w:rFonts w:ascii="Times New Roman" w:hAnsi="Times New Roman" w:cs="Times New Roman"/>
                <w:lang w:val="ru-RU"/>
              </w:rPr>
            </w:pPr>
            <w:r w:rsidRPr="00637D53">
              <w:rPr>
                <w:rFonts w:ascii="Times New Roman" w:hAnsi="Times New Roman" w:cs="Times New Roman"/>
              </w:rPr>
              <w:t>Д</w:t>
            </w:r>
            <w:r w:rsidRPr="00637D53">
              <w:rPr>
                <w:rFonts w:ascii="Times New Roman" w:hAnsi="Times New Roman" w:cs="Times New Roman"/>
              </w:rPr>
              <w:br/>
            </w:r>
            <w:r w:rsidRPr="00637D53">
              <w:rPr>
                <w:rFonts w:ascii="Times New Roman" w:hAnsi="Times New Roman" w:cs="Times New Roman"/>
                <w:lang w:val="ru-RU"/>
              </w:rPr>
              <w:t>Д</w:t>
            </w:r>
          </w:p>
        </w:tc>
        <w:tc>
          <w:tcPr>
            <w:tcW w:w="5905" w:type="dxa"/>
            <w:shd w:val="clear" w:color="auto" w:fill="FFFFFF"/>
          </w:tcPr>
          <w:p w:rsidR="00B72E66" w:rsidRPr="00637D53" w:rsidRDefault="00B72E66" w:rsidP="00F764F6">
            <w:pPr>
              <w:pStyle w:val="Table"/>
              <w:jc w:val="both"/>
              <w:rPr>
                <w:rFonts w:ascii="Times New Roman" w:hAnsi="Times New Roman" w:cs="Times New Roman"/>
                <w:lang w:val="ru-RU"/>
              </w:rPr>
            </w:pPr>
            <w:r w:rsidRPr="00637D53">
              <w:rPr>
                <w:rFonts w:ascii="Times New Roman" w:hAnsi="Times New Roman" w:cs="Times New Roman"/>
                <w:lang w:val="ru-RU"/>
              </w:rPr>
              <w:t xml:space="preserve">Проект Закону про внесення змін до деяких законів щодо підтримки вітчизняних виробників теле- та кінопродукції в період встановлення карантину у зв’язку із поширенням на території України гострої респіраторної хвороби </w:t>
            </w:r>
            <w:r w:rsidRPr="00637D53">
              <w:rPr>
                <w:rFonts w:ascii="Times New Roman" w:hAnsi="Times New Roman" w:cs="Times New Roman"/>
              </w:rPr>
              <w:t>COVID</w:t>
            </w:r>
            <w:r w:rsidRPr="00637D53">
              <w:rPr>
                <w:rFonts w:ascii="Times New Roman" w:hAnsi="Times New Roman" w:cs="Times New Roman"/>
                <w:lang w:val="ru-RU"/>
              </w:rPr>
              <w:t xml:space="preserve">-19, спричиненої коронавірусом </w:t>
            </w:r>
            <w:r w:rsidRPr="00637D53">
              <w:rPr>
                <w:rFonts w:ascii="Times New Roman" w:hAnsi="Times New Roman" w:cs="Times New Roman"/>
              </w:rPr>
              <w:t>SARS</w:t>
            </w:r>
            <w:r w:rsidRPr="00637D53">
              <w:rPr>
                <w:rFonts w:ascii="Times New Roman" w:hAnsi="Times New Roman" w:cs="Times New Roman"/>
                <w:lang w:val="ru-RU"/>
              </w:rPr>
              <w:t>-</w:t>
            </w:r>
            <w:r w:rsidRPr="00637D53">
              <w:rPr>
                <w:rFonts w:ascii="Times New Roman" w:hAnsi="Times New Roman" w:cs="Times New Roman"/>
              </w:rPr>
              <w:t>CoV</w:t>
            </w:r>
            <w:r w:rsidRPr="00637D53">
              <w:rPr>
                <w:rFonts w:ascii="Times New Roman" w:hAnsi="Times New Roman" w:cs="Times New Roman"/>
                <w:lang w:val="ru-RU"/>
              </w:rPr>
              <w:t>-2 (проект н.д. М.Потураєва надано 25.05.2021, проект н.д. О.Санченка – 01.06.2021)</w:t>
            </w:r>
          </w:p>
        </w:tc>
        <w:tc>
          <w:tcPr>
            <w:tcW w:w="2184" w:type="dxa"/>
            <w:shd w:val="clear" w:color="auto" w:fill="FFFFFF"/>
          </w:tcPr>
          <w:p w:rsidR="00B72E66" w:rsidRPr="00637D53" w:rsidRDefault="00B72E66" w:rsidP="00F764F6">
            <w:pPr>
              <w:pStyle w:val="Table"/>
              <w:rPr>
                <w:rFonts w:ascii="Times New Roman" w:hAnsi="Times New Roman" w:cs="Times New Roman"/>
                <w:i/>
                <w:iCs/>
              </w:rPr>
            </w:pPr>
            <w:r w:rsidRPr="00637D53">
              <w:rPr>
                <w:rFonts w:ascii="Times New Roman" w:hAnsi="Times New Roman" w:cs="Times New Roman"/>
                <w:i/>
                <w:iCs/>
              </w:rPr>
              <w:t>М.Потураєв</w:t>
            </w:r>
          </w:p>
        </w:tc>
      </w:tr>
      <w:tr w:rsidR="005C4D3C" w:rsidRPr="00637D53" w:rsidTr="009A09AB">
        <w:trPr>
          <w:cantSplit/>
        </w:trPr>
        <w:tc>
          <w:tcPr>
            <w:tcW w:w="987" w:type="dxa"/>
            <w:shd w:val="clear" w:color="auto" w:fill="FFFFFF"/>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5557</w:t>
            </w:r>
          </w:p>
        </w:tc>
        <w:tc>
          <w:tcPr>
            <w:tcW w:w="992" w:type="dxa"/>
            <w:shd w:val="clear" w:color="auto" w:fill="FFFFFF"/>
            <w:noWrap/>
            <w:tcMar>
              <w:top w:w="0" w:type="dxa"/>
              <w:left w:w="57" w:type="dxa"/>
              <w:bottom w:w="0" w:type="dxa"/>
              <w:right w:w="57" w:type="dxa"/>
            </w:tcMar>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П</w:t>
            </w:r>
            <w:r w:rsidR="00CD2871" w:rsidRPr="00637D53">
              <w:rPr>
                <w:rFonts w:ascii="Times New Roman" w:hAnsi="Times New Roman" w:cs="Times New Roman"/>
              </w:rPr>
              <w:sym w:font="Symbol" w:char="F0B7"/>
            </w:r>
          </w:p>
        </w:tc>
        <w:tc>
          <w:tcPr>
            <w:tcW w:w="5905" w:type="dxa"/>
            <w:shd w:val="clear" w:color="auto" w:fill="FFFFFF"/>
          </w:tcPr>
          <w:p w:rsidR="005C4D3C" w:rsidRPr="00637D53" w:rsidRDefault="005C4D3C" w:rsidP="003B24E1">
            <w:pPr>
              <w:pStyle w:val="Table"/>
              <w:jc w:val="both"/>
              <w:rPr>
                <w:rFonts w:ascii="Times New Roman" w:hAnsi="Times New Roman" w:cs="Times New Roman"/>
                <w:lang w:val="ru-RU"/>
              </w:rPr>
            </w:pPr>
            <w:r w:rsidRPr="00637D53">
              <w:rPr>
                <w:rFonts w:ascii="Times New Roman" w:hAnsi="Times New Roman" w:cs="Times New Roman"/>
                <w:lang w:val="ru-RU"/>
              </w:rPr>
              <w:t>Проект Закону про основи національного спротиву (в</w:t>
            </w:r>
            <w:r w:rsidRPr="00637D53">
              <w:rPr>
                <w:rFonts w:ascii="Times New Roman" w:hAnsi="Times New Roman" w:cs="Times New Roman"/>
              </w:rPr>
              <w:t>i</w:t>
            </w:r>
            <w:r w:rsidRPr="00637D53">
              <w:rPr>
                <w:rFonts w:ascii="Times New Roman" w:hAnsi="Times New Roman" w:cs="Times New Roman"/>
                <w:lang w:val="ru-RU"/>
              </w:rPr>
              <w:t>д 25.05.2021 №</w:t>
            </w:r>
            <w:r w:rsidRPr="00637D53">
              <w:rPr>
                <w:rFonts w:ascii="Times New Roman" w:hAnsi="Times New Roman" w:cs="Times New Roman"/>
              </w:rPr>
              <w:t> </w:t>
            </w:r>
            <w:r w:rsidRPr="00637D53">
              <w:rPr>
                <w:rFonts w:ascii="Times New Roman" w:hAnsi="Times New Roman" w:cs="Times New Roman"/>
                <w:lang w:val="ru-RU"/>
              </w:rPr>
              <w:t>01-01/476 надано 26.05.2021)</w:t>
            </w:r>
          </w:p>
        </w:tc>
        <w:tc>
          <w:tcPr>
            <w:tcW w:w="2184" w:type="dxa"/>
            <w:shd w:val="clear" w:color="auto" w:fill="FFFFFF"/>
          </w:tcPr>
          <w:p w:rsidR="005C4D3C" w:rsidRPr="00637D53" w:rsidRDefault="005C4D3C" w:rsidP="005C4D3C">
            <w:pPr>
              <w:pStyle w:val="Table"/>
              <w:rPr>
                <w:rFonts w:ascii="Times New Roman" w:hAnsi="Times New Roman" w:cs="Times New Roman"/>
                <w:i/>
                <w:iCs/>
              </w:rPr>
            </w:pPr>
            <w:r w:rsidRPr="00637D53">
              <w:rPr>
                <w:rFonts w:ascii="Times New Roman" w:hAnsi="Times New Roman" w:cs="Times New Roman"/>
                <w:i/>
                <w:iCs/>
              </w:rPr>
              <w:t>О.Завітневич</w:t>
            </w:r>
          </w:p>
        </w:tc>
      </w:tr>
      <w:tr w:rsidR="005C4D3C" w:rsidRPr="00637D53" w:rsidTr="009A09AB">
        <w:trPr>
          <w:cantSplit/>
        </w:trPr>
        <w:tc>
          <w:tcPr>
            <w:tcW w:w="987" w:type="dxa"/>
            <w:shd w:val="clear" w:color="auto" w:fill="FFFFFF"/>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5558</w:t>
            </w:r>
          </w:p>
        </w:tc>
        <w:tc>
          <w:tcPr>
            <w:tcW w:w="992" w:type="dxa"/>
            <w:shd w:val="clear" w:color="auto" w:fill="FFFFFF"/>
            <w:noWrap/>
            <w:tcMar>
              <w:top w:w="0" w:type="dxa"/>
              <w:left w:w="57" w:type="dxa"/>
              <w:bottom w:w="0" w:type="dxa"/>
              <w:right w:w="57" w:type="dxa"/>
            </w:tcMar>
          </w:tcPr>
          <w:p w:rsidR="005C4D3C" w:rsidRPr="00637D53" w:rsidRDefault="005C4D3C" w:rsidP="005C4D3C">
            <w:pPr>
              <w:pStyle w:val="Table"/>
              <w:rPr>
                <w:rFonts w:ascii="Times New Roman" w:hAnsi="Times New Roman" w:cs="Times New Roman"/>
              </w:rPr>
            </w:pPr>
            <w:r w:rsidRPr="00637D53">
              <w:rPr>
                <w:rFonts w:ascii="Times New Roman" w:hAnsi="Times New Roman" w:cs="Times New Roman"/>
              </w:rPr>
              <w:t>П</w:t>
            </w:r>
            <w:r w:rsidR="00CD2871" w:rsidRPr="00637D53">
              <w:rPr>
                <w:rFonts w:ascii="Times New Roman" w:hAnsi="Times New Roman" w:cs="Times New Roman"/>
              </w:rPr>
              <w:sym w:font="Symbol" w:char="F0B7"/>
            </w:r>
          </w:p>
        </w:tc>
        <w:tc>
          <w:tcPr>
            <w:tcW w:w="5905" w:type="dxa"/>
            <w:shd w:val="clear" w:color="auto" w:fill="FFFFFF"/>
          </w:tcPr>
          <w:p w:rsidR="005C4D3C" w:rsidRPr="00637D53" w:rsidRDefault="005C4D3C" w:rsidP="003B24E1">
            <w:pPr>
              <w:pStyle w:val="Table"/>
              <w:jc w:val="both"/>
              <w:rPr>
                <w:rFonts w:ascii="Times New Roman" w:hAnsi="Times New Roman" w:cs="Times New Roman"/>
              </w:rPr>
            </w:pPr>
            <w:r w:rsidRPr="00637D53">
              <w:rPr>
                <w:rFonts w:ascii="Times New Roman" w:hAnsi="Times New Roman" w:cs="Times New Roman"/>
              </w:rPr>
              <w:t>Проект Закону про внесення зміни до статті 1 Закону України "Про чисельність Збройних Сил України" щодо збільшення чисельності Збройних Сил України у зв'язку із прийняттям Закону України "Про основи національного спротиву" (вiд 25.05.2021 № 01-01/476 надано 26.05.2021)</w:t>
            </w:r>
          </w:p>
        </w:tc>
        <w:tc>
          <w:tcPr>
            <w:tcW w:w="2184" w:type="dxa"/>
            <w:shd w:val="clear" w:color="auto" w:fill="FFFFFF"/>
          </w:tcPr>
          <w:p w:rsidR="005C4D3C" w:rsidRPr="00637D53" w:rsidRDefault="005C4D3C" w:rsidP="005C4D3C">
            <w:pPr>
              <w:pStyle w:val="Table"/>
              <w:rPr>
                <w:rFonts w:ascii="Times New Roman" w:hAnsi="Times New Roman" w:cs="Times New Roman"/>
                <w:i/>
                <w:iCs/>
              </w:rPr>
            </w:pPr>
            <w:r w:rsidRPr="00637D53">
              <w:rPr>
                <w:rFonts w:ascii="Times New Roman" w:hAnsi="Times New Roman" w:cs="Times New Roman"/>
                <w:i/>
                <w:iCs/>
              </w:rPr>
              <w:t>О.Завітневич</w:t>
            </w:r>
          </w:p>
        </w:tc>
      </w:tr>
      <w:tr w:rsidR="009959E4" w:rsidRPr="00637D53" w:rsidTr="009A09AB">
        <w:trPr>
          <w:cantSplit/>
        </w:trPr>
        <w:tc>
          <w:tcPr>
            <w:tcW w:w="987" w:type="dxa"/>
            <w:shd w:val="clear" w:color="auto" w:fill="FFFFFF"/>
          </w:tcPr>
          <w:p w:rsidR="009959E4" w:rsidRPr="00637D53" w:rsidRDefault="009959E4" w:rsidP="00C11F53">
            <w:pPr>
              <w:pStyle w:val="Table"/>
              <w:rPr>
                <w:rFonts w:ascii="Times New Roman" w:hAnsi="Times New Roman" w:cs="Times New Roman"/>
              </w:rPr>
            </w:pPr>
            <w:r w:rsidRPr="00637D53">
              <w:rPr>
                <w:rFonts w:ascii="Times New Roman" w:hAnsi="Times New Roman" w:cs="Times New Roman"/>
              </w:rPr>
              <w:t>5639</w:t>
            </w:r>
          </w:p>
        </w:tc>
        <w:tc>
          <w:tcPr>
            <w:tcW w:w="992" w:type="dxa"/>
            <w:shd w:val="clear" w:color="auto" w:fill="FFFFFF"/>
            <w:noWrap/>
            <w:tcMar>
              <w:top w:w="0" w:type="dxa"/>
              <w:left w:w="57" w:type="dxa"/>
              <w:bottom w:w="0" w:type="dxa"/>
              <w:right w:w="57" w:type="dxa"/>
            </w:tcMar>
          </w:tcPr>
          <w:p w:rsidR="009959E4" w:rsidRPr="00637D53" w:rsidRDefault="009959E4" w:rsidP="00C11F53">
            <w:pPr>
              <w:pStyle w:val="Table"/>
              <w:rPr>
                <w:rFonts w:ascii="Times New Roman" w:hAnsi="Times New Roman" w:cs="Times New Roman"/>
              </w:rPr>
            </w:pPr>
            <w:r w:rsidRPr="00637D53">
              <w:rPr>
                <w:rFonts w:ascii="Times New Roman" w:hAnsi="Times New Roman" w:cs="Times New Roman"/>
              </w:rPr>
              <w:t>Д</w:t>
            </w:r>
          </w:p>
        </w:tc>
        <w:tc>
          <w:tcPr>
            <w:tcW w:w="5905" w:type="dxa"/>
            <w:shd w:val="clear" w:color="auto" w:fill="FFFFFF"/>
          </w:tcPr>
          <w:p w:rsidR="009959E4" w:rsidRPr="00637D53" w:rsidRDefault="009959E4" w:rsidP="00A94C68">
            <w:pPr>
              <w:pStyle w:val="Table"/>
              <w:jc w:val="both"/>
              <w:rPr>
                <w:rFonts w:ascii="Times New Roman" w:hAnsi="Times New Roman" w:cs="Times New Roman"/>
                <w:lang w:val="ru-RU"/>
              </w:rPr>
            </w:pPr>
            <w:r w:rsidRPr="00637D53">
              <w:rPr>
                <w:rFonts w:ascii="Times New Roman" w:hAnsi="Times New Roman" w:cs="Times New Roman"/>
                <w:lang w:val="ru-RU"/>
              </w:rPr>
              <w:t>Проект Постанови про внесення змін у додатку до Постанови Верховної Ради України "Про відзначення пам’ятних дат і ювілеїв у 2021 році" (проект н.д. І</w:t>
            </w:r>
            <w:r w:rsidR="00A94C68" w:rsidRPr="00637D53">
              <w:rPr>
                <w:rFonts w:ascii="Times New Roman" w:hAnsi="Times New Roman" w:cs="Times New Roman"/>
                <w:lang w:val="ru-RU"/>
              </w:rPr>
              <w:t>.Констанкевич надано 10.06.2021</w:t>
            </w:r>
            <w:r w:rsidRPr="00637D53">
              <w:rPr>
                <w:rFonts w:ascii="Times New Roman" w:hAnsi="Times New Roman" w:cs="Times New Roman"/>
                <w:lang w:val="ru-RU"/>
              </w:rPr>
              <w:t>)</w:t>
            </w:r>
          </w:p>
        </w:tc>
        <w:tc>
          <w:tcPr>
            <w:tcW w:w="2184" w:type="dxa"/>
            <w:shd w:val="clear" w:color="auto" w:fill="FFFFFF"/>
          </w:tcPr>
          <w:p w:rsidR="009959E4" w:rsidRPr="00637D53" w:rsidRDefault="009959E4" w:rsidP="00C11F53">
            <w:pPr>
              <w:pStyle w:val="Table"/>
              <w:rPr>
                <w:rFonts w:ascii="Times New Roman" w:hAnsi="Times New Roman" w:cs="Times New Roman"/>
                <w:i/>
                <w:iCs/>
              </w:rPr>
            </w:pPr>
            <w:r w:rsidRPr="00637D53">
              <w:rPr>
                <w:rFonts w:ascii="Times New Roman" w:hAnsi="Times New Roman" w:cs="Times New Roman"/>
                <w:i/>
                <w:iCs/>
              </w:rPr>
              <w:t>М.Потураєв</w:t>
            </w:r>
          </w:p>
        </w:tc>
      </w:tr>
    </w:tbl>
    <w:p w:rsidR="007C1733" w:rsidRPr="00637D53" w:rsidRDefault="007C1733" w:rsidP="007C1733">
      <w:pPr>
        <w:spacing w:before="40" w:after="120"/>
        <w:rPr>
          <w:rFonts w:ascii="Times New Roman" w:hAnsi="Times New Roman"/>
          <w:b/>
          <w:color w:val="FF0000"/>
          <w:sz w:val="24"/>
          <w:szCs w:val="24"/>
          <w:lang w:eastAsia="ru-RU"/>
        </w:rPr>
      </w:pPr>
    </w:p>
    <w:tbl>
      <w:tblPr>
        <w:tblW w:w="0" w:type="dxa"/>
        <w:tblInd w:w="-1" w:type="dxa"/>
        <w:tblLayout w:type="fixed"/>
        <w:tblCellMar>
          <w:left w:w="70" w:type="dxa"/>
          <w:right w:w="70" w:type="dxa"/>
        </w:tblCellMar>
        <w:tblLook w:val="04A0" w:firstRow="1" w:lastRow="0" w:firstColumn="1" w:lastColumn="0" w:noHBand="0" w:noVBand="1"/>
      </w:tblPr>
      <w:tblGrid>
        <w:gridCol w:w="1770"/>
        <w:gridCol w:w="227"/>
        <w:gridCol w:w="160"/>
        <w:gridCol w:w="606"/>
        <w:gridCol w:w="160"/>
        <w:gridCol w:w="7426"/>
        <w:gridCol w:w="70"/>
      </w:tblGrid>
      <w:tr w:rsidR="007C1733" w:rsidRPr="00637D53" w:rsidTr="007C1733">
        <w:trPr>
          <w:gridAfter w:val="1"/>
          <w:wAfter w:w="70" w:type="dxa"/>
        </w:trPr>
        <w:tc>
          <w:tcPr>
            <w:tcW w:w="2763" w:type="dxa"/>
            <w:gridSpan w:val="4"/>
            <w:hideMark/>
          </w:tcPr>
          <w:p w:rsidR="007C1733" w:rsidRPr="00637D53" w:rsidRDefault="007C1733">
            <w:pPr>
              <w:spacing w:before="20" w:after="20" w:line="228" w:lineRule="auto"/>
              <w:rPr>
                <w:rFonts w:ascii="Times New Roman" w:hAnsi="Times New Roman"/>
                <w:sz w:val="24"/>
                <w:szCs w:val="24"/>
              </w:rPr>
            </w:pPr>
            <w:r w:rsidRPr="00637D53">
              <w:rPr>
                <w:rFonts w:ascii="Times New Roman" w:hAnsi="Times New Roman"/>
                <w:sz w:val="24"/>
                <w:szCs w:val="24"/>
              </w:rPr>
              <w:t>Умовні позначення:</w:t>
            </w:r>
          </w:p>
        </w:tc>
        <w:tc>
          <w:tcPr>
            <w:tcW w:w="160" w:type="dxa"/>
          </w:tcPr>
          <w:p w:rsidR="007C1733" w:rsidRPr="00637D53" w:rsidRDefault="007C1733">
            <w:pPr>
              <w:spacing w:before="20" w:after="20" w:line="228" w:lineRule="auto"/>
              <w:rPr>
                <w:rFonts w:ascii="Times New Roman" w:hAnsi="Times New Roman"/>
                <w:sz w:val="24"/>
                <w:szCs w:val="24"/>
              </w:rPr>
            </w:pPr>
          </w:p>
        </w:tc>
        <w:tc>
          <w:tcPr>
            <w:tcW w:w="7426" w:type="dxa"/>
          </w:tcPr>
          <w:p w:rsidR="007C1733" w:rsidRPr="00637D53" w:rsidRDefault="007C1733">
            <w:pPr>
              <w:spacing w:before="20" w:after="20" w:line="228" w:lineRule="auto"/>
              <w:rPr>
                <w:rFonts w:ascii="Times New Roman" w:hAnsi="Times New Roman"/>
                <w:sz w:val="24"/>
                <w:szCs w:val="24"/>
              </w:rPr>
            </w:pPr>
          </w:p>
        </w:tc>
      </w:tr>
      <w:tr w:rsidR="007C1733" w:rsidRPr="00637D53" w:rsidTr="007C1733">
        <w:tc>
          <w:tcPr>
            <w:tcW w:w="1770" w:type="dxa"/>
            <w:hideMark/>
          </w:tcPr>
          <w:p w:rsidR="007C1733" w:rsidRPr="00637D53" w:rsidRDefault="007C1733">
            <w:pPr>
              <w:spacing w:before="20" w:after="20" w:line="216" w:lineRule="auto"/>
              <w:jc w:val="right"/>
              <w:rPr>
                <w:rFonts w:ascii="Times New Roman" w:hAnsi="Times New Roman"/>
                <w:noProof/>
                <w:sz w:val="24"/>
                <w:szCs w:val="24"/>
              </w:rPr>
            </w:pPr>
            <w:r w:rsidRPr="00637D53">
              <w:rPr>
                <w:rFonts w:ascii="Times New Roman" w:hAnsi="Times New Roman"/>
                <w:noProof/>
                <w:sz w:val="24"/>
                <w:szCs w:val="24"/>
              </w:rPr>
              <w:t>П</w:t>
            </w:r>
          </w:p>
        </w:tc>
        <w:tc>
          <w:tcPr>
            <w:tcW w:w="227" w:type="dxa"/>
            <w:hideMark/>
          </w:tcPr>
          <w:p w:rsidR="007C1733" w:rsidRPr="00637D53" w:rsidRDefault="007C1733">
            <w:pPr>
              <w:spacing w:before="20" w:after="20" w:line="216" w:lineRule="auto"/>
              <w:rPr>
                <w:rFonts w:ascii="Times New Roman" w:hAnsi="Times New Roman"/>
                <w:noProof/>
                <w:sz w:val="24"/>
                <w:szCs w:val="24"/>
              </w:rPr>
            </w:pPr>
            <w:r w:rsidRPr="00637D53">
              <w:rPr>
                <w:rFonts w:ascii="Times New Roman" w:hAnsi="Times New Roman"/>
                <w:noProof/>
                <w:sz w:val="24"/>
                <w:szCs w:val="24"/>
              </w:rPr>
              <w:t>-</w:t>
            </w:r>
          </w:p>
        </w:tc>
        <w:tc>
          <w:tcPr>
            <w:tcW w:w="160" w:type="dxa"/>
          </w:tcPr>
          <w:p w:rsidR="007C1733" w:rsidRPr="00637D53" w:rsidRDefault="007C1733">
            <w:pPr>
              <w:pStyle w:val="a3"/>
              <w:spacing w:before="20" w:after="20" w:line="216" w:lineRule="auto"/>
              <w:rPr>
                <w:noProof/>
                <w:sz w:val="24"/>
                <w:szCs w:val="24"/>
                <w:lang w:val="uk-UA"/>
              </w:rPr>
            </w:pPr>
          </w:p>
        </w:tc>
        <w:tc>
          <w:tcPr>
            <w:tcW w:w="8262" w:type="dxa"/>
            <w:gridSpan w:val="4"/>
            <w:hideMark/>
          </w:tcPr>
          <w:p w:rsidR="007C1733" w:rsidRPr="00637D53" w:rsidRDefault="007C1733">
            <w:pPr>
              <w:pStyle w:val="a3"/>
              <w:spacing w:before="20" w:after="20" w:line="216" w:lineRule="auto"/>
              <w:rPr>
                <w:noProof/>
                <w:sz w:val="24"/>
                <w:szCs w:val="24"/>
                <w:lang w:val="uk-UA"/>
              </w:rPr>
            </w:pPr>
            <w:r w:rsidRPr="00637D53">
              <w:rPr>
                <w:noProof/>
                <w:sz w:val="24"/>
                <w:szCs w:val="24"/>
                <w:lang w:val="uk-UA"/>
              </w:rPr>
              <w:t>законопроекти, внесені Президентом України</w:t>
            </w:r>
          </w:p>
        </w:tc>
      </w:tr>
      <w:tr w:rsidR="007C1733" w:rsidRPr="00637D53" w:rsidTr="007C1733">
        <w:tc>
          <w:tcPr>
            <w:tcW w:w="1770" w:type="dxa"/>
            <w:hideMark/>
          </w:tcPr>
          <w:p w:rsidR="007C1733" w:rsidRPr="00637D53" w:rsidRDefault="007C1733">
            <w:pPr>
              <w:spacing w:before="20" w:after="20" w:line="216" w:lineRule="auto"/>
              <w:jc w:val="right"/>
              <w:rPr>
                <w:rFonts w:ascii="Times New Roman" w:hAnsi="Times New Roman"/>
                <w:noProof/>
                <w:sz w:val="24"/>
                <w:szCs w:val="24"/>
              </w:rPr>
            </w:pPr>
            <w:r w:rsidRPr="00637D53">
              <w:rPr>
                <w:rFonts w:ascii="Times New Roman" w:hAnsi="Times New Roman"/>
                <w:noProof/>
                <w:sz w:val="24"/>
                <w:szCs w:val="24"/>
              </w:rPr>
              <w:t>У</w:t>
            </w:r>
          </w:p>
        </w:tc>
        <w:tc>
          <w:tcPr>
            <w:tcW w:w="227" w:type="dxa"/>
            <w:hideMark/>
          </w:tcPr>
          <w:p w:rsidR="007C1733" w:rsidRPr="00637D53" w:rsidRDefault="007C1733">
            <w:pPr>
              <w:spacing w:before="20" w:after="20" w:line="216" w:lineRule="auto"/>
              <w:rPr>
                <w:rFonts w:ascii="Times New Roman" w:hAnsi="Times New Roman"/>
                <w:noProof/>
                <w:sz w:val="24"/>
                <w:szCs w:val="24"/>
              </w:rPr>
            </w:pPr>
            <w:r w:rsidRPr="00637D53">
              <w:rPr>
                <w:rFonts w:ascii="Times New Roman" w:hAnsi="Times New Roman"/>
                <w:noProof/>
                <w:sz w:val="24"/>
                <w:szCs w:val="24"/>
              </w:rPr>
              <w:t>-</w:t>
            </w:r>
          </w:p>
        </w:tc>
        <w:tc>
          <w:tcPr>
            <w:tcW w:w="160" w:type="dxa"/>
          </w:tcPr>
          <w:p w:rsidR="007C1733" w:rsidRPr="00637D53" w:rsidRDefault="007C1733">
            <w:pPr>
              <w:pStyle w:val="a3"/>
              <w:spacing w:before="20" w:after="20" w:line="216" w:lineRule="auto"/>
              <w:rPr>
                <w:noProof/>
                <w:sz w:val="24"/>
                <w:szCs w:val="24"/>
                <w:lang w:val="uk-UA"/>
              </w:rPr>
            </w:pPr>
          </w:p>
        </w:tc>
        <w:tc>
          <w:tcPr>
            <w:tcW w:w="8262" w:type="dxa"/>
            <w:gridSpan w:val="4"/>
            <w:hideMark/>
          </w:tcPr>
          <w:p w:rsidR="007C1733" w:rsidRPr="00637D53" w:rsidRDefault="007C1733">
            <w:pPr>
              <w:pStyle w:val="a3"/>
              <w:spacing w:before="20" w:after="20" w:line="216" w:lineRule="auto"/>
              <w:rPr>
                <w:noProof/>
                <w:sz w:val="24"/>
                <w:szCs w:val="24"/>
                <w:lang w:val="uk-UA"/>
              </w:rPr>
            </w:pPr>
            <w:r w:rsidRPr="00637D53">
              <w:rPr>
                <w:noProof/>
                <w:sz w:val="24"/>
                <w:szCs w:val="24"/>
                <w:lang w:val="uk-UA"/>
              </w:rPr>
              <w:t>законопроекти, внесені Кабінетом Міністрів України</w:t>
            </w:r>
          </w:p>
        </w:tc>
      </w:tr>
      <w:tr w:rsidR="007C1733" w:rsidRPr="00637D53" w:rsidTr="007C1733">
        <w:tc>
          <w:tcPr>
            <w:tcW w:w="1770" w:type="dxa"/>
            <w:hideMark/>
          </w:tcPr>
          <w:p w:rsidR="007C1733" w:rsidRPr="00637D53" w:rsidRDefault="007C1733">
            <w:pPr>
              <w:spacing w:before="20" w:after="20" w:line="216" w:lineRule="auto"/>
              <w:jc w:val="right"/>
              <w:rPr>
                <w:rFonts w:ascii="Times New Roman" w:hAnsi="Times New Roman"/>
                <w:noProof/>
                <w:sz w:val="24"/>
                <w:szCs w:val="24"/>
              </w:rPr>
            </w:pPr>
            <w:r w:rsidRPr="00637D53">
              <w:rPr>
                <w:rFonts w:ascii="Times New Roman" w:hAnsi="Times New Roman"/>
                <w:noProof/>
                <w:sz w:val="24"/>
                <w:szCs w:val="24"/>
              </w:rPr>
              <w:t>Д</w:t>
            </w:r>
          </w:p>
        </w:tc>
        <w:tc>
          <w:tcPr>
            <w:tcW w:w="227" w:type="dxa"/>
            <w:hideMark/>
          </w:tcPr>
          <w:p w:rsidR="007C1733" w:rsidRPr="00637D53" w:rsidRDefault="007C1733">
            <w:pPr>
              <w:spacing w:before="20" w:after="20" w:line="216" w:lineRule="auto"/>
              <w:rPr>
                <w:rFonts w:ascii="Times New Roman" w:hAnsi="Times New Roman"/>
                <w:noProof/>
                <w:sz w:val="24"/>
                <w:szCs w:val="24"/>
              </w:rPr>
            </w:pPr>
            <w:r w:rsidRPr="00637D53">
              <w:rPr>
                <w:rFonts w:ascii="Times New Roman" w:hAnsi="Times New Roman"/>
                <w:noProof/>
                <w:sz w:val="24"/>
                <w:szCs w:val="24"/>
              </w:rPr>
              <w:t>-</w:t>
            </w:r>
          </w:p>
        </w:tc>
        <w:tc>
          <w:tcPr>
            <w:tcW w:w="160" w:type="dxa"/>
          </w:tcPr>
          <w:p w:rsidR="007C1733" w:rsidRPr="00637D53" w:rsidRDefault="007C1733">
            <w:pPr>
              <w:pStyle w:val="a3"/>
              <w:spacing w:before="20" w:after="20" w:line="216" w:lineRule="auto"/>
              <w:rPr>
                <w:noProof/>
                <w:sz w:val="24"/>
                <w:szCs w:val="24"/>
                <w:lang w:val="uk-UA"/>
              </w:rPr>
            </w:pPr>
          </w:p>
        </w:tc>
        <w:tc>
          <w:tcPr>
            <w:tcW w:w="8262" w:type="dxa"/>
            <w:gridSpan w:val="4"/>
            <w:hideMark/>
          </w:tcPr>
          <w:p w:rsidR="007C1733" w:rsidRPr="00637D53" w:rsidRDefault="007C1733">
            <w:pPr>
              <w:pStyle w:val="a3"/>
              <w:spacing w:before="20" w:after="20" w:line="216" w:lineRule="auto"/>
              <w:rPr>
                <w:noProof/>
                <w:sz w:val="24"/>
                <w:szCs w:val="24"/>
                <w:lang w:val="uk-UA"/>
              </w:rPr>
            </w:pPr>
            <w:r w:rsidRPr="00637D53">
              <w:rPr>
                <w:noProof/>
                <w:sz w:val="24"/>
                <w:szCs w:val="24"/>
                <w:lang w:val="uk-UA"/>
              </w:rPr>
              <w:t>законопроекти, внесені народними депутатами України</w:t>
            </w:r>
          </w:p>
        </w:tc>
      </w:tr>
      <w:tr w:rsidR="007C1733" w:rsidRPr="00637D53" w:rsidTr="007C1733">
        <w:tc>
          <w:tcPr>
            <w:tcW w:w="1770" w:type="dxa"/>
            <w:hideMark/>
          </w:tcPr>
          <w:p w:rsidR="007C1733" w:rsidRPr="00637D53" w:rsidRDefault="007C1733">
            <w:pPr>
              <w:spacing w:before="20" w:after="20" w:line="216" w:lineRule="auto"/>
              <w:jc w:val="right"/>
              <w:rPr>
                <w:rFonts w:ascii="Times New Roman" w:hAnsi="Times New Roman"/>
                <w:noProof/>
                <w:sz w:val="24"/>
                <w:szCs w:val="24"/>
              </w:rPr>
            </w:pPr>
            <w:r w:rsidRPr="00637D53">
              <w:rPr>
                <w:rFonts w:ascii="Times New Roman" w:hAnsi="Times New Roman"/>
                <w:noProof/>
                <w:sz w:val="24"/>
                <w:szCs w:val="24"/>
              </w:rPr>
              <w:sym w:font="Symbol" w:char="F0B7"/>
            </w:r>
          </w:p>
        </w:tc>
        <w:tc>
          <w:tcPr>
            <w:tcW w:w="227" w:type="dxa"/>
            <w:hideMark/>
          </w:tcPr>
          <w:p w:rsidR="007C1733" w:rsidRPr="00637D53" w:rsidRDefault="007C1733">
            <w:pPr>
              <w:spacing w:before="20" w:after="20" w:line="216" w:lineRule="auto"/>
              <w:rPr>
                <w:rFonts w:ascii="Times New Roman" w:hAnsi="Times New Roman"/>
                <w:noProof/>
                <w:sz w:val="24"/>
                <w:szCs w:val="24"/>
              </w:rPr>
            </w:pPr>
            <w:r w:rsidRPr="00637D53">
              <w:rPr>
                <w:rFonts w:ascii="Times New Roman" w:hAnsi="Times New Roman"/>
                <w:noProof/>
                <w:sz w:val="24"/>
                <w:szCs w:val="24"/>
              </w:rPr>
              <w:t>-</w:t>
            </w:r>
          </w:p>
        </w:tc>
        <w:tc>
          <w:tcPr>
            <w:tcW w:w="160" w:type="dxa"/>
          </w:tcPr>
          <w:p w:rsidR="007C1733" w:rsidRPr="00637D53" w:rsidRDefault="007C1733">
            <w:pPr>
              <w:pStyle w:val="a3"/>
              <w:spacing w:before="20" w:after="20" w:line="216" w:lineRule="auto"/>
              <w:rPr>
                <w:noProof/>
                <w:sz w:val="24"/>
                <w:szCs w:val="24"/>
                <w:lang w:val="uk-UA"/>
              </w:rPr>
            </w:pPr>
          </w:p>
        </w:tc>
        <w:tc>
          <w:tcPr>
            <w:tcW w:w="8262" w:type="dxa"/>
            <w:gridSpan w:val="4"/>
            <w:hideMark/>
          </w:tcPr>
          <w:p w:rsidR="007C1733" w:rsidRPr="00637D53" w:rsidRDefault="007C1733">
            <w:pPr>
              <w:pStyle w:val="a3"/>
              <w:spacing w:before="20" w:after="20" w:line="216" w:lineRule="auto"/>
              <w:rPr>
                <w:noProof/>
                <w:sz w:val="24"/>
                <w:szCs w:val="24"/>
                <w:lang w:val="uk-UA"/>
              </w:rPr>
            </w:pPr>
            <w:r w:rsidRPr="00637D53">
              <w:rPr>
                <w:noProof/>
                <w:sz w:val="24"/>
                <w:szCs w:val="24"/>
                <w:lang w:val="uk-UA"/>
              </w:rPr>
              <w:t>законопроекти, визначені Президентом України як невідкладні</w:t>
            </w:r>
          </w:p>
        </w:tc>
      </w:tr>
    </w:tbl>
    <w:p w:rsidR="00BA45A9" w:rsidRPr="00637D53" w:rsidRDefault="00BA45A9">
      <w:pPr>
        <w:rPr>
          <w:rFonts w:ascii="Times New Roman" w:hAnsi="Times New Roman"/>
          <w:sz w:val="24"/>
          <w:szCs w:val="24"/>
        </w:rPr>
      </w:pPr>
    </w:p>
    <w:sectPr w:rsidR="00BA45A9" w:rsidRPr="00637D53" w:rsidSect="007C4E18">
      <w:headerReference w:type="default" r:id="rId6"/>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677" w:rsidRDefault="00746677" w:rsidP="007C4E18">
      <w:pPr>
        <w:spacing w:after="0" w:line="240" w:lineRule="auto"/>
      </w:pPr>
      <w:r>
        <w:separator/>
      </w:r>
    </w:p>
  </w:endnote>
  <w:endnote w:type="continuationSeparator" w:id="0">
    <w:p w:rsidR="00746677" w:rsidRDefault="00746677" w:rsidP="007C4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ltica">
    <w:altName w:val="Arial"/>
    <w:panose1 w:val="020B7200000000000000"/>
    <w:charset w:val="00"/>
    <w:family w:val="swiss"/>
    <w:pitch w:val="variable"/>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677" w:rsidRDefault="00746677" w:rsidP="007C4E18">
      <w:pPr>
        <w:spacing w:after="0" w:line="240" w:lineRule="auto"/>
      </w:pPr>
      <w:r>
        <w:separator/>
      </w:r>
    </w:p>
  </w:footnote>
  <w:footnote w:type="continuationSeparator" w:id="0">
    <w:p w:rsidR="00746677" w:rsidRDefault="00746677" w:rsidP="007C4E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105438"/>
      <w:docPartObj>
        <w:docPartGallery w:val="Page Numbers (Top of Page)"/>
        <w:docPartUnique/>
      </w:docPartObj>
    </w:sdtPr>
    <w:sdtEndPr/>
    <w:sdtContent>
      <w:p w:rsidR="007C4E18" w:rsidRDefault="007C4E18">
        <w:pPr>
          <w:pStyle w:val="a3"/>
          <w:jc w:val="center"/>
        </w:pPr>
        <w:r>
          <w:fldChar w:fldCharType="begin"/>
        </w:r>
        <w:r>
          <w:instrText>PAGE   \* MERGEFORMAT</w:instrText>
        </w:r>
        <w:r>
          <w:fldChar w:fldCharType="separate"/>
        </w:r>
        <w:r w:rsidR="009A09AB" w:rsidRPr="009A09AB">
          <w:rPr>
            <w:noProof/>
            <w:lang w:val="uk-UA"/>
          </w:rPr>
          <w:t>3</w:t>
        </w:r>
        <w:r>
          <w:fldChar w:fldCharType="end"/>
        </w:r>
      </w:p>
    </w:sdtContent>
  </w:sdt>
  <w:p w:rsidR="007C4E18" w:rsidRDefault="007C4E1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1EB"/>
    <w:rsid w:val="00031BB9"/>
    <w:rsid w:val="000E7D43"/>
    <w:rsid w:val="00164713"/>
    <w:rsid w:val="001E098E"/>
    <w:rsid w:val="002A01D4"/>
    <w:rsid w:val="002A187C"/>
    <w:rsid w:val="002E234A"/>
    <w:rsid w:val="00351CD0"/>
    <w:rsid w:val="003B24E1"/>
    <w:rsid w:val="00532B5A"/>
    <w:rsid w:val="005C4D3C"/>
    <w:rsid w:val="00637D53"/>
    <w:rsid w:val="00683A53"/>
    <w:rsid w:val="00746677"/>
    <w:rsid w:val="00757AA1"/>
    <w:rsid w:val="007C1733"/>
    <w:rsid w:val="007C4E18"/>
    <w:rsid w:val="007F564C"/>
    <w:rsid w:val="0085654C"/>
    <w:rsid w:val="008A4E7F"/>
    <w:rsid w:val="008E25B4"/>
    <w:rsid w:val="009959E4"/>
    <w:rsid w:val="009A09AB"/>
    <w:rsid w:val="00A44D32"/>
    <w:rsid w:val="00A94C68"/>
    <w:rsid w:val="00AC437C"/>
    <w:rsid w:val="00B72E66"/>
    <w:rsid w:val="00BA45A9"/>
    <w:rsid w:val="00BD61C2"/>
    <w:rsid w:val="00C22B7F"/>
    <w:rsid w:val="00C251EB"/>
    <w:rsid w:val="00CD2871"/>
    <w:rsid w:val="00CD31CD"/>
    <w:rsid w:val="00DE4678"/>
    <w:rsid w:val="00E72CB5"/>
    <w:rsid w:val="00FC5F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3C52AC-5150-466D-9313-F622B9167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1733"/>
    <w:pPr>
      <w:tabs>
        <w:tab w:val="center" w:pos="4819"/>
        <w:tab w:val="right" w:pos="9639"/>
      </w:tabs>
      <w:spacing w:after="0" w:line="240" w:lineRule="auto"/>
    </w:pPr>
    <w:rPr>
      <w:rFonts w:ascii="Times New Roman" w:eastAsia="Times New Roman" w:hAnsi="Times New Roman"/>
      <w:sz w:val="20"/>
      <w:szCs w:val="20"/>
      <w:lang w:val="ru-RU" w:eastAsia="ru-RU"/>
    </w:rPr>
  </w:style>
  <w:style w:type="character" w:customStyle="1" w:styleId="a4">
    <w:name w:val="Верхній колонтитул Знак"/>
    <w:basedOn w:val="a0"/>
    <w:link w:val="a3"/>
    <w:uiPriority w:val="99"/>
    <w:rsid w:val="007C1733"/>
    <w:rPr>
      <w:rFonts w:ascii="Times New Roman" w:eastAsia="Times New Roman" w:hAnsi="Times New Roman"/>
      <w:lang w:val="ru-RU" w:eastAsia="ru-RU"/>
    </w:rPr>
  </w:style>
  <w:style w:type="paragraph" w:customStyle="1" w:styleId="Table">
    <w:name w:val="Table"/>
    <w:basedOn w:val="a"/>
    <w:uiPriority w:val="99"/>
    <w:rsid w:val="002E234A"/>
    <w:pPr>
      <w:keepLines/>
      <w:autoSpaceDE w:val="0"/>
      <w:autoSpaceDN w:val="0"/>
      <w:spacing w:before="60" w:after="60" w:line="228" w:lineRule="auto"/>
    </w:pPr>
    <w:rPr>
      <w:rFonts w:ascii="Baltica" w:eastAsiaTheme="minorEastAsia" w:hAnsi="Baltica" w:cs="Baltica"/>
      <w:noProof/>
      <w:kern w:val="16"/>
      <w:sz w:val="24"/>
      <w:szCs w:val="24"/>
      <w:lang w:val="en-US" w:eastAsia="uk-UA"/>
    </w:rPr>
  </w:style>
  <w:style w:type="paragraph" w:styleId="a5">
    <w:name w:val="footer"/>
    <w:basedOn w:val="a"/>
    <w:link w:val="a6"/>
    <w:uiPriority w:val="99"/>
    <w:unhideWhenUsed/>
    <w:rsid w:val="007C4E18"/>
    <w:pPr>
      <w:tabs>
        <w:tab w:val="center" w:pos="4819"/>
        <w:tab w:val="right" w:pos="9639"/>
      </w:tabs>
      <w:spacing w:after="0" w:line="240" w:lineRule="auto"/>
    </w:pPr>
  </w:style>
  <w:style w:type="character" w:customStyle="1" w:styleId="a6">
    <w:name w:val="Нижній колонтитул Знак"/>
    <w:basedOn w:val="a0"/>
    <w:link w:val="a5"/>
    <w:uiPriority w:val="99"/>
    <w:rsid w:val="007C4E1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054396">
      <w:bodyDiv w:val="1"/>
      <w:marLeft w:val="0"/>
      <w:marRight w:val="0"/>
      <w:marTop w:val="0"/>
      <w:marBottom w:val="0"/>
      <w:divBdr>
        <w:top w:val="none" w:sz="0" w:space="0" w:color="auto"/>
        <w:left w:val="none" w:sz="0" w:space="0" w:color="auto"/>
        <w:bottom w:val="none" w:sz="0" w:space="0" w:color="auto"/>
        <w:right w:val="none" w:sz="0" w:space="0" w:color="auto"/>
      </w:divBdr>
    </w:div>
    <w:div w:id="325523466">
      <w:bodyDiv w:val="1"/>
      <w:marLeft w:val="0"/>
      <w:marRight w:val="0"/>
      <w:marTop w:val="0"/>
      <w:marBottom w:val="0"/>
      <w:divBdr>
        <w:top w:val="none" w:sz="0" w:space="0" w:color="auto"/>
        <w:left w:val="none" w:sz="0" w:space="0" w:color="auto"/>
        <w:bottom w:val="none" w:sz="0" w:space="0" w:color="auto"/>
        <w:right w:val="none" w:sz="0" w:space="0" w:color="auto"/>
      </w:divBdr>
    </w:div>
    <w:div w:id="880435138">
      <w:bodyDiv w:val="1"/>
      <w:marLeft w:val="0"/>
      <w:marRight w:val="0"/>
      <w:marTop w:val="0"/>
      <w:marBottom w:val="0"/>
      <w:divBdr>
        <w:top w:val="none" w:sz="0" w:space="0" w:color="auto"/>
        <w:left w:val="none" w:sz="0" w:space="0" w:color="auto"/>
        <w:bottom w:val="none" w:sz="0" w:space="0" w:color="auto"/>
        <w:right w:val="none" w:sz="0" w:space="0" w:color="auto"/>
      </w:divBdr>
    </w:div>
    <w:div w:id="882643606">
      <w:bodyDiv w:val="1"/>
      <w:marLeft w:val="0"/>
      <w:marRight w:val="0"/>
      <w:marTop w:val="0"/>
      <w:marBottom w:val="0"/>
      <w:divBdr>
        <w:top w:val="none" w:sz="0" w:space="0" w:color="auto"/>
        <w:left w:val="none" w:sz="0" w:space="0" w:color="auto"/>
        <w:bottom w:val="none" w:sz="0" w:space="0" w:color="auto"/>
        <w:right w:val="none" w:sz="0" w:space="0" w:color="auto"/>
      </w:divBdr>
    </w:div>
    <w:div w:id="9731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3</Pages>
  <Words>4122</Words>
  <Characters>2351</Characters>
  <Application>Microsoft Office Word</Application>
  <DocSecurity>0</DocSecurity>
  <Lines>19</Lines>
  <Paragraphs>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Рудакова Лариса Миколаївна</dc:creator>
  <cp:keywords/>
  <dc:description/>
  <cp:lastModifiedBy>Рудакова Лариса Миколаївна</cp:lastModifiedBy>
  <cp:revision>26</cp:revision>
  <cp:lastPrinted>2021-06-14T12:02:00Z</cp:lastPrinted>
  <dcterms:created xsi:type="dcterms:W3CDTF">2021-06-09T14:24:00Z</dcterms:created>
  <dcterms:modified xsi:type="dcterms:W3CDTF">2021-06-14T12:26:00Z</dcterms:modified>
</cp:coreProperties>
</file>