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D7BD7" w:rsidRPr="004E6858" w:rsidRDefault="00CD7BD7" w:rsidP="004E6858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D7BD7">
        <w:rPr>
          <w:rFonts w:ascii="Times New Roman" w:hAnsi="Times New Roman"/>
          <w:b w:val="0"/>
          <w:sz w:val="28"/>
          <w:szCs w:val="28"/>
        </w:rPr>
        <w:t xml:space="preserve">Про </w:t>
      </w:r>
      <w:r w:rsidR="004E6858">
        <w:rPr>
          <w:rFonts w:ascii="Times New Roman" w:hAnsi="Times New Roman"/>
          <w:b w:val="0"/>
          <w:sz w:val="28"/>
          <w:szCs w:val="28"/>
        </w:rPr>
        <w:t xml:space="preserve">прийняття за основу проекту </w:t>
      </w:r>
      <w:r w:rsidR="004E6858">
        <w:rPr>
          <w:rFonts w:ascii="Times New Roman" w:hAnsi="Times New Roman"/>
          <w:b w:val="0"/>
          <w:sz w:val="28"/>
          <w:szCs w:val="28"/>
        </w:rPr>
        <w:br/>
        <w:t xml:space="preserve">Закону України “Про </w:t>
      </w:r>
      <w:r w:rsidRPr="00CD7BD7">
        <w:rPr>
          <w:rFonts w:ascii="Times New Roman" w:hAnsi="Times New Roman"/>
          <w:b w:val="0"/>
          <w:sz w:val="28"/>
          <w:szCs w:val="28"/>
        </w:rPr>
        <w:t xml:space="preserve">внесення змін до </w:t>
      </w:r>
      <w:r w:rsidR="00AA2131">
        <w:rPr>
          <w:rFonts w:ascii="Times New Roman" w:hAnsi="Times New Roman"/>
          <w:b w:val="0"/>
          <w:sz w:val="28"/>
          <w:szCs w:val="28"/>
        </w:rPr>
        <w:br/>
      </w:r>
      <w:r w:rsidRPr="00CD7BD7">
        <w:rPr>
          <w:rFonts w:ascii="Times New Roman" w:hAnsi="Times New Roman"/>
          <w:b w:val="0"/>
          <w:sz w:val="28"/>
          <w:szCs w:val="28"/>
        </w:rPr>
        <w:t>Бюджетного кодексу України</w:t>
      </w:r>
      <w:r w:rsidR="00AA2131">
        <w:rPr>
          <w:rFonts w:ascii="Times New Roman" w:hAnsi="Times New Roman"/>
          <w:b w:val="0"/>
          <w:sz w:val="28"/>
          <w:szCs w:val="28"/>
        </w:rPr>
        <w:t xml:space="preserve"> </w:t>
      </w:r>
      <w:r w:rsidRPr="00CD7BD7">
        <w:rPr>
          <w:rFonts w:ascii="Times New Roman" w:hAnsi="Times New Roman"/>
          <w:b w:val="0"/>
          <w:sz w:val="28"/>
          <w:szCs w:val="28"/>
        </w:rPr>
        <w:t xml:space="preserve">щодо </w:t>
      </w:r>
      <w:r w:rsidR="00AA2131">
        <w:rPr>
          <w:rFonts w:ascii="Times New Roman" w:hAnsi="Times New Roman"/>
          <w:b w:val="0"/>
          <w:sz w:val="28"/>
          <w:szCs w:val="28"/>
        </w:rPr>
        <w:br/>
      </w:r>
      <w:r w:rsidRPr="00CD7BD7">
        <w:rPr>
          <w:rFonts w:ascii="Times New Roman" w:hAnsi="Times New Roman"/>
          <w:b w:val="0"/>
          <w:sz w:val="28"/>
          <w:szCs w:val="28"/>
        </w:rPr>
        <w:t xml:space="preserve">діяльності реабілітаційних закладів для осіб </w:t>
      </w:r>
      <w:r w:rsidR="00AA2131">
        <w:rPr>
          <w:rFonts w:ascii="Times New Roman" w:hAnsi="Times New Roman"/>
          <w:b w:val="0"/>
          <w:sz w:val="28"/>
          <w:szCs w:val="28"/>
        </w:rPr>
        <w:br/>
      </w:r>
      <w:r w:rsidRPr="00CD7BD7">
        <w:rPr>
          <w:rFonts w:ascii="Times New Roman" w:hAnsi="Times New Roman"/>
          <w:b w:val="0"/>
          <w:sz w:val="28"/>
          <w:szCs w:val="28"/>
        </w:rPr>
        <w:t>з інвалідністю, дітей з інвалідністю</w:t>
      </w:r>
      <w:r w:rsidR="00AA2131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CD7BD7" w:rsidRPr="00CD7BD7" w:rsidRDefault="00CD7BD7" w:rsidP="00CD7BD7">
      <w:pPr>
        <w:pStyle w:val="a4"/>
        <w:rPr>
          <w:rFonts w:ascii="Times New Roman" w:hAnsi="Times New Roman"/>
          <w:sz w:val="28"/>
          <w:szCs w:val="28"/>
        </w:rPr>
      </w:pPr>
      <w:r w:rsidRPr="00CD7BD7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CD7BD7" w:rsidRPr="00CD7BD7" w:rsidRDefault="00CD7BD7" w:rsidP="00CD7BD7">
      <w:pPr>
        <w:pStyle w:val="a4"/>
        <w:rPr>
          <w:rFonts w:ascii="Times New Roman" w:hAnsi="Times New Roman"/>
          <w:sz w:val="28"/>
          <w:szCs w:val="28"/>
        </w:rPr>
      </w:pPr>
      <w:r w:rsidRPr="00CD7BD7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Бюджетного кодексу України щодо діяльності реабілітаційних закладів для осіб з інвалідністю, дітей з інвалідністю” (реєстраційний номер             ), поданий Кабінетом Міністрів України.</w:t>
      </w:r>
    </w:p>
    <w:p w:rsidR="00CD7BD7" w:rsidRPr="00CD7BD7" w:rsidRDefault="00CD7BD7" w:rsidP="00CD7BD7">
      <w:pPr>
        <w:pStyle w:val="a4"/>
        <w:rPr>
          <w:rFonts w:ascii="Times New Roman" w:hAnsi="Times New Roman"/>
          <w:sz w:val="28"/>
          <w:szCs w:val="28"/>
        </w:rPr>
      </w:pPr>
      <w:r w:rsidRPr="00CD7BD7">
        <w:rPr>
          <w:rFonts w:ascii="Times New Roman" w:hAnsi="Times New Roman"/>
          <w:sz w:val="28"/>
          <w:szCs w:val="28"/>
        </w:rPr>
        <w:t>2. Комітет</w:t>
      </w:r>
      <w:r>
        <w:rPr>
          <w:rFonts w:ascii="Times New Roman" w:hAnsi="Times New Roman"/>
          <w:sz w:val="28"/>
          <w:szCs w:val="28"/>
        </w:rPr>
        <w:t>ові</w:t>
      </w:r>
      <w:r w:rsidRPr="00CD7BD7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CD7BD7" w:rsidRPr="001D3C7C" w:rsidRDefault="00CD7BD7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E9" w:rsidRDefault="00C873E9">
      <w:r>
        <w:separator/>
      </w:r>
    </w:p>
  </w:endnote>
  <w:endnote w:type="continuationSeparator" w:id="0">
    <w:p w:rsidR="00C873E9" w:rsidRDefault="00C8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E9" w:rsidRDefault="00C873E9">
      <w:r>
        <w:separator/>
      </w:r>
    </w:p>
  </w:footnote>
  <w:footnote w:type="continuationSeparator" w:id="0">
    <w:p w:rsidR="00C873E9" w:rsidRDefault="00C87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B3E21"/>
    <w:multiLevelType w:val="hybridMultilevel"/>
    <w:tmpl w:val="EF82DAB4"/>
    <w:lvl w:ilvl="0" w:tplc="E3B2A2F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0304D"/>
    <w:rsid w:val="00196AF8"/>
    <w:rsid w:val="001C055F"/>
    <w:rsid w:val="001C46FF"/>
    <w:rsid w:val="001D3C7C"/>
    <w:rsid w:val="001E01D0"/>
    <w:rsid w:val="001E3F74"/>
    <w:rsid w:val="00242638"/>
    <w:rsid w:val="0026211A"/>
    <w:rsid w:val="00263493"/>
    <w:rsid w:val="00287612"/>
    <w:rsid w:val="002B5EA1"/>
    <w:rsid w:val="00303928"/>
    <w:rsid w:val="00342713"/>
    <w:rsid w:val="003971B6"/>
    <w:rsid w:val="003A7503"/>
    <w:rsid w:val="003C6C7A"/>
    <w:rsid w:val="003D11D5"/>
    <w:rsid w:val="003D6C8A"/>
    <w:rsid w:val="003E73DC"/>
    <w:rsid w:val="00431533"/>
    <w:rsid w:val="004872E4"/>
    <w:rsid w:val="004D27F3"/>
    <w:rsid w:val="004E6858"/>
    <w:rsid w:val="005B26F9"/>
    <w:rsid w:val="005E515D"/>
    <w:rsid w:val="005F0150"/>
    <w:rsid w:val="00607906"/>
    <w:rsid w:val="00614443"/>
    <w:rsid w:val="00623CF3"/>
    <w:rsid w:val="00646879"/>
    <w:rsid w:val="006775DA"/>
    <w:rsid w:val="006C68B3"/>
    <w:rsid w:val="00762FA9"/>
    <w:rsid w:val="00860FEC"/>
    <w:rsid w:val="009740EB"/>
    <w:rsid w:val="00977EDB"/>
    <w:rsid w:val="00996682"/>
    <w:rsid w:val="009A3BD6"/>
    <w:rsid w:val="009D4735"/>
    <w:rsid w:val="009E6A16"/>
    <w:rsid w:val="00A77598"/>
    <w:rsid w:val="00AA2131"/>
    <w:rsid w:val="00AF5E57"/>
    <w:rsid w:val="00B51E0A"/>
    <w:rsid w:val="00BA251C"/>
    <w:rsid w:val="00BA5B6D"/>
    <w:rsid w:val="00C12654"/>
    <w:rsid w:val="00C31974"/>
    <w:rsid w:val="00C370AD"/>
    <w:rsid w:val="00C873E9"/>
    <w:rsid w:val="00C92CAE"/>
    <w:rsid w:val="00CD7BD7"/>
    <w:rsid w:val="00D070F6"/>
    <w:rsid w:val="00D10021"/>
    <w:rsid w:val="00D757F8"/>
    <w:rsid w:val="00E0039C"/>
    <w:rsid w:val="00E015FD"/>
    <w:rsid w:val="00E64CFB"/>
    <w:rsid w:val="00E665AE"/>
    <w:rsid w:val="00EE5989"/>
    <w:rsid w:val="00F1438E"/>
    <w:rsid w:val="00F45948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2021-05-27T08:42:00Z</dcterms:created>
  <dcterms:modified xsi:type="dcterms:W3CDTF">2021-05-27T08:42:00Z</dcterms:modified>
</cp:coreProperties>
</file>