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740BC" w:rsidRPr="00742831" w:rsidRDefault="000740BC" w:rsidP="003959A1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742831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742831">
        <w:rPr>
          <w:rFonts w:ascii="Times New Roman" w:hAnsi="Times New Roman"/>
          <w:b w:val="0"/>
          <w:sz w:val="28"/>
          <w:szCs w:val="28"/>
        </w:rPr>
        <w:br/>
        <w:t>“Про внесення змін до деяких закон</w:t>
      </w:r>
      <w:r w:rsidR="003959A1" w:rsidRPr="00742831">
        <w:rPr>
          <w:rFonts w:ascii="Times New Roman" w:hAnsi="Times New Roman"/>
          <w:b w:val="0"/>
          <w:sz w:val="28"/>
          <w:szCs w:val="28"/>
        </w:rPr>
        <w:t>ів</w:t>
      </w:r>
      <w:r w:rsidRPr="00742831">
        <w:rPr>
          <w:rFonts w:ascii="Times New Roman" w:hAnsi="Times New Roman"/>
          <w:b w:val="0"/>
          <w:sz w:val="28"/>
          <w:szCs w:val="28"/>
        </w:rPr>
        <w:t xml:space="preserve"> України щодо врегулювання </w:t>
      </w:r>
      <w:r w:rsidR="003959A1" w:rsidRPr="00742831">
        <w:rPr>
          <w:rFonts w:ascii="Times New Roman" w:hAnsi="Times New Roman"/>
          <w:b w:val="0"/>
          <w:sz w:val="28"/>
          <w:szCs w:val="28"/>
        </w:rPr>
        <w:br/>
      </w:r>
      <w:r w:rsidRPr="00742831">
        <w:rPr>
          <w:rFonts w:ascii="Times New Roman" w:hAnsi="Times New Roman"/>
          <w:b w:val="0"/>
          <w:sz w:val="28"/>
          <w:szCs w:val="28"/>
        </w:rPr>
        <w:t xml:space="preserve">питання реагування, запобігання та протидії проявам дискримінації </w:t>
      </w:r>
      <w:r w:rsidR="003959A1" w:rsidRPr="00742831">
        <w:rPr>
          <w:rFonts w:ascii="Times New Roman" w:hAnsi="Times New Roman"/>
          <w:b w:val="0"/>
          <w:sz w:val="28"/>
          <w:szCs w:val="28"/>
        </w:rPr>
        <w:br/>
      </w:r>
      <w:r w:rsidRPr="00742831">
        <w:rPr>
          <w:rFonts w:ascii="Times New Roman" w:hAnsi="Times New Roman"/>
          <w:b w:val="0"/>
          <w:sz w:val="28"/>
          <w:szCs w:val="28"/>
        </w:rPr>
        <w:t>за ознакою статі та сексуальних домагань серед військовослужбовців”</w:t>
      </w:r>
      <w:r w:rsidRPr="00742831">
        <w:rPr>
          <w:rFonts w:ascii="Times New Roman" w:hAnsi="Times New Roman"/>
          <w:b w:val="0"/>
          <w:sz w:val="28"/>
          <w:szCs w:val="28"/>
        </w:rPr>
        <w:br/>
        <w:t>______________________________________________________</w:t>
      </w:r>
    </w:p>
    <w:p w:rsidR="000740BC" w:rsidRPr="00742831" w:rsidRDefault="000740BC" w:rsidP="000740BC">
      <w:pPr>
        <w:pStyle w:val="a4"/>
        <w:rPr>
          <w:rFonts w:ascii="Times New Roman" w:hAnsi="Times New Roman"/>
          <w:sz w:val="28"/>
          <w:szCs w:val="28"/>
        </w:rPr>
      </w:pPr>
      <w:r w:rsidRPr="00742831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0740BC" w:rsidRPr="00742831" w:rsidRDefault="000740BC" w:rsidP="000740BC">
      <w:pPr>
        <w:pStyle w:val="a4"/>
        <w:rPr>
          <w:rFonts w:ascii="Times New Roman" w:hAnsi="Times New Roman"/>
          <w:sz w:val="28"/>
          <w:szCs w:val="28"/>
        </w:rPr>
      </w:pPr>
      <w:r w:rsidRPr="00742831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 до деяких </w:t>
      </w:r>
      <w:r w:rsidR="003959A1" w:rsidRPr="00742831">
        <w:rPr>
          <w:rFonts w:ascii="Times New Roman" w:hAnsi="Times New Roman"/>
          <w:sz w:val="28"/>
          <w:szCs w:val="28"/>
        </w:rPr>
        <w:t xml:space="preserve">законів України </w:t>
      </w:r>
      <w:r w:rsidRPr="00742831">
        <w:rPr>
          <w:rFonts w:ascii="Times New Roman" w:hAnsi="Times New Roman"/>
          <w:sz w:val="28"/>
          <w:szCs w:val="28"/>
        </w:rPr>
        <w:t xml:space="preserve">щодо врегулювання питання реагування, запобігання та протидії проявам дискримінації за ознакою статі та сексуальних домагань серед військовослужбовців” (реєстраційний </w:t>
      </w:r>
      <w:r w:rsidR="003959A1" w:rsidRPr="00742831">
        <w:rPr>
          <w:rFonts w:ascii="Times New Roman" w:hAnsi="Times New Roman"/>
          <w:sz w:val="28"/>
          <w:szCs w:val="28"/>
        </w:rPr>
        <w:br/>
      </w:r>
      <w:r w:rsidRPr="00742831">
        <w:rPr>
          <w:rFonts w:ascii="Times New Roman" w:hAnsi="Times New Roman"/>
          <w:sz w:val="28"/>
          <w:szCs w:val="28"/>
        </w:rPr>
        <w:t>номер                      ), внесений Кабінетом Міністрів України.</w:t>
      </w:r>
    </w:p>
    <w:p w:rsidR="000740BC" w:rsidRPr="00742831" w:rsidRDefault="000740BC" w:rsidP="000740BC">
      <w:pPr>
        <w:pStyle w:val="a4"/>
        <w:rPr>
          <w:rFonts w:ascii="Times New Roman" w:hAnsi="Times New Roman"/>
          <w:sz w:val="28"/>
          <w:szCs w:val="28"/>
        </w:rPr>
      </w:pPr>
      <w:r w:rsidRPr="00742831">
        <w:rPr>
          <w:rFonts w:ascii="Times New Roman" w:hAnsi="Times New Roman"/>
          <w:sz w:val="28"/>
          <w:szCs w:val="28"/>
        </w:rPr>
        <w:t xml:space="preserve">2. Комітетові Верховної Ради України з питань прав людини, </w:t>
      </w:r>
      <w:proofErr w:type="spellStart"/>
      <w:r w:rsidRPr="00742831">
        <w:rPr>
          <w:rFonts w:ascii="Times New Roman" w:hAnsi="Times New Roman"/>
          <w:sz w:val="28"/>
          <w:szCs w:val="28"/>
        </w:rPr>
        <w:t>деокупації</w:t>
      </w:r>
      <w:proofErr w:type="spellEnd"/>
      <w:r w:rsidRPr="00742831">
        <w:rPr>
          <w:rFonts w:ascii="Times New Roman" w:hAnsi="Times New Roman"/>
          <w:sz w:val="28"/>
          <w:szCs w:val="28"/>
        </w:rPr>
        <w:t xml:space="preserve">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742831" w:rsidRDefault="00287612" w:rsidP="000740BC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27" w:rsidRDefault="00D34B27">
      <w:r>
        <w:separator/>
      </w:r>
    </w:p>
  </w:endnote>
  <w:endnote w:type="continuationSeparator" w:id="0">
    <w:p w:rsidR="00D34B27" w:rsidRDefault="00D3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27" w:rsidRDefault="00D34B27">
      <w:r>
        <w:separator/>
      </w:r>
    </w:p>
  </w:footnote>
  <w:footnote w:type="continuationSeparator" w:id="0">
    <w:p w:rsidR="00D34B27" w:rsidRDefault="00D34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740BC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3286B"/>
    <w:rsid w:val="000740BC"/>
    <w:rsid w:val="000A0858"/>
    <w:rsid w:val="000A49F2"/>
    <w:rsid w:val="000A5940"/>
    <w:rsid w:val="000C170E"/>
    <w:rsid w:val="000E16A1"/>
    <w:rsid w:val="0010228C"/>
    <w:rsid w:val="001048F5"/>
    <w:rsid w:val="00196AF8"/>
    <w:rsid w:val="001C46FF"/>
    <w:rsid w:val="001D3C7C"/>
    <w:rsid w:val="001E01D0"/>
    <w:rsid w:val="0022456C"/>
    <w:rsid w:val="00242638"/>
    <w:rsid w:val="0026211A"/>
    <w:rsid w:val="00287612"/>
    <w:rsid w:val="00342713"/>
    <w:rsid w:val="003959A1"/>
    <w:rsid w:val="003971B6"/>
    <w:rsid w:val="003A56F2"/>
    <w:rsid w:val="003C4603"/>
    <w:rsid w:val="003C6C7A"/>
    <w:rsid w:val="003D11D5"/>
    <w:rsid w:val="003E73DC"/>
    <w:rsid w:val="00431533"/>
    <w:rsid w:val="004872E4"/>
    <w:rsid w:val="00497F92"/>
    <w:rsid w:val="005F0150"/>
    <w:rsid w:val="00607906"/>
    <w:rsid w:val="00614443"/>
    <w:rsid w:val="006775DA"/>
    <w:rsid w:val="006C68B3"/>
    <w:rsid w:val="00742831"/>
    <w:rsid w:val="00754B40"/>
    <w:rsid w:val="00860FEC"/>
    <w:rsid w:val="009740EB"/>
    <w:rsid w:val="009751BE"/>
    <w:rsid w:val="00977EDB"/>
    <w:rsid w:val="00993192"/>
    <w:rsid w:val="009A3BD6"/>
    <w:rsid w:val="009E6A16"/>
    <w:rsid w:val="00A77598"/>
    <w:rsid w:val="00AF50F1"/>
    <w:rsid w:val="00AF5E57"/>
    <w:rsid w:val="00B30D45"/>
    <w:rsid w:val="00BA5B6D"/>
    <w:rsid w:val="00BF5AC4"/>
    <w:rsid w:val="00C12654"/>
    <w:rsid w:val="00C31974"/>
    <w:rsid w:val="00C370AD"/>
    <w:rsid w:val="00C841AA"/>
    <w:rsid w:val="00C92CAE"/>
    <w:rsid w:val="00CC7D36"/>
    <w:rsid w:val="00D070F6"/>
    <w:rsid w:val="00D10021"/>
    <w:rsid w:val="00D34B27"/>
    <w:rsid w:val="00D51390"/>
    <w:rsid w:val="00DC7F94"/>
    <w:rsid w:val="00DF783B"/>
    <w:rsid w:val="00E0039C"/>
    <w:rsid w:val="00E015FD"/>
    <w:rsid w:val="00E305BF"/>
    <w:rsid w:val="00E44FDC"/>
    <w:rsid w:val="00E665AE"/>
    <w:rsid w:val="00E821C5"/>
    <w:rsid w:val="00E8513D"/>
    <w:rsid w:val="00EC599A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2021-05-13T08:47:00Z</dcterms:created>
  <dcterms:modified xsi:type="dcterms:W3CDTF">2021-05-13T08:47:00Z</dcterms:modified>
</cp:coreProperties>
</file>