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Pr="0012493A" w:rsidRDefault="00A91B60">
      <w:pPr>
        <w:widowControl w:val="0"/>
        <w:spacing w:line="240" w:lineRule="auto"/>
        <w:jc w:val="center"/>
        <w:rPr>
          <w:rFonts w:ascii="Times New Roman" w:hAnsi="Times New Roman" w:cs="Times New Roman"/>
          <w:b/>
          <w:bCs/>
          <w:sz w:val="28"/>
          <w:szCs w:val="28"/>
        </w:rPr>
      </w:pPr>
      <w:bookmarkStart w:id="0" w:name="_GoBack"/>
      <w:bookmarkEnd w:id="0"/>
      <w:r w:rsidRPr="0012493A">
        <w:rPr>
          <w:rFonts w:ascii="Times New Roman" w:hAnsi="Times New Roman" w:cs="Times New Roman"/>
          <w:b/>
          <w:bCs/>
          <w:sz w:val="28"/>
          <w:szCs w:val="28"/>
        </w:rPr>
        <w:t>ПОРІВНЯЛЬНА ТАБЛИЦЯ</w:t>
      </w:r>
    </w:p>
    <w:p w:rsidR="00A77B3E" w:rsidRPr="0012493A" w:rsidRDefault="00A91B60">
      <w:pPr>
        <w:widowControl w:val="0"/>
        <w:jc w:val="center"/>
        <w:rPr>
          <w:rFonts w:ascii="Times New Roman" w:hAnsi="Times New Roman" w:cs="Times New Roman"/>
          <w:b/>
          <w:bCs/>
          <w:sz w:val="28"/>
          <w:szCs w:val="28"/>
        </w:rPr>
      </w:pPr>
      <w:r w:rsidRPr="0012493A">
        <w:rPr>
          <w:rFonts w:ascii="Times New Roman" w:hAnsi="Times New Roman" w:cs="Times New Roman"/>
          <w:b/>
          <w:bCs/>
          <w:sz w:val="28"/>
          <w:szCs w:val="28"/>
        </w:rPr>
        <w:t>до проекту Закону України «Про внесення змін до деяких законодавчих актів України щодо дерегуляції трудових відносин»</w:t>
      </w:r>
    </w:p>
    <w:p w:rsidR="00A77B3E" w:rsidRPr="0012493A" w:rsidRDefault="00A77B3E">
      <w:pPr>
        <w:widowControl w:val="0"/>
        <w:jc w:val="center"/>
        <w:rPr>
          <w:rFonts w:ascii="Times New Roman" w:hAnsi="Times New Roman" w:cs="Times New Roman"/>
          <w:b/>
          <w:bCs/>
          <w:sz w:val="28"/>
          <w:szCs w:val="28"/>
        </w:rPr>
      </w:pPr>
    </w:p>
    <w:p w:rsidR="00A77B3E" w:rsidRPr="0012493A" w:rsidRDefault="00A77B3E">
      <w:pPr>
        <w:widowControl w:val="0"/>
        <w:jc w:val="center"/>
        <w:rPr>
          <w:rFonts w:ascii="Times New Roman"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7"/>
        <w:gridCol w:w="6915"/>
      </w:tblGrid>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jc w:val="center"/>
              <w:rPr>
                <w:rFonts w:ascii="Times New Roman" w:hAnsi="Times New Roman" w:cs="Times New Roman"/>
                <w:b/>
                <w:bCs/>
                <w:i/>
                <w:iCs/>
                <w:sz w:val="24"/>
                <w:szCs w:val="24"/>
              </w:rPr>
            </w:pPr>
            <w:r w:rsidRPr="0012493A">
              <w:rPr>
                <w:rFonts w:ascii="Times New Roman" w:hAnsi="Times New Roman" w:cs="Times New Roman"/>
                <w:b/>
                <w:bCs/>
                <w:i/>
                <w:iCs/>
                <w:sz w:val="24"/>
                <w:szCs w:val="24"/>
              </w:rPr>
              <w:t>Зміст положення акта законодавства</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ind w:firstLine="619"/>
              <w:jc w:val="center"/>
              <w:rPr>
                <w:rFonts w:ascii="Times New Roman" w:hAnsi="Times New Roman" w:cs="Times New Roman"/>
                <w:b/>
                <w:bCs/>
                <w:i/>
                <w:iCs/>
                <w:sz w:val="24"/>
                <w:szCs w:val="24"/>
              </w:rPr>
            </w:pPr>
            <w:r w:rsidRPr="0012493A">
              <w:rPr>
                <w:rFonts w:ascii="Times New Roman" w:hAnsi="Times New Roman" w:cs="Times New Roman"/>
                <w:b/>
                <w:bCs/>
                <w:i/>
                <w:iCs/>
                <w:sz w:val="24"/>
                <w:szCs w:val="24"/>
              </w:rPr>
              <w:t>Зміст відповідного положення проекту акта</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jc w:val="center"/>
              <w:rPr>
                <w:rFonts w:ascii="Times New Roman" w:hAnsi="Times New Roman" w:cs="Times New Roman"/>
                <w:b/>
                <w:bCs/>
                <w:sz w:val="24"/>
                <w:szCs w:val="24"/>
              </w:rPr>
            </w:pPr>
            <w:r w:rsidRPr="0012493A">
              <w:rPr>
                <w:rFonts w:ascii="Times New Roman" w:hAnsi="Times New Roman" w:cs="Times New Roman"/>
                <w:b/>
                <w:bCs/>
                <w:sz w:val="24"/>
                <w:szCs w:val="24"/>
              </w:rPr>
              <w:t>Кодекс законів про працю України</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77B3E">
            <w:pPr>
              <w:widowControl w:val="0"/>
              <w:rPr>
                <w:rFonts w:ascii="Times New Roman" w:hAnsi="Times New Roman" w:cs="Times New Roman"/>
                <w:b/>
                <w:bCs/>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9</w:t>
            </w:r>
            <w:r w:rsidRPr="0012493A">
              <w:rPr>
                <w:rFonts w:ascii="Times New Roman" w:hAnsi="Times New Roman" w:cs="Times New Roman"/>
                <w:b/>
                <w:bCs/>
                <w:strike/>
                <w:sz w:val="24"/>
                <w:szCs w:val="24"/>
                <w:vertAlign w:val="superscript"/>
              </w:rPr>
              <w:t>1</w:t>
            </w:r>
            <w:r w:rsidRPr="0012493A">
              <w:rPr>
                <w:rFonts w:ascii="Times New Roman" w:hAnsi="Times New Roman" w:cs="Times New Roman"/>
                <w:b/>
                <w:bCs/>
                <w:strike/>
                <w:sz w:val="2"/>
                <w:szCs w:val="2"/>
                <w:vertAlign w:val="superscript"/>
              </w:rPr>
              <w:t>-</w:t>
            </w:r>
            <w:r w:rsidRPr="0012493A">
              <w:rPr>
                <w:rFonts w:ascii="Times New Roman" w:hAnsi="Times New Roman" w:cs="Times New Roman"/>
                <w:b/>
                <w:bCs/>
                <w:strike/>
                <w:sz w:val="2"/>
                <w:szCs w:val="2"/>
              </w:rPr>
              <w:t xml:space="preserve"> </w:t>
            </w:r>
            <w:r w:rsidRPr="0012493A">
              <w:rPr>
                <w:rFonts w:ascii="Times New Roman" w:hAnsi="Times New Roman" w:cs="Times New Roman"/>
                <w:strike/>
                <w:sz w:val="24"/>
                <w:szCs w:val="24"/>
              </w:rPr>
              <w:t>Додаткові порівняно з законодавством трудові і соціально-побутові пільги</w:t>
            </w:r>
            <w:bookmarkStart w:id="1" w:name="id.gjdgxs"/>
            <w:bookmarkEnd w:id="1"/>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Підприємства, установи, організації в межах своїх повноважень і за рахунок власних коштів можуть встановлювати додаткові порівняно з законодавством трудові і соціально-побутові пільги для працівників.</w:t>
            </w:r>
            <w:bookmarkStart w:id="2" w:name="id.30j0zll"/>
            <w:bookmarkEnd w:id="2"/>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Підприємство може матеріально заохочувати працівників медичних, дитячих, культурно-освітніх, учбових і спортивних закладів, організацій громадського харчування і організацій, що обслуговують трудовий колектив і не входять до його складу.</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A827F2" w:rsidRDefault="00A91B60">
            <w:pPr>
              <w:spacing w:line="240" w:lineRule="auto"/>
              <w:ind w:firstLine="450"/>
              <w:jc w:val="both"/>
              <w:rPr>
                <w:rFonts w:ascii="Times New Roman" w:hAnsi="Times New Roman" w:cs="Times New Roman"/>
                <w:b/>
                <w:bCs/>
                <w:sz w:val="24"/>
                <w:szCs w:val="24"/>
              </w:rPr>
            </w:pPr>
            <w:r w:rsidRPr="00A827F2">
              <w:rPr>
                <w:rFonts w:ascii="Times New Roman" w:hAnsi="Times New Roman" w:cs="Times New Roman"/>
                <w:b/>
                <w:bCs/>
                <w:sz w:val="24"/>
                <w:szCs w:val="24"/>
              </w:rPr>
              <w:t>Стаття 9</w:t>
            </w:r>
            <w:r w:rsidRPr="00A827F2">
              <w:rPr>
                <w:rFonts w:ascii="Times New Roman" w:hAnsi="Times New Roman" w:cs="Times New Roman"/>
                <w:b/>
                <w:bCs/>
                <w:sz w:val="24"/>
                <w:szCs w:val="24"/>
                <w:vertAlign w:val="superscript"/>
              </w:rPr>
              <w:t>1</w:t>
            </w:r>
            <w:r w:rsidRPr="00A827F2">
              <w:rPr>
                <w:rFonts w:ascii="Times New Roman" w:hAnsi="Times New Roman" w:cs="Times New Roman"/>
                <w:b/>
                <w:bCs/>
                <w:sz w:val="2"/>
                <w:szCs w:val="2"/>
                <w:vertAlign w:val="superscript"/>
              </w:rPr>
              <w:t>-</w:t>
            </w:r>
            <w:r w:rsidRPr="00A827F2">
              <w:rPr>
                <w:rFonts w:ascii="Times New Roman" w:hAnsi="Times New Roman" w:cs="Times New Roman"/>
                <w:b/>
                <w:bCs/>
                <w:sz w:val="2"/>
                <w:szCs w:val="2"/>
              </w:rPr>
              <w:t xml:space="preserve"> </w:t>
            </w:r>
            <w:r w:rsidRPr="00A827F2">
              <w:rPr>
                <w:rFonts w:ascii="Times New Roman" w:hAnsi="Times New Roman" w:cs="Times New Roman"/>
                <w:b/>
                <w:bCs/>
                <w:sz w:val="24"/>
                <w:szCs w:val="24"/>
              </w:rPr>
              <w:t>Додаткові порівняно з законодавством умови трудового договору</w:t>
            </w:r>
          </w:p>
          <w:p w:rsidR="00A827F2" w:rsidRPr="00A827F2" w:rsidRDefault="00A827F2" w:rsidP="00A827F2">
            <w:pPr>
              <w:spacing w:line="240" w:lineRule="auto"/>
              <w:ind w:firstLine="450"/>
              <w:jc w:val="both"/>
              <w:rPr>
                <w:rFonts w:ascii="Times New Roman" w:hAnsi="Times New Roman" w:cs="Times New Roman"/>
                <w:b/>
                <w:bCs/>
                <w:sz w:val="24"/>
                <w:szCs w:val="24"/>
              </w:rPr>
            </w:pPr>
            <w:r w:rsidRPr="00A827F2">
              <w:rPr>
                <w:rFonts w:ascii="Times New Roman" w:hAnsi="Times New Roman" w:cs="Times New Roman"/>
                <w:b/>
                <w:bCs/>
                <w:sz w:val="24"/>
                <w:szCs w:val="24"/>
              </w:rPr>
              <w:t>Підприємства, установи, організації в межах своїх повноважень і за рахунок власних коштів можуть встановлювати додаткові порівняно з законодавством трудові і соціально-побутові пільги для працівників.</w:t>
            </w:r>
          </w:p>
          <w:p w:rsidR="00A827F2" w:rsidRPr="00A827F2" w:rsidRDefault="00A827F2" w:rsidP="00A827F2">
            <w:pPr>
              <w:spacing w:line="240" w:lineRule="auto"/>
              <w:ind w:firstLine="450"/>
              <w:jc w:val="both"/>
              <w:rPr>
                <w:rFonts w:ascii="Times New Roman" w:hAnsi="Times New Roman" w:cs="Times New Roman"/>
                <w:b/>
                <w:bCs/>
                <w:sz w:val="24"/>
                <w:szCs w:val="24"/>
              </w:rPr>
            </w:pPr>
            <w:r w:rsidRPr="00A827F2">
              <w:rPr>
                <w:rFonts w:ascii="Times New Roman" w:hAnsi="Times New Roman" w:cs="Times New Roman"/>
                <w:b/>
                <w:bCs/>
                <w:sz w:val="24"/>
                <w:szCs w:val="24"/>
              </w:rPr>
              <w:t>Підприємство може матеріально заохочувати працівників медичних, дитячих, культурно-освітніх, навчальних і спортивних закладів, організацій громадського харчування і організацій, що обслуговують трудовий колектив і не входять до його складу.</w:t>
            </w:r>
          </w:p>
          <w:p w:rsidR="00A77B3E"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 випадках, передбачених цим Кодексом, працівник та власник або уповноважений ним орган можуть передбачити додаткові права, обов’язки і відповідальність сторін, умови матеріального забезпечення та організації праці працівника, умови припинення договору, в тому числі дострокового.</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23.</w:t>
            </w:r>
            <w:r w:rsidRPr="0012493A">
              <w:rPr>
                <w:rFonts w:ascii="Times New Roman" w:hAnsi="Times New Roman" w:cs="Times New Roman"/>
                <w:sz w:val="24"/>
                <w:szCs w:val="24"/>
              </w:rPr>
              <w:t> Строки трудового договору</w:t>
            </w:r>
            <w:bookmarkStart w:id="3" w:name="id.1fob9te"/>
            <w:bookmarkEnd w:id="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Трудовий договір може бути:</w:t>
            </w:r>
            <w:bookmarkStart w:id="4" w:name="id.3znysh7"/>
            <w:bookmarkEnd w:id="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1) безстроковим, що укладається на невизначений строк;</w:t>
            </w:r>
            <w:bookmarkStart w:id="5" w:name="id.2et92p0"/>
            <w:bookmarkEnd w:id="5"/>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2) на визначений строк, встановлений за погодженням сторін;</w:t>
            </w:r>
            <w:bookmarkStart w:id="6" w:name="id.tyjcwt"/>
            <w:bookmarkEnd w:id="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3) таким, що укладається на час виконання певної роботи.</w:t>
            </w:r>
            <w:bookmarkStart w:id="7" w:name="id.3dy6vkm"/>
            <w:bookmarkEnd w:id="7"/>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Строковий трудовий договір укладається у випадках, коли трудові відносини не можуть бути встановлені на невизначений строк з урахуванням характеру наступної роботи, або умов її </w:t>
            </w:r>
            <w:r w:rsidRPr="0012493A">
              <w:rPr>
                <w:rFonts w:ascii="Times New Roman" w:hAnsi="Times New Roman" w:cs="Times New Roman"/>
                <w:strike/>
                <w:sz w:val="24"/>
                <w:szCs w:val="24"/>
              </w:rPr>
              <w:lastRenderedPageBreak/>
              <w:t>виконання, або інтересів працівника та в інших випадках, передбачених законодавчими актами.</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23.</w:t>
            </w:r>
            <w:r w:rsidRPr="0012493A">
              <w:rPr>
                <w:rFonts w:ascii="Times New Roman" w:hAnsi="Times New Roman" w:cs="Times New Roman"/>
                <w:sz w:val="24"/>
                <w:szCs w:val="24"/>
              </w:rPr>
              <w:t> Строки трудового договору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Трудовий договір може бути: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1) безстроковим, що укладається на невизначений строк;</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2)</w:t>
            </w:r>
            <w:r w:rsidRPr="0012493A">
              <w:rPr>
                <w:rFonts w:ascii="Times New Roman" w:hAnsi="Times New Roman" w:cs="Times New Roman"/>
                <w:sz w:val="24"/>
                <w:szCs w:val="24"/>
              </w:rPr>
              <w:t xml:space="preserve"> </w:t>
            </w:r>
            <w:r w:rsidRPr="0012493A">
              <w:rPr>
                <w:rFonts w:ascii="Times New Roman" w:hAnsi="Times New Roman" w:cs="Times New Roman"/>
                <w:b/>
                <w:bCs/>
                <w:sz w:val="24"/>
                <w:szCs w:val="24"/>
              </w:rPr>
              <w:t>строковим, що укладається на визначений строк, але не більше ніж на п’ять років.</w:t>
            </w: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77B3E">
            <w:pPr>
              <w:spacing w:line="240" w:lineRule="auto"/>
              <w:ind w:firstLine="619"/>
              <w:jc w:val="both"/>
              <w:rPr>
                <w:rFonts w:ascii="Times New Roman" w:hAnsi="Times New Roman" w:cs="Times New Roman"/>
                <w:b/>
                <w:bCs/>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b/>
                <w:bCs/>
                <w:sz w:val="24"/>
                <w:szCs w:val="24"/>
              </w:rPr>
            </w:pPr>
            <w:r w:rsidRPr="0012493A">
              <w:rPr>
                <w:rFonts w:ascii="Times New Roman" w:hAnsi="Times New Roman" w:cs="Times New Roman"/>
                <w:b/>
                <w:bCs/>
                <w:sz w:val="24"/>
                <w:szCs w:val="24"/>
              </w:rPr>
              <w:t xml:space="preserve">Відсутня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rsidP="00A827F2">
            <w:pPr>
              <w:widowControl w:val="0"/>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Стаття 23</w:t>
            </w:r>
            <w:r w:rsidRPr="0012493A">
              <w:rPr>
                <w:rFonts w:ascii="Times New Roman" w:hAnsi="Times New Roman" w:cs="Times New Roman"/>
                <w:b/>
                <w:bCs/>
                <w:sz w:val="24"/>
                <w:szCs w:val="24"/>
                <w:vertAlign w:val="superscript"/>
              </w:rPr>
              <w:t>1</w:t>
            </w:r>
            <w:r w:rsidRPr="0012493A">
              <w:rPr>
                <w:rFonts w:ascii="Times New Roman" w:hAnsi="Times New Roman" w:cs="Times New Roman"/>
                <w:b/>
                <w:bCs/>
                <w:sz w:val="24"/>
                <w:szCs w:val="24"/>
              </w:rPr>
              <w:t>. Особливості укладення та припинення строкового трудового договору</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Строковий трудовий договір може укладатися:</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 для заміщення тимчасово відсутнього працівника, за яким зберігається місце роботи (посада);</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2) для заміщення вільного робочого місця (посади), якщо за працівником, з яким припинено трудові відносини, відповідно до закону зберігається право повернення на попередню роботу (посаду);</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3) на час виконання певного обсягу чи виду роботи, строк закінчення якої не може бути визначений конкретною датою, з урахуванням характеру такої роботи, умов її виконання;</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4) для виконання робіт, пов’язаних з тимчасовим (до одного року) розширенням виробництва або обсягу послуг, що надаються відповідним підприємством, установою, організацією;</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5) для виконання невідкладних робіт із запобігання або ліквідації наслідків стихійного лиха, епідемій, епізоотій, виробничих аварій, а також усунення інших обставин, що становлять або можуть становити загрозу життю чи здоров’ю, умовам життєдіяльності людей;</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6) у зв’язку з обранням на визначений строк до складу виборного органу або на виборну посаду, а також у зв’язку з прийняттям на роботу осіб, які безпосередньо забезпечують діяльність членів виборних органів;</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7) з працівниками патронатної служби;</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8) з творчими працівниками засобів масової інформації, організацій кінематографії, театрів, концертних організацій, цирків та іншими особами, які беруть участь у створенні та/або виконанні творів, професійними спортсменами відповідно до переліку професій, що </w:t>
            </w:r>
            <w:r w:rsidRPr="00A827F2">
              <w:rPr>
                <w:rFonts w:ascii="Times New Roman" w:hAnsi="Times New Roman" w:cs="Times New Roman"/>
                <w:b/>
                <w:bCs/>
                <w:sz w:val="24"/>
                <w:szCs w:val="24"/>
              </w:rPr>
              <w:lastRenderedPageBreak/>
              <w:t>затверджується Кабінетом Міністрів України;</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9) з керівником, його заступником, головою і членами наглядової ради та/або виконавчого органу юридичної особи, з керівником представництва іноземної юридичної особи;</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10) для виконання громадських робіт за направленням центрального органу виконавчої влади, що реалізує державну політику у сфері зайнятості населення та трудової міграції;</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11) при тимчасовому переведенні працівника на роботу (посаду) на інше підприємство, установу, організацію;</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12) за ініціативою працівника;</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13) в інших випадках, коли встановлення трудових відносин на визначений строк передбачено законом.</w:t>
            </w:r>
          </w:p>
          <w:p w:rsidR="00A827F2" w:rsidRPr="00A827F2"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 строковому трудовому договорі, укладеному в письмовій формі, можуть встановлюватися додаткові підстави для його припинення.</w:t>
            </w:r>
          </w:p>
          <w:p w:rsidR="00A77B3E" w:rsidRPr="0012493A" w:rsidRDefault="00A827F2" w:rsidP="00A827F2">
            <w:pPr>
              <w:widowControl w:val="0"/>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Власник або уповноважений ним орган зобов’язаний інформувати працівників, які працюють за строковим трудовим договором, про вакансії, які передбачають можливість укладення безстрокового трудового договору, а також забезпечити рівні можливості таких працівників для його укладення.</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26.</w:t>
            </w:r>
            <w:r w:rsidRPr="0012493A">
              <w:rPr>
                <w:rFonts w:ascii="Times New Roman" w:hAnsi="Times New Roman" w:cs="Times New Roman"/>
                <w:sz w:val="24"/>
                <w:szCs w:val="24"/>
              </w:rPr>
              <w:t> Випробування при прийнятті на роботу</w:t>
            </w:r>
            <w:bookmarkStart w:id="8" w:name="id.1t3h5sf"/>
            <w:bookmarkEnd w:id="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При укладенні трудового договору може бути обумовлене угодою сторін випробування з метою перевірки відповідності працівника роботі, яка йому доручається. Умова про випробування повинна бути застережена в наказі (розпорядженні) про прийняття на роботу.</w:t>
            </w:r>
            <w:bookmarkStart w:id="9" w:name="id.4d34og8"/>
            <w:bookmarkEnd w:id="9"/>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В період випробування на працівників поширюється законодавство про працю.</w:t>
            </w:r>
            <w:bookmarkStart w:id="10" w:name="id.2s8eyo1"/>
            <w:bookmarkEnd w:id="10"/>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Випробування не встановлюється при прийнятті на роботу: осіб, які не досягли вісімнадцяти років; молодих робітників </w:t>
            </w:r>
            <w:r w:rsidRPr="0012493A">
              <w:rPr>
                <w:rFonts w:ascii="Times New Roman" w:hAnsi="Times New Roman" w:cs="Times New Roman"/>
                <w:strike/>
                <w:sz w:val="24"/>
                <w:szCs w:val="24"/>
              </w:rPr>
              <w:lastRenderedPageBreak/>
              <w:t>після закінчення професійних навчально-виховних закладів; молодих спеціалістів після закінчення вищих навчальних закладів; осіб, звільнених у запас з військової чи альтернативної (невійськової) служби; осіб з інвалідністю, направлених на роботу відповідно до рекомендації медико-соціальної експертизи; осіб, обраних на посаду; переможців конкурсного відбору на заміщення вакантної посади; осіб, які пройшли стажування при прийнятті на роботу з відривом від основної роботи; вагітних жінок; одиноких матерів, які мають дитину віком до чотирнадцяти років або дитину з інвалідністю; осіб, з якими укладається строковий трудовий договір строком до 12 місяців; осіб на тимчасові та сезонні роботи; внутрішньо переміщених осіб. Випробування не встановлюється також при прийнятті на роботу в іншу місцевість і при переведенні на роботу на інше підприємство, в установу, організацію, а також в інших випадках, якщо це передбачено законодавством.</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26.</w:t>
            </w:r>
            <w:r w:rsidRPr="0012493A">
              <w:rPr>
                <w:rFonts w:ascii="Times New Roman" w:hAnsi="Times New Roman" w:cs="Times New Roman"/>
                <w:sz w:val="24"/>
                <w:szCs w:val="24"/>
              </w:rPr>
              <w:t> Випробування при прийнятті на роботу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При укладенні трудового договору може бути обумовлене угодою сторін випробування з метою перевірки відповідності працівника роботі, яка йому доручається. Умова про випробування повинна бути застережена в наказі (розпорядженні) про прийняття на роботу.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В період випробування на працівників поширюється законодавство про працю.</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Випробування не встановлюється в разі укладення трудового договору:</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lastRenderedPageBreak/>
              <w:t xml:space="preserve">1) з особою, яка не досягла 18 років; </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2) з вагітною жінкою;</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3) строком до 12 місяців;</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4) з особою з інвалідністю, направленою на роботу відповідно до рекомендації медико-соціальної експертизи;</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5) в інших випадках, передбачених законом</w:t>
            </w:r>
            <w:r>
              <w:rPr>
                <w:rFonts w:ascii="Times New Roman" w:hAnsi="Times New Roman" w:cs="Times New Roman"/>
                <w:b/>
                <w:bCs/>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29.</w:t>
            </w:r>
            <w:r w:rsidRPr="0012493A">
              <w:rPr>
                <w:rFonts w:ascii="Times New Roman" w:hAnsi="Times New Roman" w:cs="Times New Roman"/>
                <w:strike/>
                <w:sz w:val="24"/>
                <w:szCs w:val="24"/>
              </w:rPr>
              <w:t> Обов'язок власника або уповноваженого ним органу проінструктувати працівника і визначити йому робоче місце</w:t>
            </w:r>
            <w:bookmarkStart w:id="11" w:name="id.17dp8vu"/>
            <w:bookmarkEnd w:id="11"/>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До початку роботи за укладеним трудовим договором власник або уповноважений ним орган зобов'язаний:</w:t>
            </w:r>
            <w:bookmarkStart w:id="12" w:name="id.3rdcrjn"/>
            <w:bookmarkEnd w:id="12"/>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1) роз'яснити працівникові його права і обов'язки та проінформувати під розписку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колективного договору;</w:t>
            </w:r>
            <w:bookmarkStart w:id="13" w:name="id.26in1rg"/>
            <w:bookmarkEnd w:id="13"/>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2) ознайомити працівника з правилами внутрішнього трудового розпорядку та колективним договором;</w:t>
            </w:r>
            <w:bookmarkStart w:id="14" w:name="id.lnxbz9"/>
            <w:bookmarkEnd w:id="14"/>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3) визначити працівникові робоче місце, забезпечити його необхідними для роботи засобами;</w:t>
            </w:r>
            <w:bookmarkStart w:id="15" w:name="id.35nkun2"/>
            <w:bookmarkEnd w:id="15"/>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4) проінструктувати працівника з техніки безпеки, </w:t>
            </w:r>
            <w:r w:rsidRPr="0012493A">
              <w:rPr>
                <w:rFonts w:ascii="Times New Roman" w:hAnsi="Times New Roman" w:cs="Times New Roman"/>
                <w:strike/>
                <w:sz w:val="24"/>
                <w:szCs w:val="24"/>
              </w:rPr>
              <w:lastRenderedPageBreak/>
              <w:t>виробничої санітарії, гігієни праці і протипожежної охорони.</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Стаття 29. Обов’язок власника або уповноваженого ним органу проінформувати працівника</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До початку роботи за укладеним трудовим договором власник або уповноважений ним орган зобов’язаний в узгоджений з працівником спосіб:</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 надати працівникові інформацію про місце роботи, трудову функцію, яку зобов’язується виконувати працівник (посада та перелік посадових обов’язків), а також про дату початку виконання роботи, а в разі укладення строкового трудового договору ― підстави та строки укладення такого договору;</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2) визначити працівникові робоче місце, забезпечити його необхідними для роботи засобами;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3) роз’яснити працівникові його права і обов’язки та поінформувати під розписку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w:t>
            </w:r>
            <w:r w:rsidRPr="00A827F2">
              <w:rPr>
                <w:rFonts w:ascii="Times New Roman" w:hAnsi="Times New Roman" w:cs="Times New Roman"/>
                <w:b/>
                <w:bCs/>
                <w:sz w:val="24"/>
                <w:szCs w:val="24"/>
              </w:rPr>
              <w:lastRenderedPageBreak/>
              <w:t>пільги і компенсації за роботу в таких умовах відповідно до законодавства і колективного договору;</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4) ознайомити працівника з правилами внутрішнього трудового розпорядку (в разі їх наявності) або умовами встановлення режиму роботи, тривалості робочого часу і відпочинку, а також колективним договором (у разі його наявності);</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5) проінструктувати працівника з охорони праці, виробничої санітарії, гігієни праці і протипожежної охорони;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6) надати працівникові інформацію про тривалість щорічної відпустки, умови та розмір оплати праці;</w:t>
            </w:r>
          </w:p>
          <w:p w:rsidR="009A583A"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7) поінформувати працівника про процедуру та встановлені цим Кодексом строки попередження про припинення трудових відносин, яких повинні дотримуватися працівник і власник або уповноважений ним орган.</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32.</w:t>
            </w:r>
            <w:r w:rsidRPr="0012493A">
              <w:rPr>
                <w:rFonts w:ascii="Times New Roman" w:hAnsi="Times New Roman" w:cs="Times New Roman"/>
                <w:sz w:val="24"/>
                <w:szCs w:val="24"/>
              </w:rPr>
              <w:t> Переведення на іншу роботу. Зміна істотних умов праці</w:t>
            </w:r>
            <w:bookmarkStart w:id="16" w:name="id.1ksv4uv"/>
            <w:bookmarkEnd w:id="16"/>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17" w:name="id.44sinio"/>
            <w:bookmarkEnd w:id="17"/>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У зв'язку із змінами в організації виробництва і праці допускається зміна істотних умов праці при продовженні роботи за тією ж спеціальністю, кваліфікацією чи посадою.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і найменування посад та інших - працівник повинен бути повідомлений не пізніше ніж за два місяці.</w:t>
            </w:r>
            <w:bookmarkStart w:id="18" w:name="id.2jxsxqh"/>
            <w:bookmarkEnd w:id="1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32.</w:t>
            </w:r>
            <w:r w:rsidRPr="0012493A">
              <w:rPr>
                <w:rFonts w:ascii="Times New Roman" w:hAnsi="Times New Roman" w:cs="Times New Roman"/>
                <w:sz w:val="24"/>
                <w:szCs w:val="24"/>
              </w:rPr>
              <w:t> Переведення на іншу роботу. Зміна істотних умов праці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A827F2" w:rsidRDefault="00A827F2" w:rsidP="009073B3">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У зв'язку із змінами в організації виробництва і праці допускається зміна істотних умов праці </w:t>
            </w:r>
            <w:r w:rsidR="009073B3">
              <w:rPr>
                <w:rFonts w:ascii="Times New Roman" w:hAnsi="Times New Roman" w:cs="Times New Roman"/>
                <w:b/>
                <w:bCs/>
                <w:sz w:val="24"/>
                <w:szCs w:val="24"/>
              </w:rPr>
              <w:t>у разі</w:t>
            </w:r>
            <w:r w:rsidRPr="00A827F2">
              <w:rPr>
                <w:rFonts w:ascii="Times New Roman" w:hAnsi="Times New Roman" w:cs="Times New Roman"/>
                <w:b/>
                <w:bCs/>
                <w:sz w:val="24"/>
                <w:szCs w:val="24"/>
              </w:rPr>
              <w:t xml:space="preserve"> продовженн</w:t>
            </w:r>
            <w:r w:rsidR="009073B3">
              <w:rPr>
                <w:rFonts w:ascii="Times New Roman" w:hAnsi="Times New Roman" w:cs="Times New Roman"/>
                <w:b/>
                <w:bCs/>
                <w:sz w:val="24"/>
                <w:szCs w:val="24"/>
              </w:rPr>
              <w:t>я</w:t>
            </w:r>
            <w:r w:rsidRPr="00A827F2">
              <w:rPr>
                <w:rFonts w:ascii="Times New Roman" w:hAnsi="Times New Roman" w:cs="Times New Roman"/>
                <w:b/>
                <w:bCs/>
                <w:sz w:val="24"/>
                <w:szCs w:val="24"/>
              </w:rPr>
              <w:t xml:space="preserve"> роботи за тією ж спеціальністю, кваліфікацією чи посадою. Про зміну істотних умов праці – систем та розмірів оплати праці, пільг, режиму роботи, встановлення або скасування неповного робочого часу, укладення договору про повну матеріальну відповідальність, суміщення професій, зміну розрядів і найменування посад та інших, які тягнуть за собою погіршення умов праці, працівник повинен бути повідомлений не пізніше ніж за два місяці.</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36.</w:t>
            </w:r>
            <w:r w:rsidRPr="0012493A">
              <w:rPr>
                <w:rFonts w:ascii="Times New Roman" w:hAnsi="Times New Roman" w:cs="Times New Roman"/>
                <w:sz w:val="24"/>
                <w:szCs w:val="24"/>
              </w:rPr>
              <w:t> Підстави припинення трудового договору</w:t>
            </w:r>
            <w:bookmarkStart w:id="19" w:name="id.z337ya"/>
            <w:bookmarkEnd w:id="19"/>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Підставами припинення трудового договору є:</w:t>
            </w:r>
            <w:bookmarkStart w:id="20" w:name="id.3j2qqm3"/>
            <w:bookmarkEnd w:id="20"/>
          </w:p>
          <w:p w:rsidR="00A77B3E" w:rsidRPr="0012493A" w:rsidRDefault="00A91B60">
            <w:pPr>
              <w:numPr>
                <w:ilvl w:val="0"/>
                <w:numId w:val="1"/>
              </w:numPr>
              <w:tabs>
                <w:tab w:val="left" w:pos="450"/>
                <w:tab w:val="left" w:pos="810"/>
              </w:tabs>
              <w:spacing w:line="240" w:lineRule="auto"/>
              <w:ind w:hanging="360"/>
              <w:jc w:val="both"/>
              <w:rPr>
                <w:rFonts w:ascii="Times New Roman" w:hAnsi="Times New Roman" w:cs="Times New Roman"/>
                <w:sz w:val="24"/>
                <w:szCs w:val="24"/>
              </w:rPr>
            </w:pPr>
            <w:r w:rsidRPr="0012493A">
              <w:rPr>
                <w:rFonts w:ascii="Times New Roman" w:hAnsi="Times New Roman" w:cs="Times New Roman"/>
                <w:sz w:val="24"/>
                <w:szCs w:val="24"/>
              </w:rPr>
              <w:t>угода сторін;</w:t>
            </w:r>
          </w:p>
          <w:p w:rsidR="00A77B3E" w:rsidRPr="0012493A" w:rsidRDefault="00A91B60">
            <w:pPr>
              <w:spacing w:line="240" w:lineRule="auto"/>
              <w:ind w:firstLine="426"/>
              <w:jc w:val="both"/>
              <w:rPr>
                <w:rFonts w:ascii="Times New Roman" w:hAnsi="Times New Roman" w:cs="Times New Roman"/>
                <w:sz w:val="24"/>
                <w:szCs w:val="24"/>
              </w:rPr>
            </w:pPr>
            <w:r w:rsidRPr="0012493A">
              <w:rPr>
                <w:rFonts w:ascii="Times New Roman" w:hAnsi="Times New Roman" w:cs="Times New Roman"/>
                <w:sz w:val="24"/>
                <w:szCs w:val="24"/>
              </w:rPr>
              <w:t xml:space="preserve">2) закінчення строку </w:t>
            </w:r>
            <w:r w:rsidRPr="0012493A">
              <w:rPr>
                <w:rFonts w:ascii="Times New Roman" w:hAnsi="Times New Roman" w:cs="Times New Roman"/>
                <w:strike/>
                <w:sz w:val="24"/>
                <w:szCs w:val="24"/>
              </w:rPr>
              <w:t>(</w:t>
            </w:r>
            <w:hyperlink r:id="rId5" w:history="1">
              <w:r w:rsidRPr="0012493A">
                <w:rPr>
                  <w:rFonts w:ascii="Times New Roman" w:hAnsi="Times New Roman" w:cs="Times New Roman"/>
                  <w:strike/>
                  <w:sz w:val="24"/>
                  <w:szCs w:val="24"/>
                </w:rPr>
                <w:t>пункти</w:t>
              </w:r>
            </w:hyperlink>
            <w:hyperlink r:id="rId6" w:history="1">
              <w:r w:rsidRPr="0012493A">
                <w:rPr>
                  <w:rFonts w:ascii="Times New Roman" w:hAnsi="Times New Roman" w:cs="Times New Roman"/>
                  <w:strike/>
                  <w:sz w:val="24"/>
                  <w:szCs w:val="24"/>
                </w:rPr>
                <w:t xml:space="preserve"> 2</w:t>
              </w:r>
            </w:hyperlink>
            <w:r w:rsidRPr="0012493A">
              <w:rPr>
                <w:rFonts w:ascii="Times New Roman" w:hAnsi="Times New Roman" w:cs="Times New Roman"/>
                <w:strike/>
                <w:sz w:val="24"/>
                <w:szCs w:val="24"/>
              </w:rPr>
              <w:t> і </w:t>
            </w:r>
            <w:hyperlink r:id="rId7" w:history="1">
              <w:r w:rsidRPr="0012493A">
                <w:rPr>
                  <w:rFonts w:ascii="Times New Roman" w:hAnsi="Times New Roman" w:cs="Times New Roman"/>
                  <w:strike/>
                  <w:sz w:val="24"/>
                  <w:szCs w:val="24"/>
                </w:rPr>
                <w:t>3</w:t>
              </w:r>
            </w:hyperlink>
            <w:hyperlink r:id="rId8" w:history="1">
              <w:r w:rsidRPr="0012493A">
                <w:rPr>
                  <w:rFonts w:ascii="Times New Roman" w:hAnsi="Times New Roman" w:cs="Times New Roman"/>
                  <w:sz w:val="24"/>
                  <w:szCs w:val="24"/>
                </w:rPr>
                <w:t xml:space="preserve"> </w:t>
              </w:r>
            </w:hyperlink>
            <w:hyperlink r:id="rId9" w:history="1">
              <w:r w:rsidRPr="0012493A">
                <w:rPr>
                  <w:rFonts w:ascii="Times New Roman" w:hAnsi="Times New Roman" w:cs="Times New Roman"/>
                  <w:sz w:val="24"/>
                  <w:szCs w:val="24"/>
                </w:rPr>
                <w:t>статті</w:t>
              </w:r>
            </w:hyperlink>
            <w:hyperlink r:id="rId10" w:history="1">
              <w:r w:rsidRPr="0012493A">
                <w:rPr>
                  <w:rFonts w:ascii="Times New Roman" w:hAnsi="Times New Roman" w:cs="Times New Roman"/>
                  <w:sz w:val="24"/>
                  <w:szCs w:val="24"/>
                </w:rPr>
                <w:t xml:space="preserve"> 23</w:t>
              </w:r>
            </w:hyperlink>
            <w:r w:rsidRPr="0012493A">
              <w:rPr>
                <w:rFonts w:ascii="Times New Roman" w:hAnsi="Times New Roman" w:cs="Times New Roman"/>
                <w:sz w:val="24"/>
                <w:szCs w:val="24"/>
              </w:rPr>
              <w:t xml:space="preserve">), крім випадків, коли трудові відносини фактично тривають і жодна з сторін не </w:t>
            </w:r>
            <w:r w:rsidRPr="0012493A">
              <w:rPr>
                <w:rFonts w:ascii="Times New Roman" w:hAnsi="Times New Roman" w:cs="Times New Roman"/>
                <w:sz w:val="24"/>
                <w:szCs w:val="24"/>
              </w:rPr>
              <w:lastRenderedPageBreak/>
              <w:t>поставила вимогу про їх припинення;</w:t>
            </w:r>
            <w:bookmarkStart w:id="21" w:name="id.1y810tw"/>
            <w:bookmarkEnd w:id="2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22" w:name="id.4i7ojhp"/>
            <w:bookmarkEnd w:id="22"/>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8) підстави, передбачені контрактом;</w:t>
            </w:r>
            <w:bookmarkStart w:id="23" w:name="id.2xcytpi"/>
            <w:bookmarkEnd w:id="23"/>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9) підстави, передбачені іншими законами.</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tabs>
                <w:tab w:val="left" w:pos="481"/>
              </w:tabs>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36.</w:t>
            </w:r>
            <w:r w:rsidRPr="0012493A">
              <w:rPr>
                <w:rFonts w:ascii="Times New Roman" w:hAnsi="Times New Roman" w:cs="Times New Roman"/>
                <w:sz w:val="24"/>
                <w:szCs w:val="24"/>
              </w:rPr>
              <w:t> Підстави припинення трудового договору</w:t>
            </w:r>
          </w:p>
          <w:p w:rsidR="00A77B3E" w:rsidRPr="0012493A" w:rsidRDefault="00A91B60">
            <w:pPr>
              <w:tabs>
                <w:tab w:val="left" w:pos="481"/>
              </w:tabs>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Підставами припинення трудового договору є:</w:t>
            </w:r>
          </w:p>
          <w:p w:rsidR="00A77B3E" w:rsidRPr="0012493A" w:rsidRDefault="00A91B60">
            <w:pPr>
              <w:numPr>
                <w:ilvl w:val="0"/>
                <w:numId w:val="2"/>
              </w:numPr>
              <w:tabs>
                <w:tab w:val="left" w:pos="450"/>
                <w:tab w:val="left" w:pos="481"/>
                <w:tab w:val="left" w:pos="720"/>
              </w:tabs>
              <w:spacing w:line="240" w:lineRule="auto"/>
              <w:ind w:left="0" w:firstLine="619"/>
              <w:jc w:val="both"/>
              <w:rPr>
                <w:rFonts w:ascii="Times New Roman" w:hAnsi="Times New Roman" w:cs="Times New Roman"/>
                <w:sz w:val="24"/>
                <w:szCs w:val="24"/>
              </w:rPr>
            </w:pPr>
            <w:r w:rsidRPr="0012493A">
              <w:rPr>
                <w:rFonts w:ascii="Times New Roman" w:hAnsi="Times New Roman" w:cs="Times New Roman"/>
                <w:sz w:val="24"/>
                <w:szCs w:val="24"/>
              </w:rPr>
              <w:t>угода сторін;</w:t>
            </w:r>
          </w:p>
          <w:p w:rsidR="00A77B3E" w:rsidRPr="0012493A" w:rsidRDefault="00A91B60">
            <w:pPr>
              <w:tabs>
                <w:tab w:val="left" w:pos="481"/>
              </w:tabs>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2) закінчення строку </w:t>
            </w:r>
            <w:r w:rsidRPr="0012493A">
              <w:rPr>
                <w:rFonts w:ascii="Times New Roman" w:hAnsi="Times New Roman" w:cs="Times New Roman"/>
                <w:b/>
                <w:bCs/>
                <w:sz w:val="24"/>
                <w:szCs w:val="24"/>
              </w:rPr>
              <w:t>(</w:t>
            </w:r>
            <w:hyperlink r:id="rId11" w:history="1">
              <w:r w:rsidRPr="0012493A">
                <w:rPr>
                  <w:rFonts w:ascii="Times New Roman" w:hAnsi="Times New Roman" w:cs="Times New Roman"/>
                  <w:b/>
                  <w:bCs/>
                  <w:sz w:val="24"/>
                  <w:szCs w:val="24"/>
                </w:rPr>
                <w:t>пункт</w:t>
              </w:r>
            </w:hyperlink>
            <w:hyperlink r:id="rId12" w:history="1">
              <w:r w:rsidRPr="0012493A">
                <w:rPr>
                  <w:rFonts w:ascii="Times New Roman" w:hAnsi="Times New Roman" w:cs="Times New Roman"/>
                  <w:b/>
                  <w:bCs/>
                  <w:sz w:val="24"/>
                  <w:szCs w:val="24"/>
                </w:rPr>
                <w:t xml:space="preserve"> 2</w:t>
              </w:r>
            </w:hyperlink>
            <w:hyperlink r:id="rId13" w:history="1">
              <w:r w:rsidRPr="0012493A">
                <w:rPr>
                  <w:rFonts w:ascii="Times New Roman" w:hAnsi="Times New Roman" w:cs="Times New Roman"/>
                  <w:sz w:val="24"/>
                  <w:szCs w:val="24"/>
                </w:rPr>
                <w:t xml:space="preserve"> </w:t>
              </w:r>
            </w:hyperlink>
            <w:hyperlink r:id="rId14" w:history="1">
              <w:r w:rsidRPr="0012493A">
                <w:rPr>
                  <w:rFonts w:ascii="Times New Roman" w:hAnsi="Times New Roman" w:cs="Times New Roman"/>
                  <w:sz w:val="24"/>
                  <w:szCs w:val="24"/>
                </w:rPr>
                <w:t>статті</w:t>
              </w:r>
            </w:hyperlink>
            <w:hyperlink r:id="rId15" w:history="1">
              <w:r w:rsidRPr="0012493A">
                <w:rPr>
                  <w:rFonts w:ascii="Times New Roman" w:hAnsi="Times New Roman" w:cs="Times New Roman"/>
                  <w:sz w:val="24"/>
                  <w:szCs w:val="24"/>
                </w:rPr>
                <w:t xml:space="preserve"> 23</w:t>
              </w:r>
            </w:hyperlink>
            <w:r w:rsidRPr="0012493A">
              <w:rPr>
                <w:rFonts w:ascii="Times New Roman" w:hAnsi="Times New Roman" w:cs="Times New Roman"/>
                <w:sz w:val="24"/>
                <w:szCs w:val="24"/>
              </w:rPr>
              <w:t xml:space="preserve">), крім випадків, коли трудові відносини фактично тривають і жодна з сторін не </w:t>
            </w:r>
            <w:r w:rsidRPr="0012493A">
              <w:rPr>
                <w:rFonts w:ascii="Times New Roman" w:hAnsi="Times New Roman" w:cs="Times New Roman"/>
                <w:sz w:val="24"/>
                <w:szCs w:val="24"/>
              </w:rPr>
              <w:lastRenderedPageBreak/>
              <w:t>поставила вимогу про їх припинення;</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8) додаткові підстави, передбачені контрактом або строковим трудовим договором, укладеним у письмовій формі;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9) підстави, передбачені іншими законами.</w:t>
            </w:r>
          </w:p>
          <w:p w:rsidR="00A77B3E" w:rsidRPr="0012493A" w:rsidRDefault="00A77B3E">
            <w:pPr>
              <w:tabs>
                <w:tab w:val="left" w:pos="481"/>
              </w:tabs>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39.</w:t>
            </w:r>
            <w:r w:rsidRPr="0012493A">
              <w:rPr>
                <w:rFonts w:ascii="Times New Roman" w:hAnsi="Times New Roman" w:cs="Times New Roman"/>
                <w:sz w:val="24"/>
                <w:szCs w:val="24"/>
              </w:rPr>
              <w:t> Розірвання строкового трудового договору з ініціативи працівника</w:t>
            </w:r>
            <w:bookmarkStart w:id="24" w:name="id.1ci93xb"/>
            <w:bookmarkEnd w:id="2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Строковий трудовий договір </w:t>
            </w:r>
            <w:r w:rsidRPr="0012493A">
              <w:rPr>
                <w:rFonts w:ascii="Times New Roman" w:hAnsi="Times New Roman" w:cs="Times New Roman"/>
                <w:strike/>
                <w:sz w:val="24"/>
                <w:szCs w:val="24"/>
              </w:rPr>
              <w:t>(</w:t>
            </w:r>
            <w:hyperlink r:id="rId16" w:history="1">
              <w:r w:rsidRPr="0012493A">
                <w:rPr>
                  <w:rFonts w:ascii="Times New Roman" w:hAnsi="Times New Roman" w:cs="Times New Roman"/>
                  <w:strike/>
                  <w:sz w:val="24"/>
                  <w:szCs w:val="24"/>
                </w:rPr>
                <w:t>пункти</w:t>
              </w:r>
            </w:hyperlink>
            <w:hyperlink r:id="rId17" w:history="1">
              <w:r w:rsidRPr="0012493A">
                <w:rPr>
                  <w:rFonts w:ascii="Times New Roman" w:hAnsi="Times New Roman" w:cs="Times New Roman"/>
                  <w:strike/>
                  <w:sz w:val="24"/>
                  <w:szCs w:val="24"/>
                </w:rPr>
                <w:t xml:space="preserve"> 2</w:t>
              </w:r>
            </w:hyperlink>
            <w:r w:rsidRPr="0012493A">
              <w:rPr>
                <w:rFonts w:ascii="Times New Roman" w:hAnsi="Times New Roman" w:cs="Times New Roman"/>
                <w:strike/>
                <w:sz w:val="24"/>
                <w:szCs w:val="24"/>
              </w:rPr>
              <w:t> і </w:t>
            </w:r>
            <w:hyperlink r:id="rId18" w:history="1">
              <w:r w:rsidRPr="0012493A">
                <w:rPr>
                  <w:rFonts w:ascii="Times New Roman" w:hAnsi="Times New Roman" w:cs="Times New Roman"/>
                  <w:strike/>
                  <w:sz w:val="24"/>
                  <w:szCs w:val="24"/>
                </w:rPr>
                <w:t>3</w:t>
              </w:r>
            </w:hyperlink>
            <w:hyperlink r:id="rId19" w:history="1">
              <w:r w:rsidRPr="0012493A">
                <w:rPr>
                  <w:rFonts w:ascii="Times New Roman" w:hAnsi="Times New Roman" w:cs="Times New Roman"/>
                  <w:sz w:val="24"/>
                  <w:szCs w:val="24"/>
                </w:rPr>
                <w:t xml:space="preserve"> </w:t>
              </w:r>
            </w:hyperlink>
            <w:hyperlink r:id="rId20" w:history="1">
              <w:r w:rsidRPr="0012493A">
                <w:rPr>
                  <w:rFonts w:ascii="Times New Roman" w:hAnsi="Times New Roman" w:cs="Times New Roman"/>
                  <w:sz w:val="24"/>
                  <w:szCs w:val="24"/>
                </w:rPr>
                <w:t>статті</w:t>
              </w:r>
            </w:hyperlink>
            <w:hyperlink r:id="rId21" w:history="1">
              <w:r w:rsidRPr="0012493A">
                <w:rPr>
                  <w:rFonts w:ascii="Times New Roman" w:hAnsi="Times New Roman" w:cs="Times New Roman"/>
                  <w:sz w:val="24"/>
                  <w:szCs w:val="24"/>
                </w:rPr>
                <w:t xml:space="preserve"> 23</w:t>
              </w:r>
            </w:hyperlink>
            <w:r w:rsidRPr="0012493A">
              <w:rPr>
                <w:rFonts w:ascii="Times New Roman" w:hAnsi="Times New Roman" w:cs="Times New Roman"/>
                <w:sz w:val="24"/>
                <w:szCs w:val="24"/>
              </w:rPr>
              <w:t>) підлягає розірванню достроково на вимогу працівника в разі його хвороби або інвалідності, які перешкоджають виконанню роботи за договором, порушення власником або уповноваженим ним органом законодавства про працю, колективного або трудового договору та у випадках, передбачених частиною першою статті 38 цього Кодексу.</w:t>
            </w:r>
            <w:bookmarkStart w:id="25" w:name="id.3whwml4"/>
            <w:bookmarkEnd w:id="2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Спори про дострокове розірвання трудового договору вирішуються в загальному порядку, встановленому для розгляду трудових спорів.</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39.</w:t>
            </w:r>
            <w:r w:rsidRPr="0012493A">
              <w:rPr>
                <w:rFonts w:ascii="Times New Roman" w:hAnsi="Times New Roman" w:cs="Times New Roman"/>
                <w:sz w:val="24"/>
                <w:szCs w:val="24"/>
              </w:rPr>
              <w:t> Розірвання строкового трудового договору з ініціативи працівника</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Строковий трудовий договір (</w:t>
            </w:r>
            <w:hyperlink r:id="rId22" w:history="1">
              <w:r w:rsidRPr="0012493A">
                <w:rPr>
                  <w:rFonts w:ascii="Times New Roman" w:hAnsi="Times New Roman" w:cs="Times New Roman"/>
                  <w:b/>
                  <w:bCs/>
                  <w:sz w:val="24"/>
                  <w:szCs w:val="24"/>
                </w:rPr>
                <w:t>пункт</w:t>
              </w:r>
            </w:hyperlink>
            <w:hyperlink r:id="rId23" w:history="1">
              <w:r w:rsidRPr="0012493A">
                <w:rPr>
                  <w:rFonts w:ascii="Times New Roman" w:hAnsi="Times New Roman" w:cs="Times New Roman"/>
                  <w:b/>
                  <w:bCs/>
                  <w:sz w:val="24"/>
                  <w:szCs w:val="24"/>
                </w:rPr>
                <w:t xml:space="preserve"> 2</w:t>
              </w:r>
            </w:hyperlink>
            <w:r w:rsidRPr="0012493A">
              <w:rPr>
                <w:rFonts w:ascii="Times New Roman" w:hAnsi="Times New Roman" w:cs="Times New Roman"/>
                <w:b/>
                <w:bCs/>
                <w:sz w:val="24"/>
                <w:szCs w:val="24"/>
              </w:rPr>
              <w:t> </w:t>
            </w:r>
            <w:hyperlink r:id="rId24" w:history="1">
              <w:r w:rsidRPr="0012493A">
                <w:rPr>
                  <w:rFonts w:ascii="Times New Roman" w:hAnsi="Times New Roman" w:cs="Times New Roman"/>
                  <w:b/>
                  <w:bCs/>
                  <w:sz w:val="24"/>
                  <w:szCs w:val="24"/>
                </w:rPr>
                <w:t xml:space="preserve"> </w:t>
              </w:r>
            </w:hyperlink>
            <w:hyperlink r:id="rId25" w:history="1">
              <w:r w:rsidRPr="0012493A">
                <w:rPr>
                  <w:rFonts w:ascii="Times New Roman" w:hAnsi="Times New Roman" w:cs="Times New Roman"/>
                  <w:sz w:val="24"/>
                  <w:szCs w:val="24"/>
                </w:rPr>
                <w:t>статті</w:t>
              </w:r>
            </w:hyperlink>
            <w:hyperlink r:id="rId26" w:history="1">
              <w:r w:rsidRPr="0012493A">
                <w:rPr>
                  <w:rFonts w:ascii="Times New Roman" w:hAnsi="Times New Roman" w:cs="Times New Roman"/>
                  <w:sz w:val="24"/>
                  <w:szCs w:val="24"/>
                </w:rPr>
                <w:t xml:space="preserve"> 23</w:t>
              </w:r>
            </w:hyperlink>
            <w:r w:rsidRPr="0012493A">
              <w:rPr>
                <w:rFonts w:ascii="Times New Roman" w:hAnsi="Times New Roman" w:cs="Times New Roman"/>
                <w:sz w:val="24"/>
                <w:szCs w:val="24"/>
              </w:rPr>
              <w:t>) підлягає розірванню достроково на вимогу працівника в разі його хвороби або інвалідності, які перешкоджають виконанню роботи за договором, порушення власником або уповноваженим ним органом законодавства про працю, колективного або трудового договору та у випадках, передбачених частиною першою статті 38 цього Кодексу.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Спори про дострокове розірвання трудового договору вирішуються в загальному порядку, встановленому для розгляду трудових спорів.</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39</w:t>
            </w:r>
            <w:r w:rsidRPr="0012493A">
              <w:rPr>
                <w:rFonts w:ascii="Times New Roman" w:hAnsi="Times New Roman" w:cs="Times New Roman"/>
                <w:b/>
                <w:bCs/>
                <w:strike/>
                <w:sz w:val="2"/>
                <w:szCs w:val="2"/>
                <w:vertAlign w:val="superscript"/>
              </w:rPr>
              <w:t>-</w:t>
            </w:r>
            <w:r w:rsidRPr="0012493A">
              <w:rPr>
                <w:rFonts w:ascii="Times New Roman" w:hAnsi="Times New Roman" w:cs="Times New Roman"/>
                <w:b/>
                <w:bCs/>
                <w:strike/>
                <w:sz w:val="16"/>
                <w:szCs w:val="16"/>
                <w:vertAlign w:val="superscript"/>
              </w:rPr>
              <w:t>1</w:t>
            </w:r>
            <w:r w:rsidRPr="0012493A">
              <w:rPr>
                <w:rFonts w:ascii="Times New Roman" w:hAnsi="Times New Roman" w:cs="Times New Roman"/>
                <w:b/>
                <w:bCs/>
                <w:strike/>
                <w:sz w:val="24"/>
                <w:szCs w:val="24"/>
              </w:rPr>
              <w:t>.</w:t>
            </w:r>
            <w:r w:rsidRPr="0012493A">
              <w:rPr>
                <w:rFonts w:ascii="Times New Roman" w:hAnsi="Times New Roman" w:cs="Times New Roman"/>
                <w:strike/>
                <w:sz w:val="24"/>
                <w:szCs w:val="24"/>
              </w:rPr>
              <w:t> Продовження дії строкового трудового договору на невизначений строк</w:t>
            </w:r>
            <w:bookmarkStart w:id="26" w:name="id.2bn6wsx"/>
            <w:bookmarkEnd w:id="2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Якщо після закінчення строку трудового договору (пункти 2 і 3 статті 23) трудові відносини фактично тривають і жодна із сторін не вимагає їх припинення, дія цього договору вважається продовженою на невизначений строк.</w:t>
            </w:r>
            <w:bookmarkStart w:id="27" w:name="id.qsh70q"/>
            <w:bookmarkEnd w:id="27"/>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Трудові договори, що були переукладені один чи декілька разів, за винятком випадків, передбачених частиною другою статті 23, вважаються такими, що укладені на невизначений строк.</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Стаття 39</w:t>
            </w:r>
            <w:r w:rsidRPr="0012493A">
              <w:rPr>
                <w:rFonts w:ascii="Times New Roman" w:hAnsi="Times New Roman" w:cs="Times New Roman"/>
                <w:b/>
                <w:bCs/>
                <w:sz w:val="2"/>
                <w:szCs w:val="2"/>
                <w:vertAlign w:val="superscript"/>
              </w:rPr>
              <w:t>-</w:t>
            </w:r>
            <w:r w:rsidRPr="00A827F2">
              <w:rPr>
                <w:rFonts w:ascii="Times New Roman" w:hAnsi="Times New Roman" w:cs="Times New Roman"/>
                <w:b/>
                <w:bCs/>
                <w:sz w:val="24"/>
                <w:szCs w:val="24"/>
                <w:vertAlign w:val="superscript"/>
              </w:rPr>
              <w:t>1</w:t>
            </w:r>
            <w:r w:rsidRPr="0012493A">
              <w:rPr>
                <w:rFonts w:ascii="Times New Roman" w:hAnsi="Times New Roman" w:cs="Times New Roman"/>
                <w:b/>
                <w:bCs/>
                <w:sz w:val="24"/>
                <w:szCs w:val="24"/>
              </w:rPr>
              <w:t xml:space="preserve">. Продовження дії строкового трудового договору </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Якщо після закінчення строку трудового договору (пункт 2  статті 23) трудові відносини фактично тривають і жодна із сторін не вимагає їх припинення, дія цього договору вважається продовженою на невизначений строк.</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Якщо трудовий договір, укладений на визначений строк, укладається з працівником повторно (два і більше разів) і перерва між звільненням та прийняттям на роботу становить менше двох тижнів, трудовий договір вважається продовженим на невизначений строк, крім випадків, передбачених пунктами 1 </w:t>
            </w:r>
            <w:r w:rsidR="009073B3">
              <w:rPr>
                <w:rFonts w:ascii="Times New Roman" w:hAnsi="Times New Roman" w:cs="Times New Roman"/>
                <w:b/>
                <w:bCs/>
                <w:sz w:val="24"/>
                <w:szCs w:val="24"/>
              </w:rPr>
              <w:t>—</w:t>
            </w:r>
            <w:r w:rsidRPr="00A827F2">
              <w:rPr>
                <w:rFonts w:ascii="Times New Roman" w:hAnsi="Times New Roman" w:cs="Times New Roman"/>
                <w:b/>
                <w:bCs/>
                <w:sz w:val="24"/>
                <w:szCs w:val="24"/>
              </w:rPr>
              <w:t xml:space="preserve"> 11 частини першої статті 2</w:t>
            </w:r>
            <w:r>
              <w:rPr>
                <w:rFonts w:ascii="Times New Roman" w:hAnsi="Times New Roman" w:cs="Times New Roman"/>
                <w:b/>
                <w:bCs/>
                <w:sz w:val="24"/>
                <w:szCs w:val="24"/>
              </w:rPr>
              <w:t>3</w:t>
            </w:r>
            <w:r w:rsidRPr="00A827F2">
              <w:rPr>
                <w:rFonts w:ascii="Times New Roman" w:hAnsi="Times New Roman" w:cs="Times New Roman"/>
                <w:b/>
                <w:bCs/>
                <w:sz w:val="24"/>
                <w:szCs w:val="24"/>
                <w:vertAlign w:val="superscript"/>
              </w:rPr>
              <w:t>1</w:t>
            </w:r>
            <w:r w:rsidRPr="00A827F2">
              <w:rPr>
                <w:rFonts w:ascii="Times New Roman" w:hAnsi="Times New Roman" w:cs="Times New Roman"/>
                <w:b/>
                <w:bCs/>
                <w:sz w:val="24"/>
                <w:szCs w:val="24"/>
              </w:rPr>
              <w:t xml:space="preserve"> цього Кодексу.</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Працівник і власник або уповноважений ним орган </w:t>
            </w:r>
            <w:r w:rsidRPr="00A827F2">
              <w:rPr>
                <w:rFonts w:ascii="Times New Roman" w:hAnsi="Times New Roman" w:cs="Times New Roman"/>
                <w:b/>
                <w:bCs/>
                <w:sz w:val="24"/>
                <w:szCs w:val="24"/>
              </w:rPr>
              <w:lastRenderedPageBreak/>
              <w:t>мають право домовитися про продовження трудових відносин, установлених на визначений строк, у разі необхідності завершення виконання роботи, визначеної строковим трудовим договором. У такому разі трудові відносини припиняються із завершенням роботи у повному обсязі. Продовження трудових відносин для завершення виконання роботи, визначеної строковим трудовим договором, не вважається продовженням дії трудового договору на невизначений строк.</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41.</w:t>
            </w:r>
            <w:r w:rsidRPr="0012493A">
              <w:rPr>
                <w:rFonts w:ascii="Times New Roman" w:hAnsi="Times New Roman" w:cs="Times New Roman"/>
                <w:sz w:val="24"/>
                <w:szCs w:val="24"/>
              </w:rPr>
              <w:t> Додаткові підстави розірвання трудового договору з ініціативи власника або уповноваженого ним органу з окремими категоріями працівників за певних умов</w:t>
            </w:r>
            <w:bookmarkStart w:id="28" w:name="id.3as4poj"/>
            <w:bookmarkEnd w:id="2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Крім підстав, передбачених </w:t>
            </w:r>
            <w:hyperlink r:id="rId27" w:history="1">
              <w:r w:rsidRPr="0012493A">
                <w:rPr>
                  <w:rFonts w:ascii="Times New Roman" w:hAnsi="Times New Roman" w:cs="Times New Roman"/>
                  <w:sz w:val="24"/>
                  <w:szCs w:val="24"/>
                </w:rPr>
                <w:t>статтею</w:t>
              </w:r>
            </w:hyperlink>
            <w:hyperlink r:id="rId28" w:history="1">
              <w:r w:rsidRPr="0012493A">
                <w:rPr>
                  <w:rFonts w:ascii="Times New Roman" w:hAnsi="Times New Roman" w:cs="Times New Roman"/>
                  <w:sz w:val="24"/>
                  <w:szCs w:val="24"/>
                </w:rPr>
                <w:t xml:space="preserve"> 40</w:t>
              </w:r>
            </w:hyperlink>
            <w:r w:rsidRPr="0012493A">
              <w:rPr>
                <w:rFonts w:ascii="Times New Roman" w:hAnsi="Times New Roman" w:cs="Times New Roman"/>
                <w:sz w:val="24"/>
                <w:szCs w:val="24"/>
              </w:rPr>
              <w:t> цього Кодексу, трудовий договір з ініціативи власника або уповноваженого ним органу може бути розірваний також у випадках:</w:t>
            </w:r>
            <w:bookmarkStart w:id="29" w:name="id.1pxezwc"/>
            <w:bookmarkEnd w:id="29"/>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30" w:name="id.49x2ik5"/>
            <w:bookmarkEnd w:id="30"/>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5) припинення повноважень посадових осіб.</w:t>
            </w:r>
          </w:p>
          <w:p w:rsidR="00A77B3E" w:rsidRPr="0012493A" w:rsidRDefault="00A91B60">
            <w:pPr>
              <w:spacing w:line="240" w:lineRule="auto"/>
              <w:ind w:firstLine="450"/>
              <w:jc w:val="both"/>
              <w:rPr>
                <w:rFonts w:ascii="Times New Roman" w:hAnsi="Times New Roman" w:cs="Times New Roman"/>
                <w:b/>
                <w:bCs/>
                <w:sz w:val="24"/>
                <w:szCs w:val="24"/>
              </w:rPr>
            </w:pPr>
            <w:r w:rsidRPr="0012493A">
              <w:rPr>
                <w:rFonts w:ascii="Times New Roman" w:hAnsi="Times New Roman" w:cs="Times New Roman"/>
                <w:b/>
                <w:bCs/>
                <w:sz w:val="24"/>
                <w:szCs w:val="24"/>
              </w:rPr>
              <w:t>…</w:t>
            </w:r>
          </w:p>
          <w:p w:rsidR="00A77B3E" w:rsidRPr="0012493A" w:rsidRDefault="00A77B3E">
            <w:pPr>
              <w:spacing w:line="240" w:lineRule="auto"/>
              <w:ind w:firstLine="450"/>
              <w:jc w:val="both"/>
              <w:rPr>
                <w:rFonts w:ascii="Times New Roman" w:hAnsi="Times New Roman" w:cs="Times New Roman"/>
                <w:b/>
                <w:bCs/>
                <w:sz w:val="24"/>
                <w:szCs w:val="24"/>
              </w:rPr>
            </w:pP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Розірвання договору у випадках, передбачених частинами першою і другою цієї статті, провадиться з додержанням вимог частини третьої статті 40</w:t>
            </w:r>
            <w:r w:rsidRPr="0012493A">
              <w:rPr>
                <w:rFonts w:ascii="Times New Roman" w:hAnsi="Times New Roman" w:cs="Times New Roman"/>
                <w:strike/>
                <w:sz w:val="24"/>
                <w:szCs w:val="24"/>
              </w:rPr>
              <w:t>, а у випадках, передбачених пунктами 2 і 3 частини першої цієї статті, - також вимог статті 43</w:t>
            </w:r>
            <w:r w:rsidRPr="0012493A">
              <w:rPr>
                <w:rFonts w:ascii="Times New Roman" w:hAnsi="Times New Roman" w:cs="Times New Roman"/>
                <w:sz w:val="24"/>
                <w:szCs w:val="24"/>
              </w:rPr>
              <w:t xml:space="preserve"> цього Кодексу.</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41.</w:t>
            </w:r>
            <w:r w:rsidRPr="0012493A">
              <w:rPr>
                <w:rFonts w:ascii="Times New Roman" w:hAnsi="Times New Roman" w:cs="Times New Roman"/>
                <w:sz w:val="24"/>
                <w:szCs w:val="24"/>
              </w:rPr>
              <w:t> Додаткові підстави розірвання трудового договору з ініціативи власника або уповноваженого ним органу з окремими категоріями працівників за певних умов</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Крім підстав, передбачених </w:t>
            </w:r>
            <w:hyperlink r:id="rId29" w:history="1">
              <w:r w:rsidRPr="0012493A">
                <w:rPr>
                  <w:rFonts w:ascii="Times New Roman" w:hAnsi="Times New Roman" w:cs="Times New Roman"/>
                  <w:sz w:val="24"/>
                  <w:szCs w:val="24"/>
                </w:rPr>
                <w:t>статтею</w:t>
              </w:r>
            </w:hyperlink>
            <w:hyperlink r:id="rId30" w:history="1">
              <w:r w:rsidRPr="0012493A">
                <w:rPr>
                  <w:rFonts w:ascii="Times New Roman" w:hAnsi="Times New Roman" w:cs="Times New Roman"/>
                  <w:sz w:val="24"/>
                  <w:szCs w:val="24"/>
                </w:rPr>
                <w:t xml:space="preserve"> 40</w:t>
              </w:r>
            </w:hyperlink>
            <w:r w:rsidRPr="0012493A">
              <w:rPr>
                <w:rFonts w:ascii="Times New Roman" w:hAnsi="Times New Roman" w:cs="Times New Roman"/>
                <w:sz w:val="24"/>
                <w:szCs w:val="24"/>
              </w:rPr>
              <w:t> цього Кодексу, трудовий договір з ініціативи власника або уповноваженого ним органу може бути розірваний також у випадках:</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5) припинення повноважень посадових осіб </w:t>
            </w:r>
            <w:r w:rsidRPr="0012493A">
              <w:rPr>
                <w:rFonts w:ascii="Times New Roman" w:hAnsi="Times New Roman" w:cs="Times New Roman"/>
                <w:b/>
                <w:bCs/>
                <w:sz w:val="24"/>
                <w:szCs w:val="24"/>
              </w:rPr>
              <w:t>юридичних осіб, що діють на основі приватної власності</w:t>
            </w: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Розірвання договору у випадках, передбачених частинами першою і другою цієї статті, провадиться з додержанням вимог частини третьої статті 40 цього Кодексу.</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43.</w:t>
            </w:r>
            <w:r w:rsidRPr="0012493A">
              <w:rPr>
                <w:rFonts w:ascii="Times New Roman" w:hAnsi="Times New Roman" w:cs="Times New Roman"/>
                <w:strike/>
                <w:sz w:val="24"/>
                <w:szCs w:val="24"/>
              </w:rPr>
              <w:t> Розірвання трудового договору з ініціативи власника або уповноваженого ним органу за попередньою згодою виборного органу первинної профспілкової організації (профспілкового представника)</w:t>
            </w:r>
            <w:bookmarkStart w:id="31" w:name="id.2p2csry"/>
            <w:bookmarkEnd w:id="31"/>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Розірвання трудового договору з підстав, передбачених </w:t>
            </w:r>
            <w:hyperlink r:id="rId31" w:history="1">
              <w:r w:rsidRPr="0012493A">
                <w:rPr>
                  <w:rFonts w:ascii="Times New Roman" w:hAnsi="Times New Roman" w:cs="Times New Roman"/>
                  <w:strike/>
                  <w:sz w:val="24"/>
                  <w:szCs w:val="24"/>
                </w:rPr>
                <w:t>пунктами</w:t>
              </w:r>
            </w:hyperlink>
            <w:hyperlink r:id="rId32" w:history="1">
              <w:r w:rsidRPr="0012493A">
                <w:rPr>
                  <w:rFonts w:ascii="Times New Roman" w:hAnsi="Times New Roman" w:cs="Times New Roman"/>
                  <w:strike/>
                  <w:sz w:val="24"/>
                  <w:szCs w:val="24"/>
                </w:rPr>
                <w:t xml:space="preserve"> 1</w:t>
              </w:r>
            </w:hyperlink>
            <w:r w:rsidRPr="0012493A">
              <w:rPr>
                <w:rFonts w:ascii="Times New Roman" w:hAnsi="Times New Roman" w:cs="Times New Roman"/>
                <w:strike/>
                <w:sz w:val="24"/>
                <w:szCs w:val="24"/>
              </w:rPr>
              <w:t> (крім випадку ліквідації підприємства, установи, організації), </w:t>
            </w:r>
            <w:hyperlink r:id="rId33" w:history="1">
              <w:r w:rsidRPr="0012493A">
                <w:rPr>
                  <w:rFonts w:ascii="Times New Roman" w:hAnsi="Times New Roman" w:cs="Times New Roman"/>
                  <w:strike/>
                  <w:sz w:val="24"/>
                  <w:szCs w:val="24"/>
                </w:rPr>
                <w:t>2-5</w:t>
              </w:r>
            </w:hyperlink>
            <w:r w:rsidRPr="0012493A">
              <w:rPr>
                <w:rFonts w:ascii="Times New Roman" w:hAnsi="Times New Roman" w:cs="Times New Roman"/>
                <w:strike/>
                <w:sz w:val="24"/>
                <w:szCs w:val="24"/>
              </w:rPr>
              <w:t>, </w:t>
            </w:r>
            <w:hyperlink r:id="rId34" w:history="1">
              <w:r w:rsidRPr="0012493A">
                <w:rPr>
                  <w:rFonts w:ascii="Times New Roman" w:hAnsi="Times New Roman" w:cs="Times New Roman"/>
                  <w:strike/>
                  <w:sz w:val="24"/>
                  <w:szCs w:val="24"/>
                </w:rPr>
                <w:t xml:space="preserve">7 </w:t>
              </w:r>
            </w:hyperlink>
            <w:hyperlink r:id="rId35" w:history="1">
              <w:r w:rsidRPr="0012493A">
                <w:rPr>
                  <w:rFonts w:ascii="Times New Roman" w:hAnsi="Times New Roman" w:cs="Times New Roman"/>
                  <w:strike/>
                  <w:sz w:val="24"/>
                  <w:szCs w:val="24"/>
                </w:rPr>
                <w:t>статті</w:t>
              </w:r>
            </w:hyperlink>
            <w:hyperlink r:id="rId36" w:history="1">
              <w:r w:rsidRPr="0012493A">
                <w:rPr>
                  <w:rFonts w:ascii="Times New Roman" w:hAnsi="Times New Roman" w:cs="Times New Roman"/>
                  <w:strike/>
                  <w:sz w:val="24"/>
                  <w:szCs w:val="24"/>
                </w:rPr>
                <w:t xml:space="preserve"> 40</w:t>
              </w:r>
            </w:hyperlink>
            <w:r w:rsidRPr="0012493A">
              <w:rPr>
                <w:rFonts w:ascii="Times New Roman" w:hAnsi="Times New Roman" w:cs="Times New Roman"/>
                <w:strike/>
                <w:sz w:val="24"/>
                <w:szCs w:val="24"/>
              </w:rPr>
              <w:t> і </w:t>
            </w:r>
            <w:hyperlink r:id="rId37" w:history="1">
              <w:r w:rsidRPr="0012493A">
                <w:rPr>
                  <w:rFonts w:ascii="Times New Roman" w:hAnsi="Times New Roman" w:cs="Times New Roman"/>
                  <w:strike/>
                  <w:sz w:val="24"/>
                  <w:szCs w:val="24"/>
                </w:rPr>
                <w:t>пунктами</w:t>
              </w:r>
            </w:hyperlink>
            <w:hyperlink r:id="rId38" w:history="1">
              <w:r w:rsidRPr="0012493A">
                <w:rPr>
                  <w:rFonts w:ascii="Times New Roman" w:hAnsi="Times New Roman" w:cs="Times New Roman"/>
                  <w:strike/>
                  <w:sz w:val="24"/>
                  <w:szCs w:val="24"/>
                </w:rPr>
                <w:t xml:space="preserve"> 2</w:t>
              </w:r>
            </w:hyperlink>
            <w:r w:rsidRPr="0012493A">
              <w:rPr>
                <w:rFonts w:ascii="Times New Roman" w:hAnsi="Times New Roman" w:cs="Times New Roman"/>
                <w:strike/>
                <w:sz w:val="24"/>
                <w:szCs w:val="24"/>
              </w:rPr>
              <w:t> і </w:t>
            </w:r>
            <w:hyperlink r:id="rId39" w:history="1">
              <w:r w:rsidRPr="0012493A">
                <w:rPr>
                  <w:rFonts w:ascii="Times New Roman" w:hAnsi="Times New Roman" w:cs="Times New Roman"/>
                  <w:strike/>
                  <w:sz w:val="24"/>
                  <w:szCs w:val="24"/>
                </w:rPr>
                <w:t xml:space="preserve">3 </w:t>
              </w:r>
            </w:hyperlink>
            <w:hyperlink r:id="rId40" w:history="1">
              <w:r w:rsidRPr="0012493A">
                <w:rPr>
                  <w:rFonts w:ascii="Times New Roman" w:hAnsi="Times New Roman" w:cs="Times New Roman"/>
                  <w:strike/>
                  <w:sz w:val="24"/>
                  <w:szCs w:val="24"/>
                </w:rPr>
                <w:t>статті</w:t>
              </w:r>
            </w:hyperlink>
            <w:hyperlink r:id="rId41" w:history="1">
              <w:r w:rsidRPr="0012493A">
                <w:rPr>
                  <w:rFonts w:ascii="Times New Roman" w:hAnsi="Times New Roman" w:cs="Times New Roman"/>
                  <w:strike/>
                  <w:sz w:val="24"/>
                  <w:szCs w:val="24"/>
                </w:rPr>
                <w:t xml:space="preserve"> 41</w:t>
              </w:r>
            </w:hyperlink>
            <w:r w:rsidRPr="0012493A">
              <w:rPr>
                <w:rFonts w:ascii="Times New Roman" w:hAnsi="Times New Roman" w:cs="Times New Roman"/>
                <w:strike/>
                <w:sz w:val="24"/>
                <w:szCs w:val="24"/>
              </w:rPr>
              <w:t xml:space="preserve"> цього Кодексу, може бути проведено лише за попередньою згодою виборного органу (профспілкового представника), первинної профспілкової організації, членом </w:t>
            </w:r>
            <w:r w:rsidRPr="0012493A">
              <w:rPr>
                <w:rFonts w:ascii="Times New Roman" w:hAnsi="Times New Roman" w:cs="Times New Roman"/>
                <w:strike/>
                <w:sz w:val="24"/>
                <w:szCs w:val="24"/>
              </w:rPr>
              <w:lastRenderedPageBreak/>
              <w:t>якої є працівник, крім випадків, коли розірвання трудового договору із зазначених підстав здійснюється з прокурором, поліцейським і працівником Національної поліції, Служби безпеки України, Державного бюро розслідувань України, Національного антикорупційного бюро України чи органу, що здійснює контроль за додержанням податкового законодавства.</w:t>
            </w:r>
            <w:bookmarkStart w:id="32" w:name="id.147n2zr"/>
            <w:bookmarkEnd w:id="32"/>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випадках, передбачених законодавством про працю, виборний орган первинної профспілкової організації, членом якої є працівник, розглядає у п'ятнадцятиденний строк обгрунтоване письмове подання власника або уповноваженого ним органу про розірвання трудового договору з працівником.</w:t>
            </w:r>
            <w:bookmarkStart w:id="33" w:name="id.3o7alnk"/>
            <w:bookmarkEnd w:id="33"/>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Подання власника або уповноваженого ним органу має розглядатися у присутності працівника, на якого воно внесено. Розгляд подання у разі відсутності працівника допускається лише за його письмовою заявою. За бажанням працівника від його імені може виступати інша особа, у тому числі адвокат. Якщо працівник або його представник не з'явився на засідання, розгляд заяви відкладається до наступного засідання у межах строку, визначеного частиною другою цієї статті. У разі повторної неявки працівника (його представника) без поважних причин подання може розглядатися за його відсутності.</w:t>
            </w:r>
            <w:bookmarkStart w:id="34" w:name="id.23ckvvd"/>
            <w:bookmarkEnd w:id="34"/>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разі якщо виборний орган первинної профспілкової організації не утворюється, згоду на розірвання трудового договору надає профспілковий представник, уповноважений на представництво інтересів членів професійної спілки згідно із статутом.</w:t>
            </w:r>
            <w:bookmarkStart w:id="35" w:name="id.ihv636"/>
            <w:bookmarkEnd w:id="35"/>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Виборний орган первинної профспілкової організації (профспілковий представник) повідомляє власника або уповноважений ним орган про прийняте рішення у письмовій формі в триденний строк після його прийняття. У разі пропуску цього строку вважається, що виборний орган первинної профспілкової організації (профспілковий представник) дав згоду на розірвання трудового договору.</w:t>
            </w:r>
            <w:bookmarkStart w:id="36" w:name="id.32hioqz"/>
            <w:bookmarkEnd w:id="3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Якщо працівник одночасно є членом кількох первинних </w:t>
            </w:r>
            <w:r w:rsidRPr="0012493A">
              <w:rPr>
                <w:rFonts w:ascii="Times New Roman" w:hAnsi="Times New Roman" w:cs="Times New Roman"/>
                <w:strike/>
                <w:sz w:val="24"/>
                <w:szCs w:val="24"/>
              </w:rPr>
              <w:lastRenderedPageBreak/>
              <w:t>профспілкових організацій, які діють на підприємстві, в установі, організації, згоду на його звільнення дає виборний орган тієї первинної профспілкової організації, до якої звернувся власник або уповноважений ним орган.</w:t>
            </w:r>
            <w:bookmarkStart w:id="37" w:name="id.1hmsyys"/>
            <w:bookmarkEnd w:id="37"/>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Рішення виборного органу первинної профспілкової організації (профспілкового представника) про відмову в наданні згоди на розірвання трудового договору повинно бути обгрунтованим. У разі якщо в рішенні немає обгрунтування відмови в наданні згоди на розірвання трудового договору, власник або уповноважений ним орган має право звільнити працівника без згоди виборного органу первинної профспілкової організації (профспілкового представника).</w:t>
            </w:r>
            <w:bookmarkStart w:id="38" w:name="id.41mghml"/>
            <w:bookmarkEnd w:id="38"/>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Власник або уповноважений ним орган має право розірвати трудовий договір не пізніш як через місяць з дня одержання згоди виборного органу первинної профспілкової організації (профспілкового представника).</w:t>
            </w:r>
            <w:bookmarkStart w:id="39" w:name="id.2grqrue"/>
            <w:bookmarkEnd w:id="39"/>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Якщо розірвання трудового договору з працівником проведено власником або уповноваженим ним органом без звернення до виборного органу первинної профспілкової організації (профспілкового представника), суд зупиняє провадження по справі, запитує згоду виборного органу первинної профспілкової організації (профспілкового представника) і після її одержання або відмови виборного органу первинної профспілкової організації (профспілкового представника) в дачі згоди на звільнення працівника (частина перша цієї статті) розглядає спір по суті.</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43</w:t>
            </w:r>
            <w:r w:rsidRPr="0012493A">
              <w:rPr>
                <w:rFonts w:ascii="Times New Roman" w:hAnsi="Times New Roman" w:cs="Times New Roman"/>
                <w:b/>
                <w:bCs/>
                <w:strike/>
                <w:sz w:val="2"/>
                <w:szCs w:val="2"/>
                <w:vertAlign w:val="superscript"/>
              </w:rPr>
              <w:t>-</w:t>
            </w:r>
            <w:r w:rsidRPr="0012493A">
              <w:rPr>
                <w:rFonts w:ascii="Times New Roman" w:hAnsi="Times New Roman" w:cs="Times New Roman"/>
                <w:b/>
                <w:bCs/>
                <w:strike/>
                <w:sz w:val="16"/>
                <w:szCs w:val="16"/>
                <w:vertAlign w:val="superscript"/>
              </w:rPr>
              <w:t>1</w:t>
            </w:r>
            <w:r w:rsidRPr="0012493A">
              <w:rPr>
                <w:rFonts w:ascii="Times New Roman" w:hAnsi="Times New Roman" w:cs="Times New Roman"/>
                <w:b/>
                <w:bCs/>
                <w:strike/>
                <w:sz w:val="24"/>
                <w:szCs w:val="24"/>
              </w:rPr>
              <w:t>.</w:t>
            </w:r>
            <w:r w:rsidRPr="0012493A">
              <w:rPr>
                <w:rFonts w:ascii="Times New Roman" w:hAnsi="Times New Roman" w:cs="Times New Roman"/>
                <w:strike/>
                <w:sz w:val="24"/>
                <w:szCs w:val="24"/>
              </w:rPr>
              <w:t> Розірвання трудового договору з ініціативи власника або уповноваженого ним органу без обов’язкового інформування виборного органу первинної профспілкової організації (профспілкового представника)</w:t>
            </w:r>
            <w:bookmarkStart w:id="40" w:name="id.vx1227"/>
            <w:bookmarkEnd w:id="40"/>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Розірвання трудового договору з ініціативи власника або уповноваженого ним органу без згоди виборного органу первинної профспілкової організації (профспілкового </w:t>
            </w:r>
            <w:r w:rsidRPr="0012493A">
              <w:rPr>
                <w:rFonts w:ascii="Times New Roman" w:hAnsi="Times New Roman" w:cs="Times New Roman"/>
                <w:strike/>
                <w:sz w:val="24"/>
                <w:szCs w:val="24"/>
              </w:rPr>
              <w:lastRenderedPageBreak/>
              <w:t>представника) допускається у випадках:</w:t>
            </w:r>
            <w:bookmarkStart w:id="41" w:name="id.3fwokq0"/>
            <w:bookmarkEnd w:id="41"/>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ліквідації підприємства, установи, організації;</w:t>
            </w:r>
            <w:bookmarkStart w:id="42" w:name="id.1v1yuxt"/>
            <w:bookmarkEnd w:id="42"/>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незадовільного результату випробування, обумовленого при прийнятті на роботу;</w:t>
            </w:r>
            <w:bookmarkStart w:id="43" w:name="id.4f1mdlm"/>
            <w:bookmarkEnd w:id="43"/>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звільнення з суміщуваної роботи у зв'язку з прийняттям на роботу іншого працівника, який не є сумісником, а також у зв'язку з обмеженнями на роботу за сумісництвом, передбаченими законодавством;</w:t>
            </w:r>
            <w:bookmarkStart w:id="44" w:name="id.2u6wntf"/>
            <w:bookmarkEnd w:id="44"/>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поновлення на роботі працівника, який раніше виконував цю роботу;</w:t>
            </w:r>
            <w:bookmarkStart w:id="45" w:name="id.19c6y18"/>
            <w:bookmarkEnd w:id="45"/>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звільнення працівника, який не є членом первинної профспілкової організації, що діє на підприємстві, в установі, організації;</w:t>
            </w:r>
            <w:bookmarkStart w:id="46" w:name="id.3tbugp1"/>
            <w:bookmarkEnd w:id="4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звільнення з підприємства, установи, організації, де немає первинної профспілкової організації;</w:t>
            </w:r>
            <w:bookmarkStart w:id="47" w:name="id.28h4qwu"/>
            <w:bookmarkEnd w:id="47"/>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звільнення керівника підприємства, установи, організації (філіалу, представництва, відділення та іншого відокремленого підрозділу), його заступників, головного бухгалтера підприємства, установи, організації, його заступників, а також працівників, які мають статус державних службовців відповідно до </w:t>
            </w:r>
            <w:hyperlink r:id="rId42" w:history="1">
              <w:r w:rsidRPr="0012493A">
                <w:rPr>
                  <w:rFonts w:ascii="Times New Roman" w:hAnsi="Times New Roman" w:cs="Times New Roman"/>
                  <w:strike/>
                  <w:sz w:val="24"/>
                  <w:szCs w:val="24"/>
                </w:rPr>
                <w:t>Закону</w:t>
              </w:r>
            </w:hyperlink>
            <w:hyperlink r:id="rId43" w:history="1">
              <w:r w:rsidRPr="0012493A">
                <w:rPr>
                  <w:rFonts w:ascii="Times New Roman" w:hAnsi="Times New Roman" w:cs="Times New Roman"/>
                  <w:strike/>
                  <w:sz w:val="24"/>
                  <w:szCs w:val="24"/>
                </w:rPr>
                <w:t xml:space="preserve"> </w:t>
              </w:r>
            </w:hyperlink>
            <w:hyperlink r:id="rId44" w:history="1">
              <w:r w:rsidRPr="0012493A">
                <w:rPr>
                  <w:rFonts w:ascii="Times New Roman" w:hAnsi="Times New Roman" w:cs="Times New Roman"/>
                  <w:strike/>
                  <w:sz w:val="24"/>
                  <w:szCs w:val="24"/>
                </w:rPr>
                <w:t>України</w:t>
              </w:r>
            </w:hyperlink>
            <w:r w:rsidRPr="0012493A">
              <w:rPr>
                <w:rFonts w:ascii="Times New Roman" w:hAnsi="Times New Roman" w:cs="Times New Roman"/>
                <w:strike/>
                <w:sz w:val="24"/>
                <w:szCs w:val="24"/>
              </w:rPr>
              <w:t> "Про державну службу", керівних працівників, які обираються, затверджуються або призначаються на посади державними органами, органами місцевого самоврядування, а також громадськими організаціями та іншими об'єднаннями громадян;</w:t>
            </w:r>
            <w:bookmarkStart w:id="48" w:name="id.nmf14n"/>
            <w:bookmarkEnd w:id="48"/>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звільнення працівника, який вчинив за місцем роботи розкрадання (в тому числі дрібне) майна власника, встановлене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bookmarkStart w:id="49" w:name="id.37m2jsg"/>
            <w:bookmarkEnd w:id="49"/>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призову або мобілізації власника - фізичної особи під час особливого періоду.</w:t>
            </w:r>
            <w:bookmarkStart w:id="50" w:name="id.1mrcu09"/>
            <w:bookmarkEnd w:id="50"/>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Законодавством можуть бути передбачені й інші випадки розірвання трудового договору з ініціативи власника або </w:t>
            </w:r>
            <w:r w:rsidRPr="0012493A">
              <w:rPr>
                <w:rFonts w:ascii="Times New Roman" w:hAnsi="Times New Roman" w:cs="Times New Roman"/>
                <w:strike/>
                <w:sz w:val="24"/>
                <w:szCs w:val="24"/>
              </w:rPr>
              <w:lastRenderedPageBreak/>
              <w:t>уповноваженого ним органу без згоди відповідного виборного органу первинної профспілкової організації (профспілкового представника).</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spacing w:line="240" w:lineRule="auto"/>
              <w:ind w:firstLine="619"/>
              <w:jc w:val="center"/>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52.</w:t>
            </w:r>
            <w:r w:rsidRPr="0012493A">
              <w:rPr>
                <w:rFonts w:ascii="Times New Roman" w:hAnsi="Times New Roman" w:cs="Times New Roman"/>
                <w:sz w:val="24"/>
                <w:szCs w:val="24"/>
              </w:rPr>
              <w:t> П'ятиденний і шестиденний робочий тиждень та тривалість щоденної роботи</w:t>
            </w:r>
            <w:bookmarkStart w:id="51" w:name="id.46r0co2"/>
            <w:bookmarkEnd w:id="5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Для працівників установлюється п'ятиденний робочий тиждень з двома вихідними днями. При п'ятиденному робочому тижні тривалість щоденної роботи (зміни) </w:t>
            </w:r>
            <w:r w:rsidRPr="0012493A">
              <w:rPr>
                <w:rFonts w:ascii="Times New Roman" w:hAnsi="Times New Roman" w:cs="Times New Roman"/>
                <w:strike/>
                <w:sz w:val="24"/>
                <w:szCs w:val="24"/>
              </w:rPr>
              <w:t>визначається</w:t>
            </w:r>
            <w:r w:rsidRPr="0012493A">
              <w:rPr>
                <w:rFonts w:ascii="Times New Roman" w:hAnsi="Times New Roman" w:cs="Times New Roman"/>
                <w:sz w:val="24"/>
                <w:szCs w:val="24"/>
              </w:rPr>
              <w:t xml:space="preserve"> правилами внутрішнього трудового розпорядку або графіками змінності, які затверджує власник або уповноважений ним орган за погодженням з виборним органом первинної профспілкової організації (профспілковим представником) підприємства, установи, організації з додержанням установленої тривалості робочого тижня (статті 50 і 51).</w:t>
            </w:r>
            <w:bookmarkStart w:id="52" w:name="id.2lwamvv"/>
            <w:bookmarkEnd w:id="52"/>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На тих підприємствах, в установах, організаціях, де за характером виробництва та умовами роботи запровадження п'ятиденного робочого тижня є недоцільним, встановлюється шестиденний робочий тиждень з одним вихідним днем. При шестиденному робочому тижні тривалість щоденної роботи не може перевищувати 7 годин при тижневій нормі 40 годин, 6 годин при тижневій нормі 36 годин і 4 годин при тижневій нормі 24 години.</w:t>
            </w:r>
            <w:bookmarkStart w:id="53" w:name="id.111kx3o"/>
            <w:bookmarkEnd w:id="5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П'ятиденний або шестиденний робочий тиждень встановлюється власником або уповноваженим ним органом спільно з виборним органом первинної профспілкової організації (профспілковим представником) з урахуванням специфіки роботи, думки трудового колективу </w:t>
            </w:r>
            <w:r w:rsidRPr="0012493A">
              <w:rPr>
                <w:rFonts w:ascii="Times New Roman" w:hAnsi="Times New Roman" w:cs="Times New Roman"/>
                <w:strike/>
                <w:sz w:val="24"/>
                <w:szCs w:val="24"/>
              </w:rPr>
              <w:t>і за погодженням з місцевою радою</w:t>
            </w:r>
            <w:r w:rsidRPr="0012493A">
              <w:rPr>
                <w:rFonts w:ascii="Times New Roman" w:hAnsi="Times New Roman" w:cs="Times New Roman"/>
                <w:sz w:val="24"/>
                <w:szCs w:val="24"/>
              </w:rPr>
              <w:t>.</w:t>
            </w:r>
          </w:p>
          <w:p w:rsidR="00A77B3E" w:rsidRPr="0012493A" w:rsidRDefault="00A91B60">
            <w:pPr>
              <w:spacing w:line="240" w:lineRule="auto"/>
              <w:ind w:firstLine="450"/>
              <w:jc w:val="both"/>
              <w:rPr>
                <w:rFonts w:ascii="Times New Roman" w:hAnsi="Times New Roman" w:cs="Times New Roman"/>
                <w:b/>
                <w:bCs/>
                <w:sz w:val="24"/>
                <w:szCs w:val="24"/>
              </w:rPr>
            </w:pPr>
            <w:r w:rsidRPr="0012493A">
              <w:rPr>
                <w:rFonts w:ascii="Times New Roman" w:hAnsi="Times New Roman" w:cs="Times New Roman"/>
                <w:b/>
                <w:bCs/>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52.</w:t>
            </w:r>
            <w:r w:rsidRPr="0012493A">
              <w:rPr>
                <w:rFonts w:ascii="Times New Roman" w:hAnsi="Times New Roman" w:cs="Times New Roman"/>
                <w:sz w:val="24"/>
                <w:szCs w:val="24"/>
              </w:rPr>
              <w:t> П'ятиденний і шестиденний робочий тиждень та тривалість щоденної роботи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Для працівників установлюється п'ятиденний робочий тиждень з двома вихідними днями. При п'ятиденному робочому тижні тривалість щоденної роботи (зміни) </w:t>
            </w:r>
            <w:r w:rsidRPr="0012493A">
              <w:rPr>
                <w:rFonts w:ascii="Times New Roman" w:hAnsi="Times New Roman" w:cs="Times New Roman"/>
                <w:b/>
                <w:bCs/>
                <w:sz w:val="24"/>
                <w:szCs w:val="24"/>
              </w:rPr>
              <w:t>може визначатися</w:t>
            </w:r>
            <w:r w:rsidRPr="0012493A">
              <w:rPr>
                <w:rFonts w:ascii="Times New Roman" w:hAnsi="Times New Roman" w:cs="Times New Roman"/>
                <w:sz w:val="24"/>
                <w:szCs w:val="24"/>
              </w:rPr>
              <w:t xml:space="preserve"> правилами внутрішнього трудового розпорядку або графіками змінності, які затверджує власник або уповноважений ним орган за погодженням з виборним органом первинної профспілкової організації (профспілковим представником) підприємства, установи, організації з додержанням установленої тривалості робочого тижня (статті 50 і 51).</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На тих підприємствах, в установах, організаціях, де за характером виробництва та умовами роботи запровадження п'ятиденного робочого тижня є недоцільним, встановлюється шестиденний робочий тиждень з одним вихідним днем. При шестиденному робочому тижні тривалість щоденної роботи не може перевищувати 7 годин при тижневій нормі 40 годин, 6 годин при тижневій нормі 36 годин і 4 годин при тижневій нормі 24 години.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П'ятиденний або шестиденний робочий тиждень встановлюється власником або уповноваженим ним органом спільно з виборним органом первинної профспілкової організації (профспілковим представником) з урахуванням специфіки роботи, думки трудового колективу.</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57.</w:t>
            </w:r>
            <w:r w:rsidRPr="0012493A">
              <w:rPr>
                <w:rFonts w:ascii="Times New Roman" w:hAnsi="Times New Roman" w:cs="Times New Roman"/>
                <w:strike/>
                <w:sz w:val="24"/>
                <w:szCs w:val="24"/>
              </w:rPr>
              <w:t> Початок і закінчення роботи</w:t>
            </w:r>
            <w:bookmarkStart w:id="54" w:name="id.3l18frh"/>
            <w:bookmarkEnd w:id="54"/>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Час початку і закінчення щоденної роботи (зміни) передбачається правилами внутрішнього трудового розпорядку і графіками змінності у відповідності з законодавством.</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Стаття 57. Початок і закінчення роботи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Час початку і закінчення щоденної роботи (зміни) встановлюється у трудовому договорі, укладеному у письмовій формі.</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lastRenderedPageBreak/>
              <w:t>Час початку і закінчення щоденної роботи (зміни) також може передбачатися правилами внутрішнього трудового розпорядку і графіками змінності відповідно до законодавства.</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58.</w:t>
            </w:r>
            <w:r w:rsidRPr="0012493A">
              <w:rPr>
                <w:rFonts w:ascii="Times New Roman" w:hAnsi="Times New Roman" w:cs="Times New Roman"/>
                <w:sz w:val="24"/>
                <w:szCs w:val="24"/>
              </w:rPr>
              <w:t> Робота змінами</w:t>
            </w:r>
            <w:bookmarkStart w:id="55" w:name="id.206ipza"/>
            <w:bookmarkEnd w:id="5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При змінних роботах працівники чергуються в змінах рівномірно в порядку, встановленому </w:t>
            </w:r>
            <w:r w:rsidRPr="0012493A">
              <w:rPr>
                <w:rFonts w:ascii="Times New Roman" w:hAnsi="Times New Roman" w:cs="Times New Roman"/>
                <w:strike/>
                <w:sz w:val="24"/>
                <w:szCs w:val="24"/>
              </w:rPr>
              <w:t>правилами внутрішнього трудового розпорядку</w:t>
            </w:r>
            <w:r w:rsidRPr="0012493A">
              <w:rPr>
                <w:rFonts w:ascii="Times New Roman" w:hAnsi="Times New Roman" w:cs="Times New Roman"/>
                <w:sz w:val="24"/>
                <w:szCs w:val="24"/>
              </w:rPr>
              <w:t>.</w:t>
            </w:r>
            <w:bookmarkStart w:id="56" w:name="id.4k668n3"/>
            <w:bookmarkEnd w:id="5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z w:val="24"/>
                <w:szCs w:val="24"/>
              </w:rPr>
              <w:t xml:space="preserve">Перехід з однієї зміни в іншу, як правило, має відбуватися через кожний робочий тиждень </w:t>
            </w:r>
            <w:r w:rsidRPr="0012493A">
              <w:rPr>
                <w:rFonts w:ascii="Times New Roman" w:hAnsi="Times New Roman" w:cs="Times New Roman"/>
                <w:strike/>
                <w:sz w:val="24"/>
                <w:szCs w:val="24"/>
              </w:rPr>
              <w:t>в години, визначені графіками змінності.</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58.</w:t>
            </w:r>
            <w:r w:rsidRPr="0012493A">
              <w:rPr>
                <w:rFonts w:ascii="Times New Roman" w:hAnsi="Times New Roman" w:cs="Times New Roman"/>
                <w:sz w:val="24"/>
                <w:szCs w:val="24"/>
              </w:rPr>
              <w:t> Робота змінами</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sz w:val="24"/>
                <w:szCs w:val="24"/>
              </w:rPr>
              <w:t>При змінних роботах працівники чергуються в змінах рівномірно в порядку, встановленому</w:t>
            </w:r>
            <w:r w:rsidRPr="0012493A">
              <w:rPr>
                <w:rFonts w:ascii="Times New Roman" w:hAnsi="Times New Roman" w:cs="Times New Roman"/>
                <w:b/>
                <w:bCs/>
                <w:sz w:val="24"/>
                <w:szCs w:val="24"/>
              </w:rPr>
              <w:t xml:space="preserve"> у трудовому договорі, укладеному у письмовій формі, правилах внутрішнього трудового розпорядку або графіках змінності.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Перехід з однієї зміни в іншу, як правило, має відбуватися через кожний робочий тиждень.</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62.</w:t>
            </w:r>
            <w:r w:rsidRPr="0012493A">
              <w:rPr>
                <w:rFonts w:ascii="Times New Roman" w:hAnsi="Times New Roman" w:cs="Times New Roman"/>
                <w:sz w:val="24"/>
                <w:szCs w:val="24"/>
              </w:rPr>
              <w:t> Обмеження надурочних робіт</w:t>
            </w:r>
            <w:bookmarkStart w:id="57" w:name="id.2zbgiuw"/>
            <w:bookmarkStart w:id="58" w:name="id.1egqt2p"/>
            <w:bookmarkEnd w:id="57"/>
            <w:bookmarkEnd w:id="5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Надурочні роботи, як правило, не допускаються. Надурочними вважаються роботи понад встановлену тривалість робочого дня (</w:t>
            </w:r>
            <w:hyperlink r:id="rId45" w:history="1">
              <w:r w:rsidRPr="0012493A">
                <w:rPr>
                  <w:rFonts w:ascii="Times New Roman" w:hAnsi="Times New Roman" w:cs="Times New Roman"/>
                  <w:sz w:val="24"/>
                  <w:szCs w:val="24"/>
                </w:rPr>
                <w:t>статті</w:t>
              </w:r>
            </w:hyperlink>
            <w:hyperlink r:id="rId46" w:history="1">
              <w:r w:rsidRPr="0012493A">
                <w:rPr>
                  <w:rFonts w:ascii="Times New Roman" w:hAnsi="Times New Roman" w:cs="Times New Roman"/>
                  <w:sz w:val="24"/>
                  <w:szCs w:val="24"/>
                </w:rPr>
                <w:t xml:space="preserve"> 52</w:t>
              </w:r>
            </w:hyperlink>
            <w:r w:rsidRPr="0012493A">
              <w:rPr>
                <w:rFonts w:ascii="Times New Roman" w:hAnsi="Times New Roman" w:cs="Times New Roman"/>
                <w:sz w:val="24"/>
                <w:szCs w:val="24"/>
              </w:rPr>
              <w:t>, </w:t>
            </w:r>
            <w:hyperlink r:id="rId47" w:history="1">
              <w:r w:rsidRPr="0012493A">
                <w:rPr>
                  <w:rFonts w:ascii="Times New Roman" w:hAnsi="Times New Roman" w:cs="Times New Roman"/>
                  <w:sz w:val="24"/>
                  <w:szCs w:val="24"/>
                </w:rPr>
                <w:t>53</w:t>
              </w:r>
            </w:hyperlink>
            <w:r w:rsidRPr="0012493A">
              <w:rPr>
                <w:rFonts w:ascii="Times New Roman" w:hAnsi="Times New Roman" w:cs="Times New Roman"/>
                <w:sz w:val="24"/>
                <w:szCs w:val="24"/>
              </w:rPr>
              <w:t> і </w:t>
            </w:r>
            <w:hyperlink r:id="rId48" w:history="1">
              <w:r w:rsidRPr="0012493A">
                <w:rPr>
                  <w:rFonts w:ascii="Times New Roman" w:hAnsi="Times New Roman" w:cs="Times New Roman"/>
                  <w:sz w:val="24"/>
                  <w:szCs w:val="24"/>
                </w:rPr>
                <w:t>61</w:t>
              </w:r>
            </w:hyperlink>
            <w:r w:rsidRPr="0012493A">
              <w:rPr>
                <w:rFonts w:ascii="Times New Roman" w:hAnsi="Times New Roman" w:cs="Times New Roman"/>
                <w:sz w:val="24"/>
                <w:szCs w:val="24"/>
              </w:rPr>
              <w:t>).</w:t>
            </w:r>
            <w:bookmarkStart w:id="59" w:name="id.3ygebqi"/>
            <w:bookmarkEnd w:id="59"/>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Власник або уповноважений ним орган може застосовувати надурочні роботи лише у виняткових випадках, що визначаються законодавством і в частині третій цієї статті.</w:t>
            </w:r>
          </w:p>
          <w:p w:rsidR="00A77B3E" w:rsidRPr="0012493A" w:rsidRDefault="00A77B3E">
            <w:pPr>
              <w:spacing w:line="240" w:lineRule="auto"/>
              <w:ind w:firstLine="450"/>
              <w:jc w:val="both"/>
              <w:rPr>
                <w:rFonts w:ascii="Times New Roman" w:hAnsi="Times New Roman" w:cs="Times New Roman"/>
                <w:strike/>
                <w:sz w:val="24"/>
                <w:szCs w:val="24"/>
              </w:rPr>
            </w:pPr>
            <w:bookmarkStart w:id="60" w:name="id.2dlolyb"/>
            <w:bookmarkEnd w:id="60"/>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Власник або уповноважений ним орган може застосовувати надурочні роботи тільки у таких виняткових випадках:</w:t>
            </w:r>
            <w:bookmarkStart w:id="61" w:name="id.sqyw64"/>
            <w:bookmarkEnd w:id="6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1) при проведенні робіт, необхідних для оборони країни, а також відвернення громадського або стихійного лиха, виробничої аварії і негайного усунення їх наслідків;</w:t>
            </w:r>
            <w:bookmarkStart w:id="62" w:name="id.3cqmetx"/>
            <w:bookmarkEnd w:id="62"/>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2) при проведенні громадсько необхідних робіт по водопостачанню, газопостачанню, опаленню, освітленню, каналізації, транспорту, зв'язку - для усунення випадкових або несподіваних обставин, які порушують правильне їх функціонування;</w:t>
            </w:r>
            <w:bookmarkStart w:id="63" w:name="id.1rvwp1q"/>
            <w:bookmarkEnd w:id="6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3) при необхідності закінчити почату роботу, яка внаслідок непередбачених обставин чи випадкової затримки з технічних умов виробництва не могла бути закінчена в нормальний робочий час, коли припинення її може призвести до псування </w:t>
            </w:r>
            <w:r w:rsidRPr="0012493A">
              <w:rPr>
                <w:rFonts w:ascii="Times New Roman" w:hAnsi="Times New Roman" w:cs="Times New Roman"/>
                <w:sz w:val="24"/>
                <w:szCs w:val="24"/>
              </w:rPr>
              <w:lastRenderedPageBreak/>
              <w:t>або загибелі державного чи громадського майна, а також у разі необхідності невідкладного ремонту машин, верстатів або іншого устаткування, коли несправність їх викликає зупинення робіт для значної кількості трудящих;</w:t>
            </w:r>
            <w:bookmarkStart w:id="64" w:name="id.4bvk7pj"/>
            <w:bookmarkEnd w:id="6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4) при необхідності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bookmarkStart w:id="65" w:name="id.2r0uhxc"/>
            <w:bookmarkEnd w:id="6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5) для продовження роботи при нез'явленні працівника, який заступає, коли робота не допускає перерви; в цих випадках власник або уповноважений ним орган зобов'язаний негайно вжити заходів до заміни змінника іншим працівником.</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62.</w:t>
            </w:r>
            <w:r w:rsidRPr="0012493A">
              <w:rPr>
                <w:rFonts w:ascii="Times New Roman" w:hAnsi="Times New Roman" w:cs="Times New Roman"/>
                <w:sz w:val="24"/>
                <w:szCs w:val="24"/>
              </w:rPr>
              <w:t> Обмеження надурочних робіт</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Надурочні роботи, як правило, не допускаються. Надурочними вважаються роботи понад встановлену тривалість робочого дня (</w:t>
            </w:r>
            <w:hyperlink r:id="rId49" w:history="1">
              <w:r w:rsidRPr="0012493A">
                <w:rPr>
                  <w:rFonts w:ascii="Times New Roman" w:hAnsi="Times New Roman" w:cs="Times New Roman"/>
                  <w:sz w:val="24"/>
                  <w:szCs w:val="24"/>
                </w:rPr>
                <w:t>статті</w:t>
              </w:r>
            </w:hyperlink>
            <w:hyperlink r:id="rId50" w:history="1">
              <w:r w:rsidRPr="0012493A">
                <w:rPr>
                  <w:rFonts w:ascii="Times New Roman" w:hAnsi="Times New Roman" w:cs="Times New Roman"/>
                  <w:sz w:val="24"/>
                  <w:szCs w:val="24"/>
                </w:rPr>
                <w:t xml:space="preserve"> 52</w:t>
              </w:r>
            </w:hyperlink>
            <w:r w:rsidRPr="0012493A">
              <w:rPr>
                <w:rFonts w:ascii="Times New Roman" w:hAnsi="Times New Roman" w:cs="Times New Roman"/>
                <w:sz w:val="24"/>
                <w:szCs w:val="24"/>
              </w:rPr>
              <w:t>, </w:t>
            </w:r>
            <w:hyperlink r:id="rId51" w:history="1">
              <w:r w:rsidRPr="0012493A">
                <w:rPr>
                  <w:rFonts w:ascii="Times New Roman" w:hAnsi="Times New Roman" w:cs="Times New Roman"/>
                  <w:sz w:val="24"/>
                  <w:szCs w:val="24"/>
                </w:rPr>
                <w:t>53</w:t>
              </w:r>
            </w:hyperlink>
            <w:r w:rsidRPr="0012493A">
              <w:rPr>
                <w:rFonts w:ascii="Times New Roman" w:hAnsi="Times New Roman" w:cs="Times New Roman"/>
                <w:sz w:val="24"/>
                <w:szCs w:val="24"/>
              </w:rPr>
              <w:t> і </w:t>
            </w:r>
            <w:hyperlink r:id="rId52" w:history="1">
              <w:r w:rsidRPr="0012493A">
                <w:rPr>
                  <w:rFonts w:ascii="Times New Roman" w:hAnsi="Times New Roman" w:cs="Times New Roman"/>
                  <w:sz w:val="24"/>
                  <w:szCs w:val="24"/>
                </w:rPr>
                <w:t>61</w:t>
              </w:r>
            </w:hyperlink>
            <w:r w:rsidRPr="0012493A">
              <w:rPr>
                <w:rFonts w:ascii="Times New Roman" w:hAnsi="Times New Roman" w:cs="Times New Roman"/>
                <w:sz w:val="24"/>
                <w:szCs w:val="24"/>
              </w:rPr>
              <w:t>).</w:t>
            </w:r>
          </w:p>
          <w:p w:rsidR="00A77B3E" w:rsidRPr="0012493A"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Застосування надурочних робіт допускається лише у виняткових випадках, що визначаються законодавством, трудовим договором, укладеним у письмовій формі, та/або колективним договором і в частині третій цієї статті</w:t>
            </w:r>
            <w:r w:rsidR="00A91B60" w:rsidRPr="0012493A">
              <w:rPr>
                <w:rFonts w:ascii="Times New Roman" w:hAnsi="Times New Roman" w:cs="Times New Roman"/>
                <w:b/>
                <w:bCs/>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Власник або уповноважений ним орган може застосовувати надурочні роботи тільки у таких виняткових випадках:</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1) при проведенні робіт, необхідних для оборони країни, а також відвернення громадського або стихійного лиха, виробничої аварії і негайного усунення їх наслідків;</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2) при проведенні громадсько необхідних робіт по водопостачанню, газопостачанню, опаленню, освітленню, каналізації, транспорту, зв'язку - для усунення випадкових або несподіваних обставин, які порушують правильне їх функціонування;</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3) при необхідності закінчити почату роботу, яка внаслідок непередбачених обставин чи випадкової затримки з технічних умов виробництва не могла бути закінчена в нормальний робочий час, коли припинення її може призвести до </w:t>
            </w:r>
            <w:r w:rsidRPr="0012493A">
              <w:rPr>
                <w:rFonts w:ascii="Times New Roman" w:hAnsi="Times New Roman" w:cs="Times New Roman"/>
                <w:sz w:val="24"/>
                <w:szCs w:val="24"/>
              </w:rPr>
              <w:lastRenderedPageBreak/>
              <w:t>псування або загибелі державного чи громадського майна, а також у разі необхідності невідкладного ремонту машин, верстатів або іншого устаткування, коли несправність їх викликає зупинення робіт для значної кількості трудящих;</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4) при необхідності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5) для продовження роботи при нез'явленні працівника, який заступає, коли робота не допускає перерви; в цих випадках власник або уповноважений ним орган зобов'язаний негайно вжити заходів до заміни змінника іншим працівником.</w:t>
            </w:r>
          </w:p>
          <w:p w:rsidR="00A77B3E" w:rsidRPr="0012493A"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Надурочні роботи можуть провадитися лише після інформування виборного органу первинної профспілкової організації (профспілкового представника) підприємства, установи, організації про їх застосування, крім випадків, визначених пунктами 1 та 2 частини третьої цієї статті, коли допускається інформування виборного органу первинної профспілкової організації (профспілкового представника) протягом наступного робочого дня</w:t>
            </w:r>
            <w:r w:rsidR="00A91B60" w:rsidRPr="0012493A">
              <w:rPr>
                <w:rFonts w:ascii="Times New Roman" w:hAnsi="Times New Roman" w:cs="Times New Roman"/>
                <w:b/>
                <w:bCs/>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64.</w:t>
            </w:r>
            <w:r w:rsidRPr="0012493A">
              <w:rPr>
                <w:rFonts w:ascii="Times New Roman" w:hAnsi="Times New Roman" w:cs="Times New Roman"/>
                <w:strike/>
                <w:sz w:val="24"/>
                <w:szCs w:val="24"/>
              </w:rPr>
              <w:t> Необхідність одержання дозволу виборного органу первинної профспілкової організації (профспілкового представника) підприємства, установи, організації для проведення надурочних робіт</w:t>
            </w:r>
            <w:bookmarkStart w:id="66" w:name="id.1664s55"/>
            <w:bookmarkEnd w:id="6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Надурочні роботи можуть провадитися лише з дозволу виборного органу первинної профспілкової організації (профспілкового представника) підприємства, установи, організації.</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66.</w:t>
            </w:r>
            <w:r w:rsidRPr="0012493A">
              <w:rPr>
                <w:rFonts w:ascii="Times New Roman" w:hAnsi="Times New Roman" w:cs="Times New Roman"/>
                <w:sz w:val="24"/>
                <w:szCs w:val="24"/>
              </w:rPr>
              <w:t> Перерва для відпочинку і харчування</w:t>
            </w:r>
            <w:bookmarkStart w:id="67" w:name="id.3q5sasy"/>
            <w:bookmarkEnd w:id="67"/>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Працівникам надається перерва для відпочинку і харчування тривалістю не більше двох годин. Перерва не включається в робочий час. Перерва для відпочинку і харчування повинна надаватись, як правило, через чотири </w:t>
            </w:r>
            <w:r w:rsidRPr="0012493A">
              <w:rPr>
                <w:rFonts w:ascii="Times New Roman" w:hAnsi="Times New Roman" w:cs="Times New Roman"/>
                <w:sz w:val="24"/>
                <w:szCs w:val="24"/>
              </w:rPr>
              <w:lastRenderedPageBreak/>
              <w:t>години після початку роботи.</w:t>
            </w:r>
            <w:bookmarkStart w:id="68" w:name="id.25b2l0r"/>
            <w:bookmarkEnd w:id="68"/>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Час початку і закінчення перерви встановлюється правилами внутрішнього трудового розпорядку.</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both"/>
              <w:rPr>
                <w:rFonts w:ascii="Times New Roman" w:hAnsi="Times New Roman" w:cs="Times New Roman"/>
                <w:strike/>
                <w:sz w:val="24"/>
                <w:szCs w:val="24"/>
              </w:rPr>
            </w:pPr>
            <w:bookmarkStart w:id="69" w:name="id.kgcv8k"/>
            <w:bookmarkEnd w:id="69"/>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Працівники використовують час перерви на свій розсуд. На цей час вони можуть відлучатися з місця роботи.</w:t>
            </w:r>
            <w:bookmarkStart w:id="70" w:name="id.34g0dwd"/>
            <w:bookmarkEnd w:id="70"/>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z w:val="24"/>
                <w:szCs w:val="24"/>
              </w:rPr>
              <w:t xml:space="preserve">На тих роботах, де через умови виробництва перерву встановити не можна, працівникові повинна бути надана можливість приймання їжі протягом робочого часу. </w:t>
            </w:r>
            <w:r w:rsidRPr="0012493A">
              <w:rPr>
                <w:rFonts w:ascii="Times New Roman" w:hAnsi="Times New Roman" w:cs="Times New Roman"/>
                <w:strike/>
                <w:sz w:val="24"/>
                <w:szCs w:val="24"/>
              </w:rPr>
              <w:t>Перелік таких робіт, порядок і місце приймання їжі встановлюються власником або уповноваженим ним органом за погодженням з виборним органом первинної профспілкової організації (профспілковим представником) підприємства, установи, організації.</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66.</w:t>
            </w:r>
            <w:r w:rsidRPr="0012493A">
              <w:rPr>
                <w:rFonts w:ascii="Times New Roman" w:hAnsi="Times New Roman" w:cs="Times New Roman"/>
                <w:sz w:val="24"/>
                <w:szCs w:val="24"/>
              </w:rPr>
              <w:t> Перерва для відпочинку і харчування</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Працівникам надається перерва для відпочинку і харчування тривалістю не більше двох годин. Перерва не включається в робочий час. Перерва для відпочинку і харчування повинна надаватись, як правило, через чотири </w:t>
            </w:r>
            <w:r w:rsidRPr="0012493A">
              <w:rPr>
                <w:rFonts w:ascii="Times New Roman" w:hAnsi="Times New Roman" w:cs="Times New Roman"/>
                <w:sz w:val="24"/>
                <w:szCs w:val="24"/>
              </w:rPr>
              <w:lastRenderedPageBreak/>
              <w:t>години після початку роботи.</w:t>
            </w:r>
          </w:p>
          <w:p w:rsidR="00A77B3E" w:rsidRPr="0012493A"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Час початку і закінчення перерви встановлюється у трудовому договорі, укладеному у письмовій формі. Час початку і закінчення перерви також може встановлюватися правилами внутрішнього трудового розпорядку та/або графіками змінності</w:t>
            </w:r>
            <w:r w:rsidR="00A91B60" w:rsidRPr="0012493A">
              <w:rPr>
                <w:rFonts w:ascii="Times New Roman" w:hAnsi="Times New Roman" w:cs="Times New Roman"/>
                <w:b/>
                <w:bCs/>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Працівники використовують час перерви на свій розсуд. На цей час вони можуть відлучатися з місця роботи.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На тих роботах, де через умови виробництва перерву встановити не можна, працівникові повинна бути надана можливість приймання їжі протягом робочого часу. </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67.</w:t>
            </w:r>
            <w:r w:rsidRPr="0012493A">
              <w:rPr>
                <w:rFonts w:ascii="Times New Roman" w:hAnsi="Times New Roman" w:cs="Times New Roman"/>
                <w:sz w:val="24"/>
                <w:szCs w:val="24"/>
              </w:rPr>
              <w:t> Вихідні дні</w:t>
            </w:r>
            <w:bookmarkStart w:id="71" w:name="id.1jlao46"/>
            <w:bookmarkEnd w:id="7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При п'ятиденному робочому тижні працівникам надаються два вихідних дні на тиждень, а при шестиденному робочому тижні - один вихідний день.</w:t>
            </w:r>
            <w:bookmarkStart w:id="72" w:name="id.43ky6rz"/>
            <w:bookmarkEnd w:id="72"/>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Загальним вихідним днем є неділя. Другий вихідний день при п'ятиденному робочому тижні, якщо він не визначений законодавством, визначається графіком роботи підприємства, установи, організації, погодженим з виборним органом первинної профспілкової організації (профспілковим представником) підприємства, установи, організації, і, як правило, має надаватися підряд з загальним вихідним днем.</w:t>
            </w:r>
            <w:bookmarkStart w:id="73" w:name="id.2iq8gzs"/>
            <w:bookmarkEnd w:id="7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67.</w:t>
            </w:r>
            <w:r w:rsidRPr="0012493A">
              <w:rPr>
                <w:rFonts w:ascii="Times New Roman" w:hAnsi="Times New Roman" w:cs="Times New Roman"/>
                <w:sz w:val="24"/>
                <w:szCs w:val="24"/>
              </w:rPr>
              <w:t> Вихідні дні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При п'ятиденному робочому тижні працівникам надаються два вихідних дні на тиждень, а при шестиденному робочому тижні - один вихідний день.</w:t>
            </w:r>
          </w:p>
          <w:p w:rsidR="00A77B3E"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Загальним вихідним днем є неділя. Другий вихідний день при п’ятиденному робочому тижні, якщо він не визначений законодавством, визначається трудовим договором, укладеним у письмовій формі. Другий вихідний день при п’ятиденному робочому тижні також може бути визначений графіком роботи підприємства, установи, організації, погодженим з виборним органом первинної профспілкової організації (профспілковим представником) підприємства, установи, організації, і, як правило, повинен надаватися підряд із загальним вихідним днем</w:t>
            </w:r>
            <w:r>
              <w:rPr>
                <w:rFonts w:ascii="Times New Roman" w:hAnsi="Times New Roman" w:cs="Times New Roman"/>
                <w:b/>
                <w:bCs/>
                <w:sz w:val="24"/>
                <w:szCs w:val="24"/>
              </w:rPr>
              <w:t>.</w:t>
            </w:r>
          </w:p>
          <w:p w:rsidR="00A827F2" w:rsidRPr="0012493A" w:rsidRDefault="00A827F2">
            <w:pPr>
              <w:spacing w:line="240" w:lineRule="auto"/>
              <w:ind w:firstLine="619"/>
              <w:jc w:val="both"/>
              <w:rPr>
                <w:rFonts w:ascii="Times New Roman" w:hAnsi="Times New Roman" w:cs="Times New Roman"/>
                <w:sz w:val="24"/>
                <w:szCs w:val="24"/>
              </w:rPr>
            </w:pPr>
            <w:r>
              <w:rPr>
                <w:rFonts w:ascii="Times New Roman" w:hAnsi="Times New Roman" w:cs="Times New Roman"/>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68.</w:t>
            </w:r>
            <w:r w:rsidRPr="0012493A">
              <w:rPr>
                <w:rFonts w:ascii="Times New Roman" w:hAnsi="Times New Roman" w:cs="Times New Roman"/>
                <w:strike/>
                <w:sz w:val="24"/>
                <w:szCs w:val="24"/>
              </w:rPr>
              <w:t> Вихідні дні на підприємствах, в установах, організаціях, пов'язаних з обслуговуванням населення</w:t>
            </w:r>
            <w:bookmarkStart w:id="74" w:name="id.xvir7l"/>
            <w:bookmarkEnd w:id="74"/>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На підприємствах, в установах, організаціях, де робота не </w:t>
            </w:r>
            <w:r w:rsidRPr="0012493A">
              <w:rPr>
                <w:rFonts w:ascii="Times New Roman" w:hAnsi="Times New Roman" w:cs="Times New Roman"/>
                <w:strike/>
                <w:sz w:val="24"/>
                <w:szCs w:val="24"/>
              </w:rPr>
              <w:lastRenderedPageBreak/>
              <w:t>може бути перервана в загальний вихідний день у зв'язку з необхідністю обслуговування населення (магазини, підприємства побутового обслуговування, театри, музеї і інші), вихідні дні встановлюються місцевими радами.</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69.</w:t>
            </w:r>
            <w:r w:rsidRPr="0012493A">
              <w:rPr>
                <w:rFonts w:ascii="Times New Roman" w:hAnsi="Times New Roman" w:cs="Times New Roman"/>
                <w:sz w:val="24"/>
                <w:szCs w:val="24"/>
              </w:rPr>
              <w:t> Вихідні дні на безперервно діючих підприємствах, в установах, організаціях</w:t>
            </w:r>
            <w:bookmarkStart w:id="75" w:name="id.3hv69ve"/>
            <w:bookmarkEnd w:id="7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На підприємствах, в установах, організаціях, зупинення роботи яких неможливе з виробничо-технічних умов або через необхідність безперервного обслуговування населення, а також на вантажно-розвантажувальних роботах, пов'язаних з роботою транспорту, вихідні дні надаються в різні дні тижня почергово кожній групі працівників </w:t>
            </w:r>
            <w:r w:rsidRPr="0012493A">
              <w:rPr>
                <w:rFonts w:ascii="Times New Roman" w:hAnsi="Times New Roman" w:cs="Times New Roman"/>
                <w:strike/>
                <w:sz w:val="24"/>
                <w:szCs w:val="24"/>
              </w:rPr>
              <w:t>згідно з графіком змінності, що затверджується власником або уповноваженим ним органом за погодженням з виборним органом первинної профспілкової організації (профспілковим представником) підприємства, установи, організації</w:t>
            </w:r>
            <w:r w:rsidRPr="0012493A">
              <w:rPr>
                <w:rFonts w:ascii="Times New Roman" w:hAnsi="Times New Roman" w:cs="Times New Roman"/>
                <w:sz w:val="24"/>
                <w:szCs w:val="24"/>
              </w:rPr>
              <w:t>.</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69.</w:t>
            </w:r>
            <w:r w:rsidRPr="0012493A">
              <w:rPr>
                <w:rFonts w:ascii="Times New Roman" w:hAnsi="Times New Roman" w:cs="Times New Roman"/>
                <w:sz w:val="24"/>
                <w:szCs w:val="24"/>
              </w:rPr>
              <w:t> Вихідні дні на безперервно діючих підприємствах, в установах, організаціях</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На підприємствах, в установах, організаціях, зупинення роботи яких неможливе з виробничо-технічних умов або через необхідність безперервного обслуговування населення, а також на вантажно-розвантажувальних роботах, пов'язаних з роботою транспорту, вихідні дні надаються в різні дні тижня почергово кожній групі працівників </w:t>
            </w:r>
            <w:r w:rsidRPr="0012493A">
              <w:rPr>
                <w:rFonts w:ascii="Times New Roman" w:hAnsi="Times New Roman" w:cs="Times New Roman"/>
                <w:b/>
                <w:bCs/>
                <w:sz w:val="24"/>
                <w:szCs w:val="24"/>
              </w:rPr>
              <w:t>відповідно до трудового договору, укладеного у письмовій формі, або графіків змінності</w:t>
            </w:r>
            <w:r w:rsidRPr="0012493A">
              <w:rPr>
                <w:rFonts w:ascii="Times New Roman" w:hAnsi="Times New Roman" w:cs="Times New Roman"/>
                <w:sz w:val="24"/>
                <w:szCs w:val="24"/>
              </w:rPr>
              <w:t>.</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71.</w:t>
            </w:r>
            <w:r w:rsidRPr="0012493A">
              <w:rPr>
                <w:rFonts w:ascii="Times New Roman" w:hAnsi="Times New Roman" w:cs="Times New Roman"/>
                <w:strike/>
                <w:sz w:val="24"/>
                <w:szCs w:val="24"/>
              </w:rPr>
              <w:t> Заборона роботи у вихідні дні. Винятковий порядок застосування такої роботи</w:t>
            </w:r>
            <w:bookmarkStart w:id="76" w:name="id.1x0gk37"/>
            <w:bookmarkEnd w:id="7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Робота у вихідні дні забороняється. Залучення окремих працівників до роботи у ці дні допускається тільки з дозволу виборного органу первинної профспілкової організації (профспілкового представника) підприємства, установи, організації і лише у виняткових випадках, що визначаються законодавством і в частині другій цієї статті.</w:t>
            </w:r>
            <w:bookmarkStart w:id="77" w:name="id.4h042r0"/>
            <w:bookmarkEnd w:id="77"/>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Залучення окремих працівників до роботи у вихідні дні допускається в таких виняткових випадках:</w:t>
            </w:r>
            <w:bookmarkStart w:id="78" w:name="id.2w5ecyt"/>
            <w:bookmarkEnd w:id="7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1) для відвернення або ліквідації наслідків стихійного лиха, епідемій, епізоотій, виробничих аварій і негайного усунення їх наслідків;</w:t>
            </w:r>
            <w:bookmarkStart w:id="79" w:name="id.1baon6m"/>
            <w:bookmarkEnd w:id="79"/>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2) для відвернення нещасних випадків, які ставлять або можуть поставити під загрозу життя чи нормальні життєві умови людей, загибелі або псування майна;</w:t>
            </w:r>
            <w:bookmarkStart w:id="80" w:name="id.3vac5uf"/>
            <w:bookmarkEnd w:id="80"/>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lastRenderedPageBreak/>
              <w:t>3) для виконання невідкладних, наперед не передбачених робіт, від негайного виконання яких залежить у дальшому нормальна робота підприємства, установи, організації в цілому або їх окремих підрозділів;</w:t>
            </w:r>
            <w:bookmarkStart w:id="81" w:name="id.2afmg28"/>
            <w:bookmarkEnd w:id="8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4) для виконання невідкладних вантажно-розвантажувальних робіт з метою запобігання або усунення простою рухомого складу чи скупчення вантажів у пунктах відправлення і призначення.</w:t>
            </w:r>
            <w:bookmarkStart w:id="82" w:name="id.pkwqa1"/>
            <w:bookmarkEnd w:id="82"/>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Залучення працівників до роботи у вихідні дні провадиться за письмовим наказом (розпорядженням) власника або уповноваженого ним органу.</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 xml:space="preserve">Стаття 71.  Робота у вихідні дні </w:t>
            </w:r>
          </w:p>
          <w:p w:rsidR="00A77B3E" w:rsidRPr="0012493A"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Робота у вихідні дні, як правило, не проводиться. Залучення окремих працівників до роботи у зазначені дні допускається лише у виняткових випадках, що визначаються законодавством, трудовим та/або колективним договором і в частині другій цієї статті</w:t>
            </w:r>
            <w:r w:rsidR="00A91B60" w:rsidRPr="0012493A">
              <w:rPr>
                <w:rFonts w:ascii="Times New Roman" w:hAnsi="Times New Roman" w:cs="Times New Roman"/>
                <w:b/>
                <w:bCs/>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Залучення окремих працівників до роботи у вихідні дні допускається в таких виняткових випадках:</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1) для відвернення або ліквідації наслідків стихійного лиха, епідемій, епізоотій, виробничих аварій і негайного усунення їх наслідків;</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2) для відвернення нещасних випадків, які ставлять або можуть поставити під загрозу життя чи нормальні життєві умови людей, загибелі або псування майна;</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3) для виконання невідкладних, наперед не передбачених робіт, від негайного виконання яких залежить у дальшому </w:t>
            </w:r>
            <w:r w:rsidRPr="0012493A">
              <w:rPr>
                <w:rFonts w:ascii="Times New Roman" w:hAnsi="Times New Roman" w:cs="Times New Roman"/>
                <w:sz w:val="24"/>
                <w:szCs w:val="24"/>
              </w:rPr>
              <w:lastRenderedPageBreak/>
              <w:t>нормальна робота підприємства, установи, організації в цілому або їх окремих підрозділів;</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4) для виконання невідкладних вантажно-розвантажувальних робіт з метою запобігання або усунення простою рухомого складу чи скупчення вантажів у пунктах відправлення і призначення.</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Залучення працівників до роботи у вихідні дні провадиться за письмовим наказом (розпорядженням) власника або уповноваженого ним органу.</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Робота у вихідні дні може провадитися лише після інформування про це виборного органу первинної профспілкової організації (профспілкового представника) підприємства, установи, організації, крім випадків, визначених пунктами 1 та 2 частини другої цієї статті, коли допускається інформування виборного органу первинної профспілкової організації (профспілкового представника) протягом наступного робочого дня.</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79.</w:t>
            </w:r>
            <w:r w:rsidRPr="0012493A">
              <w:rPr>
                <w:rFonts w:ascii="Times New Roman" w:hAnsi="Times New Roman" w:cs="Times New Roman"/>
                <w:sz w:val="24"/>
                <w:szCs w:val="24"/>
              </w:rPr>
              <w:t> Порядок і умови надання щорічних відпусток. Відкликання з відпустки</w:t>
            </w:r>
            <w:bookmarkStart w:id="83" w:name="id.1opuj5n"/>
            <w:bookmarkStart w:id="84" w:name="id.39kk8xu"/>
            <w:bookmarkEnd w:id="83"/>
            <w:bookmarkEnd w:id="8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85" w:name="id.48pi1tg"/>
            <w:bookmarkEnd w:id="8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Черговість надання відпусток </w:t>
            </w:r>
            <w:r w:rsidRPr="0012493A">
              <w:rPr>
                <w:rFonts w:ascii="Times New Roman" w:hAnsi="Times New Roman" w:cs="Times New Roman"/>
                <w:strike/>
                <w:sz w:val="24"/>
                <w:szCs w:val="24"/>
              </w:rPr>
              <w:t>визначається</w:t>
            </w:r>
            <w:r w:rsidRPr="0012493A">
              <w:rPr>
                <w:rFonts w:ascii="Times New Roman" w:hAnsi="Times New Roman" w:cs="Times New Roman"/>
                <w:sz w:val="24"/>
                <w:szCs w:val="24"/>
              </w:rPr>
              <w:t xml:space="preserve"> графіками, які затверджуються власником або уповноваженим ним органом за погодженням з виборним органом первинної профспілкової організації (профспілковим представником), і доводиться до відома всіх працівників. При складанні графіків ураховуються інтереси виробництва, особисті інтереси працівників та можливості їх відпочинку.</w:t>
            </w:r>
            <w:bookmarkStart w:id="86" w:name="id.2nusc19"/>
            <w:bookmarkEnd w:id="8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Конкретний період надання щорічних відпусток у межах, установлених графіком, узгоджується між працівником і власником або уповноваженим ним органом, який зобов'язаний письмово повідомити працівника про дату початку відпустки не пізніш як за два тижні до встановленого графіком терміну.</w:t>
            </w:r>
            <w:bookmarkStart w:id="87" w:name="id.3mzq4wv"/>
            <w:bookmarkStart w:id="88" w:name="id.1302m92"/>
            <w:bookmarkEnd w:id="87"/>
            <w:bookmarkEnd w:id="88"/>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79.</w:t>
            </w:r>
            <w:r w:rsidRPr="0012493A">
              <w:rPr>
                <w:rFonts w:ascii="Times New Roman" w:hAnsi="Times New Roman" w:cs="Times New Roman"/>
                <w:sz w:val="24"/>
                <w:szCs w:val="24"/>
              </w:rPr>
              <w:t> Порядок і умови надання щорічних відпусток. Відкликання з відпустки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Черговість надання відпусток </w:t>
            </w:r>
            <w:r w:rsidRPr="0012493A">
              <w:rPr>
                <w:rFonts w:ascii="Times New Roman" w:hAnsi="Times New Roman" w:cs="Times New Roman"/>
                <w:b/>
                <w:bCs/>
                <w:sz w:val="24"/>
                <w:szCs w:val="24"/>
              </w:rPr>
              <w:t>може визначатися</w:t>
            </w:r>
            <w:r w:rsidRPr="0012493A">
              <w:rPr>
                <w:rFonts w:ascii="Times New Roman" w:hAnsi="Times New Roman" w:cs="Times New Roman"/>
                <w:sz w:val="24"/>
                <w:szCs w:val="24"/>
              </w:rPr>
              <w:t xml:space="preserve"> графіками, які затверджуються власником або уповноваженим ним органом за погодженням з виборним органом первинної профспілкової організації (профспілковим представником), і доводиться до відома всіх працівників. При складанні графіків ураховуються інтереси виробництва, особисті інтереси працівників та можливості їх відпочинку.</w:t>
            </w:r>
          </w:p>
          <w:p w:rsidR="00A77B3E" w:rsidRPr="0012493A" w:rsidRDefault="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Конкретний період та порядок надання щорічних відпусток узгоджується між працівником і власником або уповноваженим ним органом.</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80.</w:t>
            </w:r>
            <w:r w:rsidRPr="0012493A">
              <w:rPr>
                <w:rFonts w:ascii="Times New Roman" w:hAnsi="Times New Roman" w:cs="Times New Roman"/>
                <w:sz w:val="24"/>
                <w:szCs w:val="24"/>
              </w:rPr>
              <w:t> Перенесення щорічної відпустки</w:t>
            </w:r>
            <w:bookmarkStart w:id="89" w:name="id.2250f4o"/>
            <w:bookmarkEnd w:id="89"/>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lastRenderedPageBreak/>
              <w:t>…</w:t>
            </w:r>
            <w:bookmarkStart w:id="90" w:name="id.haapch"/>
            <w:bookmarkEnd w:id="90"/>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w:t>
            </w:r>
            <w:r w:rsidRPr="0012493A">
              <w:rPr>
                <w:rFonts w:ascii="Times New Roman" w:hAnsi="Times New Roman" w:cs="Times New Roman"/>
                <w:strike/>
                <w:sz w:val="24"/>
                <w:szCs w:val="24"/>
              </w:rPr>
              <w:t>та за погодженням з виборним органом первинної профспілкової організації (профспілковим представником)</w:t>
            </w:r>
            <w:r w:rsidRPr="0012493A">
              <w:rPr>
                <w:rFonts w:ascii="Times New Roman" w:hAnsi="Times New Roman" w:cs="Times New Roman"/>
                <w:sz w:val="24"/>
                <w:szCs w:val="24"/>
              </w:rPr>
              <w:t xml:space="preserve"> у разі, коли надання щорічної відпустки в раніше обумовлений період може несприятливо відбитися на нормальному ході роботи підприємства, установи, організації, та за умови, що частина відпустки тривалістю не менше 24 календарних днів буде використана в поточному робочому році.</w:t>
            </w:r>
            <w:bookmarkStart w:id="91" w:name="id.319y80a"/>
            <w:bookmarkEnd w:id="9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80.</w:t>
            </w:r>
            <w:r w:rsidRPr="0012493A">
              <w:rPr>
                <w:rFonts w:ascii="Times New Roman" w:hAnsi="Times New Roman" w:cs="Times New Roman"/>
                <w:sz w:val="24"/>
                <w:szCs w:val="24"/>
              </w:rPr>
              <w:t> Перенесення щорічної відпустки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lastRenderedPageBreak/>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у разі, коли надання щорічної відпустки в раніше обумовлений період може несприятливо відбитися на нормальному ході роботи підприємства, установи, організації, та за умови, що частина відпустки тривалістю не менше 24 календарних днів буде використана в поточному робочому році.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118.</w:t>
            </w:r>
            <w:r w:rsidRPr="0012493A">
              <w:rPr>
                <w:rFonts w:ascii="Times New Roman" w:hAnsi="Times New Roman" w:cs="Times New Roman"/>
                <w:sz w:val="24"/>
                <w:szCs w:val="24"/>
              </w:rPr>
              <w:t> Гарантії для працівників, обраних на виборні посади</w:t>
            </w:r>
            <w:bookmarkStart w:id="92" w:name="id.1gf8i83"/>
            <w:bookmarkEnd w:id="92"/>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Працівникам, звільненим від роботи внаслідок обрання їх на виборні посади в державних органах, а також у партійних, профспілкових, </w:t>
            </w:r>
            <w:r w:rsidRPr="0012493A">
              <w:rPr>
                <w:rFonts w:ascii="Times New Roman" w:hAnsi="Times New Roman" w:cs="Times New Roman"/>
                <w:strike/>
                <w:sz w:val="24"/>
                <w:szCs w:val="24"/>
              </w:rPr>
              <w:t>комсомольських,</w:t>
            </w:r>
            <w:r w:rsidRPr="0012493A">
              <w:rPr>
                <w:rFonts w:ascii="Times New Roman" w:hAnsi="Times New Roman" w:cs="Times New Roman"/>
                <w:sz w:val="24"/>
                <w:szCs w:val="24"/>
              </w:rPr>
              <w:t xml:space="preserve"> кооперативних та інших громадських організаціях, надається після закінчення їх повноважень за виборною посадою попередня робота (посада), а при її відсутності - інша рівноцінна робота (посада) на тому самому або, за згодою працівника, на іншому підприємстві, в установі, організації.</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118.</w:t>
            </w:r>
            <w:r w:rsidRPr="0012493A">
              <w:rPr>
                <w:rFonts w:ascii="Times New Roman" w:hAnsi="Times New Roman" w:cs="Times New Roman"/>
                <w:sz w:val="24"/>
                <w:szCs w:val="24"/>
              </w:rPr>
              <w:t> Гарантії для працівників, обраних на виборні посади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Працівникам, звільненим від роботи внаслідок обрання їх на виборні посади в державних органах, а також у партійних, профспілкових, кооперативних та інших громадських організаціях, надається після закінчення їх повноважень за виборною посадою попередня робота (посада), а при її відсутності - інша рівноцінна робота (посада) на тому самому або, за згодою працівника, на іншому підприємстві, в установі, організації.</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center"/>
              <w:rPr>
                <w:rFonts w:ascii="Times New Roman" w:hAnsi="Times New Roman" w:cs="Times New Roman"/>
                <w:strike/>
                <w:sz w:val="24"/>
                <w:szCs w:val="24"/>
              </w:rPr>
            </w:pPr>
            <w:r w:rsidRPr="0012493A">
              <w:rPr>
                <w:rFonts w:ascii="Times New Roman" w:hAnsi="Times New Roman" w:cs="Times New Roman"/>
                <w:strike/>
                <w:sz w:val="24"/>
                <w:szCs w:val="24"/>
              </w:rPr>
              <w:t>Глава IX</w:t>
            </w:r>
          </w:p>
          <w:p w:rsidR="00A77B3E" w:rsidRPr="0012493A" w:rsidRDefault="00A91B60">
            <w:pPr>
              <w:spacing w:line="240" w:lineRule="auto"/>
              <w:ind w:firstLine="450"/>
              <w:jc w:val="center"/>
              <w:rPr>
                <w:rFonts w:ascii="Times New Roman" w:hAnsi="Times New Roman" w:cs="Times New Roman"/>
                <w:strike/>
                <w:sz w:val="24"/>
                <w:szCs w:val="24"/>
              </w:rPr>
            </w:pPr>
            <w:r w:rsidRPr="0012493A">
              <w:rPr>
                <w:rFonts w:ascii="Times New Roman" w:hAnsi="Times New Roman" w:cs="Times New Roman"/>
                <w:strike/>
                <w:sz w:val="24"/>
                <w:szCs w:val="24"/>
              </w:rPr>
              <w:t>ГАРАНТІЇ ПРИ ПОКЛАДЕННІ НА ПРАЦІВНИКІВ МАТЕРІАЛЬНОЇ ВІДПОВІДАЛЬНОСТІ ЗА ШКОДУ, ЗАПОДІЯНУ ПІДПРИЄМСТВУ, УСТАНОВІ, ОРГАНІЗАЦІЇ</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130.</w:t>
            </w:r>
            <w:r w:rsidRPr="0012493A">
              <w:rPr>
                <w:rFonts w:ascii="Times New Roman" w:hAnsi="Times New Roman" w:cs="Times New Roman"/>
                <w:strike/>
                <w:sz w:val="24"/>
                <w:szCs w:val="24"/>
              </w:rPr>
              <w:t xml:space="preserve"> Загальні підстави і умови матеріальної відповідальності працівників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Працівники несуть матеріальну відповідальність за шкоду, заподіяну підприємству, установі, організації внаслідок порушення покладених на них трудових обов'язків.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При покладенні матеріальної відповідальності права і </w:t>
            </w:r>
            <w:r w:rsidRPr="0012493A">
              <w:rPr>
                <w:rFonts w:ascii="Times New Roman" w:hAnsi="Times New Roman" w:cs="Times New Roman"/>
                <w:strike/>
                <w:sz w:val="24"/>
                <w:szCs w:val="24"/>
              </w:rPr>
              <w:lastRenderedPageBreak/>
              <w:t>законні інтереси працівників гарантуються шляхом встановлення відповідальності тільки за пряму дійсну шкоду, лише в межах і порядку, передбачених законодавством, і за умови, коли така шкода заподіяна підприємству, установі, організації винними протиправними діями (бездіяльністю) працівника. Ця відповідальність, як правило, обмежується певною частиною заробітку працівника і не повинна перевищувати повного розміру заподіяної шкоди, за винятком випадків, передбачених законодавством.</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За наявності зазначених підстав і умов матеріальна відповідальність може бути покладена незалежно від притягнення працівника до дисциплінарної, адміністративної чи кримінальної відповідальності.</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На працівників не може бути покладена відповідальність за шкоду, яка відноситься до категорії нормального виробничо-господарського ризику, а також за шкоду, заподіяну працівником, що перебував у стані крайньої необхідності. Відповідальність за не одержаний підприємством, установою, організацією прибуток може бути покладена лише на працівників, що є посадовими особами.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Працівник, який заподіяв шкоду, може добровільно покрити її повністю або частково. За згодою власника або уповноваженого ним органу працівник може передати для покриття заподіяної шкоди рівноцінне майно або поправити пошкоджене.</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center"/>
              <w:rPr>
                <w:rFonts w:ascii="Times New Roman" w:hAnsi="Times New Roman" w:cs="Times New Roman"/>
                <w:b/>
                <w:bCs/>
                <w:sz w:val="24"/>
                <w:szCs w:val="24"/>
              </w:rPr>
            </w:pPr>
            <w:r w:rsidRPr="0012493A">
              <w:rPr>
                <w:rFonts w:ascii="Times New Roman" w:hAnsi="Times New Roman" w:cs="Times New Roman"/>
                <w:b/>
                <w:bCs/>
                <w:sz w:val="24"/>
                <w:szCs w:val="24"/>
              </w:rPr>
              <w:lastRenderedPageBreak/>
              <w:t>Глава IX</w:t>
            </w:r>
          </w:p>
          <w:p w:rsidR="00A77B3E" w:rsidRPr="0012493A" w:rsidRDefault="00A91B60">
            <w:pPr>
              <w:spacing w:line="240" w:lineRule="auto"/>
              <w:ind w:firstLine="619"/>
              <w:jc w:val="center"/>
              <w:rPr>
                <w:rFonts w:ascii="Times New Roman" w:hAnsi="Times New Roman" w:cs="Times New Roman"/>
                <w:b/>
                <w:bCs/>
                <w:sz w:val="24"/>
                <w:szCs w:val="24"/>
              </w:rPr>
            </w:pPr>
            <w:r w:rsidRPr="0012493A">
              <w:rPr>
                <w:rFonts w:ascii="Times New Roman" w:hAnsi="Times New Roman" w:cs="Times New Roman"/>
                <w:b/>
                <w:bCs/>
                <w:sz w:val="24"/>
                <w:szCs w:val="24"/>
              </w:rPr>
              <w:t>МАТЕРІАЛЬНА ВІДПОВІДАЛЬНІСТЬ ПРАЦІВНИКА</w:t>
            </w: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Стаття 130. Загальні засади матеріальної відповідальності працівників</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Матеріальна відповідальність полягає в обов’язку відшкодування прямої дійсної майнової шкоди, заподіяної працівником підприємству, установі, організації внаслідок порушення трудових обов’язків.</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Пряма дійсна майнова шкода ― втрата, погіршення </w:t>
            </w:r>
            <w:r w:rsidRPr="00A827F2">
              <w:rPr>
                <w:rFonts w:ascii="Times New Roman" w:hAnsi="Times New Roman" w:cs="Times New Roman"/>
                <w:b/>
                <w:bCs/>
                <w:sz w:val="24"/>
                <w:szCs w:val="24"/>
              </w:rPr>
              <w:lastRenderedPageBreak/>
              <w:t>або зниження цінності майна підприємства, установи, організації, а також витрати підприємства, установи, організації на відновлення, придбання майна чи інших цінностей, що сталися внаслідок порушення працівником умов трудового договору.</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Пряма дійсна майнова шкода вважається заподіяною діями (бездіяльністю) працівника, якщо за відсутності таких дій (бездіяльності) такої шкоди не було б заподіяно.</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Матеріальна відповідальність працівника настає лише за наявності вини. Працівник вважається невинним, якщо під час виконання трудових обов’язків він чітко дотримувався умов, визначених трудовим договором, а також якщо він діяв за наявності обставин необхідної оборони або крайньої необхідності.</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Працівник не може нести матеріальну відповідальність за заподіяну пряму дійсну майнову шкоду внаслідок дій, що належать до категорії нормального виробничо-господарського ризику, а також внаслідок невиконання власником або уповноваженим ним органом зобов’язань щодо забезпечення необхідних умов для збереження його майна чи майнових прав працівника.</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Для покладення на працівника матеріальної відповідальності власник або уповноважений ним орган повинен довести наявність прямої дійсної майнової шкоди, заподіяної працівником внаслідок порушення трудових обов’язків.</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За пряму дійсну майнову шкоду, заподіяну підприємству, установі, організації, працівник несе матеріальну відповідальність у межах його середньомісячної заробітної плати. </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Матеріальна відповідальність працівника в розмірі, що перевищує його середньомісячну заробітну плату, допускається у випадках, передбачених законом.</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131.</w:t>
            </w:r>
            <w:r w:rsidRPr="0012493A">
              <w:rPr>
                <w:rFonts w:ascii="Times New Roman" w:hAnsi="Times New Roman" w:cs="Times New Roman"/>
                <w:strike/>
                <w:sz w:val="24"/>
                <w:szCs w:val="24"/>
              </w:rPr>
              <w:t xml:space="preserve"> Обов'язки власника або уповноваженого ним </w:t>
            </w:r>
            <w:r w:rsidRPr="0012493A">
              <w:rPr>
                <w:rFonts w:ascii="Times New Roman" w:hAnsi="Times New Roman" w:cs="Times New Roman"/>
                <w:strike/>
                <w:sz w:val="24"/>
                <w:szCs w:val="24"/>
              </w:rPr>
              <w:lastRenderedPageBreak/>
              <w:t>органу та працівників по збереженню майна</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Власник або уповноважений ним орган зобов'язаний створити працівникам умови, необхідні для нормальної роботи і забезпечення повного збереження дорученого їм майна.</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Працівники зобов'язані бережливо ставитися до майна підприємства, установи, організації і вживати заходів до запобігання шкоді.</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 xml:space="preserve">Стаття 131. Випадки притягнення працівника до </w:t>
            </w:r>
            <w:r w:rsidRPr="0012493A">
              <w:rPr>
                <w:rFonts w:ascii="Times New Roman" w:hAnsi="Times New Roman" w:cs="Times New Roman"/>
                <w:b/>
                <w:bCs/>
                <w:sz w:val="24"/>
                <w:szCs w:val="24"/>
              </w:rPr>
              <w:lastRenderedPageBreak/>
              <w:t>матеріальної відповідальності в повному розмірі</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Працівник несе матеріальну відповідальність у повному розмірі заподіяної ним прямої дійсної майнової шкоди у разі, коли: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1) умовами письмового трудового договору між працівником і власником або уповноваженим ним органом передбачено повну матеріальну відповідальність працівника (стаття 132);</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2) майно та інші цінності були отримані працівником під звіт за разовим дорученням або за іншим разовим документом;</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3) пряму дійсну майнову шкоду заподіяно внаслідок вчинення працівником злочину, що підтверджується вироком суду, який набрав законної сили;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4) пряму дійсну майнову шкоду заподіяно працівником, який перебував у стані алкогольного, наркотичного або токсичного сп’яніння;</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5) пряму дійсну майнову шкоду заподіяно недостачею, умисним знищенням або умисним псуванням матеріалів, напівфабрикатів, виробів (продукції), у тому числі під час виготовлення, а також інструментів, вимірювальних приладів, спеціального одягу та інших предметів, виданих власником або уповноваженим ним органом працівникові в користування;</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6) відповідно до закону на працівника покладено повну матеріальну відповідальність за пряму дійсну майнову шкоду, заподіяну підприємству, установі, організації;</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7) пряму дійсну майнову шкоду заподіяно внаслідок дій, що не належать до трудових обов’язків працівника, якщо власник або уповноважений ним орган не вимагав від працівника їх виконання;</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8) пряму дійсну майнову шкоду заподіяно внаслідок розголошення державної таємниці, комерційної таємниці та іншої захищеної законом інформації;</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lastRenderedPageBreak/>
              <w:t>9) шкоди завдано недостачею, знищенням або пошкодженням обладнання та засобів, наданих у користування працівнику для виконання роботи за трудовим договором про дистанційну роботу або про надомну роботу. У разі звільнення працівника та неповернення наданих йому у користування обладнання та засобів з нього може бути стягнута балансова вартість такого обладнання у порядку, визначеному цим Кодексом.</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132.</w:t>
            </w:r>
            <w:r w:rsidRPr="0012493A">
              <w:rPr>
                <w:rFonts w:ascii="Times New Roman" w:hAnsi="Times New Roman" w:cs="Times New Roman"/>
                <w:strike/>
                <w:sz w:val="24"/>
                <w:szCs w:val="24"/>
              </w:rPr>
              <w:t xml:space="preserve"> Матеріальна відповідальність у межах середнього місячного заробітку</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За шкоду, заподіяну підприємству, установі, організації при виконанні трудових обов'язків, працівники, крім працівників, що є посадовими особами, з вини яких заподіяно шкоду, несуть матеріальну відповідальність у розмірі прямої дійсної шкоди, але не більше свого середнього місячного заробітку</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Матеріальна відповідальність понад середній місячний заробіток допускається лише у випадках, зазначених у законодавстві</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Стаття 132. Умови трудового договору щодо повної матеріальної відповідальності</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Трудовим договором, укладеним у письмовій формі з працівником, який досяг вісімнадцятирічного віку, можуть бути передбачені умови щодо повної матеріальної відповідальності під час виконання визначених трудовим договором робіт, які безпосередньо пов’язані із зберіганням, обробкою, продажем (відпуском), перевезенням, використанням або застосуванням переданих працівникові цінностей.</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Умови щодо повної матеріальної відповідальності можуть бути передбачені як під час укладення трудового договору, так і після цього у порядку, визначеному цим Кодексом.</w:t>
            </w:r>
          </w:p>
          <w:p w:rsidR="009B3FBD"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 разі наявності у трудовому договорі, укладеному у письмовій формі, умови про повну матеріальну відповідальність не вимагається додаткового укладення окремого договору про повну матеріальну відповідальність.</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133</w:t>
            </w:r>
            <w:r w:rsidRPr="0012493A">
              <w:rPr>
                <w:rFonts w:ascii="Times New Roman" w:hAnsi="Times New Roman" w:cs="Times New Roman"/>
                <w:strike/>
                <w:sz w:val="24"/>
                <w:szCs w:val="24"/>
              </w:rPr>
              <w:t>. Випадки обмеженої матеріальної відповідальності працівників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відповідності з законодавством обмежену матеріальну відповідальність несуть:</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1) працівники - за зіпсуття або знищення через недбалість матеріалів, напівфабрикатів, виробів (продукції), в тому числі при їх виготовленні, - у розмірі заподіяної з їх вини шкоди, але не більше свого середнього місячного заробітку. В такому ж </w:t>
            </w:r>
            <w:r w:rsidRPr="0012493A">
              <w:rPr>
                <w:rFonts w:ascii="Times New Roman" w:hAnsi="Times New Roman" w:cs="Times New Roman"/>
                <w:strike/>
                <w:sz w:val="24"/>
                <w:szCs w:val="24"/>
              </w:rPr>
              <w:lastRenderedPageBreak/>
              <w:t>розмірі працівники несуть матеріальну відповідальність за зіпсуття або знищення через недбалість інструментів, вимірювальних приладів, спеціального одягу та інших предметів, виданих підприємством, установою, організацією працівникові в користування;</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2) керівники підприємств, установ, організацій та їх заступники, а також керівники структурних підрозділів на підприємствах, в установах, організаціях та їх заступники - у розмірі заподіяної з їх вини шкоди, але не більше свого середнього місячного заробітку, якщо шкоду підприємству, установі, організації заподіяно зайвими грошовими виплатами працівникам, неправильною постановкою обліку і зберігання матеріальних, грошових чи культурних цінностей, невжиттям необхідних заходів до запобігання простоям.</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 xml:space="preserve">Стаття 133. Розмір прямої дійсної майнової шкоди та порядок її відшкодування </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Розмір заподіяної підприємству, установі, організації прямої дійсної майнової шкоди визначається за фактичними втратами на підставі відомостей бухгалтерського обліку з урахуванням балансової вартості (собівартості) матеріальних цінностей з вирахуванням фізичного та/або морального зношення, що встановлюється згідно з </w:t>
            </w:r>
            <w:r w:rsidRPr="00A827F2">
              <w:rPr>
                <w:rFonts w:ascii="Times New Roman" w:hAnsi="Times New Roman" w:cs="Times New Roman"/>
                <w:b/>
                <w:bCs/>
                <w:sz w:val="24"/>
                <w:szCs w:val="24"/>
              </w:rPr>
              <w:lastRenderedPageBreak/>
              <w:t>визначеними нормами. За відсутності таких норм вартість цінностей визначається підприємством, установою, організацією самостійно з урахуванням фізичного та/або морального зношення та дійсного стану відповідних матеріальних цінностей.</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 разі розкрадання, недостачі, умисного знищення або умисного псування матеріальних цінностей розмір прямої дійсної майнової шкоди визначається підприємством, установою, організацією самостійно за ринковими цінами, що діють на день виявлення завданих збитків.</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Межі матеріальної відповідальності працівників за шкоду, завдану підприємству, установі, організації внаслідок розкрадання, умисного зіпсуття, недостачі або втрати окремих видів майна та інших цінностей, а також у тих випадках, коли фактичний розмір шкоди перевищує її номінальний розмір, встановлюються законодавством.</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Власник або уповноважений ним орган не пізніше двох тижнів з дня встановлення факту заподіяння працівником майнової шкоди підприємству, установі, організації звертається з вимогою до працівника про її покриття.</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Працівник має право для відшкодування прямої дійсної майнової шкоди добровільно внести грошову суму на рахунок підприємства, установи, організації. За згодою сторін трудового договору відшкодування шкоди може бути здійснено із розстроченням платежу або в інший спосіб. </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Якщо працівник добровільно не відшкодував пряму дійсну майнову шкоду у межах середнього місячного заробітку і між сторонами трудового договору не досягнуто згоди щодо розстрочення платежу або відшкодування її в інший спосіб, власник або уповноважений ним орган має право здійснити відповідні відрахування із заробітної плати працівника. </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Відрахування із заробітної плати працівника здійснюються з дотриманням обмежень, установлених </w:t>
            </w:r>
            <w:r w:rsidRPr="00A827F2">
              <w:rPr>
                <w:rFonts w:ascii="Times New Roman" w:hAnsi="Times New Roman" w:cs="Times New Roman"/>
                <w:b/>
                <w:bCs/>
                <w:sz w:val="24"/>
                <w:szCs w:val="24"/>
              </w:rPr>
              <w:lastRenderedPageBreak/>
              <w:t>статтею 128 цього Кодексу, до повного відшкодування прямої дійсної майнової шкоди.</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Якщо розмір прямої дійсної майнової шкоди, що підлягає стягненню з працівника, перевищує його середньомісячну заробітну плату та працівник відмовився від її добровільного відшкодування, власник або уповноважений ним орган має право звернутися до суду з позовом про відшкодування прямої дійсної майнової шкоди. У такому ж порядку здійснюється притягнення працівника до матеріальної відповідальності у разі, коли грошова сума в порядку відшкодування прямої дійсної майнової шкоди не може бути відрахована з його заробітної плати у зв’язку із припиненням трудового договору з працівником тощо.</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134.</w:t>
            </w:r>
            <w:r w:rsidRPr="0012493A">
              <w:rPr>
                <w:rFonts w:ascii="Times New Roman" w:hAnsi="Times New Roman" w:cs="Times New Roman"/>
                <w:strike/>
                <w:sz w:val="24"/>
                <w:szCs w:val="24"/>
              </w:rPr>
              <w:t xml:space="preserve"> Випадки повної матеріальної відповідальності</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Відповідно до законодавства працівники несуть матеріальну відповідальність у повному розмірі шкоди, заподіяної з їх вини підприємству, установі, організації, у випадках, коли: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1) між працівником і підприємством, установою, організацією відповідно до статті 135-1 цього Кодексу укладено письмовий договір про взяття на себе працівником повної матеріальної відповідальності за незабезпечення цілості майна та інших цінностей, переданих йому для зберігання або для інших цілей;</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2) майно та інші цінності були одержані працівником під звіт за разовою довіреністю або за іншими разовими документами;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3) шкоди завдано діями працівника, які мають ознаки діянь, переслідуваних у кримінальному порядку;</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4) шкоди завдано працівником, який був у нетверезому стані;</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5) шкоди завдано недостачею, умисним знищенням або умисним зіпсуттям матеріалів, напівфабрикатів, виробів (продукції), в тому числі при їх виготовленні, а також </w:t>
            </w:r>
            <w:r w:rsidRPr="0012493A">
              <w:rPr>
                <w:rFonts w:ascii="Times New Roman" w:hAnsi="Times New Roman" w:cs="Times New Roman"/>
                <w:strike/>
                <w:sz w:val="24"/>
                <w:szCs w:val="24"/>
              </w:rPr>
              <w:lastRenderedPageBreak/>
              <w:t>інструментів, вимірювальних приладів, спеціального одягу та інших предметів, виданих підприємством, установою, організацією працівникові в користування;</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6) відповідно до законодавства на працівника покладено повну матеріальну відповідальність за шкоду, заподіяну підприємству, установі, організації при виконанні трудових обов'язків;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7) шкоди завдано не при виконанні трудових обов'язків;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8) службова особа, винна в незаконному звільненні або переведенні працівника на іншу роботу;</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9) керівник підприємства, установи, організації всіх форм власності, винний у несвоєчасній виплаті заробітної плати понад один місяць, що призвело до виплати компенсацій за порушення строків її виплати, і за умови, що Державний бюджет України та місцеві бюджети, юридичні особи державної форми власності не мають заборгованості перед цим підприємством.</w:t>
            </w: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lastRenderedPageBreak/>
              <w:t>Стаття 134. Колективна матеріальна відповідальність</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У разі спільного виконання працівниками окремих видів робіт, пов’язаних із зберіганням, обробкою, продажем (відпуском), перевезенням або застосуванням у процесі виробництва переданих їм цінностей, якщо закон допускає укладення договорів про повну матеріальну відповідальність, але неможливе розмежування матеріальної відповідальності кожного з працівників за незбереження цінностей і укладення з ними договорів про повну матеріальну відповідальність, може запроваджуватися колективна матеріальна відповідальність.</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Письмовий договір про колективну матеріальну відповідальність укладається між власником або уповноваженим ним органом і працівниками структурного підрозділу або іншого відокремленого колективу.</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 xml:space="preserve">Матеріальна відповідальність між членами колективу розподіляється пропорційно до тарифної ставки (окладу) і часу, відпрацьованого кожним із працівників після останньої інвентаризації. Відповідно до цієї вимоги визначається обсяг матеріальної відповідальності </w:t>
            </w:r>
            <w:r w:rsidRPr="00A827F2">
              <w:rPr>
                <w:rFonts w:ascii="Times New Roman" w:hAnsi="Times New Roman" w:cs="Times New Roman"/>
                <w:b/>
                <w:bCs/>
                <w:sz w:val="24"/>
                <w:szCs w:val="24"/>
              </w:rPr>
              <w:lastRenderedPageBreak/>
              <w:t>працівників, які були прийняті на роботу або звільнені з роботи в період від останньої інвентаризації до виявлення недостачі, пошкодження чи псування матеріальних цінностей, якщо вони дали письмову згоду взяти на себе матеріальну відповідальність без проведення інвентаризації під час прийняття на роботу та звільнення з роботи.</w:t>
            </w:r>
          </w:p>
          <w:p w:rsidR="00A827F2" w:rsidRPr="00A827F2"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Члени колективу, які довели відсутність своєї вини у незбереженні матеріальних цінностей, матеріальної відповідальності за незбереження майна не несуть.</w:t>
            </w:r>
          </w:p>
          <w:p w:rsidR="00A77B3E" w:rsidRPr="0012493A" w:rsidRDefault="00A827F2" w:rsidP="00A827F2">
            <w:pPr>
              <w:spacing w:line="240" w:lineRule="auto"/>
              <w:ind w:firstLine="619"/>
              <w:jc w:val="both"/>
              <w:rPr>
                <w:rFonts w:ascii="Times New Roman" w:hAnsi="Times New Roman" w:cs="Times New Roman"/>
                <w:b/>
                <w:bCs/>
                <w:sz w:val="24"/>
                <w:szCs w:val="24"/>
              </w:rPr>
            </w:pPr>
            <w:r w:rsidRPr="00A827F2">
              <w:rPr>
                <w:rFonts w:ascii="Times New Roman" w:hAnsi="Times New Roman" w:cs="Times New Roman"/>
                <w:b/>
                <w:bCs/>
                <w:sz w:val="24"/>
                <w:szCs w:val="24"/>
              </w:rPr>
              <w:t>Перелік робіт, під час виконання яких може запроваджуватися колективна матеріальна відповідальність, умови її застосування визначаються колективним договором.</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135.</w:t>
            </w:r>
            <w:r w:rsidRPr="0012493A">
              <w:rPr>
                <w:rFonts w:ascii="Times New Roman" w:hAnsi="Times New Roman" w:cs="Times New Roman"/>
                <w:strike/>
                <w:sz w:val="24"/>
                <w:szCs w:val="24"/>
              </w:rPr>
              <w:t xml:space="preserve"> Межі матеріальної відповідальності у випадках, коли фактичний розмір шкоди перевищує її номінальний розмір</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Межі матеріальної відповідальності працівників за шкоду, завдану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 встановлюються законодавством.</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135</w:t>
            </w:r>
            <w:r w:rsidRPr="0012493A">
              <w:rPr>
                <w:rFonts w:ascii="Times New Roman" w:hAnsi="Times New Roman" w:cs="Times New Roman"/>
                <w:b/>
                <w:bCs/>
                <w:strike/>
                <w:sz w:val="24"/>
                <w:szCs w:val="24"/>
                <w:vertAlign w:val="superscript"/>
              </w:rPr>
              <w:t>1</w:t>
            </w:r>
            <w:r w:rsidRPr="0012493A">
              <w:rPr>
                <w:rFonts w:ascii="Times New Roman" w:hAnsi="Times New Roman" w:cs="Times New Roman"/>
                <w:b/>
                <w:bCs/>
                <w:strike/>
                <w:sz w:val="24"/>
                <w:szCs w:val="24"/>
              </w:rPr>
              <w:t>.</w:t>
            </w:r>
            <w:r w:rsidRPr="0012493A">
              <w:rPr>
                <w:rFonts w:ascii="Times New Roman" w:hAnsi="Times New Roman" w:cs="Times New Roman"/>
                <w:strike/>
                <w:sz w:val="24"/>
                <w:szCs w:val="24"/>
              </w:rPr>
              <w:t xml:space="preserve"> Письмові договори про повну матеріальну відповідальність</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Письмові договори про повну матеріальну відповідальність може бути укладено підприємством, установою, організацією з працівниками (що досягли вісімнадцятирічного віку), які </w:t>
            </w:r>
            <w:r w:rsidRPr="0012493A">
              <w:rPr>
                <w:rFonts w:ascii="Times New Roman" w:hAnsi="Times New Roman" w:cs="Times New Roman"/>
                <w:strike/>
                <w:sz w:val="24"/>
                <w:szCs w:val="24"/>
              </w:rPr>
              <w:lastRenderedPageBreak/>
              <w:t>займають посади або виконують роботи, безпосередньо зв'язані із зберіганням, обробкою, продажем (відпуском), перевезенням або застосуванням у процесі виробництва переданих їм цінностей. Перелік таких посад і робіт, а також типовий договір про повну індивідуальну матеріальну відповідальність затверджуються в порядку, який визначається Кабінетом Міністрів України.</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135</w:t>
            </w:r>
            <w:r w:rsidRPr="0012493A">
              <w:rPr>
                <w:rFonts w:ascii="Times New Roman" w:hAnsi="Times New Roman" w:cs="Times New Roman"/>
                <w:b/>
                <w:bCs/>
                <w:strike/>
                <w:sz w:val="24"/>
                <w:szCs w:val="24"/>
                <w:vertAlign w:val="superscript"/>
              </w:rPr>
              <w:t>2</w:t>
            </w:r>
            <w:r w:rsidRPr="0012493A">
              <w:rPr>
                <w:rFonts w:ascii="Times New Roman" w:hAnsi="Times New Roman" w:cs="Times New Roman"/>
                <w:strike/>
                <w:sz w:val="24"/>
                <w:szCs w:val="24"/>
              </w:rPr>
              <w:t>. Колективна (бригадна) матеріальна відповідальність</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При спільному виконанні працівниками окремих видів робіт, зв'язаних із зберіганням, обробкою, продажем (відпуском), перевезенням або застосуванням у процесі виробництва переданих їм цінностей, коли неможливо розмежувати матеріальну відповідальність кожного працівника і укласти з ним договір про повну матеріальну відповідальність, може запроваджуватися колективна (бригадна) матеріальна відповідальність.</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Колективна (бригадна) матеріальна відповідальність установлюється власником або уповноваженим ним органом за погодженням з виборним органом первинної профспілкової організації (профспілковим представником) підприємства, установи, організації. Письмовий договір про колективну (бригадну) матеріальну відповідальність укладається між підприємством, установою, організацією і всіма членами колективу (бригади).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Перелік робіт, при виконанні яких може запроваджуватися колективна (бригадна) матеріальна відповідальність, умови її застосування, а також типовий договір про колективну (бригадну) матеріальну відповідальність розробляються за участю профспілкових об'єднань України та затверджуються центральним органом виконавчої влади, що забезпечує формування державної політики у сфері праці, трудових </w:t>
            </w:r>
            <w:r w:rsidRPr="0012493A">
              <w:rPr>
                <w:rFonts w:ascii="Times New Roman" w:hAnsi="Times New Roman" w:cs="Times New Roman"/>
                <w:strike/>
                <w:sz w:val="24"/>
                <w:szCs w:val="24"/>
              </w:rPr>
              <w:lastRenderedPageBreak/>
              <w:t>відносин та зайнятості населення.</w:t>
            </w:r>
          </w:p>
          <w:p w:rsidR="00A77B3E" w:rsidRPr="0012493A" w:rsidRDefault="00A77B3E">
            <w:pPr>
              <w:spacing w:line="240" w:lineRule="auto"/>
              <w:ind w:firstLine="450"/>
              <w:jc w:val="center"/>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135</w:t>
            </w:r>
            <w:r w:rsidRPr="0012493A">
              <w:rPr>
                <w:rFonts w:ascii="Times New Roman" w:hAnsi="Times New Roman" w:cs="Times New Roman"/>
                <w:b/>
                <w:bCs/>
                <w:strike/>
                <w:sz w:val="24"/>
                <w:szCs w:val="24"/>
                <w:vertAlign w:val="superscript"/>
              </w:rPr>
              <w:t>3</w:t>
            </w:r>
            <w:r w:rsidRPr="0012493A">
              <w:rPr>
                <w:rFonts w:ascii="Times New Roman" w:hAnsi="Times New Roman" w:cs="Times New Roman"/>
                <w:b/>
                <w:bCs/>
                <w:strike/>
                <w:sz w:val="24"/>
                <w:szCs w:val="24"/>
              </w:rPr>
              <w:t>.</w:t>
            </w:r>
            <w:r w:rsidRPr="0012493A">
              <w:rPr>
                <w:rFonts w:ascii="Times New Roman" w:hAnsi="Times New Roman" w:cs="Times New Roman"/>
                <w:strike/>
                <w:sz w:val="24"/>
                <w:szCs w:val="24"/>
              </w:rPr>
              <w:t xml:space="preserve"> Визначення розміру шкоди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Розмір заподіяної підприємству, установі, організації шкоди визначається за фактичними втратами, на підставі даних бухгалтерського обліку, виходячи з балансової вартості (собівартості) матеріальних цінностей за вирахуванням зносу згідно з установленими нормами.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разі розкрадання, недостачі, умисного знищення або умисного зіпсуття матеріальних цінностей розмір шкоди визначається за цінами, що діють у даній місцевості на день відшкодування шкоди.</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На підприємствах громадського харчування (на виробництві та в буфетах) і в комісійній торгівлі розмір шкоди, заподіяної розкраданням або недостачею продукції і товарів, визначається за цінами, встановленими для продажу (реалізації) цієї продукції і товарів.</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Законодавством може бути встановлено окремий порядок визначення розміру шкоди, що підлягає покриттю, в тому числі у кратному обчисленні, заподіяної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Розмір підлягаючої покриттю шкоди, заподіяної з вини кількох працівників, визначається для кожного з них з урахуванням ступеня вини, виду і межі матеріальної відповідальності.</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136.</w:t>
            </w:r>
            <w:r w:rsidRPr="0012493A">
              <w:rPr>
                <w:rFonts w:ascii="Times New Roman" w:hAnsi="Times New Roman" w:cs="Times New Roman"/>
                <w:strike/>
                <w:sz w:val="24"/>
                <w:szCs w:val="24"/>
              </w:rPr>
              <w:t xml:space="preserve"> Порядок покриття шкоди, заподіяної працівником</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Покриття шкоди працівниками в розмірі, що не перевищує середнього місячного заробітку, провадиться за розпорядженням власника або уповноваженого ним органу, керівниками підприємств, установ, організацій та їх </w:t>
            </w:r>
            <w:r w:rsidRPr="0012493A">
              <w:rPr>
                <w:rFonts w:ascii="Times New Roman" w:hAnsi="Times New Roman" w:cs="Times New Roman"/>
                <w:strike/>
                <w:sz w:val="24"/>
                <w:szCs w:val="24"/>
              </w:rPr>
              <w:lastRenderedPageBreak/>
              <w:t>заступниками - за розпорядженням вищестоящого в порядку підлеглості органу шляхом відрахування із заробітної плати працівника.</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Розпорядження власника або уповноваженого ним органу, або вищестоящого в порядку підлеглості органу має бути зроблено не пізніше двох тижнів з дня виявлення заподіяної працівником шкоди і звернено до виконання не раніше семи днів з дня повідомлення про це працівникові. Якщо працівник не згоден з відрахуванням або його розміром, трудовий спір за його заявою розглядається в порядку, передбаченому законодавством.</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решті випадків покриття шкоди провадиться шляхом подання власником або уповноваженим ним органом позову до районного, районного у місті, міського чи міськрайонного суду.</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Стягнення з керівників підприємств, установ, організацій та їх заступників матеріальної шкоди в судовому порядку провадиться за позовом вищестоящого в порядку підлеглості органу.</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t>Стаття 137.</w:t>
            </w:r>
            <w:r w:rsidRPr="0012493A">
              <w:rPr>
                <w:rFonts w:ascii="Times New Roman" w:hAnsi="Times New Roman" w:cs="Times New Roman"/>
                <w:strike/>
                <w:sz w:val="24"/>
                <w:szCs w:val="24"/>
              </w:rPr>
              <w:t xml:space="preserve"> Обставини, які підлягають врахуванню при визначенні розміру відшкодування</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Суд при визначенні розміру шкоди, що підлягає покриттю, крім прямої дійсної шкоди, враховує ступінь вини працівника і ту конкретну обстановку, за якої шкоду було заподіяно. Коли шкода стала наслідком не лише винної поведінки працівника, але й відсутності умов, що забезпечують збереження матеріальних цінностей, розмір покриття повинен бути відповідно зменшений.</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Суд може зменшити розмір покриття шкоди, заподіяної працівником, залежно від його майнового стану, за винятком випадків, коли шкода заподіяна злочинними діями працівника, вчиненими з корисливою метою.</w:t>
            </w:r>
          </w:p>
          <w:p w:rsidR="00A77B3E" w:rsidRPr="0012493A" w:rsidRDefault="00A77B3E">
            <w:pPr>
              <w:spacing w:line="240" w:lineRule="auto"/>
              <w:ind w:firstLine="450"/>
              <w:jc w:val="both"/>
              <w:rPr>
                <w:rFonts w:ascii="Times New Roman" w:hAnsi="Times New Roman" w:cs="Times New Roman"/>
                <w:strike/>
                <w:sz w:val="24"/>
                <w:szCs w:val="24"/>
              </w:rPr>
            </w:pP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138.</w:t>
            </w:r>
            <w:r w:rsidRPr="0012493A">
              <w:rPr>
                <w:rFonts w:ascii="Times New Roman" w:hAnsi="Times New Roman" w:cs="Times New Roman"/>
                <w:strike/>
                <w:sz w:val="24"/>
                <w:szCs w:val="24"/>
              </w:rPr>
              <w:t xml:space="preserve"> Обов'язок доказування наявності умов для покладення матеріальної відповідальності на працівника</w:t>
            </w: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Для покладення на працівника матеріальної відповідальності за шкоду власник або уповноважений ним орган повинен довести наявність умов, передбачених статтею 130 цього Кодексу.</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rPr>
                <w:rFonts w:ascii="Times New Roman" w:hAnsi="Times New Roman" w:cs="Times New Roman"/>
                <w:b/>
                <w:bCs/>
                <w:sz w:val="24"/>
                <w:szCs w:val="24"/>
              </w:rPr>
            </w:pPr>
            <w:r w:rsidRPr="0012493A">
              <w:rPr>
                <w:rFonts w:ascii="Times New Roman" w:hAnsi="Times New Roman" w:cs="Times New Roman"/>
                <w:b/>
                <w:bCs/>
                <w:sz w:val="24"/>
                <w:szCs w:val="24"/>
              </w:rPr>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142.</w:t>
            </w:r>
            <w:r w:rsidRPr="0012493A">
              <w:rPr>
                <w:rFonts w:ascii="Times New Roman" w:hAnsi="Times New Roman" w:cs="Times New Roman"/>
                <w:sz w:val="24"/>
                <w:szCs w:val="24"/>
              </w:rPr>
              <w:t> Правила внутрішнього трудового розпорядку. Статути і положення про дисципліну</w:t>
            </w:r>
            <w:bookmarkStart w:id="93" w:name="id.40ew0vw"/>
            <w:bookmarkEnd w:id="9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Трудовий розпорядок на підприємствах, в установах, організаціях </w:t>
            </w:r>
            <w:r w:rsidRPr="0012493A">
              <w:rPr>
                <w:rFonts w:ascii="Times New Roman" w:hAnsi="Times New Roman" w:cs="Times New Roman"/>
                <w:strike/>
                <w:sz w:val="24"/>
                <w:szCs w:val="24"/>
              </w:rPr>
              <w:t>визначається</w:t>
            </w:r>
            <w:r w:rsidRPr="0012493A">
              <w:rPr>
                <w:rFonts w:ascii="Times New Roman" w:hAnsi="Times New Roman" w:cs="Times New Roman"/>
                <w:sz w:val="24"/>
                <w:szCs w:val="24"/>
              </w:rPr>
              <w:t xml:space="preserve"> правилами внутрішнього трудового розпорядку, які затверджуються трудовими колективами за поданням власника або уповноваженого ним органу і виборним органом первинної профспілкової організації (профспілковим представником) на основі типових правил.</w:t>
            </w:r>
            <w:bookmarkStart w:id="94" w:name="id.2fk6b3p"/>
            <w:bookmarkEnd w:id="9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142.</w:t>
            </w:r>
            <w:r w:rsidRPr="0012493A">
              <w:rPr>
                <w:rFonts w:ascii="Times New Roman" w:hAnsi="Times New Roman" w:cs="Times New Roman"/>
                <w:sz w:val="24"/>
                <w:szCs w:val="24"/>
              </w:rPr>
              <w:t> Правила внутрішнього трудового розпорядку. Статути і положення про дисципліну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 xml:space="preserve">Трудовий розпорядок на підприємствах, в установах, організаціях </w:t>
            </w:r>
            <w:r w:rsidRPr="0012493A">
              <w:rPr>
                <w:rFonts w:ascii="Times New Roman" w:hAnsi="Times New Roman" w:cs="Times New Roman"/>
                <w:b/>
                <w:bCs/>
                <w:sz w:val="24"/>
                <w:szCs w:val="24"/>
              </w:rPr>
              <w:t>може визначатися</w:t>
            </w:r>
            <w:r w:rsidRPr="0012493A">
              <w:rPr>
                <w:rFonts w:ascii="Times New Roman" w:hAnsi="Times New Roman" w:cs="Times New Roman"/>
                <w:sz w:val="24"/>
                <w:szCs w:val="24"/>
              </w:rPr>
              <w:t xml:space="preserve"> правилами внутрішнього трудового розпорядку, які затверджуються трудовими колективами за поданням власника або уповноваженого ним органу і виборним органом первинної профспілкової організації (профспілковим представником) на основі типових правил.</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252.</w:t>
            </w:r>
            <w:r w:rsidRPr="0012493A">
              <w:rPr>
                <w:rFonts w:ascii="Times New Roman" w:hAnsi="Times New Roman" w:cs="Times New Roman"/>
                <w:sz w:val="24"/>
                <w:szCs w:val="24"/>
              </w:rPr>
              <w:t> Гарантії для працівників підприємств, установ, організацій, обраних до профспілкових органів</w:t>
            </w:r>
            <w:bookmarkStart w:id="95" w:name="id.upglbi"/>
            <w:bookmarkEnd w:id="9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96" w:name="id.3ep43zb"/>
            <w:bookmarkEnd w:id="96"/>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професійної спілки), </w:t>
            </w:r>
            <w:r w:rsidRPr="0012493A">
              <w:rPr>
                <w:rFonts w:ascii="Times New Roman" w:hAnsi="Times New Roman" w:cs="Times New Roman"/>
                <w:strike/>
                <w:sz w:val="24"/>
                <w:szCs w:val="24"/>
              </w:rPr>
              <w:t>крім випадків додержання загального порядку,</w:t>
            </w:r>
            <w:r w:rsidRPr="0012493A">
              <w:rPr>
                <w:rFonts w:ascii="Times New Roman" w:hAnsi="Times New Roman" w:cs="Times New Roman"/>
                <w:sz w:val="24"/>
                <w:szCs w:val="24"/>
              </w:rPr>
              <w:t xml:space="preserve"> допускається за наявності попередньої згоди виборного органу, членами якого вони є, а також вищого виборного органу цієї професійної спілки (об'єднання професійних спілок).</w:t>
            </w:r>
            <w:bookmarkStart w:id="97" w:name="id.1tuee74"/>
            <w:bookmarkEnd w:id="97"/>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252.</w:t>
            </w:r>
            <w:r w:rsidRPr="0012493A">
              <w:rPr>
                <w:rFonts w:ascii="Times New Roman" w:hAnsi="Times New Roman" w:cs="Times New Roman"/>
                <w:sz w:val="24"/>
                <w:szCs w:val="24"/>
              </w:rPr>
              <w:t> Гарантії для працівників підприємств, установ, організацій, обраних до профспілкових органів</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99792F" w:rsidRDefault="00A91B60" w:rsidP="0099792F">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Звільнення членів виборного профспілкового органу 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професійної спілки)</w:t>
            </w:r>
            <w:r w:rsidR="0099792F" w:rsidRPr="009073B3">
              <w:rPr>
                <w:rFonts w:ascii="Times New Roman" w:hAnsi="Times New Roman" w:cs="Times New Roman"/>
                <w:sz w:val="24"/>
                <w:szCs w:val="24"/>
                <w:lang w:val="ru-RU"/>
              </w:rPr>
              <w:t xml:space="preserve"> </w:t>
            </w:r>
            <w:r w:rsidRPr="0012493A">
              <w:rPr>
                <w:rFonts w:ascii="Times New Roman" w:hAnsi="Times New Roman" w:cs="Times New Roman"/>
                <w:sz w:val="24"/>
                <w:szCs w:val="24"/>
              </w:rPr>
              <w:t>допускається за наявності попередньої згоди виборного органу, членами якого вони є, а також вищого виборного органу цієї професійної спілки (об'єднання професійних спілок).</w:t>
            </w:r>
          </w:p>
          <w:p w:rsidR="0099792F" w:rsidRPr="0099792F" w:rsidRDefault="0099792F" w:rsidP="0099792F">
            <w:pPr>
              <w:spacing w:line="240" w:lineRule="auto"/>
              <w:ind w:firstLine="450"/>
              <w:jc w:val="both"/>
              <w:rPr>
                <w:rFonts w:ascii="Times New Roman" w:hAnsi="Times New Roman" w:cs="Times New Roman"/>
                <w:sz w:val="24"/>
                <w:szCs w:val="24"/>
              </w:rPr>
            </w:pPr>
            <w:r>
              <w:rPr>
                <w:rFonts w:ascii="Times New Roman" w:hAnsi="Times New Roman" w:cs="Times New Roman"/>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jc w:val="center"/>
              <w:rPr>
                <w:rFonts w:ascii="Times New Roman" w:hAnsi="Times New Roman" w:cs="Times New Roman"/>
                <w:b/>
                <w:bCs/>
                <w:sz w:val="24"/>
                <w:szCs w:val="24"/>
              </w:rPr>
            </w:pPr>
            <w:r w:rsidRPr="0012493A">
              <w:rPr>
                <w:rFonts w:ascii="Times New Roman" w:hAnsi="Times New Roman" w:cs="Times New Roman"/>
                <w:b/>
                <w:bCs/>
                <w:sz w:val="24"/>
                <w:szCs w:val="24"/>
              </w:rPr>
              <w:t>Закон України «Про відпустки»</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77B3E">
            <w:pPr>
              <w:widowControl w:val="0"/>
              <w:rPr>
                <w:rFonts w:ascii="Times New Roman" w:hAnsi="Times New Roman" w:cs="Times New Roman"/>
                <w:b/>
                <w:bCs/>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b/>
                <w:bCs/>
                <w:sz w:val="24"/>
                <w:szCs w:val="24"/>
              </w:rPr>
              <w:t>Стаття 10. </w:t>
            </w:r>
            <w:r w:rsidRPr="0012493A">
              <w:rPr>
                <w:rFonts w:ascii="Times New Roman" w:hAnsi="Times New Roman" w:cs="Times New Roman"/>
                <w:sz w:val="24"/>
                <w:szCs w:val="24"/>
              </w:rPr>
              <w:t>Порядок надання щорічних відпусток</w:t>
            </w:r>
            <w:bookmarkStart w:id="98" w:name="id.4du1wux"/>
            <w:bookmarkEnd w:id="98"/>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 xml:space="preserve">Черговість надання відпусток </w:t>
            </w:r>
            <w:r w:rsidRPr="0012493A">
              <w:rPr>
                <w:rFonts w:ascii="Times New Roman" w:hAnsi="Times New Roman" w:cs="Times New Roman"/>
                <w:strike/>
                <w:sz w:val="24"/>
                <w:szCs w:val="24"/>
              </w:rPr>
              <w:t>визначається</w:t>
            </w:r>
            <w:r w:rsidRPr="0012493A">
              <w:rPr>
                <w:rFonts w:ascii="Times New Roman" w:hAnsi="Times New Roman" w:cs="Times New Roman"/>
                <w:sz w:val="24"/>
                <w:szCs w:val="24"/>
              </w:rPr>
              <w:t xml:space="preserve"> графіками, які затверджуються власником або уповноваженим ним органом за </w:t>
            </w:r>
            <w:r w:rsidRPr="0012493A">
              <w:rPr>
                <w:rFonts w:ascii="Times New Roman" w:hAnsi="Times New Roman" w:cs="Times New Roman"/>
                <w:sz w:val="24"/>
                <w:szCs w:val="24"/>
              </w:rPr>
              <w:lastRenderedPageBreak/>
              <w:t>погодженням з виборним органом первинної профспілкової організації (профспілковим представником) чи іншим уповноваженим на представництво трудовим колективом органом, і доводиться до відома всіх працівників. При складанні графіків ураховуються інтереси виробництва, особисті інтереси працівників та можливості для їх відпочинку.</w:t>
            </w:r>
          </w:p>
          <w:p w:rsidR="00A77B3E" w:rsidRPr="0012493A" w:rsidRDefault="00A91B60">
            <w:pPr>
              <w:spacing w:line="240" w:lineRule="auto"/>
              <w:ind w:firstLine="448"/>
              <w:jc w:val="both"/>
              <w:rPr>
                <w:rFonts w:ascii="Times New Roman" w:hAnsi="Times New Roman" w:cs="Times New Roman"/>
                <w:strike/>
                <w:sz w:val="24"/>
                <w:szCs w:val="24"/>
              </w:rPr>
            </w:pPr>
            <w:r w:rsidRPr="0012493A">
              <w:rPr>
                <w:rFonts w:ascii="Times New Roman" w:hAnsi="Times New Roman" w:cs="Times New Roman"/>
                <w:strike/>
                <w:sz w:val="24"/>
                <w:szCs w:val="24"/>
              </w:rPr>
              <w:t>Конкретний період надання щорічних відпусток у межах, установлених графіком, узгоджується між працівником і власником або уповноваженим ним органом, який зобов'язаний письмово повідомити працівника про дату початку відпустки не пізніш як за два тижні до встановленого графіком терміну.</w:t>
            </w:r>
            <w:bookmarkStart w:id="99" w:name="id.2szc72q"/>
            <w:bookmarkEnd w:id="99"/>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48"/>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10. </w:t>
            </w:r>
            <w:r w:rsidRPr="0012493A">
              <w:rPr>
                <w:rFonts w:ascii="Times New Roman" w:hAnsi="Times New Roman" w:cs="Times New Roman"/>
                <w:sz w:val="24"/>
                <w:szCs w:val="24"/>
              </w:rPr>
              <w:t>Порядок надання щорічних відпусток</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Черговість надання відпусток</w:t>
            </w:r>
            <w:r w:rsidRPr="0012493A">
              <w:rPr>
                <w:rFonts w:ascii="Times New Roman" w:hAnsi="Times New Roman" w:cs="Times New Roman"/>
                <w:b/>
                <w:bCs/>
                <w:sz w:val="24"/>
                <w:szCs w:val="24"/>
              </w:rPr>
              <w:t xml:space="preserve"> може визначатися</w:t>
            </w:r>
            <w:r w:rsidRPr="0012493A">
              <w:rPr>
                <w:rFonts w:ascii="Times New Roman" w:hAnsi="Times New Roman" w:cs="Times New Roman"/>
                <w:sz w:val="24"/>
                <w:szCs w:val="24"/>
              </w:rPr>
              <w:t xml:space="preserve"> графіками, які затверджуються власником або уповноваженим </w:t>
            </w:r>
            <w:r w:rsidRPr="0012493A">
              <w:rPr>
                <w:rFonts w:ascii="Times New Roman" w:hAnsi="Times New Roman" w:cs="Times New Roman"/>
                <w:sz w:val="24"/>
                <w:szCs w:val="24"/>
              </w:rPr>
              <w:lastRenderedPageBreak/>
              <w:t>ним органом за погодженням з виборним органом первинної профспілкової організації (профспілковим представником) чи іншим уповноваженим на представництво трудовим колективом органом, і доводиться до відома всіх працівників. При складанні графіків ураховуються інтереси виробництва, особисті інтереси працівників та можливості для їх відпочинку.</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Конкретний період та спосіб надання щорічних відпусток узгоджується між працівником і власником або уповноваженим ним органом.</w:t>
            </w: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11. </w:t>
            </w:r>
            <w:r w:rsidRPr="0012493A">
              <w:rPr>
                <w:rFonts w:ascii="Times New Roman" w:hAnsi="Times New Roman" w:cs="Times New Roman"/>
                <w:sz w:val="24"/>
                <w:szCs w:val="24"/>
              </w:rPr>
              <w:t>Перенесення щорічної відпустки</w:t>
            </w:r>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 xml:space="preserve">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w:t>
            </w:r>
            <w:r w:rsidRPr="0012493A">
              <w:rPr>
                <w:rFonts w:ascii="Times New Roman" w:hAnsi="Times New Roman" w:cs="Times New Roman"/>
                <w:strike/>
                <w:sz w:val="24"/>
                <w:szCs w:val="24"/>
              </w:rPr>
              <w:t>та за погодженням з виборним органом первинної профспілкової організації (профспілковим представником) або іншим уповноваженим на представництво трудовим колективом органом</w:t>
            </w:r>
            <w:r w:rsidRPr="0012493A">
              <w:rPr>
                <w:rFonts w:ascii="Times New Roman" w:hAnsi="Times New Roman" w:cs="Times New Roman"/>
                <w:sz w:val="24"/>
                <w:szCs w:val="24"/>
              </w:rPr>
              <w:t xml:space="preserve"> у разі, коли надання щорічної відпустки в раніше обумовлений період може несприятливо відбитися на нормальному ході роботи підприємства, та за умови, що частина відпустки тривалістю не менше 24 календарних днів буде використана в поточному робочому році.</w:t>
            </w:r>
            <w:bookmarkStart w:id="100" w:name="id.3s49zyc"/>
            <w:bookmarkStart w:id="101" w:name="id.184mhaj"/>
            <w:bookmarkEnd w:id="100"/>
            <w:bookmarkEnd w:id="101"/>
          </w:p>
          <w:p w:rsidR="00A77B3E" w:rsidRPr="0012493A" w:rsidRDefault="00A91B60">
            <w:pPr>
              <w:spacing w:line="240" w:lineRule="auto"/>
              <w:ind w:firstLine="448"/>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48"/>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t>Стаття 11. </w:t>
            </w:r>
            <w:r w:rsidRPr="0012493A">
              <w:rPr>
                <w:rFonts w:ascii="Times New Roman" w:hAnsi="Times New Roman" w:cs="Times New Roman"/>
                <w:sz w:val="24"/>
                <w:szCs w:val="24"/>
              </w:rPr>
              <w:t>Перенесення щорічної відпустки</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у разі, коли надання щорічної відпустки в раніше обумовлений період може несприятливо відбитися на нормальному ході роботи підприємства, та за умови, що частина відпустки тривалістю не менше 24 календарних днів буде використана в поточному робочому році.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jc w:val="center"/>
              <w:rPr>
                <w:rFonts w:ascii="Times New Roman" w:hAnsi="Times New Roman" w:cs="Times New Roman"/>
                <w:b/>
                <w:bCs/>
                <w:sz w:val="24"/>
                <w:szCs w:val="24"/>
              </w:rPr>
            </w:pPr>
            <w:r w:rsidRPr="0012493A">
              <w:rPr>
                <w:rFonts w:ascii="Times New Roman" w:hAnsi="Times New Roman" w:cs="Times New Roman"/>
                <w:b/>
                <w:bCs/>
                <w:sz w:val="24"/>
                <w:szCs w:val="24"/>
              </w:rPr>
              <w:t>Закон України «Про професійні спілки, їх права та гарантії діяльності»</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77B3E">
            <w:pPr>
              <w:widowControl w:val="0"/>
              <w:rPr>
                <w:rFonts w:ascii="Times New Roman" w:hAnsi="Times New Roman" w:cs="Times New Roman"/>
                <w:b/>
                <w:bCs/>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38.</w:t>
            </w:r>
            <w:r w:rsidRPr="0012493A">
              <w:rPr>
                <w:rFonts w:ascii="Times New Roman" w:hAnsi="Times New Roman" w:cs="Times New Roman"/>
                <w:sz w:val="24"/>
                <w:szCs w:val="24"/>
              </w:rPr>
              <w:t> Повноваження виборного органу первинної профспілкової організації на підприємстві, в установі, організації</w:t>
            </w:r>
            <w:bookmarkStart w:id="102" w:name="id.279ka65"/>
            <w:bookmarkEnd w:id="102"/>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lastRenderedPageBreak/>
              <w:t>Виборний орган первинної профспілкової організації на підприємстві, в установі або організації:</w:t>
            </w:r>
            <w:bookmarkStart w:id="103" w:name="id.meukdy"/>
            <w:bookmarkStart w:id="104" w:name="id.36ei31r"/>
            <w:bookmarkEnd w:id="103"/>
            <w:bookmarkEnd w:id="104"/>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1) укладає та контролює виконання колективного договору, звітує про його виконання на загальних зборах трудового колективу, звертається з вимогою до відповідних органів про притягнення до відповідальності посадових осіб за невиконання умов колективного договору;</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2) разом з роботодавцем вирішує питання запровадження, перегляду та змін норм праці;</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3) разом з роботодавцем вирішує питання оплати праці працівників підприємства, форм і систем оплати праці, розцінок, тарифних сіток, схем посадових окладів, умов запровадження та розмірів надбавок, доплат, премій, винагород та інших заохочувальних, компенсаційних виплат;</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4) разом з роботодавцем вирішує питання робочого часу і часу відпочинку, погоджує графіки змінності та надання відпусток, запровадження підсумованого обліку робочого часу, дає дозвіл на проведення надурочних робіт, робіт у вихідні дні тощо;</w:t>
            </w:r>
          </w:p>
          <w:p w:rsidR="00A77B3E" w:rsidRPr="0012493A" w:rsidRDefault="00A77B3E">
            <w:pPr>
              <w:spacing w:line="240" w:lineRule="auto"/>
              <w:ind w:firstLine="450"/>
              <w:jc w:val="both"/>
              <w:rPr>
                <w:rFonts w:ascii="Times New Roman" w:hAnsi="Times New Roman" w:cs="Times New Roman"/>
                <w:sz w:val="24"/>
                <w:szCs w:val="24"/>
              </w:rPr>
            </w:pPr>
          </w:p>
          <w:p w:rsidR="00A77B3E" w:rsidRPr="0012493A" w:rsidRDefault="00A91B60">
            <w:pPr>
              <w:spacing w:line="240" w:lineRule="auto"/>
              <w:ind w:firstLine="450"/>
              <w:jc w:val="both"/>
              <w:rPr>
                <w:rFonts w:ascii="Times New Roman" w:hAnsi="Times New Roman" w:cs="Times New Roman"/>
                <w:b/>
                <w:bCs/>
                <w:sz w:val="24"/>
                <w:szCs w:val="24"/>
              </w:rPr>
            </w:pPr>
            <w:r w:rsidRPr="0012493A">
              <w:rPr>
                <w:rFonts w:ascii="Times New Roman" w:hAnsi="Times New Roman" w:cs="Times New Roman"/>
                <w:b/>
                <w:bCs/>
                <w:sz w:val="24"/>
                <w:szCs w:val="24"/>
              </w:rPr>
              <w:t>……</w:t>
            </w:r>
          </w:p>
          <w:p w:rsidR="00A77B3E" w:rsidRPr="0012493A" w:rsidRDefault="00A77B3E">
            <w:pPr>
              <w:spacing w:line="240" w:lineRule="auto"/>
              <w:ind w:firstLine="450"/>
              <w:jc w:val="both"/>
              <w:rPr>
                <w:rFonts w:ascii="Times New Roman" w:hAnsi="Times New Roman" w:cs="Times New Roman"/>
                <w:b/>
                <w:bCs/>
                <w:sz w:val="24"/>
                <w:szCs w:val="24"/>
              </w:rPr>
            </w:pPr>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10) дає згоду або відмовляє у дачі згоди на розірвання трудового договору з ініціативи роботодавця з працівником, який є членом діючої на підприємстві, в установі, організації профспілки, у випадках, передбачених законом;</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38.</w:t>
            </w:r>
            <w:r w:rsidRPr="0012493A">
              <w:rPr>
                <w:rFonts w:ascii="Times New Roman" w:hAnsi="Times New Roman" w:cs="Times New Roman"/>
                <w:sz w:val="24"/>
                <w:szCs w:val="24"/>
              </w:rPr>
              <w:t> Повноваження виборного органу первинної профспілкової організації на підприємстві, в установі, організації</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lastRenderedPageBreak/>
              <w:t>Виборний орган первинної профспілкової організації на підприємстві, в установі або організації:</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1) укладає та контролює виконання колективного договору, звітує про його виконання на загальних зборах трудового колективу, звертається з вимогою до відповідних органів про притягнення до відповідальності посадових осіб за невиконання умов колективного договору;</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2) разом з роботодавцем вирішує питання запровадження, перегляду та змін норм праці;</w:t>
            </w: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3) разом з роботодавцем вирішує питання оплати праці працівників підприємства, форм і систем оплати праці, розцінок, тарифних сіток, схем посадових окладів, умов запровадження та розмірів надбавок, доплат, премій, винагород та інших заохочувальних, компенсаційних виплат;</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sz w:val="24"/>
                <w:szCs w:val="24"/>
              </w:rPr>
              <w:t xml:space="preserve">4) </w:t>
            </w:r>
            <w:r w:rsidR="005778F0" w:rsidRPr="005778F0">
              <w:rPr>
                <w:rFonts w:ascii="Times New Roman" w:hAnsi="Times New Roman" w:cs="Times New Roman"/>
                <w:b/>
                <w:bCs/>
                <w:sz w:val="24"/>
                <w:szCs w:val="24"/>
              </w:rPr>
              <w:t>бере участь у вирішенні роботодавцем питань стосовно робочого часу і часу відпочинку, графіків змінності та надання відпусток, запровадження підсумованого обліку робочого часу, отримує інформацію про заплановане проведення надурочних робіт, робіт у вихідні дні тощо</w:t>
            </w:r>
            <w:r w:rsidRPr="0012493A">
              <w:rPr>
                <w:rFonts w:ascii="Times New Roman" w:hAnsi="Times New Roman" w:cs="Times New Roman"/>
                <w:b/>
                <w:bCs/>
                <w:sz w:val="24"/>
                <w:szCs w:val="24"/>
              </w:rPr>
              <w:t>;</w:t>
            </w: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w:t>
            </w: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91B60">
            <w:pPr>
              <w:spacing w:line="240" w:lineRule="auto"/>
              <w:ind w:firstLine="619"/>
              <w:jc w:val="both"/>
              <w:rPr>
                <w:rFonts w:ascii="Times New Roman" w:hAnsi="Times New Roman" w:cs="Times New Roman"/>
                <w:b/>
                <w:bCs/>
                <w:sz w:val="24"/>
                <w:szCs w:val="24"/>
              </w:rPr>
            </w:pPr>
            <w:r w:rsidRPr="0012493A">
              <w:rPr>
                <w:rFonts w:ascii="Times New Roman" w:hAnsi="Times New Roman" w:cs="Times New Roman"/>
                <w:b/>
                <w:bCs/>
                <w:sz w:val="24"/>
                <w:szCs w:val="24"/>
              </w:rPr>
              <w:t>10) Виключити</w:t>
            </w: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77B3E">
            <w:pPr>
              <w:spacing w:line="240" w:lineRule="auto"/>
              <w:ind w:firstLine="619"/>
              <w:jc w:val="both"/>
              <w:rPr>
                <w:rFonts w:ascii="Times New Roman" w:hAnsi="Times New Roman" w:cs="Times New Roman"/>
                <w:b/>
                <w:bCs/>
                <w:sz w:val="24"/>
                <w:szCs w:val="24"/>
              </w:rPr>
            </w:pPr>
          </w:p>
          <w:p w:rsidR="00A77B3E" w:rsidRPr="0012493A" w:rsidRDefault="00A91B60">
            <w:pPr>
              <w:spacing w:line="240" w:lineRule="auto"/>
              <w:ind w:firstLine="619"/>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619"/>
              <w:jc w:val="both"/>
              <w:rPr>
                <w:rFonts w:ascii="Times New Roman" w:hAnsi="Times New Roman" w:cs="Times New Roman"/>
                <w:sz w:val="24"/>
                <w:szCs w:val="24"/>
              </w:rPr>
            </w:pP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b/>
                <w:bCs/>
                <w:strike/>
                <w:sz w:val="24"/>
                <w:szCs w:val="24"/>
              </w:rPr>
              <w:lastRenderedPageBreak/>
              <w:t>Стаття 39.</w:t>
            </w:r>
            <w:r w:rsidRPr="0012493A">
              <w:rPr>
                <w:rFonts w:ascii="Times New Roman" w:hAnsi="Times New Roman" w:cs="Times New Roman"/>
                <w:strike/>
                <w:sz w:val="24"/>
                <w:szCs w:val="24"/>
              </w:rPr>
              <w:t> Порядок надання згоди на розірвання трудового договору з ініціативи роботодавця</w:t>
            </w:r>
            <w:bookmarkStart w:id="105" w:name="id.1ljsd9k"/>
            <w:bookmarkEnd w:id="105"/>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 xml:space="preserve">У випадках, передбачених законодавством про працю, виборний орган первинної профспілкової організації, членом якої є працівник, розглядає у п'ятнадцятиденний термін обгрунтоване письмове подання роботодавця про розірвання </w:t>
            </w:r>
            <w:r w:rsidRPr="0012493A">
              <w:rPr>
                <w:rFonts w:ascii="Times New Roman" w:hAnsi="Times New Roman" w:cs="Times New Roman"/>
                <w:strike/>
                <w:sz w:val="24"/>
                <w:szCs w:val="24"/>
              </w:rPr>
              <w:lastRenderedPageBreak/>
              <w:t>трудового договору з працівником.</w:t>
            </w:r>
            <w:bookmarkStart w:id="106" w:name="id.45jfvxd"/>
            <w:bookmarkEnd w:id="106"/>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Подання роботодавця має розглядатися у присутності працівника, щодо якого воно подано. Розгляд подання за відсутності працівника допускається лише за його письмовою заявою. За бажанням працівника від його імені може виступати інша особа, у тому числі адвокат. У разі нез'явлення працівника або його представника на засідання розгляд заяви відкладається до наступного засідання у межах терміну, визначеного частиною першою цієї статті. При повторному нез'явленні працівника без поважних причин подання може розглядатися за його відсутності.</w:t>
            </w:r>
            <w:bookmarkStart w:id="107" w:name="id.2koq656"/>
            <w:bookmarkEnd w:id="107"/>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У разі, якщо виборний орган первинної профспілкової організації не утворюється, згоду на розірвання трудового договору дає профспілковий представник, уповноважений на представництво інтересів членів профспілки згідно зі статутом.</w:t>
            </w:r>
            <w:bookmarkStart w:id="108" w:name="id.zu0gcz"/>
            <w:bookmarkEnd w:id="108"/>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Орган первинної профспілкової організації повідомляє роботодавця про прийняте рішення у письмовій формі у триденний термін після його прийняття. У разі пропуску цього терміну вважається, що профспілковий орган дав згоду на розірвання трудового договору.</w:t>
            </w:r>
            <w:bookmarkStart w:id="109" w:name="id.3jtnz0s"/>
            <w:bookmarkEnd w:id="109"/>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Якщо працівник одночасно є членом кількох первинних профспілкових організацій, які діють на підприємстві, в установі, організації, дозвіл на його звільнення дає той профспілковий орган, до якого звернувся роботодавець.</w:t>
            </w:r>
            <w:bookmarkStart w:id="110" w:name="id.1yyy98l"/>
            <w:bookmarkEnd w:id="110"/>
          </w:p>
          <w:p w:rsidR="00A77B3E" w:rsidRPr="0012493A" w:rsidRDefault="00A91B60">
            <w:pPr>
              <w:spacing w:line="240" w:lineRule="auto"/>
              <w:ind w:firstLine="450"/>
              <w:jc w:val="both"/>
              <w:rPr>
                <w:rFonts w:ascii="Times New Roman" w:hAnsi="Times New Roman" w:cs="Times New Roman"/>
                <w:strike/>
                <w:sz w:val="24"/>
                <w:szCs w:val="24"/>
              </w:rPr>
            </w:pPr>
            <w:r w:rsidRPr="0012493A">
              <w:rPr>
                <w:rFonts w:ascii="Times New Roman" w:hAnsi="Times New Roman" w:cs="Times New Roman"/>
                <w:strike/>
                <w:sz w:val="24"/>
                <w:szCs w:val="24"/>
              </w:rPr>
              <w:t>Рішення профспілки про ненадання згоди на розірвання трудового договору має бути обгрунтованим. У разі, якщо в рішенні немає обгрунтування відмови у згоді на звільнення, роботодавець має право звільнити працівника без згоди виборного органу профспілки.</w:t>
            </w:r>
          </w:p>
          <w:p w:rsidR="00A77B3E" w:rsidRPr="0012493A" w:rsidRDefault="00A77B3E">
            <w:pPr>
              <w:spacing w:line="240" w:lineRule="auto"/>
              <w:ind w:firstLine="450"/>
              <w:jc w:val="both"/>
              <w:rPr>
                <w:rFonts w:ascii="Times New Roman" w:hAnsi="Times New Roman" w:cs="Times New Roman"/>
                <w:strike/>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widowControl w:val="0"/>
              <w:spacing w:line="240" w:lineRule="auto"/>
              <w:ind w:firstLine="619"/>
              <w:jc w:val="center"/>
              <w:rPr>
                <w:rFonts w:ascii="Times New Roman" w:hAnsi="Times New Roman" w:cs="Times New Roman"/>
                <w:b/>
                <w:bCs/>
                <w:sz w:val="24"/>
                <w:szCs w:val="24"/>
              </w:rPr>
            </w:pPr>
            <w:r w:rsidRPr="0012493A">
              <w:rPr>
                <w:rFonts w:ascii="Times New Roman" w:hAnsi="Times New Roman" w:cs="Times New Roman"/>
                <w:b/>
                <w:bCs/>
                <w:sz w:val="24"/>
                <w:szCs w:val="24"/>
              </w:rPr>
              <w:lastRenderedPageBreak/>
              <w:t>Виключити</w:t>
            </w:r>
          </w:p>
        </w:tc>
      </w:tr>
      <w:tr w:rsidR="00A77B3E" w:rsidRPr="0012493A">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t>Стаття 41.</w:t>
            </w:r>
            <w:r w:rsidRPr="0012493A">
              <w:rPr>
                <w:rFonts w:ascii="Times New Roman" w:hAnsi="Times New Roman" w:cs="Times New Roman"/>
                <w:sz w:val="24"/>
                <w:szCs w:val="24"/>
              </w:rPr>
              <w:t> Гарантії для працівників підприємств, установ або організацій, обраних до профспілкових органів</w:t>
            </w:r>
            <w:bookmarkStart w:id="111" w:name="id.4iylrwe"/>
            <w:bookmarkEnd w:id="111"/>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bookmarkStart w:id="112" w:name="id.1d96cc0"/>
            <w:bookmarkStart w:id="113" w:name="id.2y3w247"/>
            <w:bookmarkEnd w:id="112"/>
            <w:bookmarkEnd w:id="113"/>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Звільнення членів виборного профспілкового органу </w:t>
            </w:r>
            <w:r w:rsidRPr="0012493A">
              <w:rPr>
                <w:rFonts w:ascii="Times New Roman" w:hAnsi="Times New Roman" w:cs="Times New Roman"/>
                <w:sz w:val="24"/>
                <w:szCs w:val="24"/>
              </w:rPr>
              <w:lastRenderedPageBreak/>
              <w:t xml:space="preserve">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профспілки), </w:t>
            </w:r>
            <w:r w:rsidRPr="0012493A">
              <w:rPr>
                <w:rFonts w:ascii="Times New Roman" w:hAnsi="Times New Roman" w:cs="Times New Roman"/>
                <w:strike/>
                <w:sz w:val="24"/>
                <w:szCs w:val="24"/>
              </w:rPr>
              <w:t>крім додержання загального порядку,</w:t>
            </w:r>
            <w:r w:rsidRPr="0012493A">
              <w:rPr>
                <w:rFonts w:ascii="Times New Roman" w:hAnsi="Times New Roman" w:cs="Times New Roman"/>
                <w:sz w:val="24"/>
                <w:szCs w:val="24"/>
              </w:rPr>
              <w:t xml:space="preserve"> допускається за наявності попередньої згоди виборного органу, членами якого вони є, а також вищестоящого виборного органу цієї профспілки (об'єднання профспілок).</w:t>
            </w:r>
            <w:bookmarkStart w:id="114" w:name="id.3x8tuzt"/>
            <w:bookmarkStart w:id="115" w:name="id.2ce457m"/>
            <w:bookmarkEnd w:id="114"/>
            <w:bookmarkEnd w:id="115"/>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450"/>
              <w:jc w:val="both"/>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tcPr>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b/>
                <w:bCs/>
                <w:sz w:val="24"/>
                <w:szCs w:val="24"/>
              </w:rPr>
              <w:lastRenderedPageBreak/>
              <w:t>Стаття 41.</w:t>
            </w:r>
            <w:r w:rsidRPr="0012493A">
              <w:rPr>
                <w:rFonts w:ascii="Times New Roman" w:hAnsi="Times New Roman" w:cs="Times New Roman"/>
                <w:sz w:val="24"/>
                <w:szCs w:val="24"/>
              </w:rPr>
              <w:t> Гарантії для працівників підприємств, установ або організацій, обраних до профспілкових органів</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 xml:space="preserve">Звільнення членів виборного профспілкового органу </w:t>
            </w:r>
            <w:r w:rsidRPr="0012493A">
              <w:rPr>
                <w:rFonts w:ascii="Times New Roman" w:hAnsi="Times New Roman" w:cs="Times New Roman"/>
                <w:sz w:val="24"/>
                <w:szCs w:val="24"/>
              </w:rPr>
              <w:lastRenderedPageBreak/>
              <w:t>підприємства, установи, організації (у тому числі структурних підрозділів), його керівників, профспілкового представника (там, де не обирається виборний орган профспілки)</w:t>
            </w:r>
            <w:r w:rsidR="0099792F" w:rsidRPr="009073B3">
              <w:rPr>
                <w:rFonts w:ascii="Times New Roman" w:hAnsi="Times New Roman" w:cs="Times New Roman"/>
                <w:sz w:val="24"/>
                <w:szCs w:val="24"/>
                <w:lang w:val="ru-RU"/>
              </w:rPr>
              <w:t xml:space="preserve"> </w:t>
            </w:r>
            <w:r w:rsidRPr="0012493A">
              <w:rPr>
                <w:rFonts w:ascii="Times New Roman" w:hAnsi="Times New Roman" w:cs="Times New Roman"/>
                <w:sz w:val="24"/>
                <w:szCs w:val="24"/>
              </w:rPr>
              <w:t>допускається за наявності попередньої згоди виборного органу, членами якого вони є, а також вищестоящого виборного органу цієї профспілки (об'єднання профспілок).</w:t>
            </w:r>
          </w:p>
          <w:p w:rsidR="00A77B3E" w:rsidRPr="0012493A" w:rsidRDefault="00A91B60">
            <w:pPr>
              <w:spacing w:line="240" w:lineRule="auto"/>
              <w:ind w:firstLine="450"/>
              <w:jc w:val="both"/>
              <w:rPr>
                <w:rFonts w:ascii="Times New Roman" w:hAnsi="Times New Roman" w:cs="Times New Roman"/>
                <w:sz w:val="24"/>
                <w:szCs w:val="24"/>
              </w:rPr>
            </w:pPr>
            <w:r w:rsidRPr="0012493A">
              <w:rPr>
                <w:rFonts w:ascii="Times New Roman" w:hAnsi="Times New Roman" w:cs="Times New Roman"/>
                <w:sz w:val="24"/>
                <w:szCs w:val="24"/>
              </w:rPr>
              <w:t>…</w:t>
            </w:r>
          </w:p>
          <w:p w:rsidR="00A77B3E" w:rsidRPr="0012493A" w:rsidRDefault="00A77B3E">
            <w:pPr>
              <w:spacing w:line="240" w:lineRule="auto"/>
              <w:ind w:firstLine="619"/>
              <w:jc w:val="both"/>
              <w:rPr>
                <w:rFonts w:ascii="Times New Roman" w:hAnsi="Times New Roman" w:cs="Times New Roman"/>
                <w:sz w:val="24"/>
                <w:szCs w:val="24"/>
              </w:rPr>
            </w:pPr>
          </w:p>
        </w:tc>
      </w:tr>
    </w:tbl>
    <w:p w:rsidR="00A77B3E" w:rsidRPr="0012493A" w:rsidRDefault="00A77B3E">
      <w:pPr>
        <w:jc w:val="both"/>
        <w:rPr>
          <w:rFonts w:ascii="Times New Roman" w:hAnsi="Times New Roman" w:cs="Times New Roman"/>
          <w:sz w:val="24"/>
          <w:szCs w:val="24"/>
        </w:rPr>
      </w:pPr>
    </w:p>
    <w:p w:rsidR="00A77B3E" w:rsidRPr="0012493A" w:rsidRDefault="00A77B3E">
      <w:pPr>
        <w:jc w:val="both"/>
        <w:rPr>
          <w:rFonts w:ascii="Times New Roman" w:hAnsi="Times New Roman" w:cs="Times New Roman"/>
          <w:sz w:val="24"/>
          <w:szCs w:val="24"/>
        </w:rPr>
      </w:pPr>
    </w:p>
    <w:p w:rsidR="00A77B3E" w:rsidRPr="0012493A" w:rsidRDefault="00A91B60">
      <w:pPr>
        <w:jc w:val="both"/>
        <w:rPr>
          <w:rFonts w:ascii="Times New Roman" w:hAnsi="Times New Roman" w:cs="Times New Roman"/>
          <w:b/>
          <w:bCs/>
          <w:sz w:val="28"/>
          <w:szCs w:val="28"/>
        </w:rPr>
      </w:pPr>
      <w:r w:rsidRPr="0012493A">
        <w:rPr>
          <w:rFonts w:ascii="Times New Roman" w:hAnsi="Times New Roman" w:cs="Times New Roman"/>
          <w:b/>
          <w:bCs/>
          <w:sz w:val="28"/>
          <w:szCs w:val="28"/>
        </w:rPr>
        <w:t>Міністр розвитку економіки, торгівлі</w:t>
      </w:r>
    </w:p>
    <w:p w:rsidR="00A77B3E" w:rsidRPr="0012493A" w:rsidRDefault="00A91B60">
      <w:pPr>
        <w:jc w:val="both"/>
        <w:rPr>
          <w:rFonts w:ascii="Times New Roman" w:hAnsi="Times New Roman" w:cs="Times New Roman"/>
          <w:b/>
          <w:bCs/>
          <w:sz w:val="28"/>
          <w:szCs w:val="28"/>
        </w:rPr>
      </w:pPr>
      <w:r w:rsidRPr="0012493A">
        <w:rPr>
          <w:rFonts w:ascii="Times New Roman" w:hAnsi="Times New Roman" w:cs="Times New Roman"/>
          <w:b/>
          <w:bCs/>
          <w:sz w:val="28"/>
          <w:szCs w:val="28"/>
        </w:rPr>
        <w:t xml:space="preserve">та сільського господарства України </w:t>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r>
      <w:r w:rsidRPr="0012493A">
        <w:rPr>
          <w:rFonts w:ascii="Times New Roman" w:hAnsi="Times New Roman" w:cs="Times New Roman"/>
          <w:b/>
          <w:bCs/>
          <w:sz w:val="28"/>
          <w:szCs w:val="28"/>
        </w:rPr>
        <w:tab/>
        <w:t>Ігор ПЕТРАШКО</w:t>
      </w:r>
    </w:p>
    <w:p w:rsidR="0012493A" w:rsidRPr="0012493A" w:rsidRDefault="0012493A">
      <w:pPr>
        <w:jc w:val="both"/>
        <w:rPr>
          <w:rFonts w:ascii="Times New Roman" w:hAnsi="Times New Roman" w:cs="Times New Roman"/>
          <w:sz w:val="28"/>
          <w:szCs w:val="28"/>
        </w:rPr>
      </w:pPr>
    </w:p>
    <w:p w:rsidR="00A77B3E" w:rsidRPr="0012493A" w:rsidRDefault="00A91B60">
      <w:pPr>
        <w:jc w:val="both"/>
        <w:rPr>
          <w:rFonts w:ascii="Times New Roman" w:hAnsi="Times New Roman" w:cs="Times New Roman"/>
          <w:sz w:val="28"/>
          <w:szCs w:val="28"/>
        </w:rPr>
      </w:pPr>
      <w:r w:rsidRPr="0012493A">
        <w:rPr>
          <w:rFonts w:ascii="Times New Roman" w:hAnsi="Times New Roman" w:cs="Times New Roman"/>
          <w:sz w:val="28"/>
          <w:szCs w:val="28"/>
        </w:rPr>
        <w:t>___ _________________ 20 __ р.</w:t>
      </w:r>
    </w:p>
    <w:sectPr w:rsidR="00A77B3E" w:rsidRPr="0012493A">
      <w:pgSz w:w="15840" w:h="12240"/>
      <w:pgMar w:top="1135" w:right="1134" w:bottom="1560" w:left="1134" w:header="708" w:footer="708"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450"/>
        </w:tabs>
        <w:ind w:left="810" w:hanging="450"/>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170"/>
        </w:tabs>
        <w:ind w:left="1530" w:hanging="450"/>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070"/>
        </w:tabs>
        <w:ind w:left="2250" w:hanging="270"/>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610"/>
        </w:tabs>
        <w:ind w:left="2970" w:hanging="450"/>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330"/>
        </w:tabs>
        <w:ind w:left="3690" w:hanging="450"/>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230"/>
        </w:tabs>
        <w:ind w:left="4410" w:hanging="270"/>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4770"/>
        </w:tabs>
        <w:ind w:left="5130" w:hanging="450"/>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490"/>
        </w:tabs>
        <w:ind w:left="5850" w:hanging="450"/>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390"/>
        </w:tabs>
        <w:ind w:left="6570" w:hanging="270"/>
      </w:pPr>
      <w:rPr>
        <w:rFonts w:ascii="Times New Roman" w:hAnsi="Times New Roman" w:cs="Times New Roman"/>
        <w:b w:val="0"/>
        <w:bCs w:val="0"/>
        <w:i w:val="0"/>
        <w:iCs w:val="0"/>
        <w:strike w:val="0"/>
        <w:color w:val="000000"/>
        <w:sz w:val="20"/>
        <w:szCs w:val="20"/>
        <w:u w:val="none"/>
      </w:rPr>
    </w:lvl>
  </w:abstractNum>
  <w:abstractNum w:abstractNumId="1" w15:restartNumberingAfterBreak="0">
    <w:nsid w:val="00000002"/>
    <w:multiLevelType w:val="multilevel"/>
    <w:tmpl w:val="00000002"/>
    <w:lvl w:ilvl="0">
      <w:start w:val="1"/>
      <w:numFmt w:val="decimal"/>
      <w:lvlText w:val="%1)"/>
      <w:lvlJc w:val="left"/>
      <w:pPr>
        <w:tabs>
          <w:tab w:val="num" w:pos="450"/>
        </w:tabs>
        <w:ind w:left="810" w:hanging="450"/>
      </w:pPr>
      <w:rPr>
        <w:rFonts w:ascii="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170"/>
        </w:tabs>
        <w:ind w:left="1530" w:hanging="450"/>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070"/>
        </w:tabs>
        <w:ind w:left="2250" w:hanging="270"/>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610"/>
        </w:tabs>
        <w:ind w:left="2970" w:hanging="450"/>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330"/>
        </w:tabs>
        <w:ind w:left="3690" w:hanging="450"/>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230"/>
        </w:tabs>
        <w:ind w:left="4410" w:hanging="270"/>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4770"/>
        </w:tabs>
        <w:ind w:left="5130" w:hanging="450"/>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490"/>
        </w:tabs>
        <w:ind w:left="5850" w:hanging="450"/>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390"/>
        </w:tabs>
        <w:ind w:left="6570" w:hanging="270"/>
      </w:pPr>
      <w:rPr>
        <w:rFonts w:ascii="Times New Roman" w:hAnsi="Times New Roman" w:cs="Times New Roman"/>
        <w:b w:val="0"/>
        <w:bCs w:val="0"/>
        <w:i w:val="0"/>
        <w:iCs w:val="0"/>
        <w:strike w:val="0"/>
        <w:color w:val="000000"/>
        <w:sz w:val="20"/>
        <w:szCs w:val="2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2493A"/>
    <w:rsid w:val="0012493A"/>
    <w:rsid w:val="00337BD7"/>
    <w:rsid w:val="004513AD"/>
    <w:rsid w:val="005778F0"/>
    <w:rsid w:val="006B519B"/>
    <w:rsid w:val="009073B3"/>
    <w:rsid w:val="0099792F"/>
    <w:rsid w:val="009A583A"/>
    <w:rsid w:val="009B3FBD"/>
    <w:rsid w:val="00A77B3E"/>
    <w:rsid w:val="00A827F2"/>
    <w:rsid w:val="00A91B60"/>
    <w:rsid w:val="00B547B1"/>
    <w:rsid w:val="00C656CB"/>
    <w:rsid w:val="00CC67AC"/>
  </w:rsids>
  <m:mathPr>
    <m:mathFont m:val="Cambria Math"/>
    <m:brkBin m:val="before"/>
    <m:brkBinSub m:val="--"/>
    <m:smallFrac m:val="0"/>
    <m:dispDef/>
    <m:lMargin m:val="0"/>
    <m:rMargin m:val="0"/>
    <m:defJc m:val="centerGroup"/>
    <m:wrapRight/>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565C4F-494B-4A2E-8C71-2D8E4A3A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76" w:lineRule="auto"/>
    </w:pPr>
    <w:rPr>
      <w:rFonts w:ascii="Arial" w:hAnsi="Arial" w:cs="Arial"/>
      <w:color w:val="000000"/>
    </w:rPr>
  </w:style>
  <w:style w:type="paragraph" w:styleId="1">
    <w:name w:val="heading 1"/>
    <w:basedOn w:val="a"/>
    <w:next w:val="a"/>
    <w:link w:val="10"/>
    <w:uiPriority w:val="9"/>
    <w:qFormat/>
    <w:pPr>
      <w:keepNext/>
      <w:keepLines/>
      <w:spacing w:before="480" w:after="120"/>
      <w:outlineLvl w:val="0"/>
    </w:pPr>
    <w:rPr>
      <w:b/>
      <w:bCs/>
      <w:sz w:val="48"/>
      <w:szCs w:val="48"/>
    </w:rPr>
  </w:style>
  <w:style w:type="paragraph" w:styleId="2">
    <w:name w:val="heading 2"/>
    <w:basedOn w:val="a"/>
    <w:next w:val="a"/>
    <w:link w:val="20"/>
    <w:uiPriority w:val="9"/>
    <w:qFormat/>
    <w:pPr>
      <w:keepNext/>
      <w:keepLines/>
      <w:spacing w:before="360" w:after="80"/>
      <w:outlineLvl w:val="1"/>
    </w:pPr>
    <w:rPr>
      <w:b/>
      <w:bCs/>
      <w:sz w:val="36"/>
      <w:szCs w:val="36"/>
    </w:rPr>
  </w:style>
  <w:style w:type="paragraph" w:styleId="3">
    <w:name w:val="heading 3"/>
    <w:basedOn w:val="a"/>
    <w:next w:val="a"/>
    <w:link w:val="30"/>
    <w:uiPriority w:val="9"/>
    <w:qFormat/>
    <w:pPr>
      <w:keepNext/>
      <w:keepLines/>
      <w:spacing w:before="280" w:after="80"/>
      <w:outlineLvl w:val="2"/>
    </w:pPr>
    <w:rPr>
      <w:b/>
      <w:bCs/>
      <w:sz w:val="28"/>
      <w:szCs w:val="28"/>
    </w:rPr>
  </w:style>
  <w:style w:type="paragraph" w:styleId="4">
    <w:name w:val="heading 4"/>
    <w:basedOn w:val="a"/>
    <w:next w:val="a"/>
    <w:link w:val="40"/>
    <w:uiPriority w:val="9"/>
    <w:qFormat/>
    <w:pPr>
      <w:keepNext/>
      <w:keepLines/>
      <w:spacing w:before="240" w:after="40"/>
      <w:outlineLvl w:val="3"/>
    </w:pPr>
    <w:rPr>
      <w:b/>
      <w:bCs/>
      <w:sz w:val="24"/>
      <w:szCs w:val="24"/>
    </w:rPr>
  </w:style>
  <w:style w:type="paragraph" w:styleId="5">
    <w:name w:val="heading 5"/>
    <w:basedOn w:val="a"/>
    <w:next w:val="a"/>
    <w:link w:val="50"/>
    <w:uiPriority w:val="9"/>
    <w:qFormat/>
    <w:pPr>
      <w:keepNext/>
      <w:keepLines/>
      <w:spacing w:before="220" w:after="40"/>
      <w:outlineLvl w:val="4"/>
    </w:pPr>
    <w:rPr>
      <w:b/>
      <w:bCs/>
    </w:rPr>
  </w:style>
  <w:style w:type="paragraph" w:styleId="6">
    <w:name w:val="heading 6"/>
    <w:basedOn w:val="a"/>
    <w:next w:val="a"/>
    <w:link w:val="60"/>
    <w:uiPriority w:val="9"/>
    <w:qFormat/>
    <w:pPr>
      <w:keepNext/>
      <w:keepLines/>
      <w:spacing w:before="200" w:after="40"/>
      <w:outlineLvl w:val="5"/>
    </w:pPr>
    <w:rPr>
      <w:b/>
      <w:bCs/>
      <w:sz w:val="20"/>
      <w:szCs w:val="20"/>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color w:val="000000"/>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color w:val="000000"/>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color w:val="000000"/>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color w:val="000000"/>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color w:val="000000"/>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color w:val="000000"/>
    </w:rPr>
  </w:style>
  <w:style w:type="paragraph" w:styleId="a3">
    <w:name w:val="Title"/>
    <w:basedOn w:val="a"/>
    <w:link w:val="a4"/>
    <w:uiPriority w:val="10"/>
    <w:qFormat/>
    <w:pPr>
      <w:keepNext/>
      <w:keepLines/>
      <w:spacing w:before="480" w:after="120"/>
    </w:pPr>
    <w:rPr>
      <w:b/>
      <w:bCs/>
      <w:sz w:val="72"/>
      <w:szCs w:val="72"/>
    </w:rPr>
  </w:style>
  <w:style w:type="character" w:customStyle="1" w:styleId="a5">
    <w:name w:val="Підзаголовок Знак"/>
    <w:basedOn w:val="a0"/>
    <w:link w:val="a6"/>
    <w:uiPriority w:val="11"/>
    <w:locked/>
    <w:rPr>
      <w:rFonts w:asciiTheme="majorHAnsi" w:eastAsiaTheme="majorEastAsia" w:hAnsiTheme="majorHAnsi" w:cs="Times New Roman"/>
      <w:color w:val="000000"/>
      <w:sz w:val="24"/>
      <w:szCs w:val="24"/>
    </w:rPr>
  </w:style>
  <w:style w:type="paragraph" w:styleId="a6">
    <w:name w:val="Subtitle"/>
    <w:basedOn w:val="a"/>
    <w:link w:val="a5"/>
    <w:uiPriority w:val="11"/>
    <w:qFormat/>
    <w:pPr>
      <w:keepNext/>
      <w:keepLines/>
      <w:spacing w:before="360" w:after="80"/>
    </w:pPr>
    <w:rPr>
      <w:rFonts w:ascii="Georgia" w:hAnsi="Georgia" w:cs="Georgia"/>
      <w:i/>
      <w:iCs/>
      <w:color w:val="666666"/>
      <w:sz w:val="48"/>
      <w:szCs w:val="48"/>
    </w:rPr>
  </w:style>
  <w:style w:type="character" w:customStyle="1" w:styleId="a4">
    <w:name w:val="Назва Знак"/>
    <w:basedOn w:val="a0"/>
    <w:link w:val="a3"/>
    <w:uiPriority w:val="10"/>
    <w:locked/>
    <w:rPr>
      <w:rFonts w:asciiTheme="majorHAnsi" w:eastAsiaTheme="majorEastAsia" w:hAnsiTheme="majorHAnsi" w:cs="Times New Roman"/>
      <w:b/>
      <w:bCs/>
      <w:color w:val="00000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2-08#n138" TargetMode="External"/><Relationship Id="rId18" Type="http://schemas.openxmlformats.org/officeDocument/2006/relationships/hyperlink" Target="https://zakon.rada.gov.ua/laws/show/322-08#n138" TargetMode="External"/><Relationship Id="rId26" Type="http://schemas.openxmlformats.org/officeDocument/2006/relationships/hyperlink" Target="https://zakon.rada.gov.ua/laws/show/322-08#n138" TargetMode="External"/><Relationship Id="rId39" Type="http://schemas.openxmlformats.org/officeDocument/2006/relationships/hyperlink" Target="https://zakon.rada.gov.ua/laws/show/322-08#n252" TargetMode="External"/><Relationship Id="rId21" Type="http://schemas.openxmlformats.org/officeDocument/2006/relationships/hyperlink" Target="https://zakon.rada.gov.ua/laws/show/322-08#n138" TargetMode="External"/><Relationship Id="rId34" Type="http://schemas.openxmlformats.org/officeDocument/2006/relationships/hyperlink" Target="https://zakon.rada.gov.ua/laws/show/322-08#n240" TargetMode="External"/><Relationship Id="rId42" Type="http://schemas.openxmlformats.org/officeDocument/2006/relationships/hyperlink" Target="https://zakon.rada.gov.ua/laws/show/889-19" TargetMode="External"/><Relationship Id="rId47" Type="http://schemas.openxmlformats.org/officeDocument/2006/relationships/hyperlink" Target="https://zakon.rada.gov.ua/laws/show/322-08#n358" TargetMode="External"/><Relationship Id="rId50" Type="http://schemas.openxmlformats.org/officeDocument/2006/relationships/hyperlink" Target="https://zakon.rada.gov.ua/laws/show/322-08#n353" TargetMode="External"/><Relationship Id="rId7" Type="http://schemas.openxmlformats.org/officeDocument/2006/relationships/hyperlink" Target="https://zakon.rada.gov.ua/laws/show/322-08#n138" TargetMode="External"/><Relationship Id="rId2" Type="http://schemas.openxmlformats.org/officeDocument/2006/relationships/styles" Target="styles.xml"/><Relationship Id="rId16" Type="http://schemas.openxmlformats.org/officeDocument/2006/relationships/hyperlink" Target="https://zakon.rada.gov.ua/laws/show/322-08#n137" TargetMode="External"/><Relationship Id="rId29" Type="http://schemas.openxmlformats.org/officeDocument/2006/relationships/hyperlink" Target="https://zakon.rada.gov.ua/laws/show/322-08#n231" TargetMode="External"/><Relationship Id="rId11" Type="http://schemas.openxmlformats.org/officeDocument/2006/relationships/hyperlink" Target="https://zakon.rada.gov.ua/laws/show/322-08#n137" TargetMode="External"/><Relationship Id="rId24" Type="http://schemas.openxmlformats.org/officeDocument/2006/relationships/hyperlink" Target="https://zakon.rada.gov.ua/laws/show/322-08#n138" TargetMode="External"/><Relationship Id="rId32" Type="http://schemas.openxmlformats.org/officeDocument/2006/relationships/hyperlink" Target="https://zakon.rada.gov.ua/laws/show/322-08#n233" TargetMode="External"/><Relationship Id="rId37" Type="http://schemas.openxmlformats.org/officeDocument/2006/relationships/hyperlink" Target="https://zakon.rada.gov.ua/laws/show/322-08#n251" TargetMode="External"/><Relationship Id="rId40" Type="http://schemas.openxmlformats.org/officeDocument/2006/relationships/hyperlink" Target="https://zakon.rada.gov.ua/laws/show/322-08#n252" TargetMode="External"/><Relationship Id="rId45" Type="http://schemas.openxmlformats.org/officeDocument/2006/relationships/hyperlink" Target="https://zakon.rada.gov.ua/laws/show/322-08#n353" TargetMode="External"/><Relationship Id="rId53" Type="http://schemas.openxmlformats.org/officeDocument/2006/relationships/fontTable" Target="fontTable.xml"/><Relationship Id="rId5" Type="http://schemas.openxmlformats.org/officeDocument/2006/relationships/hyperlink" Target="https://zakon.rada.gov.ua/laws/show/322-08#n137" TargetMode="External"/><Relationship Id="rId10" Type="http://schemas.openxmlformats.org/officeDocument/2006/relationships/hyperlink" Target="https://zakon.rada.gov.ua/laws/show/322-08#n138" TargetMode="External"/><Relationship Id="rId19" Type="http://schemas.openxmlformats.org/officeDocument/2006/relationships/hyperlink" Target="https://zakon.rada.gov.ua/laws/show/322-08#n138" TargetMode="External"/><Relationship Id="rId31" Type="http://schemas.openxmlformats.org/officeDocument/2006/relationships/hyperlink" Target="https://zakon.rada.gov.ua/laws/show/322-08#n233" TargetMode="External"/><Relationship Id="rId44" Type="http://schemas.openxmlformats.org/officeDocument/2006/relationships/hyperlink" Target="https://zakon.rada.gov.ua/laws/show/889-19" TargetMode="External"/><Relationship Id="rId52" Type="http://schemas.openxmlformats.org/officeDocument/2006/relationships/hyperlink" Target="https://zakon.rada.gov.ua/laws/show/322-08#n389" TargetMode="External"/><Relationship Id="rId4" Type="http://schemas.openxmlformats.org/officeDocument/2006/relationships/webSettings" Target="webSettings.xml"/><Relationship Id="rId9" Type="http://schemas.openxmlformats.org/officeDocument/2006/relationships/hyperlink" Target="https://zakon.rada.gov.ua/laws/show/322-08#n138" TargetMode="External"/><Relationship Id="rId14" Type="http://schemas.openxmlformats.org/officeDocument/2006/relationships/hyperlink" Target="https://zakon.rada.gov.ua/laws/show/322-08#n138" TargetMode="External"/><Relationship Id="rId22" Type="http://schemas.openxmlformats.org/officeDocument/2006/relationships/hyperlink" Target="https://zakon.rada.gov.ua/laws/show/322-08#n137" TargetMode="External"/><Relationship Id="rId27" Type="http://schemas.openxmlformats.org/officeDocument/2006/relationships/hyperlink" Target="https://zakon.rada.gov.ua/laws/show/322-08#n231" TargetMode="External"/><Relationship Id="rId30" Type="http://schemas.openxmlformats.org/officeDocument/2006/relationships/hyperlink" Target="https://zakon.rada.gov.ua/laws/show/322-08#n231" TargetMode="External"/><Relationship Id="rId35" Type="http://schemas.openxmlformats.org/officeDocument/2006/relationships/hyperlink" Target="https://zakon.rada.gov.ua/laws/show/322-08#n240" TargetMode="External"/><Relationship Id="rId43" Type="http://schemas.openxmlformats.org/officeDocument/2006/relationships/hyperlink" Target="https://zakon.rada.gov.ua/laws/show/889-19" TargetMode="External"/><Relationship Id="rId48" Type="http://schemas.openxmlformats.org/officeDocument/2006/relationships/hyperlink" Target="https://zakon.rada.gov.ua/laws/show/322-08#n389" TargetMode="External"/><Relationship Id="rId8" Type="http://schemas.openxmlformats.org/officeDocument/2006/relationships/hyperlink" Target="https://zakon.rada.gov.ua/laws/show/322-08#n138" TargetMode="External"/><Relationship Id="rId51" Type="http://schemas.openxmlformats.org/officeDocument/2006/relationships/hyperlink" Target="https://zakon.rada.gov.ua/laws/show/322-08#n358" TargetMode="External"/><Relationship Id="rId3" Type="http://schemas.openxmlformats.org/officeDocument/2006/relationships/settings" Target="settings.xml"/><Relationship Id="rId12" Type="http://schemas.openxmlformats.org/officeDocument/2006/relationships/hyperlink" Target="https://zakon.rada.gov.ua/laws/show/322-08#n137" TargetMode="External"/><Relationship Id="rId17" Type="http://schemas.openxmlformats.org/officeDocument/2006/relationships/hyperlink" Target="https://zakon.rada.gov.ua/laws/show/322-08#n137" TargetMode="External"/><Relationship Id="rId25" Type="http://schemas.openxmlformats.org/officeDocument/2006/relationships/hyperlink" Target="https://zakon.rada.gov.ua/laws/show/322-08#n138" TargetMode="External"/><Relationship Id="rId33" Type="http://schemas.openxmlformats.org/officeDocument/2006/relationships/hyperlink" Target="https://zakon.rada.gov.ua/laws/show/322-08#n235" TargetMode="External"/><Relationship Id="rId38" Type="http://schemas.openxmlformats.org/officeDocument/2006/relationships/hyperlink" Target="https://zakon.rada.gov.ua/laws/show/322-08#n251" TargetMode="External"/><Relationship Id="rId46" Type="http://schemas.openxmlformats.org/officeDocument/2006/relationships/hyperlink" Target="https://zakon.rada.gov.ua/laws/show/322-08#n353" TargetMode="External"/><Relationship Id="rId20" Type="http://schemas.openxmlformats.org/officeDocument/2006/relationships/hyperlink" Target="https://zakon.rada.gov.ua/laws/show/322-08#n138" TargetMode="External"/><Relationship Id="rId41" Type="http://schemas.openxmlformats.org/officeDocument/2006/relationships/hyperlink" Target="https://zakon.rada.gov.ua/laws/show/322-08#n252"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on.rada.gov.ua/laws/show/322-08#n137" TargetMode="External"/><Relationship Id="rId15" Type="http://schemas.openxmlformats.org/officeDocument/2006/relationships/hyperlink" Target="https://zakon.rada.gov.ua/laws/show/322-08#n138" TargetMode="External"/><Relationship Id="rId23" Type="http://schemas.openxmlformats.org/officeDocument/2006/relationships/hyperlink" Target="https://zakon.rada.gov.ua/laws/show/322-08#n137" TargetMode="External"/><Relationship Id="rId28" Type="http://schemas.openxmlformats.org/officeDocument/2006/relationships/hyperlink" Target="https://zakon.rada.gov.ua/laws/show/322-08#n231" TargetMode="External"/><Relationship Id="rId36" Type="http://schemas.openxmlformats.org/officeDocument/2006/relationships/hyperlink" Target="https://zakon.rada.gov.ua/laws/show/322-08#n240" TargetMode="External"/><Relationship Id="rId49" Type="http://schemas.openxmlformats.org/officeDocument/2006/relationships/hyperlink" Target="https://zakon.rada.gov.ua/laws/show/322-08#n35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46803</Words>
  <Characters>26679</Characters>
  <Application>Microsoft Office Word</Application>
  <DocSecurity>0</DocSecurity>
  <Lines>222</Lines>
  <Paragraphs>146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Павло Петрович</dc:creator>
  <cp:keywords/>
  <dc:description/>
  <cp:lastModifiedBy>Павлюк Павло Петрович</cp:lastModifiedBy>
  <cp:revision>2</cp:revision>
  <cp:lastPrinted>2021-04-06T14:17:00Z</cp:lastPrinted>
  <dcterms:created xsi:type="dcterms:W3CDTF">2021-04-16T07:10:00Z</dcterms:created>
  <dcterms:modified xsi:type="dcterms:W3CDTF">2021-04-16T07:10:00Z</dcterms:modified>
</cp:coreProperties>
</file>