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1884B" w14:textId="62750A68" w:rsidR="00392651" w:rsidRPr="00065CD7" w:rsidRDefault="002559C6" w:rsidP="003C1EF4">
      <w:pPr>
        <w:spacing w:after="0" w:line="240" w:lineRule="auto"/>
        <w:ind w:left="7788" w:firstLine="708"/>
        <w:jc w:val="both"/>
        <w:rPr>
          <w:rFonts w:ascii="Times New Roman" w:hAnsi="Times New Roman" w:cs="Times New Roman"/>
          <w:b/>
          <w:sz w:val="28"/>
          <w:szCs w:val="28"/>
        </w:rPr>
      </w:pPr>
      <w:bookmarkStart w:id="0" w:name="_Hlk64545427"/>
      <w:r w:rsidRPr="00065CD7">
        <w:rPr>
          <w:rFonts w:ascii="Times New Roman" w:hAnsi="Times New Roman" w:cs="Times New Roman"/>
          <w:b/>
          <w:sz w:val="28"/>
          <w:szCs w:val="28"/>
        </w:rPr>
        <w:t>Прое</w:t>
      </w:r>
      <w:r w:rsidR="00215356" w:rsidRPr="00065CD7">
        <w:rPr>
          <w:rFonts w:ascii="Times New Roman" w:hAnsi="Times New Roman" w:cs="Times New Roman"/>
          <w:b/>
          <w:sz w:val="28"/>
          <w:szCs w:val="28"/>
        </w:rPr>
        <w:t xml:space="preserve">кт </w:t>
      </w:r>
    </w:p>
    <w:p w14:paraId="0DC8D3EC" w14:textId="6318D303" w:rsidR="00392651" w:rsidRPr="00260B38" w:rsidRDefault="00215356" w:rsidP="003C1EF4">
      <w:pPr>
        <w:spacing w:after="0" w:line="240" w:lineRule="auto"/>
        <w:jc w:val="center"/>
        <w:rPr>
          <w:rFonts w:ascii="Times New Roman" w:hAnsi="Times New Roman" w:cs="Times New Roman"/>
          <w:b/>
          <w:sz w:val="28"/>
          <w:szCs w:val="28"/>
        </w:rPr>
      </w:pPr>
      <w:r w:rsidRPr="00260B38">
        <w:rPr>
          <w:rFonts w:ascii="Times New Roman" w:hAnsi="Times New Roman" w:cs="Times New Roman"/>
          <w:b/>
          <w:sz w:val="28"/>
          <w:szCs w:val="28"/>
        </w:rPr>
        <w:t>ЕКСПЕРТНИЙ ВИСНОВОК</w:t>
      </w:r>
    </w:p>
    <w:p w14:paraId="207D4D30" w14:textId="59194234" w:rsidR="00392651" w:rsidRPr="00260B38" w:rsidRDefault="00B94EAA" w:rsidP="00072676">
      <w:pPr>
        <w:pStyle w:val="3"/>
        <w:shd w:val="clear" w:color="auto" w:fill="FFFFFF"/>
        <w:spacing w:before="0" w:beforeAutospacing="0" w:after="0" w:afterAutospacing="0"/>
        <w:jc w:val="center"/>
        <w:textAlignment w:val="baseline"/>
        <w:rPr>
          <w:bCs w:val="0"/>
          <w:sz w:val="28"/>
          <w:szCs w:val="28"/>
        </w:rPr>
      </w:pPr>
      <w:r w:rsidRPr="00260B38">
        <w:rPr>
          <w:bCs w:val="0"/>
          <w:sz w:val="28"/>
          <w:szCs w:val="28"/>
        </w:rPr>
        <w:t>до прое</w:t>
      </w:r>
      <w:r w:rsidR="00215356" w:rsidRPr="00260B38">
        <w:rPr>
          <w:bCs w:val="0"/>
          <w:sz w:val="28"/>
          <w:szCs w:val="28"/>
        </w:rPr>
        <w:t>кту Закону України «</w:t>
      </w:r>
      <w:r w:rsidR="00260B38" w:rsidRPr="00260B38">
        <w:rPr>
          <w:bCs w:val="0"/>
          <w:sz w:val="28"/>
          <w:szCs w:val="28"/>
        </w:rPr>
        <w:t>Про внесення змін до Податкового кодексу України щодо підтримки вітчизняного книговидання</w:t>
      </w:r>
      <w:r w:rsidR="00215356" w:rsidRPr="00260B38">
        <w:rPr>
          <w:bCs w:val="0"/>
          <w:sz w:val="28"/>
          <w:szCs w:val="28"/>
        </w:rPr>
        <w:t>»</w:t>
      </w:r>
    </w:p>
    <w:p w14:paraId="6183F1BD" w14:textId="797C93DD" w:rsidR="00392651" w:rsidRPr="00260B38" w:rsidRDefault="00215356" w:rsidP="003C1EF4">
      <w:pPr>
        <w:spacing w:after="0" w:line="240" w:lineRule="auto"/>
        <w:jc w:val="center"/>
        <w:rPr>
          <w:rFonts w:ascii="Times New Roman" w:hAnsi="Times New Roman" w:cs="Times New Roman"/>
          <w:b/>
          <w:sz w:val="28"/>
          <w:szCs w:val="28"/>
        </w:rPr>
      </w:pPr>
      <w:r w:rsidRPr="00260B38">
        <w:rPr>
          <w:rFonts w:ascii="Times New Roman" w:hAnsi="Times New Roman" w:cs="Times New Roman"/>
          <w:b/>
          <w:sz w:val="28"/>
          <w:szCs w:val="28"/>
        </w:rPr>
        <w:t xml:space="preserve">(реєстр. № </w:t>
      </w:r>
      <w:r w:rsidR="00D45A81" w:rsidRPr="00260B38">
        <w:rPr>
          <w:rFonts w:ascii="Times New Roman" w:hAnsi="Times New Roman" w:cs="Times New Roman"/>
          <w:b/>
          <w:sz w:val="28"/>
          <w:szCs w:val="28"/>
        </w:rPr>
        <w:t>5</w:t>
      </w:r>
      <w:r w:rsidR="00260B38" w:rsidRPr="00260B38">
        <w:rPr>
          <w:rFonts w:ascii="Times New Roman" w:hAnsi="Times New Roman" w:cs="Times New Roman"/>
          <w:b/>
          <w:sz w:val="28"/>
          <w:szCs w:val="28"/>
        </w:rPr>
        <w:t>238</w:t>
      </w:r>
      <w:r w:rsidRPr="00260B38">
        <w:rPr>
          <w:rFonts w:ascii="Times New Roman" w:hAnsi="Times New Roman" w:cs="Times New Roman"/>
          <w:b/>
          <w:sz w:val="28"/>
          <w:szCs w:val="28"/>
        </w:rPr>
        <w:t xml:space="preserve"> від </w:t>
      </w:r>
      <w:r w:rsidR="00260B38" w:rsidRPr="00260B38">
        <w:rPr>
          <w:rFonts w:ascii="Times New Roman" w:hAnsi="Times New Roman" w:cs="Times New Roman"/>
          <w:b/>
          <w:sz w:val="28"/>
          <w:szCs w:val="28"/>
        </w:rPr>
        <w:t>12</w:t>
      </w:r>
      <w:r w:rsidR="001A2ACF" w:rsidRPr="00260B38">
        <w:rPr>
          <w:rFonts w:ascii="Times New Roman" w:hAnsi="Times New Roman" w:cs="Times New Roman"/>
          <w:b/>
          <w:sz w:val="28"/>
          <w:szCs w:val="28"/>
        </w:rPr>
        <w:t>.</w:t>
      </w:r>
      <w:r w:rsidR="00D45A81" w:rsidRPr="00260B38">
        <w:rPr>
          <w:rFonts w:ascii="Times New Roman" w:hAnsi="Times New Roman" w:cs="Times New Roman"/>
          <w:b/>
          <w:sz w:val="28"/>
          <w:szCs w:val="28"/>
        </w:rPr>
        <w:t>0</w:t>
      </w:r>
      <w:r w:rsidR="00260B38" w:rsidRPr="00260B38">
        <w:rPr>
          <w:rFonts w:ascii="Times New Roman" w:hAnsi="Times New Roman" w:cs="Times New Roman"/>
          <w:b/>
          <w:sz w:val="28"/>
          <w:szCs w:val="28"/>
        </w:rPr>
        <w:t>3</w:t>
      </w:r>
      <w:r w:rsidRPr="00260B38">
        <w:rPr>
          <w:rFonts w:ascii="Times New Roman" w:hAnsi="Times New Roman" w:cs="Times New Roman"/>
          <w:b/>
          <w:sz w:val="28"/>
          <w:szCs w:val="28"/>
        </w:rPr>
        <w:t>.202</w:t>
      </w:r>
      <w:r w:rsidR="00072676" w:rsidRPr="00260B38">
        <w:rPr>
          <w:rFonts w:ascii="Times New Roman" w:hAnsi="Times New Roman" w:cs="Times New Roman"/>
          <w:b/>
          <w:sz w:val="28"/>
          <w:szCs w:val="28"/>
        </w:rPr>
        <w:t>1</w:t>
      </w:r>
      <w:r w:rsidRPr="00260B38">
        <w:rPr>
          <w:rFonts w:ascii="Times New Roman" w:hAnsi="Times New Roman" w:cs="Times New Roman"/>
          <w:b/>
          <w:sz w:val="28"/>
          <w:szCs w:val="28"/>
        </w:rPr>
        <w:t>)</w:t>
      </w:r>
    </w:p>
    <w:p w14:paraId="32451009" w14:textId="77777777" w:rsidR="00A64671" w:rsidRPr="00260B38" w:rsidRDefault="00A64671" w:rsidP="003C1EF4">
      <w:pPr>
        <w:spacing w:after="0" w:line="240" w:lineRule="auto"/>
        <w:jc w:val="center"/>
        <w:rPr>
          <w:rFonts w:ascii="Times New Roman" w:hAnsi="Times New Roman" w:cs="Times New Roman"/>
          <w:b/>
          <w:sz w:val="28"/>
          <w:szCs w:val="28"/>
        </w:rPr>
      </w:pPr>
    </w:p>
    <w:p w14:paraId="0E33478C" w14:textId="72159071" w:rsidR="00392651" w:rsidRPr="008C083A" w:rsidRDefault="00A64671" w:rsidP="00644A94">
      <w:pPr>
        <w:pStyle w:val="3"/>
        <w:shd w:val="clear" w:color="auto" w:fill="FFFFFF"/>
        <w:spacing w:before="0" w:beforeAutospacing="0" w:after="0" w:afterAutospacing="0"/>
        <w:ind w:firstLine="567"/>
        <w:jc w:val="both"/>
        <w:textAlignment w:val="baseline"/>
        <w:rPr>
          <w:b w:val="0"/>
          <w:bCs w:val="0"/>
          <w:sz w:val="28"/>
          <w:szCs w:val="28"/>
        </w:rPr>
      </w:pPr>
      <w:r w:rsidRPr="008C083A">
        <w:rPr>
          <w:b w:val="0"/>
          <w:bCs w:val="0"/>
          <w:sz w:val="28"/>
          <w:szCs w:val="28"/>
        </w:rPr>
        <w:t>Прое</w:t>
      </w:r>
      <w:r w:rsidR="00215356" w:rsidRPr="008C083A">
        <w:rPr>
          <w:b w:val="0"/>
          <w:bCs w:val="0"/>
          <w:sz w:val="28"/>
          <w:szCs w:val="28"/>
        </w:rPr>
        <w:t>кт Закону України «</w:t>
      </w:r>
      <w:r w:rsidR="00260B38" w:rsidRPr="00AC47A2">
        <w:rPr>
          <w:b w:val="0"/>
          <w:bCs w:val="0"/>
          <w:sz w:val="28"/>
          <w:szCs w:val="28"/>
        </w:rPr>
        <w:t>Про внесення змін до Податкового кодексу України щодо підтримки вітчизняного книговидання</w:t>
      </w:r>
      <w:r w:rsidR="001418C1" w:rsidRPr="008C083A">
        <w:rPr>
          <w:b w:val="0"/>
          <w:bCs w:val="0"/>
          <w:sz w:val="28"/>
          <w:szCs w:val="28"/>
        </w:rPr>
        <w:t>»</w:t>
      </w:r>
      <w:r w:rsidR="009A2E36" w:rsidRPr="008C083A">
        <w:rPr>
          <w:b w:val="0"/>
          <w:bCs w:val="0"/>
          <w:sz w:val="28"/>
          <w:szCs w:val="28"/>
        </w:rPr>
        <w:t xml:space="preserve"> </w:t>
      </w:r>
      <w:r w:rsidR="001418C1" w:rsidRPr="008C083A">
        <w:rPr>
          <w:b w:val="0"/>
          <w:bCs w:val="0"/>
          <w:sz w:val="28"/>
          <w:szCs w:val="28"/>
        </w:rPr>
        <w:t xml:space="preserve">(реєстр. № </w:t>
      </w:r>
      <w:r w:rsidR="00D45A81" w:rsidRPr="008C083A">
        <w:rPr>
          <w:b w:val="0"/>
          <w:bCs w:val="0"/>
          <w:sz w:val="28"/>
          <w:szCs w:val="28"/>
        </w:rPr>
        <w:t>5</w:t>
      </w:r>
      <w:r w:rsidR="00260B38">
        <w:rPr>
          <w:b w:val="0"/>
          <w:bCs w:val="0"/>
          <w:sz w:val="28"/>
          <w:szCs w:val="28"/>
        </w:rPr>
        <w:t>238</w:t>
      </w:r>
      <w:r w:rsidR="00072676" w:rsidRPr="008C083A">
        <w:rPr>
          <w:b w:val="0"/>
          <w:bCs w:val="0"/>
          <w:sz w:val="28"/>
          <w:szCs w:val="28"/>
        </w:rPr>
        <w:t xml:space="preserve"> </w:t>
      </w:r>
      <w:r w:rsidR="001418C1" w:rsidRPr="008C083A">
        <w:rPr>
          <w:b w:val="0"/>
          <w:bCs w:val="0"/>
          <w:sz w:val="28"/>
          <w:szCs w:val="28"/>
        </w:rPr>
        <w:t xml:space="preserve">від </w:t>
      </w:r>
      <w:r w:rsidR="00260B38">
        <w:rPr>
          <w:b w:val="0"/>
          <w:bCs w:val="0"/>
          <w:sz w:val="28"/>
          <w:szCs w:val="28"/>
        </w:rPr>
        <w:t>12</w:t>
      </w:r>
      <w:r w:rsidR="001A2ACF" w:rsidRPr="008C083A">
        <w:rPr>
          <w:b w:val="0"/>
          <w:bCs w:val="0"/>
          <w:sz w:val="28"/>
          <w:szCs w:val="28"/>
        </w:rPr>
        <w:t>.</w:t>
      </w:r>
      <w:r w:rsidR="00072676" w:rsidRPr="008C083A">
        <w:rPr>
          <w:b w:val="0"/>
          <w:bCs w:val="0"/>
          <w:sz w:val="28"/>
          <w:szCs w:val="28"/>
        </w:rPr>
        <w:t>0</w:t>
      </w:r>
      <w:r w:rsidR="00260B38">
        <w:rPr>
          <w:b w:val="0"/>
          <w:bCs w:val="0"/>
          <w:sz w:val="28"/>
          <w:szCs w:val="28"/>
        </w:rPr>
        <w:t>3</w:t>
      </w:r>
      <w:r w:rsidR="001A2ACF" w:rsidRPr="008C083A">
        <w:rPr>
          <w:b w:val="0"/>
          <w:bCs w:val="0"/>
          <w:sz w:val="28"/>
          <w:szCs w:val="28"/>
        </w:rPr>
        <w:t>.</w:t>
      </w:r>
      <w:r w:rsidR="001418C1" w:rsidRPr="008C083A">
        <w:rPr>
          <w:b w:val="0"/>
          <w:bCs w:val="0"/>
          <w:sz w:val="28"/>
          <w:szCs w:val="28"/>
        </w:rPr>
        <w:t>202</w:t>
      </w:r>
      <w:r w:rsidR="00072676" w:rsidRPr="008C083A">
        <w:rPr>
          <w:b w:val="0"/>
          <w:bCs w:val="0"/>
          <w:sz w:val="28"/>
          <w:szCs w:val="28"/>
        </w:rPr>
        <w:t>1</w:t>
      </w:r>
      <w:r w:rsidR="00215356" w:rsidRPr="008C083A">
        <w:rPr>
          <w:b w:val="0"/>
          <w:bCs w:val="0"/>
          <w:sz w:val="28"/>
          <w:szCs w:val="28"/>
        </w:rPr>
        <w:t xml:space="preserve">), </w:t>
      </w:r>
      <w:r w:rsidR="00E11713" w:rsidRPr="008C083A">
        <w:rPr>
          <w:b w:val="0"/>
          <w:bCs w:val="0"/>
          <w:sz w:val="28"/>
          <w:szCs w:val="28"/>
        </w:rPr>
        <w:t>поданий народним</w:t>
      </w:r>
      <w:r w:rsidR="00072676" w:rsidRPr="008C083A">
        <w:rPr>
          <w:b w:val="0"/>
          <w:bCs w:val="0"/>
          <w:sz w:val="28"/>
          <w:szCs w:val="28"/>
        </w:rPr>
        <w:t>и</w:t>
      </w:r>
      <w:r w:rsidR="00E11713" w:rsidRPr="008C083A">
        <w:rPr>
          <w:b w:val="0"/>
          <w:bCs w:val="0"/>
          <w:sz w:val="28"/>
          <w:szCs w:val="28"/>
        </w:rPr>
        <w:t xml:space="preserve"> депутат</w:t>
      </w:r>
      <w:r w:rsidR="00072676" w:rsidRPr="008C083A">
        <w:rPr>
          <w:b w:val="0"/>
          <w:bCs w:val="0"/>
          <w:sz w:val="28"/>
          <w:szCs w:val="28"/>
        </w:rPr>
        <w:t>ами</w:t>
      </w:r>
      <w:r w:rsidR="00E11713" w:rsidRPr="008C083A">
        <w:rPr>
          <w:b w:val="0"/>
          <w:bCs w:val="0"/>
          <w:sz w:val="28"/>
          <w:szCs w:val="28"/>
        </w:rPr>
        <w:t xml:space="preserve"> України</w:t>
      </w:r>
      <w:r w:rsidR="00D45A81" w:rsidRPr="008C083A">
        <w:rPr>
          <w:b w:val="0"/>
          <w:bCs w:val="0"/>
          <w:sz w:val="28"/>
          <w:szCs w:val="28"/>
        </w:rPr>
        <w:t xml:space="preserve"> </w:t>
      </w:r>
      <w:r w:rsidR="00260B38">
        <w:rPr>
          <w:b w:val="0"/>
          <w:bCs w:val="0"/>
          <w:sz w:val="28"/>
          <w:szCs w:val="28"/>
        </w:rPr>
        <w:t>Заблоцьким М.Б., Швець С.Ф.</w:t>
      </w:r>
      <w:r w:rsidR="00C44430" w:rsidRPr="008C083A">
        <w:rPr>
          <w:b w:val="0"/>
          <w:bCs w:val="0"/>
          <w:sz w:val="28"/>
          <w:szCs w:val="28"/>
        </w:rPr>
        <w:t xml:space="preserve"> та іншими</w:t>
      </w:r>
      <w:r w:rsidR="00E11713" w:rsidRPr="008C083A">
        <w:rPr>
          <w:b w:val="0"/>
          <w:bCs w:val="0"/>
          <w:sz w:val="28"/>
          <w:szCs w:val="28"/>
        </w:rPr>
        <w:t xml:space="preserve"> </w:t>
      </w:r>
      <w:r w:rsidR="00D45A81" w:rsidRPr="008C083A">
        <w:rPr>
          <w:b w:val="0"/>
          <w:bCs w:val="0"/>
          <w:sz w:val="28"/>
          <w:szCs w:val="28"/>
        </w:rPr>
        <w:t xml:space="preserve">(далі – </w:t>
      </w:r>
      <w:r w:rsidR="00D6729F">
        <w:rPr>
          <w:b w:val="0"/>
          <w:bCs w:val="0"/>
          <w:sz w:val="28"/>
          <w:szCs w:val="28"/>
        </w:rPr>
        <w:t>проект Закону</w:t>
      </w:r>
      <w:r w:rsidR="00E554BA" w:rsidRPr="008C083A">
        <w:rPr>
          <w:b w:val="0"/>
          <w:bCs w:val="0"/>
          <w:sz w:val="28"/>
          <w:szCs w:val="28"/>
        </w:rPr>
        <w:t>)</w:t>
      </w:r>
      <w:r w:rsidR="009A2E36" w:rsidRPr="008C083A">
        <w:rPr>
          <w:b w:val="0"/>
          <w:bCs w:val="0"/>
          <w:sz w:val="28"/>
          <w:szCs w:val="28"/>
        </w:rPr>
        <w:t>.</w:t>
      </w:r>
    </w:p>
    <w:p w14:paraId="01979BE0" w14:textId="77777777" w:rsidR="00B53012" w:rsidRPr="00644A94" w:rsidRDefault="00B53012" w:rsidP="00644A94">
      <w:pPr>
        <w:spacing w:after="0" w:line="240" w:lineRule="auto"/>
        <w:ind w:firstLine="567"/>
        <w:jc w:val="both"/>
        <w:rPr>
          <w:rFonts w:ascii="Times New Roman" w:eastAsia="Times New Roman" w:hAnsi="Times New Roman" w:cs="Times New Roman"/>
          <w:sz w:val="28"/>
          <w:szCs w:val="28"/>
        </w:rPr>
      </w:pPr>
    </w:p>
    <w:p w14:paraId="605C21B2" w14:textId="74E872E5" w:rsidR="001C5D46" w:rsidRDefault="001C5D46" w:rsidP="001C5D46">
      <w:pPr>
        <w:pStyle w:val="22"/>
        <w:shd w:val="clear" w:color="auto" w:fill="auto"/>
        <w:tabs>
          <w:tab w:val="left" w:pos="1069"/>
        </w:tabs>
        <w:spacing w:before="0" w:after="0" w:line="324" w:lineRule="exact"/>
        <w:jc w:val="both"/>
      </w:pPr>
      <w:r>
        <w:tab/>
      </w:r>
      <w:r w:rsidRPr="001C5D46">
        <w:rPr>
          <w:color w:val="000000"/>
          <w:lang w:bidi="uk-UA"/>
        </w:rPr>
        <w:t xml:space="preserve"> </w:t>
      </w:r>
      <w:r>
        <w:rPr>
          <w:color w:val="000000"/>
          <w:lang w:eastAsia="uk-UA" w:bidi="uk-UA"/>
        </w:rPr>
        <w:t xml:space="preserve">Метою </w:t>
      </w:r>
      <w:r w:rsidR="00D6729F">
        <w:rPr>
          <w:color w:val="000000"/>
          <w:lang w:eastAsia="uk-UA" w:bidi="uk-UA"/>
        </w:rPr>
        <w:t>проекту Закону</w:t>
      </w:r>
      <w:r>
        <w:rPr>
          <w:color w:val="000000"/>
          <w:lang w:eastAsia="uk-UA" w:bidi="uk-UA"/>
        </w:rPr>
        <w:t xml:space="preserve"> є створення умов для відновлення та розвитку книговидавничої галузі, переоснащення та розширення виробничих потужностей підприємств поліграфії та видавництв</w:t>
      </w:r>
    </w:p>
    <w:p w14:paraId="49858407" w14:textId="521C300D" w:rsidR="001C5D46" w:rsidRDefault="00D6729F" w:rsidP="001C5D46">
      <w:pPr>
        <w:pStyle w:val="22"/>
        <w:shd w:val="clear" w:color="auto" w:fill="auto"/>
        <w:spacing w:before="0" w:after="0" w:line="320" w:lineRule="exact"/>
        <w:ind w:firstLine="760"/>
        <w:jc w:val="both"/>
      </w:pPr>
      <w:r>
        <w:rPr>
          <w:color w:val="000000"/>
          <w:lang w:eastAsia="uk-UA" w:bidi="uk-UA"/>
        </w:rPr>
        <w:t>Проектом Закону</w:t>
      </w:r>
      <w:r w:rsidR="001C5D46">
        <w:rPr>
          <w:color w:val="000000"/>
          <w:lang w:eastAsia="uk-UA" w:bidi="uk-UA"/>
        </w:rPr>
        <w:t xml:space="preserve"> передбачено: надання видавництвам, видавничим організаціям та поліграфічним підприємствам пільги по сплаті податку на прибуток, за умови направлення суми, що мала бути сплачена у вигляді податку на прибуток, на переоснащення видавничо-поліграфічної бази, розроблення і запровадження новітніх технологій виготовлення книжкової продукції, розширення виробництва книжкової продукції; звільнення від сплати ПДВ операцій з імпорту поліграфічного обладнання видавництвами, видавничими організаціями та поліграфічним підприємствам.</w:t>
      </w:r>
    </w:p>
    <w:p w14:paraId="4A3E57F7" w14:textId="376C2E20" w:rsidR="002D6D3B" w:rsidRPr="00644A94" w:rsidRDefault="002D6D3B" w:rsidP="00644A94">
      <w:pPr>
        <w:spacing w:after="0" w:line="240" w:lineRule="auto"/>
        <w:jc w:val="both"/>
        <w:rPr>
          <w:rFonts w:ascii="Times New Roman" w:hAnsi="Times New Roman" w:cs="Times New Roman"/>
          <w:sz w:val="28"/>
          <w:szCs w:val="28"/>
        </w:rPr>
      </w:pPr>
    </w:p>
    <w:p w14:paraId="7C5CE523" w14:textId="71F2BBDF" w:rsidR="00065CD7" w:rsidRPr="002200A9" w:rsidRDefault="00A64671" w:rsidP="009D1A47">
      <w:pPr>
        <w:pStyle w:val="3"/>
        <w:shd w:val="clear" w:color="auto" w:fill="FFFFFF"/>
        <w:spacing w:before="0" w:beforeAutospacing="0" w:after="0" w:afterAutospacing="0"/>
        <w:ind w:firstLine="708"/>
        <w:jc w:val="both"/>
        <w:textAlignment w:val="baseline"/>
        <w:rPr>
          <w:b w:val="0"/>
          <w:bCs w:val="0"/>
          <w:sz w:val="28"/>
          <w:szCs w:val="28"/>
        </w:rPr>
      </w:pPr>
      <w:r w:rsidRPr="002200A9">
        <w:rPr>
          <w:b w:val="0"/>
          <w:sz w:val="28"/>
          <w:szCs w:val="28"/>
        </w:rPr>
        <w:t>МКІП</w:t>
      </w:r>
      <w:r w:rsidR="00065CD7" w:rsidRPr="002200A9">
        <w:rPr>
          <w:b w:val="0"/>
          <w:sz w:val="28"/>
          <w:szCs w:val="28"/>
        </w:rPr>
        <w:t xml:space="preserve"> підтримує </w:t>
      </w:r>
      <w:r w:rsidR="00260B38">
        <w:rPr>
          <w:b w:val="0"/>
          <w:sz w:val="28"/>
          <w:szCs w:val="28"/>
        </w:rPr>
        <w:t xml:space="preserve">із зауваженнями </w:t>
      </w:r>
      <w:r w:rsidR="00D6729F">
        <w:rPr>
          <w:b w:val="0"/>
          <w:sz w:val="28"/>
          <w:szCs w:val="28"/>
        </w:rPr>
        <w:t>проект Закону</w:t>
      </w:r>
      <w:r w:rsidRPr="002200A9">
        <w:rPr>
          <w:b w:val="0"/>
          <w:sz w:val="28"/>
          <w:szCs w:val="28"/>
        </w:rPr>
        <w:t xml:space="preserve"> </w:t>
      </w:r>
      <w:r w:rsidR="0064366E" w:rsidRPr="002200A9">
        <w:rPr>
          <w:b w:val="0"/>
          <w:sz w:val="28"/>
          <w:szCs w:val="28"/>
        </w:rPr>
        <w:t>з огляду на наступне.</w:t>
      </w:r>
    </w:p>
    <w:p w14:paraId="5748BBBE" w14:textId="081E5067" w:rsidR="001C5D46" w:rsidRDefault="001C5D46" w:rsidP="00ED12A9">
      <w:pPr>
        <w:pStyle w:val="22"/>
        <w:shd w:val="clear" w:color="auto" w:fill="auto"/>
        <w:spacing w:before="0" w:after="0" w:line="320" w:lineRule="exact"/>
        <w:ind w:firstLine="708"/>
        <w:jc w:val="both"/>
      </w:pPr>
      <w:r>
        <w:rPr>
          <w:color w:val="000000"/>
          <w:lang w:eastAsia="uk-UA" w:bidi="uk-UA"/>
        </w:rPr>
        <w:t>Звертаємо увагу, що статтею 1 Закону України «Про видавничу справу» визначено поняття видавець</w:t>
      </w:r>
      <w:r w:rsidR="00D6729F">
        <w:rPr>
          <w:color w:val="000000"/>
          <w:lang w:eastAsia="uk-UA" w:bidi="uk-UA"/>
        </w:rPr>
        <w:t xml:space="preserve"> </w:t>
      </w:r>
      <w:r>
        <w:rPr>
          <w:color w:val="000000"/>
          <w:lang w:eastAsia="uk-UA" w:bidi="uk-UA"/>
        </w:rPr>
        <w:t>- суб’єкт господарювання, що здійснює видавничу діяльність та видавництво - юридична особа, основним видом діяльності якої є видавнича діяльність.</w:t>
      </w:r>
    </w:p>
    <w:p w14:paraId="1C574EFA" w14:textId="77777777" w:rsidR="001C5D46" w:rsidRDefault="001C5D46" w:rsidP="001C5D46">
      <w:pPr>
        <w:pStyle w:val="22"/>
        <w:shd w:val="clear" w:color="auto" w:fill="auto"/>
        <w:spacing w:before="0" w:after="0" w:line="320" w:lineRule="exact"/>
        <w:ind w:firstLine="708"/>
        <w:jc w:val="both"/>
      </w:pPr>
      <w:r>
        <w:rPr>
          <w:color w:val="000000"/>
          <w:lang w:eastAsia="uk-UA" w:bidi="uk-UA"/>
        </w:rPr>
        <w:t>Враховуючи викладене, у абзаці другому статті 1 законопроекту:</w:t>
      </w:r>
    </w:p>
    <w:p w14:paraId="5C7D9653" w14:textId="02B129CA" w:rsidR="001C5D46" w:rsidRDefault="001C5D46" w:rsidP="001C5D46">
      <w:pPr>
        <w:pStyle w:val="22"/>
        <w:shd w:val="clear" w:color="auto" w:fill="auto"/>
        <w:spacing w:before="0" w:after="0" w:line="320" w:lineRule="exact"/>
        <w:ind w:firstLine="760"/>
        <w:jc w:val="both"/>
      </w:pPr>
      <w:r>
        <w:rPr>
          <w:color w:val="000000"/>
          <w:lang w:eastAsia="uk-UA" w:bidi="uk-UA"/>
        </w:rPr>
        <w:t>слово «видавн</w:t>
      </w:r>
      <w:r w:rsidR="009D1A47">
        <w:rPr>
          <w:color w:val="000000"/>
          <w:lang w:eastAsia="uk-UA" w:bidi="uk-UA"/>
        </w:rPr>
        <w:t>иц</w:t>
      </w:r>
      <w:r>
        <w:rPr>
          <w:color w:val="000000"/>
          <w:lang w:eastAsia="uk-UA" w:bidi="uk-UA"/>
        </w:rPr>
        <w:t>тв» замінити словом «видавець»;</w:t>
      </w:r>
    </w:p>
    <w:p w14:paraId="58FCCF42" w14:textId="77777777" w:rsidR="001C5D46" w:rsidRDefault="001C5D46" w:rsidP="001C5D46">
      <w:pPr>
        <w:pStyle w:val="22"/>
        <w:shd w:val="clear" w:color="auto" w:fill="auto"/>
        <w:spacing w:before="0" w:after="0" w:line="320" w:lineRule="exact"/>
        <w:ind w:firstLine="760"/>
        <w:jc w:val="both"/>
      </w:pPr>
      <w:r>
        <w:rPr>
          <w:color w:val="000000"/>
          <w:lang w:eastAsia="uk-UA" w:bidi="uk-UA"/>
        </w:rPr>
        <w:t>слово «видавничих організацій» замінити словом «видавництво».</w:t>
      </w:r>
    </w:p>
    <w:p w14:paraId="75A80066" w14:textId="6E503EA8" w:rsidR="001C5D46" w:rsidRDefault="001C5D46" w:rsidP="00ED12A9">
      <w:pPr>
        <w:pStyle w:val="22"/>
        <w:shd w:val="clear" w:color="auto" w:fill="auto"/>
        <w:tabs>
          <w:tab w:val="left" w:pos="5245"/>
        </w:tabs>
        <w:spacing w:before="0" w:after="0" w:line="320" w:lineRule="exact"/>
        <w:ind w:firstLine="709"/>
        <w:jc w:val="left"/>
      </w:pPr>
      <w:r>
        <w:rPr>
          <w:color w:val="000000"/>
          <w:lang w:eastAsia="uk-UA" w:bidi="uk-UA"/>
        </w:rPr>
        <w:t>У абзаці другому статті 2 законопроекту:</w:t>
      </w:r>
      <w:r w:rsidR="009D1A47">
        <w:rPr>
          <w:color w:val="000000"/>
          <w:lang w:eastAsia="uk-UA" w:bidi="uk-UA"/>
        </w:rPr>
        <w:t xml:space="preserve"> </w:t>
      </w:r>
      <w:r>
        <w:rPr>
          <w:color w:val="000000"/>
          <w:lang w:eastAsia="uk-UA" w:bidi="uk-UA"/>
        </w:rPr>
        <w:t>слово «вида</w:t>
      </w:r>
      <w:r w:rsidR="009D1A47">
        <w:rPr>
          <w:color w:val="000000"/>
          <w:lang w:eastAsia="uk-UA" w:bidi="uk-UA"/>
        </w:rPr>
        <w:t>вн</w:t>
      </w:r>
      <w:r>
        <w:rPr>
          <w:color w:val="000000"/>
          <w:lang w:eastAsia="uk-UA" w:bidi="uk-UA"/>
        </w:rPr>
        <w:t>ицтв»</w:t>
      </w:r>
      <w:r>
        <w:rPr>
          <w:color w:val="000000"/>
          <w:lang w:eastAsia="uk-UA" w:bidi="uk-UA"/>
        </w:rPr>
        <w:t xml:space="preserve"> </w:t>
      </w:r>
      <w:r>
        <w:rPr>
          <w:color w:val="000000"/>
          <w:lang w:eastAsia="uk-UA" w:bidi="uk-UA"/>
        </w:rPr>
        <w:t>виключити;</w:t>
      </w:r>
    </w:p>
    <w:p w14:paraId="492438B3" w14:textId="3F685209" w:rsidR="001C5D46" w:rsidRDefault="001C5D46" w:rsidP="00955D46">
      <w:pPr>
        <w:pStyle w:val="22"/>
        <w:shd w:val="clear" w:color="auto" w:fill="auto"/>
        <w:spacing w:before="0" w:after="0" w:line="240" w:lineRule="auto"/>
        <w:ind w:firstLine="709"/>
        <w:jc w:val="both"/>
        <w:rPr>
          <w:color w:val="000000"/>
          <w:lang w:eastAsia="uk-UA" w:bidi="uk-UA"/>
        </w:rPr>
      </w:pPr>
      <w:r>
        <w:rPr>
          <w:color w:val="000000"/>
          <w:lang w:eastAsia="uk-UA" w:bidi="uk-UA"/>
        </w:rPr>
        <w:t>слово «видавничих організацій» замінити словом «видавництво».</w:t>
      </w:r>
    </w:p>
    <w:p w14:paraId="201FF41F" w14:textId="77777777" w:rsidR="00955D46" w:rsidRDefault="00955D46" w:rsidP="00955D46">
      <w:pPr>
        <w:pStyle w:val="22"/>
        <w:shd w:val="clear" w:color="auto" w:fill="auto"/>
        <w:spacing w:before="0" w:after="0" w:line="240" w:lineRule="auto"/>
        <w:ind w:firstLine="709"/>
        <w:jc w:val="both"/>
      </w:pPr>
    </w:p>
    <w:p w14:paraId="4627660B" w14:textId="30A563B1" w:rsidR="007956F1" w:rsidRDefault="000A4AA5" w:rsidP="00955D4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Мінекономіки (лист від 30.03.2021 № 3021-03/19510-03)</w:t>
      </w:r>
      <w:r w:rsidR="00D6729F">
        <w:rPr>
          <w:rFonts w:ascii="Times New Roman" w:hAnsi="Times New Roman" w:cs="Times New Roman"/>
          <w:sz w:val="28"/>
          <w:szCs w:val="28"/>
        </w:rPr>
        <w:t xml:space="preserve"> не підтримує проект Закону.</w:t>
      </w:r>
    </w:p>
    <w:p w14:paraId="24216453" w14:textId="77777777" w:rsidR="006E2333" w:rsidRDefault="000A4AA5" w:rsidP="000A4AA5">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Відповідно до пояснювальної записки, доданої до про</w:t>
      </w:r>
      <w:r w:rsidR="006E2333">
        <w:rPr>
          <w:rFonts w:ascii="Times New Roman" w:hAnsi="Times New Roman" w:cs="Times New Roman"/>
          <w:sz w:val="28"/>
          <w:szCs w:val="28"/>
        </w:rPr>
        <w:t>е</w:t>
      </w:r>
      <w:r w:rsidRPr="006E2333">
        <w:rPr>
          <w:rFonts w:ascii="Times New Roman" w:hAnsi="Times New Roman" w:cs="Times New Roman"/>
          <w:sz w:val="28"/>
          <w:szCs w:val="28"/>
        </w:rPr>
        <w:t xml:space="preserve">кту Закону, його метою є створення умов для відновлення та розвитку книговидавничої галузі, переоснащення та розширення виробничих потужностей підприємств поліграфії та видавництв. </w:t>
      </w:r>
    </w:p>
    <w:p w14:paraId="4934C8BB" w14:textId="77777777" w:rsidR="006E2333" w:rsidRDefault="000A4AA5" w:rsidP="000A4AA5">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Про</w:t>
      </w:r>
      <w:r w:rsidR="006E2333">
        <w:rPr>
          <w:rFonts w:ascii="Times New Roman" w:hAnsi="Times New Roman" w:cs="Times New Roman"/>
          <w:sz w:val="28"/>
          <w:szCs w:val="28"/>
        </w:rPr>
        <w:t>е</w:t>
      </w:r>
      <w:r w:rsidRPr="006E2333">
        <w:rPr>
          <w:rFonts w:ascii="Times New Roman" w:hAnsi="Times New Roman" w:cs="Times New Roman"/>
          <w:sz w:val="28"/>
          <w:szCs w:val="28"/>
        </w:rPr>
        <w:t>ктом Закону пропонується внести до Податкового кодексу України (далі – Кодекс) зміни, якими передбачається тимчасово до 01.01.2026:</w:t>
      </w:r>
    </w:p>
    <w:p w14:paraId="34C08265" w14:textId="77777777" w:rsidR="006E2333" w:rsidRDefault="000A4AA5" w:rsidP="000A4AA5">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 xml:space="preserve"> - звільнити від оподаткування ПДВ операції з ввезення на митну територію України видавництвами, видавничими організаціями та поліграфічними підприємствами поліграфічного обладнання за визначеними кодами товарних підкатегорій згідно з УКТ ЗЕД;</w:t>
      </w:r>
    </w:p>
    <w:p w14:paraId="23DC9C34" w14:textId="77777777" w:rsidR="006E2333" w:rsidRDefault="000A4AA5" w:rsidP="000A4AA5">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lastRenderedPageBreak/>
        <w:t xml:space="preserve"> - звільнити від оподаткування прибуток видавництв, видавничих організацій, підприємств поліграфії, отриманий ними від видавничої діяльності та/або від діяльності з виготовлення книжкової продукції та діяльності з розповсюдження такої продукції, за умови направлення суми, що мала бути сплачена у вигляді податку на прибуток, на переоснащення видавничо-поліграфічної бази, розроблення і запровадження новітніх технологій виготовлення книжкової продукції, розширення виробництва книжкової продукції. </w:t>
      </w:r>
    </w:p>
    <w:p w14:paraId="68F09AD1" w14:textId="77777777" w:rsidR="006E2333" w:rsidRDefault="000A4AA5" w:rsidP="000A4AA5">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Слід зазначити, що на сьогодні підпунктом 197.1.25 пункту 197.1 статті 197 Кодексу передбачено звільнення від оподаткування операцій з постачання (передплати) та доставки періодичних видань друкованих засобів масової інформації</w:t>
      </w:r>
      <w:r w:rsidRPr="006E2333">
        <w:rPr>
          <w:rFonts w:ascii="Times New Roman" w:hAnsi="Times New Roman" w:cs="Times New Roman"/>
          <w:sz w:val="28"/>
          <w:szCs w:val="28"/>
        </w:rPr>
        <w:t xml:space="preserve"> </w:t>
      </w:r>
      <w:r w:rsidRPr="006E2333">
        <w:rPr>
          <w:rFonts w:ascii="Times New Roman" w:hAnsi="Times New Roman" w:cs="Times New Roman"/>
          <w:sz w:val="28"/>
          <w:szCs w:val="28"/>
        </w:rPr>
        <w:t xml:space="preserve">вітчизняного виробництва, підготовлення (літературне, наукове і технічне редагування, коригування, дизайн та верстка), виготовлення (друк на папері чи запис на електронному носієві), розповсюдження книжок, у тому числі електронного контенту та дитячих книжкових видань, вітчизняного виробництва, учнівських зошитів, підручників та навчальних посібників, словників українсько-іноземної або іноземно-української мови вітчизняного виробництва на митній території України. </w:t>
      </w:r>
    </w:p>
    <w:p w14:paraId="04554E3F" w14:textId="77777777" w:rsidR="006E2333" w:rsidRDefault="000A4AA5" w:rsidP="000A4AA5">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 xml:space="preserve">За даними ДПС, сума податкових пільг, наданих платникам податку згідно з підпунктом 197.1.25 пункту 197.1 статті 197 Кодексу, у 2019 році становила </w:t>
      </w:r>
      <w:r w:rsidR="006E2333">
        <w:rPr>
          <w:rFonts w:ascii="Times New Roman" w:hAnsi="Times New Roman" w:cs="Times New Roman"/>
          <w:sz w:val="28"/>
          <w:szCs w:val="28"/>
        </w:rPr>
        <w:br/>
      </w:r>
      <w:r w:rsidRPr="006E2333">
        <w:rPr>
          <w:rFonts w:ascii="Times New Roman" w:hAnsi="Times New Roman" w:cs="Times New Roman"/>
          <w:sz w:val="28"/>
          <w:szCs w:val="28"/>
        </w:rPr>
        <w:t xml:space="preserve">2 466,3 млн грн, при цьому надходження податкових платежів до зведеного бюджету у 2019 році від підприємств, що здійснюють видавничу діяльність, становили 914,8 млн гривень. </w:t>
      </w:r>
    </w:p>
    <w:p w14:paraId="0C138151" w14:textId="6354A54A" w:rsidR="00A832E1" w:rsidRDefault="000A4AA5" w:rsidP="00A832E1">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 xml:space="preserve">Чинні преференції в цілому узгоджуються із податковою політикою ЄС в частині підтримки видавничої діяльності. Директивою Ради 2006/112/ЄС від 28.11.2006 про спільну систему податку на додану вартість передбачено можливість встановлення країнами ЄС зниженої ставки ПДВ на операції з постачання книжок на всіх фізичних носіях, газет та періодичних видань. Знижену ставку ПДВ на такі операції встановлено, зокрема, у Латвії – 12 %, Литві – 9 %, Польщі – 5 та 8 %, Угорщині – 5 %, Словаччині – 10 %, Естонії – 9 %. </w:t>
      </w:r>
    </w:p>
    <w:p w14:paraId="2078448E" w14:textId="0633CB86" w:rsidR="00A832E1" w:rsidRDefault="000A4AA5" w:rsidP="00A832E1">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До того ж з метою підтримки вітчизняних промислових підприємств та сприяння оновленню ними основних фондів пунктом 65 підрозділу 2 розділу ХХ Кодексу з 2018 року на тимчасовій основі (до 01.01.2022) запроваджено механізм розстрочення сплати ПДВ на термін не більше ніж 24 місяці, без нарахування процентів, пені та штрафів, визначених Кодексом, при ввезенні платником податку для власного виробництва на митну територію України обладнання та комплектуючих за визначеними товарними підкатегоріями згідно з УКТ ЗЕД.</w:t>
      </w:r>
    </w:p>
    <w:p w14:paraId="56A51EE6" w14:textId="18DDAF91" w:rsidR="006E2333" w:rsidRDefault="000A4AA5" w:rsidP="00A832E1">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Зазначений перелік обладнання та комплектуючих містить також обладнання для видавничої галузі (коди 8439 – 8443 згідно з УКТ ЗЕД), до операцій з ввезення якого на митну територію України про</w:t>
      </w:r>
      <w:r w:rsidR="00A832E1">
        <w:rPr>
          <w:rFonts w:ascii="Times New Roman" w:hAnsi="Times New Roman" w:cs="Times New Roman"/>
          <w:sz w:val="28"/>
          <w:szCs w:val="28"/>
        </w:rPr>
        <w:t>е</w:t>
      </w:r>
      <w:r w:rsidRPr="006E2333">
        <w:rPr>
          <w:rFonts w:ascii="Times New Roman" w:hAnsi="Times New Roman" w:cs="Times New Roman"/>
          <w:sz w:val="28"/>
          <w:szCs w:val="28"/>
        </w:rPr>
        <w:t xml:space="preserve">ктом Закону пропонується застосовувати звільнення від ПДВ. </w:t>
      </w:r>
    </w:p>
    <w:p w14:paraId="52172F9F" w14:textId="77777777" w:rsidR="006E2333" w:rsidRDefault="000A4AA5" w:rsidP="006E2333">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 xml:space="preserve">Зауважуємо, що починаючи з 2016 року фінансові результати до оподаткування підприємств, що здійснюють видання книг, періодичних видань та іншу видавничу діяльність, мають тенденцію до покращення: від збитку в розмірі 543,7 млн грн у 2015 році до 395,1 млн грн прибутку у 2019 році. </w:t>
      </w:r>
    </w:p>
    <w:p w14:paraId="3578A0D9" w14:textId="77777777" w:rsidR="006E2333" w:rsidRDefault="000A4AA5" w:rsidP="006E2333">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lastRenderedPageBreak/>
        <w:t>Спостерігалося зростання й доданої вартості суб’єктів господарювання галузі з 2 191,9 млн грн у 2015 році до 3 268,5 млн грн у 2019 році, а також рентабельності діяльності цих підприємств – з «мінус» 8,4 % у 2015 році до 4,7%</w:t>
      </w:r>
      <w:r w:rsidR="006E2333">
        <w:rPr>
          <w:rFonts w:ascii="Times New Roman" w:hAnsi="Times New Roman" w:cs="Times New Roman"/>
          <w:sz w:val="28"/>
          <w:szCs w:val="28"/>
        </w:rPr>
        <w:t xml:space="preserve"> </w:t>
      </w:r>
      <w:r w:rsidRPr="006E2333">
        <w:rPr>
          <w:rFonts w:ascii="Times New Roman" w:hAnsi="Times New Roman" w:cs="Times New Roman"/>
          <w:sz w:val="28"/>
          <w:szCs w:val="28"/>
        </w:rPr>
        <w:t>у 2019 році.</w:t>
      </w:r>
    </w:p>
    <w:p w14:paraId="58B91255" w14:textId="77777777" w:rsidR="00A832E1" w:rsidRDefault="000A4AA5" w:rsidP="006E2333">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 xml:space="preserve"> Отже, створені на сьогодні податковим законодавством податкові стимули у вигляді звільнення від ПДВ операцій з постачання і доставки періодичних видань друкованих засобів масової інформації, виготовлення та розповсюдження книжок, а також надання розстрочення сплати ПДВ на операції з імпорту виробничого обладнання сприяють переоснащенню та розширенню виробничих потужностей підприємств поліграфії і видавництв і мають позитивний вплив на розвиток книговидавничої галузі. </w:t>
      </w:r>
    </w:p>
    <w:p w14:paraId="53A6C633" w14:textId="77777777" w:rsidR="00A832E1" w:rsidRDefault="000A4AA5" w:rsidP="006E2333">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Слід також зазначити, що в разі прийняття про</w:t>
      </w:r>
      <w:r w:rsidR="00A832E1">
        <w:rPr>
          <w:rFonts w:ascii="Times New Roman" w:hAnsi="Times New Roman" w:cs="Times New Roman"/>
          <w:sz w:val="28"/>
          <w:szCs w:val="28"/>
        </w:rPr>
        <w:t>е</w:t>
      </w:r>
      <w:r w:rsidRPr="006E2333">
        <w:rPr>
          <w:rFonts w:ascii="Times New Roman" w:hAnsi="Times New Roman" w:cs="Times New Roman"/>
          <w:sz w:val="28"/>
          <w:szCs w:val="28"/>
        </w:rPr>
        <w:t>кту Закону реалізація положень відповідного Закону щодо звільнення від оподаткування ПДВ операцій з ввезення на</w:t>
      </w:r>
      <w:r w:rsidRPr="006E2333">
        <w:rPr>
          <w:rFonts w:ascii="Times New Roman" w:hAnsi="Times New Roman" w:cs="Times New Roman"/>
          <w:sz w:val="28"/>
          <w:szCs w:val="28"/>
        </w:rPr>
        <w:t xml:space="preserve"> </w:t>
      </w:r>
      <w:r w:rsidRPr="006E2333">
        <w:rPr>
          <w:rFonts w:ascii="Times New Roman" w:hAnsi="Times New Roman" w:cs="Times New Roman"/>
          <w:sz w:val="28"/>
          <w:szCs w:val="28"/>
        </w:rPr>
        <w:t>митну територію України підприємствами видавничої галузі обладнання несе загрозу встановлення неоднакових економічних умов діяльності для національних суб’єктів господарювання – виробників такого обладнання.</w:t>
      </w:r>
    </w:p>
    <w:p w14:paraId="3C8098A9" w14:textId="2C6D4E02" w:rsidR="00A832E1" w:rsidRDefault="000A4AA5" w:rsidP="006E2333">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Водночас реалізація положень відповідного Закону в разі прийняття про</w:t>
      </w:r>
      <w:r w:rsidR="00A832E1">
        <w:rPr>
          <w:rFonts w:ascii="Times New Roman" w:hAnsi="Times New Roman" w:cs="Times New Roman"/>
          <w:sz w:val="28"/>
          <w:szCs w:val="28"/>
        </w:rPr>
        <w:t>е</w:t>
      </w:r>
      <w:r w:rsidRPr="006E2333">
        <w:rPr>
          <w:rFonts w:ascii="Times New Roman" w:hAnsi="Times New Roman" w:cs="Times New Roman"/>
          <w:sz w:val="28"/>
          <w:szCs w:val="28"/>
        </w:rPr>
        <w:t>кту Закону матиме негативний вплив на дохідну частину бюджету. Однак всупереч вимогам статті 27 Бюджетного кодексу України у доданих до про</w:t>
      </w:r>
      <w:r w:rsidR="00A832E1">
        <w:rPr>
          <w:rFonts w:ascii="Times New Roman" w:hAnsi="Times New Roman" w:cs="Times New Roman"/>
          <w:sz w:val="28"/>
          <w:szCs w:val="28"/>
        </w:rPr>
        <w:t>е</w:t>
      </w:r>
      <w:r w:rsidRPr="006E2333">
        <w:rPr>
          <w:rFonts w:ascii="Times New Roman" w:hAnsi="Times New Roman" w:cs="Times New Roman"/>
          <w:sz w:val="28"/>
          <w:szCs w:val="28"/>
        </w:rPr>
        <w:t xml:space="preserve">кту Закону матеріалах не наведено належних фінансово-економічних розрахунків та пропозицій щодо збалансування бюджету. </w:t>
      </w:r>
    </w:p>
    <w:p w14:paraId="6A24567D" w14:textId="7CFACC67" w:rsidR="000A4AA5" w:rsidRPr="006E2333" w:rsidRDefault="000A4AA5" w:rsidP="006E2333">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Крім того, розділом ІІ про</w:t>
      </w:r>
      <w:r w:rsidR="00A832E1">
        <w:rPr>
          <w:rFonts w:ascii="Times New Roman" w:hAnsi="Times New Roman" w:cs="Times New Roman"/>
          <w:sz w:val="28"/>
          <w:szCs w:val="28"/>
        </w:rPr>
        <w:t>е</w:t>
      </w:r>
      <w:r w:rsidRPr="006E2333">
        <w:rPr>
          <w:rFonts w:ascii="Times New Roman" w:hAnsi="Times New Roman" w:cs="Times New Roman"/>
          <w:sz w:val="28"/>
          <w:szCs w:val="28"/>
        </w:rPr>
        <w:t>кту Закону передбачено набрання чинності відповідним Законом з дня, наступного за днем його опублікування, що не узгоджується з принципом стабільності податкового законодавства (підпункт 4.1.9 пункту 4.1 статті 4 Кодексу), яким передбачено, що зміни до будь-яких елементів податків та зборів не можуть вноситися пізніш як за шість місяців до початку нового бюджетного періоду, в якому будуть діяти нові правила та ставки. Податки та збори, їх ставки, а також податкові пільги не можуть змінюватися протягом бюджетного року.</w:t>
      </w:r>
    </w:p>
    <w:p w14:paraId="7A3749F8" w14:textId="77777777" w:rsidR="000A4AA5" w:rsidRPr="006E2333" w:rsidRDefault="000A4AA5" w:rsidP="000A4AA5">
      <w:pPr>
        <w:spacing w:after="0" w:line="240" w:lineRule="auto"/>
        <w:ind w:firstLine="567"/>
        <w:jc w:val="both"/>
        <w:rPr>
          <w:rFonts w:ascii="Times New Roman" w:hAnsi="Times New Roman" w:cs="Times New Roman"/>
          <w:sz w:val="28"/>
          <w:szCs w:val="28"/>
        </w:rPr>
      </w:pPr>
    </w:p>
    <w:p w14:paraId="63D24EB7" w14:textId="49D289B1" w:rsidR="00EE2AE3" w:rsidRDefault="009E3229" w:rsidP="00EE2AE3">
      <w:pPr>
        <w:spacing w:after="0" w:line="240" w:lineRule="auto"/>
        <w:ind w:firstLine="567"/>
        <w:jc w:val="both"/>
        <w:rPr>
          <w:rFonts w:ascii="Times New Roman" w:hAnsi="Times New Roman" w:cs="Times New Roman"/>
          <w:sz w:val="28"/>
          <w:szCs w:val="28"/>
        </w:rPr>
      </w:pPr>
      <w:r w:rsidRPr="006E2333">
        <w:rPr>
          <w:rFonts w:ascii="Times New Roman" w:hAnsi="Times New Roman" w:cs="Times New Roman"/>
          <w:sz w:val="28"/>
          <w:szCs w:val="28"/>
        </w:rPr>
        <w:t>Мінфін</w:t>
      </w:r>
      <w:r w:rsidR="007956F1" w:rsidRPr="006E2333">
        <w:rPr>
          <w:rFonts w:ascii="Times New Roman" w:hAnsi="Times New Roman" w:cs="Times New Roman"/>
          <w:sz w:val="28"/>
          <w:szCs w:val="28"/>
        </w:rPr>
        <w:t xml:space="preserve"> (лист від </w:t>
      </w:r>
      <w:r w:rsidR="00D72EA3">
        <w:rPr>
          <w:rFonts w:ascii="Times New Roman" w:hAnsi="Times New Roman" w:cs="Times New Roman"/>
          <w:sz w:val="28"/>
          <w:szCs w:val="28"/>
        </w:rPr>
        <w:t>31</w:t>
      </w:r>
      <w:r w:rsidR="007956F1" w:rsidRPr="006E2333">
        <w:rPr>
          <w:rFonts w:ascii="Times New Roman" w:hAnsi="Times New Roman" w:cs="Times New Roman"/>
          <w:sz w:val="28"/>
          <w:szCs w:val="28"/>
        </w:rPr>
        <w:t>.0</w:t>
      </w:r>
      <w:r w:rsidR="0043110E" w:rsidRPr="006E2333">
        <w:rPr>
          <w:rFonts w:ascii="Times New Roman" w:hAnsi="Times New Roman" w:cs="Times New Roman"/>
          <w:sz w:val="28"/>
          <w:szCs w:val="28"/>
        </w:rPr>
        <w:t>3</w:t>
      </w:r>
      <w:r w:rsidR="007956F1" w:rsidRPr="006E2333">
        <w:rPr>
          <w:rFonts w:ascii="Times New Roman" w:hAnsi="Times New Roman" w:cs="Times New Roman"/>
          <w:sz w:val="28"/>
          <w:szCs w:val="28"/>
        </w:rPr>
        <w:t xml:space="preserve">.2021 № </w:t>
      </w:r>
      <w:r w:rsidR="00D72EA3">
        <w:rPr>
          <w:rFonts w:ascii="Times New Roman" w:hAnsi="Times New Roman" w:cs="Times New Roman"/>
          <w:sz w:val="28"/>
          <w:szCs w:val="28"/>
        </w:rPr>
        <w:t>11310</w:t>
      </w:r>
      <w:r w:rsidR="0043110E" w:rsidRPr="006E2333">
        <w:rPr>
          <w:rFonts w:ascii="Times New Roman" w:hAnsi="Times New Roman" w:cs="Times New Roman"/>
          <w:sz w:val="28"/>
          <w:szCs w:val="28"/>
        </w:rPr>
        <w:t>-0</w:t>
      </w:r>
      <w:r w:rsidR="00D72EA3">
        <w:rPr>
          <w:rFonts w:ascii="Times New Roman" w:hAnsi="Times New Roman" w:cs="Times New Roman"/>
          <w:sz w:val="28"/>
          <w:szCs w:val="28"/>
        </w:rPr>
        <w:t>8</w:t>
      </w:r>
      <w:r w:rsidR="0043110E" w:rsidRPr="006E2333">
        <w:rPr>
          <w:rFonts w:ascii="Times New Roman" w:hAnsi="Times New Roman" w:cs="Times New Roman"/>
          <w:sz w:val="28"/>
          <w:szCs w:val="28"/>
        </w:rPr>
        <w:t>-5/</w:t>
      </w:r>
      <w:r w:rsidR="00D72EA3">
        <w:rPr>
          <w:rFonts w:ascii="Times New Roman" w:hAnsi="Times New Roman" w:cs="Times New Roman"/>
          <w:sz w:val="28"/>
          <w:szCs w:val="28"/>
        </w:rPr>
        <w:t>10462</w:t>
      </w:r>
      <w:r w:rsidR="007956F1" w:rsidRPr="006E2333">
        <w:rPr>
          <w:rFonts w:ascii="Times New Roman" w:hAnsi="Times New Roman" w:cs="Times New Roman"/>
          <w:sz w:val="28"/>
          <w:szCs w:val="28"/>
        </w:rPr>
        <w:t xml:space="preserve">) </w:t>
      </w:r>
      <w:r w:rsidR="00D72EA3">
        <w:rPr>
          <w:rFonts w:ascii="Times New Roman" w:hAnsi="Times New Roman" w:cs="Times New Roman"/>
          <w:sz w:val="28"/>
          <w:szCs w:val="28"/>
        </w:rPr>
        <w:t>не підтримує проект Закону.</w:t>
      </w:r>
    </w:p>
    <w:p w14:paraId="2CF91F39" w14:textId="21983DFA" w:rsidR="00D72EA3" w:rsidRDefault="00D72EA3" w:rsidP="00EE2AE3">
      <w:pPr>
        <w:spacing w:after="0" w:line="240" w:lineRule="auto"/>
        <w:ind w:firstLine="567"/>
        <w:jc w:val="both"/>
        <w:rPr>
          <w:rFonts w:ascii="Times New Roman" w:hAnsi="Times New Roman" w:cs="Times New Roman"/>
          <w:color w:val="000000"/>
          <w:sz w:val="28"/>
          <w:szCs w:val="28"/>
        </w:rPr>
      </w:pPr>
      <w:r w:rsidRPr="00D72EA3">
        <w:rPr>
          <w:rFonts w:ascii="Times New Roman" w:hAnsi="Times New Roman" w:cs="Times New Roman"/>
          <w:color w:val="000000"/>
          <w:sz w:val="28"/>
          <w:szCs w:val="28"/>
        </w:rPr>
        <w:t>Реалізація положень законопроекту призведе до втрат доходів у</w:t>
      </w:r>
      <w:r>
        <w:rPr>
          <w:color w:val="000000"/>
          <w:sz w:val="28"/>
          <w:szCs w:val="28"/>
        </w:rPr>
        <w:t xml:space="preserve"> </w:t>
      </w:r>
      <w:r w:rsidRPr="00D72EA3">
        <w:rPr>
          <w:rFonts w:ascii="Times New Roman" w:hAnsi="Times New Roman" w:cs="Times New Roman"/>
          <w:color w:val="000000"/>
          <w:sz w:val="28"/>
          <w:szCs w:val="28"/>
        </w:rPr>
        <w:t>відповідному бюджетному періоді.</w:t>
      </w:r>
    </w:p>
    <w:p w14:paraId="6A7C5D07" w14:textId="77777777" w:rsidR="00D72EA3" w:rsidRDefault="00D72EA3" w:rsidP="00EE2AE3">
      <w:pPr>
        <w:spacing w:after="0" w:line="240" w:lineRule="auto"/>
        <w:ind w:firstLine="567"/>
        <w:jc w:val="both"/>
        <w:rPr>
          <w:color w:val="000000"/>
          <w:sz w:val="28"/>
          <w:szCs w:val="28"/>
        </w:rPr>
      </w:pPr>
      <w:r w:rsidRPr="00D72EA3">
        <w:rPr>
          <w:rFonts w:ascii="Times New Roman" w:hAnsi="Times New Roman" w:cs="Times New Roman"/>
          <w:color w:val="000000"/>
          <w:sz w:val="28"/>
          <w:szCs w:val="28"/>
        </w:rPr>
        <w:t>Оцінити вартісну величину впливу на показники бюджетів неможливо,</w:t>
      </w:r>
      <w:r>
        <w:rPr>
          <w:color w:val="000000"/>
          <w:sz w:val="28"/>
          <w:szCs w:val="28"/>
        </w:rPr>
        <w:t xml:space="preserve"> </w:t>
      </w:r>
      <w:r w:rsidRPr="00D72EA3">
        <w:rPr>
          <w:rFonts w:ascii="Times New Roman" w:hAnsi="Times New Roman" w:cs="Times New Roman"/>
          <w:color w:val="000000"/>
          <w:sz w:val="28"/>
          <w:szCs w:val="28"/>
        </w:rPr>
        <w:t>оскільки розробниками не надано фінансово-економічних розрахунків до</w:t>
      </w:r>
      <w:r>
        <w:rPr>
          <w:color w:val="000000"/>
          <w:sz w:val="28"/>
          <w:szCs w:val="28"/>
        </w:rPr>
        <w:t xml:space="preserve"> </w:t>
      </w:r>
      <w:r w:rsidRPr="00D72EA3">
        <w:rPr>
          <w:rFonts w:ascii="Times New Roman" w:hAnsi="Times New Roman" w:cs="Times New Roman"/>
          <w:color w:val="000000"/>
          <w:sz w:val="28"/>
          <w:szCs w:val="28"/>
        </w:rPr>
        <w:t>законопроекту.</w:t>
      </w:r>
    </w:p>
    <w:p w14:paraId="668C113B" w14:textId="77777777" w:rsidR="00D72EA3" w:rsidRDefault="00D72EA3" w:rsidP="00EE2AE3">
      <w:pPr>
        <w:spacing w:after="0" w:line="240" w:lineRule="auto"/>
        <w:ind w:firstLine="567"/>
        <w:jc w:val="both"/>
        <w:rPr>
          <w:color w:val="000000"/>
          <w:sz w:val="28"/>
          <w:szCs w:val="28"/>
        </w:rPr>
      </w:pPr>
      <w:r w:rsidRPr="00D72EA3">
        <w:rPr>
          <w:rFonts w:ascii="Times New Roman" w:hAnsi="Times New Roman" w:cs="Times New Roman"/>
          <w:color w:val="000000"/>
          <w:sz w:val="28"/>
          <w:szCs w:val="28"/>
        </w:rPr>
        <w:t>Разом з тим, за наявними в Мінфіні інформаційними даними Державної</w:t>
      </w:r>
      <w:r>
        <w:rPr>
          <w:color w:val="000000"/>
          <w:sz w:val="28"/>
          <w:szCs w:val="28"/>
        </w:rPr>
        <w:t xml:space="preserve"> </w:t>
      </w:r>
      <w:r w:rsidRPr="00D72EA3">
        <w:rPr>
          <w:rFonts w:ascii="Times New Roman" w:hAnsi="Times New Roman" w:cs="Times New Roman"/>
          <w:color w:val="000000"/>
          <w:sz w:val="28"/>
          <w:szCs w:val="28"/>
        </w:rPr>
        <w:t>митної служби України, при ввезенні в Україну у митному режимі імпорту</w:t>
      </w:r>
      <w:r>
        <w:rPr>
          <w:color w:val="000000"/>
          <w:sz w:val="28"/>
          <w:szCs w:val="28"/>
        </w:rPr>
        <w:t xml:space="preserve"> </w:t>
      </w:r>
      <w:r w:rsidRPr="00D72EA3">
        <w:rPr>
          <w:rFonts w:ascii="Times New Roman" w:hAnsi="Times New Roman" w:cs="Times New Roman"/>
          <w:color w:val="000000"/>
          <w:sz w:val="28"/>
          <w:szCs w:val="28"/>
        </w:rPr>
        <w:t>устаткування (обладнання) та комплектуючих для підприємств поліграфії та</w:t>
      </w:r>
      <w:r>
        <w:rPr>
          <w:color w:val="000000"/>
          <w:sz w:val="28"/>
          <w:szCs w:val="28"/>
        </w:rPr>
        <w:t xml:space="preserve"> </w:t>
      </w:r>
      <w:r w:rsidRPr="00D72EA3">
        <w:rPr>
          <w:rFonts w:ascii="Times New Roman" w:hAnsi="Times New Roman" w:cs="Times New Roman"/>
          <w:color w:val="000000"/>
          <w:sz w:val="28"/>
          <w:szCs w:val="28"/>
        </w:rPr>
        <w:t>видавництв за кодами згідно з УКТ ЗЕД, вказаними у законопроекті, у 2019</w:t>
      </w:r>
      <w:r>
        <w:rPr>
          <w:color w:val="000000"/>
          <w:sz w:val="28"/>
          <w:szCs w:val="28"/>
        </w:rPr>
        <w:t xml:space="preserve"> </w:t>
      </w:r>
      <w:r w:rsidRPr="00D72EA3">
        <w:rPr>
          <w:rFonts w:ascii="Times New Roman" w:hAnsi="Times New Roman" w:cs="Times New Roman"/>
          <w:color w:val="000000"/>
          <w:sz w:val="28"/>
          <w:szCs w:val="28"/>
        </w:rPr>
        <w:t>році сума податку на додану вартість склала 567 млн грн, у 2020 році – 756,8</w:t>
      </w:r>
      <w:r>
        <w:rPr>
          <w:color w:val="000000"/>
          <w:sz w:val="28"/>
          <w:szCs w:val="28"/>
        </w:rPr>
        <w:t xml:space="preserve"> </w:t>
      </w:r>
      <w:r w:rsidRPr="00D72EA3">
        <w:rPr>
          <w:rFonts w:ascii="Times New Roman" w:hAnsi="Times New Roman" w:cs="Times New Roman"/>
          <w:color w:val="000000"/>
          <w:sz w:val="28"/>
          <w:szCs w:val="28"/>
        </w:rPr>
        <w:t>млн гривень.</w:t>
      </w:r>
    </w:p>
    <w:p w14:paraId="6C097268" w14:textId="77777777" w:rsidR="00D72EA3" w:rsidRDefault="00D72EA3" w:rsidP="00D72EA3">
      <w:pPr>
        <w:spacing w:after="0" w:line="240" w:lineRule="auto"/>
        <w:ind w:firstLine="567"/>
        <w:jc w:val="both"/>
        <w:rPr>
          <w:color w:val="000000"/>
          <w:sz w:val="28"/>
          <w:szCs w:val="28"/>
        </w:rPr>
      </w:pPr>
      <w:r w:rsidRPr="00D72EA3">
        <w:rPr>
          <w:rFonts w:ascii="Times New Roman" w:hAnsi="Times New Roman" w:cs="Times New Roman"/>
          <w:color w:val="000000"/>
          <w:sz w:val="28"/>
          <w:szCs w:val="28"/>
        </w:rPr>
        <w:lastRenderedPageBreak/>
        <w:t>Таким чином, у разі збереження обсягів ввезення устаткування</w:t>
      </w:r>
      <w:r>
        <w:rPr>
          <w:color w:val="000000"/>
          <w:sz w:val="28"/>
          <w:szCs w:val="28"/>
        </w:rPr>
        <w:t xml:space="preserve"> </w:t>
      </w:r>
      <w:r w:rsidRPr="00D72EA3">
        <w:rPr>
          <w:rFonts w:ascii="Times New Roman" w:hAnsi="Times New Roman" w:cs="Times New Roman"/>
          <w:color w:val="000000"/>
          <w:sz w:val="28"/>
          <w:szCs w:val="28"/>
        </w:rPr>
        <w:t>(обладнання) та комплектуючих для підприємств поліграфії та видавництв за</w:t>
      </w:r>
      <w:r>
        <w:rPr>
          <w:color w:val="000000"/>
          <w:sz w:val="28"/>
          <w:szCs w:val="28"/>
        </w:rPr>
        <w:t xml:space="preserve"> </w:t>
      </w:r>
      <w:r w:rsidRPr="00D72EA3">
        <w:rPr>
          <w:rFonts w:ascii="Times New Roman" w:hAnsi="Times New Roman" w:cs="Times New Roman"/>
          <w:color w:val="000000"/>
          <w:sz w:val="28"/>
          <w:szCs w:val="28"/>
        </w:rPr>
        <w:t>відповідними кодами УКТ ЗЕД на рівні 2020 року недонадходження податку</w:t>
      </w:r>
      <w:r>
        <w:rPr>
          <w:color w:val="000000"/>
          <w:sz w:val="28"/>
          <w:szCs w:val="28"/>
        </w:rPr>
        <w:t xml:space="preserve"> </w:t>
      </w:r>
      <w:r w:rsidRPr="00D72EA3">
        <w:rPr>
          <w:rFonts w:ascii="Times New Roman" w:hAnsi="Times New Roman" w:cs="Times New Roman"/>
          <w:color w:val="000000"/>
          <w:sz w:val="28"/>
          <w:szCs w:val="28"/>
        </w:rPr>
        <w:t>на додану вартість становитимуть близько 756,8 млн грн в розрахунку на рік.</w:t>
      </w:r>
    </w:p>
    <w:p w14:paraId="7581F33B" w14:textId="77777777" w:rsidR="00D72EA3" w:rsidRDefault="00D72EA3" w:rsidP="00D72EA3">
      <w:pPr>
        <w:spacing w:after="0" w:line="240" w:lineRule="auto"/>
        <w:ind w:firstLine="567"/>
        <w:jc w:val="both"/>
        <w:rPr>
          <w:color w:val="000000"/>
          <w:sz w:val="28"/>
          <w:szCs w:val="28"/>
        </w:rPr>
      </w:pPr>
      <w:r w:rsidRPr="00D72EA3">
        <w:rPr>
          <w:rFonts w:ascii="Times New Roman" w:hAnsi="Times New Roman" w:cs="Times New Roman"/>
          <w:color w:val="000000"/>
          <w:sz w:val="28"/>
          <w:szCs w:val="28"/>
        </w:rPr>
        <w:t>За результатами аналізу інформаційних даних Державної податкової</w:t>
      </w:r>
      <w:r>
        <w:rPr>
          <w:color w:val="000000"/>
          <w:sz w:val="28"/>
          <w:szCs w:val="28"/>
        </w:rPr>
        <w:t xml:space="preserve"> </w:t>
      </w:r>
      <w:r w:rsidRPr="00D72EA3">
        <w:rPr>
          <w:rFonts w:ascii="Times New Roman" w:hAnsi="Times New Roman" w:cs="Times New Roman"/>
          <w:color w:val="000000"/>
          <w:sz w:val="28"/>
          <w:szCs w:val="28"/>
        </w:rPr>
        <w:t>служби України, наявних в Мінфіні, щодо декларування податку на прибуток</w:t>
      </w:r>
      <w:r>
        <w:rPr>
          <w:color w:val="000000"/>
          <w:sz w:val="28"/>
          <w:szCs w:val="28"/>
        </w:rPr>
        <w:t xml:space="preserve"> </w:t>
      </w:r>
      <w:r w:rsidRPr="00D72EA3">
        <w:rPr>
          <w:rFonts w:ascii="Times New Roman" w:hAnsi="Times New Roman" w:cs="Times New Roman"/>
          <w:color w:val="000000"/>
          <w:sz w:val="28"/>
          <w:szCs w:val="28"/>
        </w:rPr>
        <w:t>підприємств платниками податку, які вказали вид економічної групи 58.1</w:t>
      </w:r>
      <w:r>
        <w:rPr>
          <w:color w:val="000000"/>
          <w:sz w:val="28"/>
          <w:szCs w:val="28"/>
        </w:rPr>
        <w:t xml:space="preserve"> </w:t>
      </w:r>
      <w:r w:rsidRPr="00D72EA3">
        <w:rPr>
          <w:rFonts w:ascii="Times New Roman" w:hAnsi="Times New Roman" w:cs="Times New Roman"/>
          <w:color w:val="000000"/>
          <w:sz w:val="28"/>
          <w:szCs w:val="28"/>
        </w:rPr>
        <w:t>«Видання книг, періодичних видань та інша видавнича діяльність» (включає</w:t>
      </w:r>
      <w:r>
        <w:rPr>
          <w:color w:val="000000"/>
          <w:sz w:val="28"/>
          <w:szCs w:val="28"/>
        </w:rPr>
        <w:t xml:space="preserve"> </w:t>
      </w:r>
      <w:r w:rsidRPr="00D72EA3">
        <w:rPr>
          <w:rFonts w:ascii="Times New Roman" w:hAnsi="Times New Roman" w:cs="Times New Roman"/>
          <w:color w:val="000000"/>
          <w:sz w:val="28"/>
          <w:szCs w:val="28"/>
        </w:rPr>
        <w:t>класи 58.11 «Видання книг», 58.12 «Видання довідників і каталогів», 58.12</w:t>
      </w:r>
      <w:r>
        <w:rPr>
          <w:color w:val="000000"/>
          <w:sz w:val="28"/>
          <w:szCs w:val="28"/>
        </w:rPr>
        <w:t xml:space="preserve"> </w:t>
      </w:r>
      <w:r w:rsidRPr="00D72EA3">
        <w:rPr>
          <w:rFonts w:ascii="Times New Roman" w:hAnsi="Times New Roman" w:cs="Times New Roman"/>
          <w:color w:val="000000"/>
          <w:sz w:val="28"/>
          <w:szCs w:val="28"/>
        </w:rPr>
        <w:t>«Видання газет», 58.14 «Видання журналів і періодичних видань», 58.19 «Інші</w:t>
      </w:r>
      <w:r>
        <w:rPr>
          <w:color w:val="000000"/>
          <w:sz w:val="28"/>
          <w:szCs w:val="28"/>
        </w:rPr>
        <w:t xml:space="preserve"> </w:t>
      </w:r>
      <w:r w:rsidRPr="00D72EA3">
        <w:rPr>
          <w:rFonts w:ascii="Times New Roman" w:hAnsi="Times New Roman" w:cs="Times New Roman"/>
          <w:color w:val="000000"/>
          <w:sz w:val="28"/>
          <w:szCs w:val="28"/>
        </w:rPr>
        <w:t>види видавничої діяльності»), визначено, що сума задекларованого податку на</w:t>
      </w:r>
      <w:r>
        <w:rPr>
          <w:color w:val="000000"/>
          <w:sz w:val="28"/>
          <w:szCs w:val="28"/>
        </w:rPr>
        <w:t xml:space="preserve"> </w:t>
      </w:r>
      <w:r w:rsidRPr="00D72EA3">
        <w:rPr>
          <w:rFonts w:ascii="Times New Roman" w:hAnsi="Times New Roman" w:cs="Times New Roman"/>
          <w:color w:val="000000"/>
          <w:sz w:val="28"/>
          <w:szCs w:val="28"/>
        </w:rPr>
        <w:t>прибуток підприємств становила:</w:t>
      </w:r>
    </w:p>
    <w:p w14:paraId="7DF43F58" w14:textId="77777777" w:rsidR="00D72EA3" w:rsidRDefault="00D72EA3" w:rsidP="00D72EA3">
      <w:pPr>
        <w:spacing w:after="0" w:line="240" w:lineRule="auto"/>
        <w:ind w:firstLine="567"/>
        <w:jc w:val="both"/>
        <w:rPr>
          <w:color w:val="000000"/>
          <w:sz w:val="28"/>
          <w:szCs w:val="28"/>
        </w:rPr>
      </w:pPr>
      <w:r w:rsidRPr="00D72EA3">
        <w:rPr>
          <w:rFonts w:ascii="Times New Roman" w:hAnsi="Times New Roman" w:cs="Times New Roman"/>
          <w:color w:val="000000"/>
          <w:sz w:val="28"/>
          <w:szCs w:val="28"/>
        </w:rPr>
        <w:t>за 2017 рік 49,9 млн грн (у тому числі за класом 58.11 «Видання книг» –</w:t>
      </w:r>
      <w:r>
        <w:rPr>
          <w:color w:val="000000"/>
          <w:sz w:val="28"/>
          <w:szCs w:val="28"/>
        </w:rPr>
        <w:t xml:space="preserve"> </w:t>
      </w:r>
    </w:p>
    <w:p w14:paraId="5F7DB1F5" w14:textId="60D59CFB" w:rsidR="00D72EA3" w:rsidRPr="00D72EA3" w:rsidRDefault="00D72EA3" w:rsidP="00D72EA3">
      <w:pPr>
        <w:spacing w:after="0" w:line="240" w:lineRule="auto"/>
        <w:jc w:val="both"/>
        <w:rPr>
          <w:color w:val="000000"/>
          <w:sz w:val="28"/>
          <w:szCs w:val="28"/>
        </w:rPr>
      </w:pPr>
      <w:r w:rsidRPr="00D72EA3">
        <w:rPr>
          <w:rFonts w:ascii="Times New Roman" w:hAnsi="Times New Roman" w:cs="Times New Roman"/>
          <w:color w:val="000000"/>
          <w:sz w:val="28"/>
          <w:szCs w:val="28"/>
        </w:rPr>
        <w:t>19,5 млн грн);</w:t>
      </w:r>
    </w:p>
    <w:p w14:paraId="35AA7099" w14:textId="77777777" w:rsidR="00D72EA3" w:rsidRDefault="00D72EA3" w:rsidP="00EE2AE3">
      <w:pPr>
        <w:spacing w:after="0" w:line="240" w:lineRule="auto"/>
        <w:ind w:firstLine="567"/>
        <w:jc w:val="both"/>
        <w:rPr>
          <w:rFonts w:ascii="Times New Roman" w:hAnsi="Times New Roman" w:cs="Times New Roman"/>
          <w:color w:val="000000"/>
          <w:sz w:val="28"/>
          <w:szCs w:val="28"/>
        </w:rPr>
      </w:pPr>
      <w:r w:rsidRPr="00D72EA3">
        <w:rPr>
          <w:rFonts w:ascii="Times New Roman" w:hAnsi="Times New Roman" w:cs="Times New Roman"/>
          <w:color w:val="000000"/>
          <w:sz w:val="28"/>
          <w:szCs w:val="28"/>
        </w:rPr>
        <w:t>за 2018 рік 51,3 млн грн (у тому числі за класом 58.11 «Видання книг» –</w:t>
      </w:r>
    </w:p>
    <w:p w14:paraId="44FF37A9" w14:textId="2720F02B" w:rsidR="00D72EA3" w:rsidRDefault="00D72EA3" w:rsidP="00D72EA3">
      <w:pPr>
        <w:spacing w:after="0" w:line="240" w:lineRule="auto"/>
        <w:jc w:val="both"/>
        <w:rPr>
          <w:color w:val="000000"/>
          <w:sz w:val="28"/>
          <w:szCs w:val="28"/>
        </w:rPr>
      </w:pPr>
      <w:r w:rsidRPr="00D72EA3">
        <w:rPr>
          <w:rFonts w:ascii="Times New Roman" w:hAnsi="Times New Roman" w:cs="Times New Roman"/>
          <w:color w:val="000000"/>
          <w:sz w:val="28"/>
          <w:szCs w:val="28"/>
        </w:rPr>
        <w:t>21,3</w:t>
      </w:r>
      <w:r>
        <w:rPr>
          <w:rFonts w:ascii="Times New Roman" w:hAnsi="Times New Roman" w:cs="Times New Roman"/>
          <w:color w:val="000000"/>
          <w:sz w:val="28"/>
          <w:szCs w:val="28"/>
        </w:rPr>
        <w:t xml:space="preserve"> </w:t>
      </w:r>
      <w:r w:rsidRPr="00D72EA3">
        <w:rPr>
          <w:rFonts w:ascii="Times New Roman" w:hAnsi="Times New Roman" w:cs="Times New Roman"/>
          <w:color w:val="000000"/>
          <w:sz w:val="28"/>
          <w:szCs w:val="28"/>
        </w:rPr>
        <w:t>млн грн);</w:t>
      </w:r>
    </w:p>
    <w:p w14:paraId="5B98D5BB" w14:textId="77777777" w:rsidR="006C4101" w:rsidRDefault="00D72EA3" w:rsidP="00EE2AE3">
      <w:pPr>
        <w:spacing w:after="0" w:line="240" w:lineRule="auto"/>
        <w:ind w:firstLine="567"/>
        <w:jc w:val="both"/>
        <w:rPr>
          <w:color w:val="000000"/>
          <w:sz w:val="28"/>
          <w:szCs w:val="28"/>
        </w:rPr>
      </w:pPr>
      <w:r w:rsidRPr="00D72EA3">
        <w:rPr>
          <w:rFonts w:ascii="Times New Roman" w:hAnsi="Times New Roman" w:cs="Times New Roman"/>
          <w:color w:val="000000"/>
          <w:sz w:val="28"/>
          <w:szCs w:val="28"/>
        </w:rPr>
        <w:t>за 2019 рік 69,6 млн грн (у тому числі за класом 58.11 «Видання книг» –</w:t>
      </w:r>
    </w:p>
    <w:p w14:paraId="5735AC8A" w14:textId="274D4D3D" w:rsidR="00D72EA3" w:rsidRDefault="00D72EA3" w:rsidP="006C4101">
      <w:pPr>
        <w:spacing w:after="0" w:line="240" w:lineRule="auto"/>
        <w:jc w:val="both"/>
        <w:rPr>
          <w:color w:val="000000"/>
          <w:sz w:val="28"/>
          <w:szCs w:val="28"/>
        </w:rPr>
      </w:pPr>
      <w:r w:rsidRPr="00D72EA3">
        <w:rPr>
          <w:rFonts w:ascii="Times New Roman" w:hAnsi="Times New Roman" w:cs="Times New Roman"/>
          <w:color w:val="000000"/>
          <w:sz w:val="28"/>
          <w:szCs w:val="28"/>
        </w:rPr>
        <w:t>25,8 млн грн);</w:t>
      </w:r>
    </w:p>
    <w:p w14:paraId="7DC6F492" w14:textId="77777777" w:rsidR="006C4101" w:rsidRDefault="00D72EA3" w:rsidP="00EE2AE3">
      <w:pPr>
        <w:spacing w:after="0" w:line="240" w:lineRule="auto"/>
        <w:ind w:firstLine="567"/>
        <w:jc w:val="both"/>
        <w:rPr>
          <w:color w:val="000000"/>
          <w:sz w:val="28"/>
          <w:szCs w:val="28"/>
        </w:rPr>
      </w:pPr>
      <w:r w:rsidRPr="00D72EA3">
        <w:rPr>
          <w:rFonts w:ascii="Times New Roman" w:hAnsi="Times New Roman" w:cs="Times New Roman"/>
          <w:color w:val="000000"/>
          <w:sz w:val="28"/>
          <w:szCs w:val="28"/>
        </w:rPr>
        <w:t>за 2020 рік 59,8 млн грн (у тому числі за класом 58.11 «Видання книг» –</w:t>
      </w:r>
    </w:p>
    <w:p w14:paraId="05372225" w14:textId="3629D46C" w:rsidR="00D72EA3" w:rsidRDefault="00D72EA3" w:rsidP="006C4101">
      <w:pPr>
        <w:spacing w:after="0" w:line="240" w:lineRule="auto"/>
        <w:jc w:val="both"/>
        <w:rPr>
          <w:color w:val="000000"/>
          <w:sz w:val="28"/>
          <w:szCs w:val="28"/>
        </w:rPr>
      </w:pPr>
      <w:r w:rsidRPr="00D72EA3">
        <w:rPr>
          <w:rFonts w:ascii="Times New Roman" w:hAnsi="Times New Roman" w:cs="Times New Roman"/>
          <w:color w:val="000000"/>
          <w:sz w:val="28"/>
          <w:szCs w:val="28"/>
        </w:rPr>
        <w:t>26,5 млн гривень).</w:t>
      </w:r>
    </w:p>
    <w:p w14:paraId="30E4DFDA" w14:textId="5000959F" w:rsidR="00D72EA3" w:rsidRDefault="00D72EA3" w:rsidP="00EE2AE3">
      <w:pPr>
        <w:spacing w:after="0" w:line="240" w:lineRule="auto"/>
        <w:ind w:firstLine="567"/>
        <w:jc w:val="both"/>
        <w:rPr>
          <w:rFonts w:ascii="Times New Roman" w:hAnsi="Times New Roman" w:cs="Times New Roman"/>
          <w:color w:val="000000"/>
          <w:sz w:val="28"/>
          <w:szCs w:val="28"/>
        </w:rPr>
      </w:pPr>
      <w:r w:rsidRPr="00D72EA3">
        <w:rPr>
          <w:rFonts w:ascii="Times New Roman" w:hAnsi="Times New Roman" w:cs="Times New Roman"/>
          <w:color w:val="000000"/>
          <w:sz w:val="28"/>
          <w:szCs w:val="28"/>
        </w:rPr>
        <w:t>Сума втрат бюджету від запровадження пільгового оподаткування з</w:t>
      </w:r>
      <w:r w:rsidR="006C4101">
        <w:rPr>
          <w:color w:val="000000"/>
          <w:sz w:val="28"/>
          <w:szCs w:val="28"/>
        </w:rPr>
        <w:t xml:space="preserve"> </w:t>
      </w:r>
      <w:r w:rsidRPr="00D72EA3">
        <w:rPr>
          <w:rFonts w:ascii="Times New Roman" w:hAnsi="Times New Roman" w:cs="Times New Roman"/>
          <w:color w:val="000000"/>
          <w:sz w:val="28"/>
          <w:szCs w:val="28"/>
        </w:rPr>
        <w:t>податку на прибуток складатиме близько 60 млн гривень щороку.</w:t>
      </w:r>
    </w:p>
    <w:p w14:paraId="763BFA83" w14:textId="2A2A3200" w:rsidR="00D72EA3" w:rsidRPr="006E2333" w:rsidRDefault="00333301" w:rsidP="00EE2AE3">
      <w:pPr>
        <w:spacing w:after="0" w:line="240" w:lineRule="auto"/>
        <w:ind w:firstLine="567"/>
        <w:jc w:val="both"/>
        <w:rPr>
          <w:rFonts w:ascii="Times New Roman" w:hAnsi="Times New Roman" w:cs="Times New Roman"/>
          <w:sz w:val="28"/>
          <w:szCs w:val="28"/>
        </w:rPr>
      </w:pPr>
      <w:r w:rsidRPr="00333301">
        <w:rPr>
          <w:rFonts w:ascii="Times New Roman" w:hAnsi="Times New Roman" w:cs="Times New Roman"/>
          <w:color w:val="000000"/>
          <w:sz w:val="28"/>
          <w:szCs w:val="28"/>
        </w:rPr>
        <w:t>Пропозиції щодо покриття недонадходжень бюджету у наступному</w:t>
      </w:r>
      <w:r>
        <w:rPr>
          <w:color w:val="000000"/>
          <w:sz w:val="28"/>
          <w:szCs w:val="28"/>
        </w:rPr>
        <w:t xml:space="preserve"> </w:t>
      </w:r>
      <w:r w:rsidRPr="00333301">
        <w:rPr>
          <w:rFonts w:ascii="Times New Roman" w:hAnsi="Times New Roman" w:cs="Times New Roman"/>
          <w:color w:val="000000"/>
          <w:sz w:val="28"/>
          <w:szCs w:val="28"/>
        </w:rPr>
        <w:t>бюджетному періоді відсутні.</w:t>
      </w:r>
    </w:p>
    <w:p w14:paraId="58E4D26A" w14:textId="59F91571" w:rsidR="00061BE2" w:rsidRPr="006E2333" w:rsidRDefault="00333301" w:rsidP="00EE2AE3">
      <w:pPr>
        <w:spacing w:after="0" w:line="240" w:lineRule="auto"/>
        <w:ind w:firstLine="567"/>
        <w:jc w:val="both"/>
        <w:rPr>
          <w:rFonts w:ascii="Times New Roman" w:hAnsi="Times New Roman" w:cs="Times New Roman"/>
          <w:sz w:val="28"/>
          <w:szCs w:val="28"/>
        </w:rPr>
      </w:pPr>
      <w:r w:rsidRPr="00333301">
        <w:rPr>
          <w:rFonts w:ascii="Times New Roman" w:hAnsi="Times New Roman" w:cs="Times New Roman"/>
          <w:color w:val="000000"/>
          <w:sz w:val="28"/>
          <w:szCs w:val="28"/>
        </w:rPr>
        <w:t>До законопроекту не надано фінансово-економічного обґрунтування</w:t>
      </w:r>
      <w:r>
        <w:rPr>
          <w:color w:val="000000"/>
          <w:sz w:val="28"/>
          <w:szCs w:val="28"/>
        </w:rPr>
        <w:t xml:space="preserve"> </w:t>
      </w:r>
      <w:r w:rsidRPr="00333301">
        <w:rPr>
          <w:rFonts w:ascii="Times New Roman" w:hAnsi="Times New Roman" w:cs="Times New Roman"/>
          <w:color w:val="000000"/>
          <w:sz w:val="28"/>
          <w:szCs w:val="28"/>
        </w:rPr>
        <w:t>(включаючи відповідні розрахунки) та пропозиції змін до законодавчих актів</w:t>
      </w:r>
      <w:r>
        <w:rPr>
          <w:color w:val="000000"/>
          <w:sz w:val="28"/>
          <w:szCs w:val="28"/>
        </w:rPr>
        <w:t xml:space="preserve"> </w:t>
      </w:r>
      <w:r w:rsidRPr="00333301">
        <w:rPr>
          <w:rFonts w:ascii="Times New Roman" w:hAnsi="Times New Roman" w:cs="Times New Roman"/>
          <w:color w:val="000000"/>
          <w:sz w:val="28"/>
          <w:szCs w:val="28"/>
        </w:rPr>
        <w:t>України щодо скорочення витрат бюджету та/або джерел додаткових</w:t>
      </w:r>
      <w:r>
        <w:rPr>
          <w:color w:val="000000"/>
          <w:sz w:val="28"/>
          <w:szCs w:val="28"/>
        </w:rPr>
        <w:t xml:space="preserve"> </w:t>
      </w:r>
      <w:r w:rsidRPr="00333301">
        <w:rPr>
          <w:rFonts w:ascii="Times New Roman" w:hAnsi="Times New Roman" w:cs="Times New Roman"/>
          <w:color w:val="000000"/>
          <w:sz w:val="28"/>
          <w:szCs w:val="28"/>
        </w:rPr>
        <w:t>надходжень бюджету для досягнення збалансованості бюджету, що не</w:t>
      </w:r>
      <w:r>
        <w:rPr>
          <w:color w:val="000000"/>
          <w:sz w:val="28"/>
          <w:szCs w:val="28"/>
        </w:rPr>
        <w:t xml:space="preserve"> </w:t>
      </w:r>
      <w:r w:rsidRPr="00333301">
        <w:rPr>
          <w:rFonts w:ascii="Times New Roman" w:hAnsi="Times New Roman" w:cs="Times New Roman"/>
          <w:color w:val="000000"/>
          <w:sz w:val="28"/>
          <w:szCs w:val="28"/>
        </w:rPr>
        <w:t>відповідає вимогам частини першої статті 27 Бюджетного кодексу України.</w:t>
      </w:r>
    </w:p>
    <w:p w14:paraId="560868A9" w14:textId="77777777" w:rsidR="00333301" w:rsidRDefault="00333301" w:rsidP="009052D0">
      <w:pPr>
        <w:spacing w:after="0" w:line="240" w:lineRule="auto"/>
        <w:ind w:firstLine="567"/>
        <w:jc w:val="both"/>
        <w:rPr>
          <w:i/>
          <w:iCs/>
          <w:color w:val="000000"/>
          <w:sz w:val="28"/>
          <w:szCs w:val="28"/>
        </w:rPr>
      </w:pPr>
      <w:r w:rsidRPr="00333301">
        <w:rPr>
          <w:rFonts w:ascii="Times New Roman" w:hAnsi="Times New Roman" w:cs="Times New Roman"/>
          <w:i/>
          <w:iCs/>
          <w:color w:val="000000"/>
          <w:sz w:val="28"/>
          <w:szCs w:val="28"/>
        </w:rPr>
        <w:t>Щодо податку на додану вартість</w:t>
      </w:r>
      <w:r>
        <w:rPr>
          <w:i/>
          <w:iCs/>
          <w:color w:val="000000"/>
          <w:sz w:val="28"/>
          <w:szCs w:val="28"/>
        </w:rPr>
        <w:t xml:space="preserve"> </w:t>
      </w:r>
    </w:p>
    <w:p w14:paraId="256E19E8" w14:textId="77777777" w:rsidR="00333301" w:rsidRDefault="00333301" w:rsidP="009052D0">
      <w:pPr>
        <w:spacing w:after="0" w:line="240" w:lineRule="auto"/>
        <w:ind w:firstLine="567"/>
        <w:jc w:val="both"/>
        <w:rPr>
          <w:color w:val="000000"/>
          <w:sz w:val="28"/>
          <w:szCs w:val="28"/>
        </w:rPr>
      </w:pPr>
      <w:r w:rsidRPr="00333301">
        <w:rPr>
          <w:rFonts w:ascii="Times New Roman" w:hAnsi="Times New Roman" w:cs="Times New Roman"/>
          <w:color w:val="000000"/>
          <w:sz w:val="28"/>
          <w:szCs w:val="28"/>
        </w:rPr>
        <w:t>Законопроектом пропонується внести зміни до Податкового кодексу</w:t>
      </w:r>
      <w:r>
        <w:rPr>
          <w:color w:val="000000"/>
          <w:sz w:val="28"/>
          <w:szCs w:val="28"/>
        </w:rPr>
        <w:t xml:space="preserve"> </w:t>
      </w:r>
      <w:r w:rsidRPr="00333301">
        <w:rPr>
          <w:rFonts w:ascii="Times New Roman" w:hAnsi="Times New Roman" w:cs="Times New Roman"/>
          <w:color w:val="000000"/>
          <w:sz w:val="28"/>
          <w:szCs w:val="28"/>
        </w:rPr>
        <w:t>України (далі - Кодекс), а саме, тимчасово, до 1 січня 2026 року, звільнити від</w:t>
      </w:r>
      <w:r>
        <w:rPr>
          <w:color w:val="000000"/>
          <w:sz w:val="28"/>
          <w:szCs w:val="28"/>
        </w:rPr>
        <w:t xml:space="preserve"> </w:t>
      </w:r>
      <w:r w:rsidRPr="00333301">
        <w:rPr>
          <w:rFonts w:ascii="Times New Roman" w:hAnsi="Times New Roman" w:cs="Times New Roman"/>
          <w:color w:val="000000"/>
          <w:sz w:val="28"/>
          <w:szCs w:val="28"/>
        </w:rPr>
        <w:t>оподаткування податком на додану вартість операції видавництв, видавничих</w:t>
      </w:r>
      <w:r>
        <w:rPr>
          <w:color w:val="000000"/>
          <w:sz w:val="28"/>
          <w:szCs w:val="28"/>
        </w:rPr>
        <w:t xml:space="preserve"> </w:t>
      </w:r>
      <w:r w:rsidRPr="00333301">
        <w:rPr>
          <w:rFonts w:ascii="Times New Roman" w:hAnsi="Times New Roman" w:cs="Times New Roman"/>
          <w:color w:val="000000"/>
          <w:sz w:val="28"/>
          <w:szCs w:val="28"/>
        </w:rPr>
        <w:t>організацій та підприємств поліграфії із ввезення на митну територію України</w:t>
      </w:r>
      <w:r>
        <w:rPr>
          <w:color w:val="000000"/>
          <w:sz w:val="28"/>
          <w:szCs w:val="28"/>
        </w:rPr>
        <w:t xml:space="preserve"> </w:t>
      </w:r>
      <w:r w:rsidRPr="00333301">
        <w:rPr>
          <w:rFonts w:ascii="Times New Roman" w:hAnsi="Times New Roman" w:cs="Times New Roman"/>
          <w:color w:val="000000"/>
          <w:sz w:val="28"/>
          <w:szCs w:val="28"/>
        </w:rPr>
        <w:t>у митному режимі імпорту обладнання та комплектуючих для використання</w:t>
      </w:r>
      <w:r>
        <w:rPr>
          <w:color w:val="000000"/>
          <w:sz w:val="28"/>
          <w:szCs w:val="28"/>
        </w:rPr>
        <w:t xml:space="preserve"> </w:t>
      </w:r>
      <w:r w:rsidRPr="00333301">
        <w:rPr>
          <w:rFonts w:ascii="Times New Roman" w:hAnsi="Times New Roman" w:cs="Times New Roman"/>
          <w:color w:val="000000"/>
          <w:sz w:val="28"/>
          <w:szCs w:val="28"/>
        </w:rPr>
        <w:t>у</w:t>
      </w:r>
      <w:r>
        <w:rPr>
          <w:rFonts w:ascii="Times New Roman" w:hAnsi="Times New Roman" w:cs="Times New Roman"/>
          <w:color w:val="000000"/>
          <w:sz w:val="28"/>
          <w:szCs w:val="28"/>
        </w:rPr>
        <w:t xml:space="preserve"> </w:t>
      </w:r>
      <w:r w:rsidRPr="00333301">
        <w:rPr>
          <w:rFonts w:ascii="Times New Roman" w:hAnsi="Times New Roman" w:cs="Times New Roman"/>
          <w:color w:val="000000"/>
          <w:sz w:val="28"/>
          <w:szCs w:val="28"/>
        </w:rPr>
        <w:t>діяльності з виготовлення книжкової продукції (крім продукції еротичного</w:t>
      </w:r>
      <w:r>
        <w:rPr>
          <w:color w:val="000000"/>
          <w:sz w:val="28"/>
          <w:szCs w:val="28"/>
        </w:rPr>
        <w:t xml:space="preserve"> </w:t>
      </w:r>
      <w:r w:rsidRPr="00333301">
        <w:rPr>
          <w:rFonts w:ascii="Times New Roman" w:hAnsi="Times New Roman" w:cs="Times New Roman"/>
          <w:color w:val="000000"/>
          <w:sz w:val="28"/>
          <w:szCs w:val="28"/>
        </w:rPr>
        <w:t>характеру), яка виробляється в Україні, за окремими кодами УКТ ЗЕД</w:t>
      </w:r>
      <w:r>
        <w:rPr>
          <w:color w:val="000000"/>
          <w:sz w:val="28"/>
          <w:szCs w:val="28"/>
        </w:rPr>
        <w:t xml:space="preserve"> </w:t>
      </w:r>
      <w:r w:rsidRPr="00333301">
        <w:rPr>
          <w:rFonts w:ascii="Times New Roman" w:hAnsi="Times New Roman" w:cs="Times New Roman"/>
          <w:color w:val="000000"/>
          <w:sz w:val="28"/>
          <w:szCs w:val="28"/>
        </w:rPr>
        <w:t>(всього 45</w:t>
      </w:r>
      <w:r>
        <w:rPr>
          <w:rFonts w:ascii="Times New Roman" w:hAnsi="Times New Roman" w:cs="Times New Roman"/>
          <w:color w:val="000000"/>
          <w:sz w:val="28"/>
          <w:szCs w:val="28"/>
        </w:rPr>
        <w:t xml:space="preserve"> </w:t>
      </w:r>
      <w:r w:rsidRPr="00333301">
        <w:rPr>
          <w:rFonts w:ascii="Times New Roman" w:hAnsi="Times New Roman" w:cs="Times New Roman"/>
          <w:color w:val="000000"/>
          <w:sz w:val="28"/>
          <w:szCs w:val="28"/>
        </w:rPr>
        <w:t>кодів), зокрема, коди УКТ ЗЕД 8439 10 00 00, 8439 20 00 00, 8439 30</w:t>
      </w:r>
      <w:r>
        <w:rPr>
          <w:color w:val="000000"/>
          <w:sz w:val="28"/>
          <w:szCs w:val="28"/>
        </w:rPr>
        <w:t xml:space="preserve"> </w:t>
      </w:r>
      <w:r w:rsidRPr="00333301">
        <w:rPr>
          <w:rFonts w:ascii="Times New Roman" w:hAnsi="Times New Roman" w:cs="Times New Roman"/>
          <w:color w:val="000000"/>
          <w:sz w:val="28"/>
          <w:szCs w:val="28"/>
        </w:rPr>
        <w:t>00 00, 8440 10 10 00, 8440 10 20 00, 8440 10 30 00, 8440 10 40 00, 8440 10 90 00,</w:t>
      </w:r>
      <w:r>
        <w:rPr>
          <w:color w:val="000000"/>
          <w:sz w:val="28"/>
          <w:szCs w:val="28"/>
        </w:rPr>
        <w:t xml:space="preserve"> </w:t>
      </w:r>
      <w:r w:rsidRPr="00333301">
        <w:rPr>
          <w:rFonts w:ascii="Times New Roman" w:hAnsi="Times New Roman" w:cs="Times New Roman"/>
          <w:color w:val="000000"/>
          <w:sz w:val="28"/>
          <w:szCs w:val="28"/>
        </w:rPr>
        <w:t>8441 10 10</w:t>
      </w:r>
      <w:r>
        <w:rPr>
          <w:rFonts w:ascii="Times New Roman" w:hAnsi="Times New Roman" w:cs="Times New Roman"/>
          <w:color w:val="000000"/>
          <w:sz w:val="28"/>
          <w:szCs w:val="28"/>
        </w:rPr>
        <w:t xml:space="preserve"> </w:t>
      </w:r>
      <w:r w:rsidRPr="00333301">
        <w:rPr>
          <w:rFonts w:ascii="Times New Roman" w:hAnsi="Times New Roman" w:cs="Times New Roman"/>
          <w:color w:val="000000"/>
          <w:sz w:val="28"/>
          <w:szCs w:val="28"/>
        </w:rPr>
        <w:t>00, 8441 10 20 00, 8441 10 30 00, 8441 10 70 00, 8441 30 00 00,</w:t>
      </w:r>
      <w:r>
        <w:rPr>
          <w:color w:val="000000"/>
          <w:sz w:val="28"/>
          <w:szCs w:val="28"/>
        </w:rPr>
        <w:t xml:space="preserve"> </w:t>
      </w:r>
      <w:r w:rsidRPr="00333301">
        <w:rPr>
          <w:rFonts w:ascii="Times New Roman" w:hAnsi="Times New Roman" w:cs="Times New Roman"/>
          <w:color w:val="000000"/>
          <w:sz w:val="28"/>
          <w:szCs w:val="28"/>
        </w:rPr>
        <w:t>8441 40 00 00, 8441</w:t>
      </w:r>
      <w:r>
        <w:rPr>
          <w:rFonts w:ascii="Times New Roman" w:hAnsi="Times New Roman" w:cs="Times New Roman"/>
          <w:color w:val="000000"/>
          <w:sz w:val="28"/>
          <w:szCs w:val="28"/>
        </w:rPr>
        <w:t xml:space="preserve"> </w:t>
      </w:r>
      <w:r w:rsidRPr="00333301">
        <w:rPr>
          <w:rFonts w:ascii="Times New Roman" w:hAnsi="Times New Roman" w:cs="Times New Roman"/>
          <w:color w:val="000000"/>
          <w:sz w:val="28"/>
          <w:szCs w:val="28"/>
        </w:rPr>
        <w:t>80 00 00, 8443 11 00 00, 8443 13 10 00, 8443 13 31 00, 8443</w:t>
      </w:r>
      <w:r>
        <w:rPr>
          <w:color w:val="000000"/>
          <w:sz w:val="28"/>
          <w:szCs w:val="28"/>
        </w:rPr>
        <w:t xml:space="preserve"> </w:t>
      </w:r>
      <w:r w:rsidRPr="00333301">
        <w:rPr>
          <w:rFonts w:ascii="Times New Roman" w:hAnsi="Times New Roman" w:cs="Times New Roman"/>
          <w:color w:val="000000"/>
          <w:sz w:val="28"/>
          <w:szCs w:val="28"/>
        </w:rPr>
        <w:t>13 35 00, 8443 13 39 00, 8443 19 70 00 (обладнання для виробництва книжкової</w:t>
      </w:r>
      <w:r>
        <w:rPr>
          <w:color w:val="000000"/>
          <w:sz w:val="28"/>
          <w:szCs w:val="28"/>
        </w:rPr>
        <w:t xml:space="preserve"> </w:t>
      </w:r>
      <w:r w:rsidRPr="00333301">
        <w:rPr>
          <w:rFonts w:ascii="Times New Roman" w:hAnsi="Times New Roman" w:cs="Times New Roman"/>
          <w:color w:val="000000"/>
          <w:sz w:val="28"/>
          <w:szCs w:val="28"/>
        </w:rPr>
        <w:t>продукції).</w:t>
      </w:r>
    </w:p>
    <w:p w14:paraId="5E014292" w14:textId="77777777" w:rsidR="004815CF" w:rsidRDefault="00333301" w:rsidP="004815CF">
      <w:pPr>
        <w:spacing w:after="0" w:line="240" w:lineRule="auto"/>
        <w:ind w:firstLine="567"/>
        <w:jc w:val="both"/>
        <w:rPr>
          <w:color w:val="000000"/>
          <w:sz w:val="28"/>
          <w:szCs w:val="28"/>
        </w:rPr>
      </w:pPr>
      <w:r w:rsidRPr="00333301">
        <w:rPr>
          <w:rFonts w:ascii="Times New Roman" w:hAnsi="Times New Roman" w:cs="Times New Roman"/>
          <w:color w:val="000000"/>
          <w:sz w:val="28"/>
          <w:szCs w:val="28"/>
        </w:rPr>
        <w:t>Водночас, як показує практика, стимулювання діяльності будь-яких</w:t>
      </w:r>
      <w:r>
        <w:rPr>
          <w:color w:val="000000"/>
          <w:sz w:val="28"/>
          <w:szCs w:val="28"/>
        </w:rPr>
        <w:t xml:space="preserve"> </w:t>
      </w:r>
      <w:r w:rsidRPr="00333301">
        <w:rPr>
          <w:rFonts w:ascii="Times New Roman" w:hAnsi="Times New Roman" w:cs="Times New Roman"/>
          <w:color w:val="000000"/>
          <w:sz w:val="28"/>
          <w:szCs w:val="28"/>
        </w:rPr>
        <w:t>суб’єктів господарювання шляхом надання їм права на застосування пільгових</w:t>
      </w:r>
      <w:r>
        <w:rPr>
          <w:color w:val="000000"/>
          <w:sz w:val="28"/>
          <w:szCs w:val="28"/>
        </w:rPr>
        <w:t xml:space="preserve"> </w:t>
      </w:r>
      <w:r w:rsidRPr="00333301">
        <w:rPr>
          <w:rFonts w:ascii="Times New Roman" w:hAnsi="Times New Roman" w:cs="Times New Roman"/>
          <w:color w:val="000000"/>
          <w:sz w:val="28"/>
          <w:szCs w:val="28"/>
        </w:rPr>
        <w:t>режимів не призводить до покращання діяльності вказаних суб’єктів чи</w:t>
      </w:r>
      <w:r>
        <w:rPr>
          <w:color w:val="000000"/>
          <w:sz w:val="28"/>
          <w:szCs w:val="28"/>
        </w:rPr>
        <w:t xml:space="preserve"> </w:t>
      </w:r>
      <w:r w:rsidRPr="00333301">
        <w:rPr>
          <w:rFonts w:ascii="Times New Roman" w:hAnsi="Times New Roman" w:cs="Times New Roman"/>
          <w:color w:val="000000"/>
          <w:sz w:val="28"/>
          <w:szCs w:val="28"/>
        </w:rPr>
        <w:lastRenderedPageBreak/>
        <w:t>суттєвого збільшення їх продуктивності, а навпаки, призводить до</w:t>
      </w:r>
      <w:r>
        <w:rPr>
          <w:color w:val="000000"/>
          <w:sz w:val="28"/>
          <w:szCs w:val="28"/>
        </w:rPr>
        <w:t xml:space="preserve"> </w:t>
      </w:r>
      <w:r w:rsidRPr="00333301">
        <w:rPr>
          <w:rFonts w:ascii="Times New Roman" w:hAnsi="Times New Roman" w:cs="Times New Roman"/>
          <w:color w:val="000000"/>
          <w:sz w:val="28"/>
          <w:szCs w:val="28"/>
        </w:rPr>
        <w:t>недонадходження податків до бюджету, ускладнення системи адміністрування</w:t>
      </w:r>
      <w:r w:rsidR="004815CF">
        <w:rPr>
          <w:rFonts w:ascii="Times New Roman" w:hAnsi="Times New Roman" w:cs="Times New Roman"/>
          <w:sz w:val="28"/>
          <w:szCs w:val="28"/>
        </w:rPr>
        <w:t xml:space="preserve"> </w:t>
      </w:r>
      <w:r w:rsidR="004815CF" w:rsidRPr="004815CF">
        <w:rPr>
          <w:rFonts w:ascii="Times New Roman" w:hAnsi="Times New Roman" w:cs="Times New Roman"/>
          <w:color w:val="000000"/>
          <w:sz w:val="28"/>
          <w:szCs w:val="28"/>
        </w:rPr>
        <w:t>податку та створення різних схем мінімізації сплати податкових зобов’язань до</w:t>
      </w:r>
      <w:r w:rsidR="004815CF">
        <w:rPr>
          <w:color w:val="000000"/>
          <w:sz w:val="28"/>
          <w:szCs w:val="28"/>
        </w:rPr>
        <w:t xml:space="preserve"> </w:t>
      </w:r>
      <w:r w:rsidR="004815CF" w:rsidRPr="004815CF">
        <w:rPr>
          <w:rFonts w:ascii="Times New Roman" w:hAnsi="Times New Roman" w:cs="Times New Roman"/>
          <w:color w:val="000000"/>
          <w:sz w:val="28"/>
          <w:szCs w:val="28"/>
        </w:rPr>
        <w:t>бюджету.</w:t>
      </w:r>
    </w:p>
    <w:p w14:paraId="163123FE" w14:textId="77777777" w:rsidR="004815CF"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Крім того, запровадження звільнення від оподаткування податком на</w:t>
      </w:r>
      <w:r>
        <w:rPr>
          <w:color w:val="000000"/>
          <w:sz w:val="28"/>
          <w:szCs w:val="28"/>
        </w:rPr>
        <w:t xml:space="preserve"> </w:t>
      </w:r>
      <w:r w:rsidRPr="004815CF">
        <w:rPr>
          <w:rFonts w:ascii="Times New Roman" w:hAnsi="Times New Roman" w:cs="Times New Roman"/>
          <w:color w:val="000000"/>
          <w:sz w:val="28"/>
          <w:szCs w:val="28"/>
        </w:rPr>
        <w:t>додану вартість операцій із ввезення на митну територію України в митному</w:t>
      </w:r>
      <w:r>
        <w:rPr>
          <w:color w:val="000000"/>
          <w:sz w:val="28"/>
          <w:szCs w:val="28"/>
        </w:rPr>
        <w:t xml:space="preserve"> </w:t>
      </w:r>
      <w:r w:rsidRPr="004815CF">
        <w:rPr>
          <w:rFonts w:ascii="Times New Roman" w:hAnsi="Times New Roman" w:cs="Times New Roman"/>
          <w:color w:val="000000"/>
          <w:sz w:val="28"/>
          <w:szCs w:val="28"/>
        </w:rPr>
        <w:t>режимі</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імпорту товарів не узгоджується з основним принципом справляння</w:t>
      </w:r>
      <w:r>
        <w:rPr>
          <w:color w:val="000000"/>
          <w:sz w:val="28"/>
          <w:szCs w:val="28"/>
        </w:rPr>
        <w:t xml:space="preserve"> </w:t>
      </w:r>
      <w:r w:rsidRPr="004815CF">
        <w:rPr>
          <w:rFonts w:ascii="Times New Roman" w:hAnsi="Times New Roman" w:cs="Times New Roman"/>
          <w:color w:val="000000"/>
          <w:sz w:val="28"/>
          <w:szCs w:val="28"/>
        </w:rPr>
        <w:t>податку на</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додану вартість та не відповідає міжнародній практиці застосування</w:t>
      </w:r>
      <w:r>
        <w:rPr>
          <w:color w:val="000000"/>
          <w:sz w:val="28"/>
          <w:szCs w:val="28"/>
        </w:rPr>
        <w:t xml:space="preserve"> </w:t>
      </w:r>
      <w:r w:rsidRPr="004815CF">
        <w:rPr>
          <w:rFonts w:ascii="Times New Roman" w:hAnsi="Times New Roman" w:cs="Times New Roman"/>
          <w:color w:val="000000"/>
          <w:sz w:val="28"/>
          <w:szCs w:val="28"/>
        </w:rPr>
        <w:t>системи податку на додану вартість, зокрема, принципу місця споживання</w:t>
      </w:r>
      <w:r>
        <w:rPr>
          <w:color w:val="000000"/>
          <w:sz w:val="28"/>
          <w:szCs w:val="28"/>
        </w:rPr>
        <w:t xml:space="preserve"> </w:t>
      </w:r>
      <w:r w:rsidRPr="004815CF">
        <w:rPr>
          <w:rFonts w:ascii="Times New Roman" w:hAnsi="Times New Roman" w:cs="Times New Roman"/>
          <w:color w:val="000000"/>
          <w:sz w:val="28"/>
          <w:szCs w:val="28"/>
        </w:rPr>
        <w:t>товарів (послуг), в частині стягнення податку «за країною призначення».</w:t>
      </w:r>
    </w:p>
    <w:p w14:paraId="3F0E6CC7" w14:textId="77777777" w:rsidR="004815CF"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Водночас відповідно до пункту 65 підрозділу 2 розділу ХХ «Перехідні</w:t>
      </w:r>
      <w:r>
        <w:rPr>
          <w:color w:val="000000"/>
          <w:sz w:val="28"/>
          <w:szCs w:val="28"/>
        </w:rPr>
        <w:t xml:space="preserve"> </w:t>
      </w:r>
      <w:r w:rsidRPr="004815CF">
        <w:rPr>
          <w:rFonts w:ascii="Times New Roman" w:hAnsi="Times New Roman" w:cs="Times New Roman"/>
          <w:color w:val="000000"/>
          <w:sz w:val="28"/>
          <w:szCs w:val="28"/>
        </w:rPr>
        <w:t>положення» Кодексу тимчасово, до 1 січня 2022 року, надається розстрочення</w:t>
      </w:r>
      <w:r>
        <w:rPr>
          <w:color w:val="000000"/>
          <w:sz w:val="28"/>
          <w:szCs w:val="28"/>
        </w:rPr>
        <w:t xml:space="preserve"> </w:t>
      </w:r>
      <w:r w:rsidRPr="004815CF">
        <w:rPr>
          <w:rFonts w:ascii="Times New Roman" w:hAnsi="Times New Roman" w:cs="Times New Roman"/>
          <w:color w:val="000000"/>
          <w:sz w:val="28"/>
          <w:szCs w:val="28"/>
        </w:rPr>
        <w:t>сплати податку на додану вартість при ввезенні на митну територію України з</w:t>
      </w:r>
      <w:r>
        <w:rPr>
          <w:color w:val="000000"/>
          <w:sz w:val="28"/>
          <w:szCs w:val="28"/>
        </w:rPr>
        <w:t xml:space="preserve"> </w:t>
      </w:r>
      <w:r w:rsidRPr="004815CF">
        <w:rPr>
          <w:rFonts w:ascii="Times New Roman" w:hAnsi="Times New Roman" w:cs="Times New Roman"/>
          <w:color w:val="000000"/>
          <w:sz w:val="28"/>
          <w:szCs w:val="28"/>
        </w:rPr>
        <w:t>поміщенням в митний режим імпорту обладнання та комплектуючих за товарними</w:t>
      </w:r>
      <w:r>
        <w:rPr>
          <w:color w:val="000000"/>
          <w:sz w:val="28"/>
          <w:szCs w:val="28"/>
        </w:rPr>
        <w:t xml:space="preserve"> </w:t>
      </w:r>
      <w:r w:rsidRPr="004815CF">
        <w:rPr>
          <w:rFonts w:ascii="Times New Roman" w:hAnsi="Times New Roman" w:cs="Times New Roman"/>
          <w:color w:val="000000"/>
          <w:sz w:val="28"/>
          <w:szCs w:val="28"/>
        </w:rPr>
        <w:t>підкатегоріями згідно з УКТЗЕД, визначеними у Кодексі.</w:t>
      </w:r>
    </w:p>
    <w:p w14:paraId="060AC23D" w14:textId="77777777" w:rsidR="004815CF"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Зокрема, на товари за кодами УКТ ЗЕД, які законопроектом пропонується</w:t>
      </w:r>
      <w:r>
        <w:rPr>
          <w:color w:val="000000"/>
          <w:sz w:val="28"/>
          <w:szCs w:val="28"/>
        </w:rPr>
        <w:t xml:space="preserve"> </w:t>
      </w:r>
      <w:r w:rsidRPr="004815CF">
        <w:rPr>
          <w:rFonts w:ascii="Times New Roman" w:hAnsi="Times New Roman" w:cs="Times New Roman"/>
          <w:color w:val="000000"/>
          <w:sz w:val="28"/>
          <w:szCs w:val="28"/>
        </w:rPr>
        <w:t>звільнити від оподаткування, а саме: 8439 10 00 00, 8439 20 00 00, 8439 30 00</w:t>
      </w:r>
      <w:r>
        <w:rPr>
          <w:color w:val="000000"/>
          <w:sz w:val="28"/>
          <w:szCs w:val="28"/>
        </w:rPr>
        <w:t xml:space="preserve"> </w:t>
      </w:r>
      <w:r w:rsidRPr="004815CF">
        <w:rPr>
          <w:rFonts w:ascii="Times New Roman" w:hAnsi="Times New Roman" w:cs="Times New Roman"/>
          <w:color w:val="000000"/>
          <w:sz w:val="28"/>
          <w:szCs w:val="28"/>
        </w:rPr>
        <w:t>00, 8440 10 10 00, 8440 10 20 00, 8440 10 30 00, 8440 10 40 00, 8440 10 90 00,</w:t>
      </w:r>
      <w:r>
        <w:rPr>
          <w:color w:val="000000"/>
          <w:sz w:val="28"/>
          <w:szCs w:val="28"/>
        </w:rPr>
        <w:t xml:space="preserve"> </w:t>
      </w:r>
      <w:r w:rsidRPr="004815CF">
        <w:rPr>
          <w:rFonts w:ascii="Times New Roman" w:hAnsi="Times New Roman" w:cs="Times New Roman"/>
          <w:color w:val="000000"/>
          <w:sz w:val="28"/>
          <w:szCs w:val="28"/>
        </w:rPr>
        <w:t>8441 10 10 00, 8441 10 20 00, 8441 10 30 00, 8441 10 70 00, 8441 30 00 00, 8441</w:t>
      </w:r>
      <w:r>
        <w:rPr>
          <w:color w:val="000000"/>
          <w:sz w:val="28"/>
          <w:szCs w:val="28"/>
        </w:rPr>
        <w:t xml:space="preserve"> </w:t>
      </w:r>
      <w:r w:rsidRPr="004815CF">
        <w:rPr>
          <w:rFonts w:ascii="Times New Roman" w:hAnsi="Times New Roman" w:cs="Times New Roman"/>
          <w:color w:val="000000"/>
          <w:sz w:val="28"/>
          <w:szCs w:val="28"/>
        </w:rPr>
        <w:t>40 00 00, 8441 80 00 00, 8443 11 00 00, 8443 13 10 00, 8443 13 31 00, 8443 13 35</w:t>
      </w:r>
      <w:r>
        <w:rPr>
          <w:color w:val="000000"/>
          <w:sz w:val="28"/>
          <w:szCs w:val="28"/>
        </w:rPr>
        <w:t xml:space="preserve"> </w:t>
      </w:r>
      <w:r w:rsidRPr="004815CF">
        <w:rPr>
          <w:rFonts w:ascii="Times New Roman" w:hAnsi="Times New Roman" w:cs="Times New Roman"/>
          <w:color w:val="000000"/>
          <w:sz w:val="28"/>
          <w:szCs w:val="28"/>
        </w:rPr>
        <w:t>00, 8443 13 39 00, 8443 19 70 00.</w:t>
      </w:r>
      <w:r>
        <w:rPr>
          <w:color w:val="000000"/>
          <w:sz w:val="28"/>
          <w:szCs w:val="28"/>
        </w:rPr>
        <w:t xml:space="preserve"> </w:t>
      </w:r>
    </w:p>
    <w:p w14:paraId="78C2A919" w14:textId="77777777" w:rsidR="004815CF" w:rsidRDefault="004815CF" w:rsidP="004815CF">
      <w:pPr>
        <w:spacing w:after="0" w:line="240" w:lineRule="auto"/>
        <w:ind w:firstLine="567"/>
        <w:jc w:val="both"/>
        <w:rPr>
          <w:i/>
          <w:iCs/>
          <w:color w:val="000000"/>
          <w:sz w:val="28"/>
          <w:szCs w:val="28"/>
        </w:rPr>
      </w:pPr>
      <w:r w:rsidRPr="004815CF">
        <w:rPr>
          <w:rFonts w:ascii="Times New Roman" w:hAnsi="Times New Roman" w:cs="Times New Roman"/>
          <w:i/>
          <w:iCs/>
          <w:color w:val="000000"/>
          <w:sz w:val="28"/>
          <w:szCs w:val="28"/>
        </w:rPr>
        <w:t>Щодо податку на прибуток підприємств</w:t>
      </w:r>
    </w:p>
    <w:p w14:paraId="7CE7BEF3" w14:textId="61956AEF" w:rsidR="004815CF" w:rsidRDefault="004815CF" w:rsidP="004815CF">
      <w:pPr>
        <w:spacing w:after="0" w:line="240" w:lineRule="auto"/>
        <w:ind w:firstLine="567"/>
        <w:jc w:val="both"/>
        <w:rPr>
          <w:color w:val="000000"/>
          <w:sz w:val="28"/>
          <w:szCs w:val="28"/>
        </w:rPr>
      </w:pPr>
      <w:r>
        <w:rPr>
          <w:rFonts w:ascii="Times New Roman" w:hAnsi="Times New Roman" w:cs="Times New Roman"/>
          <w:color w:val="000000"/>
          <w:sz w:val="28"/>
          <w:szCs w:val="28"/>
        </w:rPr>
        <w:t>Проектом Закону</w:t>
      </w:r>
      <w:r w:rsidRPr="004815CF">
        <w:rPr>
          <w:rFonts w:ascii="Times New Roman" w:hAnsi="Times New Roman" w:cs="Times New Roman"/>
          <w:color w:val="000000"/>
          <w:sz w:val="28"/>
          <w:szCs w:val="28"/>
        </w:rPr>
        <w:t xml:space="preserve"> пропонується шляхом внесення змін до Кодексу в</w:t>
      </w:r>
      <w:r>
        <w:rPr>
          <w:color w:val="000000"/>
          <w:sz w:val="28"/>
          <w:szCs w:val="28"/>
        </w:rPr>
        <w:t xml:space="preserve"> </w:t>
      </w:r>
      <w:r w:rsidRPr="004815CF">
        <w:rPr>
          <w:rFonts w:ascii="Times New Roman" w:hAnsi="Times New Roman" w:cs="Times New Roman"/>
          <w:color w:val="000000"/>
          <w:sz w:val="28"/>
          <w:szCs w:val="28"/>
        </w:rPr>
        <w:t>частині податку на прибуток підприємств тимчасово, до 1 січня 2026 року,</w:t>
      </w:r>
      <w:r>
        <w:rPr>
          <w:color w:val="000000"/>
          <w:sz w:val="28"/>
          <w:szCs w:val="28"/>
        </w:rPr>
        <w:t xml:space="preserve"> </w:t>
      </w:r>
      <w:r w:rsidRPr="004815CF">
        <w:rPr>
          <w:rFonts w:ascii="Times New Roman" w:hAnsi="Times New Roman" w:cs="Times New Roman"/>
          <w:color w:val="000000"/>
          <w:sz w:val="28"/>
          <w:szCs w:val="28"/>
        </w:rPr>
        <w:t>звільнити від</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оподаткування прибуток видавництв, видавничих організацій,</w:t>
      </w:r>
      <w:r>
        <w:rPr>
          <w:color w:val="000000"/>
          <w:sz w:val="28"/>
          <w:szCs w:val="28"/>
        </w:rPr>
        <w:t xml:space="preserve"> </w:t>
      </w:r>
      <w:r w:rsidRPr="004815CF">
        <w:rPr>
          <w:rFonts w:ascii="Times New Roman" w:hAnsi="Times New Roman" w:cs="Times New Roman"/>
          <w:color w:val="000000"/>
          <w:sz w:val="28"/>
          <w:szCs w:val="28"/>
        </w:rPr>
        <w:t>підприємств</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поліграфії, отриманий ними від видавничої діяльності та/або від</w:t>
      </w:r>
      <w:r>
        <w:rPr>
          <w:color w:val="000000"/>
          <w:sz w:val="28"/>
          <w:szCs w:val="28"/>
        </w:rPr>
        <w:t xml:space="preserve"> </w:t>
      </w:r>
      <w:r w:rsidRPr="004815CF">
        <w:rPr>
          <w:rFonts w:ascii="Times New Roman" w:hAnsi="Times New Roman" w:cs="Times New Roman"/>
          <w:color w:val="000000"/>
          <w:sz w:val="28"/>
          <w:szCs w:val="28"/>
        </w:rPr>
        <w:t>діяльності з виготовлення на території України книжкової продукції (крім</w:t>
      </w:r>
      <w:r>
        <w:rPr>
          <w:color w:val="000000"/>
          <w:sz w:val="28"/>
          <w:szCs w:val="28"/>
        </w:rPr>
        <w:t xml:space="preserve"> </w:t>
      </w:r>
      <w:r w:rsidRPr="004815CF">
        <w:rPr>
          <w:rFonts w:ascii="Times New Roman" w:hAnsi="Times New Roman" w:cs="Times New Roman"/>
          <w:color w:val="000000"/>
          <w:sz w:val="28"/>
          <w:szCs w:val="28"/>
        </w:rPr>
        <w:t>продукції</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еротичного характеру) та діяльності з розповсюдження такої</w:t>
      </w:r>
      <w:r>
        <w:rPr>
          <w:color w:val="000000"/>
          <w:sz w:val="28"/>
          <w:szCs w:val="28"/>
        </w:rPr>
        <w:t xml:space="preserve"> </w:t>
      </w:r>
      <w:r w:rsidRPr="004815CF">
        <w:rPr>
          <w:rFonts w:ascii="Times New Roman" w:hAnsi="Times New Roman" w:cs="Times New Roman"/>
          <w:color w:val="000000"/>
          <w:sz w:val="28"/>
          <w:szCs w:val="28"/>
        </w:rPr>
        <w:t>продукції.</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Вивільнені від оподаткування кошти використовуються на</w:t>
      </w:r>
      <w:r>
        <w:rPr>
          <w:color w:val="000000"/>
          <w:sz w:val="28"/>
          <w:szCs w:val="28"/>
        </w:rPr>
        <w:t xml:space="preserve"> </w:t>
      </w:r>
      <w:r w:rsidRPr="004815CF">
        <w:rPr>
          <w:rFonts w:ascii="Times New Roman" w:hAnsi="Times New Roman" w:cs="Times New Roman"/>
          <w:color w:val="000000"/>
          <w:sz w:val="28"/>
          <w:szCs w:val="28"/>
        </w:rPr>
        <w:t>розроблення і запровадження новітніх технологій виготовлення книжкової</w:t>
      </w:r>
      <w:r>
        <w:rPr>
          <w:color w:val="000000"/>
          <w:sz w:val="28"/>
          <w:szCs w:val="28"/>
        </w:rPr>
        <w:t xml:space="preserve"> </w:t>
      </w:r>
      <w:r w:rsidRPr="004815CF">
        <w:rPr>
          <w:rFonts w:ascii="Times New Roman" w:hAnsi="Times New Roman" w:cs="Times New Roman"/>
          <w:color w:val="000000"/>
          <w:sz w:val="28"/>
          <w:szCs w:val="28"/>
        </w:rPr>
        <w:t>продукції, розширення виробництва книжкової продукції, покращення</w:t>
      </w:r>
      <w:r>
        <w:rPr>
          <w:color w:val="000000"/>
          <w:sz w:val="28"/>
          <w:szCs w:val="28"/>
        </w:rPr>
        <w:t xml:space="preserve"> </w:t>
      </w:r>
      <w:r w:rsidRPr="004815CF">
        <w:rPr>
          <w:rFonts w:ascii="Times New Roman" w:hAnsi="Times New Roman" w:cs="Times New Roman"/>
          <w:color w:val="000000"/>
          <w:sz w:val="28"/>
          <w:szCs w:val="28"/>
        </w:rPr>
        <w:t>матеріально-технічної бази, оплату послуг з виготовлення книжкової продукції,</w:t>
      </w:r>
      <w:r>
        <w:rPr>
          <w:color w:val="000000"/>
          <w:sz w:val="28"/>
          <w:szCs w:val="28"/>
        </w:rPr>
        <w:t xml:space="preserve"> </w:t>
      </w:r>
      <w:r w:rsidRPr="004815CF">
        <w:rPr>
          <w:rFonts w:ascii="Times New Roman" w:hAnsi="Times New Roman" w:cs="Times New Roman"/>
          <w:color w:val="000000"/>
          <w:sz w:val="28"/>
          <w:szCs w:val="28"/>
        </w:rPr>
        <w:t>оплату роялті за надання права на використання об’єктів права інтелектуальної</w:t>
      </w:r>
      <w:r>
        <w:rPr>
          <w:color w:val="000000"/>
          <w:sz w:val="28"/>
          <w:szCs w:val="28"/>
        </w:rPr>
        <w:t xml:space="preserve"> </w:t>
      </w:r>
      <w:r w:rsidRPr="004815CF">
        <w:rPr>
          <w:rFonts w:ascii="Times New Roman" w:hAnsi="Times New Roman" w:cs="Times New Roman"/>
          <w:color w:val="000000"/>
          <w:sz w:val="28"/>
          <w:szCs w:val="28"/>
        </w:rPr>
        <w:t>власності, крім</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роялті, що сплачуються резиденту країни, визнаної державою</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окупантом згідно</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із законом України та/або визнаної державою-агресором по</w:t>
      </w:r>
      <w:r>
        <w:rPr>
          <w:color w:val="000000"/>
          <w:sz w:val="28"/>
          <w:szCs w:val="28"/>
        </w:rPr>
        <w:t xml:space="preserve"> </w:t>
      </w:r>
      <w:r w:rsidRPr="004815CF">
        <w:rPr>
          <w:rFonts w:ascii="Times New Roman" w:hAnsi="Times New Roman" w:cs="Times New Roman"/>
          <w:color w:val="000000"/>
          <w:sz w:val="28"/>
          <w:szCs w:val="28"/>
        </w:rPr>
        <w:t>відношенню до України згідно із законодавством).</w:t>
      </w:r>
    </w:p>
    <w:p w14:paraId="6B7DC216" w14:textId="77777777" w:rsidR="004815CF"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У пояснювальні записі до законопроекту зазначається про необхідність</w:t>
      </w:r>
      <w:r>
        <w:rPr>
          <w:color w:val="000000"/>
          <w:sz w:val="28"/>
          <w:szCs w:val="28"/>
        </w:rPr>
        <w:t xml:space="preserve"> </w:t>
      </w:r>
      <w:r w:rsidRPr="004815CF">
        <w:rPr>
          <w:rFonts w:ascii="Times New Roman" w:hAnsi="Times New Roman" w:cs="Times New Roman"/>
          <w:color w:val="000000"/>
          <w:sz w:val="28"/>
          <w:szCs w:val="28"/>
        </w:rPr>
        <w:t>повернення видавцям і виготовлювачам книжкової продукції пільги з податку</w:t>
      </w:r>
      <w:r>
        <w:rPr>
          <w:color w:val="000000"/>
          <w:sz w:val="28"/>
          <w:szCs w:val="28"/>
        </w:rPr>
        <w:t xml:space="preserve"> </w:t>
      </w:r>
      <w:r w:rsidRPr="004815CF">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w:t>
      </w:r>
      <w:r w:rsidRPr="004815CF">
        <w:rPr>
          <w:rFonts w:ascii="Times New Roman" w:hAnsi="Times New Roman" w:cs="Times New Roman"/>
          <w:color w:val="000000"/>
          <w:sz w:val="28"/>
          <w:szCs w:val="28"/>
        </w:rPr>
        <w:t>прибуток підприємств, яка діяла до 2015 року.</w:t>
      </w:r>
    </w:p>
    <w:p w14:paraId="14D7B4FB" w14:textId="77777777" w:rsidR="004815CF"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Слід зауважити, що положеннями законопроекту, що розглядається,</w:t>
      </w:r>
      <w:r>
        <w:rPr>
          <w:color w:val="000000"/>
          <w:sz w:val="28"/>
          <w:szCs w:val="28"/>
        </w:rPr>
        <w:t xml:space="preserve"> </w:t>
      </w:r>
      <w:r w:rsidRPr="004815CF">
        <w:rPr>
          <w:rFonts w:ascii="Times New Roman" w:hAnsi="Times New Roman" w:cs="Times New Roman"/>
          <w:color w:val="000000"/>
          <w:sz w:val="28"/>
          <w:szCs w:val="28"/>
        </w:rPr>
        <w:t>пропонується суттєво розширити податкову пільгу, яка була тимчасово, до</w:t>
      </w:r>
      <w:r>
        <w:rPr>
          <w:color w:val="000000"/>
          <w:sz w:val="28"/>
          <w:szCs w:val="28"/>
        </w:rPr>
        <w:t xml:space="preserve"> </w:t>
      </w:r>
      <w:r w:rsidRPr="004815CF">
        <w:rPr>
          <w:rFonts w:ascii="Times New Roman" w:hAnsi="Times New Roman" w:cs="Times New Roman"/>
          <w:color w:val="000000"/>
          <w:sz w:val="28"/>
          <w:szCs w:val="28"/>
        </w:rPr>
        <w:t>01.01.2015, встановлена пунктом 18 підрозділу 4 розділу ХХ «Перехідні</w:t>
      </w:r>
      <w:r>
        <w:rPr>
          <w:color w:val="000000"/>
          <w:sz w:val="28"/>
          <w:szCs w:val="28"/>
        </w:rPr>
        <w:t xml:space="preserve"> </w:t>
      </w:r>
      <w:r w:rsidRPr="004815CF">
        <w:rPr>
          <w:rFonts w:ascii="Times New Roman" w:hAnsi="Times New Roman" w:cs="Times New Roman"/>
          <w:color w:val="000000"/>
          <w:sz w:val="28"/>
          <w:szCs w:val="28"/>
        </w:rPr>
        <w:t>положення» Кодексу, оскільки запропоновані зміни передбачають поширення</w:t>
      </w:r>
      <w:r>
        <w:rPr>
          <w:color w:val="000000"/>
          <w:sz w:val="28"/>
          <w:szCs w:val="28"/>
        </w:rPr>
        <w:t xml:space="preserve"> </w:t>
      </w:r>
      <w:r w:rsidRPr="004815CF">
        <w:rPr>
          <w:rFonts w:ascii="Times New Roman" w:hAnsi="Times New Roman" w:cs="Times New Roman"/>
          <w:color w:val="000000"/>
          <w:sz w:val="28"/>
          <w:szCs w:val="28"/>
        </w:rPr>
        <w:t>пільги не тільки на прибуток, отриманий від діяльності з виготовлення</w:t>
      </w:r>
      <w:r>
        <w:rPr>
          <w:rFonts w:ascii="Times New Roman" w:hAnsi="Times New Roman" w:cs="Times New Roman"/>
          <w:sz w:val="28"/>
          <w:szCs w:val="28"/>
        </w:rPr>
        <w:t xml:space="preserve"> </w:t>
      </w:r>
      <w:r w:rsidRPr="004815CF">
        <w:rPr>
          <w:rFonts w:ascii="Times New Roman" w:hAnsi="Times New Roman" w:cs="Times New Roman"/>
          <w:color w:val="000000"/>
          <w:sz w:val="28"/>
          <w:szCs w:val="28"/>
        </w:rPr>
        <w:t>книжкової продукції, але й на прибуток, отриманий від діяльності з</w:t>
      </w:r>
      <w:r>
        <w:rPr>
          <w:color w:val="000000"/>
          <w:sz w:val="28"/>
          <w:szCs w:val="28"/>
        </w:rPr>
        <w:t xml:space="preserve"> </w:t>
      </w:r>
      <w:r w:rsidRPr="004815CF">
        <w:rPr>
          <w:rFonts w:ascii="Times New Roman" w:hAnsi="Times New Roman" w:cs="Times New Roman"/>
          <w:color w:val="000000"/>
          <w:sz w:val="28"/>
          <w:szCs w:val="28"/>
        </w:rPr>
        <w:lastRenderedPageBreak/>
        <w:t>розповсюдження книжкової продукції, та прибуток, отриманий від всієї</w:t>
      </w:r>
      <w:r>
        <w:rPr>
          <w:color w:val="000000"/>
          <w:sz w:val="28"/>
          <w:szCs w:val="28"/>
        </w:rPr>
        <w:t xml:space="preserve"> </w:t>
      </w:r>
      <w:r w:rsidRPr="004815CF">
        <w:rPr>
          <w:rFonts w:ascii="Times New Roman" w:hAnsi="Times New Roman" w:cs="Times New Roman"/>
          <w:color w:val="000000"/>
          <w:sz w:val="28"/>
          <w:szCs w:val="28"/>
        </w:rPr>
        <w:t>видавничої діяльності.</w:t>
      </w:r>
    </w:p>
    <w:p w14:paraId="7B916648" w14:textId="77777777" w:rsidR="004815CF"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Вартісна величина впливу законопроекту на показники бюджетів</w:t>
      </w:r>
      <w:r>
        <w:rPr>
          <w:color w:val="000000"/>
          <w:sz w:val="28"/>
          <w:szCs w:val="28"/>
        </w:rPr>
        <w:t xml:space="preserve"> </w:t>
      </w:r>
      <w:r w:rsidRPr="004815CF">
        <w:rPr>
          <w:rFonts w:ascii="Times New Roman" w:hAnsi="Times New Roman" w:cs="Times New Roman"/>
          <w:color w:val="000000"/>
          <w:sz w:val="28"/>
          <w:szCs w:val="28"/>
        </w:rPr>
        <w:t>залежатиме від обсягу прибутку видавництв, видавничих організацій,</w:t>
      </w:r>
      <w:r>
        <w:rPr>
          <w:color w:val="000000"/>
          <w:sz w:val="28"/>
          <w:szCs w:val="28"/>
        </w:rPr>
        <w:t xml:space="preserve"> </w:t>
      </w:r>
      <w:r w:rsidRPr="004815CF">
        <w:rPr>
          <w:rFonts w:ascii="Times New Roman" w:hAnsi="Times New Roman" w:cs="Times New Roman"/>
          <w:color w:val="000000"/>
          <w:sz w:val="28"/>
          <w:szCs w:val="28"/>
        </w:rPr>
        <w:t>підприємств поліграфії, які зможуть скористатися визначеними законопроектом</w:t>
      </w:r>
      <w:r>
        <w:rPr>
          <w:color w:val="000000"/>
          <w:sz w:val="28"/>
          <w:szCs w:val="28"/>
        </w:rPr>
        <w:t xml:space="preserve"> </w:t>
      </w:r>
      <w:r w:rsidRPr="004815CF">
        <w:rPr>
          <w:rFonts w:ascii="Times New Roman" w:hAnsi="Times New Roman" w:cs="Times New Roman"/>
          <w:color w:val="000000"/>
          <w:sz w:val="28"/>
          <w:szCs w:val="28"/>
        </w:rPr>
        <w:t>пільгами.</w:t>
      </w:r>
    </w:p>
    <w:p w14:paraId="225BBAB4" w14:textId="77777777" w:rsidR="004815CF"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До того ж, реалізація зазначених положень законопроекту призведе до</w:t>
      </w:r>
      <w:r>
        <w:rPr>
          <w:color w:val="000000"/>
          <w:sz w:val="28"/>
          <w:szCs w:val="28"/>
        </w:rPr>
        <w:t xml:space="preserve"> </w:t>
      </w:r>
      <w:r w:rsidRPr="004815CF">
        <w:rPr>
          <w:rFonts w:ascii="Times New Roman" w:hAnsi="Times New Roman" w:cs="Times New Roman"/>
          <w:color w:val="000000"/>
          <w:sz w:val="28"/>
          <w:szCs w:val="28"/>
        </w:rPr>
        <w:t>ускладнення адміністрування в частині контролю за цільовим використанням</w:t>
      </w:r>
      <w:r>
        <w:rPr>
          <w:color w:val="000000"/>
          <w:sz w:val="28"/>
          <w:szCs w:val="28"/>
        </w:rPr>
        <w:t xml:space="preserve"> </w:t>
      </w:r>
      <w:r w:rsidRPr="004815CF">
        <w:rPr>
          <w:rFonts w:ascii="Times New Roman" w:hAnsi="Times New Roman" w:cs="Times New Roman"/>
          <w:color w:val="000000"/>
          <w:sz w:val="28"/>
          <w:szCs w:val="28"/>
        </w:rPr>
        <w:t>вивільнених від оподаткування коштів (прибутку).</w:t>
      </w:r>
    </w:p>
    <w:p w14:paraId="5E6A121F" w14:textId="77777777" w:rsidR="000F1A15"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Реалізація зазначених положень законопроекту призведе до зменшення</w:t>
      </w:r>
      <w:r w:rsidR="000F1A15">
        <w:rPr>
          <w:color w:val="000000"/>
          <w:sz w:val="28"/>
          <w:szCs w:val="28"/>
        </w:rPr>
        <w:t xml:space="preserve"> </w:t>
      </w:r>
      <w:r w:rsidRPr="004815CF">
        <w:rPr>
          <w:rFonts w:ascii="Times New Roman" w:hAnsi="Times New Roman" w:cs="Times New Roman"/>
          <w:color w:val="000000"/>
          <w:sz w:val="28"/>
          <w:szCs w:val="28"/>
        </w:rPr>
        <w:t>доходів бюджетів від податку на додану вартість та податку на прибуток</w:t>
      </w:r>
      <w:r w:rsidR="000F1A15">
        <w:rPr>
          <w:color w:val="000000"/>
          <w:sz w:val="28"/>
          <w:szCs w:val="28"/>
        </w:rPr>
        <w:t xml:space="preserve"> </w:t>
      </w:r>
      <w:r w:rsidRPr="004815CF">
        <w:rPr>
          <w:rFonts w:ascii="Times New Roman" w:hAnsi="Times New Roman" w:cs="Times New Roman"/>
          <w:color w:val="000000"/>
          <w:sz w:val="28"/>
          <w:szCs w:val="28"/>
        </w:rPr>
        <w:t>підприємств.</w:t>
      </w:r>
    </w:p>
    <w:p w14:paraId="7770A03F" w14:textId="77777777" w:rsidR="000F1A15"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Одночасно слід зазначити, що надання податкових пільг та преференцій</w:t>
      </w:r>
      <w:r w:rsidR="000F1A15">
        <w:rPr>
          <w:color w:val="000000"/>
          <w:sz w:val="28"/>
          <w:szCs w:val="28"/>
        </w:rPr>
        <w:t xml:space="preserve"> </w:t>
      </w:r>
      <w:r w:rsidRPr="004815CF">
        <w:rPr>
          <w:rFonts w:ascii="Times New Roman" w:hAnsi="Times New Roman" w:cs="Times New Roman"/>
          <w:color w:val="000000"/>
          <w:sz w:val="28"/>
          <w:szCs w:val="28"/>
        </w:rPr>
        <w:t>окремим суб’єктам господарювання не узгоджується з одним із основних</w:t>
      </w:r>
      <w:r w:rsidR="000F1A15">
        <w:rPr>
          <w:color w:val="000000"/>
          <w:sz w:val="28"/>
          <w:szCs w:val="28"/>
        </w:rPr>
        <w:t xml:space="preserve"> </w:t>
      </w:r>
      <w:r w:rsidRPr="004815CF">
        <w:rPr>
          <w:rFonts w:ascii="Times New Roman" w:hAnsi="Times New Roman" w:cs="Times New Roman"/>
          <w:color w:val="000000"/>
          <w:sz w:val="28"/>
          <w:szCs w:val="28"/>
        </w:rPr>
        <w:t>принципів, на яких ґрунтується податкове законодавство, – принципом рівності</w:t>
      </w:r>
      <w:r w:rsidR="000F1A15">
        <w:rPr>
          <w:color w:val="000000"/>
          <w:sz w:val="28"/>
          <w:szCs w:val="28"/>
        </w:rPr>
        <w:t xml:space="preserve"> </w:t>
      </w:r>
      <w:r w:rsidRPr="004815CF">
        <w:rPr>
          <w:rFonts w:ascii="Times New Roman" w:hAnsi="Times New Roman" w:cs="Times New Roman"/>
          <w:color w:val="000000"/>
          <w:sz w:val="28"/>
          <w:szCs w:val="28"/>
        </w:rPr>
        <w:t>усіх платників перед законом, недопущення будь-яких проявів податкової</w:t>
      </w:r>
      <w:r w:rsidR="000F1A15">
        <w:rPr>
          <w:color w:val="000000"/>
          <w:sz w:val="28"/>
          <w:szCs w:val="28"/>
        </w:rPr>
        <w:t xml:space="preserve"> </w:t>
      </w:r>
      <w:r w:rsidRPr="004815CF">
        <w:rPr>
          <w:rFonts w:ascii="Times New Roman" w:hAnsi="Times New Roman" w:cs="Times New Roman"/>
          <w:color w:val="000000"/>
          <w:sz w:val="28"/>
          <w:szCs w:val="28"/>
        </w:rPr>
        <w:t>дискримінації (підпункт 4.1.2 пункту 4.1 статті 4 Кодексу).</w:t>
      </w:r>
    </w:p>
    <w:p w14:paraId="3C233A61" w14:textId="77777777" w:rsidR="000F1A15" w:rsidRDefault="004815CF" w:rsidP="004815CF">
      <w:pPr>
        <w:spacing w:after="0" w:line="240" w:lineRule="auto"/>
        <w:ind w:firstLine="567"/>
        <w:jc w:val="both"/>
        <w:rPr>
          <w:color w:val="000000"/>
          <w:sz w:val="28"/>
          <w:szCs w:val="28"/>
        </w:rPr>
      </w:pPr>
      <w:r w:rsidRPr="004815CF">
        <w:rPr>
          <w:rFonts w:ascii="Times New Roman" w:hAnsi="Times New Roman" w:cs="Times New Roman"/>
          <w:color w:val="000000"/>
          <w:sz w:val="28"/>
          <w:szCs w:val="28"/>
        </w:rPr>
        <w:t>Отже, з метою недопущення такої дискримінації запропоновані податкові</w:t>
      </w:r>
      <w:r w:rsidR="000F1A15">
        <w:rPr>
          <w:color w:val="000000"/>
          <w:sz w:val="28"/>
          <w:szCs w:val="28"/>
        </w:rPr>
        <w:t xml:space="preserve"> </w:t>
      </w:r>
      <w:r w:rsidRPr="004815CF">
        <w:rPr>
          <w:rFonts w:ascii="Times New Roman" w:hAnsi="Times New Roman" w:cs="Times New Roman"/>
          <w:color w:val="000000"/>
          <w:sz w:val="28"/>
          <w:szCs w:val="28"/>
        </w:rPr>
        <w:t>пільги та преференції необхідно буде розповсюджувати також на будь-яких</w:t>
      </w:r>
      <w:r w:rsidR="000F1A15">
        <w:rPr>
          <w:color w:val="000000"/>
          <w:sz w:val="28"/>
          <w:szCs w:val="28"/>
        </w:rPr>
        <w:t xml:space="preserve"> </w:t>
      </w:r>
      <w:r w:rsidRPr="004815CF">
        <w:rPr>
          <w:rFonts w:ascii="Times New Roman" w:hAnsi="Times New Roman" w:cs="Times New Roman"/>
          <w:color w:val="000000"/>
          <w:sz w:val="28"/>
          <w:szCs w:val="28"/>
        </w:rPr>
        <w:t>інших платників, які пов’язані з поліграфічною діяльністю. Поряд із цим,</w:t>
      </w:r>
      <w:r w:rsidR="000F1A15">
        <w:rPr>
          <w:color w:val="000000"/>
          <w:sz w:val="28"/>
          <w:szCs w:val="28"/>
        </w:rPr>
        <w:t xml:space="preserve"> </w:t>
      </w:r>
      <w:r w:rsidRPr="004815CF">
        <w:rPr>
          <w:rFonts w:ascii="Times New Roman" w:hAnsi="Times New Roman" w:cs="Times New Roman"/>
          <w:color w:val="000000"/>
          <w:sz w:val="28"/>
          <w:szCs w:val="28"/>
        </w:rPr>
        <w:t>відповідно до Меморандуму про економічну та фінансову політику, укладеного</w:t>
      </w:r>
      <w:r w:rsidR="000F1A15">
        <w:rPr>
          <w:color w:val="000000"/>
          <w:sz w:val="28"/>
          <w:szCs w:val="28"/>
        </w:rPr>
        <w:t xml:space="preserve"> </w:t>
      </w:r>
      <w:r w:rsidRPr="004815CF">
        <w:rPr>
          <w:rFonts w:ascii="Times New Roman" w:hAnsi="Times New Roman" w:cs="Times New Roman"/>
          <w:color w:val="000000"/>
          <w:sz w:val="28"/>
          <w:szCs w:val="28"/>
        </w:rPr>
        <w:t>з Міжнародним валютним фондом у червні 2020 року, Україна взяла на себе</w:t>
      </w:r>
      <w:r w:rsidR="000F1A15">
        <w:rPr>
          <w:color w:val="000000"/>
          <w:sz w:val="28"/>
          <w:szCs w:val="28"/>
        </w:rPr>
        <w:t xml:space="preserve"> </w:t>
      </w:r>
      <w:r w:rsidRPr="004815CF">
        <w:rPr>
          <w:rFonts w:ascii="Times New Roman" w:hAnsi="Times New Roman" w:cs="Times New Roman"/>
          <w:color w:val="000000"/>
          <w:sz w:val="28"/>
          <w:szCs w:val="28"/>
        </w:rPr>
        <w:t>зобов’язання утримуватися від запровадження нових звільнень від сплати</w:t>
      </w:r>
      <w:r w:rsidR="000F1A15">
        <w:rPr>
          <w:color w:val="000000"/>
          <w:sz w:val="28"/>
          <w:szCs w:val="28"/>
        </w:rPr>
        <w:t xml:space="preserve"> </w:t>
      </w:r>
      <w:r w:rsidRPr="004815CF">
        <w:rPr>
          <w:rFonts w:ascii="Times New Roman" w:hAnsi="Times New Roman" w:cs="Times New Roman"/>
          <w:color w:val="000000"/>
          <w:sz w:val="28"/>
          <w:szCs w:val="28"/>
        </w:rPr>
        <w:t>податків або податкових пільг.</w:t>
      </w:r>
    </w:p>
    <w:p w14:paraId="04C7AB16" w14:textId="77777777" w:rsidR="000F1A15" w:rsidRDefault="000F1A15" w:rsidP="009052D0">
      <w:pPr>
        <w:spacing w:after="0" w:line="240" w:lineRule="auto"/>
        <w:ind w:firstLine="567"/>
        <w:jc w:val="both"/>
        <w:rPr>
          <w:rFonts w:ascii="Times New Roman" w:hAnsi="Times New Roman" w:cs="Times New Roman"/>
          <w:color w:val="000000"/>
          <w:sz w:val="28"/>
          <w:szCs w:val="28"/>
        </w:rPr>
      </w:pPr>
    </w:p>
    <w:p w14:paraId="77B07CAF" w14:textId="2E83790D" w:rsidR="00C04F5E" w:rsidRPr="00D83DB0" w:rsidRDefault="00F13B17" w:rsidP="009052D0">
      <w:pPr>
        <w:spacing w:after="0" w:line="240" w:lineRule="auto"/>
        <w:ind w:firstLine="567"/>
        <w:jc w:val="both"/>
        <w:rPr>
          <w:rFonts w:ascii="Times New Roman" w:hAnsi="Times New Roman" w:cs="Times New Roman"/>
          <w:sz w:val="28"/>
          <w:szCs w:val="28"/>
        </w:rPr>
      </w:pPr>
      <w:r w:rsidRPr="00D83DB0">
        <w:rPr>
          <w:rFonts w:ascii="Times New Roman" w:hAnsi="Times New Roman" w:cs="Times New Roman"/>
          <w:sz w:val="28"/>
          <w:szCs w:val="28"/>
        </w:rPr>
        <w:t xml:space="preserve">Мін’юст (лист від </w:t>
      </w:r>
      <w:r w:rsidR="00D83DB0" w:rsidRPr="00D83DB0">
        <w:rPr>
          <w:rFonts w:ascii="Times New Roman" w:hAnsi="Times New Roman" w:cs="Times New Roman"/>
          <w:sz w:val="28"/>
          <w:szCs w:val="28"/>
        </w:rPr>
        <w:t>29</w:t>
      </w:r>
      <w:r w:rsidRPr="00D83DB0">
        <w:rPr>
          <w:rFonts w:ascii="Times New Roman" w:hAnsi="Times New Roman" w:cs="Times New Roman"/>
          <w:sz w:val="28"/>
          <w:szCs w:val="28"/>
        </w:rPr>
        <w:t xml:space="preserve">.03.2021 № </w:t>
      </w:r>
      <w:r w:rsidR="00D83DB0" w:rsidRPr="00D83DB0">
        <w:rPr>
          <w:rFonts w:ascii="Times New Roman" w:hAnsi="Times New Roman" w:cs="Times New Roman"/>
          <w:sz w:val="28"/>
          <w:szCs w:val="28"/>
        </w:rPr>
        <w:t>13425/4332-4-21/7.3.3</w:t>
      </w:r>
      <w:r w:rsidRPr="00D83DB0">
        <w:rPr>
          <w:rFonts w:ascii="Times New Roman" w:hAnsi="Times New Roman" w:cs="Times New Roman"/>
          <w:sz w:val="28"/>
          <w:szCs w:val="28"/>
        </w:rPr>
        <w:t xml:space="preserve">) </w:t>
      </w:r>
      <w:r w:rsidR="00FC4487" w:rsidRPr="00D83DB0">
        <w:rPr>
          <w:rFonts w:ascii="Times New Roman" w:hAnsi="Times New Roman" w:cs="Times New Roman"/>
          <w:sz w:val="28"/>
          <w:szCs w:val="28"/>
        </w:rPr>
        <w:t>зазначив</w:t>
      </w:r>
      <w:r w:rsidR="00DE2878" w:rsidRPr="00D83DB0">
        <w:rPr>
          <w:rFonts w:ascii="Times New Roman" w:hAnsi="Times New Roman" w:cs="Times New Roman"/>
          <w:sz w:val="28"/>
          <w:szCs w:val="28"/>
        </w:rPr>
        <w:t xml:space="preserve"> наступне.</w:t>
      </w:r>
    </w:p>
    <w:p w14:paraId="29FE76A5" w14:textId="147587D5" w:rsidR="00D83DB0" w:rsidRPr="00D83DB0" w:rsidRDefault="00D83DB0" w:rsidP="009052D0">
      <w:pPr>
        <w:spacing w:after="0" w:line="240" w:lineRule="auto"/>
        <w:ind w:firstLine="567"/>
        <w:jc w:val="both"/>
        <w:rPr>
          <w:rFonts w:ascii="Times New Roman" w:hAnsi="Times New Roman" w:cs="Times New Roman"/>
          <w:sz w:val="28"/>
          <w:szCs w:val="28"/>
        </w:rPr>
      </w:pPr>
      <w:r w:rsidRPr="00D83DB0">
        <w:rPr>
          <w:rFonts w:ascii="Times New Roman" w:hAnsi="Times New Roman" w:cs="Times New Roman"/>
          <w:sz w:val="28"/>
          <w:szCs w:val="28"/>
        </w:rPr>
        <w:t>З огляду на те, що відповідальним за підготовку про</w:t>
      </w:r>
      <w:r w:rsidR="00C212B0">
        <w:rPr>
          <w:rFonts w:ascii="Times New Roman" w:hAnsi="Times New Roman" w:cs="Times New Roman"/>
          <w:sz w:val="28"/>
          <w:szCs w:val="28"/>
        </w:rPr>
        <w:t>е</w:t>
      </w:r>
      <w:r w:rsidRPr="00D83DB0">
        <w:rPr>
          <w:rFonts w:ascii="Times New Roman" w:hAnsi="Times New Roman" w:cs="Times New Roman"/>
          <w:sz w:val="28"/>
          <w:szCs w:val="28"/>
        </w:rPr>
        <w:t>кту експертного висновку Кабінету Міністрів України до про</w:t>
      </w:r>
      <w:r w:rsidR="00C212B0">
        <w:rPr>
          <w:rFonts w:ascii="Times New Roman" w:hAnsi="Times New Roman" w:cs="Times New Roman"/>
          <w:sz w:val="28"/>
          <w:szCs w:val="28"/>
        </w:rPr>
        <w:t>е</w:t>
      </w:r>
      <w:r w:rsidRPr="00D83DB0">
        <w:rPr>
          <w:rFonts w:ascii="Times New Roman" w:hAnsi="Times New Roman" w:cs="Times New Roman"/>
          <w:sz w:val="28"/>
          <w:szCs w:val="28"/>
        </w:rPr>
        <w:t>кту Закону, ініційованого народними депутатами України, визначено Міністерство культури та інформаційної політики України, вважаємо, що позицію стосовно підтримки чи не</w:t>
      </w:r>
      <w:r w:rsidR="00C212B0">
        <w:rPr>
          <w:rFonts w:ascii="Times New Roman" w:hAnsi="Times New Roman" w:cs="Times New Roman"/>
          <w:sz w:val="28"/>
          <w:szCs w:val="28"/>
        </w:rPr>
        <w:t xml:space="preserve"> </w:t>
      </w:r>
      <w:r w:rsidRPr="00D83DB0">
        <w:rPr>
          <w:rFonts w:ascii="Times New Roman" w:hAnsi="Times New Roman" w:cs="Times New Roman"/>
          <w:sz w:val="28"/>
          <w:szCs w:val="28"/>
        </w:rPr>
        <w:t>підтримки про</w:t>
      </w:r>
      <w:r w:rsidR="00C212B0">
        <w:rPr>
          <w:rFonts w:ascii="Times New Roman" w:hAnsi="Times New Roman" w:cs="Times New Roman"/>
          <w:sz w:val="28"/>
          <w:szCs w:val="28"/>
        </w:rPr>
        <w:t>е</w:t>
      </w:r>
      <w:r w:rsidRPr="00D83DB0">
        <w:rPr>
          <w:rFonts w:ascii="Times New Roman" w:hAnsi="Times New Roman" w:cs="Times New Roman"/>
          <w:sz w:val="28"/>
          <w:szCs w:val="28"/>
        </w:rPr>
        <w:t xml:space="preserve">кту Закону має висловити саме згаданий державний орган, основним завданням якого є забезпечення формування та реалізації державної політики, зокрема, у видавничій сфері. </w:t>
      </w:r>
    </w:p>
    <w:p w14:paraId="66DA4D62" w14:textId="60B6001D" w:rsidR="00D83DB0" w:rsidRPr="00D83DB0" w:rsidRDefault="00D83DB0" w:rsidP="009052D0">
      <w:pPr>
        <w:spacing w:after="0" w:line="240" w:lineRule="auto"/>
        <w:ind w:firstLine="567"/>
        <w:jc w:val="both"/>
        <w:rPr>
          <w:rFonts w:ascii="Times New Roman" w:hAnsi="Times New Roman" w:cs="Times New Roman"/>
          <w:sz w:val="28"/>
          <w:szCs w:val="28"/>
        </w:rPr>
      </w:pPr>
      <w:r w:rsidRPr="00D83DB0">
        <w:rPr>
          <w:rFonts w:ascii="Times New Roman" w:hAnsi="Times New Roman" w:cs="Times New Roman"/>
          <w:sz w:val="28"/>
          <w:szCs w:val="28"/>
        </w:rPr>
        <w:t>Водночас під час визначення позиції щодо підтримки чи не</w:t>
      </w:r>
      <w:r w:rsidR="00C212B0">
        <w:rPr>
          <w:rFonts w:ascii="Times New Roman" w:hAnsi="Times New Roman" w:cs="Times New Roman"/>
          <w:sz w:val="28"/>
          <w:szCs w:val="28"/>
        </w:rPr>
        <w:t xml:space="preserve"> </w:t>
      </w:r>
      <w:r w:rsidRPr="00D83DB0">
        <w:rPr>
          <w:rFonts w:ascii="Times New Roman" w:hAnsi="Times New Roman" w:cs="Times New Roman"/>
          <w:sz w:val="28"/>
          <w:szCs w:val="28"/>
        </w:rPr>
        <w:t>підтримки про</w:t>
      </w:r>
      <w:r w:rsidR="00C212B0">
        <w:rPr>
          <w:rFonts w:ascii="Times New Roman" w:hAnsi="Times New Roman" w:cs="Times New Roman"/>
          <w:sz w:val="28"/>
          <w:szCs w:val="28"/>
        </w:rPr>
        <w:t>е</w:t>
      </w:r>
      <w:r w:rsidRPr="00D83DB0">
        <w:rPr>
          <w:rFonts w:ascii="Times New Roman" w:hAnsi="Times New Roman" w:cs="Times New Roman"/>
          <w:sz w:val="28"/>
          <w:szCs w:val="28"/>
        </w:rPr>
        <w:t>кту Закону в межах підготовки про</w:t>
      </w:r>
      <w:r w:rsidR="00C212B0">
        <w:rPr>
          <w:rFonts w:ascii="Times New Roman" w:hAnsi="Times New Roman" w:cs="Times New Roman"/>
          <w:sz w:val="28"/>
          <w:szCs w:val="28"/>
        </w:rPr>
        <w:t>е</w:t>
      </w:r>
      <w:r w:rsidRPr="00D83DB0">
        <w:rPr>
          <w:rFonts w:ascii="Times New Roman" w:hAnsi="Times New Roman" w:cs="Times New Roman"/>
          <w:sz w:val="28"/>
          <w:szCs w:val="28"/>
        </w:rPr>
        <w:t>кту експертного висновку Кабінету Міністрів України до про</w:t>
      </w:r>
      <w:r w:rsidR="00C212B0">
        <w:rPr>
          <w:rFonts w:ascii="Times New Roman" w:hAnsi="Times New Roman" w:cs="Times New Roman"/>
          <w:sz w:val="28"/>
          <w:szCs w:val="28"/>
        </w:rPr>
        <w:t>е</w:t>
      </w:r>
      <w:r w:rsidRPr="00D83DB0">
        <w:rPr>
          <w:rFonts w:ascii="Times New Roman" w:hAnsi="Times New Roman" w:cs="Times New Roman"/>
          <w:sz w:val="28"/>
          <w:szCs w:val="28"/>
        </w:rPr>
        <w:t xml:space="preserve">кту Закону Міністерство юстиції України пропонує врахувати зауваження до нього, що полягають у такому. </w:t>
      </w:r>
    </w:p>
    <w:p w14:paraId="0A792816" w14:textId="77777777" w:rsidR="00C212B0" w:rsidRDefault="00D83DB0" w:rsidP="009052D0">
      <w:pPr>
        <w:spacing w:after="0" w:line="240" w:lineRule="auto"/>
        <w:ind w:firstLine="567"/>
        <w:jc w:val="both"/>
        <w:rPr>
          <w:rFonts w:ascii="Times New Roman" w:hAnsi="Times New Roman" w:cs="Times New Roman"/>
          <w:sz w:val="28"/>
          <w:szCs w:val="28"/>
        </w:rPr>
      </w:pPr>
      <w:r w:rsidRPr="00D83DB0">
        <w:rPr>
          <w:rFonts w:ascii="Times New Roman" w:hAnsi="Times New Roman" w:cs="Times New Roman"/>
          <w:sz w:val="28"/>
          <w:szCs w:val="28"/>
        </w:rPr>
        <w:t>Розділом І про</w:t>
      </w:r>
      <w:r w:rsidR="00C212B0">
        <w:rPr>
          <w:rFonts w:ascii="Times New Roman" w:hAnsi="Times New Roman" w:cs="Times New Roman"/>
          <w:sz w:val="28"/>
          <w:szCs w:val="28"/>
        </w:rPr>
        <w:t>е</w:t>
      </w:r>
      <w:r w:rsidRPr="00D83DB0">
        <w:rPr>
          <w:rFonts w:ascii="Times New Roman" w:hAnsi="Times New Roman" w:cs="Times New Roman"/>
          <w:sz w:val="28"/>
          <w:szCs w:val="28"/>
        </w:rPr>
        <w:t>кту Закону пропонується внести зміни до підрозділів 2, 4 розділу XX «Перехідні положення» Податкового кодексу України (далі – Кодекс), якими передбачається, зокрема, звільнення від оподаткування податком на додану вартість операцій видавництв, видавничих</w:t>
      </w:r>
      <w:r w:rsidRPr="00D83DB0">
        <w:rPr>
          <w:rFonts w:ascii="Times New Roman" w:hAnsi="Times New Roman" w:cs="Times New Roman"/>
          <w:sz w:val="28"/>
          <w:szCs w:val="28"/>
        </w:rPr>
        <w:t xml:space="preserve"> </w:t>
      </w:r>
      <w:r w:rsidRPr="00D83DB0">
        <w:rPr>
          <w:rFonts w:ascii="Times New Roman" w:hAnsi="Times New Roman" w:cs="Times New Roman"/>
          <w:sz w:val="28"/>
          <w:szCs w:val="28"/>
        </w:rPr>
        <w:t xml:space="preserve">організацій та підприємств поліграфії з ввезення на митну територію України у митному режимі імпорту обладнання та комплектуючих для використання у діяльності з виготовлення відповідної книжкової продукції (крім продукції еротичного характеру), яка виробляється в Україні, та податком на прибуток підприємств прибутку </w:t>
      </w:r>
      <w:r w:rsidRPr="00D83DB0">
        <w:rPr>
          <w:rFonts w:ascii="Times New Roman" w:hAnsi="Times New Roman" w:cs="Times New Roman"/>
          <w:sz w:val="28"/>
          <w:szCs w:val="28"/>
        </w:rPr>
        <w:lastRenderedPageBreak/>
        <w:t>видавництв, видавничих організацій та підприємств поліграфії, отриманого ними від видавничої діяльності та/або від діяльності з виготовлення на території України книжкової продукції (крім продукції еротичного характеру) та діяльності з розповсюдження такої продукції.</w:t>
      </w:r>
    </w:p>
    <w:p w14:paraId="2BB12445" w14:textId="77777777" w:rsidR="00C212B0" w:rsidRDefault="00D83DB0" w:rsidP="009052D0">
      <w:pPr>
        <w:spacing w:after="0" w:line="240" w:lineRule="auto"/>
        <w:ind w:firstLine="567"/>
        <w:jc w:val="both"/>
        <w:rPr>
          <w:rFonts w:ascii="Times New Roman" w:hAnsi="Times New Roman" w:cs="Times New Roman"/>
          <w:sz w:val="28"/>
          <w:szCs w:val="28"/>
        </w:rPr>
      </w:pPr>
      <w:bookmarkStart w:id="1" w:name="_Hlk68179387"/>
      <w:r w:rsidRPr="00D83DB0">
        <w:rPr>
          <w:rFonts w:ascii="Times New Roman" w:hAnsi="Times New Roman" w:cs="Times New Roman"/>
          <w:sz w:val="28"/>
          <w:szCs w:val="28"/>
        </w:rPr>
        <w:t>Розділом ІІ про</w:t>
      </w:r>
      <w:r w:rsidR="00C212B0">
        <w:rPr>
          <w:rFonts w:ascii="Times New Roman" w:hAnsi="Times New Roman" w:cs="Times New Roman"/>
          <w:sz w:val="28"/>
          <w:szCs w:val="28"/>
        </w:rPr>
        <w:t>е</w:t>
      </w:r>
      <w:r w:rsidRPr="00D83DB0">
        <w:rPr>
          <w:rFonts w:ascii="Times New Roman" w:hAnsi="Times New Roman" w:cs="Times New Roman"/>
          <w:sz w:val="28"/>
          <w:szCs w:val="28"/>
        </w:rPr>
        <w:t xml:space="preserve">кту Закону передбачається, що цей Закон набирає чинності з дня, наступного за днем його опублікування. </w:t>
      </w:r>
    </w:p>
    <w:p w14:paraId="52B0891F" w14:textId="77777777" w:rsidR="00C212B0" w:rsidRDefault="00D83DB0" w:rsidP="009052D0">
      <w:pPr>
        <w:spacing w:after="0" w:line="240" w:lineRule="auto"/>
        <w:ind w:firstLine="567"/>
        <w:jc w:val="both"/>
        <w:rPr>
          <w:rFonts w:ascii="Times New Roman" w:hAnsi="Times New Roman" w:cs="Times New Roman"/>
          <w:sz w:val="28"/>
          <w:szCs w:val="28"/>
        </w:rPr>
      </w:pPr>
      <w:r w:rsidRPr="00D83DB0">
        <w:rPr>
          <w:rFonts w:ascii="Times New Roman" w:hAnsi="Times New Roman" w:cs="Times New Roman"/>
          <w:sz w:val="28"/>
          <w:szCs w:val="28"/>
        </w:rPr>
        <w:t xml:space="preserve">Проте відповідно до підпункту 4.1.9 пункту 4.1 та пункту 4.5 статті 4 Кодексу одним із принципів, на яких ґрунтується податкове законодавство України, є принцип стабільності податкового законодавства України, який полягає в тому, що зміни до будь-яких елементів податків та зборів не можуть вноситися пізніш як за шість місяців до початку нового бюджетного періоду, в якому будуть діяти нові правила та ставки. Податки та збори, їх ставки, а також податкові пільги не можуть змінюватися протягом бюджетного року. При встановленні або розширенні існуючих податкових пільг такі пільги застосовуються з наступного бюджетного року. </w:t>
      </w:r>
    </w:p>
    <w:bookmarkEnd w:id="1"/>
    <w:p w14:paraId="5CB62355" w14:textId="77777777" w:rsidR="00C212B0" w:rsidRDefault="00D83DB0" w:rsidP="009052D0">
      <w:pPr>
        <w:spacing w:after="0" w:line="240" w:lineRule="auto"/>
        <w:ind w:firstLine="567"/>
        <w:jc w:val="both"/>
        <w:rPr>
          <w:rFonts w:ascii="Times New Roman" w:hAnsi="Times New Roman" w:cs="Times New Roman"/>
          <w:sz w:val="28"/>
          <w:szCs w:val="28"/>
        </w:rPr>
      </w:pPr>
      <w:r w:rsidRPr="00D83DB0">
        <w:rPr>
          <w:rFonts w:ascii="Times New Roman" w:hAnsi="Times New Roman" w:cs="Times New Roman"/>
          <w:sz w:val="28"/>
          <w:szCs w:val="28"/>
        </w:rPr>
        <w:t>Крім того, про</w:t>
      </w:r>
      <w:r w:rsidR="00C212B0">
        <w:rPr>
          <w:rFonts w:ascii="Times New Roman" w:hAnsi="Times New Roman" w:cs="Times New Roman"/>
          <w:sz w:val="28"/>
          <w:szCs w:val="28"/>
        </w:rPr>
        <w:t>е</w:t>
      </w:r>
      <w:r w:rsidRPr="00D83DB0">
        <w:rPr>
          <w:rFonts w:ascii="Times New Roman" w:hAnsi="Times New Roman" w:cs="Times New Roman"/>
          <w:sz w:val="28"/>
          <w:szCs w:val="28"/>
        </w:rPr>
        <w:t xml:space="preserve">кт Закону потребує доопрацювання з урахуванням вимог нормопроєктувальної техніки. </w:t>
      </w:r>
    </w:p>
    <w:p w14:paraId="68597EA8" w14:textId="441B65E0" w:rsidR="00D83DB0" w:rsidRPr="00D83DB0" w:rsidRDefault="00D83DB0" w:rsidP="009052D0">
      <w:pPr>
        <w:spacing w:after="0" w:line="240" w:lineRule="auto"/>
        <w:ind w:firstLine="567"/>
        <w:jc w:val="both"/>
        <w:rPr>
          <w:rFonts w:ascii="Times New Roman" w:hAnsi="Times New Roman" w:cs="Times New Roman"/>
          <w:sz w:val="28"/>
          <w:szCs w:val="28"/>
        </w:rPr>
      </w:pPr>
      <w:r w:rsidRPr="00D83DB0">
        <w:rPr>
          <w:rFonts w:ascii="Times New Roman" w:hAnsi="Times New Roman" w:cs="Times New Roman"/>
          <w:sz w:val="28"/>
          <w:szCs w:val="28"/>
        </w:rPr>
        <w:t>Також зазначаємо, що про</w:t>
      </w:r>
      <w:r w:rsidR="00C212B0">
        <w:rPr>
          <w:rFonts w:ascii="Times New Roman" w:hAnsi="Times New Roman" w:cs="Times New Roman"/>
          <w:sz w:val="28"/>
          <w:szCs w:val="28"/>
        </w:rPr>
        <w:t>е</w:t>
      </w:r>
      <w:r w:rsidRPr="00D83DB0">
        <w:rPr>
          <w:rFonts w:ascii="Times New Roman" w:hAnsi="Times New Roman" w:cs="Times New Roman"/>
          <w:sz w:val="28"/>
          <w:szCs w:val="28"/>
        </w:rPr>
        <w:t>кт Закону є системно пов’язаним із про</w:t>
      </w:r>
      <w:r w:rsidR="00C212B0">
        <w:rPr>
          <w:rFonts w:ascii="Times New Roman" w:hAnsi="Times New Roman" w:cs="Times New Roman"/>
          <w:sz w:val="28"/>
          <w:szCs w:val="28"/>
        </w:rPr>
        <w:t>е</w:t>
      </w:r>
      <w:r w:rsidRPr="00D83DB0">
        <w:rPr>
          <w:rFonts w:ascii="Times New Roman" w:hAnsi="Times New Roman" w:cs="Times New Roman"/>
          <w:sz w:val="28"/>
          <w:szCs w:val="28"/>
        </w:rPr>
        <w:t>ктом Закону України «Про внесення змін до Митного кодексу України щодо підтримки вітчизняного книговидання», реєстр. № 5239 від 12 березня 2021 року, внесеним народними депутатами Заблоцьким М.Б. та іншими, тому розгляд та прийняття цих законопро</w:t>
      </w:r>
      <w:r w:rsidR="00C212B0">
        <w:rPr>
          <w:rFonts w:ascii="Times New Roman" w:hAnsi="Times New Roman" w:cs="Times New Roman"/>
          <w:sz w:val="28"/>
          <w:szCs w:val="28"/>
        </w:rPr>
        <w:t>е</w:t>
      </w:r>
      <w:r w:rsidRPr="00D83DB0">
        <w:rPr>
          <w:rFonts w:ascii="Times New Roman" w:hAnsi="Times New Roman" w:cs="Times New Roman"/>
          <w:sz w:val="28"/>
          <w:szCs w:val="28"/>
        </w:rPr>
        <w:t>ктів має відбуватися одночасно.</w:t>
      </w:r>
    </w:p>
    <w:p w14:paraId="32A0729C" w14:textId="77777777" w:rsidR="00D83DB0" w:rsidRDefault="00D83DB0" w:rsidP="00AC17F2">
      <w:pPr>
        <w:spacing w:after="0" w:line="240" w:lineRule="auto"/>
        <w:ind w:firstLine="567"/>
        <w:jc w:val="both"/>
        <w:rPr>
          <w:rFonts w:ascii="Times New Roman" w:hAnsi="Times New Roman" w:cs="Times New Roman"/>
          <w:sz w:val="28"/>
          <w:szCs w:val="28"/>
        </w:rPr>
      </w:pPr>
    </w:p>
    <w:p w14:paraId="495B877D" w14:textId="4E7A75D9" w:rsidR="00824175" w:rsidRDefault="00D83DB0" w:rsidP="00AC17F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w:t>
      </w:r>
      <w:r w:rsidR="009026A0">
        <w:rPr>
          <w:rFonts w:ascii="Times New Roman" w:hAnsi="Times New Roman" w:cs="Times New Roman"/>
          <w:sz w:val="28"/>
          <w:szCs w:val="28"/>
        </w:rPr>
        <w:t xml:space="preserve">ержкомтелерадіо </w:t>
      </w:r>
      <w:r w:rsidR="00AC17F2" w:rsidRPr="00AC17F2">
        <w:rPr>
          <w:rFonts w:ascii="Times New Roman" w:hAnsi="Times New Roman" w:cs="Times New Roman"/>
          <w:sz w:val="28"/>
          <w:szCs w:val="28"/>
        </w:rPr>
        <w:t xml:space="preserve">(лист від </w:t>
      </w:r>
      <w:r w:rsidR="00824175">
        <w:rPr>
          <w:rFonts w:ascii="Times New Roman" w:hAnsi="Times New Roman" w:cs="Times New Roman"/>
          <w:sz w:val="28"/>
          <w:szCs w:val="28"/>
        </w:rPr>
        <w:t>31</w:t>
      </w:r>
      <w:r w:rsidR="00AC17F2" w:rsidRPr="00AC17F2">
        <w:rPr>
          <w:rFonts w:ascii="Times New Roman" w:hAnsi="Times New Roman" w:cs="Times New Roman"/>
          <w:sz w:val="28"/>
          <w:szCs w:val="28"/>
        </w:rPr>
        <w:t xml:space="preserve">.03.2021 № </w:t>
      </w:r>
      <w:r w:rsidR="00824175">
        <w:rPr>
          <w:rFonts w:ascii="Times New Roman" w:hAnsi="Times New Roman" w:cs="Times New Roman"/>
          <w:sz w:val="28"/>
          <w:szCs w:val="28"/>
        </w:rPr>
        <w:t>1090/23/12</w:t>
      </w:r>
      <w:r w:rsidR="00AC17F2" w:rsidRPr="00AC17F2">
        <w:rPr>
          <w:rFonts w:ascii="Times New Roman" w:hAnsi="Times New Roman" w:cs="Times New Roman"/>
          <w:sz w:val="28"/>
          <w:szCs w:val="28"/>
        </w:rPr>
        <w:t xml:space="preserve">) </w:t>
      </w:r>
      <w:r w:rsidR="00824175">
        <w:rPr>
          <w:rFonts w:ascii="Times New Roman" w:hAnsi="Times New Roman" w:cs="Times New Roman"/>
          <w:sz w:val="28"/>
          <w:szCs w:val="28"/>
        </w:rPr>
        <w:t>повідомило про відсутність пропозицій та зауважень до зазначеного проекту Закону.</w:t>
      </w:r>
    </w:p>
    <w:p w14:paraId="401F9917" w14:textId="4CAE20D5" w:rsidR="00AC17F2" w:rsidRPr="00AC17F2" w:rsidRDefault="00AC17F2" w:rsidP="00824175">
      <w:pPr>
        <w:spacing w:after="0" w:line="240" w:lineRule="auto"/>
        <w:jc w:val="both"/>
        <w:rPr>
          <w:rFonts w:ascii="Times New Roman" w:hAnsi="Times New Roman" w:cs="Times New Roman"/>
          <w:sz w:val="28"/>
          <w:szCs w:val="28"/>
        </w:rPr>
      </w:pPr>
    </w:p>
    <w:p w14:paraId="2CCC8598" w14:textId="77777777" w:rsidR="00B07B83" w:rsidRPr="00DE2878" w:rsidRDefault="00B07B83" w:rsidP="0030430B">
      <w:pPr>
        <w:spacing w:after="0" w:line="240" w:lineRule="auto"/>
        <w:jc w:val="both"/>
        <w:rPr>
          <w:rFonts w:ascii="Times New Roman" w:hAnsi="Times New Roman" w:cs="Times New Roman"/>
          <w:sz w:val="28"/>
          <w:szCs w:val="28"/>
        </w:rPr>
      </w:pPr>
    </w:p>
    <w:bookmarkEnd w:id="0"/>
    <w:p w14:paraId="07088021" w14:textId="77777777" w:rsidR="00061BE2" w:rsidRDefault="00061BE2" w:rsidP="00061B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Міністр культури та </w:t>
      </w:r>
    </w:p>
    <w:p w14:paraId="6C28161A" w14:textId="77777777" w:rsidR="00061BE2" w:rsidRDefault="00061BE2" w:rsidP="00061B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інформаційної політики України                                        Олександр ТКАЧЕНКО</w:t>
      </w:r>
    </w:p>
    <w:p w14:paraId="0F0BBB01" w14:textId="16CBDEC1" w:rsidR="00EA65A1" w:rsidRPr="00C43EDE" w:rsidRDefault="00EA65A1" w:rsidP="00133C9F">
      <w:pPr>
        <w:spacing w:after="0" w:line="240" w:lineRule="auto"/>
        <w:jc w:val="both"/>
        <w:rPr>
          <w:rFonts w:ascii="Times New Roman" w:hAnsi="Times New Roman" w:cs="Times New Roman"/>
          <w:sz w:val="28"/>
          <w:szCs w:val="28"/>
        </w:rPr>
      </w:pPr>
    </w:p>
    <w:sectPr w:rsidR="00EA65A1" w:rsidRPr="00C43EDE" w:rsidSect="008879F8">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6D30BE" w14:textId="77777777" w:rsidR="006C2B04" w:rsidRDefault="006C2B04" w:rsidP="008879F8">
      <w:pPr>
        <w:spacing w:after="0" w:line="240" w:lineRule="auto"/>
      </w:pPr>
      <w:r>
        <w:separator/>
      </w:r>
    </w:p>
  </w:endnote>
  <w:endnote w:type="continuationSeparator" w:id="0">
    <w:p w14:paraId="0D0FB474" w14:textId="77777777" w:rsidR="006C2B04" w:rsidRDefault="006C2B04" w:rsidP="00887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InfoPlus CODE128 12">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E37BA" w14:textId="77777777" w:rsidR="008879F8" w:rsidRDefault="008879F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884F5" w14:textId="77777777" w:rsidR="008879F8" w:rsidRDefault="008879F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40878" w14:textId="77777777" w:rsidR="008879F8" w:rsidRDefault="008879F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C6F32C" w14:textId="77777777" w:rsidR="006C2B04" w:rsidRDefault="006C2B04" w:rsidP="008879F8">
      <w:pPr>
        <w:spacing w:after="0" w:line="240" w:lineRule="auto"/>
      </w:pPr>
      <w:r>
        <w:separator/>
      </w:r>
    </w:p>
  </w:footnote>
  <w:footnote w:type="continuationSeparator" w:id="0">
    <w:p w14:paraId="6B530928" w14:textId="77777777" w:rsidR="006C2B04" w:rsidRDefault="006C2B04" w:rsidP="00887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5013E" w14:textId="77777777" w:rsidR="008879F8" w:rsidRDefault="008879F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3323336"/>
      <w:docPartObj>
        <w:docPartGallery w:val="Page Numbers (Top of Page)"/>
        <w:docPartUnique/>
      </w:docPartObj>
    </w:sdtPr>
    <w:sdtEndPr>
      <w:rPr>
        <w:noProof/>
      </w:rPr>
    </w:sdtEndPr>
    <w:sdtContent>
      <w:p w14:paraId="5AF58E60" w14:textId="1EEE2568" w:rsidR="008879F8" w:rsidRDefault="008879F8">
        <w:pPr>
          <w:pStyle w:val="a4"/>
          <w:jc w:val="center"/>
        </w:pPr>
        <w:r>
          <w:fldChar w:fldCharType="begin"/>
        </w:r>
        <w:r>
          <w:instrText xml:space="preserve"> PAGE   \* MERGEFORMAT </w:instrText>
        </w:r>
        <w:r>
          <w:fldChar w:fldCharType="separate"/>
        </w:r>
        <w:r w:rsidR="00C7407E">
          <w:rPr>
            <w:noProof/>
          </w:rPr>
          <w:t>5</w:t>
        </w:r>
        <w:r>
          <w:rPr>
            <w:noProof/>
          </w:rPr>
          <w:fldChar w:fldCharType="end"/>
        </w:r>
      </w:p>
    </w:sdtContent>
  </w:sdt>
  <w:p w14:paraId="596F9745" w14:textId="77777777" w:rsidR="008879F8" w:rsidRDefault="008879F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12B62" w14:textId="77777777" w:rsidR="008879F8" w:rsidRDefault="008879F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32595"/>
    <w:multiLevelType w:val="hybridMultilevel"/>
    <w:tmpl w:val="31CCCAE0"/>
    <w:lvl w:ilvl="0" w:tplc="CFAA395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61037693"/>
    <w:multiLevelType w:val="multilevel"/>
    <w:tmpl w:val="7C7E49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4F247D"/>
    <w:multiLevelType w:val="hybridMultilevel"/>
    <w:tmpl w:val="04B4BAD8"/>
    <w:lvl w:ilvl="0" w:tplc="50DC9CD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081"/>
    <w:rsid w:val="00021822"/>
    <w:rsid w:val="0002775E"/>
    <w:rsid w:val="00033010"/>
    <w:rsid w:val="00040081"/>
    <w:rsid w:val="00042496"/>
    <w:rsid w:val="00061BE2"/>
    <w:rsid w:val="00065CD7"/>
    <w:rsid w:val="00072676"/>
    <w:rsid w:val="00072CC7"/>
    <w:rsid w:val="0008254F"/>
    <w:rsid w:val="0009198D"/>
    <w:rsid w:val="000A4AA5"/>
    <w:rsid w:val="000E61EB"/>
    <w:rsid w:val="000F1A15"/>
    <w:rsid w:val="000F5922"/>
    <w:rsid w:val="00130839"/>
    <w:rsid w:val="00132A2B"/>
    <w:rsid w:val="00133C9F"/>
    <w:rsid w:val="001418C1"/>
    <w:rsid w:val="00142AE9"/>
    <w:rsid w:val="00144CF9"/>
    <w:rsid w:val="00173D23"/>
    <w:rsid w:val="0018653E"/>
    <w:rsid w:val="001A2ACF"/>
    <w:rsid w:val="001A78BD"/>
    <w:rsid w:val="001B65D7"/>
    <w:rsid w:val="001C5D46"/>
    <w:rsid w:val="001D34A3"/>
    <w:rsid w:val="001D37F3"/>
    <w:rsid w:val="001F2D09"/>
    <w:rsid w:val="00215356"/>
    <w:rsid w:val="002200A9"/>
    <w:rsid w:val="00226D56"/>
    <w:rsid w:val="00227E1E"/>
    <w:rsid w:val="00245B6E"/>
    <w:rsid w:val="002559C6"/>
    <w:rsid w:val="00260B38"/>
    <w:rsid w:val="0027161F"/>
    <w:rsid w:val="002C6464"/>
    <w:rsid w:val="002D3084"/>
    <w:rsid w:val="002D6D3B"/>
    <w:rsid w:val="0030430B"/>
    <w:rsid w:val="003140E9"/>
    <w:rsid w:val="003278AA"/>
    <w:rsid w:val="00333301"/>
    <w:rsid w:val="003375AE"/>
    <w:rsid w:val="003716CC"/>
    <w:rsid w:val="00377437"/>
    <w:rsid w:val="00380F9C"/>
    <w:rsid w:val="00392651"/>
    <w:rsid w:val="003C195D"/>
    <w:rsid w:val="003C1EF4"/>
    <w:rsid w:val="00420A29"/>
    <w:rsid w:val="00422A03"/>
    <w:rsid w:val="0043110E"/>
    <w:rsid w:val="0045084D"/>
    <w:rsid w:val="004815CF"/>
    <w:rsid w:val="00487BDC"/>
    <w:rsid w:val="004B5547"/>
    <w:rsid w:val="004B5AA6"/>
    <w:rsid w:val="004C5655"/>
    <w:rsid w:val="004C7BC2"/>
    <w:rsid w:val="00506CA3"/>
    <w:rsid w:val="00530D3A"/>
    <w:rsid w:val="005325A5"/>
    <w:rsid w:val="005434EE"/>
    <w:rsid w:val="00545E71"/>
    <w:rsid w:val="00565C1B"/>
    <w:rsid w:val="005678E3"/>
    <w:rsid w:val="00587C3C"/>
    <w:rsid w:val="005A3319"/>
    <w:rsid w:val="005B5A79"/>
    <w:rsid w:val="005C3D85"/>
    <w:rsid w:val="005C4F7B"/>
    <w:rsid w:val="005D705E"/>
    <w:rsid w:val="00601577"/>
    <w:rsid w:val="00605153"/>
    <w:rsid w:val="00630FAC"/>
    <w:rsid w:val="00633DFF"/>
    <w:rsid w:val="0064366E"/>
    <w:rsid w:val="00644A94"/>
    <w:rsid w:val="0065430F"/>
    <w:rsid w:val="00670935"/>
    <w:rsid w:val="00674537"/>
    <w:rsid w:val="00686A00"/>
    <w:rsid w:val="006A3F97"/>
    <w:rsid w:val="006C2B04"/>
    <w:rsid w:val="006C4101"/>
    <w:rsid w:val="006E1A2B"/>
    <w:rsid w:val="006E2333"/>
    <w:rsid w:val="006F20FC"/>
    <w:rsid w:val="006F7B27"/>
    <w:rsid w:val="00727F9D"/>
    <w:rsid w:val="00743FC6"/>
    <w:rsid w:val="00763197"/>
    <w:rsid w:val="00790635"/>
    <w:rsid w:val="007934AB"/>
    <w:rsid w:val="007956F1"/>
    <w:rsid w:val="007B003C"/>
    <w:rsid w:val="007C3BA1"/>
    <w:rsid w:val="007C4E9F"/>
    <w:rsid w:val="007D092E"/>
    <w:rsid w:val="007D63F7"/>
    <w:rsid w:val="007E6654"/>
    <w:rsid w:val="007F1631"/>
    <w:rsid w:val="008002AC"/>
    <w:rsid w:val="00824175"/>
    <w:rsid w:val="0085173C"/>
    <w:rsid w:val="00856DA3"/>
    <w:rsid w:val="00872213"/>
    <w:rsid w:val="0087690F"/>
    <w:rsid w:val="008879F8"/>
    <w:rsid w:val="008A234C"/>
    <w:rsid w:val="008C05C3"/>
    <w:rsid w:val="008C083A"/>
    <w:rsid w:val="008D3DAC"/>
    <w:rsid w:val="008D4B08"/>
    <w:rsid w:val="009026A0"/>
    <w:rsid w:val="009052D0"/>
    <w:rsid w:val="009130D9"/>
    <w:rsid w:val="00927F24"/>
    <w:rsid w:val="00930087"/>
    <w:rsid w:val="00942456"/>
    <w:rsid w:val="00942C0C"/>
    <w:rsid w:val="00955D46"/>
    <w:rsid w:val="00965367"/>
    <w:rsid w:val="00972921"/>
    <w:rsid w:val="00976058"/>
    <w:rsid w:val="00987600"/>
    <w:rsid w:val="009A1EAA"/>
    <w:rsid w:val="009A2E36"/>
    <w:rsid w:val="009D1A47"/>
    <w:rsid w:val="009E3229"/>
    <w:rsid w:val="00A21B92"/>
    <w:rsid w:val="00A311EC"/>
    <w:rsid w:val="00A635B1"/>
    <w:rsid w:val="00A64671"/>
    <w:rsid w:val="00A832E1"/>
    <w:rsid w:val="00AB59D7"/>
    <w:rsid w:val="00AC17F2"/>
    <w:rsid w:val="00AE093C"/>
    <w:rsid w:val="00B07B83"/>
    <w:rsid w:val="00B14167"/>
    <w:rsid w:val="00B50A7E"/>
    <w:rsid w:val="00B53012"/>
    <w:rsid w:val="00B94EAA"/>
    <w:rsid w:val="00BA171C"/>
    <w:rsid w:val="00BC08CF"/>
    <w:rsid w:val="00BE7B6E"/>
    <w:rsid w:val="00C04F5E"/>
    <w:rsid w:val="00C212B0"/>
    <w:rsid w:val="00C23BED"/>
    <w:rsid w:val="00C32030"/>
    <w:rsid w:val="00C35791"/>
    <w:rsid w:val="00C40975"/>
    <w:rsid w:val="00C43EDE"/>
    <w:rsid w:val="00C44430"/>
    <w:rsid w:val="00C7407E"/>
    <w:rsid w:val="00CD035C"/>
    <w:rsid w:val="00CE324E"/>
    <w:rsid w:val="00CF1A2A"/>
    <w:rsid w:val="00D2651A"/>
    <w:rsid w:val="00D3172E"/>
    <w:rsid w:val="00D45A81"/>
    <w:rsid w:val="00D53DE0"/>
    <w:rsid w:val="00D6539B"/>
    <w:rsid w:val="00D6729F"/>
    <w:rsid w:val="00D72EA3"/>
    <w:rsid w:val="00D75983"/>
    <w:rsid w:val="00D77A7A"/>
    <w:rsid w:val="00D815FC"/>
    <w:rsid w:val="00D83DB0"/>
    <w:rsid w:val="00DB01E2"/>
    <w:rsid w:val="00DB4C81"/>
    <w:rsid w:val="00DC5CF9"/>
    <w:rsid w:val="00DC6D92"/>
    <w:rsid w:val="00DC709F"/>
    <w:rsid w:val="00DD428D"/>
    <w:rsid w:val="00DD4A90"/>
    <w:rsid w:val="00DE2878"/>
    <w:rsid w:val="00DE3676"/>
    <w:rsid w:val="00DF1F24"/>
    <w:rsid w:val="00E11713"/>
    <w:rsid w:val="00E554BA"/>
    <w:rsid w:val="00E81B6E"/>
    <w:rsid w:val="00E93FC6"/>
    <w:rsid w:val="00E959B0"/>
    <w:rsid w:val="00EA65A1"/>
    <w:rsid w:val="00ED12A9"/>
    <w:rsid w:val="00EE2AE3"/>
    <w:rsid w:val="00EE76B0"/>
    <w:rsid w:val="00F13B17"/>
    <w:rsid w:val="00F42751"/>
    <w:rsid w:val="00F461B1"/>
    <w:rsid w:val="00F739BB"/>
    <w:rsid w:val="00FA00F2"/>
    <w:rsid w:val="00FC4487"/>
    <w:rsid w:val="00FD28D2"/>
    <w:rsid w:val="00FE31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47F84"/>
  <w15:chartTrackingRefBased/>
  <w15:docId w15:val="{BC015CB4-7363-41C4-94C6-EC4C18A9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1A78BD"/>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1631"/>
    <w:pPr>
      <w:ind w:left="720"/>
      <w:contextualSpacing/>
    </w:pPr>
  </w:style>
  <w:style w:type="paragraph" w:styleId="a4">
    <w:name w:val="header"/>
    <w:basedOn w:val="a"/>
    <w:link w:val="a5"/>
    <w:uiPriority w:val="99"/>
    <w:unhideWhenUsed/>
    <w:rsid w:val="008879F8"/>
    <w:pPr>
      <w:tabs>
        <w:tab w:val="center" w:pos="4844"/>
        <w:tab w:val="right" w:pos="9689"/>
      </w:tabs>
      <w:spacing w:after="0" w:line="240" w:lineRule="auto"/>
    </w:pPr>
  </w:style>
  <w:style w:type="character" w:customStyle="1" w:styleId="a5">
    <w:name w:val="Верхній колонтитул Знак"/>
    <w:basedOn w:val="a0"/>
    <w:link w:val="a4"/>
    <w:uiPriority w:val="99"/>
    <w:rsid w:val="008879F8"/>
  </w:style>
  <w:style w:type="paragraph" w:styleId="a6">
    <w:name w:val="footer"/>
    <w:basedOn w:val="a"/>
    <w:link w:val="a7"/>
    <w:uiPriority w:val="99"/>
    <w:unhideWhenUsed/>
    <w:rsid w:val="008879F8"/>
    <w:pPr>
      <w:tabs>
        <w:tab w:val="center" w:pos="4844"/>
        <w:tab w:val="right" w:pos="9689"/>
      </w:tabs>
      <w:spacing w:after="0" w:line="240" w:lineRule="auto"/>
    </w:pPr>
  </w:style>
  <w:style w:type="character" w:customStyle="1" w:styleId="a7">
    <w:name w:val="Нижній колонтитул Знак"/>
    <w:basedOn w:val="a0"/>
    <w:link w:val="a6"/>
    <w:uiPriority w:val="99"/>
    <w:rsid w:val="008879F8"/>
  </w:style>
  <w:style w:type="character" w:customStyle="1" w:styleId="fontstyle01">
    <w:name w:val="fontstyle01"/>
    <w:basedOn w:val="a0"/>
    <w:rsid w:val="008D4B08"/>
    <w:rPr>
      <w:rFonts w:ascii="Times New Roman" w:hAnsi="Times New Roman" w:cs="Times New Roman" w:hint="default"/>
      <w:b w:val="0"/>
      <w:bCs w:val="0"/>
      <w:i w:val="0"/>
      <w:iCs w:val="0"/>
      <w:color w:val="000000"/>
      <w:sz w:val="28"/>
      <w:szCs w:val="28"/>
    </w:rPr>
  </w:style>
  <w:style w:type="character" w:customStyle="1" w:styleId="30">
    <w:name w:val="Заголовок 3 Знак"/>
    <w:basedOn w:val="a0"/>
    <w:link w:val="3"/>
    <w:uiPriority w:val="9"/>
    <w:rsid w:val="001A78BD"/>
    <w:rPr>
      <w:rFonts w:ascii="Times New Roman" w:eastAsia="Times New Roman" w:hAnsi="Times New Roman" w:cs="Times New Roman"/>
      <w:b/>
      <w:bCs/>
      <w:sz w:val="27"/>
      <w:szCs w:val="27"/>
      <w:lang w:eastAsia="uk-UA"/>
    </w:rPr>
  </w:style>
  <w:style w:type="paragraph" w:customStyle="1" w:styleId="tj">
    <w:name w:val="tj"/>
    <w:basedOn w:val="a"/>
    <w:rsid w:val="003C1EF4"/>
    <w:pPr>
      <w:spacing w:before="100" w:beforeAutospacing="1" w:after="100" w:afterAutospacing="1" w:line="240" w:lineRule="auto"/>
    </w:pPr>
    <w:rPr>
      <w:rFonts w:ascii="Times New Roman" w:eastAsia="Times New Roman" w:hAnsi="Times New Roman" w:cs="Times New Roman"/>
      <w:sz w:val="24"/>
      <w:szCs w:val="24"/>
      <w:lang w:val="ru-RU" w:eastAsia="uk-UA"/>
    </w:rPr>
  </w:style>
  <w:style w:type="paragraph" w:customStyle="1" w:styleId="rvps2">
    <w:name w:val="rvps2"/>
    <w:basedOn w:val="a"/>
    <w:rsid w:val="0002775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annotation reference"/>
    <w:basedOn w:val="a0"/>
    <w:uiPriority w:val="99"/>
    <w:semiHidden/>
    <w:unhideWhenUsed/>
    <w:rsid w:val="00AB59D7"/>
    <w:rPr>
      <w:sz w:val="16"/>
      <w:szCs w:val="16"/>
    </w:rPr>
  </w:style>
  <w:style w:type="paragraph" w:styleId="a9">
    <w:name w:val="annotation text"/>
    <w:basedOn w:val="a"/>
    <w:link w:val="aa"/>
    <w:uiPriority w:val="99"/>
    <w:semiHidden/>
    <w:unhideWhenUsed/>
    <w:rsid w:val="00AB59D7"/>
    <w:pPr>
      <w:spacing w:line="240" w:lineRule="auto"/>
    </w:pPr>
    <w:rPr>
      <w:sz w:val="20"/>
      <w:szCs w:val="20"/>
    </w:rPr>
  </w:style>
  <w:style w:type="character" w:customStyle="1" w:styleId="aa">
    <w:name w:val="Текст примітки Знак"/>
    <w:basedOn w:val="a0"/>
    <w:link w:val="a9"/>
    <w:uiPriority w:val="99"/>
    <w:semiHidden/>
    <w:rsid w:val="00AB59D7"/>
    <w:rPr>
      <w:sz w:val="20"/>
      <w:szCs w:val="20"/>
    </w:rPr>
  </w:style>
  <w:style w:type="paragraph" w:styleId="ab">
    <w:name w:val="annotation subject"/>
    <w:basedOn w:val="a9"/>
    <w:next w:val="a9"/>
    <w:link w:val="ac"/>
    <w:uiPriority w:val="99"/>
    <w:semiHidden/>
    <w:unhideWhenUsed/>
    <w:rsid w:val="00AB59D7"/>
    <w:rPr>
      <w:b/>
      <w:bCs/>
    </w:rPr>
  </w:style>
  <w:style w:type="character" w:customStyle="1" w:styleId="ac">
    <w:name w:val="Тема примітки Знак"/>
    <w:basedOn w:val="aa"/>
    <w:link w:val="ab"/>
    <w:uiPriority w:val="99"/>
    <w:semiHidden/>
    <w:rsid w:val="00AB59D7"/>
    <w:rPr>
      <w:b/>
      <w:bCs/>
      <w:sz w:val="20"/>
      <w:szCs w:val="20"/>
    </w:rPr>
  </w:style>
  <w:style w:type="character" w:customStyle="1" w:styleId="fontstyle21">
    <w:name w:val="fontstyle21"/>
    <w:basedOn w:val="a0"/>
    <w:rsid w:val="00565C1B"/>
    <w:rPr>
      <w:rFonts w:ascii="Calibri" w:hAnsi="Calibri" w:cs="Calibri" w:hint="default"/>
      <w:b w:val="0"/>
      <w:bCs w:val="0"/>
      <w:i w:val="0"/>
      <w:iCs w:val="0"/>
      <w:color w:val="000000"/>
      <w:sz w:val="18"/>
      <w:szCs w:val="18"/>
    </w:rPr>
  </w:style>
  <w:style w:type="character" w:customStyle="1" w:styleId="fontstyle31">
    <w:name w:val="fontstyle31"/>
    <w:basedOn w:val="a0"/>
    <w:rsid w:val="00565C1B"/>
    <w:rPr>
      <w:rFonts w:ascii="InfoPlus CODE128 12" w:hAnsi="InfoPlus CODE128 12" w:hint="default"/>
      <w:b w:val="0"/>
      <w:bCs w:val="0"/>
      <w:i w:val="0"/>
      <w:iCs w:val="0"/>
      <w:color w:val="000000"/>
      <w:sz w:val="18"/>
      <w:szCs w:val="18"/>
    </w:rPr>
  </w:style>
  <w:style w:type="paragraph" w:styleId="2">
    <w:name w:val="Body Text 2"/>
    <w:basedOn w:val="a"/>
    <w:link w:val="20"/>
    <w:uiPriority w:val="99"/>
    <w:semiHidden/>
    <w:rsid w:val="00670935"/>
    <w:pPr>
      <w:spacing w:after="120" w:line="480" w:lineRule="auto"/>
    </w:pPr>
    <w:rPr>
      <w:rFonts w:ascii="Calibri" w:eastAsia="Times New Roman" w:hAnsi="Calibri" w:cs="Times New Roman"/>
      <w:lang w:val="ru-RU"/>
    </w:rPr>
  </w:style>
  <w:style w:type="character" w:customStyle="1" w:styleId="20">
    <w:name w:val="Основний текст 2 Знак"/>
    <w:basedOn w:val="a0"/>
    <w:link w:val="2"/>
    <w:uiPriority w:val="99"/>
    <w:semiHidden/>
    <w:rsid w:val="00670935"/>
    <w:rPr>
      <w:rFonts w:ascii="Calibri" w:eastAsia="Times New Roman" w:hAnsi="Calibri" w:cs="Times New Roman"/>
      <w:lang w:val="ru-RU"/>
    </w:rPr>
  </w:style>
  <w:style w:type="character" w:customStyle="1" w:styleId="rvts0">
    <w:name w:val="rvts0"/>
    <w:basedOn w:val="a0"/>
    <w:rsid w:val="00670935"/>
  </w:style>
  <w:style w:type="character" w:customStyle="1" w:styleId="rvts15">
    <w:name w:val="rvts15"/>
    <w:basedOn w:val="a0"/>
    <w:rsid w:val="00065CD7"/>
  </w:style>
  <w:style w:type="paragraph" w:customStyle="1" w:styleId="1">
    <w:name w:val="Стиль1"/>
    <w:basedOn w:val="a"/>
    <w:rsid w:val="00065CD7"/>
    <w:pPr>
      <w:keepNext/>
      <w:spacing w:after="120" w:line="240" w:lineRule="auto"/>
      <w:jc w:val="both"/>
    </w:pPr>
    <w:rPr>
      <w:rFonts w:ascii="Arial" w:eastAsia="Times New Roman" w:hAnsi="Arial" w:cs="Times New Roman"/>
      <w:sz w:val="24"/>
      <w:szCs w:val="24"/>
      <w:lang w:eastAsia="ru-RU"/>
    </w:rPr>
  </w:style>
  <w:style w:type="character" w:customStyle="1" w:styleId="rvts46">
    <w:name w:val="rvts46"/>
    <w:basedOn w:val="a0"/>
    <w:rsid w:val="00065CD7"/>
  </w:style>
  <w:style w:type="character" w:customStyle="1" w:styleId="21">
    <w:name w:val="Основний текст (2)_"/>
    <w:basedOn w:val="a0"/>
    <w:link w:val="22"/>
    <w:rsid w:val="001C5D46"/>
    <w:rPr>
      <w:rFonts w:ascii="Times New Roman" w:eastAsia="Times New Roman" w:hAnsi="Times New Roman" w:cs="Times New Roman"/>
      <w:sz w:val="28"/>
      <w:szCs w:val="28"/>
      <w:shd w:val="clear" w:color="auto" w:fill="FFFFFF"/>
    </w:rPr>
  </w:style>
  <w:style w:type="paragraph" w:customStyle="1" w:styleId="22">
    <w:name w:val="Основний текст (2)"/>
    <w:basedOn w:val="a"/>
    <w:link w:val="21"/>
    <w:rsid w:val="001C5D46"/>
    <w:pPr>
      <w:widowControl w:val="0"/>
      <w:shd w:val="clear" w:color="auto" w:fill="FFFFFF"/>
      <w:spacing w:before="300" w:after="420" w:line="0" w:lineRule="atLeast"/>
      <w:jc w:val="center"/>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328014">
      <w:bodyDiv w:val="1"/>
      <w:marLeft w:val="0"/>
      <w:marRight w:val="0"/>
      <w:marTop w:val="0"/>
      <w:marBottom w:val="0"/>
      <w:divBdr>
        <w:top w:val="none" w:sz="0" w:space="0" w:color="auto"/>
        <w:left w:val="none" w:sz="0" w:space="0" w:color="auto"/>
        <w:bottom w:val="none" w:sz="0" w:space="0" w:color="auto"/>
        <w:right w:val="none" w:sz="0" w:space="0" w:color="auto"/>
      </w:divBdr>
    </w:div>
    <w:div w:id="171192486">
      <w:bodyDiv w:val="1"/>
      <w:marLeft w:val="0"/>
      <w:marRight w:val="0"/>
      <w:marTop w:val="0"/>
      <w:marBottom w:val="0"/>
      <w:divBdr>
        <w:top w:val="none" w:sz="0" w:space="0" w:color="auto"/>
        <w:left w:val="none" w:sz="0" w:space="0" w:color="auto"/>
        <w:bottom w:val="none" w:sz="0" w:space="0" w:color="auto"/>
        <w:right w:val="none" w:sz="0" w:space="0" w:color="auto"/>
      </w:divBdr>
    </w:div>
    <w:div w:id="630476099">
      <w:bodyDiv w:val="1"/>
      <w:marLeft w:val="0"/>
      <w:marRight w:val="0"/>
      <w:marTop w:val="0"/>
      <w:marBottom w:val="0"/>
      <w:divBdr>
        <w:top w:val="none" w:sz="0" w:space="0" w:color="auto"/>
        <w:left w:val="none" w:sz="0" w:space="0" w:color="auto"/>
        <w:bottom w:val="none" w:sz="0" w:space="0" w:color="auto"/>
        <w:right w:val="none" w:sz="0" w:space="0" w:color="auto"/>
      </w:divBdr>
    </w:div>
    <w:div w:id="1164316712">
      <w:bodyDiv w:val="1"/>
      <w:marLeft w:val="0"/>
      <w:marRight w:val="0"/>
      <w:marTop w:val="0"/>
      <w:marBottom w:val="0"/>
      <w:divBdr>
        <w:top w:val="none" w:sz="0" w:space="0" w:color="auto"/>
        <w:left w:val="none" w:sz="0" w:space="0" w:color="auto"/>
        <w:bottom w:val="none" w:sz="0" w:space="0" w:color="auto"/>
        <w:right w:val="none" w:sz="0" w:space="0" w:color="auto"/>
      </w:divBdr>
    </w:div>
    <w:div w:id="1462726763">
      <w:bodyDiv w:val="1"/>
      <w:marLeft w:val="0"/>
      <w:marRight w:val="0"/>
      <w:marTop w:val="0"/>
      <w:marBottom w:val="0"/>
      <w:divBdr>
        <w:top w:val="none" w:sz="0" w:space="0" w:color="auto"/>
        <w:left w:val="none" w:sz="0" w:space="0" w:color="auto"/>
        <w:bottom w:val="none" w:sz="0" w:space="0" w:color="auto"/>
        <w:right w:val="none" w:sz="0" w:space="0" w:color="auto"/>
      </w:divBdr>
    </w:div>
    <w:div w:id="1529097809">
      <w:bodyDiv w:val="1"/>
      <w:marLeft w:val="0"/>
      <w:marRight w:val="0"/>
      <w:marTop w:val="0"/>
      <w:marBottom w:val="0"/>
      <w:divBdr>
        <w:top w:val="none" w:sz="0" w:space="0" w:color="auto"/>
        <w:left w:val="none" w:sz="0" w:space="0" w:color="auto"/>
        <w:bottom w:val="none" w:sz="0" w:space="0" w:color="auto"/>
        <w:right w:val="none" w:sz="0" w:space="0" w:color="auto"/>
      </w:divBdr>
    </w:div>
    <w:div w:id="1889494401">
      <w:bodyDiv w:val="1"/>
      <w:marLeft w:val="0"/>
      <w:marRight w:val="0"/>
      <w:marTop w:val="0"/>
      <w:marBottom w:val="0"/>
      <w:divBdr>
        <w:top w:val="none" w:sz="0" w:space="0" w:color="auto"/>
        <w:left w:val="none" w:sz="0" w:space="0" w:color="auto"/>
        <w:bottom w:val="none" w:sz="0" w:space="0" w:color="auto"/>
        <w:right w:val="none" w:sz="0" w:space="0" w:color="auto"/>
      </w:divBdr>
    </w:div>
    <w:div w:id="211177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73FD0-0648-4E82-8B6F-7C1DE5442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7</Pages>
  <Words>11908</Words>
  <Characters>6789</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Kotlyarska_VI</dc:creator>
  <cp:keywords/>
  <dc:description/>
  <cp:lastModifiedBy>Kotlyarska_VI</cp:lastModifiedBy>
  <cp:revision>44</cp:revision>
  <dcterms:created xsi:type="dcterms:W3CDTF">2021-02-19T13:05:00Z</dcterms:created>
  <dcterms:modified xsi:type="dcterms:W3CDTF">2021-04-01T12:08:00Z</dcterms:modified>
</cp:coreProperties>
</file>