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0410" w:rsidRPr="009A1379" w:rsidRDefault="00100410" w:rsidP="00C237DC">
      <w:pPr>
        <w:jc w:val="center"/>
        <w:rPr>
          <w:b/>
          <w:sz w:val="28"/>
          <w:szCs w:val="28"/>
          <w:lang w:val="uk-UA"/>
        </w:rPr>
      </w:pPr>
      <w:r w:rsidRPr="009A1379">
        <w:rPr>
          <w:b/>
          <w:sz w:val="28"/>
          <w:szCs w:val="28"/>
          <w:lang w:val="uk-UA"/>
        </w:rPr>
        <w:t>Порівняльна таблиця</w:t>
      </w:r>
    </w:p>
    <w:p w:rsidR="00100410" w:rsidRPr="009A1379" w:rsidRDefault="00100410" w:rsidP="00C237DC">
      <w:pPr>
        <w:pStyle w:val="rvps6"/>
        <w:spacing w:before="0" w:beforeAutospacing="0" w:after="0" w:afterAutospacing="0"/>
        <w:jc w:val="center"/>
        <w:rPr>
          <w:rStyle w:val="rvts23"/>
          <w:b/>
          <w:sz w:val="28"/>
          <w:szCs w:val="28"/>
          <w:lang w:val="uk-UA"/>
        </w:rPr>
      </w:pPr>
      <w:r w:rsidRPr="009A1379">
        <w:rPr>
          <w:b/>
          <w:sz w:val="28"/>
          <w:szCs w:val="28"/>
          <w:lang w:val="uk-UA"/>
        </w:rPr>
        <w:t>до проекту Закону України</w:t>
      </w:r>
      <w:r w:rsidRPr="009A1379">
        <w:rPr>
          <w:sz w:val="28"/>
          <w:szCs w:val="28"/>
          <w:lang w:val="uk-UA"/>
        </w:rPr>
        <w:t xml:space="preserve"> «</w:t>
      </w:r>
      <w:r w:rsidRPr="009A1379">
        <w:rPr>
          <w:b/>
          <w:bCs/>
          <w:sz w:val="28"/>
          <w:szCs w:val="28"/>
          <w:lang w:val="uk-UA"/>
        </w:rPr>
        <w:t xml:space="preserve">Про внесення змін до деяких законодавчих актів України (щодо удосконалення механізму справляння акцизного податку при реалізації </w:t>
      </w:r>
      <w:r w:rsidR="003E793A">
        <w:rPr>
          <w:b/>
          <w:bCs/>
          <w:sz w:val="28"/>
          <w:szCs w:val="28"/>
          <w:lang w:val="uk-UA"/>
        </w:rPr>
        <w:t xml:space="preserve">алкогольних напоїв та </w:t>
      </w:r>
      <w:r w:rsidRPr="009A1379">
        <w:rPr>
          <w:b/>
          <w:bCs/>
          <w:sz w:val="28"/>
          <w:szCs w:val="28"/>
          <w:lang w:val="uk-UA"/>
        </w:rPr>
        <w:t>тютюнових виробів)</w:t>
      </w:r>
      <w:r w:rsidRPr="009A1379">
        <w:rPr>
          <w:rStyle w:val="rvts23"/>
          <w:b/>
          <w:sz w:val="28"/>
          <w:szCs w:val="28"/>
          <w:lang w:val="uk-UA"/>
        </w:rPr>
        <w:t>»</w:t>
      </w:r>
    </w:p>
    <w:p w:rsidR="00100410" w:rsidRPr="009A1379" w:rsidRDefault="00100410" w:rsidP="00C237DC">
      <w:pPr>
        <w:pStyle w:val="rvps6"/>
        <w:spacing w:before="0" w:beforeAutospacing="0" w:after="0" w:afterAutospacing="0"/>
        <w:jc w:val="center"/>
        <w:rPr>
          <w:rStyle w:val="rvts23"/>
          <w:b/>
          <w:bCs/>
          <w:sz w:val="28"/>
          <w:szCs w:val="28"/>
          <w:lang w:val="uk-UA"/>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12"/>
        <w:gridCol w:w="18"/>
        <w:gridCol w:w="7195"/>
      </w:tblGrid>
      <w:tr w:rsidR="00100410" w:rsidRPr="009A1379" w:rsidTr="00241877">
        <w:tc>
          <w:tcPr>
            <w:tcW w:w="7212" w:type="dxa"/>
            <w:vAlign w:val="center"/>
          </w:tcPr>
          <w:p w:rsidR="00100410" w:rsidRPr="009A1379" w:rsidRDefault="00100410" w:rsidP="00C237DC">
            <w:pPr>
              <w:jc w:val="center"/>
              <w:rPr>
                <w:sz w:val="28"/>
                <w:szCs w:val="28"/>
                <w:lang w:val="uk-UA"/>
              </w:rPr>
            </w:pPr>
            <w:r w:rsidRPr="009A1379">
              <w:rPr>
                <w:b/>
                <w:sz w:val="28"/>
                <w:szCs w:val="28"/>
                <w:lang w:val="uk-UA"/>
              </w:rPr>
              <w:t>Зміст положення (норми) чинного законодавства</w:t>
            </w:r>
          </w:p>
        </w:tc>
        <w:tc>
          <w:tcPr>
            <w:tcW w:w="7213" w:type="dxa"/>
            <w:gridSpan w:val="2"/>
            <w:vAlign w:val="center"/>
          </w:tcPr>
          <w:p w:rsidR="00100410" w:rsidRPr="009A1379" w:rsidRDefault="00100410" w:rsidP="00C237DC">
            <w:pPr>
              <w:ind w:firstLine="41"/>
              <w:jc w:val="center"/>
              <w:rPr>
                <w:sz w:val="28"/>
                <w:szCs w:val="28"/>
                <w:lang w:val="uk-UA"/>
              </w:rPr>
            </w:pPr>
            <w:r w:rsidRPr="009A1379">
              <w:rPr>
                <w:b/>
                <w:sz w:val="28"/>
                <w:szCs w:val="28"/>
                <w:lang w:val="uk-UA"/>
              </w:rPr>
              <w:t>Зміст положення (норми) законопроекту</w:t>
            </w:r>
          </w:p>
        </w:tc>
      </w:tr>
      <w:tr w:rsidR="00100410" w:rsidRPr="009A1379" w:rsidTr="00241877">
        <w:trPr>
          <w:trHeight w:val="445"/>
        </w:trPr>
        <w:tc>
          <w:tcPr>
            <w:tcW w:w="14425" w:type="dxa"/>
            <w:gridSpan w:val="3"/>
          </w:tcPr>
          <w:p w:rsidR="00100410" w:rsidRPr="009A1379" w:rsidRDefault="00100410" w:rsidP="00C237DC">
            <w:pPr>
              <w:jc w:val="center"/>
              <w:rPr>
                <w:rFonts w:eastAsia="BatangChe"/>
                <w:b/>
                <w:sz w:val="28"/>
                <w:szCs w:val="28"/>
                <w:lang w:val="uk-UA"/>
              </w:rPr>
            </w:pPr>
            <w:r w:rsidRPr="009A1379">
              <w:rPr>
                <w:rFonts w:eastAsia="BatangChe"/>
                <w:b/>
                <w:sz w:val="28"/>
                <w:szCs w:val="28"/>
                <w:lang w:val="uk-UA"/>
              </w:rPr>
              <w:t>Закон України «Про державне регулювання виробництва і обігу спирту етилового, коньячного і п</w:t>
            </w:r>
            <w:r w:rsidR="00271F90">
              <w:rPr>
                <w:rFonts w:eastAsia="BatangChe"/>
                <w:b/>
                <w:sz w:val="28"/>
                <w:szCs w:val="28"/>
                <w:lang w:val="uk-UA"/>
              </w:rPr>
              <w:t xml:space="preserve">лодового, алкогольних напоїв, </w:t>
            </w:r>
            <w:r w:rsidRPr="009A1379">
              <w:rPr>
                <w:rFonts w:eastAsia="BatangChe"/>
                <w:b/>
                <w:sz w:val="28"/>
                <w:szCs w:val="28"/>
                <w:lang w:val="uk-UA"/>
              </w:rPr>
              <w:t>тютюнових виробів</w:t>
            </w:r>
            <w:r w:rsidR="00271F90">
              <w:rPr>
                <w:rFonts w:eastAsia="BatangChe"/>
                <w:b/>
                <w:sz w:val="28"/>
                <w:szCs w:val="28"/>
                <w:lang w:val="uk-UA"/>
              </w:rPr>
              <w:t xml:space="preserve"> та пального</w:t>
            </w:r>
            <w:r w:rsidRPr="009A1379">
              <w:rPr>
                <w:rFonts w:eastAsia="BatangChe"/>
                <w:b/>
                <w:sz w:val="28"/>
                <w:szCs w:val="28"/>
                <w:lang w:val="uk-UA"/>
              </w:rPr>
              <w:t>»</w:t>
            </w:r>
          </w:p>
          <w:p w:rsidR="00100410" w:rsidRPr="009A1379" w:rsidRDefault="00100410" w:rsidP="00C237DC">
            <w:pPr>
              <w:jc w:val="center"/>
              <w:rPr>
                <w:rFonts w:eastAsia="BatangChe"/>
                <w:b/>
                <w:sz w:val="28"/>
                <w:szCs w:val="28"/>
                <w:lang w:val="uk-UA"/>
              </w:rPr>
            </w:pPr>
            <w:r w:rsidRPr="009A1379">
              <w:rPr>
                <w:rFonts w:eastAsia="BatangChe"/>
                <w:sz w:val="28"/>
                <w:szCs w:val="28"/>
                <w:lang w:val="uk-UA"/>
              </w:rPr>
              <w:t>(Відомості Верховної Ради України (ВВР), 1995, № 46, ст. 345)</w:t>
            </w:r>
          </w:p>
        </w:tc>
      </w:tr>
      <w:tr w:rsidR="00875ECD" w:rsidRPr="009A1379" w:rsidTr="00241877">
        <w:trPr>
          <w:trHeight w:val="445"/>
        </w:trPr>
        <w:tc>
          <w:tcPr>
            <w:tcW w:w="14425" w:type="dxa"/>
            <w:gridSpan w:val="3"/>
          </w:tcPr>
          <w:p w:rsidR="00875ECD" w:rsidRPr="00C237DC" w:rsidRDefault="00875ECD" w:rsidP="00C237DC">
            <w:pPr>
              <w:jc w:val="center"/>
              <w:rPr>
                <w:rStyle w:val="rvts15"/>
                <w:b/>
                <w:bCs/>
                <w:color w:val="000000"/>
                <w:sz w:val="28"/>
                <w:szCs w:val="28"/>
                <w:u w:val="single"/>
                <w:shd w:val="clear" w:color="auto" w:fill="FFFFFF"/>
                <w:lang w:val="uk-UA"/>
              </w:rPr>
            </w:pPr>
            <w:r w:rsidRPr="00875ECD">
              <w:rPr>
                <w:rStyle w:val="rvts15"/>
                <w:b/>
                <w:bCs/>
                <w:color w:val="000000"/>
                <w:sz w:val="28"/>
                <w:szCs w:val="28"/>
                <w:shd w:val="clear" w:color="auto" w:fill="FFFFFF"/>
                <w:lang w:val="uk-UA"/>
              </w:rPr>
              <w:t>Розділ</w:t>
            </w:r>
            <w:r>
              <w:rPr>
                <w:rStyle w:val="rvts15"/>
                <w:b/>
                <w:bCs/>
                <w:color w:val="000000"/>
                <w:sz w:val="28"/>
                <w:szCs w:val="28"/>
                <w:shd w:val="clear" w:color="auto" w:fill="FFFFFF"/>
              </w:rPr>
              <w:t xml:space="preserve"> I</w:t>
            </w:r>
            <w:r>
              <w:rPr>
                <w:color w:val="000000"/>
              </w:rPr>
              <w:br/>
            </w:r>
            <w:r>
              <w:rPr>
                <w:rStyle w:val="rvts15"/>
                <w:b/>
                <w:bCs/>
                <w:color w:val="000000"/>
                <w:sz w:val="28"/>
                <w:szCs w:val="28"/>
                <w:shd w:val="clear" w:color="auto" w:fill="FFFFFF"/>
              </w:rPr>
              <w:t>ЗАГАЛЬНІ ПОЛОЖЕННЯ</w:t>
            </w:r>
          </w:p>
        </w:tc>
      </w:tr>
      <w:tr w:rsidR="00875ECD" w:rsidRPr="004D2802" w:rsidTr="008877D4">
        <w:trPr>
          <w:trHeight w:val="445"/>
        </w:trPr>
        <w:tc>
          <w:tcPr>
            <w:tcW w:w="7212" w:type="dxa"/>
          </w:tcPr>
          <w:p w:rsidR="00875ECD" w:rsidRDefault="00875ECD" w:rsidP="00875ECD">
            <w:pPr>
              <w:rPr>
                <w:color w:val="000000"/>
                <w:sz w:val="28"/>
                <w:szCs w:val="28"/>
                <w:shd w:val="clear" w:color="auto" w:fill="FFFFFF"/>
                <w:lang w:val="uk-UA"/>
              </w:rPr>
            </w:pPr>
            <w:r w:rsidRPr="00875ECD">
              <w:rPr>
                <w:rStyle w:val="rvts9"/>
                <w:bCs/>
                <w:color w:val="000000"/>
                <w:sz w:val="28"/>
                <w:szCs w:val="28"/>
                <w:shd w:val="clear" w:color="auto" w:fill="FFFFFF"/>
                <w:lang w:val="uk-UA"/>
              </w:rPr>
              <w:t>Стаття 1. </w:t>
            </w:r>
            <w:r w:rsidRPr="00875ECD">
              <w:rPr>
                <w:color w:val="000000"/>
                <w:sz w:val="28"/>
                <w:szCs w:val="28"/>
                <w:shd w:val="clear" w:color="auto" w:fill="FFFFFF"/>
                <w:lang w:val="uk-UA"/>
              </w:rPr>
              <w:t>Визначення основних понять і термінів</w:t>
            </w:r>
          </w:p>
          <w:p w:rsidR="00875ECD" w:rsidRDefault="00875ECD" w:rsidP="00875ECD">
            <w:pPr>
              <w:rPr>
                <w:lang w:val="uk-UA"/>
              </w:rPr>
            </w:pPr>
            <w:r>
              <w:rPr>
                <w:lang w:val="uk-UA"/>
              </w:rPr>
              <w:t>…</w:t>
            </w:r>
          </w:p>
          <w:p w:rsidR="00875ECD" w:rsidRDefault="00875ECD" w:rsidP="00875ECD">
            <w:pPr>
              <w:ind w:firstLine="596"/>
              <w:jc w:val="both"/>
              <w:rPr>
                <w:color w:val="000000"/>
                <w:sz w:val="28"/>
                <w:szCs w:val="28"/>
                <w:shd w:val="clear" w:color="auto" w:fill="FFFFFF"/>
                <w:lang w:val="uk-UA"/>
              </w:rPr>
            </w:pPr>
            <w:r w:rsidRPr="00875ECD">
              <w:rPr>
                <w:color w:val="000000"/>
                <w:sz w:val="28"/>
                <w:szCs w:val="28"/>
                <w:shd w:val="clear" w:color="auto" w:fill="FFFFFF"/>
                <w:lang w:val="uk-UA"/>
              </w:rPr>
              <w:t>Єдиний державний реєстр виробників спирту етилового, коньячного і плодового та зернового дистиляту, спирту етилового ректифікованого виноградного, спирту етилового ректифікованого плодового, дистиляту виноградного спиртового, спирту-сирцю плодового, біоетанолу, алкогольних напоїв та тютюнових виробів - перелік виробників спирту етилового, коньячного і плодового та зернового дистиляту, спирту етилового ректифікованого виноградного, спирту етилового ректифікованого плодового, дистиляту виноградного спиртового, спирту-сирцю плодового, біоетанолу, алкогольних напоїв та тютюнових виробів, який ведеться центральним органом виконавчої влади, уповноваженим Кабінетом Міністрів України, і містить визначені цим Законом відомості про виробників спирту, лікеро-горілчаних виробів, тютюнових виробів;</w:t>
            </w:r>
          </w:p>
          <w:p w:rsidR="00875ECD" w:rsidRDefault="00875ECD" w:rsidP="00875ECD">
            <w:pPr>
              <w:ind w:firstLine="596"/>
              <w:jc w:val="both"/>
              <w:rPr>
                <w:color w:val="000000"/>
                <w:sz w:val="28"/>
                <w:szCs w:val="28"/>
                <w:shd w:val="clear" w:color="auto" w:fill="FFFFFF"/>
                <w:lang w:val="uk-UA"/>
              </w:rPr>
            </w:pPr>
          </w:p>
          <w:p w:rsidR="00875ECD" w:rsidRPr="00875ECD" w:rsidRDefault="00875ECD" w:rsidP="00875ECD">
            <w:pPr>
              <w:ind w:firstLine="596"/>
              <w:jc w:val="both"/>
              <w:rPr>
                <w:rStyle w:val="rvts15"/>
                <w:bCs/>
                <w:color w:val="000000"/>
                <w:sz w:val="28"/>
                <w:szCs w:val="28"/>
                <w:u w:val="single"/>
                <w:shd w:val="clear" w:color="auto" w:fill="FFFFFF"/>
                <w:lang w:val="uk-UA"/>
              </w:rPr>
            </w:pPr>
            <w:r w:rsidRPr="009A1379">
              <w:rPr>
                <w:b/>
                <w:sz w:val="28"/>
                <w:szCs w:val="28"/>
                <w:lang w:val="uk-UA"/>
              </w:rPr>
              <w:t>Норма відсутня</w:t>
            </w:r>
          </w:p>
        </w:tc>
        <w:tc>
          <w:tcPr>
            <w:tcW w:w="7213" w:type="dxa"/>
            <w:gridSpan w:val="2"/>
          </w:tcPr>
          <w:p w:rsidR="00875ECD" w:rsidRDefault="00875ECD" w:rsidP="00875ECD">
            <w:pPr>
              <w:rPr>
                <w:color w:val="000000"/>
                <w:sz w:val="28"/>
                <w:szCs w:val="28"/>
                <w:shd w:val="clear" w:color="auto" w:fill="FFFFFF"/>
                <w:lang w:val="uk-UA"/>
              </w:rPr>
            </w:pPr>
            <w:r w:rsidRPr="00875ECD">
              <w:rPr>
                <w:rStyle w:val="rvts9"/>
                <w:bCs/>
                <w:color w:val="000000"/>
                <w:sz w:val="28"/>
                <w:szCs w:val="28"/>
                <w:shd w:val="clear" w:color="auto" w:fill="FFFFFF"/>
                <w:lang w:val="uk-UA"/>
              </w:rPr>
              <w:t>Стаття 1. </w:t>
            </w:r>
            <w:r w:rsidRPr="00875ECD">
              <w:rPr>
                <w:color w:val="000000"/>
                <w:sz w:val="28"/>
                <w:szCs w:val="28"/>
                <w:shd w:val="clear" w:color="auto" w:fill="FFFFFF"/>
                <w:lang w:val="uk-UA"/>
              </w:rPr>
              <w:t>Визначення основних понять і термінів</w:t>
            </w:r>
          </w:p>
          <w:p w:rsidR="00875ECD" w:rsidRDefault="00875ECD" w:rsidP="00875ECD">
            <w:pPr>
              <w:rPr>
                <w:lang w:val="uk-UA"/>
              </w:rPr>
            </w:pPr>
            <w:r>
              <w:rPr>
                <w:lang w:val="uk-UA"/>
              </w:rPr>
              <w:t>…</w:t>
            </w:r>
          </w:p>
          <w:p w:rsidR="00875ECD" w:rsidRDefault="00875ECD" w:rsidP="00875ECD">
            <w:pPr>
              <w:ind w:firstLine="596"/>
              <w:jc w:val="both"/>
              <w:rPr>
                <w:color w:val="000000"/>
                <w:sz w:val="28"/>
                <w:szCs w:val="28"/>
                <w:shd w:val="clear" w:color="auto" w:fill="FFFFFF"/>
                <w:lang w:val="uk-UA"/>
              </w:rPr>
            </w:pPr>
            <w:r w:rsidRPr="00875ECD">
              <w:rPr>
                <w:color w:val="000000"/>
                <w:sz w:val="28"/>
                <w:szCs w:val="28"/>
                <w:shd w:val="clear" w:color="auto" w:fill="FFFFFF"/>
                <w:lang w:val="uk-UA"/>
              </w:rPr>
              <w:t>Єдиний державний реєстр виробників спирту етилового, коньячного і плодового та зернового дистиляту, спирту етилового ректифікованого виноградного, спирту етилового ректифікованого плодового, дистиляту виноградного спиртового, спирту-сирцю плодового, біоетанолу, алкогольних напоїв та тютюнових виробів - перелік виробників спирту етилового, коньячного і плодового та зернового дистиляту, спирту етилового ректифікованого виноградного, спирту етилового ректифікованого плодового, дистиляту виноградного спиртового, спирту-сирцю плодового, біоетанолу, алкогольних напоїв та тютюнових виробів, який ведеться центральним органом виконавчої влади, уповноваженим Кабінетом Міністрів України, і містить визначені цим Законом відомості про виробників спирту, лікеро-горілчаних виробів, тютюнових виробів;</w:t>
            </w:r>
          </w:p>
          <w:p w:rsidR="00875ECD" w:rsidRDefault="00875ECD" w:rsidP="00875ECD">
            <w:pPr>
              <w:rPr>
                <w:rStyle w:val="rvts15"/>
                <w:b/>
                <w:bCs/>
                <w:color w:val="000000"/>
                <w:sz w:val="28"/>
                <w:szCs w:val="28"/>
                <w:u w:val="single"/>
                <w:shd w:val="clear" w:color="auto" w:fill="FFFFFF"/>
                <w:lang w:val="uk-UA"/>
              </w:rPr>
            </w:pPr>
          </w:p>
          <w:p w:rsidR="00875ECD" w:rsidRPr="0098475C" w:rsidRDefault="00875ECD" w:rsidP="0098475C">
            <w:pPr>
              <w:ind w:firstLine="596"/>
              <w:jc w:val="both"/>
              <w:rPr>
                <w:rStyle w:val="rvts15"/>
                <w:b/>
                <w:color w:val="000000"/>
                <w:sz w:val="28"/>
                <w:szCs w:val="28"/>
                <w:shd w:val="clear" w:color="auto" w:fill="FFFFFF"/>
                <w:lang w:val="uk-UA"/>
              </w:rPr>
            </w:pPr>
            <w:r w:rsidRPr="0098475C">
              <w:rPr>
                <w:b/>
                <w:color w:val="000000"/>
                <w:sz w:val="28"/>
                <w:szCs w:val="28"/>
                <w:shd w:val="clear" w:color="auto" w:fill="FFFFFF"/>
                <w:lang w:val="uk-UA"/>
              </w:rPr>
              <w:t>Єдиний державний реєстр ліцензій</w:t>
            </w:r>
            <w:r w:rsidR="0098475C">
              <w:rPr>
                <w:b/>
                <w:color w:val="000000"/>
                <w:sz w:val="28"/>
                <w:szCs w:val="28"/>
                <w:shd w:val="clear" w:color="auto" w:fill="FFFFFF"/>
                <w:lang w:val="uk-UA"/>
              </w:rPr>
              <w:t xml:space="preserve"> </w:t>
            </w:r>
            <w:r w:rsidR="000B3306">
              <w:rPr>
                <w:b/>
                <w:color w:val="000000"/>
                <w:sz w:val="28"/>
                <w:szCs w:val="28"/>
                <w:shd w:val="clear" w:color="auto" w:fill="FFFFFF"/>
                <w:lang w:val="uk-UA"/>
              </w:rPr>
              <w:t>оптової і роздрібної торгівлі</w:t>
            </w:r>
            <w:r w:rsidRPr="0098475C">
              <w:rPr>
                <w:b/>
                <w:color w:val="000000"/>
                <w:sz w:val="28"/>
                <w:szCs w:val="28"/>
                <w:shd w:val="clear" w:color="auto" w:fill="FFFFFF"/>
                <w:lang w:val="uk-UA"/>
              </w:rPr>
              <w:t xml:space="preserve"> алкогольними напоями та </w:t>
            </w:r>
            <w:r w:rsidRPr="0098475C">
              <w:rPr>
                <w:b/>
                <w:color w:val="000000"/>
                <w:sz w:val="28"/>
                <w:szCs w:val="28"/>
                <w:shd w:val="clear" w:color="auto" w:fill="FFFFFF"/>
                <w:lang w:val="uk-UA"/>
              </w:rPr>
              <w:lastRenderedPageBreak/>
              <w:t xml:space="preserve">тютюновими виробами, який ведеться центральним органом виконавчої влади, уповноваженим Кабінетом Міністрів України, і містить визначені цим </w:t>
            </w:r>
            <w:r w:rsidR="0098475C">
              <w:rPr>
                <w:b/>
                <w:color w:val="000000"/>
                <w:sz w:val="28"/>
                <w:szCs w:val="28"/>
                <w:shd w:val="clear" w:color="auto" w:fill="FFFFFF"/>
                <w:lang w:val="uk-UA"/>
              </w:rPr>
              <w:t>Законом відомості про суб’єктів підприємницької діяльності</w:t>
            </w:r>
            <w:r w:rsidRPr="0098475C">
              <w:rPr>
                <w:b/>
                <w:color w:val="000000"/>
                <w:sz w:val="28"/>
                <w:szCs w:val="28"/>
                <w:shd w:val="clear" w:color="auto" w:fill="FFFFFF"/>
                <w:lang w:val="uk-UA"/>
              </w:rPr>
              <w:t xml:space="preserve">, </w:t>
            </w:r>
            <w:r w:rsidR="0098475C" w:rsidRPr="0098475C">
              <w:rPr>
                <w:b/>
                <w:color w:val="000000"/>
                <w:sz w:val="28"/>
                <w:szCs w:val="28"/>
                <w:shd w:val="clear" w:color="auto" w:fill="FFFFFF"/>
                <w:lang w:val="uk-UA"/>
              </w:rPr>
              <w:t xml:space="preserve">що отримали ліцензії на </w:t>
            </w:r>
            <w:r w:rsidR="000B3306">
              <w:rPr>
                <w:b/>
                <w:color w:val="000000"/>
                <w:sz w:val="28"/>
                <w:szCs w:val="28"/>
                <w:shd w:val="clear" w:color="auto" w:fill="FFFFFF"/>
                <w:lang w:val="uk-UA"/>
              </w:rPr>
              <w:t>право оптової і роздрібної торгівлі</w:t>
            </w:r>
            <w:r w:rsidR="0098475C" w:rsidRPr="0098475C">
              <w:rPr>
                <w:b/>
                <w:color w:val="000000"/>
                <w:sz w:val="28"/>
                <w:szCs w:val="28"/>
                <w:shd w:val="clear" w:color="auto" w:fill="FFFFFF"/>
                <w:lang w:val="uk-UA"/>
              </w:rPr>
              <w:t xml:space="preserve"> алкогольними напоями та тютюновими виробами</w:t>
            </w:r>
            <w:r w:rsidRPr="0098475C">
              <w:rPr>
                <w:b/>
                <w:color w:val="000000"/>
                <w:sz w:val="28"/>
                <w:szCs w:val="28"/>
                <w:shd w:val="clear" w:color="auto" w:fill="FFFFFF"/>
                <w:lang w:val="uk-UA"/>
              </w:rPr>
              <w:t>;</w:t>
            </w:r>
          </w:p>
        </w:tc>
      </w:tr>
      <w:tr w:rsidR="00FC34E7" w:rsidRPr="009A1379" w:rsidTr="00241877">
        <w:trPr>
          <w:trHeight w:val="445"/>
        </w:trPr>
        <w:tc>
          <w:tcPr>
            <w:tcW w:w="14425" w:type="dxa"/>
            <w:gridSpan w:val="3"/>
          </w:tcPr>
          <w:p w:rsidR="00FC34E7" w:rsidRPr="009A1379" w:rsidRDefault="00FC34E7" w:rsidP="00C237DC">
            <w:pPr>
              <w:jc w:val="center"/>
              <w:rPr>
                <w:rStyle w:val="rvts15"/>
                <w:bCs/>
                <w:color w:val="000000"/>
                <w:sz w:val="28"/>
                <w:szCs w:val="28"/>
                <w:u w:val="single"/>
                <w:shd w:val="clear" w:color="auto" w:fill="FFFFFF"/>
                <w:lang w:val="uk-UA"/>
              </w:rPr>
            </w:pPr>
            <w:r w:rsidRPr="00C237DC">
              <w:rPr>
                <w:rStyle w:val="rvts15"/>
                <w:b/>
                <w:bCs/>
                <w:color w:val="000000"/>
                <w:sz w:val="28"/>
                <w:szCs w:val="28"/>
                <w:u w:val="single"/>
                <w:shd w:val="clear" w:color="auto" w:fill="FFFFFF"/>
                <w:lang w:val="uk-UA"/>
              </w:rPr>
              <w:lastRenderedPageBreak/>
              <w:t>Розділ II</w:t>
            </w:r>
            <w:r w:rsidRPr="009A1379">
              <w:rPr>
                <w:color w:val="000000"/>
                <w:sz w:val="28"/>
                <w:szCs w:val="28"/>
                <w:u w:val="single"/>
                <w:lang w:val="uk-UA"/>
              </w:rPr>
              <w:br/>
            </w:r>
            <w:r w:rsidRPr="009A1379">
              <w:rPr>
                <w:rStyle w:val="rvts15"/>
                <w:bCs/>
                <w:color w:val="000000"/>
                <w:sz w:val="28"/>
                <w:szCs w:val="28"/>
                <w:u w:val="single"/>
                <w:shd w:val="clear" w:color="auto" w:fill="FFFFFF"/>
                <w:lang w:val="uk-UA"/>
              </w:rPr>
              <w:t>РЕГУЛЮВАННЯ ВИРОБНИЦТВА СПИРТУ ЕТИЛОВОГО, КОНЬЯЧНОГО І ПЛОДОВОГО ТА ЗЕРНОВОГО ДИСТИЛЯТУ, СПИРТУ ЕТИЛОВОГО РЕКТИФІКОВАНОГО ВИНОГРАДНОГО, СПИРТУ ЕТИЛОВОГО РЕКТИФІКОВАНОГО ПЛОДОВОГО, ДИСТИЛЯТУ ВИНОГРАДНОГО СПИРТОВОГО СПИРТУ-СИРЦЮ ПЛОДОВОГО, БІОЕТАНОЛУ, АЛКОГОЛЬНИХ НАПОЇВ ТА ТЮТЮНОВИХ ВИРОБІВ І ПАЛЬНОГО</w:t>
            </w:r>
          </w:p>
        </w:tc>
      </w:tr>
      <w:tr w:rsidR="00FC34E7" w:rsidRPr="009A1379" w:rsidTr="00E631B3">
        <w:trPr>
          <w:trHeight w:val="445"/>
        </w:trPr>
        <w:tc>
          <w:tcPr>
            <w:tcW w:w="7230" w:type="dxa"/>
            <w:gridSpan w:val="2"/>
          </w:tcPr>
          <w:p w:rsidR="00FC34E7" w:rsidRPr="009A1379" w:rsidRDefault="00FC34E7" w:rsidP="00C237DC">
            <w:pPr>
              <w:jc w:val="both"/>
              <w:rPr>
                <w:color w:val="000000"/>
                <w:sz w:val="28"/>
                <w:szCs w:val="28"/>
                <w:shd w:val="clear" w:color="auto" w:fill="FFFFFF"/>
                <w:lang w:val="uk-UA"/>
              </w:rPr>
            </w:pPr>
            <w:r w:rsidRPr="009A1379">
              <w:rPr>
                <w:rFonts w:eastAsia="BatangChe"/>
                <w:sz w:val="28"/>
                <w:szCs w:val="28"/>
                <w:lang w:val="uk-UA"/>
              </w:rPr>
              <w:t xml:space="preserve">Стаття 3. </w:t>
            </w:r>
            <w:r w:rsidRPr="009A1379">
              <w:rPr>
                <w:color w:val="000000"/>
                <w:sz w:val="28"/>
                <w:szCs w:val="28"/>
                <w:shd w:val="clear" w:color="auto" w:fill="FFFFFF"/>
                <w:lang w:val="uk-UA"/>
              </w:rPr>
              <w:t>Порядок видачі, призупинення, анулювання ліцензій на виробництво спирту етилового, коньячного і плодового та зернового дистиляту, спирту етилового ректифікованого виноградного, спирту етилового ректифікованого плодового, дистиляту виноградного спиртового, спирту-сирцю плодового, біоетанолу, алкогольних напоїв та тютюнових виробів і пального</w:t>
            </w:r>
          </w:p>
          <w:p w:rsidR="00FC34E7" w:rsidRPr="009A1379" w:rsidRDefault="00FC34E7" w:rsidP="00C237DC">
            <w:pPr>
              <w:jc w:val="both"/>
              <w:rPr>
                <w:color w:val="000000"/>
                <w:sz w:val="28"/>
                <w:szCs w:val="28"/>
                <w:shd w:val="clear" w:color="auto" w:fill="FFFFFF"/>
                <w:lang w:val="uk-UA"/>
              </w:rPr>
            </w:pPr>
            <w:r w:rsidRPr="009A1379">
              <w:rPr>
                <w:color w:val="000000"/>
                <w:sz w:val="28"/>
                <w:szCs w:val="28"/>
                <w:shd w:val="clear" w:color="auto" w:fill="FFFFFF"/>
                <w:lang w:val="uk-UA"/>
              </w:rPr>
              <w:t>…</w:t>
            </w:r>
          </w:p>
          <w:p w:rsidR="00FC34E7" w:rsidRPr="009A1379" w:rsidRDefault="00FC34E7" w:rsidP="00C237DC">
            <w:pPr>
              <w:jc w:val="both"/>
              <w:rPr>
                <w:sz w:val="28"/>
                <w:szCs w:val="28"/>
                <w:lang w:val="uk-UA"/>
              </w:rPr>
            </w:pPr>
            <w:r w:rsidRPr="009A1379">
              <w:rPr>
                <w:sz w:val="28"/>
                <w:szCs w:val="28"/>
                <w:lang w:val="uk-UA"/>
              </w:rPr>
              <w:t>Ліцензія анулюється шляхом прийняття органом, який видав ліцензію, відповідного письмового розпорядження на підставі:</w:t>
            </w:r>
          </w:p>
          <w:p w:rsidR="00FC34E7" w:rsidRPr="009A1379" w:rsidRDefault="00FC34E7" w:rsidP="00C237DC">
            <w:pPr>
              <w:jc w:val="both"/>
              <w:rPr>
                <w:sz w:val="28"/>
                <w:szCs w:val="28"/>
                <w:lang w:val="uk-UA"/>
              </w:rPr>
            </w:pPr>
            <w:r w:rsidRPr="009A1379">
              <w:rPr>
                <w:sz w:val="28"/>
                <w:szCs w:val="28"/>
                <w:lang w:val="uk-UA"/>
              </w:rPr>
              <w:t>…</w:t>
            </w:r>
          </w:p>
          <w:p w:rsidR="00FC34E7" w:rsidRPr="009A1379" w:rsidRDefault="00FC34E7" w:rsidP="00C237DC">
            <w:pPr>
              <w:jc w:val="both"/>
              <w:rPr>
                <w:sz w:val="28"/>
                <w:szCs w:val="28"/>
                <w:lang w:val="uk-UA"/>
              </w:rPr>
            </w:pPr>
            <w:r w:rsidRPr="009A1379">
              <w:rPr>
                <w:sz w:val="28"/>
                <w:szCs w:val="28"/>
                <w:lang w:val="uk-UA"/>
              </w:rPr>
              <w:t>рішення суду про встановлення факту переробки, виробництва та/або реалізації малим виробництвом виноробної продукції вин виноградних, вин плодово-ягідних, напоїв медових із використанням спирту та/або перевищення об'єму виробництва продукції, зазначеного у статті 1 цього Закону.</w:t>
            </w:r>
          </w:p>
          <w:p w:rsidR="00FC34E7" w:rsidRPr="009A1379" w:rsidRDefault="00FC34E7" w:rsidP="00C237DC">
            <w:pPr>
              <w:jc w:val="both"/>
              <w:rPr>
                <w:sz w:val="28"/>
                <w:szCs w:val="28"/>
                <w:lang w:val="uk-UA"/>
              </w:rPr>
            </w:pPr>
          </w:p>
          <w:p w:rsidR="007D60B9" w:rsidRDefault="007D60B9" w:rsidP="00C237DC">
            <w:pPr>
              <w:jc w:val="both"/>
              <w:rPr>
                <w:b/>
                <w:sz w:val="28"/>
                <w:szCs w:val="28"/>
                <w:lang w:val="uk-UA"/>
              </w:rPr>
            </w:pPr>
          </w:p>
          <w:p w:rsidR="007D60B9" w:rsidRDefault="007D60B9" w:rsidP="00C237DC">
            <w:pPr>
              <w:jc w:val="both"/>
              <w:rPr>
                <w:b/>
                <w:sz w:val="28"/>
                <w:szCs w:val="28"/>
                <w:lang w:val="uk-UA"/>
              </w:rPr>
            </w:pPr>
          </w:p>
          <w:p w:rsidR="00FC34E7" w:rsidRPr="009A1379" w:rsidRDefault="00FC34E7" w:rsidP="00C237DC">
            <w:pPr>
              <w:jc w:val="both"/>
              <w:rPr>
                <w:b/>
                <w:sz w:val="28"/>
                <w:szCs w:val="28"/>
                <w:lang w:val="uk-UA"/>
              </w:rPr>
            </w:pPr>
            <w:r w:rsidRPr="009A1379">
              <w:rPr>
                <w:b/>
                <w:sz w:val="28"/>
                <w:szCs w:val="28"/>
                <w:lang w:val="uk-UA"/>
              </w:rPr>
              <w:lastRenderedPageBreak/>
              <w:t>Норма відсутня</w:t>
            </w:r>
          </w:p>
        </w:tc>
        <w:tc>
          <w:tcPr>
            <w:tcW w:w="7195" w:type="dxa"/>
          </w:tcPr>
          <w:p w:rsidR="00FC34E7" w:rsidRPr="009A1379" w:rsidRDefault="00FC34E7" w:rsidP="00C237DC">
            <w:pPr>
              <w:jc w:val="both"/>
              <w:rPr>
                <w:color w:val="000000"/>
                <w:sz w:val="28"/>
                <w:szCs w:val="28"/>
                <w:shd w:val="clear" w:color="auto" w:fill="FFFFFF"/>
                <w:lang w:val="uk-UA"/>
              </w:rPr>
            </w:pPr>
            <w:r w:rsidRPr="009A1379">
              <w:rPr>
                <w:rFonts w:eastAsia="BatangChe"/>
                <w:sz w:val="28"/>
                <w:szCs w:val="28"/>
                <w:lang w:val="uk-UA"/>
              </w:rPr>
              <w:lastRenderedPageBreak/>
              <w:t xml:space="preserve">Стаття 3. </w:t>
            </w:r>
            <w:r w:rsidRPr="009A1379">
              <w:rPr>
                <w:color w:val="000000"/>
                <w:sz w:val="28"/>
                <w:szCs w:val="28"/>
                <w:shd w:val="clear" w:color="auto" w:fill="FFFFFF"/>
                <w:lang w:val="uk-UA"/>
              </w:rPr>
              <w:t>Порядок видачі, призупинення, анулювання ліцензій на виробництво спирту етилового, коньячного і плодового та зернового дистиляту, спирту етилового ректифікованого виноградного, спирту етилового ректифікованого плодового, дистиляту виноградного спиртового, спирту-сирцю плодового, біоетанолу, алкогольних напоїв та тютюнових виробів і пального</w:t>
            </w:r>
          </w:p>
          <w:p w:rsidR="00FC34E7" w:rsidRPr="009A1379" w:rsidRDefault="00FC34E7" w:rsidP="00C237DC">
            <w:pPr>
              <w:jc w:val="both"/>
              <w:rPr>
                <w:color w:val="000000"/>
                <w:sz w:val="28"/>
                <w:szCs w:val="28"/>
                <w:shd w:val="clear" w:color="auto" w:fill="FFFFFF"/>
                <w:lang w:val="uk-UA"/>
              </w:rPr>
            </w:pPr>
            <w:r w:rsidRPr="009A1379">
              <w:rPr>
                <w:color w:val="000000"/>
                <w:sz w:val="28"/>
                <w:szCs w:val="28"/>
                <w:shd w:val="clear" w:color="auto" w:fill="FFFFFF"/>
                <w:lang w:val="uk-UA"/>
              </w:rPr>
              <w:t>…</w:t>
            </w:r>
          </w:p>
          <w:p w:rsidR="00FC34E7" w:rsidRPr="009A1379" w:rsidRDefault="00FC34E7" w:rsidP="00C237DC">
            <w:pPr>
              <w:jc w:val="both"/>
              <w:rPr>
                <w:sz w:val="28"/>
                <w:szCs w:val="28"/>
                <w:lang w:val="uk-UA"/>
              </w:rPr>
            </w:pPr>
            <w:r w:rsidRPr="009A1379">
              <w:rPr>
                <w:sz w:val="28"/>
                <w:szCs w:val="28"/>
                <w:lang w:val="uk-UA"/>
              </w:rPr>
              <w:t>Ліцензія анулюється шляхом прийняття органом, який видав ліцензію, відповідного письмового розпорядження на підставі:</w:t>
            </w:r>
          </w:p>
          <w:p w:rsidR="00FC34E7" w:rsidRPr="009A1379" w:rsidRDefault="00FC34E7" w:rsidP="00C237DC">
            <w:pPr>
              <w:jc w:val="both"/>
              <w:rPr>
                <w:sz w:val="28"/>
                <w:szCs w:val="28"/>
                <w:lang w:val="uk-UA"/>
              </w:rPr>
            </w:pPr>
            <w:r w:rsidRPr="009A1379">
              <w:rPr>
                <w:sz w:val="28"/>
                <w:szCs w:val="28"/>
                <w:lang w:val="uk-UA"/>
              </w:rPr>
              <w:t>…</w:t>
            </w:r>
          </w:p>
          <w:p w:rsidR="00FC34E7" w:rsidRPr="009A1379" w:rsidRDefault="00FC34E7" w:rsidP="00C237DC">
            <w:pPr>
              <w:jc w:val="both"/>
              <w:rPr>
                <w:sz w:val="28"/>
                <w:szCs w:val="28"/>
                <w:lang w:val="uk-UA"/>
              </w:rPr>
            </w:pPr>
            <w:r w:rsidRPr="009A1379">
              <w:rPr>
                <w:sz w:val="28"/>
                <w:szCs w:val="28"/>
                <w:lang w:val="uk-UA"/>
              </w:rPr>
              <w:t>рішення суду про встановлення факту переробки, виробництва та/або реалізації малим виробництвом виноробної продукції вин виноградних, вин плодово-ягідних, напоїв медових із використанням спирту та/або перевищення об'єму виробництва продукції, зазначеного у статті 1 цього Закону.</w:t>
            </w:r>
          </w:p>
          <w:p w:rsidR="00FC34E7" w:rsidRPr="009A1379" w:rsidRDefault="00FC34E7" w:rsidP="00C237DC">
            <w:pPr>
              <w:jc w:val="both"/>
              <w:rPr>
                <w:sz w:val="28"/>
                <w:szCs w:val="28"/>
                <w:lang w:val="uk-UA"/>
              </w:rPr>
            </w:pPr>
          </w:p>
          <w:p w:rsidR="00FC34E7" w:rsidRPr="009A1379" w:rsidRDefault="007D60B9" w:rsidP="00C237DC">
            <w:pPr>
              <w:jc w:val="both"/>
              <w:rPr>
                <w:b/>
                <w:sz w:val="28"/>
                <w:szCs w:val="28"/>
                <w:lang w:val="uk-UA"/>
              </w:rPr>
            </w:pPr>
            <w:r>
              <w:rPr>
                <w:b/>
                <w:sz w:val="28"/>
                <w:szCs w:val="28"/>
                <w:lang w:val="uk-UA"/>
              </w:rPr>
              <w:lastRenderedPageBreak/>
              <w:t>рішення суду у разі</w:t>
            </w:r>
            <w:r w:rsidR="00671A4B">
              <w:rPr>
                <w:b/>
                <w:sz w:val="28"/>
                <w:szCs w:val="28"/>
                <w:lang w:val="uk-UA"/>
              </w:rPr>
              <w:t xml:space="preserve"> </w:t>
            </w:r>
            <w:r w:rsidR="00FC34E7" w:rsidRPr="009A1379">
              <w:rPr>
                <w:b/>
                <w:sz w:val="28"/>
                <w:szCs w:val="28"/>
                <w:lang w:val="uk-UA"/>
              </w:rPr>
              <w:t xml:space="preserve">встановлення </w:t>
            </w:r>
            <w:r w:rsidR="000169E4" w:rsidRPr="000169E4">
              <w:rPr>
                <w:b/>
                <w:sz w:val="28"/>
                <w:szCs w:val="28"/>
                <w:lang w:val="uk-UA"/>
              </w:rPr>
              <w:t>органом, який видав ліцензію</w:t>
            </w:r>
            <w:r w:rsidR="005055B7">
              <w:rPr>
                <w:b/>
                <w:sz w:val="28"/>
                <w:szCs w:val="28"/>
                <w:lang w:val="uk-UA"/>
              </w:rPr>
              <w:t>,</w:t>
            </w:r>
            <w:r w:rsidR="000169E4" w:rsidRPr="009A1379">
              <w:rPr>
                <w:b/>
                <w:sz w:val="28"/>
                <w:szCs w:val="28"/>
                <w:lang w:val="uk-UA"/>
              </w:rPr>
              <w:t xml:space="preserve"> </w:t>
            </w:r>
            <w:r w:rsidR="00FC34E7" w:rsidRPr="009A1379">
              <w:rPr>
                <w:b/>
                <w:sz w:val="28"/>
                <w:szCs w:val="28"/>
                <w:lang w:val="uk-UA"/>
              </w:rPr>
              <w:t>факту відсутності ліцензіата за юридичною адресою та/або за адресою провадження діяльності;</w:t>
            </w:r>
          </w:p>
        </w:tc>
      </w:tr>
      <w:tr w:rsidR="002F1225" w:rsidRPr="009A1379" w:rsidTr="00241877">
        <w:trPr>
          <w:trHeight w:val="159"/>
        </w:trPr>
        <w:tc>
          <w:tcPr>
            <w:tcW w:w="14425" w:type="dxa"/>
            <w:gridSpan w:val="3"/>
          </w:tcPr>
          <w:p w:rsidR="002F1225" w:rsidRPr="00C237DC" w:rsidRDefault="002F1225" w:rsidP="00C237DC">
            <w:pPr>
              <w:jc w:val="center"/>
              <w:rPr>
                <w:rFonts w:eastAsia="BatangChe"/>
                <w:b/>
                <w:sz w:val="28"/>
                <w:szCs w:val="28"/>
                <w:u w:val="single"/>
                <w:lang w:val="uk-UA"/>
              </w:rPr>
            </w:pPr>
            <w:r w:rsidRPr="00C237DC">
              <w:rPr>
                <w:rFonts w:eastAsia="BatangChe"/>
                <w:b/>
                <w:sz w:val="28"/>
                <w:szCs w:val="28"/>
                <w:u w:val="single"/>
                <w:lang w:val="uk-UA"/>
              </w:rPr>
              <w:lastRenderedPageBreak/>
              <w:t>Розділ IV.</w:t>
            </w:r>
          </w:p>
          <w:p w:rsidR="002F1225" w:rsidRPr="009A1379" w:rsidRDefault="002F1225" w:rsidP="00C237DC">
            <w:pPr>
              <w:jc w:val="both"/>
              <w:rPr>
                <w:rFonts w:eastAsia="BatangChe"/>
                <w:sz w:val="28"/>
                <w:szCs w:val="28"/>
                <w:u w:val="single"/>
                <w:lang w:val="uk-UA"/>
              </w:rPr>
            </w:pPr>
            <w:r w:rsidRPr="009A1379">
              <w:rPr>
                <w:rFonts w:eastAsia="BatangChe"/>
                <w:sz w:val="28"/>
                <w:szCs w:val="28"/>
                <w:u w:val="single"/>
                <w:lang w:val="uk-UA"/>
              </w:rPr>
              <w:t xml:space="preserve"> Імпорт, експорт, оптова і роздрібна торгівля спиртом етиловим, коньячним і плодовим, спиртом етиловим ректифікованим виноградним, спиртом етиловим ректифікованим плодовим, дистилятом виноградним спиртовим, спиртом сирцем плодовим, алкогольними напоями та тютюновими виробами</w:t>
            </w:r>
          </w:p>
        </w:tc>
      </w:tr>
      <w:tr w:rsidR="002F1225" w:rsidRPr="004D2802" w:rsidTr="00241877">
        <w:trPr>
          <w:trHeight w:val="90"/>
        </w:trPr>
        <w:tc>
          <w:tcPr>
            <w:tcW w:w="7212" w:type="dxa"/>
          </w:tcPr>
          <w:p w:rsidR="002F1225" w:rsidRPr="009A1379" w:rsidRDefault="002F1225" w:rsidP="00C237DC">
            <w:pPr>
              <w:jc w:val="both"/>
              <w:rPr>
                <w:rFonts w:eastAsia="BatangChe"/>
                <w:sz w:val="28"/>
                <w:szCs w:val="28"/>
                <w:lang w:val="uk-UA"/>
              </w:rPr>
            </w:pPr>
            <w:r w:rsidRPr="00C237DC">
              <w:rPr>
                <w:rFonts w:eastAsia="BatangChe"/>
                <w:b/>
                <w:sz w:val="28"/>
                <w:szCs w:val="28"/>
                <w:lang w:val="uk-UA"/>
              </w:rPr>
              <w:t>Стаття 15</w:t>
            </w:r>
            <w:r w:rsidRPr="009A1379">
              <w:rPr>
                <w:rFonts w:eastAsia="BatangChe"/>
                <w:sz w:val="28"/>
                <w:szCs w:val="28"/>
                <w:lang w:val="uk-UA"/>
              </w:rPr>
              <w:t>. Імпорт, експорт, оптова і роздрібна торгівля алкогольними напоями та тютюновими виробами</w:t>
            </w:r>
          </w:p>
          <w:p w:rsidR="002F1225" w:rsidRPr="009A1379" w:rsidRDefault="002F1225" w:rsidP="00C237DC">
            <w:pPr>
              <w:jc w:val="both"/>
              <w:rPr>
                <w:rFonts w:eastAsia="BatangChe"/>
                <w:sz w:val="28"/>
                <w:szCs w:val="28"/>
                <w:lang w:val="uk-UA"/>
              </w:rPr>
            </w:pPr>
            <w:r w:rsidRPr="009A1379">
              <w:rPr>
                <w:rFonts w:eastAsia="BatangChe"/>
                <w:sz w:val="28"/>
                <w:szCs w:val="28"/>
                <w:lang w:val="uk-UA"/>
              </w:rPr>
              <w:t>…</w:t>
            </w:r>
          </w:p>
          <w:p w:rsidR="002F1225" w:rsidRDefault="002F1225" w:rsidP="007D60B9">
            <w:pPr>
              <w:ind w:firstLine="454"/>
              <w:jc w:val="both"/>
              <w:rPr>
                <w:rFonts w:eastAsia="BatangChe"/>
                <w:sz w:val="28"/>
                <w:szCs w:val="28"/>
                <w:lang w:val="uk-UA"/>
              </w:rPr>
            </w:pPr>
            <w:r w:rsidRPr="009A1379">
              <w:rPr>
                <w:rFonts w:eastAsia="BatangChe"/>
                <w:sz w:val="28"/>
                <w:szCs w:val="28"/>
                <w:lang w:val="uk-UA"/>
              </w:rPr>
              <w:t>Встановити річну плату за ліцензії на право оптової торгівлі у розмірі:</w:t>
            </w:r>
          </w:p>
          <w:p w:rsidR="00671A4B" w:rsidRPr="009A1379" w:rsidRDefault="00671A4B" w:rsidP="00C237DC">
            <w:pPr>
              <w:jc w:val="both"/>
              <w:rPr>
                <w:rFonts w:eastAsia="BatangChe"/>
                <w:sz w:val="28"/>
                <w:szCs w:val="28"/>
                <w:lang w:val="uk-UA"/>
              </w:rPr>
            </w:pPr>
          </w:p>
          <w:p w:rsidR="002F1225" w:rsidRPr="00982EDF" w:rsidRDefault="00671A4B" w:rsidP="00C237DC">
            <w:pPr>
              <w:jc w:val="both"/>
              <w:rPr>
                <w:color w:val="000000"/>
                <w:sz w:val="28"/>
                <w:szCs w:val="28"/>
                <w:shd w:val="clear" w:color="auto" w:fill="FFFFFF"/>
                <w:lang w:val="uk-UA"/>
              </w:rPr>
            </w:pPr>
            <w:r w:rsidRPr="00982EDF">
              <w:rPr>
                <w:color w:val="000000"/>
                <w:sz w:val="28"/>
                <w:szCs w:val="28"/>
                <w:shd w:val="clear" w:color="auto" w:fill="FFFFFF"/>
                <w:lang w:val="uk-UA"/>
              </w:rPr>
              <w:t>алкогольними напоями, крім сидру та перрі (без додання спирту) - 500000 гривень;</w:t>
            </w:r>
          </w:p>
          <w:p w:rsidR="00671A4B" w:rsidRPr="007D60B9" w:rsidRDefault="00671A4B" w:rsidP="00C237DC">
            <w:pPr>
              <w:jc w:val="both"/>
              <w:rPr>
                <w:rFonts w:eastAsia="BatangChe"/>
                <w:sz w:val="28"/>
                <w:szCs w:val="28"/>
                <w:lang w:val="uk-UA"/>
              </w:rPr>
            </w:pPr>
          </w:p>
          <w:p w:rsidR="002F1225" w:rsidRDefault="002F1225" w:rsidP="00C237DC">
            <w:pPr>
              <w:jc w:val="both"/>
              <w:rPr>
                <w:rFonts w:eastAsia="BatangChe"/>
                <w:sz w:val="28"/>
                <w:szCs w:val="28"/>
                <w:lang w:val="uk-UA"/>
              </w:rPr>
            </w:pPr>
            <w:r w:rsidRPr="007D60B9">
              <w:rPr>
                <w:rFonts w:eastAsia="BatangChe"/>
                <w:sz w:val="28"/>
                <w:szCs w:val="28"/>
                <w:lang w:val="uk-UA"/>
              </w:rPr>
              <w:t>тютюновими виробами - 500000 гривень;</w:t>
            </w:r>
          </w:p>
          <w:p w:rsidR="007D60B9" w:rsidRDefault="007D60B9" w:rsidP="00C237DC">
            <w:pPr>
              <w:jc w:val="both"/>
              <w:rPr>
                <w:rFonts w:eastAsia="BatangChe"/>
                <w:sz w:val="28"/>
                <w:szCs w:val="28"/>
                <w:lang w:val="uk-UA"/>
              </w:rPr>
            </w:pPr>
            <w:r>
              <w:rPr>
                <w:rFonts w:eastAsia="BatangChe"/>
                <w:sz w:val="28"/>
                <w:szCs w:val="28"/>
                <w:lang w:val="uk-UA"/>
              </w:rPr>
              <w:t>…</w:t>
            </w:r>
          </w:p>
          <w:p w:rsidR="00982EDF" w:rsidRDefault="00982EDF" w:rsidP="007D60B9">
            <w:pPr>
              <w:ind w:firstLine="454"/>
              <w:jc w:val="both"/>
              <w:rPr>
                <w:b/>
                <w:color w:val="000000"/>
                <w:sz w:val="28"/>
                <w:szCs w:val="28"/>
                <w:shd w:val="clear" w:color="auto" w:fill="FFFFFF"/>
                <w:lang w:val="uk-UA"/>
              </w:rPr>
            </w:pPr>
          </w:p>
          <w:p w:rsidR="00982EDF" w:rsidRPr="00C535F3" w:rsidRDefault="00C535F3" w:rsidP="00C535F3">
            <w:pPr>
              <w:pStyle w:val="rvps2"/>
              <w:shd w:val="clear" w:color="auto" w:fill="FFFFFF"/>
              <w:spacing w:before="0" w:beforeAutospacing="0" w:after="150" w:afterAutospacing="0"/>
              <w:ind w:firstLine="450"/>
              <w:jc w:val="both"/>
              <w:rPr>
                <w:color w:val="000000"/>
                <w:sz w:val="28"/>
                <w:szCs w:val="28"/>
              </w:rPr>
            </w:pPr>
            <w:r w:rsidRPr="004354E3">
              <w:rPr>
                <w:color w:val="000000"/>
                <w:sz w:val="28"/>
                <w:szCs w:val="28"/>
              </w:rPr>
              <w:t>У заяві зазначається вид господарської діяльності, на провадження якого суб’єкт господарювання (у тому числі іноземний суб’єкт господарювання, який діє через своє зареєстроване постійне представництво) має намір одержати ліцензію (оптова, роздрібна торгівля алкогольними напоями, тютюновими виробами, оптова, роздрібна торгівля п</w:t>
            </w:r>
            <w:r>
              <w:rPr>
                <w:color w:val="000000"/>
                <w:sz w:val="28"/>
                <w:szCs w:val="28"/>
              </w:rPr>
              <w:t>альним або зберігання пального)/</w:t>
            </w:r>
          </w:p>
          <w:p w:rsidR="00982EDF" w:rsidRDefault="00982EDF" w:rsidP="00C535F3">
            <w:pPr>
              <w:jc w:val="both"/>
              <w:rPr>
                <w:b/>
                <w:color w:val="000000"/>
                <w:sz w:val="28"/>
                <w:szCs w:val="28"/>
                <w:shd w:val="clear" w:color="auto" w:fill="FFFFFF"/>
                <w:lang w:val="uk-UA"/>
              </w:rPr>
            </w:pPr>
          </w:p>
          <w:p w:rsidR="00982EDF" w:rsidRDefault="00982EDF" w:rsidP="00982EDF">
            <w:pPr>
              <w:jc w:val="both"/>
              <w:rPr>
                <w:b/>
                <w:color w:val="000000"/>
                <w:sz w:val="28"/>
                <w:szCs w:val="28"/>
                <w:shd w:val="clear" w:color="auto" w:fill="FFFFFF"/>
                <w:lang w:val="uk-UA"/>
              </w:rPr>
            </w:pPr>
            <w:r>
              <w:rPr>
                <w:b/>
                <w:color w:val="000000"/>
                <w:sz w:val="28"/>
                <w:szCs w:val="28"/>
                <w:shd w:val="clear" w:color="auto" w:fill="FFFFFF"/>
                <w:lang w:val="uk-UA"/>
              </w:rPr>
              <w:t xml:space="preserve">     </w:t>
            </w:r>
            <w:r w:rsidRPr="00982EDF">
              <w:rPr>
                <w:b/>
                <w:color w:val="000000"/>
                <w:sz w:val="28"/>
                <w:szCs w:val="28"/>
                <w:shd w:val="clear" w:color="auto" w:fill="FFFFFF"/>
                <w:lang w:val="uk-UA"/>
              </w:rPr>
              <w:t>Норма відсутня</w:t>
            </w:r>
          </w:p>
          <w:p w:rsidR="004354E3" w:rsidRDefault="004354E3" w:rsidP="00982EDF">
            <w:pPr>
              <w:jc w:val="both"/>
              <w:rPr>
                <w:b/>
                <w:color w:val="000000"/>
                <w:sz w:val="28"/>
                <w:szCs w:val="28"/>
                <w:shd w:val="clear" w:color="auto" w:fill="FFFFFF"/>
                <w:lang w:val="uk-UA"/>
              </w:rPr>
            </w:pPr>
          </w:p>
          <w:p w:rsidR="004354E3" w:rsidRDefault="004354E3" w:rsidP="00982EDF">
            <w:pPr>
              <w:jc w:val="both"/>
              <w:rPr>
                <w:b/>
                <w:color w:val="000000"/>
                <w:sz w:val="28"/>
                <w:szCs w:val="28"/>
                <w:shd w:val="clear" w:color="auto" w:fill="FFFFFF"/>
                <w:lang w:val="uk-UA"/>
              </w:rPr>
            </w:pPr>
          </w:p>
          <w:p w:rsidR="004354E3" w:rsidRDefault="004354E3" w:rsidP="00982EDF">
            <w:pPr>
              <w:jc w:val="both"/>
              <w:rPr>
                <w:b/>
                <w:color w:val="000000"/>
                <w:sz w:val="28"/>
                <w:szCs w:val="28"/>
                <w:shd w:val="clear" w:color="auto" w:fill="FFFFFF"/>
                <w:lang w:val="uk-UA"/>
              </w:rPr>
            </w:pPr>
          </w:p>
          <w:p w:rsidR="004354E3" w:rsidRDefault="004354E3" w:rsidP="00982EDF">
            <w:pPr>
              <w:jc w:val="both"/>
              <w:rPr>
                <w:b/>
                <w:color w:val="000000"/>
                <w:sz w:val="28"/>
                <w:szCs w:val="28"/>
                <w:shd w:val="clear" w:color="auto" w:fill="FFFFFF"/>
                <w:lang w:val="uk-UA"/>
              </w:rPr>
            </w:pPr>
          </w:p>
          <w:p w:rsidR="004354E3" w:rsidRDefault="004354E3" w:rsidP="00982EDF">
            <w:pPr>
              <w:jc w:val="both"/>
              <w:rPr>
                <w:b/>
                <w:color w:val="000000"/>
                <w:sz w:val="28"/>
                <w:szCs w:val="28"/>
                <w:shd w:val="clear" w:color="auto" w:fill="FFFFFF"/>
                <w:lang w:val="uk-UA"/>
              </w:rPr>
            </w:pPr>
          </w:p>
          <w:p w:rsidR="004354E3" w:rsidRDefault="004354E3" w:rsidP="00982EDF">
            <w:pPr>
              <w:jc w:val="both"/>
              <w:rPr>
                <w:b/>
                <w:color w:val="000000"/>
                <w:sz w:val="28"/>
                <w:szCs w:val="28"/>
                <w:shd w:val="clear" w:color="auto" w:fill="FFFFFF"/>
                <w:lang w:val="uk-UA"/>
              </w:rPr>
            </w:pPr>
          </w:p>
          <w:p w:rsidR="005F305F" w:rsidRPr="004354E3" w:rsidRDefault="005F305F" w:rsidP="004354E3">
            <w:pPr>
              <w:pStyle w:val="rvps2"/>
              <w:shd w:val="clear" w:color="auto" w:fill="FFFFFF"/>
              <w:spacing w:before="0" w:beforeAutospacing="0" w:after="150" w:afterAutospacing="0"/>
              <w:ind w:firstLine="450"/>
              <w:jc w:val="both"/>
              <w:rPr>
                <w:color w:val="000000"/>
                <w:sz w:val="28"/>
                <w:szCs w:val="28"/>
              </w:rPr>
            </w:pPr>
          </w:p>
          <w:p w:rsidR="004354E3" w:rsidRPr="00982EDF" w:rsidRDefault="004354E3" w:rsidP="00982EDF">
            <w:pPr>
              <w:jc w:val="both"/>
              <w:rPr>
                <w:rFonts w:eastAsia="BatangChe"/>
                <w:b/>
                <w:sz w:val="28"/>
                <w:szCs w:val="28"/>
                <w:lang w:val="uk-UA"/>
              </w:rPr>
            </w:pPr>
          </w:p>
        </w:tc>
        <w:tc>
          <w:tcPr>
            <w:tcW w:w="7213" w:type="dxa"/>
            <w:gridSpan w:val="2"/>
          </w:tcPr>
          <w:p w:rsidR="002F1225" w:rsidRPr="009A1379" w:rsidRDefault="002F1225" w:rsidP="00C237DC">
            <w:pPr>
              <w:jc w:val="both"/>
              <w:rPr>
                <w:rFonts w:eastAsia="BatangChe"/>
                <w:sz w:val="28"/>
                <w:szCs w:val="28"/>
                <w:lang w:val="uk-UA"/>
              </w:rPr>
            </w:pPr>
            <w:r w:rsidRPr="00C237DC">
              <w:rPr>
                <w:rFonts w:eastAsia="BatangChe"/>
                <w:b/>
                <w:sz w:val="28"/>
                <w:szCs w:val="28"/>
                <w:lang w:val="uk-UA"/>
              </w:rPr>
              <w:lastRenderedPageBreak/>
              <w:t xml:space="preserve">Стаття 15. </w:t>
            </w:r>
            <w:r w:rsidRPr="009A1379">
              <w:rPr>
                <w:rFonts w:eastAsia="BatangChe"/>
                <w:sz w:val="28"/>
                <w:szCs w:val="28"/>
                <w:lang w:val="uk-UA"/>
              </w:rPr>
              <w:t>Імпорт, експорт, оптова і роздрібна торгівля алкогольними напоями та тютюновими виробами</w:t>
            </w:r>
          </w:p>
          <w:p w:rsidR="002F1225" w:rsidRPr="009A1379" w:rsidRDefault="002F1225" w:rsidP="00C237DC">
            <w:pPr>
              <w:jc w:val="both"/>
              <w:rPr>
                <w:rFonts w:eastAsia="BatangChe"/>
                <w:sz w:val="28"/>
                <w:szCs w:val="28"/>
                <w:lang w:val="uk-UA"/>
              </w:rPr>
            </w:pPr>
            <w:r w:rsidRPr="009A1379">
              <w:rPr>
                <w:rFonts w:eastAsia="BatangChe"/>
                <w:sz w:val="28"/>
                <w:szCs w:val="28"/>
                <w:lang w:val="uk-UA"/>
              </w:rPr>
              <w:t>…</w:t>
            </w:r>
          </w:p>
          <w:p w:rsidR="002F1225" w:rsidRDefault="002F1225" w:rsidP="00C237DC">
            <w:pPr>
              <w:jc w:val="both"/>
              <w:rPr>
                <w:rFonts w:eastAsia="BatangChe"/>
                <w:sz w:val="28"/>
                <w:szCs w:val="28"/>
                <w:lang w:val="uk-UA"/>
              </w:rPr>
            </w:pPr>
            <w:r w:rsidRPr="009A1379">
              <w:rPr>
                <w:rFonts w:eastAsia="BatangChe"/>
                <w:sz w:val="28"/>
                <w:szCs w:val="28"/>
                <w:lang w:val="uk-UA"/>
              </w:rPr>
              <w:t>Встановити річну плату за ліцензії на право оптової торгівлі у розмірі:</w:t>
            </w:r>
          </w:p>
          <w:p w:rsidR="00671A4B" w:rsidRDefault="00671A4B" w:rsidP="00C237DC">
            <w:pPr>
              <w:jc w:val="both"/>
              <w:rPr>
                <w:rFonts w:eastAsia="BatangChe"/>
                <w:sz w:val="28"/>
                <w:szCs w:val="28"/>
                <w:lang w:val="uk-UA"/>
              </w:rPr>
            </w:pPr>
          </w:p>
          <w:p w:rsidR="00671A4B" w:rsidRPr="00982EDF" w:rsidRDefault="00671A4B" w:rsidP="00C237DC">
            <w:pPr>
              <w:jc w:val="both"/>
              <w:rPr>
                <w:color w:val="000000"/>
                <w:sz w:val="28"/>
                <w:szCs w:val="28"/>
                <w:shd w:val="clear" w:color="auto" w:fill="FFFFFF"/>
                <w:lang w:val="uk-UA"/>
              </w:rPr>
            </w:pPr>
            <w:r w:rsidRPr="00982EDF">
              <w:rPr>
                <w:color w:val="000000"/>
                <w:sz w:val="28"/>
                <w:szCs w:val="28"/>
                <w:shd w:val="clear" w:color="auto" w:fill="FFFFFF"/>
                <w:lang w:val="uk-UA"/>
              </w:rPr>
              <w:t>алкогольними напоями, крім сидру та перрі (без додання спирту) -</w:t>
            </w:r>
            <w:r w:rsidR="007D60B9" w:rsidRPr="00982EDF">
              <w:rPr>
                <w:b/>
                <w:color w:val="000000"/>
                <w:sz w:val="28"/>
                <w:szCs w:val="28"/>
                <w:shd w:val="clear" w:color="auto" w:fill="FFFFFF"/>
                <w:lang w:val="uk-UA"/>
              </w:rPr>
              <w:t xml:space="preserve"> </w:t>
            </w:r>
            <w:r w:rsidR="007D60B9" w:rsidRPr="00982EDF">
              <w:rPr>
                <w:color w:val="000000"/>
                <w:sz w:val="28"/>
                <w:szCs w:val="28"/>
                <w:shd w:val="clear" w:color="auto" w:fill="FFFFFF"/>
                <w:lang w:val="uk-UA"/>
              </w:rPr>
              <w:t>5</w:t>
            </w:r>
            <w:r w:rsidR="0098475C" w:rsidRPr="00982EDF">
              <w:rPr>
                <w:color w:val="000000"/>
                <w:sz w:val="28"/>
                <w:szCs w:val="28"/>
                <w:shd w:val="clear" w:color="auto" w:fill="FFFFFF"/>
                <w:lang w:val="uk-UA"/>
              </w:rPr>
              <w:t>00000</w:t>
            </w:r>
            <w:r w:rsidRPr="00982EDF">
              <w:rPr>
                <w:color w:val="000000"/>
                <w:sz w:val="28"/>
                <w:szCs w:val="28"/>
                <w:shd w:val="clear" w:color="auto" w:fill="FFFFFF"/>
                <w:lang w:val="uk-UA"/>
              </w:rPr>
              <w:t xml:space="preserve"> гривень;</w:t>
            </w:r>
          </w:p>
          <w:p w:rsidR="00671A4B" w:rsidRPr="007D60B9" w:rsidRDefault="00671A4B" w:rsidP="00C237DC">
            <w:pPr>
              <w:jc w:val="both"/>
              <w:rPr>
                <w:rFonts w:eastAsia="BatangChe"/>
                <w:sz w:val="28"/>
                <w:szCs w:val="28"/>
                <w:lang w:val="uk-UA"/>
              </w:rPr>
            </w:pPr>
          </w:p>
          <w:p w:rsidR="002F1225" w:rsidRDefault="002F1225" w:rsidP="00C237DC">
            <w:pPr>
              <w:jc w:val="both"/>
              <w:rPr>
                <w:rFonts w:eastAsia="BatangChe"/>
                <w:sz w:val="28"/>
                <w:szCs w:val="28"/>
                <w:lang w:val="uk-UA"/>
              </w:rPr>
            </w:pPr>
            <w:r w:rsidRPr="007D60B9">
              <w:rPr>
                <w:rFonts w:eastAsia="BatangChe"/>
                <w:sz w:val="28"/>
                <w:szCs w:val="28"/>
                <w:lang w:val="uk-UA"/>
              </w:rPr>
              <w:t xml:space="preserve">тютюновими виробами - </w:t>
            </w:r>
            <w:r w:rsidR="007D60B9" w:rsidRPr="007D60B9">
              <w:rPr>
                <w:rFonts w:eastAsia="BatangChe"/>
                <w:sz w:val="28"/>
                <w:szCs w:val="28"/>
                <w:lang w:val="uk-UA"/>
              </w:rPr>
              <w:t>5</w:t>
            </w:r>
            <w:r w:rsidR="0098475C" w:rsidRPr="007D60B9">
              <w:rPr>
                <w:rFonts w:eastAsia="BatangChe"/>
                <w:sz w:val="28"/>
                <w:szCs w:val="28"/>
                <w:lang w:val="uk-UA"/>
              </w:rPr>
              <w:t>00000</w:t>
            </w:r>
            <w:r w:rsidRPr="007D60B9">
              <w:rPr>
                <w:rFonts w:eastAsia="BatangChe"/>
                <w:sz w:val="28"/>
                <w:szCs w:val="28"/>
                <w:lang w:val="uk-UA"/>
              </w:rPr>
              <w:t xml:space="preserve"> гривень;</w:t>
            </w:r>
          </w:p>
          <w:p w:rsidR="007D60B9" w:rsidRPr="007D60B9" w:rsidRDefault="007D60B9" w:rsidP="00C237DC">
            <w:pPr>
              <w:jc w:val="both"/>
              <w:rPr>
                <w:rFonts w:eastAsia="BatangChe"/>
                <w:sz w:val="28"/>
                <w:szCs w:val="28"/>
                <w:lang w:val="uk-UA"/>
              </w:rPr>
            </w:pPr>
            <w:r>
              <w:rPr>
                <w:rFonts w:eastAsia="BatangChe"/>
                <w:sz w:val="28"/>
                <w:szCs w:val="28"/>
                <w:lang w:val="uk-UA"/>
              </w:rPr>
              <w:t>…</w:t>
            </w:r>
          </w:p>
          <w:p w:rsidR="004354E3" w:rsidRDefault="004354E3" w:rsidP="00982EDF">
            <w:pPr>
              <w:ind w:firstLine="472"/>
              <w:jc w:val="both"/>
              <w:rPr>
                <w:b/>
                <w:color w:val="000000"/>
                <w:sz w:val="28"/>
                <w:szCs w:val="28"/>
                <w:shd w:val="clear" w:color="auto" w:fill="FFFFFF"/>
                <w:lang w:val="uk-UA"/>
              </w:rPr>
            </w:pPr>
            <w:r>
              <w:rPr>
                <w:b/>
                <w:color w:val="000000"/>
                <w:sz w:val="28"/>
                <w:szCs w:val="28"/>
                <w:shd w:val="clear" w:color="auto" w:fill="FFFFFF"/>
                <w:lang w:val="uk-UA"/>
              </w:rPr>
              <w:t>…</w:t>
            </w:r>
          </w:p>
          <w:p w:rsidR="004354E3" w:rsidRDefault="004354E3" w:rsidP="004354E3">
            <w:pPr>
              <w:pStyle w:val="rvps2"/>
              <w:shd w:val="clear" w:color="auto" w:fill="FFFFFF"/>
              <w:spacing w:before="0" w:beforeAutospacing="0" w:after="150" w:afterAutospacing="0"/>
              <w:ind w:firstLine="450"/>
              <w:jc w:val="both"/>
              <w:rPr>
                <w:color w:val="000000"/>
                <w:sz w:val="28"/>
                <w:szCs w:val="28"/>
              </w:rPr>
            </w:pPr>
            <w:r w:rsidRPr="004354E3">
              <w:rPr>
                <w:color w:val="000000"/>
                <w:sz w:val="28"/>
                <w:szCs w:val="28"/>
              </w:rPr>
              <w:t>У заяві зазначається вид господарської діяльності, на провадження якого суб’єкт господарювання (у тому числі іноземний суб’єкт господарювання, який діє через своє зареєстроване постійне представництво) має намір одержати ліцензію (оптова, роздрібна торгівля алкогольними напоями, тютюновими виробами, оптова, роздрібна торгівля пальним або зберігання пального).</w:t>
            </w:r>
          </w:p>
          <w:p w:rsidR="00F2078D" w:rsidRPr="00271B9E" w:rsidRDefault="00F2078D" w:rsidP="005F305F">
            <w:pPr>
              <w:pStyle w:val="rvps2"/>
              <w:shd w:val="clear" w:color="auto" w:fill="FFFFFF"/>
              <w:spacing w:before="0" w:beforeAutospacing="0" w:after="150" w:afterAutospacing="0"/>
              <w:ind w:firstLine="450"/>
              <w:jc w:val="both"/>
              <w:rPr>
                <w:b/>
                <w:color w:val="000000"/>
                <w:sz w:val="28"/>
                <w:szCs w:val="28"/>
                <w:lang w:val="ru-RU"/>
              </w:rPr>
            </w:pPr>
            <w:r w:rsidRPr="00F2078D">
              <w:rPr>
                <w:b/>
                <w:color w:val="000000"/>
                <w:sz w:val="28"/>
                <w:szCs w:val="28"/>
              </w:rPr>
              <w:t>У заяві на видачу ліцензії на</w:t>
            </w:r>
            <w:r w:rsidR="006331F8">
              <w:rPr>
                <w:b/>
                <w:color w:val="000000"/>
                <w:sz w:val="28"/>
                <w:szCs w:val="28"/>
              </w:rPr>
              <w:t xml:space="preserve"> право оптової торгівлі</w:t>
            </w:r>
            <w:r w:rsidRPr="00F2078D">
              <w:rPr>
                <w:b/>
                <w:color w:val="000000"/>
                <w:sz w:val="28"/>
                <w:szCs w:val="28"/>
              </w:rPr>
              <w:t xml:space="preserve"> алкогольними напоями та тютюновими виробами зазначається </w:t>
            </w:r>
            <w:r w:rsidR="00144B65">
              <w:rPr>
                <w:b/>
                <w:sz w:val="28"/>
                <w:szCs w:val="28"/>
              </w:rPr>
              <w:t>юридична адреса та адреса</w:t>
            </w:r>
            <w:r w:rsidR="00144B65" w:rsidRPr="009A1379">
              <w:rPr>
                <w:b/>
                <w:sz w:val="28"/>
                <w:szCs w:val="28"/>
              </w:rPr>
              <w:t xml:space="preserve"> провадження діяльності</w:t>
            </w:r>
            <w:r w:rsidR="00144B65">
              <w:rPr>
                <w:b/>
                <w:color w:val="000000"/>
                <w:sz w:val="28"/>
                <w:szCs w:val="28"/>
              </w:rPr>
              <w:t xml:space="preserve">, які вносяться </w:t>
            </w:r>
            <w:r w:rsidR="005F30C7">
              <w:rPr>
                <w:b/>
                <w:color w:val="000000"/>
                <w:sz w:val="28"/>
                <w:szCs w:val="28"/>
              </w:rPr>
              <w:t>в ліцензію</w:t>
            </w:r>
            <w:r w:rsidR="00144B65">
              <w:rPr>
                <w:b/>
                <w:color w:val="000000"/>
                <w:sz w:val="28"/>
                <w:szCs w:val="28"/>
              </w:rPr>
              <w:t xml:space="preserve"> на оптову </w:t>
            </w:r>
            <w:r w:rsidR="00144B65">
              <w:rPr>
                <w:b/>
                <w:color w:val="000000"/>
                <w:sz w:val="28"/>
                <w:szCs w:val="28"/>
              </w:rPr>
              <w:lastRenderedPageBreak/>
              <w:t>торгівлю</w:t>
            </w:r>
            <w:r w:rsidR="00144B65" w:rsidRPr="00F2078D">
              <w:rPr>
                <w:b/>
                <w:color w:val="000000"/>
                <w:sz w:val="28"/>
                <w:szCs w:val="28"/>
              </w:rPr>
              <w:t xml:space="preserve"> алкогольними напоями та тютюновими виробами</w:t>
            </w:r>
            <w:r w:rsidR="00C535F3" w:rsidRPr="00C535F3">
              <w:rPr>
                <w:b/>
                <w:color w:val="000000"/>
                <w:sz w:val="28"/>
                <w:szCs w:val="28"/>
                <w:lang w:val="ru-RU"/>
              </w:rPr>
              <w:t>.</w:t>
            </w:r>
            <w:r w:rsidR="00271B9E" w:rsidRPr="00271B9E">
              <w:rPr>
                <w:b/>
                <w:color w:val="000000"/>
                <w:sz w:val="28"/>
                <w:szCs w:val="28"/>
                <w:lang w:val="ru-RU"/>
              </w:rPr>
              <w:t xml:space="preserve"> </w:t>
            </w:r>
          </w:p>
          <w:p w:rsidR="00500239" w:rsidRPr="00500239" w:rsidRDefault="00500239" w:rsidP="00500239">
            <w:pPr>
              <w:pStyle w:val="rvps2"/>
              <w:shd w:val="clear" w:color="auto" w:fill="FFFFFF"/>
              <w:spacing w:before="0" w:beforeAutospacing="0" w:after="150" w:afterAutospacing="0"/>
              <w:ind w:firstLine="450"/>
              <w:jc w:val="both"/>
              <w:rPr>
                <w:b/>
                <w:color w:val="000000"/>
                <w:sz w:val="28"/>
                <w:szCs w:val="28"/>
              </w:rPr>
            </w:pPr>
            <w:r w:rsidRPr="00500239">
              <w:rPr>
                <w:b/>
                <w:color w:val="000000"/>
                <w:sz w:val="28"/>
                <w:szCs w:val="28"/>
              </w:rPr>
              <w:t>Для отримання ліцензії на право оптової торгівлі алкогольними напоями та тютюновими виробами разом із заявою додатково подаються завірені заявником копії таких документів</w:t>
            </w:r>
            <w:r w:rsidRPr="00500239">
              <w:rPr>
                <w:b/>
                <w:color w:val="000000"/>
                <w:sz w:val="28"/>
                <w:szCs w:val="28"/>
                <w:shd w:val="clear" w:color="auto" w:fill="FFFFFF"/>
              </w:rPr>
              <w:t xml:space="preserve"> </w:t>
            </w:r>
            <w:r>
              <w:rPr>
                <w:b/>
                <w:color w:val="000000"/>
                <w:sz w:val="28"/>
                <w:szCs w:val="28"/>
                <w:shd w:val="clear" w:color="auto" w:fill="FFFFFF"/>
              </w:rPr>
              <w:t>(в</w:t>
            </w:r>
            <w:r w:rsidRPr="00500239">
              <w:rPr>
                <w:b/>
                <w:color w:val="000000"/>
                <w:sz w:val="28"/>
                <w:szCs w:val="28"/>
                <w:shd w:val="clear" w:color="auto" w:fill="FFFFFF"/>
              </w:rPr>
              <w:t>ідповідальність за достовірність даних у документах, поданих разом із заявою, несе заявник</w:t>
            </w:r>
            <w:r>
              <w:rPr>
                <w:b/>
                <w:color w:val="000000"/>
                <w:sz w:val="28"/>
                <w:szCs w:val="28"/>
                <w:shd w:val="clear" w:color="auto" w:fill="FFFFFF"/>
              </w:rPr>
              <w:t>)</w:t>
            </w:r>
            <w:r w:rsidRPr="00500239">
              <w:rPr>
                <w:b/>
                <w:color w:val="000000"/>
                <w:sz w:val="28"/>
                <w:szCs w:val="28"/>
              </w:rPr>
              <w:t>:</w:t>
            </w:r>
          </w:p>
          <w:p w:rsidR="004354E3" w:rsidRPr="00500239" w:rsidRDefault="004354E3" w:rsidP="004354E3">
            <w:pPr>
              <w:widowControl w:val="0"/>
              <w:autoSpaceDE w:val="0"/>
              <w:autoSpaceDN w:val="0"/>
              <w:adjustRightInd w:val="0"/>
              <w:ind w:firstLine="459"/>
              <w:jc w:val="both"/>
              <w:rPr>
                <w:b/>
                <w:color w:val="000000"/>
                <w:sz w:val="28"/>
                <w:szCs w:val="28"/>
                <w:shd w:val="clear" w:color="auto" w:fill="FFFFFF"/>
                <w:lang w:val="uk-UA"/>
              </w:rPr>
            </w:pPr>
            <w:r w:rsidRPr="00500239">
              <w:rPr>
                <w:color w:val="000000"/>
                <w:sz w:val="28"/>
                <w:szCs w:val="28"/>
                <w:shd w:val="clear" w:color="auto" w:fill="FFFFFF"/>
                <w:lang w:val="uk-UA"/>
              </w:rPr>
              <w:t xml:space="preserve">- </w:t>
            </w:r>
            <w:r w:rsidRPr="00500239">
              <w:rPr>
                <w:b/>
                <w:color w:val="000000"/>
                <w:sz w:val="28"/>
                <w:szCs w:val="28"/>
                <w:shd w:val="clear" w:color="auto" w:fill="FFFFFF"/>
                <w:lang w:val="uk-UA"/>
              </w:rPr>
              <w:t>документи, що підтверджують право власності або право корис</w:t>
            </w:r>
            <w:r w:rsidR="00500239">
              <w:rPr>
                <w:b/>
                <w:color w:val="000000"/>
                <w:sz w:val="28"/>
                <w:szCs w:val="28"/>
                <w:shd w:val="clear" w:color="auto" w:fill="FFFFFF"/>
                <w:lang w:val="uk-UA"/>
              </w:rPr>
              <w:t>тування об’єктом нерухомості, в</w:t>
            </w:r>
            <w:r w:rsidRPr="00500239">
              <w:rPr>
                <w:b/>
                <w:color w:val="000000"/>
                <w:sz w:val="28"/>
                <w:szCs w:val="28"/>
                <w:shd w:val="clear" w:color="auto" w:fill="FFFFFF"/>
                <w:lang w:val="uk-UA"/>
              </w:rPr>
              <w:t xml:space="preserve"> які</w:t>
            </w:r>
            <w:r w:rsidR="00500239">
              <w:rPr>
                <w:b/>
                <w:color w:val="000000"/>
                <w:sz w:val="28"/>
                <w:szCs w:val="28"/>
                <w:shd w:val="clear" w:color="auto" w:fill="FFFFFF"/>
                <w:lang w:val="uk-UA"/>
              </w:rPr>
              <w:t>й розташований об’єкт оптової</w:t>
            </w:r>
            <w:r w:rsidRPr="00500239">
              <w:rPr>
                <w:b/>
                <w:color w:val="000000"/>
                <w:sz w:val="28"/>
                <w:szCs w:val="28"/>
                <w:shd w:val="clear" w:color="auto" w:fill="FFFFFF"/>
                <w:lang w:val="uk-UA"/>
              </w:rPr>
              <w:t xml:space="preserve"> торгівлі </w:t>
            </w:r>
            <w:r w:rsidR="00500239">
              <w:rPr>
                <w:b/>
                <w:color w:val="000000"/>
                <w:sz w:val="28"/>
                <w:szCs w:val="28"/>
                <w:shd w:val="clear" w:color="auto" w:fill="FFFFFF"/>
                <w:lang w:val="uk-UA"/>
              </w:rPr>
              <w:t xml:space="preserve">алкогольними напоями та </w:t>
            </w:r>
            <w:r w:rsidRPr="00500239">
              <w:rPr>
                <w:b/>
                <w:color w:val="000000"/>
                <w:sz w:val="28"/>
                <w:szCs w:val="28"/>
                <w:shd w:val="clear" w:color="auto" w:fill="FFFFFF"/>
                <w:lang w:val="uk-UA"/>
              </w:rPr>
              <w:t xml:space="preserve">тютюновими </w:t>
            </w:r>
            <w:r w:rsidR="00500239">
              <w:rPr>
                <w:b/>
                <w:color w:val="000000"/>
                <w:sz w:val="28"/>
                <w:szCs w:val="28"/>
                <w:shd w:val="clear" w:color="auto" w:fill="FFFFFF"/>
                <w:lang w:val="uk-UA"/>
              </w:rPr>
              <w:t>виробами</w:t>
            </w:r>
            <w:r w:rsidRPr="00500239">
              <w:rPr>
                <w:b/>
                <w:color w:val="000000"/>
                <w:sz w:val="28"/>
                <w:szCs w:val="28"/>
                <w:shd w:val="clear" w:color="auto" w:fill="FFFFFF"/>
                <w:lang w:val="uk-UA"/>
              </w:rPr>
              <w:t>. У разі якщо зазначені документи видані (оформлені) іншій особі, ніж заявник, такий заявник додатково подає документи, що підтверджують його право на використання відповідного об’єкта;</w:t>
            </w:r>
          </w:p>
          <w:p w:rsidR="004354E3" w:rsidRPr="00500239" w:rsidRDefault="004354E3" w:rsidP="004354E3">
            <w:pPr>
              <w:widowControl w:val="0"/>
              <w:autoSpaceDE w:val="0"/>
              <w:autoSpaceDN w:val="0"/>
              <w:adjustRightInd w:val="0"/>
              <w:ind w:firstLine="459"/>
              <w:jc w:val="both"/>
              <w:rPr>
                <w:b/>
                <w:color w:val="000000"/>
                <w:sz w:val="28"/>
                <w:szCs w:val="28"/>
                <w:shd w:val="clear" w:color="auto" w:fill="FFFFFF"/>
                <w:lang w:val="uk-UA"/>
              </w:rPr>
            </w:pPr>
          </w:p>
          <w:p w:rsidR="00271B9E" w:rsidRPr="00F77E84" w:rsidRDefault="00F2078D" w:rsidP="00801883">
            <w:pPr>
              <w:widowControl w:val="0"/>
              <w:autoSpaceDE w:val="0"/>
              <w:autoSpaceDN w:val="0"/>
              <w:adjustRightInd w:val="0"/>
              <w:ind w:firstLine="472"/>
              <w:jc w:val="both"/>
              <w:rPr>
                <w:b/>
                <w:color w:val="000000"/>
                <w:sz w:val="28"/>
                <w:szCs w:val="28"/>
                <w:shd w:val="clear" w:color="auto" w:fill="FFFFFF"/>
                <w:lang w:val="uk-UA"/>
              </w:rPr>
            </w:pPr>
            <w:r>
              <w:rPr>
                <w:b/>
                <w:color w:val="000000"/>
                <w:sz w:val="28"/>
                <w:szCs w:val="28"/>
                <w:shd w:val="clear" w:color="auto" w:fill="FFFFFF"/>
                <w:lang w:val="uk-UA"/>
              </w:rPr>
              <w:t xml:space="preserve">- </w:t>
            </w:r>
            <w:r w:rsidR="004354E3" w:rsidRPr="00500239">
              <w:rPr>
                <w:b/>
                <w:color w:val="000000"/>
                <w:sz w:val="28"/>
                <w:szCs w:val="28"/>
                <w:shd w:val="clear" w:color="auto" w:fill="FFFFFF"/>
                <w:lang w:val="uk-UA"/>
              </w:rPr>
              <w:t>відомості про кінцевих</w:t>
            </w:r>
            <w:r w:rsidR="004633AD" w:rsidRPr="004633AD">
              <w:rPr>
                <w:b/>
                <w:color w:val="000000"/>
                <w:sz w:val="28"/>
                <w:szCs w:val="28"/>
                <w:shd w:val="clear" w:color="auto" w:fill="FFFFFF"/>
                <w:lang w:val="uk-UA"/>
              </w:rPr>
              <w:t xml:space="preserve"> бенефіціарних</w:t>
            </w:r>
            <w:r w:rsidR="004354E3" w:rsidRPr="00500239">
              <w:rPr>
                <w:b/>
                <w:color w:val="000000"/>
                <w:sz w:val="28"/>
                <w:szCs w:val="28"/>
                <w:shd w:val="clear" w:color="auto" w:fill="FFFFFF"/>
                <w:lang w:val="uk-UA"/>
              </w:rPr>
              <w:t xml:space="preserve"> власників су</w:t>
            </w:r>
            <w:r w:rsidR="004633AD">
              <w:rPr>
                <w:b/>
                <w:color w:val="000000"/>
                <w:sz w:val="28"/>
                <w:szCs w:val="28"/>
                <w:shd w:val="clear" w:color="auto" w:fill="FFFFFF"/>
                <w:lang w:val="uk-UA"/>
              </w:rPr>
              <w:t>б’єкта господарювання</w:t>
            </w:r>
            <w:r w:rsidR="004354E3" w:rsidRPr="00500239">
              <w:rPr>
                <w:b/>
                <w:color w:val="000000"/>
                <w:sz w:val="28"/>
                <w:szCs w:val="28"/>
                <w:shd w:val="clear" w:color="auto" w:fill="FFFFFF"/>
                <w:lang w:val="uk-UA"/>
              </w:rPr>
              <w:t xml:space="preserve">, що подає заяву про отримання ліцензії </w:t>
            </w:r>
            <w:r w:rsidR="00500239">
              <w:rPr>
                <w:b/>
                <w:color w:val="000000"/>
                <w:sz w:val="28"/>
                <w:szCs w:val="28"/>
                <w:shd w:val="clear" w:color="auto" w:fill="FFFFFF"/>
                <w:lang w:val="uk-UA"/>
              </w:rPr>
              <w:t>на</w:t>
            </w:r>
            <w:r w:rsidR="006331F8">
              <w:rPr>
                <w:b/>
                <w:color w:val="000000"/>
                <w:sz w:val="28"/>
                <w:szCs w:val="28"/>
                <w:shd w:val="clear" w:color="auto" w:fill="FFFFFF"/>
                <w:lang w:val="uk-UA"/>
              </w:rPr>
              <w:t xml:space="preserve"> право оптової торгівлі</w:t>
            </w:r>
            <w:r w:rsidR="004354E3" w:rsidRPr="00500239">
              <w:rPr>
                <w:b/>
                <w:color w:val="000000"/>
                <w:sz w:val="28"/>
                <w:szCs w:val="28"/>
                <w:shd w:val="clear" w:color="auto" w:fill="FFFFFF"/>
                <w:lang w:val="uk-UA"/>
              </w:rPr>
              <w:t xml:space="preserve"> </w:t>
            </w:r>
            <w:r w:rsidR="00500239">
              <w:rPr>
                <w:b/>
                <w:color w:val="000000"/>
                <w:sz w:val="28"/>
                <w:szCs w:val="28"/>
                <w:shd w:val="clear" w:color="auto" w:fill="FFFFFF"/>
                <w:lang w:val="uk-UA"/>
              </w:rPr>
              <w:t xml:space="preserve">алкогольними напоями та </w:t>
            </w:r>
            <w:r w:rsidR="004354E3" w:rsidRPr="00500239">
              <w:rPr>
                <w:b/>
                <w:color w:val="000000"/>
                <w:sz w:val="28"/>
                <w:szCs w:val="28"/>
                <w:shd w:val="clear" w:color="auto" w:fill="FFFFFF"/>
                <w:lang w:val="uk-UA"/>
              </w:rPr>
              <w:t>тютюновими виробами;</w:t>
            </w:r>
          </w:p>
        </w:tc>
      </w:tr>
      <w:tr w:rsidR="002F1225" w:rsidRPr="004D2802" w:rsidTr="00241877">
        <w:trPr>
          <w:trHeight w:val="90"/>
        </w:trPr>
        <w:tc>
          <w:tcPr>
            <w:tcW w:w="7212" w:type="dxa"/>
          </w:tcPr>
          <w:p w:rsidR="00623314" w:rsidRPr="00C535F3" w:rsidRDefault="002F1225" w:rsidP="00C535F3">
            <w:pPr>
              <w:ind w:firstLine="596"/>
              <w:jc w:val="both"/>
              <w:rPr>
                <w:sz w:val="28"/>
                <w:szCs w:val="28"/>
                <w:lang w:val="uk-UA"/>
              </w:rPr>
            </w:pPr>
            <w:bookmarkStart w:id="0" w:name="n547"/>
            <w:bookmarkEnd w:id="0"/>
            <w:r w:rsidRPr="009A1379">
              <w:rPr>
                <w:sz w:val="28"/>
                <w:szCs w:val="28"/>
                <w:lang w:val="uk-UA"/>
              </w:rPr>
              <w:lastRenderedPageBreak/>
              <w:t>У додатку до ліцензії на роздрібну торгівлю алкогольними напоями або пальним суб'єктом господарювання зазначається адреса місця торгівлі і вказуються перелік електронних контрольно-касових апаратів та інформація про них: модель, модифікація, заводський номер, виробник, дата виготовлення; реєстраційні номери книг обліку розрахункових операцій, які знаходяться у місці торгівлі.</w:t>
            </w:r>
          </w:p>
          <w:p w:rsidR="00623314" w:rsidRPr="009A1379" w:rsidRDefault="00623314" w:rsidP="00B90A34">
            <w:pPr>
              <w:ind w:firstLine="596"/>
              <w:jc w:val="both"/>
              <w:rPr>
                <w:sz w:val="28"/>
                <w:szCs w:val="28"/>
                <w:lang w:val="uk-UA"/>
              </w:rPr>
            </w:pPr>
          </w:p>
        </w:tc>
        <w:tc>
          <w:tcPr>
            <w:tcW w:w="7213" w:type="dxa"/>
            <w:gridSpan w:val="2"/>
          </w:tcPr>
          <w:p w:rsidR="00B90A34" w:rsidRPr="00C535F3" w:rsidRDefault="002F1225" w:rsidP="00C535F3">
            <w:pPr>
              <w:ind w:firstLine="330"/>
              <w:jc w:val="both"/>
              <w:rPr>
                <w:b/>
                <w:sz w:val="28"/>
                <w:szCs w:val="28"/>
                <w:lang w:val="uk-UA"/>
              </w:rPr>
            </w:pPr>
            <w:r w:rsidRPr="009A1379">
              <w:rPr>
                <w:sz w:val="28"/>
                <w:szCs w:val="28"/>
                <w:lang w:val="uk-UA"/>
              </w:rPr>
              <w:t xml:space="preserve">У додатку до ліцензії на роздрібну торгівлю алкогольними напоями, </w:t>
            </w:r>
            <w:r w:rsidRPr="009A1379">
              <w:rPr>
                <w:b/>
                <w:sz w:val="28"/>
                <w:szCs w:val="28"/>
                <w:lang w:val="uk-UA"/>
              </w:rPr>
              <w:t>тютюновими виробами</w:t>
            </w:r>
            <w:r w:rsidRPr="009A1379">
              <w:rPr>
                <w:sz w:val="28"/>
                <w:szCs w:val="28"/>
                <w:lang w:val="uk-UA"/>
              </w:rPr>
              <w:t xml:space="preserve"> або пальним суб'єктом господарювання зазначається адреса місця торгівлі і вказуються перелік електронних контрольно-касових апаратів та інформація про них: модель, модифікація, заводський номер, виробник, дата виготовлення; реєстраційні номери книг обліку розрахункових операцій, які знаходяться у місці торгівлі; </w:t>
            </w:r>
            <w:r w:rsidRPr="009A1379">
              <w:rPr>
                <w:b/>
                <w:sz w:val="28"/>
                <w:szCs w:val="28"/>
                <w:lang w:val="uk-UA"/>
              </w:rPr>
              <w:t>фіскальні номери програмних реєстраторів розрахункових операцій.</w:t>
            </w:r>
          </w:p>
        </w:tc>
      </w:tr>
      <w:tr w:rsidR="002F1225" w:rsidRPr="00C535F3" w:rsidTr="00241877">
        <w:trPr>
          <w:trHeight w:val="90"/>
        </w:trPr>
        <w:tc>
          <w:tcPr>
            <w:tcW w:w="7212" w:type="dxa"/>
          </w:tcPr>
          <w:p w:rsidR="002F1225" w:rsidRDefault="002F1225" w:rsidP="00C237DC">
            <w:pPr>
              <w:jc w:val="both"/>
              <w:rPr>
                <w:color w:val="000000"/>
                <w:sz w:val="28"/>
                <w:szCs w:val="28"/>
                <w:shd w:val="clear" w:color="auto" w:fill="FFFFFF"/>
                <w:lang w:val="uk-UA"/>
              </w:rPr>
            </w:pPr>
            <w:r w:rsidRPr="009A1379">
              <w:rPr>
                <w:color w:val="000000"/>
                <w:sz w:val="28"/>
                <w:szCs w:val="28"/>
                <w:shd w:val="clear" w:color="auto" w:fill="FFFFFF"/>
                <w:lang w:val="uk-UA"/>
              </w:rPr>
              <w:lastRenderedPageBreak/>
              <w:t>Ліцензія анулюється шляхом прийняття органом, який видав ліцензію, відповідного письмового розпорядження на підставі:</w:t>
            </w:r>
          </w:p>
          <w:p w:rsidR="00053DE4" w:rsidRPr="009A1379" w:rsidRDefault="00053DE4" w:rsidP="00C237DC">
            <w:pPr>
              <w:jc w:val="both"/>
              <w:rPr>
                <w:color w:val="000000"/>
                <w:sz w:val="28"/>
                <w:szCs w:val="28"/>
                <w:shd w:val="clear" w:color="auto" w:fill="FFFFFF"/>
                <w:lang w:val="uk-UA"/>
              </w:rPr>
            </w:pPr>
          </w:p>
          <w:p w:rsidR="002F1225" w:rsidRPr="009A1379" w:rsidRDefault="002F1225" w:rsidP="00C237DC">
            <w:pPr>
              <w:jc w:val="both"/>
              <w:rPr>
                <w:color w:val="000000"/>
                <w:sz w:val="28"/>
                <w:szCs w:val="28"/>
                <w:shd w:val="clear" w:color="auto" w:fill="FFFFFF"/>
                <w:lang w:val="uk-UA"/>
              </w:rPr>
            </w:pPr>
            <w:r w:rsidRPr="009A1379">
              <w:rPr>
                <w:color w:val="000000"/>
                <w:sz w:val="28"/>
                <w:szCs w:val="28"/>
                <w:shd w:val="clear" w:color="auto" w:fill="FFFFFF"/>
                <w:lang w:val="uk-UA"/>
              </w:rPr>
              <w:t>…</w:t>
            </w:r>
          </w:p>
          <w:p w:rsidR="002F1225" w:rsidRPr="009A1379" w:rsidRDefault="002F1225" w:rsidP="00C237DC">
            <w:pPr>
              <w:jc w:val="both"/>
              <w:rPr>
                <w:color w:val="000000"/>
                <w:sz w:val="28"/>
                <w:szCs w:val="28"/>
                <w:shd w:val="clear" w:color="auto" w:fill="FFFFFF"/>
                <w:lang w:val="uk-UA"/>
              </w:rPr>
            </w:pPr>
            <w:r w:rsidRPr="00982036">
              <w:rPr>
                <w:color w:val="000000"/>
                <w:sz w:val="28"/>
                <w:szCs w:val="28"/>
                <w:shd w:val="clear" w:color="auto" w:fill="FFFFFF"/>
                <w:lang w:val="uk-UA"/>
              </w:rPr>
              <w:t>рішення суду про встановлення</w:t>
            </w:r>
            <w:r w:rsidRPr="009A1379">
              <w:rPr>
                <w:color w:val="000000"/>
                <w:sz w:val="28"/>
                <w:szCs w:val="28"/>
                <w:shd w:val="clear" w:color="auto" w:fill="FFFFFF"/>
                <w:lang w:val="uk-UA"/>
              </w:rPr>
              <w:t xml:space="preserve"> факту торгівлі суб'єктом господарювання (у тому числі іноземним суб’єктом господарювання, який діє через своє зареєстроване постійне представництво) алкогольними напоями або тютюновими виробами без марок акцизного податку;</w:t>
            </w:r>
          </w:p>
          <w:p w:rsidR="002F1225" w:rsidRPr="009A1379" w:rsidRDefault="002F1225" w:rsidP="00C237DC">
            <w:pPr>
              <w:jc w:val="both"/>
              <w:rPr>
                <w:color w:val="000000"/>
                <w:sz w:val="28"/>
                <w:szCs w:val="28"/>
                <w:shd w:val="clear" w:color="auto" w:fill="FFFFFF"/>
                <w:lang w:val="uk-UA"/>
              </w:rPr>
            </w:pPr>
            <w:r w:rsidRPr="009A1379">
              <w:rPr>
                <w:color w:val="000000"/>
                <w:sz w:val="28"/>
                <w:szCs w:val="28"/>
                <w:shd w:val="clear" w:color="auto" w:fill="FFFFFF"/>
                <w:lang w:val="uk-UA"/>
              </w:rPr>
              <w:t>…</w:t>
            </w:r>
          </w:p>
          <w:p w:rsidR="005F305F" w:rsidRPr="00D576C6" w:rsidRDefault="002F1225" w:rsidP="00C237DC">
            <w:pPr>
              <w:pStyle w:val="rvps2"/>
              <w:shd w:val="clear" w:color="auto" w:fill="FFFFFF"/>
              <w:spacing w:before="0" w:beforeAutospacing="0" w:after="150" w:afterAutospacing="0"/>
              <w:jc w:val="both"/>
              <w:rPr>
                <w:color w:val="000000"/>
                <w:sz w:val="28"/>
                <w:szCs w:val="28"/>
                <w:shd w:val="clear" w:color="auto" w:fill="FFFFFF"/>
              </w:rPr>
            </w:pPr>
            <w:r w:rsidRPr="009A1379">
              <w:rPr>
                <w:color w:val="000000"/>
                <w:sz w:val="28"/>
                <w:szCs w:val="28"/>
                <w:shd w:val="clear" w:color="auto" w:fill="FFFFFF"/>
              </w:rPr>
              <w:t>встановлення факту подання заявником недостовірних даних у документах, поданих разом із заявою на отримання ліцензії.</w:t>
            </w:r>
          </w:p>
          <w:p w:rsidR="002F1225" w:rsidRPr="009A1379" w:rsidRDefault="002F1225" w:rsidP="00C237DC">
            <w:pPr>
              <w:pStyle w:val="rvps2"/>
              <w:shd w:val="clear" w:color="auto" w:fill="FFFFFF"/>
              <w:spacing w:before="0" w:beforeAutospacing="0" w:after="150" w:afterAutospacing="0"/>
              <w:jc w:val="both"/>
              <w:rPr>
                <w:rFonts w:eastAsia="BatangChe"/>
                <w:b/>
                <w:sz w:val="28"/>
                <w:szCs w:val="28"/>
              </w:rPr>
            </w:pPr>
            <w:r w:rsidRPr="009A1379">
              <w:rPr>
                <w:rFonts w:eastAsia="BatangChe"/>
                <w:b/>
                <w:sz w:val="28"/>
                <w:szCs w:val="28"/>
              </w:rPr>
              <w:t>Норма відсутня</w:t>
            </w:r>
          </w:p>
          <w:p w:rsidR="002F1225" w:rsidRPr="009A1379" w:rsidRDefault="002F1225" w:rsidP="00C237DC">
            <w:pPr>
              <w:pStyle w:val="rvps2"/>
              <w:shd w:val="clear" w:color="auto" w:fill="FFFFFF"/>
              <w:spacing w:before="0" w:beforeAutospacing="0" w:after="150" w:afterAutospacing="0"/>
              <w:jc w:val="both"/>
              <w:rPr>
                <w:rFonts w:eastAsia="BatangChe"/>
                <w:b/>
                <w:sz w:val="28"/>
                <w:szCs w:val="28"/>
              </w:rPr>
            </w:pPr>
          </w:p>
          <w:p w:rsidR="002F1225" w:rsidRPr="009A1379" w:rsidRDefault="002F1225" w:rsidP="00C237DC">
            <w:pPr>
              <w:pStyle w:val="rvps2"/>
              <w:shd w:val="clear" w:color="auto" w:fill="FFFFFF"/>
              <w:spacing w:before="0" w:beforeAutospacing="0" w:after="150" w:afterAutospacing="0"/>
              <w:jc w:val="both"/>
              <w:rPr>
                <w:rFonts w:eastAsia="BatangChe"/>
                <w:b/>
                <w:sz w:val="28"/>
                <w:szCs w:val="28"/>
              </w:rPr>
            </w:pPr>
          </w:p>
          <w:p w:rsidR="002F1225" w:rsidRPr="009A1379" w:rsidRDefault="002F1225" w:rsidP="00C237DC">
            <w:pPr>
              <w:pStyle w:val="rvps2"/>
              <w:shd w:val="clear" w:color="auto" w:fill="FFFFFF"/>
              <w:spacing w:before="0" w:beforeAutospacing="0" w:after="150" w:afterAutospacing="0"/>
              <w:jc w:val="both"/>
              <w:rPr>
                <w:color w:val="000000"/>
              </w:rPr>
            </w:pPr>
          </w:p>
        </w:tc>
        <w:tc>
          <w:tcPr>
            <w:tcW w:w="7213" w:type="dxa"/>
            <w:gridSpan w:val="2"/>
          </w:tcPr>
          <w:p w:rsidR="002F1225" w:rsidRDefault="002F1225" w:rsidP="00C237DC">
            <w:pPr>
              <w:jc w:val="both"/>
              <w:rPr>
                <w:color w:val="000000"/>
                <w:sz w:val="28"/>
                <w:szCs w:val="28"/>
                <w:shd w:val="clear" w:color="auto" w:fill="FFFFFF"/>
                <w:lang w:val="uk-UA"/>
              </w:rPr>
            </w:pPr>
            <w:r w:rsidRPr="009A1379">
              <w:rPr>
                <w:color w:val="000000"/>
                <w:sz w:val="28"/>
                <w:szCs w:val="28"/>
                <w:shd w:val="clear" w:color="auto" w:fill="FFFFFF"/>
                <w:lang w:val="uk-UA"/>
              </w:rPr>
              <w:t>Ліцензія анулюється</w:t>
            </w:r>
            <w:r w:rsidR="00053DE4" w:rsidRPr="009A1379">
              <w:rPr>
                <w:color w:val="000000"/>
                <w:sz w:val="28"/>
                <w:szCs w:val="28"/>
                <w:shd w:val="clear" w:color="auto" w:fill="FFFFFF"/>
                <w:lang w:val="uk-UA"/>
              </w:rPr>
              <w:t xml:space="preserve"> </w:t>
            </w:r>
            <w:r w:rsidRPr="009A1379">
              <w:rPr>
                <w:color w:val="000000"/>
                <w:sz w:val="28"/>
                <w:szCs w:val="28"/>
                <w:shd w:val="clear" w:color="auto" w:fill="FFFFFF"/>
                <w:lang w:val="uk-UA"/>
              </w:rPr>
              <w:t>шляхом прийняття органом, який видав ліцензію, відповідного письмового розпорядження на підставі:</w:t>
            </w:r>
          </w:p>
          <w:p w:rsidR="000B70E8" w:rsidRPr="009A1379" w:rsidRDefault="000B70E8" w:rsidP="00C237DC">
            <w:pPr>
              <w:jc w:val="both"/>
              <w:rPr>
                <w:color w:val="000000"/>
                <w:sz w:val="28"/>
                <w:szCs w:val="28"/>
                <w:shd w:val="clear" w:color="auto" w:fill="FFFFFF"/>
                <w:lang w:val="uk-UA"/>
              </w:rPr>
            </w:pPr>
          </w:p>
          <w:p w:rsidR="002F1225" w:rsidRPr="009A1379" w:rsidRDefault="002F1225" w:rsidP="00C237DC">
            <w:pPr>
              <w:jc w:val="both"/>
              <w:rPr>
                <w:color w:val="000000"/>
                <w:sz w:val="28"/>
                <w:szCs w:val="28"/>
                <w:shd w:val="clear" w:color="auto" w:fill="FFFFFF"/>
                <w:lang w:val="uk-UA"/>
              </w:rPr>
            </w:pPr>
            <w:r w:rsidRPr="009A1379">
              <w:rPr>
                <w:color w:val="000000"/>
                <w:sz w:val="28"/>
                <w:szCs w:val="28"/>
                <w:shd w:val="clear" w:color="auto" w:fill="FFFFFF"/>
                <w:lang w:val="uk-UA"/>
              </w:rPr>
              <w:t>…</w:t>
            </w:r>
          </w:p>
          <w:p w:rsidR="002F1225" w:rsidRPr="009A1379" w:rsidRDefault="00982036" w:rsidP="00C237DC">
            <w:pPr>
              <w:jc w:val="both"/>
              <w:rPr>
                <w:color w:val="000000"/>
                <w:sz w:val="28"/>
                <w:szCs w:val="28"/>
                <w:shd w:val="clear" w:color="auto" w:fill="FFFFFF"/>
                <w:lang w:val="uk-UA"/>
              </w:rPr>
            </w:pPr>
            <w:r>
              <w:rPr>
                <w:color w:val="000000"/>
                <w:sz w:val="28"/>
                <w:szCs w:val="28"/>
                <w:shd w:val="clear" w:color="auto" w:fill="FFFFFF"/>
                <w:lang w:val="uk-UA"/>
              </w:rPr>
              <w:t xml:space="preserve">рішення суду про </w:t>
            </w:r>
            <w:r w:rsidR="002F1225" w:rsidRPr="009A1379">
              <w:rPr>
                <w:color w:val="000000"/>
                <w:sz w:val="28"/>
                <w:szCs w:val="28"/>
                <w:shd w:val="clear" w:color="auto" w:fill="FFFFFF"/>
                <w:lang w:val="uk-UA"/>
              </w:rPr>
              <w:t>встановлення факту торгівлі суб'єктом господарювання (у тому числі іноземним суб’єктом господарювання, який діє через своє зареєстроване постійне представництво) алкогольними напоями або тютюновими виробами без марок акцизного податку;</w:t>
            </w:r>
          </w:p>
          <w:p w:rsidR="002F1225" w:rsidRPr="009A1379" w:rsidRDefault="002F1225" w:rsidP="00C237DC">
            <w:pPr>
              <w:jc w:val="both"/>
              <w:rPr>
                <w:color w:val="000000"/>
                <w:sz w:val="28"/>
                <w:szCs w:val="28"/>
                <w:shd w:val="clear" w:color="auto" w:fill="FFFFFF"/>
                <w:lang w:val="uk-UA"/>
              </w:rPr>
            </w:pPr>
            <w:r w:rsidRPr="009A1379">
              <w:rPr>
                <w:color w:val="000000"/>
                <w:sz w:val="28"/>
                <w:szCs w:val="28"/>
                <w:shd w:val="clear" w:color="auto" w:fill="FFFFFF"/>
                <w:lang w:val="uk-UA"/>
              </w:rPr>
              <w:t>…</w:t>
            </w:r>
          </w:p>
          <w:p w:rsidR="002F1225" w:rsidRPr="009A1379" w:rsidRDefault="002F1225" w:rsidP="00C237DC">
            <w:pPr>
              <w:pStyle w:val="rvps2"/>
              <w:shd w:val="clear" w:color="auto" w:fill="FFFFFF"/>
              <w:spacing w:before="0" w:beforeAutospacing="0" w:after="150" w:afterAutospacing="0"/>
              <w:jc w:val="both"/>
              <w:rPr>
                <w:sz w:val="28"/>
                <w:szCs w:val="28"/>
              </w:rPr>
            </w:pPr>
            <w:r w:rsidRPr="009A1379">
              <w:rPr>
                <w:color w:val="000000"/>
                <w:sz w:val="28"/>
                <w:szCs w:val="28"/>
                <w:shd w:val="clear" w:color="auto" w:fill="FFFFFF"/>
              </w:rPr>
              <w:t>встановлення факту подання заявником недостовірних даних у документах, поданих разом із заявою на отримання ліцензії.</w:t>
            </w:r>
          </w:p>
          <w:p w:rsidR="002F1225" w:rsidRPr="009A1379" w:rsidRDefault="00BF0DFB" w:rsidP="00C237DC">
            <w:pPr>
              <w:pStyle w:val="rvps2"/>
              <w:shd w:val="clear" w:color="auto" w:fill="FFFFFF"/>
              <w:spacing w:before="0" w:beforeAutospacing="0" w:after="150" w:afterAutospacing="0"/>
              <w:jc w:val="both"/>
              <w:rPr>
                <w:color w:val="000000"/>
                <w:sz w:val="28"/>
                <w:szCs w:val="28"/>
              </w:rPr>
            </w:pPr>
            <w:r>
              <w:rPr>
                <w:b/>
                <w:sz w:val="28"/>
                <w:szCs w:val="28"/>
              </w:rPr>
              <w:t xml:space="preserve">рішення суду за фактом </w:t>
            </w:r>
            <w:r w:rsidR="00053DE4">
              <w:rPr>
                <w:b/>
                <w:sz w:val="28"/>
                <w:szCs w:val="28"/>
              </w:rPr>
              <w:t>встановлення</w:t>
            </w:r>
            <w:r w:rsidR="00982036" w:rsidRPr="009A1379">
              <w:rPr>
                <w:b/>
                <w:sz w:val="28"/>
                <w:szCs w:val="28"/>
              </w:rPr>
              <w:t xml:space="preserve"> </w:t>
            </w:r>
            <w:r w:rsidR="00B27CD6" w:rsidRPr="000730D9">
              <w:rPr>
                <w:b/>
                <w:sz w:val="28"/>
                <w:szCs w:val="28"/>
                <w:lang w:eastAsia="en-US"/>
              </w:rPr>
              <w:t>органом виконавчої влади, що реалізує державну податкову політику</w:t>
            </w:r>
            <w:r w:rsidR="004633AD">
              <w:rPr>
                <w:b/>
                <w:sz w:val="28"/>
                <w:szCs w:val="28"/>
                <w:lang w:eastAsia="en-US"/>
              </w:rPr>
              <w:t>,</w:t>
            </w:r>
            <w:r>
              <w:rPr>
                <w:b/>
                <w:sz w:val="28"/>
                <w:szCs w:val="28"/>
              </w:rPr>
              <w:t xml:space="preserve"> </w:t>
            </w:r>
            <w:r w:rsidR="002F1225" w:rsidRPr="009A1379">
              <w:rPr>
                <w:b/>
                <w:sz w:val="28"/>
                <w:szCs w:val="28"/>
              </w:rPr>
              <w:t>здійснення роздрібної торгівлі через реєстратори розрахункових операцій (книг обліку розрахункових операцій)</w:t>
            </w:r>
            <w:r w:rsidR="004633AD">
              <w:rPr>
                <w:b/>
                <w:sz w:val="28"/>
                <w:szCs w:val="28"/>
              </w:rPr>
              <w:t>,</w:t>
            </w:r>
            <w:r w:rsidR="002F1225" w:rsidRPr="009A1379">
              <w:rPr>
                <w:b/>
                <w:sz w:val="28"/>
                <w:szCs w:val="28"/>
              </w:rPr>
              <w:t xml:space="preserve"> не зазначені в ліцензії;</w:t>
            </w:r>
          </w:p>
          <w:p w:rsidR="00D576C6" w:rsidRPr="009A1379" w:rsidRDefault="00FF38C3" w:rsidP="00C237DC">
            <w:pPr>
              <w:jc w:val="both"/>
              <w:rPr>
                <w:b/>
                <w:sz w:val="28"/>
                <w:szCs w:val="28"/>
                <w:lang w:val="uk-UA"/>
              </w:rPr>
            </w:pPr>
            <w:r>
              <w:rPr>
                <w:b/>
                <w:sz w:val="28"/>
                <w:szCs w:val="28"/>
                <w:lang w:val="uk-UA"/>
              </w:rPr>
              <w:t>рішення суду за фактом</w:t>
            </w:r>
            <w:r w:rsidR="007C57DA">
              <w:rPr>
                <w:b/>
                <w:sz w:val="28"/>
                <w:szCs w:val="28"/>
                <w:lang w:val="uk-UA"/>
              </w:rPr>
              <w:t xml:space="preserve"> </w:t>
            </w:r>
            <w:r w:rsidR="002F1225" w:rsidRPr="009A1379">
              <w:rPr>
                <w:b/>
                <w:sz w:val="28"/>
                <w:szCs w:val="28"/>
                <w:lang w:val="uk-UA"/>
              </w:rPr>
              <w:t>встановлення</w:t>
            </w:r>
            <w:r w:rsidR="00053DE4">
              <w:rPr>
                <w:b/>
                <w:color w:val="000000"/>
                <w:sz w:val="28"/>
                <w:szCs w:val="28"/>
                <w:shd w:val="clear" w:color="auto" w:fill="FFFFFF"/>
                <w:lang w:val="uk-UA"/>
              </w:rPr>
              <w:t xml:space="preserve"> </w:t>
            </w:r>
            <w:r w:rsidR="00053DE4" w:rsidRPr="00982036">
              <w:rPr>
                <w:b/>
                <w:color w:val="000000"/>
                <w:sz w:val="28"/>
                <w:szCs w:val="28"/>
                <w:shd w:val="clear" w:color="auto" w:fill="FFFFFF"/>
                <w:lang w:val="uk-UA"/>
              </w:rPr>
              <w:t xml:space="preserve">органом, який </w:t>
            </w:r>
            <w:r w:rsidR="00053DE4" w:rsidRPr="004633AD">
              <w:rPr>
                <w:b/>
                <w:color w:val="000000"/>
                <w:sz w:val="28"/>
                <w:szCs w:val="28"/>
                <w:shd w:val="clear" w:color="auto" w:fill="FFFFFF"/>
                <w:lang w:val="uk-UA"/>
              </w:rPr>
              <w:t>видав ліцензію,</w:t>
            </w:r>
            <w:r w:rsidR="00053DE4" w:rsidRPr="004633AD">
              <w:rPr>
                <w:b/>
                <w:sz w:val="28"/>
                <w:szCs w:val="28"/>
                <w:lang w:val="uk-UA"/>
              </w:rPr>
              <w:t xml:space="preserve"> </w:t>
            </w:r>
            <w:r w:rsidR="004633AD">
              <w:rPr>
                <w:b/>
                <w:sz w:val="28"/>
                <w:szCs w:val="28"/>
                <w:lang w:val="uk-UA"/>
              </w:rPr>
              <w:t xml:space="preserve"> </w:t>
            </w:r>
            <w:r w:rsidR="009C24BC">
              <w:rPr>
                <w:b/>
                <w:sz w:val="28"/>
                <w:szCs w:val="28"/>
                <w:lang w:val="uk-UA"/>
              </w:rPr>
              <w:t>відсутності</w:t>
            </w:r>
            <w:r w:rsidR="002F1225" w:rsidRPr="004633AD">
              <w:rPr>
                <w:b/>
                <w:sz w:val="28"/>
                <w:szCs w:val="28"/>
                <w:lang w:val="uk-UA"/>
              </w:rPr>
              <w:t xml:space="preserve"> ліцензіата за юридичною адресою та/або за адресою провадження</w:t>
            </w:r>
            <w:r w:rsidR="002F1225" w:rsidRPr="009A1379">
              <w:rPr>
                <w:b/>
                <w:sz w:val="28"/>
                <w:szCs w:val="28"/>
                <w:lang w:val="uk-UA"/>
              </w:rPr>
              <w:t xml:space="preserve"> діяльності;</w:t>
            </w:r>
          </w:p>
          <w:p w:rsidR="002F1225" w:rsidRPr="009A1379" w:rsidRDefault="002F1225" w:rsidP="00C237DC">
            <w:pPr>
              <w:jc w:val="both"/>
              <w:rPr>
                <w:b/>
                <w:sz w:val="28"/>
                <w:szCs w:val="28"/>
                <w:lang w:val="uk-UA"/>
              </w:rPr>
            </w:pPr>
          </w:p>
          <w:p w:rsidR="002F1225" w:rsidRPr="009A1379" w:rsidRDefault="00BF0DFB" w:rsidP="00C237DC">
            <w:pPr>
              <w:jc w:val="both"/>
              <w:rPr>
                <w:b/>
                <w:sz w:val="28"/>
                <w:szCs w:val="28"/>
                <w:lang w:val="uk-UA"/>
              </w:rPr>
            </w:pPr>
            <w:r>
              <w:rPr>
                <w:b/>
                <w:sz w:val="28"/>
                <w:szCs w:val="28"/>
                <w:lang w:val="uk-UA"/>
              </w:rPr>
              <w:t xml:space="preserve">рішення суду за фактом </w:t>
            </w:r>
            <w:r w:rsidR="002F1225" w:rsidRPr="009A1379">
              <w:rPr>
                <w:b/>
                <w:sz w:val="28"/>
                <w:szCs w:val="28"/>
                <w:lang w:val="uk-UA"/>
              </w:rPr>
              <w:t xml:space="preserve">встановлення </w:t>
            </w:r>
            <w:r w:rsidR="00B27CD6" w:rsidRPr="000730D9">
              <w:rPr>
                <w:b/>
                <w:sz w:val="28"/>
                <w:szCs w:val="28"/>
                <w:lang w:val="uk-UA" w:eastAsia="en-US"/>
              </w:rPr>
              <w:t>органом виконавчої влади, що реалізує державну податкову політику</w:t>
            </w:r>
            <w:r w:rsidR="00B27CD6" w:rsidRPr="009A1379">
              <w:rPr>
                <w:b/>
                <w:sz w:val="28"/>
                <w:szCs w:val="28"/>
                <w:lang w:val="uk-UA"/>
              </w:rPr>
              <w:t xml:space="preserve"> </w:t>
            </w:r>
            <w:r w:rsidR="002F1225" w:rsidRPr="009A1379">
              <w:rPr>
                <w:b/>
                <w:sz w:val="28"/>
                <w:szCs w:val="28"/>
                <w:lang w:val="uk-UA"/>
              </w:rPr>
              <w:t>факту повторного порушення протягом року вимог</w:t>
            </w:r>
            <w:r w:rsidR="00777E61">
              <w:rPr>
                <w:b/>
                <w:sz w:val="28"/>
                <w:szCs w:val="28"/>
                <w:lang w:val="uk-UA"/>
              </w:rPr>
              <w:t xml:space="preserve"> одного з</w:t>
            </w:r>
            <w:r w:rsidR="002F1225" w:rsidRPr="009A1379">
              <w:rPr>
                <w:b/>
                <w:sz w:val="28"/>
                <w:szCs w:val="28"/>
                <w:lang w:val="uk-UA"/>
              </w:rPr>
              <w:t xml:space="preserve"> пунктів статті 17</w:t>
            </w:r>
            <w:r w:rsidR="000B70E8">
              <w:rPr>
                <w:b/>
                <w:sz w:val="28"/>
                <w:szCs w:val="28"/>
                <w:lang w:val="uk-UA"/>
              </w:rPr>
              <w:t xml:space="preserve"> Закону України</w:t>
            </w:r>
            <w:r w:rsidR="002F1225" w:rsidRPr="009A1379">
              <w:rPr>
                <w:b/>
                <w:sz w:val="28"/>
                <w:szCs w:val="28"/>
                <w:lang w:val="uk-UA"/>
              </w:rPr>
              <w:t> «Про застосування реєстраторів розрахункових операцій у сфері торгівлі, громадського харчування та послуг»</w:t>
            </w:r>
            <w:r w:rsidR="00777E61">
              <w:rPr>
                <w:b/>
                <w:sz w:val="28"/>
                <w:szCs w:val="28"/>
                <w:lang w:val="uk-UA"/>
              </w:rPr>
              <w:t xml:space="preserve">, крім пунктів визначених </w:t>
            </w:r>
            <w:r w:rsidR="00C237DC">
              <w:rPr>
                <w:b/>
                <w:sz w:val="28"/>
                <w:szCs w:val="28"/>
                <w:lang w:val="uk-UA"/>
              </w:rPr>
              <w:t>а</w:t>
            </w:r>
            <w:r w:rsidR="007E4A7B">
              <w:rPr>
                <w:b/>
                <w:sz w:val="28"/>
                <w:szCs w:val="28"/>
                <w:lang w:val="uk-UA"/>
              </w:rPr>
              <w:t>бзацом тринадцятим цієї частини;</w:t>
            </w:r>
          </w:p>
          <w:p w:rsidR="002F1225" w:rsidRPr="009A1379" w:rsidRDefault="002F1225" w:rsidP="00C237DC">
            <w:pPr>
              <w:jc w:val="both"/>
              <w:rPr>
                <w:b/>
                <w:sz w:val="28"/>
                <w:szCs w:val="28"/>
                <w:lang w:val="uk-UA"/>
              </w:rPr>
            </w:pPr>
          </w:p>
          <w:p w:rsidR="002F1225" w:rsidRDefault="00BF0DFB" w:rsidP="00C237DC">
            <w:pPr>
              <w:jc w:val="both"/>
              <w:rPr>
                <w:b/>
                <w:sz w:val="28"/>
                <w:szCs w:val="28"/>
                <w:lang w:val="uk-UA"/>
              </w:rPr>
            </w:pPr>
            <w:r>
              <w:rPr>
                <w:b/>
                <w:sz w:val="28"/>
                <w:szCs w:val="28"/>
                <w:lang w:val="uk-UA"/>
              </w:rPr>
              <w:t xml:space="preserve">рішення суду за фактом </w:t>
            </w:r>
            <w:r w:rsidR="002F1225" w:rsidRPr="009A1379">
              <w:rPr>
                <w:b/>
                <w:sz w:val="28"/>
                <w:szCs w:val="28"/>
                <w:lang w:val="uk-UA"/>
              </w:rPr>
              <w:t xml:space="preserve">встановлення </w:t>
            </w:r>
            <w:r w:rsidR="00B27CD6" w:rsidRPr="000730D9">
              <w:rPr>
                <w:b/>
                <w:sz w:val="28"/>
                <w:szCs w:val="28"/>
                <w:lang w:val="uk-UA" w:eastAsia="en-US"/>
              </w:rPr>
              <w:t>органом виконавчої влади, що реалізує державну податкову політику</w:t>
            </w:r>
            <w:r w:rsidR="00B27CD6" w:rsidRPr="009A1379">
              <w:rPr>
                <w:b/>
                <w:sz w:val="28"/>
                <w:szCs w:val="28"/>
                <w:lang w:val="uk-UA"/>
              </w:rPr>
              <w:t xml:space="preserve"> </w:t>
            </w:r>
            <w:r w:rsidR="002F1225" w:rsidRPr="009A1379">
              <w:rPr>
                <w:b/>
                <w:sz w:val="28"/>
                <w:szCs w:val="28"/>
                <w:lang w:val="uk-UA"/>
              </w:rPr>
              <w:t>факту порушення вимог пункт</w:t>
            </w:r>
            <w:r w:rsidR="007E0C90">
              <w:rPr>
                <w:b/>
                <w:sz w:val="28"/>
                <w:szCs w:val="28"/>
                <w:lang w:val="uk-UA"/>
              </w:rPr>
              <w:t>у</w:t>
            </w:r>
            <w:r w:rsidR="002F1225" w:rsidRPr="009A1379">
              <w:rPr>
                <w:b/>
                <w:sz w:val="28"/>
                <w:szCs w:val="28"/>
                <w:lang w:val="uk-UA"/>
              </w:rPr>
              <w:t xml:space="preserve"> 7 та</w:t>
            </w:r>
            <w:r w:rsidR="007E0C90" w:rsidRPr="00B27CD6">
              <w:rPr>
                <w:b/>
                <w:sz w:val="28"/>
                <w:szCs w:val="28"/>
                <w:lang w:val="uk-UA"/>
              </w:rPr>
              <w:t>/або</w:t>
            </w:r>
            <w:r w:rsidR="002F1225" w:rsidRPr="009A1379">
              <w:rPr>
                <w:b/>
                <w:sz w:val="28"/>
                <w:szCs w:val="28"/>
                <w:lang w:val="uk-UA"/>
              </w:rPr>
              <w:t xml:space="preserve"> </w:t>
            </w:r>
            <w:r w:rsidR="007E0C90">
              <w:rPr>
                <w:b/>
                <w:sz w:val="28"/>
                <w:szCs w:val="28"/>
                <w:lang w:val="uk-UA"/>
              </w:rPr>
              <w:t xml:space="preserve">пункту </w:t>
            </w:r>
            <w:r w:rsidR="002F1225" w:rsidRPr="009A1379">
              <w:rPr>
                <w:b/>
                <w:sz w:val="28"/>
                <w:szCs w:val="28"/>
                <w:lang w:val="uk-UA"/>
              </w:rPr>
              <w:t xml:space="preserve">9 статті 17 </w:t>
            </w:r>
            <w:r w:rsidR="000B70E8">
              <w:rPr>
                <w:b/>
                <w:sz w:val="28"/>
                <w:szCs w:val="28"/>
                <w:lang w:val="uk-UA"/>
              </w:rPr>
              <w:t>Закону України</w:t>
            </w:r>
            <w:r w:rsidR="002F1225" w:rsidRPr="009A1379">
              <w:rPr>
                <w:b/>
                <w:sz w:val="28"/>
                <w:szCs w:val="28"/>
                <w:lang w:val="uk-UA"/>
              </w:rPr>
              <w:t> «Про застосування реєстраторів розрахункових операцій у сфері торгівлі, гр</w:t>
            </w:r>
            <w:r w:rsidR="007E4A7B">
              <w:rPr>
                <w:b/>
                <w:sz w:val="28"/>
                <w:szCs w:val="28"/>
                <w:lang w:val="uk-UA"/>
              </w:rPr>
              <w:t>омадського харчування та послуг;</w:t>
            </w:r>
          </w:p>
          <w:p w:rsidR="007E4A7B" w:rsidRDefault="007E4A7B" w:rsidP="00C237DC">
            <w:pPr>
              <w:jc w:val="both"/>
              <w:rPr>
                <w:b/>
                <w:sz w:val="28"/>
                <w:szCs w:val="28"/>
                <w:lang w:val="uk-UA"/>
              </w:rPr>
            </w:pPr>
          </w:p>
          <w:p w:rsidR="007E4A7B" w:rsidRPr="009A1379" w:rsidRDefault="00BF0DFB" w:rsidP="00C237DC">
            <w:pPr>
              <w:jc w:val="both"/>
              <w:rPr>
                <w:b/>
                <w:sz w:val="28"/>
                <w:szCs w:val="28"/>
                <w:lang w:val="uk-UA"/>
              </w:rPr>
            </w:pPr>
            <w:r>
              <w:rPr>
                <w:b/>
                <w:sz w:val="28"/>
                <w:szCs w:val="28"/>
                <w:lang w:val="uk-UA"/>
              </w:rPr>
              <w:t xml:space="preserve">рішення суду за фактом </w:t>
            </w:r>
            <w:r w:rsidR="007E4A7B" w:rsidRPr="009A1379">
              <w:rPr>
                <w:b/>
                <w:sz w:val="28"/>
                <w:szCs w:val="28"/>
                <w:lang w:val="uk-UA"/>
              </w:rPr>
              <w:t xml:space="preserve">встановлення </w:t>
            </w:r>
            <w:r w:rsidR="007E4A7B" w:rsidRPr="000730D9">
              <w:rPr>
                <w:b/>
                <w:sz w:val="28"/>
                <w:szCs w:val="28"/>
                <w:lang w:val="uk-UA" w:eastAsia="en-US"/>
              </w:rPr>
              <w:t>органом виконавчої влади, що реалізує державну податкову політику</w:t>
            </w:r>
            <w:r>
              <w:rPr>
                <w:b/>
                <w:sz w:val="28"/>
                <w:szCs w:val="28"/>
                <w:lang w:val="uk-UA" w:eastAsia="en-US"/>
              </w:rPr>
              <w:t xml:space="preserve"> повторного</w:t>
            </w:r>
            <w:r w:rsidR="007E4A7B">
              <w:rPr>
                <w:b/>
                <w:sz w:val="28"/>
                <w:szCs w:val="28"/>
                <w:lang w:val="uk-UA" w:eastAsia="en-US"/>
              </w:rPr>
              <w:t xml:space="preserve"> порушення протягом календарного року вимог </w:t>
            </w:r>
            <w:r w:rsidR="00D94833">
              <w:rPr>
                <w:b/>
                <w:sz w:val="28"/>
                <w:szCs w:val="28"/>
                <w:lang w:val="uk-UA" w:eastAsia="en-US"/>
              </w:rPr>
              <w:t xml:space="preserve">частин сімдесят другої та/або сімдесят третьої цієї статті.» </w:t>
            </w:r>
          </w:p>
        </w:tc>
      </w:tr>
      <w:tr w:rsidR="002F1225" w:rsidRPr="004D2802" w:rsidTr="00241877">
        <w:trPr>
          <w:trHeight w:val="90"/>
        </w:trPr>
        <w:tc>
          <w:tcPr>
            <w:tcW w:w="7212" w:type="dxa"/>
          </w:tcPr>
          <w:p w:rsidR="002F1225" w:rsidRPr="009A1379" w:rsidRDefault="002F1225" w:rsidP="00C237DC">
            <w:pPr>
              <w:jc w:val="both"/>
              <w:rPr>
                <w:color w:val="000000"/>
                <w:sz w:val="28"/>
                <w:szCs w:val="28"/>
                <w:shd w:val="clear" w:color="auto" w:fill="FFFFFF"/>
                <w:lang w:val="uk-UA"/>
              </w:rPr>
            </w:pPr>
            <w:r w:rsidRPr="009A1379">
              <w:rPr>
                <w:color w:val="000000"/>
                <w:sz w:val="28"/>
                <w:szCs w:val="28"/>
                <w:shd w:val="clear" w:color="auto" w:fill="FFFFFF"/>
                <w:lang w:val="uk-UA"/>
              </w:rPr>
              <w:lastRenderedPageBreak/>
              <w:t>…</w:t>
            </w:r>
          </w:p>
          <w:p w:rsidR="002F1225" w:rsidRPr="009A1379" w:rsidRDefault="002F1225" w:rsidP="00C237DC">
            <w:pPr>
              <w:jc w:val="both"/>
              <w:rPr>
                <w:color w:val="000000"/>
                <w:sz w:val="28"/>
                <w:szCs w:val="28"/>
                <w:shd w:val="clear" w:color="auto" w:fill="FFFFFF"/>
                <w:lang w:val="uk-UA"/>
              </w:rPr>
            </w:pPr>
            <w:r w:rsidRPr="009A1379">
              <w:rPr>
                <w:color w:val="000000"/>
                <w:sz w:val="28"/>
                <w:szCs w:val="28"/>
                <w:shd w:val="clear" w:color="auto" w:fill="FFFFFF"/>
                <w:lang w:val="uk-UA"/>
              </w:rPr>
              <w:t>У разі продажу (інших видах відчуження) алкогольних напоїв та тютюнових виробів і пального у межах бартерних (товарообмінних) операцій або інших операцій, що не передбачають їх оплати в грошовій формі, у тому числі векселями чи іншими видами боргових зобов'язань, покупець (отримувач) підакцизної продукції зобов'язаний здійснити сплату суми акцизного податку, включеного до ціни продукції, а також податку на додану вартість, нарахованого на таку ціну, виключно у грошовій формі. У такому ж порядку здійснюється оплата вартості виготовлення (переробки, обробки) підакцизної продукції на давальницьких умовах.</w:t>
            </w:r>
          </w:p>
          <w:p w:rsidR="00F96F51" w:rsidRDefault="00F96F51" w:rsidP="00C237DC">
            <w:pPr>
              <w:jc w:val="both"/>
              <w:rPr>
                <w:rFonts w:eastAsia="BatangChe"/>
                <w:b/>
                <w:sz w:val="28"/>
                <w:szCs w:val="28"/>
                <w:lang w:val="uk-UA"/>
              </w:rPr>
            </w:pPr>
          </w:p>
          <w:p w:rsidR="002F1225" w:rsidRPr="009A1379" w:rsidRDefault="002F1225" w:rsidP="00C237DC">
            <w:pPr>
              <w:jc w:val="both"/>
              <w:rPr>
                <w:rFonts w:eastAsia="BatangChe"/>
                <w:b/>
                <w:sz w:val="28"/>
                <w:szCs w:val="28"/>
                <w:lang w:val="uk-UA"/>
              </w:rPr>
            </w:pPr>
            <w:r w:rsidRPr="009A1379">
              <w:rPr>
                <w:rFonts w:eastAsia="BatangChe"/>
                <w:b/>
                <w:sz w:val="28"/>
                <w:szCs w:val="28"/>
                <w:lang w:val="uk-UA"/>
              </w:rPr>
              <w:t>Норма відсутня</w:t>
            </w:r>
          </w:p>
          <w:p w:rsidR="002F1225" w:rsidRPr="009A1379" w:rsidRDefault="002F1225" w:rsidP="00C237DC">
            <w:pPr>
              <w:jc w:val="both"/>
              <w:rPr>
                <w:rFonts w:eastAsia="BatangChe"/>
                <w:b/>
                <w:sz w:val="28"/>
                <w:szCs w:val="28"/>
                <w:lang w:val="uk-UA"/>
              </w:rPr>
            </w:pPr>
          </w:p>
          <w:p w:rsidR="002F1225" w:rsidRPr="009A1379" w:rsidRDefault="002F1225" w:rsidP="00C237DC">
            <w:pPr>
              <w:jc w:val="both"/>
              <w:rPr>
                <w:rFonts w:eastAsia="BatangChe"/>
                <w:b/>
                <w:sz w:val="28"/>
                <w:szCs w:val="28"/>
                <w:lang w:val="uk-UA"/>
              </w:rPr>
            </w:pPr>
          </w:p>
          <w:p w:rsidR="002F1225" w:rsidRPr="009A1379" w:rsidRDefault="002F1225" w:rsidP="00C237DC">
            <w:pPr>
              <w:jc w:val="both"/>
              <w:rPr>
                <w:rFonts w:eastAsia="BatangChe"/>
                <w:b/>
                <w:sz w:val="28"/>
                <w:szCs w:val="28"/>
                <w:lang w:val="uk-UA"/>
              </w:rPr>
            </w:pPr>
          </w:p>
          <w:p w:rsidR="002F1225" w:rsidRPr="009A1379" w:rsidRDefault="002F1225" w:rsidP="00C237DC">
            <w:pPr>
              <w:jc w:val="both"/>
              <w:rPr>
                <w:rFonts w:eastAsia="BatangChe"/>
                <w:b/>
                <w:sz w:val="28"/>
                <w:szCs w:val="28"/>
                <w:lang w:val="uk-UA"/>
              </w:rPr>
            </w:pPr>
          </w:p>
          <w:p w:rsidR="002F1225" w:rsidRPr="009A1379" w:rsidRDefault="002F1225" w:rsidP="00C237DC">
            <w:pPr>
              <w:jc w:val="both"/>
              <w:rPr>
                <w:rFonts w:eastAsia="BatangChe"/>
                <w:b/>
                <w:sz w:val="28"/>
                <w:szCs w:val="28"/>
                <w:lang w:val="uk-UA"/>
              </w:rPr>
            </w:pPr>
          </w:p>
          <w:p w:rsidR="002F1225" w:rsidRPr="009A1379" w:rsidRDefault="002F1225" w:rsidP="00C237DC">
            <w:pPr>
              <w:jc w:val="both"/>
              <w:rPr>
                <w:rFonts w:eastAsia="BatangChe"/>
                <w:b/>
                <w:sz w:val="28"/>
                <w:szCs w:val="28"/>
                <w:lang w:val="uk-UA"/>
              </w:rPr>
            </w:pPr>
          </w:p>
          <w:p w:rsidR="002F1225" w:rsidRPr="009A1379" w:rsidRDefault="002F1225" w:rsidP="00C237DC">
            <w:pPr>
              <w:jc w:val="both"/>
              <w:rPr>
                <w:rFonts w:eastAsia="BatangChe"/>
                <w:b/>
                <w:sz w:val="28"/>
                <w:szCs w:val="28"/>
                <w:lang w:val="uk-UA"/>
              </w:rPr>
            </w:pPr>
          </w:p>
          <w:p w:rsidR="002F1225" w:rsidRPr="009A1379" w:rsidRDefault="002F1225" w:rsidP="00C237DC">
            <w:pPr>
              <w:jc w:val="both"/>
              <w:rPr>
                <w:rFonts w:eastAsia="BatangChe"/>
                <w:b/>
                <w:sz w:val="28"/>
                <w:szCs w:val="28"/>
                <w:lang w:val="uk-UA"/>
              </w:rPr>
            </w:pPr>
          </w:p>
          <w:p w:rsidR="002F1225" w:rsidRPr="009A1379" w:rsidRDefault="002F1225" w:rsidP="00C237DC">
            <w:pPr>
              <w:jc w:val="both"/>
              <w:rPr>
                <w:rFonts w:eastAsia="BatangChe"/>
                <w:b/>
                <w:sz w:val="28"/>
                <w:szCs w:val="28"/>
                <w:lang w:val="uk-UA"/>
              </w:rPr>
            </w:pPr>
          </w:p>
          <w:p w:rsidR="002F1225" w:rsidRPr="009A1379" w:rsidRDefault="002F1225" w:rsidP="00C237DC">
            <w:pPr>
              <w:jc w:val="both"/>
              <w:rPr>
                <w:rFonts w:eastAsia="BatangChe"/>
                <w:b/>
                <w:sz w:val="28"/>
                <w:szCs w:val="28"/>
                <w:lang w:val="uk-UA"/>
              </w:rPr>
            </w:pPr>
          </w:p>
          <w:p w:rsidR="002F1225" w:rsidRPr="009A1379" w:rsidRDefault="002F1225" w:rsidP="00C237DC">
            <w:pPr>
              <w:jc w:val="both"/>
              <w:rPr>
                <w:rFonts w:eastAsia="BatangChe"/>
                <w:b/>
                <w:sz w:val="28"/>
                <w:szCs w:val="28"/>
                <w:lang w:val="uk-UA"/>
              </w:rPr>
            </w:pPr>
          </w:p>
          <w:p w:rsidR="002F1225" w:rsidRPr="009A1379" w:rsidRDefault="002F1225" w:rsidP="00C237DC">
            <w:pPr>
              <w:jc w:val="both"/>
              <w:rPr>
                <w:rFonts w:eastAsia="BatangChe"/>
                <w:b/>
                <w:sz w:val="28"/>
                <w:szCs w:val="28"/>
                <w:lang w:val="uk-UA"/>
              </w:rPr>
            </w:pPr>
          </w:p>
          <w:p w:rsidR="002F1225" w:rsidRPr="009A1379" w:rsidRDefault="002F1225" w:rsidP="00C237DC">
            <w:pPr>
              <w:jc w:val="both"/>
              <w:rPr>
                <w:rFonts w:eastAsia="BatangChe"/>
                <w:b/>
                <w:sz w:val="28"/>
                <w:szCs w:val="28"/>
                <w:lang w:val="uk-UA"/>
              </w:rPr>
            </w:pPr>
          </w:p>
          <w:p w:rsidR="002F1225" w:rsidRPr="009A1379" w:rsidRDefault="002F1225" w:rsidP="00C237DC">
            <w:pPr>
              <w:jc w:val="both"/>
              <w:rPr>
                <w:rFonts w:eastAsia="BatangChe"/>
                <w:b/>
                <w:sz w:val="28"/>
                <w:szCs w:val="28"/>
                <w:lang w:val="uk-UA"/>
              </w:rPr>
            </w:pPr>
          </w:p>
          <w:p w:rsidR="002F1225" w:rsidRPr="009A1379" w:rsidRDefault="002F1225" w:rsidP="00C237DC">
            <w:pPr>
              <w:jc w:val="both"/>
              <w:rPr>
                <w:rFonts w:eastAsia="BatangChe"/>
                <w:b/>
                <w:sz w:val="28"/>
                <w:szCs w:val="28"/>
                <w:lang w:val="uk-UA"/>
              </w:rPr>
            </w:pPr>
          </w:p>
          <w:p w:rsidR="002F1225" w:rsidRPr="009A1379" w:rsidRDefault="002F1225" w:rsidP="00C237DC">
            <w:pPr>
              <w:jc w:val="both"/>
              <w:rPr>
                <w:color w:val="000000"/>
                <w:sz w:val="28"/>
                <w:szCs w:val="28"/>
                <w:shd w:val="clear" w:color="auto" w:fill="FFFFFF"/>
                <w:lang w:val="uk-UA"/>
              </w:rPr>
            </w:pPr>
          </w:p>
        </w:tc>
        <w:tc>
          <w:tcPr>
            <w:tcW w:w="7213" w:type="dxa"/>
            <w:gridSpan w:val="2"/>
          </w:tcPr>
          <w:p w:rsidR="002F1225" w:rsidRPr="009A1379" w:rsidRDefault="002F1225" w:rsidP="00C237DC">
            <w:pPr>
              <w:jc w:val="both"/>
              <w:rPr>
                <w:color w:val="000000"/>
                <w:sz w:val="28"/>
                <w:szCs w:val="28"/>
                <w:shd w:val="clear" w:color="auto" w:fill="FFFFFF"/>
                <w:lang w:val="uk-UA"/>
              </w:rPr>
            </w:pPr>
            <w:r w:rsidRPr="009A1379">
              <w:rPr>
                <w:color w:val="000000"/>
                <w:sz w:val="28"/>
                <w:szCs w:val="28"/>
                <w:shd w:val="clear" w:color="auto" w:fill="FFFFFF"/>
                <w:lang w:val="uk-UA"/>
              </w:rPr>
              <w:lastRenderedPageBreak/>
              <w:t>…</w:t>
            </w:r>
          </w:p>
          <w:p w:rsidR="002F1225" w:rsidRPr="009A1379" w:rsidRDefault="002F1225" w:rsidP="00C237DC">
            <w:pPr>
              <w:jc w:val="both"/>
              <w:rPr>
                <w:color w:val="000000"/>
                <w:sz w:val="28"/>
                <w:szCs w:val="28"/>
                <w:shd w:val="clear" w:color="auto" w:fill="FFFFFF"/>
                <w:lang w:val="uk-UA"/>
              </w:rPr>
            </w:pPr>
            <w:r w:rsidRPr="009A1379">
              <w:rPr>
                <w:color w:val="000000"/>
                <w:sz w:val="28"/>
                <w:szCs w:val="28"/>
                <w:shd w:val="clear" w:color="auto" w:fill="FFFFFF"/>
                <w:lang w:val="uk-UA"/>
              </w:rPr>
              <w:t>У разі продажу (інших видах відчуження) алкогольних напоїв та тютюнових виробів і пального у межах бартерних (товарообмінних) операцій або інших операцій, що не передбачають їх оплати в грошовій формі, у тому числі векселями чи іншими видами боргових зобов'язань, покупець (отримувач) підакцизної продукції зобов'язаний здійснити сплату суми акцизного податку, включеного до ціни продукції, а також податку на додану вартість, нарахованого на таку ціну, виключно у грошовій формі. У такому ж порядку здійснюється оплата вартості виготовлення (переробки, обробки) підакцизної продукції на давальницьких умовах.</w:t>
            </w:r>
          </w:p>
          <w:p w:rsidR="002F1225" w:rsidRPr="009A1379" w:rsidRDefault="002F1225" w:rsidP="00C237DC">
            <w:pPr>
              <w:jc w:val="both"/>
              <w:rPr>
                <w:rFonts w:eastAsia="BatangChe"/>
                <w:b/>
                <w:sz w:val="28"/>
                <w:szCs w:val="28"/>
                <w:lang w:val="uk-UA"/>
              </w:rPr>
            </w:pPr>
          </w:p>
          <w:p w:rsidR="002F1225" w:rsidRPr="009A1379" w:rsidRDefault="002F1225" w:rsidP="00F96F51">
            <w:pPr>
              <w:ind w:firstLine="472"/>
              <w:jc w:val="both"/>
              <w:rPr>
                <w:rFonts w:eastAsia="BatangChe"/>
                <w:b/>
                <w:sz w:val="28"/>
                <w:szCs w:val="28"/>
                <w:lang w:val="uk-UA"/>
              </w:rPr>
            </w:pPr>
            <w:r w:rsidRPr="009A1379">
              <w:rPr>
                <w:rFonts w:eastAsia="BatangChe"/>
                <w:b/>
                <w:sz w:val="28"/>
                <w:szCs w:val="28"/>
                <w:lang w:val="uk-UA"/>
              </w:rPr>
              <w:t xml:space="preserve">Ліцензії на оптову торгівлю </w:t>
            </w:r>
            <w:r w:rsidR="003E793A">
              <w:rPr>
                <w:rFonts w:eastAsia="BatangChe"/>
                <w:b/>
                <w:sz w:val="28"/>
                <w:szCs w:val="28"/>
                <w:lang w:val="uk-UA"/>
              </w:rPr>
              <w:t>алкогольними напоями або</w:t>
            </w:r>
            <w:r w:rsidR="00053DE4">
              <w:rPr>
                <w:rFonts w:eastAsia="BatangChe"/>
                <w:b/>
                <w:sz w:val="28"/>
                <w:szCs w:val="28"/>
                <w:lang w:val="uk-UA"/>
              </w:rPr>
              <w:t xml:space="preserve"> </w:t>
            </w:r>
            <w:r w:rsidRPr="009A1379">
              <w:rPr>
                <w:rFonts w:eastAsia="BatangChe"/>
                <w:b/>
                <w:sz w:val="28"/>
                <w:szCs w:val="28"/>
                <w:lang w:val="uk-UA"/>
              </w:rPr>
              <w:t>тютюновими виробами видаються лише суб'єктам господарювання, які відповідають наступним вимогам:</w:t>
            </w:r>
          </w:p>
          <w:p w:rsidR="002F1225" w:rsidRPr="009A1379" w:rsidRDefault="00D94833" w:rsidP="00C237DC">
            <w:pPr>
              <w:jc w:val="both"/>
              <w:rPr>
                <w:b/>
                <w:sz w:val="28"/>
                <w:szCs w:val="28"/>
                <w:lang w:val="uk-UA"/>
              </w:rPr>
            </w:pPr>
            <w:bookmarkStart w:id="1" w:name="n844"/>
            <w:bookmarkStart w:id="2" w:name="n845"/>
            <w:bookmarkStart w:id="3" w:name="n846"/>
            <w:bookmarkStart w:id="4" w:name="n847"/>
            <w:bookmarkEnd w:id="1"/>
            <w:bookmarkEnd w:id="2"/>
            <w:bookmarkEnd w:id="3"/>
            <w:bookmarkEnd w:id="4"/>
            <w:r>
              <w:rPr>
                <w:b/>
                <w:sz w:val="28"/>
                <w:szCs w:val="28"/>
                <w:lang w:val="uk-UA"/>
              </w:rPr>
              <w:lastRenderedPageBreak/>
              <w:t xml:space="preserve">- </w:t>
            </w:r>
            <w:r w:rsidR="002F1225" w:rsidRPr="009A1379">
              <w:rPr>
                <w:b/>
                <w:sz w:val="28"/>
                <w:szCs w:val="28"/>
                <w:lang w:val="uk-UA"/>
              </w:rPr>
              <w:t>кількість осіб, які перебувають у трудових відносинах із суб’єктом госп</w:t>
            </w:r>
            <w:r w:rsidR="00F2078D">
              <w:rPr>
                <w:b/>
                <w:sz w:val="28"/>
                <w:szCs w:val="28"/>
                <w:lang w:val="uk-UA"/>
              </w:rPr>
              <w:t>одарювання, становить не менше 1</w:t>
            </w:r>
            <w:r w:rsidR="002F1225" w:rsidRPr="009A1379">
              <w:rPr>
                <w:b/>
                <w:sz w:val="28"/>
                <w:szCs w:val="28"/>
                <w:lang w:val="uk-UA"/>
              </w:rPr>
              <w:t>0 осіб;</w:t>
            </w:r>
          </w:p>
          <w:p w:rsidR="00C535F3" w:rsidRDefault="00D94833" w:rsidP="00C237DC">
            <w:pPr>
              <w:jc w:val="both"/>
              <w:rPr>
                <w:b/>
                <w:sz w:val="28"/>
                <w:szCs w:val="28"/>
                <w:lang w:val="uk-UA"/>
              </w:rPr>
            </w:pPr>
            <w:r>
              <w:rPr>
                <w:b/>
                <w:sz w:val="28"/>
                <w:szCs w:val="28"/>
                <w:lang w:val="uk-UA"/>
              </w:rPr>
              <w:t xml:space="preserve">- </w:t>
            </w:r>
            <w:r w:rsidR="002F1225" w:rsidRPr="009A1379">
              <w:rPr>
                <w:b/>
                <w:sz w:val="28"/>
                <w:szCs w:val="28"/>
                <w:lang w:val="uk-UA"/>
              </w:rPr>
              <w:t xml:space="preserve">у суб’єкта господарювання відсутній податковий борг на день подання заяви про видачу ліцензії на оптову торгівлю </w:t>
            </w:r>
            <w:r w:rsidR="003E793A">
              <w:rPr>
                <w:b/>
                <w:sz w:val="28"/>
                <w:szCs w:val="28"/>
                <w:lang w:val="uk-UA"/>
              </w:rPr>
              <w:t>алкогольними напоями або</w:t>
            </w:r>
            <w:r w:rsidR="00053DE4">
              <w:rPr>
                <w:b/>
                <w:sz w:val="28"/>
                <w:szCs w:val="28"/>
                <w:lang w:val="uk-UA"/>
              </w:rPr>
              <w:t xml:space="preserve"> </w:t>
            </w:r>
            <w:r w:rsidR="002F1225" w:rsidRPr="009A1379">
              <w:rPr>
                <w:b/>
                <w:sz w:val="28"/>
                <w:szCs w:val="28"/>
                <w:lang w:val="uk-UA"/>
              </w:rPr>
              <w:t>тютюновими виробами.</w:t>
            </w:r>
          </w:p>
          <w:p w:rsidR="007E4A7B" w:rsidRDefault="007E4A7B" w:rsidP="00C237DC">
            <w:pPr>
              <w:jc w:val="both"/>
              <w:rPr>
                <w:b/>
                <w:sz w:val="28"/>
                <w:szCs w:val="28"/>
                <w:lang w:val="uk-UA"/>
              </w:rPr>
            </w:pPr>
          </w:p>
          <w:p w:rsidR="00C535F3" w:rsidRDefault="00C535F3" w:rsidP="00C535F3">
            <w:pPr>
              <w:ind w:firstLine="472"/>
              <w:jc w:val="both"/>
              <w:rPr>
                <w:b/>
                <w:color w:val="000000"/>
                <w:sz w:val="28"/>
                <w:szCs w:val="28"/>
                <w:shd w:val="clear" w:color="auto" w:fill="FFFFFF"/>
                <w:lang w:val="uk-UA"/>
              </w:rPr>
            </w:pPr>
            <w:r>
              <w:rPr>
                <w:b/>
                <w:color w:val="000000"/>
                <w:sz w:val="28"/>
                <w:szCs w:val="28"/>
                <w:shd w:val="clear" w:color="auto" w:fill="FFFFFF"/>
                <w:lang w:val="uk-UA"/>
              </w:rPr>
              <w:t>Дані про ліцензії на право оптової</w:t>
            </w:r>
            <w:r w:rsidRPr="0098475C">
              <w:rPr>
                <w:b/>
                <w:color w:val="000000"/>
                <w:sz w:val="28"/>
                <w:szCs w:val="28"/>
                <w:shd w:val="clear" w:color="auto" w:fill="FFFFFF"/>
                <w:lang w:val="uk-UA"/>
              </w:rPr>
              <w:t xml:space="preserve"> і роздріб</w:t>
            </w:r>
            <w:r>
              <w:rPr>
                <w:b/>
                <w:color w:val="000000"/>
                <w:sz w:val="28"/>
                <w:szCs w:val="28"/>
                <w:shd w:val="clear" w:color="auto" w:fill="FFFFFF"/>
                <w:lang w:val="uk-UA"/>
              </w:rPr>
              <w:t>ної</w:t>
            </w:r>
            <w:r w:rsidRPr="0098475C">
              <w:rPr>
                <w:b/>
                <w:color w:val="000000"/>
                <w:sz w:val="28"/>
                <w:szCs w:val="28"/>
                <w:shd w:val="clear" w:color="auto" w:fill="FFFFFF"/>
                <w:lang w:val="uk-UA"/>
              </w:rPr>
              <w:t xml:space="preserve"> торгівл</w:t>
            </w:r>
            <w:r>
              <w:rPr>
                <w:b/>
                <w:color w:val="000000"/>
                <w:sz w:val="28"/>
                <w:szCs w:val="28"/>
                <w:shd w:val="clear" w:color="auto" w:fill="FFFFFF"/>
                <w:lang w:val="uk-UA"/>
              </w:rPr>
              <w:t>і</w:t>
            </w:r>
            <w:r w:rsidRPr="0098475C">
              <w:rPr>
                <w:b/>
                <w:color w:val="000000"/>
                <w:sz w:val="28"/>
                <w:szCs w:val="28"/>
                <w:shd w:val="clear" w:color="auto" w:fill="FFFFFF"/>
                <w:lang w:val="uk-UA"/>
              </w:rPr>
              <w:t xml:space="preserve"> алкогольними напоями та тютюновими виробами</w:t>
            </w:r>
            <w:r>
              <w:rPr>
                <w:b/>
                <w:color w:val="000000"/>
                <w:sz w:val="28"/>
                <w:szCs w:val="28"/>
                <w:shd w:val="clear" w:color="auto" w:fill="FFFFFF"/>
                <w:lang w:val="uk-UA"/>
              </w:rPr>
              <w:t xml:space="preserve"> вносяться до Єдиного</w:t>
            </w:r>
            <w:r w:rsidRPr="0098475C">
              <w:rPr>
                <w:b/>
                <w:color w:val="000000"/>
                <w:sz w:val="28"/>
                <w:szCs w:val="28"/>
                <w:shd w:val="clear" w:color="auto" w:fill="FFFFFF"/>
                <w:lang w:val="uk-UA"/>
              </w:rPr>
              <w:t xml:space="preserve"> державний реєстр</w:t>
            </w:r>
            <w:r>
              <w:rPr>
                <w:b/>
                <w:color w:val="000000"/>
                <w:sz w:val="28"/>
                <w:szCs w:val="28"/>
                <w:shd w:val="clear" w:color="auto" w:fill="FFFFFF"/>
                <w:lang w:val="uk-UA"/>
              </w:rPr>
              <w:t>у</w:t>
            </w:r>
            <w:r w:rsidRPr="0098475C">
              <w:rPr>
                <w:b/>
                <w:color w:val="000000"/>
                <w:sz w:val="28"/>
                <w:szCs w:val="28"/>
                <w:shd w:val="clear" w:color="auto" w:fill="FFFFFF"/>
                <w:lang w:val="uk-UA"/>
              </w:rPr>
              <w:t xml:space="preserve"> ліцензій</w:t>
            </w:r>
            <w:r>
              <w:rPr>
                <w:b/>
                <w:color w:val="000000"/>
                <w:sz w:val="28"/>
                <w:szCs w:val="28"/>
                <w:shd w:val="clear" w:color="auto" w:fill="FFFFFF"/>
                <w:lang w:val="uk-UA"/>
              </w:rPr>
              <w:t xml:space="preserve"> оптової</w:t>
            </w:r>
            <w:r w:rsidRPr="0098475C">
              <w:rPr>
                <w:b/>
                <w:color w:val="000000"/>
                <w:sz w:val="28"/>
                <w:szCs w:val="28"/>
                <w:shd w:val="clear" w:color="auto" w:fill="FFFFFF"/>
                <w:lang w:val="uk-UA"/>
              </w:rPr>
              <w:t xml:space="preserve"> і роздріб</w:t>
            </w:r>
            <w:r>
              <w:rPr>
                <w:b/>
                <w:color w:val="000000"/>
                <w:sz w:val="28"/>
                <w:szCs w:val="28"/>
                <w:shd w:val="clear" w:color="auto" w:fill="FFFFFF"/>
                <w:lang w:val="uk-UA"/>
              </w:rPr>
              <w:t>ної</w:t>
            </w:r>
            <w:r w:rsidRPr="0098475C">
              <w:rPr>
                <w:b/>
                <w:color w:val="000000"/>
                <w:sz w:val="28"/>
                <w:szCs w:val="28"/>
                <w:shd w:val="clear" w:color="auto" w:fill="FFFFFF"/>
                <w:lang w:val="uk-UA"/>
              </w:rPr>
              <w:t xml:space="preserve"> торгівл</w:t>
            </w:r>
            <w:r>
              <w:rPr>
                <w:b/>
                <w:color w:val="000000"/>
                <w:sz w:val="28"/>
                <w:szCs w:val="28"/>
                <w:shd w:val="clear" w:color="auto" w:fill="FFFFFF"/>
                <w:lang w:val="uk-UA"/>
              </w:rPr>
              <w:t>і</w:t>
            </w:r>
            <w:r w:rsidRPr="0098475C">
              <w:rPr>
                <w:b/>
                <w:color w:val="000000"/>
                <w:sz w:val="28"/>
                <w:szCs w:val="28"/>
                <w:shd w:val="clear" w:color="auto" w:fill="FFFFFF"/>
                <w:lang w:val="uk-UA"/>
              </w:rPr>
              <w:t xml:space="preserve"> алкогольними напоями та тютюновими виробами, який ведеться центральним органом виконавчої влади, уповноваженим Кабінетом Міністрів У</w:t>
            </w:r>
            <w:r>
              <w:rPr>
                <w:b/>
                <w:color w:val="000000"/>
                <w:sz w:val="28"/>
                <w:szCs w:val="28"/>
                <w:shd w:val="clear" w:color="auto" w:fill="FFFFFF"/>
                <w:lang w:val="uk-UA"/>
              </w:rPr>
              <w:t>країни, і містить відомості про суб’єктів підприємницької діяльності</w:t>
            </w:r>
            <w:r w:rsidRPr="0098475C">
              <w:rPr>
                <w:b/>
                <w:color w:val="000000"/>
                <w:sz w:val="28"/>
                <w:szCs w:val="28"/>
                <w:shd w:val="clear" w:color="auto" w:fill="FFFFFF"/>
                <w:lang w:val="uk-UA"/>
              </w:rPr>
              <w:t xml:space="preserve">, що отримали </w:t>
            </w:r>
            <w:r>
              <w:rPr>
                <w:b/>
                <w:color w:val="000000"/>
                <w:sz w:val="28"/>
                <w:szCs w:val="28"/>
                <w:shd w:val="clear" w:color="auto" w:fill="FFFFFF"/>
                <w:lang w:val="uk-UA"/>
              </w:rPr>
              <w:t xml:space="preserve">такі </w:t>
            </w:r>
            <w:r w:rsidRPr="0098475C">
              <w:rPr>
                <w:b/>
                <w:color w:val="000000"/>
                <w:sz w:val="28"/>
                <w:szCs w:val="28"/>
                <w:shd w:val="clear" w:color="auto" w:fill="FFFFFF"/>
                <w:lang w:val="uk-UA"/>
              </w:rPr>
              <w:t>ліцензі</w:t>
            </w:r>
            <w:r>
              <w:rPr>
                <w:b/>
                <w:color w:val="000000"/>
                <w:sz w:val="28"/>
                <w:szCs w:val="28"/>
                <w:shd w:val="clear" w:color="auto" w:fill="FFFFFF"/>
                <w:lang w:val="uk-UA"/>
              </w:rPr>
              <w:t>ї.</w:t>
            </w:r>
          </w:p>
          <w:p w:rsidR="00C535F3" w:rsidRDefault="00C535F3" w:rsidP="00C535F3">
            <w:pPr>
              <w:ind w:firstLine="472"/>
              <w:jc w:val="both"/>
              <w:rPr>
                <w:b/>
                <w:color w:val="000000"/>
                <w:sz w:val="28"/>
                <w:szCs w:val="28"/>
                <w:shd w:val="clear" w:color="auto" w:fill="FFFFFF"/>
                <w:lang w:val="uk-UA"/>
              </w:rPr>
            </w:pPr>
          </w:p>
          <w:p w:rsidR="00C535F3" w:rsidRPr="00D576C6" w:rsidRDefault="00C535F3" w:rsidP="00C535F3">
            <w:pPr>
              <w:pStyle w:val="rvps2"/>
              <w:shd w:val="clear" w:color="auto" w:fill="FFFFFF"/>
              <w:spacing w:before="0" w:beforeAutospacing="0" w:after="150" w:afterAutospacing="0"/>
              <w:ind w:firstLine="450"/>
              <w:jc w:val="both"/>
              <w:rPr>
                <w:b/>
                <w:color w:val="000000"/>
                <w:sz w:val="28"/>
                <w:szCs w:val="28"/>
              </w:rPr>
            </w:pPr>
            <w:r w:rsidRPr="007B7F4B">
              <w:rPr>
                <w:b/>
                <w:color w:val="000000"/>
                <w:sz w:val="28"/>
                <w:szCs w:val="28"/>
                <w:shd w:val="clear" w:color="auto" w:fill="FFFFFF"/>
              </w:rPr>
              <w:t xml:space="preserve"> </w:t>
            </w:r>
            <w:r w:rsidRPr="007B7F4B">
              <w:rPr>
                <w:b/>
                <w:color w:val="000000"/>
                <w:sz w:val="28"/>
                <w:szCs w:val="28"/>
              </w:rPr>
              <w:t xml:space="preserve">Внесення даних до Єдиного </w:t>
            </w:r>
            <w:r w:rsidRPr="007B7F4B">
              <w:rPr>
                <w:b/>
                <w:color w:val="000000"/>
                <w:sz w:val="28"/>
                <w:szCs w:val="28"/>
                <w:shd w:val="clear" w:color="auto" w:fill="FFFFFF"/>
              </w:rPr>
              <w:t>держ</w:t>
            </w:r>
            <w:r>
              <w:rPr>
                <w:b/>
                <w:color w:val="000000"/>
                <w:sz w:val="28"/>
                <w:szCs w:val="28"/>
                <w:shd w:val="clear" w:color="auto" w:fill="FFFFFF"/>
              </w:rPr>
              <w:t xml:space="preserve">авний реєстру ліцензій </w:t>
            </w:r>
            <w:r w:rsidRPr="007B7F4B">
              <w:rPr>
                <w:b/>
                <w:color w:val="000000"/>
                <w:sz w:val="28"/>
                <w:szCs w:val="28"/>
                <w:shd w:val="clear" w:color="auto" w:fill="FFFFFF"/>
              </w:rPr>
              <w:t>оптової і роздрібної торгівлі алкогольними напоями та тютюновими виробами</w:t>
            </w:r>
            <w:r w:rsidRPr="007B7F4B">
              <w:rPr>
                <w:b/>
                <w:color w:val="000000"/>
                <w:sz w:val="28"/>
                <w:szCs w:val="28"/>
              </w:rPr>
              <w:t xml:space="preserve"> проводиться на підставі заяви суб'єкта господарювання (у тому числі іноземного суб’єкта господарювання, який діє через своє зареєстроване постійне представництво) з обов'язковим зазначенням </w:t>
            </w:r>
            <w:r w:rsidRPr="007B7F4B">
              <w:rPr>
                <w:b/>
                <w:sz w:val="28"/>
                <w:szCs w:val="28"/>
              </w:rPr>
              <w:t>юридичної адреси та адреса провадження діяльності</w:t>
            </w:r>
            <w:r w:rsidRPr="007B7F4B">
              <w:rPr>
                <w:b/>
                <w:color w:val="000000"/>
                <w:sz w:val="28"/>
                <w:szCs w:val="28"/>
              </w:rPr>
              <w:t xml:space="preserve"> (для оптових ліцензій), місця торгівлі (для роздрібних), а також: для юридичних осіб - найменування, місцезнаходження, коду Єдиного державного реєстру юридичних осіб та фізичних осіб - підприємців; для фізичних осіб - підприємців - </w:t>
            </w:r>
            <w:r w:rsidRPr="007B7F4B">
              <w:rPr>
                <w:b/>
                <w:color w:val="000000"/>
                <w:sz w:val="28"/>
                <w:szCs w:val="28"/>
              </w:rPr>
              <w:lastRenderedPageBreak/>
              <w:t>прізвища, імені</w:t>
            </w:r>
            <w:r>
              <w:rPr>
                <w:b/>
                <w:color w:val="000000"/>
                <w:sz w:val="28"/>
                <w:szCs w:val="28"/>
              </w:rPr>
              <w:t>, по батькові,</w:t>
            </w:r>
            <w:r w:rsidRPr="007B7F4B">
              <w:rPr>
                <w:b/>
                <w:color w:val="000000"/>
                <w:sz w:val="28"/>
                <w:szCs w:val="28"/>
              </w:rPr>
              <w:t xml:space="preserve"> реєстраційного номера облікової картки платника податків.</w:t>
            </w:r>
          </w:p>
          <w:p w:rsidR="00C535F3" w:rsidRDefault="00C535F3" w:rsidP="00C535F3">
            <w:pPr>
              <w:pStyle w:val="rvps2"/>
              <w:shd w:val="clear" w:color="auto" w:fill="FFFFFF"/>
              <w:spacing w:before="0" w:beforeAutospacing="0" w:after="150" w:afterAutospacing="0"/>
              <w:ind w:firstLine="450"/>
              <w:jc w:val="both"/>
              <w:rPr>
                <w:b/>
                <w:color w:val="000000"/>
                <w:sz w:val="28"/>
                <w:szCs w:val="28"/>
              </w:rPr>
            </w:pPr>
            <w:r w:rsidRPr="007B7F4B">
              <w:rPr>
                <w:b/>
                <w:color w:val="000000"/>
                <w:sz w:val="28"/>
                <w:szCs w:val="28"/>
              </w:rPr>
              <w:t xml:space="preserve">Після видачі/призупинення/анулювання ліцензії на право оптової або роздрібної торгівлі </w:t>
            </w:r>
            <w:r w:rsidRPr="007B7F4B">
              <w:rPr>
                <w:b/>
                <w:color w:val="000000"/>
                <w:sz w:val="28"/>
                <w:szCs w:val="28"/>
                <w:shd w:val="clear" w:color="auto" w:fill="FFFFFF"/>
              </w:rPr>
              <w:t>алкогольними напоями та тютюновими виробами</w:t>
            </w:r>
            <w:r w:rsidRPr="0098475C">
              <w:rPr>
                <w:b/>
                <w:color w:val="000000"/>
                <w:sz w:val="28"/>
                <w:szCs w:val="28"/>
                <w:shd w:val="clear" w:color="auto" w:fill="FFFFFF"/>
              </w:rPr>
              <w:t xml:space="preserve"> </w:t>
            </w:r>
            <w:r>
              <w:rPr>
                <w:b/>
                <w:color w:val="000000"/>
                <w:sz w:val="28"/>
                <w:szCs w:val="28"/>
                <w:shd w:val="clear" w:color="auto" w:fill="FFFFFF"/>
              </w:rPr>
              <w:t>центральний</w:t>
            </w:r>
            <w:r w:rsidRPr="0098475C">
              <w:rPr>
                <w:b/>
                <w:color w:val="000000"/>
                <w:sz w:val="28"/>
                <w:szCs w:val="28"/>
                <w:shd w:val="clear" w:color="auto" w:fill="FFFFFF"/>
              </w:rPr>
              <w:t xml:space="preserve"> органом</w:t>
            </w:r>
            <w:r>
              <w:rPr>
                <w:b/>
                <w:color w:val="000000"/>
                <w:sz w:val="28"/>
                <w:szCs w:val="28"/>
                <w:shd w:val="clear" w:color="auto" w:fill="FFFFFF"/>
              </w:rPr>
              <w:t xml:space="preserve"> виконавчої влади, уповноважений</w:t>
            </w:r>
            <w:r w:rsidRPr="0098475C">
              <w:rPr>
                <w:b/>
                <w:color w:val="000000"/>
                <w:sz w:val="28"/>
                <w:szCs w:val="28"/>
                <w:shd w:val="clear" w:color="auto" w:fill="FFFFFF"/>
              </w:rPr>
              <w:t xml:space="preserve"> Кабінетом Міністрів У</w:t>
            </w:r>
            <w:r>
              <w:rPr>
                <w:b/>
                <w:color w:val="000000"/>
                <w:sz w:val="28"/>
                <w:szCs w:val="28"/>
                <w:shd w:val="clear" w:color="auto" w:fill="FFFFFF"/>
              </w:rPr>
              <w:t xml:space="preserve">країни, </w:t>
            </w:r>
            <w:r w:rsidRPr="007B7F4B">
              <w:rPr>
                <w:b/>
                <w:color w:val="000000"/>
                <w:sz w:val="28"/>
                <w:szCs w:val="28"/>
              </w:rPr>
              <w:t>вносить відповідні відомості до Єдиного реєстру</w:t>
            </w:r>
            <w:r>
              <w:rPr>
                <w:b/>
                <w:color w:val="000000"/>
                <w:sz w:val="28"/>
                <w:szCs w:val="28"/>
                <w:shd w:val="clear" w:color="auto" w:fill="FFFFFF"/>
              </w:rPr>
              <w:t xml:space="preserve"> ліцензій </w:t>
            </w:r>
            <w:r w:rsidRPr="007B7F4B">
              <w:rPr>
                <w:b/>
                <w:color w:val="000000"/>
                <w:sz w:val="28"/>
                <w:szCs w:val="28"/>
                <w:shd w:val="clear" w:color="auto" w:fill="FFFFFF"/>
              </w:rPr>
              <w:t>оптової і роздрібної торгівлі алкогольними напоями та тютюновими виробами</w:t>
            </w:r>
            <w:r w:rsidRPr="007B7F4B">
              <w:rPr>
                <w:b/>
                <w:color w:val="000000"/>
                <w:sz w:val="28"/>
                <w:szCs w:val="28"/>
              </w:rPr>
              <w:t xml:space="preserve"> </w:t>
            </w:r>
            <w:r>
              <w:rPr>
                <w:b/>
                <w:color w:val="000000"/>
                <w:sz w:val="28"/>
                <w:szCs w:val="28"/>
              </w:rPr>
              <w:t>не пізніше 3-х робочих днів</w:t>
            </w:r>
            <w:r w:rsidRPr="007B7F4B">
              <w:rPr>
                <w:b/>
                <w:color w:val="000000"/>
                <w:sz w:val="28"/>
                <w:szCs w:val="28"/>
              </w:rPr>
              <w:t xml:space="preserve"> з дня видачі/призупинення/анулювання відповідної ліцензії.</w:t>
            </w:r>
          </w:p>
          <w:p w:rsidR="00C535F3" w:rsidRDefault="00C535F3" w:rsidP="00C535F3">
            <w:pPr>
              <w:pStyle w:val="rvps2"/>
              <w:shd w:val="clear" w:color="auto" w:fill="FFFFFF"/>
              <w:spacing w:before="0" w:beforeAutospacing="0" w:after="150" w:afterAutospacing="0"/>
              <w:ind w:firstLine="450"/>
              <w:jc w:val="both"/>
              <w:rPr>
                <w:b/>
                <w:color w:val="000000"/>
                <w:sz w:val="28"/>
                <w:szCs w:val="28"/>
              </w:rPr>
            </w:pPr>
            <w:r>
              <w:rPr>
                <w:b/>
                <w:color w:val="000000"/>
                <w:sz w:val="28"/>
                <w:szCs w:val="28"/>
              </w:rPr>
              <w:t xml:space="preserve">Витяг з </w:t>
            </w:r>
            <w:r w:rsidRPr="007B7F4B">
              <w:rPr>
                <w:b/>
                <w:color w:val="000000"/>
                <w:sz w:val="28"/>
                <w:szCs w:val="28"/>
              </w:rPr>
              <w:t>Єдиного реєстру</w:t>
            </w:r>
            <w:r>
              <w:rPr>
                <w:b/>
                <w:color w:val="000000"/>
                <w:sz w:val="28"/>
                <w:szCs w:val="28"/>
                <w:shd w:val="clear" w:color="auto" w:fill="FFFFFF"/>
              </w:rPr>
              <w:t xml:space="preserve"> ліцензій </w:t>
            </w:r>
            <w:r w:rsidRPr="007B7F4B">
              <w:rPr>
                <w:b/>
                <w:color w:val="000000"/>
                <w:sz w:val="28"/>
                <w:szCs w:val="28"/>
                <w:shd w:val="clear" w:color="auto" w:fill="FFFFFF"/>
              </w:rPr>
              <w:t>оптової і роздрібної торгівлі алкогольними напоями та тют</w:t>
            </w:r>
            <w:r w:rsidRPr="00623314">
              <w:rPr>
                <w:b/>
                <w:color w:val="000000"/>
                <w:sz w:val="28"/>
                <w:szCs w:val="28"/>
                <w:shd w:val="clear" w:color="auto" w:fill="FFFFFF"/>
              </w:rPr>
              <w:t xml:space="preserve">юновими виробами </w:t>
            </w:r>
            <w:r w:rsidRPr="00623314">
              <w:rPr>
                <w:b/>
                <w:sz w:val="28"/>
                <w:szCs w:val="28"/>
              </w:rPr>
              <w:t>оприлюднюється</w:t>
            </w:r>
            <w:r>
              <w:rPr>
                <w:b/>
                <w:sz w:val="28"/>
                <w:szCs w:val="28"/>
              </w:rPr>
              <w:t xml:space="preserve"> </w:t>
            </w:r>
            <w:r w:rsidRPr="00623314">
              <w:rPr>
                <w:b/>
                <w:sz w:val="28"/>
                <w:szCs w:val="28"/>
              </w:rPr>
              <w:t>на офіційному веб-сайті</w:t>
            </w:r>
            <w:r w:rsidRPr="0098475C">
              <w:rPr>
                <w:b/>
                <w:color w:val="000000"/>
                <w:sz w:val="28"/>
                <w:szCs w:val="28"/>
                <w:shd w:val="clear" w:color="auto" w:fill="FFFFFF"/>
              </w:rPr>
              <w:t xml:space="preserve"> </w:t>
            </w:r>
            <w:r>
              <w:rPr>
                <w:b/>
                <w:color w:val="000000"/>
                <w:sz w:val="28"/>
                <w:szCs w:val="28"/>
                <w:shd w:val="clear" w:color="auto" w:fill="FFFFFF"/>
              </w:rPr>
              <w:t>центрального органу виконавчої влади, уповноваженого</w:t>
            </w:r>
            <w:r w:rsidRPr="0098475C">
              <w:rPr>
                <w:b/>
                <w:color w:val="000000"/>
                <w:sz w:val="28"/>
                <w:szCs w:val="28"/>
                <w:shd w:val="clear" w:color="auto" w:fill="FFFFFF"/>
              </w:rPr>
              <w:t xml:space="preserve"> Кабінетом Міністрів У</w:t>
            </w:r>
            <w:r>
              <w:rPr>
                <w:b/>
                <w:color w:val="000000"/>
                <w:sz w:val="28"/>
                <w:szCs w:val="28"/>
                <w:shd w:val="clear" w:color="auto" w:fill="FFFFFF"/>
              </w:rPr>
              <w:t xml:space="preserve">країни, з відомостями про ліцензії, а саме: вид ліцензії, строк дії ліцензії, найменування суб’єкта </w:t>
            </w:r>
            <w:r w:rsidR="004633AD" w:rsidRPr="004633AD">
              <w:rPr>
                <w:b/>
                <w:color w:val="000000"/>
                <w:sz w:val="28"/>
                <w:szCs w:val="28"/>
                <w:shd w:val="clear" w:color="auto" w:fill="FFFFFF"/>
              </w:rPr>
              <w:t>господарської</w:t>
            </w:r>
            <w:r w:rsidR="004633AD">
              <w:rPr>
                <w:b/>
                <w:color w:val="000000"/>
                <w:sz w:val="28"/>
                <w:szCs w:val="28"/>
                <w:shd w:val="clear" w:color="auto" w:fill="FFFFFF"/>
              </w:rPr>
              <w:t xml:space="preserve"> </w:t>
            </w:r>
            <w:r w:rsidR="0007514C">
              <w:rPr>
                <w:b/>
                <w:color w:val="000000"/>
                <w:sz w:val="28"/>
                <w:szCs w:val="28"/>
                <w:shd w:val="clear" w:color="auto" w:fill="FFFFFF"/>
              </w:rPr>
              <w:t>діяльності (для юридичної осо</w:t>
            </w:r>
            <w:r>
              <w:rPr>
                <w:b/>
                <w:color w:val="000000"/>
                <w:sz w:val="28"/>
                <w:szCs w:val="28"/>
                <w:shd w:val="clear" w:color="auto" w:fill="FFFFFF"/>
              </w:rPr>
              <w:t>б</w:t>
            </w:r>
            <w:r w:rsidR="0007514C">
              <w:rPr>
                <w:b/>
                <w:color w:val="000000"/>
                <w:sz w:val="28"/>
                <w:szCs w:val="28"/>
                <w:shd w:val="clear" w:color="auto" w:fill="FFFFFF"/>
              </w:rPr>
              <w:t>и</w:t>
            </w:r>
            <w:r>
              <w:rPr>
                <w:b/>
                <w:color w:val="000000"/>
                <w:sz w:val="28"/>
                <w:szCs w:val="28"/>
                <w:shd w:val="clear" w:color="auto" w:fill="FFFFFF"/>
              </w:rPr>
              <w:t xml:space="preserve">),  </w:t>
            </w:r>
            <w:r w:rsidRPr="007B7F4B">
              <w:rPr>
                <w:b/>
                <w:color w:val="000000"/>
                <w:sz w:val="28"/>
                <w:szCs w:val="28"/>
              </w:rPr>
              <w:t>прізвища, імені</w:t>
            </w:r>
            <w:r>
              <w:rPr>
                <w:b/>
                <w:color w:val="000000"/>
                <w:sz w:val="28"/>
                <w:szCs w:val="28"/>
              </w:rPr>
              <w:t>, по батькові</w:t>
            </w:r>
            <w:r w:rsidRPr="007B7F4B">
              <w:rPr>
                <w:b/>
                <w:color w:val="000000"/>
                <w:sz w:val="28"/>
                <w:szCs w:val="28"/>
              </w:rPr>
              <w:t xml:space="preserve"> </w:t>
            </w:r>
            <w:r>
              <w:rPr>
                <w:b/>
                <w:color w:val="000000"/>
                <w:sz w:val="28"/>
                <w:szCs w:val="28"/>
              </w:rPr>
              <w:t>(</w:t>
            </w:r>
            <w:r w:rsidR="0007514C">
              <w:rPr>
                <w:b/>
                <w:color w:val="000000"/>
                <w:sz w:val="28"/>
                <w:szCs w:val="28"/>
              </w:rPr>
              <w:t>для фізичної осо</w:t>
            </w:r>
            <w:r w:rsidRPr="007B7F4B">
              <w:rPr>
                <w:b/>
                <w:color w:val="000000"/>
                <w:sz w:val="28"/>
                <w:szCs w:val="28"/>
              </w:rPr>
              <w:t>б</w:t>
            </w:r>
            <w:r w:rsidR="0007514C">
              <w:rPr>
                <w:b/>
                <w:color w:val="000000"/>
                <w:sz w:val="28"/>
                <w:szCs w:val="28"/>
              </w:rPr>
              <w:t>и</w:t>
            </w:r>
            <w:r w:rsidR="004633AD">
              <w:rPr>
                <w:b/>
                <w:color w:val="000000"/>
                <w:sz w:val="28"/>
                <w:szCs w:val="28"/>
              </w:rPr>
              <w:t>-підприєм</w:t>
            </w:r>
            <w:r w:rsidR="0007514C">
              <w:rPr>
                <w:b/>
                <w:color w:val="000000"/>
                <w:sz w:val="28"/>
                <w:szCs w:val="28"/>
              </w:rPr>
              <w:t>ця</w:t>
            </w:r>
            <w:r>
              <w:rPr>
                <w:b/>
                <w:color w:val="000000"/>
                <w:sz w:val="28"/>
                <w:szCs w:val="28"/>
              </w:rPr>
              <w:t>),</w:t>
            </w:r>
            <w:r w:rsidR="004633AD">
              <w:t xml:space="preserve"> </w:t>
            </w:r>
            <w:r w:rsidR="004633AD" w:rsidRPr="004633AD">
              <w:rPr>
                <w:b/>
                <w:color w:val="000000"/>
                <w:sz w:val="28"/>
                <w:szCs w:val="28"/>
              </w:rPr>
              <w:t>ідентифікаційного</w:t>
            </w:r>
            <w:r w:rsidR="004633AD">
              <w:rPr>
                <w:b/>
                <w:color w:val="000000"/>
                <w:sz w:val="28"/>
                <w:szCs w:val="28"/>
              </w:rPr>
              <w:t xml:space="preserve"> коду  юридичної осо</w:t>
            </w:r>
            <w:r w:rsidRPr="007B7F4B">
              <w:rPr>
                <w:b/>
                <w:color w:val="000000"/>
                <w:sz w:val="28"/>
                <w:szCs w:val="28"/>
              </w:rPr>
              <w:t>б</w:t>
            </w:r>
            <w:r w:rsidR="004633AD">
              <w:rPr>
                <w:b/>
                <w:color w:val="000000"/>
                <w:sz w:val="28"/>
                <w:szCs w:val="28"/>
              </w:rPr>
              <w:t xml:space="preserve">и/індивідуальний </w:t>
            </w:r>
            <w:r w:rsidR="0007514C">
              <w:rPr>
                <w:b/>
                <w:color w:val="000000"/>
                <w:sz w:val="28"/>
                <w:szCs w:val="28"/>
              </w:rPr>
              <w:t xml:space="preserve">податковий </w:t>
            </w:r>
            <w:r w:rsidR="004633AD">
              <w:rPr>
                <w:b/>
                <w:color w:val="000000"/>
                <w:sz w:val="28"/>
                <w:szCs w:val="28"/>
              </w:rPr>
              <w:t>номе</w:t>
            </w:r>
            <w:r w:rsidR="0007514C">
              <w:rPr>
                <w:b/>
                <w:color w:val="000000"/>
                <w:sz w:val="28"/>
                <w:szCs w:val="28"/>
              </w:rPr>
              <w:t>р для фізичної осо</w:t>
            </w:r>
            <w:r w:rsidRPr="007B7F4B">
              <w:rPr>
                <w:b/>
                <w:color w:val="000000"/>
                <w:sz w:val="28"/>
                <w:szCs w:val="28"/>
              </w:rPr>
              <w:t>б</w:t>
            </w:r>
            <w:r w:rsidR="0007514C">
              <w:rPr>
                <w:b/>
                <w:color w:val="000000"/>
                <w:sz w:val="28"/>
                <w:szCs w:val="28"/>
              </w:rPr>
              <w:t>и</w:t>
            </w:r>
            <w:r w:rsidRPr="007B7F4B">
              <w:rPr>
                <w:b/>
                <w:color w:val="000000"/>
                <w:sz w:val="28"/>
                <w:szCs w:val="28"/>
              </w:rPr>
              <w:t xml:space="preserve"> </w:t>
            </w:r>
            <w:r>
              <w:rPr>
                <w:b/>
                <w:color w:val="000000"/>
                <w:sz w:val="28"/>
                <w:szCs w:val="28"/>
              </w:rPr>
              <w:t>–</w:t>
            </w:r>
            <w:r w:rsidR="0007514C">
              <w:rPr>
                <w:b/>
                <w:color w:val="000000"/>
                <w:sz w:val="28"/>
                <w:szCs w:val="28"/>
              </w:rPr>
              <w:t xml:space="preserve"> підприємця</w:t>
            </w:r>
            <w:r>
              <w:rPr>
                <w:b/>
                <w:color w:val="000000"/>
                <w:sz w:val="28"/>
                <w:szCs w:val="28"/>
              </w:rPr>
              <w:t>.</w:t>
            </w:r>
          </w:p>
          <w:p w:rsidR="00C535F3" w:rsidRPr="00C535F3" w:rsidRDefault="00C535F3" w:rsidP="00C535F3">
            <w:pPr>
              <w:ind w:firstLine="472"/>
              <w:jc w:val="both"/>
              <w:rPr>
                <w:b/>
                <w:color w:val="000000"/>
                <w:sz w:val="28"/>
                <w:szCs w:val="28"/>
                <w:shd w:val="clear" w:color="auto" w:fill="FFFFFF"/>
                <w:lang w:val="uk-UA"/>
              </w:rPr>
            </w:pPr>
            <w:r w:rsidRPr="00982EDF">
              <w:rPr>
                <w:b/>
                <w:color w:val="000000"/>
                <w:sz w:val="28"/>
                <w:szCs w:val="28"/>
                <w:shd w:val="clear" w:color="auto" w:fill="FFFFFF"/>
                <w:lang w:val="uk-UA"/>
              </w:rPr>
              <w:t>Суб'єкти господарювання (у тому числі іноземні суб’єкти господарювання, які діють через свої зареєстровані постійні представництва), які отримали ліцензії на право оптової торгівлі алкогольними напоями або тютюновими виробами здійснюють реалізацію цієї продукції</w:t>
            </w:r>
            <w:r>
              <w:rPr>
                <w:b/>
                <w:color w:val="000000"/>
                <w:sz w:val="28"/>
                <w:szCs w:val="28"/>
                <w:shd w:val="clear" w:color="auto" w:fill="FFFFFF"/>
                <w:lang w:val="uk-UA"/>
              </w:rPr>
              <w:t xml:space="preserve"> виключно у безготівковій формі і</w:t>
            </w:r>
            <w:r w:rsidRPr="00982EDF">
              <w:rPr>
                <w:b/>
                <w:color w:val="000000"/>
                <w:sz w:val="28"/>
                <w:szCs w:val="28"/>
                <w:shd w:val="clear" w:color="auto" w:fill="FFFFFF"/>
                <w:lang w:val="uk-UA"/>
              </w:rPr>
              <w:t xml:space="preserve"> виключно суб'єктам господарювання</w:t>
            </w:r>
            <w:r>
              <w:rPr>
                <w:b/>
                <w:color w:val="000000"/>
                <w:sz w:val="28"/>
                <w:szCs w:val="28"/>
                <w:shd w:val="clear" w:color="auto" w:fill="FFFFFF"/>
                <w:lang w:val="uk-UA"/>
              </w:rPr>
              <w:t>,</w:t>
            </w:r>
            <w:r w:rsidRPr="00982EDF">
              <w:rPr>
                <w:b/>
                <w:color w:val="000000"/>
                <w:sz w:val="28"/>
                <w:szCs w:val="28"/>
                <w:shd w:val="clear" w:color="auto" w:fill="FFFFFF"/>
                <w:lang w:val="uk-UA"/>
              </w:rPr>
              <w:t xml:space="preserve"> що </w:t>
            </w:r>
            <w:r w:rsidRPr="00982EDF">
              <w:rPr>
                <w:b/>
                <w:color w:val="000000"/>
                <w:sz w:val="28"/>
                <w:szCs w:val="28"/>
                <w:shd w:val="clear" w:color="auto" w:fill="FFFFFF"/>
                <w:lang w:val="uk-UA"/>
              </w:rPr>
              <w:lastRenderedPageBreak/>
              <w:t>м</w:t>
            </w:r>
            <w:r w:rsidR="00BF0DFB">
              <w:rPr>
                <w:b/>
                <w:color w:val="000000"/>
                <w:sz w:val="28"/>
                <w:szCs w:val="28"/>
                <w:shd w:val="clear" w:color="auto" w:fill="FFFFFF"/>
                <w:lang w:val="uk-UA"/>
              </w:rPr>
              <w:t>ають ліцензії на право оптової або</w:t>
            </w:r>
            <w:r w:rsidRPr="00982EDF">
              <w:rPr>
                <w:b/>
                <w:color w:val="000000"/>
                <w:sz w:val="28"/>
                <w:szCs w:val="28"/>
                <w:shd w:val="clear" w:color="auto" w:fill="FFFFFF"/>
                <w:lang w:val="uk-UA"/>
              </w:rPr>
              <w:t xml:space="preserve"> роздрібної торгівлі</w:t>
            </w:r>
            <w:r w:rsidR="00BF0DFB">
              <w:rPr>
                <w:b/>
                <w:color w:val="000000"/>
                <w:sz w:val="28"/>
                <w:szCs w:val="28"/>
                <w:shd w:val="clear" w:color="auto" w:fill="FFFFFF"/>
                <w:lang w:val="uk-UA"/>
              </w:rPr>
              <w:t xml:space="preserve"> відповідно</w:t>
            </w:r>
            <w:r w:rsidRPr="00982EDF">
              <w:rPr>
                <w:b/>
                <w:color w:val="000000"/>
                <w:sz w:val="28"/>
                <w:szCs w:val="28"/>
                <w:shd w:val="clear" w:color="auto" w:fill="FFFFFF"/>
                <w:lang w:val="uk-UA"/>
              </w:rPr>
              <w:t xml:space="preserve"> алкогольними напоями або тютюновими виробами</w:t>
            </w:r>
            <w:r>
              <w:rPr>
                <w:b/>
                <w:color w:val="000000"/>
                <w:sz w:val="28"/>
                <w:szCs w:val="28"/>
                <w:shd w:val="clear" w:color="auto" w:fill="FFFFFF"/>
                <w:lang w:val="uk-UA"/>
              </w:rPr>
              <w:t xml:space="preserve"> та</w:t>
            </w:r>
            <w:r w:rsidRPr="00982EDF">
              <w:rPr>
                <w:b/>
                <w:color w:val="000000"/>
                <w:sz w:val="28"/>
                <w:szCs w:val="28"/>
                <w:shd w:val="clear" w:color="auto" w:fill="FFFFFF"/>
                <w:lang w:val="uk-UA"/>
              </w:rPr>
              <w:t xml:space="preserve"> на момент відвантаження цієї продукції були внесені до  Єдиного державного р</w:t>
            </w:r>
            <w:r>
              <w:rPr>
                <w:b/>
                <w:color w:val="000000"/>
                <w:sz w:val="28"/>
                <w:szCs w:val="28"/>
                <w:shd w:val="clear" w:color="auto" w:fill="FFFFFF"/>
                <w:lang w:val="uk-UA"/>
              </w:rPr>
              <w:t>еєстру ліцензій оптової і роздрібної торгівлі</w:t>
            </w:r>
            <w:r w:rsidRPr="00982EDF">
              <w:rPr>
                <w:b/>
                <w:color w:val="000000"/>
                <w:sz w:val="28"/>
                <w:szCs w:val="28"/>
                <w:shd w:val="clear" w:color="auto" w:fill="FFFFFF"/>
                <w:lang w:val="uk-UA"/>
              </w:rPr>
              <w:t xml:space="preserve"> алкогольними напоями та тютюновими виробами.</w:t>
            </w:r>
            <w:r w:rsidRPr="00C535F3">
              <w:rPr>
                <w:b/>
                <w:color w:val="000000"/>
                <w:sz w:val="28"/>
                <w:szCs w:val="28"/>
                <w:shd w:val="clear" w:color="auto" w:fill="FFFFFF"/>
                <w:lang w:val="uk-UA"/>
              </w:rPr>
              <w:t xml:space="preserve"> </w:t>
            </w:r>
          </w:p>
          <w:p w:rsidR="00C535F3" w:rsidRDefault="00C535F3" w:rsidP="00C535F3">
            <w:pPr>
              <w:ind w:firstLine="472"/>
              <w:jc w:val="both"/>
              <w:rPr>
                <w:b/>
                <w:color w:val="000000"/>
                <w:sz w:val="28"/>
                <w:szCs w:val="28"/>
                <w:shd w:val="clear" w:color="auto" w:fill="FFFFFF"/>
                <w:lang w:val="uk-UA"/>
              </w:rPr>
            </w:pPr>
          </w:p>
          <w:p w:rsidR="002F1225" w:rsidRPr="00F96F51" w:rsidRDefault="00C535F3" w:rsidP="00F96F51">
            <w:pPr>
              <w:ind w:firstLine="472"/>
              <w:jc w:val="both"/>
              <w:rPr>
                <w:b/>
                <w:color w:val="000000"/>
                <w:sz w:val="28"/>
                <w:szCs w:val="28"/>
                <w:shd w:val="clear" w:color="auto" w:fill="FFFFFF"/>
                <w:lang w:val="uk-UA"/>
              </w:rPr>
            </w:pPr>
            <w:r w:rsidRPr="00982EDF">
              <w:rPr>
                <w:b/>
                <w:color w:val="000000"/>
                <w:sz w:val="28"/>
                <w:szCs w:val="28"/>
                <w:shd w:val="clear" w:color="auto" w:fill="FFFFFF"/>
                <w:lang w:val="uk-UA"/>
              </w:rPr>
              <w:t>Суб'єкти господарювання які отримали ліцензії на прав</w:t>
            </w:r>
            <w:r>
              <w:rPr>
                <w:b/>
                <w:color w:val="000000"/>
                <w:sz w:val="28"/>
                <w:szCs w:val="28"/>
                <w:shd w:val="clear" w:color="auto" w:fill="FFFFFF"/>
                <w:lang w:val="uk-UA"/>
              </w:rPr>
              <w:t>о роздрібної</w:t>
            </w:r>
            <w:r w:rsidRPr="00982EDF">
              <w:rPr>
                <w:b/>
                <w:color w:val="000000"/>
                <w:sz w:val="28"/>
                <w:szCs w:val="28"/>
                <w:shd w:val="clear" w:color="auto" w:fill="FFFFFF"/>
                <w:lang w:val="uk-UA"/>
              </w:rPr>
              <w:t xml:space="preserve"> торгівлі алкогольними напоями або тютюновими виробами здійснюють реалізацію цієї продукції виключно безпосередньо громадянам та іншим кінцевим споживачам для їх особистого некомерційного використання незалежно від форми розрахунків.</w:t>
            </w:r>
          </w:p>
        </w:tc>
      </w:tr>
      <w:tr w:rsidR="00DB756A" w:rsidRPr="009A1379" w:rsidTr="002C16E4">
        <w:trPr>
          <w:trHeight w:val="90"/>
        </w:trPr>
        <w:tc>
          <w:tcPr>
            <w:tcW w:w="14425" w:type="dxa"/>
            <w:gridSpan w:val="3"/>
          </w:tcPr>
          <w:p w:rsidR="00DB756A" w:rsidRPr="009A1379" w:rsidRDefault="00DB756A" w:rsidP="00C237DC">
            <w:pPr>
              <w:jc w:val="center"/>
              <w:rPr>
                <w:rFonts w:eastAsia="BatangChe"/>
                <w:b/>
                <w:sz w:val="28"/>
                <w:szCs w:val="28"/>
                <w:lang w:val="uk-UA"/>
              </w:rPr>
            </w:pPr>
            <w:r>
              <w:rPr>
                <w:rStyle w:val="rvts15"/>
                <w:b/>
                <w:bCs/>
                <w:color w:val="000000"/>
                <w:sz w:val="28"/>
                <w:szCs w:val="28"/>
                <w:shd w:val="clear" w:color="auto" w:fill="FFFFFF"/>
              </w:rPr>
              <w:lastRenderedPageBreak/>
              <w:t>Розділ V</w:t>
            </w:r>
            <w:r>
              <w:rPr>
                <w:color w:val="000000"/>
              </w:rPr>
              <w:br/>
            </w:r>
            <w:r>
              <w:rPr>
                <w:rStyle w:val="rvts15"/>
                <w:b/>
                <w:bCs/>
                <w:color w:val="000000"/>
                <w:sz w:val="28"/>
                <w:szCs w:val="28"/>
                <w:shd w:val="clear" w:color="auto" w:fill="FFFFFF"/>
              </w:rPr>
              <w:t>КОНТРОЛЬ І ВІДПОВІДАЛЬНІСТЬ ЗА ПОРУШЕННЯ ЦЬОГО ЗАКОНУ</w:t>
            </w:r>
          </w:p>
        </w:tc>
      </w:tr>
      <w:tr w:rsidR="00DB756A" w:rsidRPr="004633AD" w:rsidTr="008C629B">
        <w:trPr>
          <w:trHeight w:val="90"/>
        </w:trPr>
        <w:tc>
          <w:tcPr>
            <w:tcW w:w="7212" w:type="dxa"/>
          </w:tcPr>
          <w:p w:rsidR="00DB756A" w:rsidRPr="000C4627" w:rsidRDefault="00DB756A" w:rsidP="00DB756A">
            <w:pPr>
              <w:rPr>
                <w:color w:val="000000"/>
                <w:sz w:val="28"/>
                <w:szCs w:val="28"/>
                <w:shd w:val="clear" w:color="auto" w:fill="FFFFFF"/>
                <w:lang w:val="uk-UA"/>
              </w:rPr>
            </w:pPr>
            <w:r w:rsidRPr="000C4627">
              <w:rPr>
                <w:rStyle w:val="rvts9"/>
                <w:bCs/>
                <w:color w:val="000000"/>
                <w:sz w:val="28"/>
                <w:szCs w:val="28"/>
                <w:shd w:val="clear" w:color="auto" w:fill="FFFFFF"/>
                <w:lang w:val="uk-UA"/>
              </w:rPr>
              <w:t>Стаття 18. </w:t>
            </w:r>
            <w:r w:rsidRPr="000C4627">
              <w:rPr>
                <w:color w:val="000000"/>
                <w:sz w:val="28"/>
                <w:szCs w:val="28"/>
                <w:shd w:val="clear" w:color="auto" w:fill="FFFFFF"/>
                <w:lang w:val="uk-UA"/>
              </w:rPr>
              <w:t>Заключні положення</w:t>
            </w:r>
          </w:p>
          <w:p w:rsidR="007E4A7B" w:rsidRDefault="007E4A7B" w:rsidP="00DB756A">
            <w:pPr>
              <w:rPr>
                <w:color w:val="000000"/>
                <w:sz w:val="28"/>
                <w:szCs w:val="28"/>
                <w:shd w:val="clear" w:color="auto" w:fill="FFFFFF"/>
                <w:lang w:val="uk-UA"/>
              </w:rPr>
            </w:pPr>
          </w:p>
          <w:p w:rsidR="007E4A7B" w:rsidRPr="009A1379" w:rsidRDefault="007E4A7B" w:rsidP="007E4A7B">
            <w:pPr>
              <w:jc w:val="both"/>
              <w:rPr>
                <w:rFonts w:eastAsia="BatangChe"/>
                <w:b/>
                <w:sz w:val="28"/>
                <w:szCs w:val="28"/>
                <w:lang w:val="uk-UA"/>
              </w:rPr>
            </w:pPr>
            <w:r w:rsidRPr="009A1379">
              <w:rPr>
                <w:rFonts w:eastAsia="BatangChe"/>
                <w:b/>
                <w:sz w:val="28"/>
                <w:szCs w:val="28"/>
                <w:lang w:val="uk-UA"/>
              </w:rPr>
              <w:t>Норма відсутня</w:t>
            </w:r>
          </w:p>
          <w:p w:rsidR="007E4A7B" w:rsidRPr="00DB756A" w:rsidRDefault="007E4A7B" w:rsidP="00DB756A">
            <w:pPr>
              <w:rPr>
                <w:rFonts w:eastAsia="BatangChe"/>
                <w:b/>
                <w:sz w:val="28"/>
                <w:szCs w:val="28"/>
                <w:lang w:val="uk-UA"/>
              </w:rPr>
            </w:pPr>
          </w:p>
        </w:tc>
        <w:tc>
          <w:tcPr>
            <w:tcW w:w="7213" w:type="dxa"/>
            <w:gridSpan w:val="2"/>
          </w:tcPr>
          <w:p w:rsidR="00DB756A" w:rsidRPr="000C4627" w:rsidRDefault="00DB756A" w:rsidP="00DB756A">
            <w:pPr>
              <w:rPr>
                <w:color w:val="000000"/>
                <w:sz w:val="28"/>
                <w:szCs w:val="28"/>
                <w:shd w:val="clear" w:color="auto" w:fill="FFFFFF"/>
                <w:lang w:val="uk-UA"/>
              </w:rPr>
            </w:pPr>
            <w:r w:rsidRPr="000C4627">
              <w:rPr>
                <w:rStyle w:val="rvts9"/>
                <w:bCs/>
                <w:color w:val="000000"/>
                <w:sz w:val="28"/>
                <w:szCs w:val="28"/>
                <w:shd w:val="clear" w:color="auto" w:fill="FFFFFF"/>
                <w:lang w:val="uk-UA"/>
              </w:rPr>
              <w:t>Стаття 18. </w:t>
            </w:r>
            <w:r w:rsidRPr="000C4627">
              <w:rPr>
                <w:color w:val="000000"/>
                <w:sz w:val="28"/>
                <w:szCs w:val="28"/>
                <w:shd w:val="clear" w:color="auto" w:fill="FFFFFF"/>
                <w:lang w:val="uk-UA"/>
              </w:rPr>
              <w:t>Заключні положення</w:t>
            </w:r>
          </w:p>
          <w:p w:rsidR="00DB756A" w:rsidRDefault="00DB756A" w:rsidP="00DB756A">
            <w:pPr>
              <w:rPr>
                <w:color w:val="000000"/>
                <w:sz w:val="28"/>
                <w:szCs w:val="28"/>
                <w:shd w:val="clear" w:color="auto" w:fill="FFFFFF"/>
                <w:lang w:val="uk-UA"/>
              </w:rPr>
            </w:pPr>
          </w:p>
          <w:p w:rsidR="005130CA" w:rsidRDefault="005130CA" w:rsidP="00DB756A">
            <w:pPr>
              <w:ind w:firstLine="472"/>
              <w:jc w:val="both"/>
              <w:rPr>
                <w:b/>
                <w:color w:val="000000"/>
                <w:sz w:val="28"/>
                <w:szCs w:val="28"/>
                <w:shd w:val="clear" w:color="auto" w:fill="FFFFFF"/>
                <w:lang w:val="uk-UA"/>
              </w:rPr>
            </w:pPr>
            <w:r w:rsidRPr="00271B9E">
              <w:rPr>
                <w:rFonts w:eastAsia="BatangChe"/>
                <w:b/>
                <w:sz w:val="28"/>
                <w:szCs w:val="28"/>
                <w:lang w:val="uk-UA"/>
              </w:rPr>
              <w:t>Суб’єкти</w:t>
            </w:r>
            <w:r w:rsidRPr="009A1379">
              <w:rPr>
                <w:rFonts w:eastAsia="BatangChe"/>
                <w:b/>
                <w:sz w:val="28"/>
                <w:szCs w:val="28"/>
                <w:lang w:val="uk-UA"/>
              </w:rPr>
              <w:t xml:space="preserve"> господарювання, які отримали ліцензію на </w:t>
            </w:r>
            <w:r w:rsidR="007E4A7B">
              <w:rPr>
                <w:rFonts w:eastAsia="BatangChe"/>
                <w:b/>
                <w:sz w:val="28"/>
                <w:szCs w:val="28"/>
                <w:lang w:val="uk-UA"/>
              </w:rPr>
              <w:t>право оптової торгівлі</w:t>
            </w:r>
            <w:r w:rsidRPr="009A1379">
              <w:rPr>
                <w:rFonts w:eastAsia="BatangChe"/>
                <w:b/>
                <w:sz w:val="28"/>
                <w:szCs w:val="28"/>
                <w:lang w:val="uk-UA"/>
              </w:rPr>
              <w:t xml:space="preserve"> </w:t>
            </w:r>
            <w:r>
              <w:rPr>
                <w:rFonts w:eastAsia="BatangChe"/>
                <w:b/>
                <w:sz w:val="28"/>
                <w:szCs w:val="28"/>
                <w:lang w:val="uk-UA"/>
              </w:rPr>
              <w:t xml:space="preserve">алкогольними напоями або </w:t>
            </w:r>
            <w:r w:rsidRPr="009A1379">
              <w:rPr>
                <w:rFonts w:eastAsia="BatangChe"/>
                <w:b/>
                <w:sz w:val="28"/>
                <w:szCs w:val="28"/>
                <w:lang w:val="uk-UA"/>
              </w:rPr>
              <w:t>тютюновими виробами у порядку, який був чинним станом на моме</w:t>
            </w:r>
            <w:r>
              <w:rPr>
                <w:rFonts w:eastAsia="BatangChe"/>
                <w:b/>
                <w:sz w:val="28"/>
                <w:szCs w:val="28"/>
                <w:lang w:val="uk-UA"/>
              </w:rPr>
              <w:t xml:space="preserve">нт видачі ліцензії, проте </w:t>
            </w:r>
            <w:r w:rsidRPr="009A1379">
              <w:rPr>
                <w:rFonts w:eastAsia="BatangChe"/>
                <w:b/>
                <w:sz w:val="28"/>
                <w:szCs w:val="28"/>
                <w:lang w:val="uk-UA"/>
              </w:rPr>
              <w:t xml:space="preserve">не </w:t>
            </w:r>
            <w:r>
              <w:rPr>
                <w:rFonts w:eastAsia="BatangChe"/>
                <w:b/>
                <w:sz w:val="28"/>
                <w:szCs w:val="28"/>
                <w:lang w:val="uk-UA"/>
              </w:rPr>
              <w:t>відповідає</w:t>
            </w:r>
            <w:r w:rsidRPr="009A1379">
              <w:rPr>
                <w:rFonts w:eastAsia="BatangChe"/>
                <w:b/>
                <w:sz w:val="28"/>
                <w:szCs w:val="28"/>
                <w:lang w:val="uk-UA"/>
              </w:rPr>
              <w:t xml:space="preserve"> вимогам, </w:t>
            </w:r>
            <w:r>
              <w:rPr>
                <w:rFonts w:eastAsia="BatangChe"/>
                <w:b/>
                <w:sz w:val="28"/>
                <w:szCs w:val="28"/>
                <w:lang w:val="uk-UA"/>
              </w:rPr>
              <w:t xml:space="preserve">встановленим частинами тридцять п’ятою і тридцять шостою </w:t>
            </w:r>
            <w:r w:rsidRPr="009A1379">
              <w:rPr>
                <w:rFonts w:eastAsia="BatangChe"/>
                <w:b/>
                <w:sz w:val="28"/>
                <w:szCs w:val="28"/>
                <w:lang w:val="uk-UA"/>
              </w:rPr>
              <w:t>статті</w:t>
            </w:r>
            <w:r>
              <w:rPr>
                <w:rFonts w:eastAsia="BatangChe"/>
                <w:b/>
                <w:sz w:val="28"/>
                <w:szCs w:val="28"/>
                <w:lang w:val="uk-UA"/>
              </w:rPr>
              <w:t xml:space="preserve"> 15, зобов’язані до 1 жовтня 2021 року переоформити свої ліцензії у відповідності до </w:t>
            </w:r>
            <w:r w:rsidR="007E4A7B">
              <w:rPr>
                <w:rFonts w:eastAsia="BatangChe"/>
                <w:b/>
                <w:sz w:val="28"/>
                <w:szCs w:val="28"/>
                <w:lang w:val="uk-UA"/>
              </w:rPr>
              <w:t xml:space="preserve">вимог </w:t>
            </w:r>
            <w:r w:rsidR="00801883">
              <w:rPr>
                <w:rFonts w:eastAsia="BatangChe"/>
                <w:b/>
                <w:sz w:val="28"/>
                <w:szCs w:val="28"/>
                <w:lang w:val="uk-UA"/>
              </w:rPr>
              <w:t xml:space="preserve">цих </w:t>
            </w:r>
            <w:r w:rsidR="007E4A7B">
              <w:rPr>
                <w:rFonts w:eastAsia="BatangChe"/>
                <w:b/>
                <w:sz w:val="28"/>
                <w:szCs w:val="28"/>
                <w:lang w:val="uk-UA"/>
              </w:rPr>
              <w:t xml:space="preserve">частин </w:t>
            </w:r>
            <w:r>
              <w:rPr>
                <w:rFonts w:eastAsia="BatangChe"/>
                <w:b/>
                <w:sz w:val="28"/>
                <w:szCs w:val="28"/>
                <w:lang w:val="uk-UA"/>
              </w:rPr>
              <w:t>статті 15</w:t>
            </w:r>
            <w:r w:rsidR="00801883">
              <w:rPr>
                <w:rFonts w:eastAsia="BatangChe"/>
                <w:b/>
                <w:sz w:val="28"/>
                <w:szCs w:val="28"/>
                <w:lang w:val="uk-UA"/>
              </w:rPr>
              <w:t xml:space="preserve">. </w:t>
            </w:r>
            <w:r>
              <w:rPr>
                <w:rFonts w:eastAsia="BatangChe"/>
                <w:b/>
                <w:sz w:val="28"/>
                <w:szCs w:val="28"/>
                <w:lang w:val="uk-UA"/>
              </w:rPr>
              <w:t>Строки дії ліцензії не змінюються, а за</w:t>
            </w:r>
            <w:r w:rsidRPr="00F77E84">
              <w:rPr>
                <w:color w:val="000000"/>
                <w:shd w:val="clear" w:color="auto" w:fill="FFFFFF"/>
                <w:lang w:val="uk-UA"/>
              </w:rPr>
              <w:t xml:space="preserve"> </w:t>
            </w:r>
            <w:r>
              <w:rPr>
                <w:b/>
                <w:color w:val="000000"/>
                <w:sz w:val="28"/>
                <w:szCs w:val="28"/>
                <w:shd w:val="clear" w:color="auto" w:fill="FFFFFF"/>
                <w:lang w:val="uk-UA"/>
              </w:rPr>
              <w:t>переоформлення</w:t>
            </w:r>
            <w:r w:rsidRPr="00F77E84">
              <w:rPr>
                <w:b/>
                <w:color w:val="000000"/>
                <w:sz w:val="28"/>
                <w:szCs w:val="28"/>
                <w:shd w:val="clear" w:color="auto" w:fill="FFFFFF"/>
                <w:lang w:val="uk-UA"/>
              </w:rPr>
              <w:t xml:space="preserve"> ліцензії справляється плата у розмірі 780 гривень, яка зараховується до бюджету згідно з чинним законодавством.</w:t>
            </w:r>
          </w:p>
          <w:p w:rsidR="005130CA" w:rsidRDefault="005130CA" w:rsidP="00DB756A">
            <w:pPr>
              <w:ind w:firstLine="472"/>
              <w:jc w:val="both"/>
              <w:rPr>
                <w:b/>
                <w:color w:val="000000"/>
                <w:sz w:val="28"/>
                <w:szCs w:val="28"/>
                <w:shd w:val="clear" w:color="auto" w:fill="FFFFFF"/>
                <w:lang w:val="uk-UA"/>
              </w:rPr>
            </w:pPr>
          </w:p>
          <w:p w:rsidR="00DB756A" w:rsidRPr="0007514C" w:rsidRDefault="0007514C" w:rsidP="0007514C">
            <w:pPr>
              <w:ind w:firstLine="472"/>
              <w:jc w:val="both"/>
              <w:rPr>
                <w:b/>
                <w:sz w:val="28"/>
                <w:szCs w:val="28"/>
                <w:lang w:val="uk-UA"/>
              </w:rPr>
            </w:pPr>
            <w:r>
              <w:rPr>
                <w:rFonts w:eastAsia="BatangChe"/>
                <w:b/>
                <w:sz w:val="28"/>
                <w:szCs w:val="28"/>
                <w:lang w:val="uk-UA"/>
              </w:rPr>
              <w:lastRenderedPageBreak/>
              <w:t>Ліцензія</w:t>
            </w:r>
            <w:r w:rsidR="00DB756A" w:rsidRPr="009A1379">
              <w:rPr>
                <w:rFonts w:eastAsia="BatangChe"/>
                <w:b/>
                <w:sz w:val="28"/>
                <w:szCs w:val="28"/>
                <w:lang w:val="uk-UA"/>
              </w:rPr>
              <w:t xml:space="preserve"> на </w:t>
            </w:r>
            <w:r w:rsidR="007E4A7B">
              <w:rPr>
                <w:rFonts w:eastAsia="BatangChe"/>
                <w:b/>
                <w:sz w:val="28"/>
                <w:szCs w:val="28"/>
                <w:lang w:val="uk-UA"/>
              </w:rPr>
              <w:t>право оптової торгівлі</w:t>
            </w:r>
            <w:r w:rsidR="00DB756A" w:rsidRPr="009A1379">
              <w:rPr>
                <w:rFonts w:eastAsia="BatangChe"/>
                <w:b/>
                <w:sz w:val="28"/>
                <w:szCs w:val="28"/>
                <w:lang w:val="uk-UA"/>
              </w:rPr>
              <w:t xml:space="preserve"> </w:t>
            </w:r>
            <w:r w:rsidR="00DB756A">
              <w:rPr>
                <w:rFonts w:eastAsia="BatangChe"/>
                <w:b/>
                <w:sz w:val="28"/>
                <w:szCs w:val="28"/>
                <w:lang w:val="uk-UA"/>
              </w:rPr>
              <w:t xml:space="preserve">алкогольними напоями або </w:t>
            </w:r>
            <w:r w:rsidR="00DB756A" w:rsidRPr="009A1379">
              <w:rPr>
                <w:rFonts w:eastAsia="BatangChe"/>
                <w:b/>
                <w:sz w:val="28"/>
                <w:szCs w:val="28"/>
                <w:lang w:val="uk-UA"/>
              </w:rPr>
              <w:t>тютюновими виробами</w:t>
            </w:r>
            <w:r>
              <w:rPr>
                <w:rFonts w:eastAsia="BatangChe"/>
                <w:b/>
                <w:sz w:val="28"/>
                <w:szCs w:val="28"/>
                <w:lang w:val="uk-UA"/>
              </w:rPr>
              <w:t xml:space="preserve"> отримана суб’єктами господарювання</w:t>
            </w:r>
            <w:r w:rsidR="00DB756A" w:rsidRPr="009A1379">
              <w:rPr>
                <w:rFonts w:eastAsia="BatangChe"/>
                <w:b/>
                <w:sz w:val="28"/>
                <w:szCs w:val="28"/>
                <w:lang w:val="uk-UA"/>
              </w:rPr>
              <w:t xml:space="preserve"> у порядку, який був чинним станом на момент видачі ліцензії, проте не відповідають вимогам, </w:t>
            </w:r>
            <w:r w:rsidR="007E4A7B">
              <w:rPr>
                <w:rFonts w:eastAsia="BatangChe"/>
                <w:b/>
                <w:sz w:val="28"/>
                <w:szCs w:val="28"/>
                <w:lang w:val="uk-UA"/>
              </w:rPr>
              <w:t xml:space="preserve">встановленим частиною шістдесят сьомою </w:t>
            </w:r>
            <w:r w:rsidR="00DB756A" w:rsidRPr="009A1379">
              <w:rPr>
                <w:rFonts w:eastAsia="BatangChe"/>
                <w:b/>
                <w:sz w:val="28"/>
                <w:szCs w:val="28"/>
                <w:lang w:val="uk-UA"/>
              </w:rPr>
              <w:t>статті</w:t>
            </w:r>
            <w:r w:rsidR="007E4A7B">
              <w:rPr>
                <w:rFonts w:eastAsia="BatangChe"/>
                <w:b/>
                <w:sz w:val="28"/>
                <w:szCs w:val="28"/>
                <w:lang w:val="uk-UA"/>
              </w:rPr>
              <w:t xml:space="preserve"> 15</w:t>
            </w:r>
            <w:r>
              <w:rPr>
                <w:rFonts w:eastAsia="BatangChe"/>
                <w:b/>
                <w:sz w:val="28"/>
                <w:szCs w:val="28"/>
                <w:lang w:val="uk-UA"/>
              </w:rPr>
              <w:t>, залишається дійсною</w:t>
            </w:r>
            <w:r w:rsidR="007E4A7B">
              <w:rPr>
                <w:rFonts w:eastAsia="BatangChe"/>
                <w:b/>
                <w:sz w:val="28"/>
                <w:szCs w:val="28"/>
                <w:lang w:val="uk-UA"/>
              </w:rPr>
              <w:t xml:space="preserve"> до 31 грудня 2021 року</w:t>
            </w:r>
            <w:r w:rsidR="00DB756A" w:rsidRPr="009A1379">
              <w:rPr>
                <w:rFonts w:eastAsia="BatangChe"/>
                <w:b/>
                <w:sz w:val="28"/>
                <w:szCs w:val="28"/>
                <w:lang w:val="uk-UA"/>
              </w:rPr>
              <w:t>.</w:t>
            </w:r>
          </w:p>
        </w:tc>
      </w:tr>
      <w:tr w:rsidR="00DB756A" w:rsidRPr="004633AD" w:rsidTr="002C16E4">
        <w:trPr>
          <w:trHeight w:val="90"/>
        </w:trPr>
        <w:tc>
          <w:tcPr>
            <w:tcW w:w="14425" w:type="dxa"/>
            <w:gridSpan w:val="3"/>
          </w:tcPr>
          <w:p w:rsidR="00DB756A" w:rsidRPr="009A1379" w:rsidRDefault="00DB756A" w:rsidP="00C237DC">
            <w:pPr>
              <w:jc w:val="center"/>
              <w:rPr>
                <w:rFonts w:eastAsia="BatangChe"/>
                <w:b/>
                <w:sz w:val="28"/>
                <w:szCs w:val="28"/>
                <w:lang w:val="uk-UA"/>
              </w:rPr>
            </w:pPr>
          </w:p>
        </w:tc>
      </w:tr>
      <w:tr w:rsidR="002F1225" w:rsidRPr="009A1379" w:rsidTr="002C16E4">
        <w:trPr>
          <w:trHeight w:val="90"/>
        </w:trPr>
        <w:tc>
          <w:tcPr>
            <w:tcW w:w="14425" w:type="dxa"/>
            <w:gridSpan w:val="3"/>
          </w:tcPr>
          <w:p w:rsidR="002F1225" w:rsidRPr="009A1379" w:rsidRDefault="002F1225" w:rsidP="00C237DC">
            <w:pPr>
              <w:jc w:val="center"/>
              <w:rPr>
                <w:rFonts w:eastAsia="BatangChe"/>
                <w:b/>
                <w:sz w:val="28"/>
                <w:szCs w:val="28"/>
                <w:lang w:val="uk-UA"/>
              </w:rPr>
            </w:pPr>
            <w:r w:rsidRPr="009A1379">
              <w:rPr>
                <w:rFonts w:eastAsia="BatangChe"/>
                <w:b/>
                <w:sz w:val="28"/>
                <w:szCs w:val="28"/>
                <w:lang w:val="uk-UA"/>
              </w:rPr>
              <w:t>Закон України «Про застосування реєстраторів розрахункових операцій у сфері торгівлі, громадського харчування та послуг»</w:t>
            </w:r>
          </w:p>
          <w:p w:rsidR="002F1225" w:rsidRPr="009A1379" w:rsidRDefault="002F1225" w:rsidP="00C237DC">
            <w:pPr>
              <w:jc w:val="center"/>
              <w:rPr>
                <w:rFonts w:eastAsia="BatangChe"/>
                <w:b/>
                <w:sz w:val="28"/>
                <w:szCs w:val="28"/>
                <w:lang w:val="uk-UA"/>
              </w:rPr>
            </w:pPr>
            <w:r w:rsidRPr="009A1379">
              <w:rPr>
                <w:rFonts w:eastAsia="BatangChe"/>
                <w:sz w:val="28"/>
                <w:szCs w:val="28"/>
                <w:lang w:val="uk-UA"/>
              </w:rPr>
              <w:t>(Відомості Верховної Ради України (ВВР), 1995, № 28, ст. 205)</w:t>
            </w:r>
          </w:p>
        </w:tc>
      </w:tr>
      <w:tr w:rsidR="002F1225" w:rsidRPr="009A1379" w:rsidTr="002C16E4">
        <w:trPr>
          <w:trHeight w:val="90"/>
        </w:trPr>
        <w:tc>
          <w:tcPr>
            <w:tcW w:w="14425" w:type="dxa"/>
            <w:gridSpan w:val="3"/>
          </w:tcPr>
          <w:p w:rsidR="002F1225" w:rsidRPr="009A1379" w:rsidRDefault="002F1225" w:rsidP="00C237DC">
            <w:pPr>
              <w:jc w:val="center"/>
              <w:rPr>
                <w:rFonts w:eastAsia="BatangChe"/>
                <w:b/>
                <w:sz w:val="28"/>
                <w:szCs w:val="28"/>
                <w:lang w:val="uk-UA"/>
              </w:rPr>
            </w:pPr>
            <w:r w:rsidRPr="009A1379">
              <w:rPr>
                <w:rFonts w:eastAsia="BatangChe"/>
                <w:sz w:val="28"/>
                <w:szCs w:val="28"/>
                <w:u w:val="single"/>
                <w:lang w:val="uk-UA"/>
              </w:rPr>
              <w:t>Розділ V. Відповідальність за порушення вимог цього закону</w:t>
            </w:r>
          </w:p>
        </w:tc>
      </w:tr>
      <w:tr w:rsidR="002F1225" w:rsidRPr="009A1379" w:rsidTr="002C16E4">
        <w:trPr>
          <w:trHeight w:val="200"/>
        </w:trPr>
        <w:tc>
          <w:tcPr>
            <w:tcW w:w="7212" w:type="dxa"/>
          </w:tcPr>
          <w:p w:rsidR="002F1225" w:rsidRPr="009A1379" w:rsidRDefault="002F1225" w:rsidP="00C237DC">
            <w:pPr>
              <w:jc w:val="both"/>
              <w:rPr>
                <w:rFonts w:eastAsia="BatangChe"/>
                <w:sz w:val="28"/>
                <w:szCs w:val="28"/>
                <w:lang w:val="uk-UA"/>
              </w:rPr>
            </w:pPr>
            <w:r w:rsidRPr="009A1379">
              <w:rPr>
                <w:rFonts w:eastAsia="BatangChe"/>
                <w:sz w:val="28"/>
                <w:szCs w:val="28"/>
                <w:lang w:val="uk-UA"/>
              </w:rPr>
              <w:t>Стаття 17. За порушення вимог цього Закону до суб'єктів господарювання, які здійснюють розрахункові операції за товари (послуги), за рішенням відповідних органів доходів і зборів застосовуються фінансові санкції у таких розмірах:</w:t>
            </w:r>
          </w:p>
          <w:p w:rsidR="002F1225" w:rsidRPr="009A1379" w:rsidRDefault="002F1225" w:rsidP="00C237DC">
            <w:pPr>
              <w:jc w:val="both"/>
              <w:rPr>
                <w:rFonts w:eastAsia="BatangChe"/>
                <w:sz w:val="28"/>
                <w:szCs w:val="28"/>
                <w:lang w:val="uk-UA"/>
              </w:rPr>
            </w:pPr>
            <w:r w:rsidRPr="009A1379">
              <w:rPr>
                <w:rFonts w:eastAsia="BatangChe"/>
                <w:sz w:val="28"/>
                <w:szCs w:val="28"/>
                <w:lang w:val="uk-UA"/>
              </w:rPr>
              <w:t>…</w:t>
            </w:r>
          </w:p>
          <w:p w:rsidR="002F1225" w:rsidRPr="009A1379" w:rsidRDefault="002F1225" w:rsidP="00C237DC">
            <w:pPr>
              <w:jc w:val="both"/>
              <w:rPr>
                <w:rFonts w:eastAsia="BatangChe"/>
                <w:sz w:val="28"/>
                <w:szCs w:val="28"/>
                <w:lang w:val="uk-UA"/>
              </w:rPr>
            </w:pPr>
            <w:r w:rsidRPr="009A1379">
              <w:rPr>
                <w:color w:val="000000"/>
                <w:sz w:val="28"/>
                <w:szCs w:val="28"/>
                <w:shd w:val="clear" w:color="auto" w:fill="FFFFFF"/>
                <w:lang w:val="uk-UA"/>
              </w:rPr>
              <w:tab/>
              <w:t>150 відсотків вартості проданих з порушеннями, встановленими цим пунктом, товарів (робіт, послуг) -  за кожне наступне вчинене порушення;</w:t>
            </w:r>
          </w:p>
        </w:tc>
        <w:tc>
          <w:tcPr>
            <w:tcW w:w="7213" w:type="dxa"/>
            <w:gridSpan w:val="2"/>
          </w:tcPr>
          <w:p w:rsidR="002F1225" w:rsidRPr="009A1379" w:rsidRDefault="002F1225" w:rsidP="00C237DC">
            <w:pPr>
              <w:jc w:val="both"/>
              <w:rPr>
                <w:rFonts w:eastAsia="BatangChe"/>
                <w:sz w:val="28"/>
                <w:szCs w:val="28"/>
                <w:lang w:val="uk-UA"/>
              </w:rPr>
            </w:pPr>
            <w:r w:rsidRPr="009A1379">
              <w:rPr>
                <w:rFonts w:eastAsia="BatangChe"/>
                <w:sz w:val="28"/>
                <w:szCs w:val="28"/>
                <w:lang w:val="uk-UA"/>
              </w:rPr>
              <w:t>Стаття 17. За порушення вимог цього Закону до суб'єктів господарювання, які здійснюють розрахункові операції за товари (послуги), за рішенням відповідних органів доходів і зборів застосовуються фінансові санкції у таких розмірах:</w:t>
            </w:r>
          </w:p>
          <w:p w:rsidR="002F1225" w:rsidRPr="009A1379" w:rsidRDefault="002F1225" w:rsidP="00C237DC">
            <w:pPr>
              <w:jc w:val="both"/>
              <w:rPr>
                <w:rFonts w:eastAsia="BatangChe"/>
                <w:sz w:val="28"/>
                <w:szCs w:val="28"/>
                <w:lang w:val="uk-UA"/>
              </w:rPr>
            </w:pPr>
            <w:r w:rsidRPr="009A1379">
              <w:rPr>
                <w:rFonts w:eastAsia="BatangChe"/>
                <w:sz w:val="28"/>
                <w:szCs w:val="28"/>
                <w:lang w:val="uk-UA"/>
              </w:rPr>
              <w:t>…</w:t>
            </w:r>
          </w:p>
          <w:p w:rsidR="002F1225" w:rsidRDefault="002F1225" w:rsidP="00C237DC">
            <w:pPr>
              <w:jc w:val="both"/>
              <w:rPr>
                <w:color w:val="000000"/>
                <w:sz w:val="28"/>
                <w:szCs w:val="28"/>
                <w:shd w:val="clear" w:color="auto" w:fill="FFFFFF"/>
                <w:lang w:val="uk-UA"/>
              </w:rPr>
            </w:pPr>
            <w:r w:rsidRPr="009A1379">
              <w:rPr>
                <w:color w:val="000000"/>
                <w:sz w:val="28"/>
                <w:szCs w:val="28"/>
                <w:shd w:val="clear" w:color="auto" w:fill="FFFFFF"/>
                <w:lang w:val="uk-UA"/>
              </w:rPr>
              <w:tab/>
              <w:t>150 відсотків вартості проданих з порушеннями, встановленими цим пунктом, товарів (робіт, послуг) -  за кожне наступне вчинене порушення;</w:t>
            </w:r>
          </w:p>
          <w:p w:rsidR="00C237DC" w:rsidRPr="009A1379" w:rsidRDefault="00C237DC" w:rsidP="00C237DC">
            <w:pPr>
              <w:jc w:val="both"/>
              <w:rPr>
                <w:rFonts w:eastAsia="BatangChe"/>
                <w:sz w:val="28"/>
                <w:szCs w:val="28"/>
                <w:lang w:val="uk-UA"/>
              </w:rPr>
            </w:pPr>
          </w:p>
        </w:tc>
      </w:tr>
      <w:tr w:rsidR="002F1225" w:rsidRPr="009A1379" w:rsidTr="002C16E4">
        <w:trPr>
          <w:trHeight w:val="60"/>
        </w:trPr>
        <w:tc>
          <w:tcPr>
            <w:tcW w:w="7212" w:type="dxa"/>
          </w:tcPr>
          <w:p w:rsidR="002F1225" w:rsidRPr="009A1379" w:rsidRDefault="002F1225" w:rsidP="00C237DC">
            <w:pPr>
              <w:jc w:val="both"/>
              <w:rPr>
                <w:rFonts w:eastAsia="BatangChe"/>
                <w:b/>
                <w:sz w:val="28"/>
                <w:szCs w:val="28"/>
                <w:lang w:val="uk-UA"/>
              </w:rPr>
            </w:pPr>
            <w:r w:rsidRPr="009A1379">
              <w:rPr>
                <w:rFonts w:eastAsia="BatangChe"/>
                <w:b/>
                <w:sz w:val="28"/>
                <w:szCs w:val="28"/>
                <w:lang w:val="uk-UA"/>
              </w:rPr>
              <w:t>Норма відсутня</w:t>
            </w:r>
          </w:p>
        </w:tc>
        <w:tc>
          <w:tcPr>
            <w:tcW w:w="7213" w:type="dxa"/>
            <w:gridSpan w:val="2"/>
          </w:tcPr>
          <w:p w:rsidR="002F1225" w:rsidRPr="00BE796B" w:rsidRDefault="002F1225" w:rsidP="00C237DC">
            <w:pPr>
              <w:jc w:val="both"/>
              <w:rPr>
                <w:rFonts w:eastAsia="BatangChe"/>
                <w:b/>
                <w:sz w:val="28"/>
                <w:szCs w:val="28"/>
                <w:lang w:val="uk-UA"/>
              </w:rPr>
            </w:pPr>
            <w:r w:rsidRPr="00BE796B">
              <w:rPr>
                <w:rFonts w:eastAsia="BatangChe"/>
                <w:b/>
                <w:sz w:val="28"/>
                <w:szCs w:val="28"/>
                <w:lang w:val="uk-UA"/>
              </w:rPr>
              <w:t>1</w:t>
            </w:r>
            <w:r w:rsidRPr="00BE796B">
              <w:rPr>
                <w:rFonts w:eastAsia="BatangChe"/>
                <w:b/>
                <w:sz w:val="28"/>
                <w:szCs w:val="28"/>
                <w:vertAlign w:val="superscript"/>
                <w:lang w:val="uk-UA"/>
              </w:rPr>
              <w:t>1</w:t>
            </w:r>
            <w:r w:rsidRPr="00BE796B">
              <w:rPr>
                <w:rFonts w:eastAsia="BatangChe"/>
                <w:b/>
                <w:sz w:val="28"/>
                <w:szCs w:val="28"/>
                <w:lang w:val="uk-UA"/>
              </w:rPr>
              <w:t>) у разі встановлення протягом календарного року в ході перевірки факту: проведення розрахункових операцій з підакцизними товарами з використанням реєстраторів розрахункових операцій, програмних реєстраторів розрахункових операцій або розрахункових книжок на неповну суму вартості проданих підакцизних товарів; не</w:t>
            </w:r>
            <w:r w:rsidR="009A1379" w:rsidRPr="00BE796B">
              <w:rPr>
                <w:rFonts w:eastAsia="BatangChe"/>
                <w:b/>
                <w:sz w:val="28"/>
                <w:szCs w:val="28"/>
                <w:lang w:val="uk-UA"/>
              </w:rPr>
              <w:t xml:space="preserve"> </w:t>
            </w:r>
            <w:r w:rsidRPr="00BE796B">
              <w:rPr>
                <w:rFonts w:eastAsia="BatangChe"/>
                <w:b/>
                <w:sz w:val="28"/>
                <w:szCs w:val="28"/>
                <w:lang w:val="uk-UA"/>
              </w:rPr>
              <w:t xml:space="preserve">проведення розрахункових операцій з підакцизними товарами через реєстратори розрахункових операцій та/або програмні реєстратори розрахункових операцій з </w:t>
            </w:r>
            <w:r w:rsidRPr="00BE796B">
              <w:rPr>
                <w:rFonts w:eastAsia="BatangChe"/>
                <w:b/>
                <w:sz w:val="28"/>
                <w:szCs w:val="28"/>
                <w:lang w:val="uk-UA"/>
              </w:rPr>
              <w:lastRenderedPageBreak/>
              <w:t>фіскальним режимом роботи; невідповідності у юридичних осіб на місці проведення розрахунків суми готівкових коштів від продажу підакцизних товарів сумі коштів від продажу підакцизних товарів, зазначеній у денному звіті, більше ніж на 10 відсотків розміру мінімальної заробітної плати, встановленої законом на 1 січня податкового (звітного) року, а в разі використання юри</w:t>
            </w:r>
            <w:bookmarkStart w:id="5" w:name="_GoBack"/>
            <w:bookmarkEnd w:id="5"/>
            <w:r w:rsidRPr="00BE796B">
              <w:rPr>
                <w:rFonts w:eastAsia="BatangChe"/>
                <w:b/>
                <w:sz w:val="28"/>
                <w:szCs w:val="28"/>
                <w:lang w:val="uk-UA"/>
              </w:rPr>
              <w:t>дичною особою розрахункової книжки – загальній сумі продажу підакцизних товарів за розрахунковими квитанціями, виданими з початку робочого дня; невидача (в паперовому вигляді та/або електронній формі) відповідного розрахункового документа, що підтверджує виконання розрахункової операції з підакцизними товарами, або проведення її без використання розрахункової книжки на окремому господарському об’єкті такого суб’єкта господарювання:</w:t>
            </w:r>
          </w:p>
          <w:p w:rsidR="002F1225" w:rsidRPr="00BE796B" w:rsidRDefault="002F1225" w:rsidP="00C237DC">
            <w:pPr>
              <w:jc w:val="both"/>
              <w:rPr>
                <w:rFonts w:eastAsia="BatangChe"/>
                <w:b/>
                <w:sz w:val="28"/>
                <w:szCs w:val="28"/>
                <w:lang w:val="uk-UA"/>
              </w:rPr>
            </w:pPr>
            <w:r w:rsidRPr="00BE796B">
              <w:rPr>
                <w:rFonts w:eastAsia="BatangChe"/>
                <w:b/>
                <w:sz w:val="28"/>
                <w:szCs w:val="28"/>
                <w:lang w:val="uk-UA"/>
              </w:rPr>
              <w:t>вчинен</w:t>
            </w:r>
            <w:r w:rsidR="00053DE4">
              <w:rPr>
                <w:rFonts w:eastAsia="BatangChe"/>
                <w:b/>
                <w:sz w:val="28"/>
                <w:szCs w:val="28"/>
                <w:lang w:val="uk-UA"/>
              </w:rPr>
              <w:t>е вперше – сто</w:t>
            </w:r>
            <w:r w:rsidRPr="00BE796B">
              <w:rPr>
                <w:rFonts w:eastAsia="BatangChe"/>
                <w:b/>
                <w:sz w:val="28"/>
                <w:szCs w:val="28"/>
                <w:lang w:val="uk-UA"/>
              </w:rPr>
              <w:t xml:space="preserve"> неоподатковуваних мінімумів доходів громадян;</w:t>
            </w:r>
          </w:p>
          <w:p w:rsidR="002F1225" w:rsidRPr="009A1379" w:rsidRDefault="002F1225" w:rsidP="00C237DC">
            <w:pPr>
              <w:jc w:val="both"/>
              <w:rPr>
                <w:rFonts w:eastAsia="BatangChe"/>
                <w:b/>
                <w:sz w:val="28"/>
                <w:szCs w:val="28"/>
                <w:lang w:val="uk-UA"/>
              </w:rPr>
            </w:pPr>
            <w:r w:rsidRPr="00BE796B">
              <w:rPr>
                <w:rFonts w:eastAsia="BatangChe"/>
                <w:b/>
                <w:sz w:val="28"/>
                <w:szCs w:val="28"/>
                <w:lang w:val="uk-UA"/>
              </w:rPr>
              <w:t>за кожне наст</w:t>
            </w:r>
            <w:r w:rsidR="00053DE4">
              <w:rPr>
                <w:rFonts w:eastAsia="BatangChe"/>
                <w:b/>
                <w:sz w:val="28"/>
                <w:szCs w:val="28"/>
                <w:lang w:val="uk-UA"/>
              </w:rPr>
              <w:t xml:space="preserve">упне вчинене порушення – </w:t>
            </w:r>
            <w:r w:rsidR="00B27CD6">
              <w:rPr>
                <w:rFonts w:eastAsia="BatangChe"/>
                <w:b/>
                <w:sz w:val="28"/>
                <w:szCs w:val="28"/>
                <w:lang w:val="uk-UA"/>
              </w:rPr>
              <w:t xml:space="preserve">п’ятсот </w:t>
            </w:r>
            <w:r w:rsidRPr="00BE796B">
              <w:rPr>
                <w:rFonts w:eastAsia="BatangChe"/>
                <w:b/>
                <w:sz w:val="28"/>
                <w:szCs w:val="28"/>
                <w:lang w:val="uk-UA"/>
              </w:rPr>
              <w:t xml:space="preserve"> неоподатковуваних мінімумів доходів громадян;</w:t>
            </w:r>
          </w:p>
        </w:tc>
      </w:tr>
    </w:tbl>
    <w:p w:rsidR="003909F9" w:rsidRPr="009A1379" w:rsidRDefault="003909F9" w:rsidP="00C237DC">
      <w:pPr>
        <w:jc w:val="both"/>
        <w:rPr>
          <w:sz w:val="28"/>
          <w:szCs w:val="28"/>
          <w:lang w:val="uk-UA"/>
        </w:rPr>
      </w:pPr>
    </w:p>
    <w:p w:rsidR="003909F9" w:rsidRDefault="003909F9" w:rsidP="00C237DC">
      <w:pPr>
        <w:jc w:val="both"/>
        <w:rPr>
          <w:sz w:val="28"/>
          <w:szCs w:val="28"/>
          <w:lang w:val="uk-UA"/>
        </w:rPr>
      </w:pPr>
    </w:p>
    <w:p w:rsidR="004D2802" w:rsidRPr="00804195" w:rsidRDefault="00A8514D" w:rsidP="004D2802">
      <w:pPr>
        <w:spacing w:after="100"/>
        <w:jc w:val="both"/>
        <w:rPr>
          <w:lang w:eastAsia="uk-UA"/>
        </w:rPr>
      </w:pPr>
      <w:r w:rsidRPr="009A1379">
        <w:rPr>
          <w:b/>
          <w:sz w:val="28"/>
          <w:szCs w:val="28"/>
          <w:lang w:val="uk-UA"/>
        </w:rPr>
        <w:t>Народний депутат України</w:t>
      </w:r>
      <w:r w:rsidR="00053DE4">
        <w:rPr>
          <w:sz w:val="28"/>
          <w:szCs w:val="28"/>
          <w:lang w:val="uk-UA"/>
        </w:rPr>
        <w:tab/>
      </w:r>
      <w:r w:rsidR="00053DE4">
        <w:rPr>
          <w:sz w:val="28"/>
          <w:szCs w:val="28"/>
          <w:lang w:val="uk-UA"/>
        </w:rPr>
        <w:tab/>
      </w:r>
      <w:r w:rsidR="00053DE4">
        <w:rPr>
          <w:sz w:val="28"/>
          <w:szCs w:val="28"/>
          <w:lang w:val="uk-UA"/>
        </w:rPr>
        <w:tab/>
      </w:r>
      <w:r w:rsidR="00053DE4">
        <w:rPr>
          <w:sz w:val="28"/>
          <w:szCs w:val="28"/>
          <w:lang w:val="uk-UA"/>
        </w:rPr>
        <w:tab/>
      </w:r>
      <w:r w:rsidR="00053DE4">
        <w:rPr>
          <w:sz w:val="28"/>
          <w:szCs w:val="28"/>
          <w:lang w:val="uk-UA"/>
        </w:rPr>
        <w:tab/>
      </w:r>
      <w:r w:rsidR="00053DE4">
        <w:rPr>
          <w:sz w:val="28"/>
          <w:szCs w:val="28"/>
          <w:lang w:val="uk-UA"/>
        </w:rPr>
        <w:tab/>
      </w:r>
      <w:r w:rsidR="00053DE4">
        <w:rPr>
          <w:sz w:val="28"/>
          <w:szCs w:val="28"/>
          <w:lang w:val="uk-UA"/>
        </w:rPr>
        <w:tab/>
      </w:r>
      <w:r w:rsidR="00053DE4">
        <w:rPr>
          <w:sz w:val="28"/>
          <w:szCs w:val="28"/>
          <w:lang w:val="uk-UA"/>
        </w:rPr>
        <w:tab/>
      </w:r>
      <w:r w:rsidR="00053DE4">
        <w:rPr>
          <w:sz w:val="28"/>
          <w:szCs w:val="28"/>
          <w:lang w:val="uk-UA"/>
        </w:rPr>
        <w:tab/>
      </w:r>
      <w:r w:rsidR="00053DE4">
        <w:rPr>
          <w:sz w:val="28"/>
          <w:szCs w:val="28"/>
          <w:lang w:val="uk-UA"/>
        </w:rPr>
        <w:tab/>
      </w:r>
      <w:r w:rsidR="004D2802">
        <w:rPr>
          <w:b/>
          <w:bCs/>
          <w:color w:val="000000"/>
          <w:sz w:val="28"/>
          <w:szCs w:val="28"/>
          <w:lang w:eastAsia="uk-UA"/>
        </w:rPr>
        <w:t>Юрченко О. М.</w:t>
      </w:r>
    </w:p>
    <w:p w:rsidR="004D2802" w:rsidRDefault="004D2802" w:rsidP="004D2802">
      <w:pPr>
        <w:pStyle w:val="afd"/>
        <w:spacing w:before="360"/>
        <w:ind w:left="1680" w:hanging="1113"/>
        <w:jc w:val="left"/>
        <w:rPr>
          <w:rFonts w:ascii="Times New Roman" w:hAnsi="Times New Roman"/>
          <w:sz w:val="28"/>
          <w:szCs w:val="28"/>
        </w:rPr>
      </w:pPr>
    </w:p>
    <w:p w:rsidR="00716E3E" w:rsidRPr="009A1379" w:rsidRDefault="00716E3E" w:rsidP="00C237DC">
      <w:pPr>
        <w:rPr>
          <w:sz w:val="28"/>
          <w:szCs w:val="28"/>
          <w:lang w:val="uk-UA"/>
        </w:rPr>
      </w:pPr>
    </w:p>
    <w:sectPr w:rsidR="00716E3E" w:rsidRPr="009A1379" w:rsidSect="00A26B88">
      <w:headerReference w:type="default" r:id="rId7"/>
      <w:pgSz w:w="15840" w:h="12240" w:orient="landscape" w:code="1"/>
      <w:pgMar w:top="851" w:right="794" w:bottom="851" w:left="1134" w:header="709" w:footer="28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6DBE" w:rsidRDefault="00366DBE" w:rsidP="00D35AA8">
      <w:r>
        <w:separator/>
      </w:r>
    </w:p>
  </w:endnote>
  <w:endnote w:type="continuationSeparator" w:id="0">
    <w:p w:rsidR="00366DBE" w:rsidRDefault="00366DBE" w:rsidP="00D35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Arial"/>
    <w:panose1 w:val="00000000000000000000"/>
    <w:charset w:val="00"/>
    <w:family w:val="swiss"/>
    <w:notTrueType/>
    <w:pitch w:val="variable"/>
    <w:sig w:usb0="00000003" w:usb1="00000000" w:usb2="00000000" w:usb3="00000000" w:csb0="00000001" w:csb1="00000000"/>
  </w:font>
  <w:font w:name="SchoolBook">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Antiqua">
    <w:altName w:val="Arial Narrow"/>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altName w:val=" Arial"/>
    <w:panose1 w:val="020B0604030504040204"/>
    <w:charset w:val="CC"/>
    <w:family w:val="swiss"/>
    <w:pitch w:val="variable"/>
    <w:sig w:usb0="A10006FF" w:usb1="4000205B" w:usb2="00000010" w:usb3="00000000" w:csb0="0000019F" w:csb1="00000000"/>
  </w:font>
  <w:font w:name="BatangChe">
    <w:panose1 w:val="02030609000101010101"/>
    <w:charset w:val="81"/>
    <w:family w:val="modern"/>
    <w:pitch w:val="fixed"/>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6DBE" w:rsidRDefault="00366DBE" w:rsidP="00D35AA8">
      <w:r>
        <w:separator/>
      </w:r>
    </w:p>
  </w:footnote>
  <w:footnote w:type="continuationSeparator" w:id="0">
    <w:p w:rsidR="00366DBE" w:rsidRDefault="00366DBE" w:rsidP="00D35A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57AF" w:rsidRPr="005E0DD6" w:rsidRDefault="00B357AF" w:rsidP="00C366FC">
    <w:pPr>
      <w:pStyle w:val="a5"/>
      <w:framePr w:wrap="auto" w:vAnchor="text" w:hAnchor="margin" w:xAlign="center" w:y="1"/>
      <w:rPr>
        <w:rStyle w:val="af2"/>
        <w:sz w:val="28"/>
        <w:szCs w:val="28"/>
      </w:rPr>
    </w:pPr>
    <w:r w:rsidRPr="005E0DD6">
      <w:rPr>
        <w:rStyle w:val="af2"/>
        <w:sz w:val="28"/>
        <w:szCs w:val="28"/>
      </w:rPr>
      <w:fldChar w:fldCharType="begin"/>
    </w:r>
    <w:r w:rsidRPr="005E0DD6">
      <w:rPr>
        <w:rStyle w:val="af2"/>
        <w:sz w:val="28"/>
        <w:szCs w:val="28"/>
      </w:rPr>
      <w:instrText xml:space="preserve">PAGE  </w:instrText>
    </w:r>
    <w:r w:rsidRPr="005E0DD6">
      <w:rPr>
        <w:rStyle w:val="af2"/>
        <w:sz w:val="28"/>
        <w:szCs w:val="28"/>
      </w:rPr>
      <w:fldChar w:fldCharType="separate"/>
    </w:r>
    <w:r w:rsidR="004D2802">
      <w:rPr>
        <w:rStyle w:val="af2"/>
        <w:noProof/>
        <w:sz w:val="28"/>
        <w:szCs w:val="28"/>
      </w:rPr>
      <w:t>11</w:t>
    </w:r>
    <w:r w:rsidRPr="005E0DD6">
      <w:rPr>
        <w:rStyle w:val="af2"/>
        <w:sz w:val="28"/>
        <w:szCs w:val="28"/>
      </w:rPr>
      <w:fldChar w:fldCharType="end"/>
    </w:r>
  </w:p>
  <w:p w:rsidR="00B357AF" w:rsidRDefault="00B357A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25B33"/>
    <w:multiLevelType w:val="hybridMultilevel"/>
    <w:tmpl w:val="82D6EB48"/>
    <w:lvl w:ilvl="0" w:tplc="59E40D4E">
      <w:start w:val="1"/>
      <w:numFmt w:val="decimal"/>
      <w:lvlText w:val="%1)"/>
      <w:lvlJc w:val="left"/>
      <w:pPr>
        <w:ind w:left="1707" w:hanging="114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1" w15:restartNumberingAfterBreak="0">
    <w:nsid w:val="01F25A49"/>
    <w:multiLevelType w:val="hybridMultilevel"/>
    <w:tmpl w:val="B1A2210A"/>
    <w:lvl w:ilvl="0" w:tplc="4FD63F46">
      <w:start w:val="1"/>
      <w:numFmt w:val="decimal"/>
      <w:lvlText w:val="%1)"/>
      <w:lvlJc w:val="left"/>
      <w:pPr>
        <w:ind w:left="1147" w:hanging="58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2" w15:restartNumberingAfterBreak="0">
    <w:nsid w:val="0AC56057"/>
    <w:multiLevelType w:val="hybridMultilevel"/>
    <w:tmpl w:val="C25E162C"/>
    <w:lvl w:ilvl="0" w:tplc="4FD63F46">
      <w:start w:val="1"/>
      <w:numFmt w:val="decimal"/>
      <w:lvlText w:val="%1)"/>
      <w:lvlJc w:val="left"/>
      <w:pPr>
        <w:ind w:left="1147" w:hanging="58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3" w15:restartNumberingAfterBreak="0">
    <w:nsid w:val="0B7B1368"/>
    <w:multiLevelType w:val="hybridMultilevel"/>
    <w:tmpl w:val="1FBE19E6"/>
    <w:lvl w:ilvl="0" w:tplc="E8604BD2">
      <w:start w:val="1"/>
      <w:numFmt w:val="decimal"/>
      <w:lvlText w:val="%1)"/>
      <w:lvlJc w:val="left"/>
      <w:pPr>
        <w:ind w:left="1707" w:hanging="114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4" w15:restartNumberingAfterBreak="0">
    <w:nsid w:val="13E43605"/>
    <w:multiLevelType w:val="hybridMultilevel"/>
    <w:tmpl w:val="C3CA97CE"/>
    <w:lvl w:ilvl="0" w:tplc="55BEF518">
      <w:start w:val="1"/>
      <w:numFmt w:val="decimal"/>
      <w:lvlText w:val="%1)"/>
      <w:lvlJc w:val="left"/>
      <w:pPr>
        <w:ind w:left="1707" w:hanging="1140"/>
      </w:pPr>
      <w:rPr>
        <w:rFonts w:cs="Times New Roman" w:hint="default"/>
        <w:b w:val="0"/>
        <w:bCs w:val="0"/>
        <w:sz w:val="28"/>
        <w:szCs w:val="28"/>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5" w15:restartNumberingAfterBreak="0">
    <w:nsid w:val="15CE261B"/>
    <w:multiLevelType w:val="hybridMultilevel"/>
    <w:tmpl w:val="48B84BD8"/>
    <w:lvl w:ilvl="0" w:tplc="E5FA5CF2">
      <w:start w:val="1"/>
      <w:numFmt w:val="decimal"/>
      <w:lvlText w:val="%1)"/>
      <w:lvlJc w:val="left"/>
      <w:pPr>
        <w:ind w:left="1147" w:hanging="58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6" w15:restartNumberingAfterBreak="0">
    <w:nsid w:val="19AC0F02"/>
    <w:multiLevelType w:val="hybridMultilevel"/>
    <w:tmpl w:val="86D65284"/>
    <w:lvl w:ilvl="0" w:tplc="70AAA3BA">
      <w:start w:val="1"/>
      <w:numFmt w:val="decimal"/>
      <w:lvlText w:val="%1)"/>
      <w:lvlJc w:val="left"/>
      <w:pPr>
        <w:ind w:left="1147" w:hanging="58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7" w15:restartNumberingAfterBreak="0">
    <w:nsid w:val="1A682B99"/>
    <w:multiLevelType w:val="hybridMultilevel"/>
    <w:tmpl w:val="C7B61714"/>
    <w:lvl w:ilvl="0" w:tplc="B47A2CD8">
      <w:start w:val="1"/>
      <w:numFmt w:val="decimal"/>
      <w:lvlText w:val="%1)"/>
      <w:lvlJc w:val="left"/>
      <w:pPr>
        <w:ind w:left="1147" w:hanging="58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8" w15:restartNumberingAfterBreak="0">
    <w:nsid w:val="1F041E7B"/>
    <w:multiLevelType w:val="hybridMultilevel"/>
    <w:tmpl w:val="755496C8"/>
    <w:lvl w:ilvl="0" w:tplc="9C9EF8B2">
      <w:start w:val="1"/>
      <w:numFmt w:val="decimal"/>
      <w:lvlText w:val="%1)"/>
      <w:lvlJc w:val="left"/>
      <w:pPr>
        <w:ind w:left="1147" w:hanging="58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9" w15:restartNumberingAfterBreak="0">
    <w:nsid w:val="2A3A2CA7"/>
    <w:multiLevelType w:val="hybridMultilevel"/>
    <w:tmpl w:val="9F24CD30"/>
    <w:lvl w:ilvl="0" w:tplc="DC9831D2">
      <w:start w:val="1"/>
      <w:numFmt w:val="decimal"/>
      <w:lvlText w:val="%1)"/>
      <w:lvlJc w:val="left"/>
      <w:pPr>
        <w:ind w:left="1147" w:hanging="58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10" w15:restartNumberingAfterBreak="0">
    <w:nsid w:val="2C1F5C52"/>
    <w:multiLevelType w:val="hybridMultilevel"/>
    <w:tmpl w:val="B0925066"/>
    <w:lvl w:ilvl="0" w:tplc="59E40D4E">
      <w:start w:val="1"/>
      <w:numFmt w:val="decimal"/>
      <w:lvlText w:val="%1)"/>
      <w:lvlJc w:val="left"/>
      <w:pPr>
        <w:ind w:left="1707" w:hanging="114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11" w15:restartNumberingAfterBreak="0">
    <w:nsid w:val="2D4F6B43"/>
    <w:multiLevelType w:val="hybridMultilevel"/>
    <w:tmpl w:val="C076DFD2"/>
    <w:lvl w:ilvl="0" w:tplc="1BE8D652">
      <w:start w:val="1"/>
      <w:numFmt w:val="decimal"/>
      <w:lvlText w:val="%1)"/>
      <w:lvlJc w:val="left"/>
      <w:pPr>
        <w:ind w:left="1567" w:hanging="100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12" w15:restartNumberingAfterBreak="0">
    <w:nsid w:val="3C8758C5"/>
    <w:multiLevelType w:val="hybridMultilevel"/>
    <w:tmpl w:val="9BC8D582"/>
    <w:lvl w:ilvl="0" w:tplc="2E3297E4">
      <w:start w:val="1"/>
      <w:numFmt w:val="decimal"/>
      <w:lvlText w:val="%1)"/>
      <w:lvlJc w:val="left"/>
      <w:pPr>
        <w:ind w:left="927" w:hanging="36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13" w15:restartNumberingAfterBreak="0">
    <w:nsid w:val="3EDE0CDA"/>
    <w:multiLevelType w:val="hybridMultilevel"/>
    <w:tmpl w:val="0EF0809E"/>
    <w:lvl w:ilvl="0" w:tplc="59E40D4E">
      <w:start w:val="1"/>
      <w:numFmt w:val="decimal"/>
      <w:lvlText w:val="%1)"/>
      <w:lvlJc w:val="left"/>
      <w:pPr>
        <w:ind w:left="1707" w:hanging="114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14" w15:restartNumberingAfterBreak="0">
    <w:nsid w:val="3FF72E77"/>
    <w:multiLevelType w:val="hybridMultilevel"/>
    <w:tmpl w:val="45E85CD0"/>
    <w:lvl w:ilvl="0" w:tplc="59E40D4E">
      <w:start w:val="1"/>
      <w:numFmt w:val="decimal"/>
      <w:lvlText w:val="%1)"/>
      <w:lvlJc w:val="left"/>
      <w:pPr>
        <w:ind w:left="1707" w:hanging="114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15" w15:restartNumberingAfterBreak="0">
    <w:nsid w:val="43B83BA5"/>
    <w:multiLevelType w:val="hybridMultilevel"/>
    <w:tmpl w:val="47EE0CE0"/>
    <w:lvl w:ilvl="0" w:tplc="59E40D4E">
      <w:start w:val="1"/>
      <w:numFmt w:val="decimal"/>
      <w:lvlText w:val="%1)"/>
      <w:lvlJc w:val="left"/>
      <w:pPr>
        <w:ind w:left="1707" w:hanging="114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16" w15:restartNumberingAfterBreak="0">
    <w:nsid w:val="482506FA"/>
    <w:multiLevelType w:val="hybridMultilevel"/>
    <w:tmpl w:val="A94C5B3A"/>
    <w:lvl w:ilvl="0" w:tplc="361081F2">
      <w:start w:val="1"/>
      <w:numFmt w:val="decimal"/>
      <w:lvlText w:val="%1)"/>
      <w:lvlJc w:val="left"/>
      <w:pPr>
        <w:ind w:left="1707" w:hanging="1140"/>
      </w:pPr>
      <w:rPr>
        <w:rFonts w:cs="Times New Roman" w:hint="default"/>
        <w:b w:val="0"/>
        <w:bCs w:val="0"/>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17" w15:restartNumberingAfterBreak="0">
    <w:nsid w:val="4E460DC3"/>
    <w:multiLevelType w:val="hybridMultilevel"/>
    <w:tmpl w:val="F4364762"/>
    <w:lvl w:ilvl="0" w:tplc="59E40D4E">
      <w:start w:val="1"/>
      <w:numFmt w:val="decimal"/>
      <w:lvlText w:val="%1)"/>
      <w:lvlJc w:val="left"/>
      <w:pPr>
        <w:ind w:left="1707" w:hanging="114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18" w15:restartNumberingAfterBreak="0">
    <w:nsid w:val="53801015"/>
    <w:multiLevelType w:val="hybridMultilevel"/>
    <w:tmpl w:val="BC34B16A"/>
    <w:lvl w:ilvl="0" w:tplc="59E40D4E">
      <w:start w:val="1"/>
      <w:numFmt w:val="decimal"/>
      <w:lvlText w:val="%1)"/>
      <w:lvlJc w:val="left"/>
      <w:pPr>
        <w:ind w:left="1707" w:hanging="114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19" w15:restartNumberingAfterBreak="0">
    <w:nsid w:val="553B0E17"/>
    <w:multiLevelType w:val="hybridMultilevel"/>
    <w:tmpl w:val="D03E7210"/>
    <w:lvl w:ilvl="0" w:tplc="EF82E44C">
      <w:start w:val="1"/>
      <w:numFmt w:val="decimal"/>
      <w:lvlText w:val="%1)"/>
      <w:lvlJc w:val="left"/>
      <w:pPr>
        <w:ind w:left="1147" w:hanging="58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20" w15:restartNumberingAfterBreak="0">
    <w:nsid w:val="5A650BF4"/>
    <w:multiLevelType w:val="hybridMultilevel"/>
    <w:tmpl w:val="04347BE0"/>
    <w:lvl w:ilvl="0" w:tplc="59E40D4E">
      <w:start w:val="1"/>
      <w:numFmt w:val="decimal"/>
      <w:lvlText w:val="%1)"/>
      <w:lvlJc w:val="left"/>
      <w:pPr>
        <w:ind w:left="1707" w:hanging="114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21" w15:restartNumberingAfterBreak="0">
    <w:nsid w:val="5E4F4835"/>
    <w:multiLevelType w:val="hybridMultilevel"/>
    <w:tmpl w:val="03EAABC0"/>
    <w:lvl w:ilvl="0" w:tplc="4FD63F46">
      <w:start w:val="1"/>
      <w:numFmt w:val="decimal"/>
      <w:lvlText w:val="%1)"/>
      <w:lvlJc w:val="left"/>
      <w:pPr>
        <w:ind w:left="1147" w:hanging="58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22" w15:restartNumberingAfterBreak="0">
    <w:nsid w:val="683F01EB"/>
    <w:multiLevelType w:val="hybridMultilevel"/>
    <w:tmpl w:val="ABB0234E"/>
    <w:lvl w:ilvl="0" w:tplc="59E40D4E">
      <w:start w:val="1"/>
      <w:numFmt w:val="decimal"/>
      <w:lvlText w:val="%1)"/>
      <w:lvlJc w:val="left"/>
      <w:pPr>
        <w:ind w:left="1707" w:hanging="114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23" w15:restartNumberingAfterBreak="0">
    <w:nsid w:val="6A3949E5"/>
    <w:multiLevelType w:val="hybridMultilevel"/>
    <w:tmpl w:val="738E7C06"/>
    <w:lvl w:ilvl="0" w:tplc="6D745D4A">
      <w:start w:val="1"/>
      <w:numFmt w:val="decimal"/>
      <w:lvlText w:val="%1)"/>
      <w:lvlJc w:val="left"/>
      <w:pPr>
        <w:ind w:left="1147" w:hanging="580"/>
      </w:pPr>
      <w:rPr>
        <w:rFonts w:cs="Times New Roman" w:hint="default"/>
        <w:b w:val="0"/>
        <w:bCs w:val="0"/>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24" w15:restartNumberingAfterBreak="0">
    <w:nsid w:val="795F7EE7"/>
    <w:multiLevelType w:val="hybridMultilevel"/>
    <w:tmpl w:val="58589F7A"/>
    <w:lvl w:ilvl="0" w:tplc="59E40D4E">
      <w:start w:val="1"/>
      <w:numFmt w:val="decimal"/>
      <w:lvlText w:val="%1)"/>
      <w:lvlJc w:val="left"/>
      <w:pPr>
        <w:ind w:left="1707" w:hanging="114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25" w15:restartNumberingAfterBreak="0">
    <w:nsid w:val="7C673EB8"/>
    <w:multiLevelType w:val="hybridMultilevel"/>
    <w:tmpl w:val="8794A3D2"/>
    <w:lvl w:ilvl="0" w:tplc="9F0C2D44">
      <w:start w:val="1"/>
      <w:numFmt w:val="decimal"/>
      <w:lvlText w:val="%1)"/>
      <w:lvlJc w:val="left"/>
      <w:pPr>
        <w:ind w:left="927" w:hanging="36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26" w15:restartNumberingAfterBreak="0">
    <w:nsid w:val="7D6E4650"/>
    <w:multiLevelType w:val="hybridMultilevel"/>
    <w:tmpl w:val="1654EAA0"/>
    <w:lvl w:ilvl="0" w:tplc="4F7EF088">
      <w:start w:val="1"/>
      <w:numFmt w:val="decimal"/>
      <w:lvlText w:val="%1)"/>
      <w:lvlJc w:val="left"/>
      <w:pPr>
        <w:ind w:left="1147" w:hanging="58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27" w15:restartNumberingAfterBreak="0">
    <w:nsid w:val="7E3464B8"/>
    <w:multiLevelType w:val="hybridMultilevel"/>
    <w:tmpl w:val="0B80778C"/>
    <w:lvl w:ilvl="0" w:tplc="1FC2C794">
      <w:start w:val="1"/>
      <w:numFmt w:val="decimal"/>
      <w:lvlText w:val="%1)"/>
      <w:lvlJc w:val="left"/>
      <w:pPr>
        <w:ind w:left="1147" w:hanging="58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num w:numId="1">
    <w:abstractNumId w:val="9"/>
  </w:num>
  <w:num w:numId="2">
    <w:abstractNumId w:val="17"/>
  </w:num>
  <w:num w:numId="3">
    <w:abstractNumId w:val="26"/>
  </w:num>
  <w:num w:numId="4">
    <w:abstractNumId w:val="24"/>
  </w:num>
  <w:num w:numId="5">
    <w:abstractNumId w:val="23"/>
  </w:num>
  <w:num w:numId="6">
    <w:abstractNumId w:val="27"/>
  </w:num>
  <w:num w:numId="7">
    <w:abstractNumId w:val="14"/>
  </w:num>
  <w:num w:numId="8">
    <w:abstractNumId w:val="12"/>
  </w:num>
  <w:num w:numId="9">
    <w:abstractNumId w:val="3"/>
  </w:num>
  <w:num w:numId="10">
    <w:abstractNumId w:val="1"/>
  </w:num>
  <w:num w:numId="11">
    <w:abstractNumId w:val="2"/>
  </w:num>
  <w:num w:numId="12">
    <w:abstractNumId w:val="21"/>
  </w:num>
  <w:num w:numId="13">
    <w:abstractNumId w:val="18"/>
  </w:num>
  <w:num w:numId="14">
    <w:abstractNumId w:val="13"/>
  </w:num>
  <w:num w:numId="15">
    <w:abstractNumId w:val="0"/>
  </w:num>
  <w:num w:numId="16">
    <w:abstractNumId w:val="22"/>
  </w:num>
  <w:num w:numId="17">
    <w:abstractNumId w:val="7"/>
  </w:num>
  <w:num w:numId="18">
    <w:abstractNumId w:val="20"/>
  </w:num>
  <w:num w:numId="19">
    <w:abstractNumId w:val="6"/>
  </w:num>
  <w:num w:numId="20">
    <w:abstractNumId w:val="10"/>
  </w:num>
  <w:num w:numId="21">
    <w:abstractNumId w:val="4"/>
  </w:num>
  <w:num w:numId="22">
    <w:abstractNumId w:val="8"/>
  </w:num>
  <w:num w:numId="23">
    <w:abstractNumId w:val="5"/>
  </w:num>
  <w:num w:numId="24">
    <w:abstractNumId w:val="15"/>
  </w:num>
  <w:num w:numId="25">
    <w:abstractNumId w:val="11"/>
  </w:num>
  <w:num w:numId="26">
    <w:abstractNumId w:val="19"/>
  </w:num>
  <w:num w:numId="27">
    <w:abstractNumId w:val="16"/>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0AD"/>
    <w:rsid w:val="000015DD"/>
    <w:rsid w:val="00001F1C"/>
    <w:rsid w:val="0000380B"/>
    <w:rsid w:val="00006597"/>
    <w:rsid w:val="00010226"/>
    <w:rsid w:val="00010D53"/>
    <w:rsid w:val="000146B2"/>
    <w:rsid w:val="00014E0A"/>
    <w:rsid w:val="00014F93"/>
    <w:rsid w:val="000169E4"/>
    <w:rsid w:val="00022B2E"/>
    <w:rsid w:val="000250CB"/>
    <w:rsid w:val="00027CAC"/>
    <w:rsid w:val="00030BCF"/>
    <w:rsid w:val="00032D7C"/>
    <w:rsid w:val="000346AB"/>
    <w:rsid w:val="00035581"/>
    <w:rsid w:val="000360ED"/>
    <w:rsid w:val="000375C5"/>
    <w:rsid w:val="00037FB7"/>
    <w:rsid w:val="000449F5"/>
    <w:rsid w:val="00045EBF"/>
    <w:rsid w:val="00046B53"/>
    <w:rsid w:val="000476D5"/>
    <w:rsid w:val="0005181D"/>
    <w:rsid w:val="00053C68"/>
    <w:rsid w:val="00053DE4"/>
    <w:rsid w:val="000552C2"/>
    <w:rsid w:val="00057347"/>
    <w:rsid w:val="00057BB9"/>
    <w:rsid w:val="00066B9F"/>
    <w:rsid w:val="0007202D"/>
    <w:rsid w:val="00073A33"/>
    <w:rsid w:val="000740B4"/>
    <w:rsid w:val="0007514C"/>
    <w:rsid w:val="00084894"/>
    <w:rsid w:val="000858C7"/>
    <w:rsid w:val="00086DBF"/>
    <w:rsid w:val="000A06C4"/>
    <w:rsid w:val="000A13C1"/>
    <w:rsid w:val="000A2834"/>
    <w:rsid w:val="000A2883"/>
    <w:rsid w:val="000A6386"/>
    <w:rsid w:val="000A6B8C"/>
    <w:rsid w:val="000B0CA0"/>
    <w:rsid w:val="000B18A4"/>
    <w:rsid w:val="000B19F3"/>
    <w:rsid w:val="000B2237"/>
    <w:rsid w:val="000B2E02"/>
    <w:rsid w:val="000B3306"/>
    <w:rsid w:val="000B5471"/>
    <w:rsid w:val="000B5BE3"/>
    <w:rsid w:val="000B6387"/>
    <w:rsid w:val="000B70E8"/>
    <w:rsid w:val="000B7A47"/>
    <w:rsid w:val="000B7E57"/>
    <w:rsid w:val="000C1A7A"/>
    <w:rsid w:val="000C25CE"/>
    <w:rsid w:val="000C3E2B"/>
    <w:rsid w:val="000C4627"/>
    <w:rsid w:val="000C51E5"/>
    <w:rsid w:val="000C6755"/>
    <w:rsid w:val="000C6884"/>
    <w:rsid w:val="000D258A"/>
    <w:rsid w:val="000D356C"/>
    <w:rsid w:val="000D5A89"/>
    <w:rsid w:val="000D5B38"/>
    <w:rsid w:val="000D695A"/>
    <w:rsid w:val="000E2E13"/>
    <w:rsid w:val="000E34FE"/>
    <w:rsid w:val="000E4AF9"/>
    <w:rsid w:val="000E501B"/>
    <w:rsid w:val="000E53B4"/>
    <w:rsid w:val="000E72FA"/>
    <w:rsid w:val="000F0F2B"/>
    <w:rsid w:val="000F4B84"/>
    <w:rsid w:val="000F513B"/>
    <w:rsid w:val="000F6A9F"/>
    <w:rsid w:val="000F7F08"/>
    <w:rsid w:val="00100410"/>
    <w:rsid w:val="00101AEB"/>
    <w:rsid w:val="00101FB2"/>
    <w:rsid w:val="00103881"/>
    <w:rsid w:val="001063E5"/>
    <w:rsid w:val="00106FA6"/>
    <w:rsid w:val="0011142B"/>
    <w:rsid w:val="00111B8F"/>
    <w:rsid w:val="00113B6D"/>
    <w:rsid w:val="00114385"/>
    <w:rsid w:val="001143DB"/>
    <w:rsid w:val="00117835"/>
    <w:rsid w:val="0012281B"/>
    <w:rsid w:val="00122D87"/>
    <w:rsid w:val="001237EC"/>
    <w:rsid w:val="00131026"/>
    <w:rsid w:val="00131DDF"/>
    <w:rsid w:val="00134450"/>
    <w:rsid w:val="00134E1C"/>
    <w:rsid w:val="001360FB"/>
    <w:rsid w:val="00136514"/>
    <w:rsid w:val="00136C3D"/>
    <w:rsid w:val="00136F0C"/>
    <w:rsid w:val="00137177"/>
    <w:rsid w:val="001409CE"/>
    <w:rsid w:val="00140D2A"/>
    <w:rsid w:val="00140F12"/>
    <w:rsid w:val="001422DC"/>
    <w:rsid w:val="00144B65"/>
    <w:rsid w:val="00146AFC"/>
    <w:rsid w:val="0015149D"/>
    <w:rsid w:val="001515EA"/>
    <w:rsid w:val="00153A4D"/>
    <w:rsid w:val="00156BE4"/>
    <w:rsid w:val="001608DB"/>
    <w:rsid w:val="00167EF3"/>
    <w:rsid w:val="001703F1"/>
    <w:rsid w:val="00175E2F"/>
    <w:rsid w:val="00176033"/>
    <w:rsid w:val="00180AEC"/>
    <w:rsid w:val="00182D88"/>
    <w:rsid w:val="001836E1"/>
    <w:rsid w:val="0018480C"/>
    <w:rsid w:val="00184EC8"/>
    <w:rsid w:val="00185B5D"/>
    <w:rsid w:val="001863F8"/>
    <w:rsid w:val="00191D83"/>
    <w:rsid w:val="00194F04"/>
    <w:rsid w:val="0019509B"/>
    <w:rsid w:val="00195164"/>
    <w:rsid w:val="001951D8"/>
    <w:rsid w:val="001A0CD9"/>
    <w:rsid w:val="001A2D40"/>
    <w:rsid w:val="001A7FEB"/>
    <w:rsid w:val="001B02F3"/>
    <w:rsid w:val="001B0707"/>
    <w:rsid w:val="001B14CB"/>
    <w:rsid w:val="001B5B1E"/>
    <w:rsid w:val="001C0064"/>
    <w:rsid w:val="001C017F"/>
    <w:rsid w:val="001C13E2"/>
    <w:rsid w:val="001C3E1E"/>
    <w:rsid w:val="001D3085"/>
    <w:rsid w:val="001D455F"/>
    <w:rsid w:val="001D4DDD"/>
    <w:rsid w:val="001D584C"/>
    <w:rsid w:val="001E10EE"/>
    <w:rsid w:val="001E226C"/>
    <w:rsid w:val="001E2344"/>
    <w:rsid w:val="001E3C40"/>
    <w:rsid w:val="001E4525"/>
    <w:rsid w:val="001E7820"/>
    <w:rsid w:val="001F325C"/>
    <w:rsid w:val="001F3897"/>
    <w:rsid w:val="001F4170"/>
    <w:rsid w:val="00200AB2"/>
    <w:rsid w:val="002026AC"/>
    <w:rsid w:val="0020473D"/>
    <w:rsid w:val="00207E7B"/>
    <w:rsid w:val="002154F9"/>
    <w:rsid w:val="002162EA"/>
    <w:rsid w:val="00216600"/>
    <w:rsid w:val="00220A8E"/>
    <w:rsid w:val="00220CE1"/>
    <w:rsid w:val="00222BE6"/>
    <w:rsid w:val="00234625"/>
    <w:rsid w:val="002357FB"/>
    <w:rsid w:val="0023589B"/>
    <w:rsid w:val="00236276"/>
    <w:rsid w:val="0023659F"/>
    <w:rsid w:val="0023796D"/>
    <w:rsid w:val="0023798C"/>
    <w:rsid w:val="00241877"/>
    <w:rsid w:val="00247F27"/>
    <w:rsid w:val="00250242"/>
    <w:rsid w:val="00250386"/>
    <w:rsid w:val="00252FA1"/>
    <w:rsid w:val="0025379A"/>
    <w:rsid w:val="00254ACF"/>
    <w:rsid w:val="00255215"/>
    <w:rsid w:val="00256C93"/>
    <w:rsid w:val="0026487F"/>
    <w:rsid w:val="00265187"/>
    <w:rsid w:val="00265270"/>
    <w:rsid w:val="00267D72"/>
    <w:rsid w:val="00270408"/>
    <w:rsid w:val="00271B9E"/>
    <w:rsid w:val="00271F90"/>
    <w:rsid w:val="002725A0"/>
    <w:rsid w:val="002732A0"/>
    <w:rsid w:val="00273520"/>
    <w:rsid w:val="0027410D"/>
    <w:rsid w:val="0027695A"/>
    <w:rsid w:val="00280751"/>
    <w:rsid w:val="00287CFF"/>
    <w:rsid w:val="0029026A"/>
    <w:rsid w:val="00291A68"/>
    <w:rsid w:val="00292D11"/>
    <w:rsid w:val="0029312D"/>
    <w:rsid w:val="002958F1"/>
    <w:rsid w:val="002960B6"/>
    <w:rsid w:val="002A0DEC"/>
    <w:rsid w:val="002A0EE8"/>
    <w:rsid w:val="002A13F2"/>
    <w:rsid w:val="002A1F2B"/>
    <w:rsid w:val="002A2CF6"/>
    <w:rsid w:val="002A3C32"/>
    <w:rsid w:val="002A5396"/>
    <w:rsid w:val="002A7269"/>
    <w:rsid w:val="002B0A58"/>
    <w:rsid w:val="002B2CAE"/>
    <w:rsid w:val="002B4CAA"/>
    <w:rsid w:val="002B59AA"/>
    <w:rsid w:val="002B65D4"/>
    <w:rsid w:val="002C067A"/>
    <w:rsid w:val="002C16E4"/>
    <w:rsid w:val="002C1E6D"/>
    <w:rsid w:val="002C24F0"/>
    <w:rsid w:val="002C25BE"/>
    <w:rsid w:val="002C2F8C"/>
    <w:rsid w:val="002C5326"/>
    <w:rsid w:val="002C613C"/>
    <w:rsid w:val="002C74FF"/>
    <w:rsid w:val="002D15DC"/>
    <w:rsid w:val="002D3DAE"/>
    <w:rsid w:val="002D3EF7"/>
    <w:rsid w:val="002D438C"/>
    <w:rsid w:val="002D54F0"/>
    <w:rsid w:val="002E1BE6"/>
    <w:rsid w:val="002E4AD8"/>
    <w:rsid w:val="002E4D11"/>
    <w:rsid w:val="002E5C25"/>
    <w:rsid w:val="002E631C"/>
    <w:rsid w:val="002E7301"/>
    <w:rsid w:val="002E75C7"/>
    <w:rsid w:val="002F1225"/>
    <w:rsid w:val="002F1869"/>
    <w:rsid w:val="002F3051"/>
    <w:rsid w:val="002F46C5"/>
    <w:rsid w:val="002F4CF6"/>
    <w:rsid w:val="0030171E"/>
    <w:rsid w:val="00301F8A"/>
    <w:rsid w:val="00303FA4"/>
    <w:rsid w:val="00304C82"/>
    <w:rsid w:val="003065D4"/>
    <w:rsid w:val="00311BB6"/>
    <w:rsid w:val="00312B0E"/>
    <w:rsid w:val="00314B9C"/>
    <w:rsid w:val="00315268"/>
    <w:rsid w:val="00317557"/>
    <w:rsid w:val="003200A2"/>
    <w:rsid w:val="00322671"/>
    <w:rsid w:val="00322F62"/>
    <w:rsid w:val="0032372B"/>
    <w:rsid w:val="00323A0B"/>
    <w:rsid w:val="00323B40"/>
    <w:rsid w:val="003270E5"/>
    <w:rsid w:val="003272D8"/>
    <w:rsid w:val="00333408"/>
    <w:rsid w:val="00333560"/>
    <w:rsid w:val="00335679"/>
    <w:rsid w:val="003358E3"/>
    <w:rsid w:val="00337454"/>
    <w:rsid w:val="0033771B"/>
    <w:rsid w:val="003401E7"/>
    <w:rsid w:val="00341745"/>
    <w:rsid w:val="003417B0"/>
    <w:rsid w:val="00343DA3"/>
    <w:rsid w:val="00345084"/>
    <w:rsid w:val="00345A38"/>
    <w:rsid w:val="00345EA8"/>
    <w:rsid w:val="00346AE7"/>
    <w:rsid w:val="00351AD9"/>
    <w:rsid w:val="00351D84"/>
    <w:rsid w:val="003530CD"/>
    <w:rsid w:val="003531E5"/>
    <w:rsid w:val="00361864"/>
    <w:rsid w:val="00362806"/>
    <w:rsid w:val="0036308D"/>
    <w:rsid w:val="003660D4"/>
    <w:rsid w:val="00366503"/>
    <w:rsid w:val="00366DBE"/>
    <w:rsid w:val="00367402"/>
    <w:rsid w:val="00370882"/>
    <w:rsid w:val="00371511"/>
    <w:rsid w:val="00373F8B"/>
    <w:rsid w:val="0037490B"/>
    <w:rsid w:val="0038035B"/>
    <w:rsid w:val="0038172F"/>
    <w:rsid w:val="00382D41"/>
    <w:rsid w:val="00386165"/>
    <w:rsid w:val="00386291"/>
    <w:rsid w:val="0039019B"/>
    <w:rsid w:val="00390910"/>
    <w:rsid w:val="003909F9"/>
    <w:rsid w:val="0039486C"/>
    <w:rsid w:val="0039567F"/>
    <w:rsid w:val="00395D53"/>
    <w:rsid w:val="003A0F91"/>
    <w:rsid w:val="003A340D"/>
    <w:rsid w:val="003A3C57"/>
    <w:rsid w:val="003A4AD1"/>
    <w:rsid w:val="003A4CC9"/>
    <w:rsid w:val="003A4FAF"/>
    <w:rsid w:val="003A53E2"/>
    <w:rsid w:val="003A7F04"/>
    <w:rsid w:val="003B1F79"/>
    <w:rsid w:val="003B20B7"/>
    <w:rsid w:val="003B4EFB"/>
    <w:rsid w:val="003B4EFE"/>
    <w:rsid w:val="003B5DFE"/>
    <w:rsid w:val="003B6A8C"/>
    <w:rsid w:val="003C03C3"/>
    <w:rsid w:val="003C08FF"/>
    <w:rsid w:val="003C355B"/>
    <w:rsid w:val="003C5273"/>
    <w:rsid w:val="003C5A0C"/>
    <w:rsid w:val="003C6340"/>
    <w:rsid w:val="003D1AD0"/>
    <w:rsid w:val="003D27C2"/>
    <w:rsid w:val="003D6650"/>
    <w:rsid w:val="003D6E90"/>
    <w:rsid w:val="003E0B84"/>
    <w:rsid w:val="003E2238"/>
    <w:rsid w:val="003E4E99"/>
    <w:rsid w:val="003E66E6"/>
    <w:rsid w:val="003E793A"/>
    <w:rsid w:val="003E7EAA"/>
    <w:rsid w:val="003F0652"/>
    <w:rsid w:val="003F1293"/>
    <w:rsid w:val="003F12AB"/>
    <w:rsid w:val="003F1386"/>
    <w:rsid w:val="003F199C"/>
    <w:rsid w:val="003F36E9"/>
    <w:rsid w:val="003F4B9A"/>
    <w:rsid w:val="003F54FD"/>
    <w:rsid w:val="003F6D1D"/>
    <w:rsid w:val="00404525"/>
    <w:rsid w:val="0040600D"/>
    <w:rsid w:val="00406A3A"/>
    <w:rsid w:val="00407ED0"/>
    <w:rsid w:val="0041124B"/>
    <w:rsid w:val="00417E31"/>
    <w:rsid w:val="00420E41"/>
    <w:rsid w:val="004234C7"/>
    <w:rsid w:val="00423F2E"/>
    <w:rsid w:val="0043095D"/>
    <w:rsid w:val="0043112A"/>
    <w:rsid w:val="00431E55"/>
    <w:rsid w:val="004354E3"/>
    <w:rsid w:val="00436A02"/>
    <w:rsid w:val="004437D9"/>
    <w:rsid w:val="00445663"/>
    <w:rsid w:val="00450A1A"/>
    <w:rsid w:val="00452D64"/>
    <w:rsid w:val="00454680"/>
    <w:rsid w:val="00461B6D"/>
    <w:rsid w:val="004633AD"/>
    <w:rsid w:val="00463583"/>
    <w:rsid w:val="00467064"/>
    <w:rsid w:val="00467DDE"/>
    <w:rsid w:val="00471EA9"/>
    <w:rsid w:val="0047223D"/>
    <w:rsid w:val="00474106"/>
    <w:rsid w:val="00475B90"/>
    <w:rsid w:val="004774A4"/>
    <w:rsid w:val="00481E94"/>
    <w:rsid w:val="0048312F"/>
    <w:rsid w:val="0049047A"/>
    <w:rsid w:val="004934D5"/>
    <w:rsid w:val="00493F12"/>
    <w:rsid w:val="004959EF"/>
    <w:rsid w:val="00496123"/>
    <w:rsid w:val="00496A4E"/>
    <w:rsid w:val="00496B27"/>
    <w:rsid w:val="00496D9E"/>
    <w:rsid w:val="00497C5D"/>
    <w:rsid w:val="004A2EF4"/>
    <w:rsid w:val="004A5928"/>
    <w:rsid w:val="004A675F"/>
    <w:rsid w:val="004A725C"/>
    <w:rsid w:val="004B2491"/>
    <w:rsid w:val="004B27F1"/>
    <w:rsid w:val="004B2A49"/>
    <w:rsid w:val="004B531A"/>
    <w:rsid w:val="004C1454"/>
    <w:rsid w:val="004C28DA"/>
    <w:rsid w:val="004D2257"/>
    <w:rsid w:val="004D2802"/>
    <w:rsid w:val="004D3E10"/>
    <w:rsid w:val="004D4B2F"/>
    <w:rsid w:val="004D5124"/>
    <w:rsid w:val="004E38E5"/>
    <w:rsid w:val="004E3E56"/>
    <w:rsid w:val="004E5680"/>
    <w:rsid w:val="004E724C"/>
    <w:rsid w:val="004E7CDF"/>
    <w:rsid w:val="004F4D6C"/>
    <w:rsid w:val="004F4D90"/>
    <w:rsid w:val="004F4FF3"/>
    <w:rsid w:val="004F7EB3"/>
    <w:rsid w:val="00500239"/>
    <w:rsid w:val="00504235"/>
    <w:rsid w:val="005055B7"/>
    <w:rsid w:val="00506615"/>
    <w:rsid w:val="00512FB1"/>
    <w:rsid w:val="005130CA"/>
    <w:rsid w:val="00520DB5"/>
    <w:rsid w:val="00522E18"/>
    <w:rsid w:val="00523E26"/>
    <w:rsid w:val="00525F07"/>
    <w:rsid w:val="00527085"/>
    <w:rsid w:val="00527986"/>
    <w:rsid w:val="00527DCA"/>
    <w:rsid w:val="0053446A"/>
    <w:rsid w:val="005348FB"/>
    <w:rsid w:val="005352B0"/>
    <w:rsid w:val="00537793"/>
    <w:rsid w:val="00540406"/>
    <w:rsid w:val="00545D7F"/>
    <w:rsid w:val="0054763F"/>
    <w:rsid w:val="00550DF8"/>
    <w:rsid w:val="00557134"/>
    <w:rsid w:val="00557596"/>
    <w:rsid w:val="005615CA"/>
    <w:rsid w:val="00562B43"/>
    <w:rsid w:val="00564256"/>
    <w:rsid w:val="00564D06"/>
    <w:rsid w:val="00565446"/>
    <w:rsid w:val="00567144"/>
    <w:rsid w:val="00570672"/>
    <w:rsid w:val="00571BB7"/>
    <w:rsid w:val="0057552B"/>
    <w:rsid w:val="005777E2"/>
    <w:rsid w:val="00580AA6"/>
    <w:rsid w:val="00582A3A"/>
    <w:rsid w:val="00583445"/>
    <w:rsid w:val="005877AA"/>
    <w:rsid w:val="00590F6E"/>
    <w:rsid w:val="00592020"/>
    <w:rsid w:val="00592C0C"/>
    <w:rsid w:val="00592C9E"/>
    <w:rsid w:val="005944F4"/>
    <w:rsid w:val="005A47E5"/>
    <w:rsid w:val="005A5DA8"/>
    <w:rsid w:val="005A67F6"/>
    <w:rsid w:val="005A6FEE"/>
    <w:rsid w:val="005A75F3"/>
    <w:rsid w:val="005B186B"/>
    <w:rsid w:val="005B1C44"/>
    <w:rsid w:val="005B1FBB"/>
    <w:rsid w:val="005B218C"/>
    <w:rsid w:val="005B3315"/>
    <w:rsid w:val="005B35C9"/>
    <w:rsid w:val="005B46F8"/>
    <w:rsid w:val="005B7975"/>
    <w:rsid w:val="005C1A7C"/>
    <w:rsid w:val="005C1D6C"/>
    <w:rsid w:val="005C2BA0"/>
    <w:rsid w:val="005C4BE4"/>
    <w:rsid w:val="005C655F"/>
    <w:rsid w:val="005C6FDE"/>
    <w:rsid w:val="005D1047"/>
    <w:rsid w:val="005D3ED0"/>
    <w:rsid w:val="005D6455"/>
    <w:rsid w:val="005D68D4"/>
    <w:rsid w:val="005E0DD6"/>
    <w:rsid w:val="005E1D5C"/>
    <w:rsid w:val="005E45C0"/>
    <w:rsid w:val="005E5195"/>
    <w:rsid w:val="005E7DD8"/>
    <w:rsid w:val="005F04A6"/>
    <w:rsid w:val="005F305F"/>
    <w:rsid w:val="005F30C7"/>
    <w:rsid w:val="005F62F4"/>
    <w:rsid w:val="0060191F"/>
    <w:rsid w:val="0060481F"/>
    <w:rsid w:val="00615AE6"/>
    <w:rsid w:val="00621E9A"/>
    <w:rsid w:val="00623314"/>
    <w:rsid w:val="00624C58"/>
    <w:rsid w:val="0062702D"/>
    <w:rsid w:val="006318CE"/>
    <w:rsid w:val="00631BC6"/>
    <w:rsid w:val="006331F8"/>
    <w:rsid w:val="006333D4"/>
    <w:rsid w:val="00633719"/>
    <w:rsid w:val="00636219"/>
    <w:rsid w:val="006435C4"/>
    <w:rsid w:val="00643AA3"/>
    <w:rsid w:val="0065006E"/>
    <w:rsid w:val="00650912"/>
    <w:rsid w:val="00650AEE"/>
    <w:rsid w:val="00651D6A"/>
    <w:rsid w:val="0065420E"/>
    <w:rsid w:val="00654E5B"/>
    <w:rsid w:val="00655804"/>
    <w:rsid w:val="00660517"/>
    <w:rsid w:val="00660DB0"/>
    <w:rsid w:val="00664567"/>
    <w:rsid w:val="00664BB0"/>
    <w:rsid w:val="00666CD5"/>
    <w:rsid w:val="00670916"/>
    <w:rsid w:val="00671A4B"/>
    <w:rsid w:val="00677B41"/>
    <w:rsid w:val="0068194F"/>
    <w:rsid w:val="0068492C"/>
    <w:rsid w:val="0068587D"/>
    <w:rsid w:val="00685D78"/>
    <w:rsid w:val="006869FB"/>
    <w:rsid w:val="00687B09"/>
    <w:rsid w:val="00687BC1"/>
    <w:rsid w:val="00690671"/>
    <w:rsid w:val="00691C1C"/>
    <w:rsid w:val="006937D6"/>
    <w:rsid w:val="00693D67"/>
    <w:rsid w:val="00693E4E"/>
    <w:rsid w:val="0069550A"/>
    <w:rsid w:val="0069592C"/>
    <w:rsid w:val="0069653C"/>
    <w:rsid w:val="0069693F"/>
    <w:rsid w:val="0069779C"/>
    <w:rsid w:val="006A1399"/>
    <w:rsid w:val="006A347B"/>
    <w:rsid w:val="006A5073"/>
    <w:rsid w:val="006A7A96"/>
    <w:rsid w:val="006B0D9F"/>
    <w:rsid w:val="006B1CAC"/>
    <w:rsid w:val="006B3C2B"/>
    <w:rsid w:val="006C1CC2"/>
    <w:rsid w:val="006C3E9D"/>
    <w:rsid w:val="006C4143"/>
    <w:rsid w:val="006C43F7"/>
    <w:rsid w:val="006C7614"/>
    <w:rsid w:val="006D02C0"/>
    <w:rsid w:val="006D0A31"/>
    <w:rsid w:val="006D224F"/>
    <w:rsid w:val="006D25D4"/>
    <w:rsid w:val="006D361A"/>
    <w:rsid w:val="006D436D"/>
    <w:rsid w:val="006E094F"/>
    <w:rsid w:val="006E0C9E"/>
    <w:rsid w:val="006E1236"/>
    <w:rsid w:val="006E29B7"/>
    <w:rsid w:val="006E5CE1"/>
    <w:rsid w:val="006E7DB4"/>
    <w:rsid w:val="006F114C"/>
    <w:rsid w:val="006F4299"/>
    <w:rsid w:val="006F4A65"/>
    <w:rsid w:val="006F6631"/>
    <w:rsid w:val="00702847"/>
    <w:rsid w:val="00704384"/>
    <w:rsid w:val="00706A44"/>
    <w:rsid w:val="00707A51"/>
    <w:rsid w:val="007124B0"/>
    <w:rsid w:val="00715E16"/>
    <w:rsid w:val="00716E3E"/>
    <w:rsid w:val="0071778B"/>
    <w:rsid w:val="00717D81"/>
    <w:rsid w:val="00725074"/>
    <w:rsid w:val="00725B67"/>
    <w:rsid w:val="00725C6D"/>
    <w:rsid w:val="007317D4"/>
    <w:rsid w:val="00731932"/>
    <w:rsid w:val="0073194C"/>
    <w:rsid w:val="00731A05"/>
    <w:rsid w:val="0073210B"/>
    <w:rsid w:val="00736043"/>
    <w:rsid w:val="00737C07"/>
    <w:rsid w:val="007404B0"/>
    <w:rsid w:val="00740994"/>
    <w:rsid w:val="00742122"/>
    <w:rsid w:val="0074700F"/>
    <w:rsid w:val="0074781E"/>
    <w:rsid w:val="00750556"/>
    <w:rsid w:val="00750DD9"/>
    <w:rsid w:val="00752EE3"/>
    <w:rsid w:val="00755C66"/>
    <w:rsid w:val="007574EA"/>
    <w:rsid w:val="007576A2"/>
    <w:rsid w:val="007600AA"/>
    <w:rsid w:val="00762D35"/>
    <w:rsid w:val="00763DF6"/>
    <w:rsid w:val="007669FB"/>
    <w:rsid w:val="00766DC8"/>
    <w:rsid w:val="007711CB"/>
    <w:rsid w:val="0077197F"/>
    <w:rsid w:val="00772778"/>
    <w:rsid w:val="00774AF2"/>
    <w:rsid w:val="0077610E"/>
    <w:rsid w:val="007773A3"/>
    <w:rsid w:val="0077787E"/>
    <w:rsid w:val="00777E61"/>
    <w:rsid w:val="00780293"/>
    <w:rsid w:val="007815B0"/>
    <w:rsid w:val="00781AB2"/>
    <w:rsid w:val="00782651"/>
    <w:rsid w:val="00782837"/>
    <w:rsid w:val="0078418D"/>
    <w:rsid w:val="00784926"/>
    <w:rsid w:val="00785ACB"/>
    <w:rsid w:val="007910AE"/>
    <w:rsid w:val="00791E41"/>
    <w:rsid w:val="00792D68"/>
    <w:rsid w:val="007957C0"/>
    <w:rsid w:val="00795F79"/>
    <w:rsid w:val="007A07F9"/>
    <w:rsid w:val="007A1FC3"/>
    <w:rsid w:val="007A4C21"/>
    <w:rsid w:val="007A567B"/>
    <w:rsid w:val="007A5C53"/>
    <w:rsid w:val="007B064C"/>
    <w:rsid w:val="007B3678"/>
    <w:rsid w:val="007B3A58"/>
    <w:rsid w:val="007B4024"/>
    <w:rsid w:val="007B4285"/>
    <w:rsid w:val="007B450F"/>
    <w:rsid w:val="007B459C"/>
    <w:rsid w:val="007B590E"/>
    <w:rsid w:val="007B5F42"/>
    <w:rsid w:val="007B70EE"/>
    <w:rsid w:val="007B7F4B"/>
    <w:rsid w:val="007C176E"/>
    <w:rsid w:val="007C2687"/>
    <w:rsid w:val="007C3BD2"/>
    <w:rsid w:val="007C57DA"/>
    <w:rsid w:val="007C6978"/>
    <w:rsid w:val="007D0FF6"/>
    <w:rsid w:val="007D1E24"/>
    <w:rsid w:val="007D4A23"/>
    <w:rsid w:val="007D5E4D"/>
    <w:rsid w:val="007D60B9"/>
    <w:rsid w:val="007D664D"/>
    <w:rsid w:val="007D6985"/>
    <w:rsid w:val="007D7E90"/>
    <w:rsid w:val="007E0C90"/>
    <w:rsid w:val="007E1052"/>
    <w:rsid w:val="007E1B03"/>
    <w:rsid w:val="007E1C78"/>
    <w:rsid w:val="007E2246"/>
    <w:rsid w:val="007E2567"/>
    <w:rsid w:val="007E4A7B"/>
    <w:rsid w:val="007E772E"/>
    <w:rsid w:val="007E7750"/>
    <w:rsid w:val="007F047A"/>
    <w:rsid w:val="007F3A3B"/>
    <w:rsid w:val="007F4D4F"/>
    <w:rsid w:val="007F5E33"/>
    <w:rsid w:val="007F6F1D"/>
    <w:rsid w:val="007F7615"/>
    <w:rsid w:val="007F778B"/>
    <w:rsid w:val="00801883"/>
    <w:rsid w:val="00805E2A"/>
    <w:rsid w:val="008133B3"/>
    <w:rsid w:val="0081499F"/>
    <w:rsid w:val="00816B7A"/>
    <w:rsid w:val="00820959"/>
    <w:rsid w:val="00821FDB"/>
    <w:rsid w:val="00826C51"/>
    <w:rsid w:val="00831C8A"/>
    <w:rsid w:val="00832605"/>
    <w:rsid w:val="008338BD"/>
    <w:rsid w:val="00834621"/>
    <w:rsid w:val="00835C1F"/>
    <w:rsid w:val="008433CA"/>
    <w:rsid w:val="00843BCE"/>
    <w:rsid w:val="00851BC1"/>
    <w:rsid w:val="0085618F"/>
    <w:rsid w:val="00860514"/>
    <w:rsid w:val="00862B6F"/>
    <w:rsid w:val="00864011"/>
    <w:rsid w:val="00865C99"/>
    <w:rsid w:val="00870523"/>
    <w:rsid w:val="008708BB"/>
    <w:rsid w:val="00875ECD"/>
    <w:rsid w:val="00882049"/>
    <w:rsid w:val="008823C9"/>
    <w:rsid w:val="0088329A"/>
    <w:rsid w:val="008851D7"/>
    <w:rsid w:val="008915F1"/>
    <w:rsid w:val="00897EDF"/>
    <w:rsid w:val="008A0130"/>
    <w:rsid w:val="008A0E13"/>
    <w:rsid w:val="008A15D6"/>
    <w:rsid w:val="008A17FA"/>
    <w:rsid w:val="008A1C3E"/>
    <w:rsid w:val="008A5364"/>
    <w:rsid w:val="008A5B9F"/>
    <w:rsid w:val="008A7818"/>
    <w:rsid w:val="008B0A62"/>
    <w:rsid w:val="008B1228"/>
    <w:rsid w:val="008B1B69"/>
    <w:rsid w:val="008B3F92"/>
    <w:rsid w:val="008C1A42"/>
    <w:rsid w:val="008C204C"/>
    <w:rsid w:val="008C209A"/>
    <w:rsid w:val="008C4BEB"/>
    <w:rsid w:val="008C62C6"/>
    <w:rsid w:val="008C7E7E"/>
    <w:rsid w:val="008D19EF"/>
    <w:rsid w:val="008D3977"/>
    <w:rsid w:val="008D451E"/>
    <w:rsid w:val="008D473D"/>
    <w:rsid w:val="008D4C35"/>
    <w:rsid w:val="008D4FCE"/>
    <w:rsid w:val="008D73EC"/>
    <w:rsid w:val="008E07C6"/>
    <w:rsid w:val="008E2288"/>
    <w:rsid w:val="008E2E89"/>
    <w:rsid w:val="008E5D81"/>
    <w:rsid w:val="008E7FBA"/>
    <w:rsid w:val="008F4FAA"/>
    <w:rsid w:val="008F65AF"/>
    <w:rsid w:val="00900208"/>
    <w:rsid w:val="00902465"/>
    <w:rsid w:val="00905434"/>
    <w:rsid w:val="009054B8"/>
    <w:rsid w:val="00905C29"/>
    <w:rsid w:val="00907FDA"/>
    <w:rsid w:val="0091109C"/>
    <w:rsid w:val="00911FC7"/>
    <w:rsid w:val="0091526C"/>
    <w:rsid w:val="00915B9C"/>
    <w:rsid w:val="009162DD"/>
    <w:rsid w:val="00916908"/>
    <w:rsid w:val="009170AD"/>
    <w:rsid w:val="00920E63"/>
    <w:rsid w:val="0092207C"/>
    <w:rsid w:val="0092485B"/>
    <w:rsid w:val="00927D2A"/>
    <w:rsid w:val="009309C6"/>
    <w:rsid w:val="00930CC1"/>
    <w:rsid w:val="00931BF7"/>
    <w:rsid w:val="00932833"/>
    <w:rsid w:val="009347AA"/>
    <w:rsid w:val="0093545F"/>
    <w:rsid w:val="00942FA0"/>
    <w:rsid w:val="0094320F"/>
    <w:rsid w:val="00944BE2"/>
    <w:rsid w:val="00946B7F"/>
    <w:rsid w:val="009508F6"/>
    <w:rsid w:val="0095094A"/>
    <w:rsid w:val="009514B8"/>
    <w:rsid w:val="00951AB0"/>
    <w:rsid w:val="0095210F"/>
    <w:rsid w:val="009523BC"/>
    <w:rsid w:val="00956C37"/>
    <w:rsid w:val="009570F1"/>
    <w:rsid w:val="00962CE3"/>
    <w:rsid w:val="00964DB3"/>
    <w:rsid w:val="00965F14"/>
    <w:rsid w:val="009729F2"/>
    <w:rsid w:val="00977C19"/>
    <w:rsid w:val="0098112D"/>
    <w:rsid w:val="00982036"/>
    <w:rsid w:val="00982EDF"/>
    <w:rsid w:val="00983C5B"/>
    <w:rsid w:val="0098475C"/>
    <w:rsid w:val="009852AF"/>
    <w:rsid w:val="00985FE6"/>
    <w:rsid w:val="0099069D"/>
    <w:rsid w:val="00994C04"/>
    <w:rsid w:val="0099753D"/>
    <w:rsid w:val="009A032F"/>
    <w:rsid w:val="009A1379"/>
    <w:rsid w:val="009A2377"/>
    <w:rsid w:val="009B08B0"/>
    <w:rsid w:val="009B1A1C"/>
    <w:rsid w:val="009B4221"/>
    <w:rsid w:val="009B5AC5"/>
    <w:rsid w:val="009B755C"/>
    <w:rsid w:val="009C13C9"/>
    <w:rsid w:val="009C1A64"/>
    <w:rsid w:val="009C1E27"/>
    <w:rsid w:val="009C2402"/>
    <w:rsid w:val="009C24BC"/>
    <w:rsid w:val="009C324E"/>
    <w:rsid w:val="009D2200"/>
    <w:rsid w:val="009D26C5"/>
    <w:rsid w:val="009D41FD"/>
    <w:rsid w:val="009D4501"/>
    <w:rsid w:val="009D5083"/>
    <w:rsid w:val="009D58AF"/>
    <w:rsid w:val="009D5FAD"/>
    <w:rsid w:val="009D603D"/>
    <w:rsid w:val="009D7BAB"/>
    <w:rsid w:val="009E0192"/>
    <w:rsid w:val="009E5692"/>
    <w:rsid w:val="009E5E97"/>
    <w:rsid w:val="009F0224"/>
    <w:rsid w:val="009F1BF3"/>
    <w:rsid w:val="009F6800"/>
    <w:rsid w:val="00A00DDD"/>
    <w:rsid w:val="00A0298C"/>
    <w:rsid w:val="00A033E7"/>
    <w:rsid w:val="00A05D0B"/>
    <w:rsid w:val="00A06AD7"/>
    <w:rsid w:val="00A06CDC"/>
    <w:rsid w:val="00A10637"/>
    <w:rsid w:val="00A12845"/>
    <w:rsid w:val="00A143E2"/>
    <w:rsid w:val="00A206A4"/>
    <w:rsid w:val="00A2178E"/>
    <w:rsid w:val="00A229C1"/>
    <w:rsid w:val="00A26B88"/>
    <w:rsid w:val="00A273C3"/>
    <w:rsid w:val="00A3229B"/>
    <w:rsid w:val="00A32594"/>
    <w:rsid w:val="00A343AC"/>
    <w:rsid w:val="00A349A4"/>
    <w:rsid w:val="00A40E58"/>
    <w:rsid w:val="00A4179D"/>
    <w:rsid w:val="00A4202A"/>
    <w:rsid w:val="00A45D4C"/>
    <w:rsid w:val="00A513FE"/>
    <w:rsid w:val="00A52B4F"/>
    <w:rsid w:val="00A53A2E"/>
    <w:rsid w:val="00A53CE4"/>
    <w:rsid w:val="00A549A1"/>
    <w:rsid w:val="00A55341"/>
    <w:rsid w:val="00A556CE"/>
    <w:rsid w:val="00A573FF"/>
    <w:rsid w:val="00A57A13"/>
    <w:rsid w:val="00A61D3C"/>
    <w:rsid w:val="00A639FF"/>
    <w:rsid w:val="00A63C42"/>
    <w:rsid w:val="00A64BED"/>
    <w:rsid w:val="00A72872"/>
    <w:rsid w:val="00A73145"/>
    <w:rsid w:val="00A73329"/>
    <w:rsid w:val="00A74464"/>
    <w:rsid w:val="00A760AF"/>
    <w:rsid w:val="00A76422"/>
    <w:rsid w:val="00A7763E"/>
    <w:rsid w:val="00A779BF"/>
    <w:rsid w:val="00A77A7D"/>
    <w:rsid w:val="00A842E7"/>
    <w:rsid w:val="00A8514D"/>
    <w:rsid w:val="00A903C7"/>
    <w:rsid w:val="00A91A80"/>
    <w:rsid w:val="00A92B17"/>
    <w:rsid w:val="00A957FC"/>
    <w:rsid w:val="00A9674C"/>
    <w:rsid w:val="00A967C2"/>
    <w:rsid w:val="00AA270F"/>
    <w:rsid w:val="00AA2CD3"/>
    <w:rsid w:val="00AA400C"/>
    <w:rsid w:val="00AA471D"/>
    <w:rsid w:val="00AA6163"/>
    <w:rsid w:val="00AA6449"/>
    <w:rsid w:val="00AB20A5"/>
    <w:rsid w:val="00AB572C"/>
    <w:rsid w:val="00AB6031"/>
    <w:rsid w:val="00AB66A5"/>
    <w:rsid w:val="00AC08BC"/>
    <w:rsid w:val="00AC3979"/>
    <w:rsid w:val="00AC462C"/>
    <w:rsid w:val="00AD372D"/>
    <w:rsid w:val="00AD3764"/>
    <w:rsid w:val="00AD6C60"/>
    <w:rsid w:val="00AD77CD"/>
    <w:rsid w:val="00AD79A0"/>
    <w:rsid w:val="00AE13B1"/>
    <w:rsid w:val="00AE43EC"/>
    <w:rsid w:val="00AE7023"/>
    <w:rsid w:val="00AE76A5"/>
    <w:rsid w:val="00AF0214"/>
    <w:rsid w:val="00AF148A"/>
    <w:rsid w:val="00AF484F"/>
    <w:rsid w:val="00AF611C"/>
    <w:rsid w:val="00B1181E"/>
    <w:rsid w:val="00B12CB2"/>
    <w:rsid w:val="00B138E2"/>
    <w:rsid w:val="00B14C5E"/>
    <w:rsid w:val="00B1568C"/>
    <w:rsid w:val="00B15863"/>
    <w:rsid w:val="00B161D2"/>
    <w:rsid w:val="00B175ED"/>
    <w:rsid w:val="00B204D2"/>
    <w:rsid w:val="00B23623"/>
    <w:rsid w:val="00B2476C"/>
    <w:rsid w:val="00B24F06"/>
    <w:rsid w:val="00B27CD6"/>
    <w:rsid w:val="00B31330"/>
    <w:rsid w:val="00B31754"/>
    <w:rsid w:val="00B31E80"/>
    <w:rsid w:val="00B328DE"/>
    <w:rsid w:val="00B357AF"/>
    <w:rsid w:val="00B36D7A"/>
    <w:rsid w:val="00B43534"/>
    <w:rsid w:val="00B43C49"/>
    <w:rsid w:val="00B44F07"/>
    <w:rsid w:val="00B45C17"/>
    <w:rsid w:val="00B4692A"/>
    <w:rsid w:val="00B517C7"/>
    <w:rsid w:val="00B51BCE"/>
    <w:rsid w:val="00B56502"/>
    <w:rsid w:val="00B62D42"/>
    <w:rsid w:val="00B62FA3"/>
    <w:rsid w:val="00B63024"/>
    <w:rsid w:val="00B63E2B"/>
    <w:rsid w:val="00B7513A"/>
    <w:rsid w:val="00B77A84"/>
    <w:rsid w:val="00B806A7"/>
    <w:rsid w:val="00B80853"/>
    <w:rsid w:val="00B8323C"/>
    <w:rsid w:val="00B857DE"/>
    <w:rsid w:val="00B86885"/>
    <w:rsid w:val="00B86DCD"/>
    <w:rsid w:val="00B876CA"/>
    <w:rsid w:val="00B9019F"/>
    <w:rsid w:val="00B90A34"/>
    <w:rsid w:val="00B92064"/>
    <w:rsid w:val="00B92158"/>
    <w:rsid w:val="00B9248A"/>
    <w:rsid w:val="00B96B90"/>
    <w:rsid w:val="00B974E0"/>
    <w:rsid w:val="00BA0E85"/>
    <w:rsid w:val="00BA65BB"/>
    <w:rsid w:val="00BA7854"/>
    <w:rsid w:val="00BA786E"/>
    <w:rsid w:val="00BB2CF6"/>
    <w:rsid w:val="00BB2E3F"/>
    <w:rsid w:val="00BB3652"/>
    <w:rsid w:val="00BB3792"/>
    <w:rsid w:val="00BB62D1"/>
    <w:rsid w:val="00BC2137"/>
    <w:rsid w:val="00BC2641"/>
    <w:rsid w:val="00BC7564"/>
    <w:rsid w:val="00BD1C92"/>
    <w:rsid w:val="00BD5D55"/>
    <w:rsid w:val="00BD650A"/>
    <w:rsid w:val="00BE014E"/>
    <w:rsid w:val="00BE52B9"/>
    <w:rsid w:val="00BE589B"/>
    <w:rsid w:val="00BE59F3"/>
    <w:rsid w:val="00BE796B"/>
    <w:rsid w:val="00BE7A1B"/>
    <w:rsid w:val="00BE7B1B"/>
    <w:rsid w:val="00BF0DFB"/>
    <w:rsid w:val="00BF1F95"/>
    <w:rsid w:val="00BF20B3"/>
    <w:rsid w:val="00C052F5"/>
    <w:rsid w:val="00C0714C"/>
    <w:rsid w:val="00C118B8"/>
    <w:rsid w:val="00C1243A"/>
    <w:rsid w:val="00C2003C"/>
    <w:rsid w:val="00C21B1B"/>
    <w:rsid w:val="00C237DC"/>
    <w:rsid w:val="00C3147E"/>
    <w:rsid w:val="00C35E64"/>
    <w:rsid w:val="00C36078"/>
    <w:rsid w:val="00C366FC"/>
    <w:rsid w:val="00C36A20"/>
    <w:rsid w:val="00C404CB"/>
    <w:rsid w:val="00C404D3"/>
    <w:rsid w:val="00C4105A"/>
    <w:rsid w:val="00C417F6"/>
    <w:rsid w:val="00C41D93"/>
    <w:rsid w:val="00C41F3D"/>
    <w:rsid w:val="00C42556"/>
    <w:rsid w:val="00C42C59"/>
    <w:rsid w:val="00C4490F"/>
    <w:rsid w:val="00C457A2"/>
    <w:rsid w:val="00C47C91"/>
    <w:rsid w:val="00C51215"/>
    <w:rsid w:val="00C535F3"/>
    <w:rsid w:val="00C5505C"/>
    <w:rsid w:val="00C560F2"/>
    <w:rsid w:val="00C60316"/>
    <w:rsid w:val="00C60322"/>
    <w:rsid w:val="00C66D89"/>
    <w:rsid w:val="00C70221"/>
    <w:rsid w:val="00C7045B"/>
    <w:rsid w:val="00C721C5"/>
    <w:rsid w:val="00C7336B"/>
    <w:rsid w:val="00C7617F"/>
    <w:rsid w:val="00C77CCC"/>
    <w:rsid w:val="00C809BD"/>
    <w:rsid w:val="00C811E1"/>
    <w:rsid w:val="00C823ED"/>
    <w:rsid w:val="00C9185A"/>
    <w:rsid w:val="00C92232"/>
    <w:rsid w:val="00C92F30"/>
    <w:rsid w:val="00CA3F31"/>
    <w:rsid w:val="00CA762B"/>
    <w:rsid w:val="00CB0300"/>
    <w:rsid w:val="00CB04A9"/>
    <w:rsid w:val="00CB1875"/>
    <w:rsid w:val="00CB7006"/>
    <w:rsid w:val="00CC3380"/>
    <w:rsid w:val="00CC4438"/>
    <w:rsid w:val="00CC4B8E"/>
    <w:rsid w:val="00CC52C1"/>
    <w:rsid w:val="00CC70C1"/>
    <w:rsid w:val="00CC7779"/>
    <w:rsid w:val="00CD29FB"/>
    <w:rsid w:val="00CD377F"/>
    <w:rsid w:val="00CD7991"/>
    <w:rsid w:val="00CE37FC"/>
    <w:rsid w:val="00CE74B1"/>
    <w:rsid w:val="00CF0CB2"/>
    <w:rsid w:val="00CF170C"/>
    <w:rsid w:val="00CF3FE3"/>
    <w:rsid w:val="00CF415A"/>
    <w:rsid w:val="00CF41CF"/>
    <w:rsid w:val="00CF59B6"/>
    <w:rsid w:val="00CF624E"/>
    <w:rsid w:val="00CF633E"/>
    <w:rsid w:val="00CF6464"/>
    <w:rsid w:val="00CF7C9B"/>
    <w:rsid w:val="00CF7CDE"/>
    <w:rsid w:val="00D04B38"/>
    <w:rsid w:val="00D05D76"/>
    <w:rsid w:val="00D064D9"/>
    <w:rsid w:val="00D0780B"/>
    <w:rsid w:val="00D07B4F"/>
    <w:rsid w:val="00D11456"/>
    <w:rsid w:val="00D12E25"/>
    <w:rsid w:val="00D140B9"/>
    <w:rsid w:val="00D1544B"/>
    <w:rsid w:val="00D174A1"/>
    <w:rsid w:val="00D204EC"/>
    <w:rsid w:val="00D20838"/>
    <w:rsid w:val="00D2130F"/>
    <w:rsid w:val="00D24067"/>
    <w:rsid w:val="00D25591"/>
    <w:rsid w:val="00D2622A"/>
    <w:rsid w:val="00D26647"/>
    <w:rsid w:val="00D26BB7"/>
    <w:rsid w:val="00D270C4"/>
    <w:rsid w:val="00D3077C"/>
    <w:rsid w:val="00D35AA8"/>
    <w:rsid w:val="00D35DB2"/>
    <w:rsid w:val="00D36B0B"/>
    <w:rsid w:val="00D37436"/>
    <w:rsid w:val="00D37AB2"/>
    <w:rsid w:val="00D41487"/>
    <w:rsid w:val="00D41622"/>
    <w:rsid w:val="00D4252C"/>
    <w:rsid w:val="00D45080"/>
    <w:rsid w:val="00D47F8E"/>
    <w:rsid w:val="00D538C1"/>
    <w:rsid w:val="00D552AB"/>
    <w:rsid w:val="00D56E0B"/>
    <w:rsid w:val="00D57063"/>
    <w:rsid w:val="00D576C6"/>
    <w:rsid w:val="00D57DE6"/>
    <w:rsid w:val="00D61006"/>
    <w:rsid w:val="00D63401"/>
    <w:rsid w:val="00D640D5"/>
    <w:rsid w:val="00D65014"/>
    <w:rsid w:val="00D65F40"/>
    <w:rsid w:val="00D66187"/>
    <w:rsid w:val="00D67F0D"/>
    <w:rsid w:val="00D71D7B"/>
    <w:rsid w:val="00D76F41"/>
    <w:rsid w:val="00D82533"/>
    <w:rsid w:val="00D828EB"/>
    <w:rsid w:val="00D83231"/>
    <w:rsid w:val="00D83287"/>
    <w:rsid w:val="00D836F1"/>
    <w:rsid w:val="00D870AA"/>
    <w:rsid w:val="00D934C9"/>
    <w:rsid w:val="00D936E2"/>
    <w:rsid w:val="00D937D0"/>
    <w:rsid w:val="00D94833"/>
    <w:rsid w:val="00D94F4C"/>
    <w:rsid w:val="00D96272"/>
    <w:rsid w:val="00DA0675"/>
    <w:rsid w:val="00DA4C64"/>
    <w:rsid w:val="00DA56CF"/>
    <w:rsid w:val="00DA75B8"/>
    <w:rsid w:val="00DB15A0"/>
    <w:rsid w:val="00DB15E1"/>
    <w:rsid w:val="00DB3A34"/>
    <w:rsid w:val="00DB756A"/>
    <w:rsid w:val="00DB788A"/>
    <w:rsid w:val="00DB798A"/>
    <w:rsid w:val="00DC0A46"/>
    <w:rsid w:val="00DC2487"/>
    <w:rsid w:val="00DC4842"/>
    <w:rsid w:val="00DC4A1C"/>
    <w:rsid w:val="00DC6A0B"/>
    <w:rsid w:val="00DD2D41"/>
    <w:rsid w:val="00DD780F"/>
    <w:rsid w:val="00DE0540"/>
    <w:rsid w:val="00DE1A90"/>
    <w:rsid w:val="00DE2EFB"/>
    <w:rsid w:val="00DE2FF6"/>
    <w:rsid w:val="00DE432A"/>
    <w:rsid w:val="00DE53A6"/>
    <w:rsid w:val="00DE6617"/>
    <w:rsid w:val="00DF0810"/>
    <w:rsid w:val="00DF2903"/>
    <w:rsid w:val="00DF5D89"/>
    <w:rsid w:val="00DF6154"/>
    <w:rsid w:val="00DF717C"/>
    <w:rsid w:val="00DF78E2"/>
    <w:rsid w:val="00E00457"/>
    <w:rsid w:val="00E01792"/>
    <w:rsid w:val="00E03A6B"/>
    <w:rsid w:val="00E0536E"/>
    <w:rsid w:val="00E05660"/>
    <w:rsid w:val="00E0699C"/>
    <w:rsid w:val="00E06BA0"/>
    <w:rsid w:val="00E11E7C"/>
    <w:rsid w:val="00E1235B"/>
    <w:rsid w:val="00E125FB"/>
    <w:rsid w:val="00E129FB"/>
    <w:rsid w:val="00E12FD1"/>
    <w:rsid w:val="00E14CE7"/>
    <w:rsid w:val="00E21CC5"/>
    <w:rsid w:val="00E224F2"/>
    <w:rsid w:val="00E23B76"/>
    <w:rsid w:val="00E242F8"/>
    <w:rsid w:val="00E2469D"/>
    <w:rsid w:val="00E25AE6"/>
    <w:rsid w:val="00E26962"/>
    <w:rsid w:val="00E26DA3"/>
    <w:rsid w:val="00E271BA"/>
    <w:rsid w:val="00E27413"/>
    <w:rsid w:val="00E31836"/>
    <w:rsid w:val="00E35FD9"/>
    <w:rsid w:val="00E401A0"/>
    <w:rsid w:val="00E411BC"/>
    <w:rsid w:val="00E4406E"/>
    <w:rsid w:val="00E462E5"/>
    <w:rsid w:val="00E46D9C"/>
    <w:rsid w:val="00E503B8"/>
    <w:rsid w:val="00E53B2C"/>
    <w:rsid w:val="00E54279"/>
    <w:rsid w:val="00E561F5"/>
    <w:rsid w:val="00E57D55"/>
    <w:rsid w:val="00E631B3"/>
    <w:rsid w:val="00E65CF5"/>
    <w:rsid w:val="00E661BE"/>
    <w:rsid w:val="00E71624"/>
    <w:rsid w:val="00E72328"/>
    <w:rsid w:val="00E731EC"/>
    <w:rsid w:val="00E735CA"/>
    <w:rsid w:val="00E755B5"/>
    <w:rsid w:val="00E773C3"/>
    <w:rsid w:val="00E773C7"/>
    <w:rsid w:val="00E77722"/>
    <w:rsid w:val="00E816C5"/>
    <w:rsid w:val="00E81724"/>
    <w:rsid w:val="00E8188C"/>
    <w:rsid w:val="00E81F88"/>
    <w:rsid w:val="00E821FD"/>
    <w:rsid w:val="00E905B6"/>
    <w:rsid w:val="00E91687"/>
    <w:rsid w:val="00E94442"/>
    <w:rsid w:val="00E96C85"/>
    <w:rsid w:val="00E97B35"/>
    <w:rsid w:val="00EA04D6"/>
    <w:rsid w:val="00EA06AC"/>
    <w:rsid w:val="00EA0E30"/>
    <w:rsid w:val="00EA321A"/>
    <w:rsid w:val="00EA52BD"/>
    <w:rsid w:val="00EB09CD"/>
    <w:rsid w:val="00EB519B"/>
    <w:rsid w:val="00EB584D"/>
    <w:rsid w:val="00EC149F"/>
    <w:rsid w:val="00EC2486"/>
    <w:rsid w:val="00EC3E9D"/>
    <w:rsid w:val="00EC459B"/>
    <w:rsid w:val="00EC6630"/>
    <w:rsid w:val="00EC7752"/>
    <w:rsid w:val="00ED4629"/>
    <w:rsid w:val="00ED7258"/>
    <w:rsid w:val="00ED7F48"/>
    <w:rsid w:val="00EE00B0"/>
    <w:rsid w:val="00EE1442"/>
    <w:rsid w:val="00EE6E4B"/>
    <w:rsid w:val="00EE7851"/>
    <w:rsid w:val="00EF199E"/>
    <w:rsid w:val="00EF30BB"/>
    <w:rsid w:val="00EF5005"/>
    <w:rsid w:val="00EF50BB"/>
    <w:rsid w:val="00EF6117"/>
    <w:rsid w:val="00EF6AB1"/>
    <w:rsid w:val="00F01A7D"/>
    <w:rsid w:val="00F01ACB"/>
    <w:rsid w:val="00F029C5"/>
    <w:rsid w:val="00F04207"/>
    <w:rsid w:val="00F06FF0"/>
    <w:rsid w:val="00F12EA4"/>
    <w:rsid w:val="00F15E7F"/>
    <w:rsid w:val="00F15F51"/>
    <w:rsid w:val="00F16E04"/>
    <w:rsid w:val="00F17403"/>
    <w:rsid w:val="00F17427"/>
    <w:rsid w:val="00F17E90"/>
    <w:rsid w:val="00F2078D"/>
    <w:rsid w:val="00F20CCE"/>
    <w:rsid w:val="00F21E29"/>
    <w:rsid w:val="00F22FDF"/>
    <w:rsid w:val="00F231E4"/>
    <w:rsid w:val="00F2374B"/>
    <w:rsid w:val="00F25975"/>
    <w:rsid w:val="00F268E3"/>
    <w:rsid w:val="00F313EF"/>
    <w:rsid w:val="00F32121"/>
    <w:rsid w:val="00F33951"/>
    <w:rsid w:val="00F3459D"/>
    <w:rsid w:val="00F34D7F"/>
    <w:rsid w:val="00F350B3"/>
    <w:rsid w:val="00F37935"/>
    <w:rsid w:val="00F40584"/>
    <w:rsid w:val="00F41423"/>
    <w:rsid w:val="00F4421C"/>
    <w:rsid w:val="00F45641"/>
    <w:rsid w:val="00F4751B"/>
    <w:rsid w:val="00F47643"/>
    <w:rsid w:val="00F500E6"/>
    <w:rsid w:val="00F50D64"/>
    <w:rsid w:val="00F5208B"/>
    <w:rsid w:val="00F5369D"/>
    <w:rsid w:val="00F53741"/>
    <w:rsid w:val="00F5374D"/>
    <w:rsid w:val="00F53E13"/>
    <w:rsid w:val="00F54C48"/>
    <w:rsid w:val="00F568B6"/>
    <w:rsid w:val="00F60EE6"/>
    <w:rsid w:val="00F61348"/>
    <w:rsid w:val="00F61499"/>
    <w:rsid w:val="00F65D66"/>
    <w:rsid w:val="00F65EB5"/>
    <w:rsid w:val="00F66A5D"/>
    <w:rsid w:val="00F72548"/>
    <w:rsid w:val="00F7269A"/>
    <w:rsid w:val="00F74F5D"/>
    <w:rsid w:val="00F7501C"/>
    <w:rsid w:val="00F76A2E"/>
    <w:rsid w:val="00F772B2"/>
    <w:rsid w:val="00F773C9"/>
    <w:rsid w:val="00F77E84"/>
    <w:rsid w:val="00F808FA"/>
    <w:rsid w:val="00F8687B"/>
    <w:rsid w:val="00F870C1"/>
    <w:rsid w:val="00F87959"/>
    <w:rsid w:val="00F906C9"/>
    <w:rsid w:val="00F91F02"/>
    <w:rsid w:val="00F9343E"/>
    <w:rsid w:val="00F96215"/>
    <w:rsid w:val="00F96F51"/>
    <w:rsid w:val="00FA3C32"/>
    <w:rsid w:val="00FA41A3"/>
    <w:rsid w:val="00FA4963"/>
    <w:rsid w:val="00FA6430"/>
    <w:rsid w:val="00FA7F27"/>
    <w:rsid w:val="00FB1D5D"/>
    <w:rsid w:val="00FB28AA"/>
    <w:rsid w:val="00FB34D9"/>
    <w:rsid w:val="00FB457C"/>
    <w:rsid w:val="00FB612D"/>
    <w:rsid w:val="00FB72E7"/>
    <w:rsid w:val="00FC0A26"/>
    <w:rsid w:val="00FC2A66"/>
    <w:rsid w:val="00FC3104"/>
    <w:rsid w:val="00FC34E7"/>
    <w:rsid w:val="00FC6E48"/>
    <w:rsid w:val="00FC73A4"/>
    <w:rsid w:val="00FD0160"/>
    <w:rsid w:val="00FD316D"/>
    <w:rsid w:val="00FD68C4"/>
    <w:rsid w:val="00FD6F34"/>
    <w:rsid w:val="00FD6F36"/>
    <w:rsid w:val="00FE0E4A"/>
    <w:rsid w:val="00FE59D3"/>
    <w:rsid w:val="00FE5CCE"/>
    <w:rsid w:val="00FE7E84"/>
    <w:rsid w:val="00FF281B"/>
    <w:rsid w:val="00FF38C3"/>
    <w:rsid w:val="00FF438E"/>
    <w:rsid w:val="00FF64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07AA7EB-59B0-4A13-B5A8-9272EDF9C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uiPriority="0"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uiPriority="0"/>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0AD"/>
    <w:pPr>
      <w:spacing w:after="0" w:line="240" w:lineRule="auto"/>
    </w:pPr>
    <w:rPr>
      <w:rFonts w:ascii="Times New Roman" w:hAnsi="Times New Roman" w:cs="Times New Roman"/>
      <w:sz w:val="24"/>
      <w:szCs w:val="24"/>
      <w:lang w:val="ru-RU" w:eastAsia="ru-RU"/>
    </w:rPr>
  </w:style>
  <w:style w:type="paragraph" w:styleId="1">
    <w:name w:val="heading 1"/>
    <w:basedOn w:val="a"/>
    <w:next w:val="a"/>
    <w:link w:val="10"/>
    <w:uiPriority w:val="99"/>
    <w:qFormat/>
    <w:rsid w:val="009170AD"/>
    <w:pPr>
      <w:keepNext/>
      <w:outlineLvl w:val="0"/>
    </w:pPr>
    <w:rPr>
      <w:b/>
      <w:bCs/>
      <w:sz w:val="28"/>
      <w:szCs w:val="28"/>
      <w:lang w:val="uk-UA"/>
    </w:rPr>
  </w:style>
  <w:style w:type="paragraph" w:styleId="2">
    <w:name w:val="heading 2"/>
    <w:basedOn w:val="a"/>
    <w:next w:val="a"/>
    <w:link w:val="20"/>
    <w:uiPriority w:val="99"/>
    <w:qFormat/>
    <w:rsid w:val="009170AD"/>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9170AD"/>
    <w:pPr>
      <w:keepNext/>
      <w:spacing w:before="240" w:after="60"/>
      <w:outlineLvl w:val="2"/>
    </w:pPr>
    <w:rPr>
      <w:rFonts w:ascii="Arial" w:hAnsi="Arial" w:cs="Arial"/>
      <w:b/>
      <w:bCs/>
      <w:sz w:val="26"/>
      <w:szCs w:val="26"/>
    </w:rPr>
  </w:style>
  <w:style w:type="paragraph" w:styleId="8">
    <w:name w:val="heading 8"/>
    <w:basedOn w:val="a"/>
    <w:next w:val="a"/>
    <w:link w:val="80"/>
    <w:uiPriority w:val="99"/>
    <w:qFormat/>
    <w:locked/>
    <w:rsid w:val="0049047A"/>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170AD"/>
    <w:rPr>
      <w:rFonts w:ascii="Times New Roman" w:hAnsi="Times New Roman" w:cs="Times New Roman"/>
      <w:b/>
      <w:bCs/>
      <w:sz w:val="24"/>
      <w:szCs w:val="24"/>
      <w:lang w:val="x-none" w:eastAsia="ru-RU"/>
    </w:rPr>
  </w:style>
  <w:style w:type="character" w:customStyle="1" w:styleId="20">
    <w:name w:val="Заголовок 2 Знак"/>
    <w:basedOn w:val="a0"/>
    <w:link w:val="2"/>
    <w:uiPriority w:val="99"/>
    <w:locked/>
    <w:rsid w:val="009170AD"/>
    <w:rPr>
      <w:rFonts w:ascii="Arial" w:hAnsi="Arial" w:cs="Arial"/>
      <w:b/>
      <w:bCs/>
      <w:i/>
      <w:iCs/>
      <w:sz w:val="28"/>
      <w:szCs w:val="28"/>
      <w:lang w:val="ru-RU" w:eastAsia="ru-RU"/>
    </w:rPr>
  </w:style>
  <w:style w:type="character" w:customStyle="1" w:styleId="30">
    <w:name w:val="Заголовок 3 Знак"/>
    <w:basedOn w:val="a0"/>
    <w:link w:val="3"/>
    <w:uiPriority w:val="99"/>
    <w:locked/>
    <w:rsid w:val="009170AD"/>
    <w:rPr>
      <w:rFonts w:ascii="Arial" w:hAnsi="Arial" w:cs="Arial"/>
      <w:b/>
      <w:bCs/>
      <w:sz w:val="26"/>
      <w:szCs w:val="26"/>
      <w:lang w:val="ru-RU" w:eastAsia="ru-RU"/>
    </w:rPr>
  </w:style>
  <w:style w:type="character" w:customStyle="1" w:styleId="80">
    <w:name w:val="Заголовок 8 Знак"/>
    <w:basedOn w:val="a0"/>
    <w:link w:val="8"/>
    <w:uiPriority w:val="99"/>
    <w:semiHidden/>
    <w:locked/>
    <w:rPr>
      <w:rFonts w:ascii="Calibri" w:hAnsi="Calibri" w:cs="Calibri"/>
      <w:i/>
      <w:iCs/>
      <w:sz w:val="24"/>
      <w:szCs w:val="24"/>
    </w:rPr>
  </w:style>
  <w:style w:type="paragraph" w:styleId="a3">
    <w:name w:val="Balloon Text"/>
    <w:basedOn w:val="a"/>
    <w:link w:val="a4"/>
    <w:uiPriority w:val="99"/>
    <w:semiHidden/>
    <w:rsid w:val="009170AD"/>
    <w:rPr>
      <w:rFonts w:ascii="Tahoma" w:hAnsi="Tahoma" w:cs="Tahoma"/>
      <w:sz w:val="16"/>
      <w:szCs w:val="16"/>
    </w:rPr>
  </w:style>
  <w:style w:type="character" w:customStyle="1" w:styleId="a4">
    <w:name w:val="Текст у виносці Знак"/>
    <w:basedOn w:val="a0"/>
    <w:link w:val="a3"/>
    <w:uiPriority w:val="99"/>
    <w:semiHidden/>
    <w:locked/>
    <w:rsid w:val="009170AD"/>
    <w:rPr>
      <w:rFonts w:ascii="Tahoma" w:hAnsi="Tahoma" w:cs="Tahoma"/>
      <w:sz w:val="16"/>
      <w:szCs w:val="16"/>
      <w:lang w:val="ru-RU" w:eastAsia="ru-RU"/>
    </w:rPr>
  </w:style>
  <w:style w:type="paragraph" w:styleId="a5">
    <w:name w:val="header"/>
    <w:basedOn w:val="a"/>
    <w:link w:val="a6"/>
    <w:uiPriority w:val="99"/>
    <w:rsid w:val="009170AD"/>
    <w:pPr>
      <w:tabs>
        <w:tab w:val="center" w:pos="4677"/>
        <w:tab w:val="right" w:pos="9355"/>
      </w:tabs>
    </w:pPr>
  </w:style>
  <w:style w:type="character" w:customStyle="1" w:styleId="a6">
    <w:name w:val="Верхній колонтитул Знак"/>
    <w:basedOn w:val="a0"/>
    <w:link w:val="a5"/>
    <w:uiPriority w:val="99"/>
    <w:locked/>
    <w:rsid w:val="009170AD"/>
    <w:rPr>
      <w:rFonts w:ascii="Times New Roman" w:hAnsi="Times New Roman" w:cs="Times New Roman"/>
      <w:sz w:val="24"/>
      <w:szCs w:val="24"/>
      <w:lang w:val="ru-RU" w:eastAsia="ru-RU"/>
    </w:rPr>
  </w:style>
  <w:style w:type="paragraph" w:styleId="a7">
    <w:name w:val="annotation text"/>
    <w:basedOn w:val="a"/>
    <w:link w:val="a8"/>
    <w:uiPriority w:val="99"/>
    <w:semiHidden/>
    <w:rsid w:val="009170AD"/>
    <w:rPr>
      <w:sz w:val="20"/>
      <w:szCs w:val="20"/>
    </w:rPr>
  </w:style>
  <w:style w:type="character" w:customStyle="1" w:styleId="a8">
    <w:name w:val="Текст примітки Знак"/>
    <w:basedOn w:val="a0"/>
    <w:link w:val="a7"/>
    <w:uiPriority w:val="99"/>
    <w:semiHidden/>
    <w:locked/>
    <w:rsid w:val="009170AD"/>
    <w:rPr>
      <w:rFonts w:ascii="Times New Roman" w:hAnsi="Times New Roman" w:cs="Times New Roman"/>
      <w:sz w:val="20"/>
      <w:szCs w:val="20"/>
      <w:lang w:val="ru-RU" w:eastAsia="ru-RU"/>
    </w:rPr>
  </w:style>
  <w:style w:type="paragraph" w:styleId="a9">
    <w:name w:val="footer"/>
    <w:basedOn w:val="a"/>
    <w:link w:val="aa"/>
    <w:uiPriority w:val="99"/>
    <w:rsid w:val="009170AD"/>
    <w:pPr>
      <w:tabs>
        <w:tab w:val="center" w:pos="4677"/>
        <w:tab w:val="right" w:pos="9355"/>
      </w:tabs>
    </w:pPr>
  </w:style>
  <w:style w:type="character" w:customStyle="1" w:styleId="aa">
    <w:name w:val="Нижній колонтитул Знак"/>
    <w:basedOn w:val="a0"/>
    <w:link w:val="a9"/>
    <w:uiPriority w:val="99"/>
    <w:locked/>
    <w:rsid w:val="009170AD"/>
    <w:rPr>
      <w:rFonts w:ascii="Times New Roman" w:hAnsi="Times New Roman" w:cs="Times New Roman"/>
      <w:sz w:val="24"/>
      <w:szCs w:val="24"/>
      <w:lang w:val="ru-RU" w:eastAsia="ru-RU"/>
    </w:rPr>
  </w:style>
  <w:style w:type="paragraph" w:styleId="ab">
    <w:name w:val="Title"/>
    <w:basedOn w:val="a"/>
    <w:link w:val="ac"/>
    <w:uiPriority w:val="99"/>
    <w:qFormat/>
    <w:rsid w:val="009170AD"/>
    <w:pPr>
      <w:jc w:val="center"/>
    </w:pPr>
    <w:rPr>
      <w:b/>
      <w:bCs/>
      <w:sz w:val="32"/>
      <w:szCs w:val="32"/>
      <w:lang w:val="uk-UA"/>
    </w:rPr>
  </w:style>
  <w:style w:type="character" w:customStyle="1" w:styleId="ac">
    <w:name w:val="Назва Знак"/>
    <w:basedOn w:val="a0"/>
    <w:link w:val="ab"/>
    <w:uiPriority w:val="99"/>
    <w:locked/>
    <w:rsid w:val="009170AD"/>
    <w:rPr>
      <w:rFonts w:ascii="Times New Roman" w:hAnsi="Times New Roman" w:cs="Times New Roman"/>
      <w:b/>
      <w:bCs/>
      <w:sz w:val="24"/>
      <w:szCs w:val="24"/>
      <w:lang w:val="x-none" w:eastAsia="ru-RU"/>
    </w:rPr>
  </w:style>
  <w:style w:type="paragraph" w:styleId="31">
    <w:name w:val="Body Text Indent 3"/>
    <w:basedOn w:val="a"/>
    <w:link w:val="32"/>
    <w:uiPriority w:val="99"/>
    <w:rsid w:val="009170AD"/>
    <w:pPr>
      <w:ind w:firstLine="436"/>
      <w:jc w:val="both"/>
    </w:pPr>
    <w:rPr>
      <w:sz w:val="28"/>
      <w:szCs w:val="28"/>
      <w:lang w:val="uk-UA"/>
    </w:rPr>
  </w:style>
  <w:style w:type="character" w:customStyle="1" w:styleId="32">
    <w:name w:val="Основний текст з відступом 3 Знак"/>
    <w:basedOn w:val="a0"/>
    <w:link w:val="31"/>
    <w:uiPriority w:val="99"/>
    <w:locked/>
    <w:rsid w:val="009170AD"/>
    <w:rPr>
      <w:rFonts w:ascii="Times New Roman" w:hAnsi="Times New Roman" w:cs="Times New Roman"/>
      <w:sz w:val="24"/>
      <w:szCs w:val="24"/>
      <w:lang w:val="x-none" w:eastAsia="ru-RU"/>
    </w:rPr>
  </w:style>
  <w:style w:type="paragraph" w:customStyle="1" w:styleId="StyleProp2">
    <w:name w:val="StyleProp2"/>
    <w:basedOn w:val="a"/>
    <w:uiPriority w:val="99"/>
    <w:rsid w:val="009170AD"/>
    <w:pPr>
      <w:spacing w:after="120" w:line="200" w:lineRule="exact"/>
      <w:ind w:firstLine="227"/>
      <w:jc w:val="both"/>
    </w:pPr>
    <w:rPr>
      <w:sz w:val="20"/>
      <w:szCs w:val="20"/>
      <w:lang w:val="uk-UA"/>
    </w:rPr>
  </w:style>
  <w:style w:type="paragraph" w:customStyle="1" w:styleId="StyleZakonu">
    <w:name w:val="StyleZakonu"/>
    <w:basedOn w:val="a"/>
    <w:uiPriority w:val="99"/>
    <w:rsid w:val="009170AD"/>
    <w:pPr>
      <w:spacing w:after="60" w:line="220" w:lineRule="exact"/>
      <w:ind w:firstLine="284"/>
      <w:jc w:val="both"/>
    </w:pPr>
    <w:rPr>
      <w:sz w:val="20"/>
      <w:szCs w:val="20"/>
      <w:lang w:val="uk-UA"/>
    </w:rPr>
  </w:style>
  <w:style w:type="paragraph" w:styleId="ad">
    <w:name w:val="Body Text Indent"/>
    <w:basedOn w:val="a"/>
    <w:link w:val="ae"/>
    <w:uiPriority w:val="99"/>
    <w:rsid w:val="009170AD"/>
    <w:pPr>
      <w:spacing w:after="120"/>
      <w:ind w:left="283"/>
    </w:pPr>
  </w:style>
  <w:style w:type="character" w:customStyle="1" w:styleId="ae">
    <w:name w:val="Основний текст з відступом Знак"/>
    <w:basedOn w:val="a0"/>
    <w:link w:val="ad"/>
    <w:uiPriority w:val="99"/>
    <w:locked/>
    <w:rsid w:val="009170AD"/>
    <w:rPr>
      <w:rFonts w:ascii="Times New Roman" w:hAnsi="Times New Roman" w:cs="Times New Roman"/>
      <w:sz w:val="24"/>
      <w:szCs w:val="24"/>
      <w:lang w:val="ru-RU" w:eastAsia="ru-RU"/>
    </w:rPr>
  </w:style>
  <w:style w:type="paragraph" w:styleId="21">
    <w:name w:val="Body Text Indent 2"/>
    <w:basedOn w:val="a"/>
    <w:link w:val="22"/>
    <w:uiPriority w:val="99"/>
    <w:rsid w:val="009170AD"/>
    <w:pPr>
      <w:spacing w:after="120" w:line="480" w:lineRule="auto"/>
      <w:ind w:left="283"/>
    </w:pPr>
  </w:style>
  <w:style w:type="character" w:customStyle="1" w:styleId="22">
    <w:name w:val="Основний текст з відступом 2 Знак"/>
    <w:basedOn w:val="a0"/>
    <w:link w:val="21"/>
    <w:uiPriority w:val="99"/>
    <w:locked/>
    <w:rsid w:val="009170AD"/>
    <w:rPr>
      <w:rFonts w:ascii="Times New Roman" w:hAnsi="Times New Roman" w:cs="Times New Roman"/>
      <w:sz w:val="24"/>
      <w:szCs w:val="24"/>
      <w:lang w:val="ru-RU" w:eastAsia="ru-RU"/>
    </w:rPr>
  </w:style>
  <w:style w:type="paragraph" w:customStyle="1" w:styleId="StyleOstRed">
    <w:name w:val="StyleOstRed"/>
    <w:basedOn w:val="a"/>
    <w:uiPriority w:val="99"/>
    <w:rsid w:val="009170AD"/>
    <w:pPr>
      <w:overflowPunct w:val="0"/>
      <w:autoSpaceDE w:val="0"/>
      <w:autoSpaceDN w:val="0"/>
      <w:adjustRightInd w:val="0"/>
      <w:ind w:firstLine="720"/>
      <w:jc w:val="both"/>
      <w:textAlignment w:val="baseline"/>
    </w:pPr>
    <w:rPr>
      <w:rFonts w:ascii="Peterburg" w:hAnsi="Peterburg" w:cs="Peterburg"/>
      <w:sz w:val="28"/>
      <w:szCs w:val="28"/>
      <w:lang w:val="uk-UA"/>
    </w:rPr>
  </w:style>
  <w:style w:type="paragraph" w:styleId="af">
    <w:name w:val="Normal (Web)"/>
    <w:basedOn w:val="a"/>
    <w:uiPriority w:val="99"/>
    <w:rsid w:val="009170AD"/>
    <w:pPr>
      <w:spacing w:before="100" w:beforeAutospacing="1" w:after="100" w:afterAutospacing="1"/>
    </w:pPr>
  </w:style>
  <w:style w:type="paragraph" w:styleId="af0">
    <w:name w:val="Body Text"/>
    <w:basedOn w:val="a"/>
    <w:link w:val="af1"/>
    <w:uiPriority w:val="99"/>
    <w:rsid w:val="009170AD"/>
    <w:pPr>
      <w:ind w:firstLine="283"/>
      <w:jc w:val="both"/>
    </w:pPr>
    <w:rPr>
      <w:rFonts w:ascii="SchoolBook" w:hAnsi="SchoolBook" w:cs="SchoolBook"/>
      <w:color w:val="000000"/>
      <w:sz w:val="20"/>
      <w:szCs w:val="20"/>
    </w:rPr>
  </w:style>
  <w:style w:type="character" w:customStyle="1" w:styleId="af1">
    <w:name w:val="Основний текст Знак"/>
    <w:basedOn w:val="a0"/>
    <w:link w:val="af0"/>
    <w:uiPriority w:val="99"/>
    <w:locked/>
    <w:rsid w:val="009170AD"/>
    <w:rPr>
      <w:rFonts w:ascii="Times New Roman" w:hAnsi="Times New Roman" w:cs="Times New Roman"/>
      <w:sz w:val="24"/>
      <w:szCs w:val="24"/>
      <w:lang w:val="ru-RU" w:eastAsia="ru-RU"/>
    </w:rPr>
  </w:style>
  <w:style w:type="paragraph" w:styleId="HTML">
    <w:name w:val="HTML Preformatted"/>
    <w:basedOn w:val="a"/>
    <w:link w:val="HTML0"/>
    <w:uiPriority w:val="99"/>
    <w:rsid w:val="009170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basedOn w:val="a0"/>
    <w:link w:val="HTML"/>
    <w:uiPriority w:val="99"/>
    <w:locked/>
    <w:rsid w:val="009170AD"/>
    <w:rPr>
      <w:rFonts w:ascii="Courier New" w:hAnsi="Courier New" w:cs="Courier New"/>
      <w:sz w:val="20"/>
      <w:szCs w:val="20"/>
      <w:lang w:val="ru-RU" w:eastAsia="ru-RU"/>
    </w:rPr>
  </w:style>
  <w:style w:type="paragraph" w:customStyle="1" w:styleId="BodyTextIndent1">
    <w:name w:val="Body Text Indent1"/>
    <w:basedOn w:val="a"/>
    <w:uiPriority w:val="99"/>
    <w:rsid w:val="009170AD"/>
    <w:pPr>
      <w:autoSpaceDE w:val="0"/>
      <w:autoSpaceDN w:val="0"/>
      <w:adjustRightInd w:val="0"/>
      <w:ind w:firstLine="174"/>
      <w:jc w:val="both"/>
    </w:pPr>
    <w:rPr>
      <w:color w:val="000000"/>
      <w:sz w:val="20"/>
      <w:szCs w:val="20"/>
      <w:lang w:val="uk-UA"/>
    </w:rPr>
  </w:style>
  <w:style w:type="character" w:styleId="af2">
    <w:name w:val="page number"/>
    <w:basedOn w:val="a0"/>
    <w:uiPriority w:val="99"/>
    <w:rsid w:val="009170AD"/>
    <w:rPr>
      <w:rFonts w:cs="Times New Roman"/>
    </w:rPr>
  </w:style>
  <w:style w:type="paragraph" w:styleId="23">
    <w:name w:val="Body Text 2"/>
    <w:basedOn w:val="a"/>
    <w:link w:val="24"/>
    <w:uiPriority w:val="99"/>
    <w:rsid w:val="009170AD"/>
    <w:pPr>
      <w:spacing w:after="120" w:line="480" w:lineRule="auto"/>
    </w:pPr>
  </w:style>
  <w:style w:type="character" w:customStyle="1" w:styleId="24">
    <w:name w:val="Основний текст 2 Знак"/>
    <w:basedOn w:val="a0"/>
    <w:link w:val="23"/>
    <w:uiPriority w:val="99"/>
    <w:locked/>
    <w:rsid w:val="009170AD"/>
    <w:rPr>
      <w:rFonts w:ascii="Times New Roman" w:hAnsi="Times New Roman" w:cs="Times New Roman"/>
      <w:sz w:val="24"/>
      <w:szCs w:val="24"/>
      <w:lang w:val="ru-RU" w:eastAsia="ru-RU"/>
    </w:rPr>
  </w:style>
  <w:style w:type="character" w:customStyle="1" w:styleId="af3">
    <w:name w:val="Третий уровень Знак Знак"/>
    <w:basedOn w:val="a0"/>
    <w:link w:val="af4"/>
    <w:uiPriority w:val="99"/>
    <w:locked/>
    <w:rsid w:val="009170AD"/>
    <w:rPr>
      <w:rFonts w:ascii="Times New Roman" w:hAnsi="Times New Roman" w:cs="Times New Roman"/>
      <w:sz w:val="24"/>
      <w:szCs w:val="24"/>
      <w:lang w:val="ru-RU" w:eastAsia="ru-RU"/>
    </w:rPr>
  </w:style>
  <w:style w:type="paragraph" w:customStyle="1" w:styleId="af4">
    <w:name w:val="Третий уровень Знак"/>
    <w:basedOn w:val="a"/>
    <w:link w:val="af3"/>
    <w:autoRedefine/>
    <w:uiPriority w:val="99"/>
    <w:rsid w:val="009170AD"/>
    <w:pPr>
      <w:tabs>
        <w:tab w:val="left" w:pos="1260"/>
      </w:tabs>
      <w:ind w:left="1260" w:hanging="717"/>
      <w:jc w:val="both"/>
      <w:outlineLvl w:val="2"/>
    </w:pPr>
  </w:style>
  <w:style w:type="paragraph" w:customStyle="1" w:styleId="af5">
    <w:name w:val="Второй уровень Знак Знак"/>
    <w:basedOn w:val="a"/>
    <w:link w:val="af6"/>
    <w:uiPriority w:val="99"/>
    <w:rsid w:val="009170AD"/>
    <w:pPr>
      <w:tabs>
        <w:tab w:val="left" w:pos="540"/>
      </w:tabs>
      <w:jc w:val="both"/>
      <w:outlineLvl w:val="1"/>
    </w:pPr>
    <w:rPr>
      <w:lang w:val="uk-UA"/>
    </w:rPr>
  </w:style>
  <w:style w:type="character" w:customStyle="1" w:styleId="af6">
    <w:name w:val="Второй уровень Знак Знак Знак"/>
    <w:basedOn w:val="a0"/>
    <w:link w:val="af5"/>
    <w:uiPriority w:val="99"/>
    <w:locked/>
    <w:rsid w:val="009170AD"/>
    <w:rPr>
      <w:rFonts w:ascii="Times New Roman" w:hAnsi="Times New Roman" w:cs="Times New Roman"/>
      <w:sz w:val="24"/>
      <w:szCs w:val="24"/>
      <w:lang w:val="x-none" w:eastAsia="ru-RU"/>
    </w:rPr>
  </w:style>
  <w:style w:type="paragraph" w:customStyle="1" w:styleId="4">
    <w:name w:val="заголовок 4"/>
    <w:basedOn w:val="a"/>
    <w:next w:val="a"/>
    <w:uiPriority w:val="99"/>
    <w:rsid w:val="009170AD"/>
    <w:pPr>
      <w:keepNext/>
      <w:autoSpaceDE w:val="0"/>
      <w:autoSpaceDN w:val="0"/>
      <w:spacing w:line="360" w:lineRule="exact"/>
      <w:ind w:firstLine="720"/>
      <w:jc w:val="both"/>
    </w:pPr>
    <w:rPr>
      <w:rFonts w:ascii="Garamond" w:hAnsi="Garamond" w:cs="Garamond"/>
      <w:sz w:val="28"/>
      <w:szCs w:val="28"/>
      <w:lang w:val="uk-UA" w:eastAsia="uk-UA"/>
    </w:rPr>
  </w:style>
  <w:style w:type="paragraph" w:styleId="af7">
    <w:name w:val="Document Map"/>
    <w:basedOn w:val="a"/>
    <w:link w:val="11"/>
    <w:uiPriority w:val="99"/>
    <w:semiHidden/>
    <w:rsid w:val="009170AD"/>
    <w:pPr>
      <w:shd w:val="clear" w:color="auto" w:fill="000080"/>
    </w:pPr>
    <w:rPr>
      <w:rFonts w:ascii="Tahoma" w:hAnsi="Tahoma" w:cs="Tahoma"/>
      <w:sz w:val="20"/>
      <w:szCs w:val="20"/>
    </w:rPr>
  </w:style>
  <w:style w:type="paragraph" w:styleId="33">
    <w:name w:val="Body Text 3"/>
    <w:basedOn w:val="a"/>
    <w:link w:val="34"/>
    <w:uiPriority w:val="99"/>
    <w:rsid w:val="009170AD"/>
    <w:pPr>
      <w:spacing w:after="120"/>
    </w:pPr>
    <w:rPr>
      <w:sz w:val="16"/>
      <w:szCs w:val="16"/>
    </w:rPr>
  </w:style>
  <w:style w:type="character" w:customStyle="1" w:styleId="TitleChar">
    <w:name w:val="Title Char"/>
    <w:basedOn w:val="a0"/>
    <w:uiPriority w:val="99"/>
    <w:locked/>
    <w:rsid w:val="009170AD"/>
    <w:rPr>
      <w:rFonts w:cs="Times New Roman"/>
      <w:sz w:val="28"/>
      <w:szCs w:val="28"/>
      <w:lang w:val="uk-UA" w:eastAsia="ru-RU"/>
    </w:rPr>
  </w:style>
  <w:style w:type="character" w:customStyle="1" w:styleId="41">
    <w:name w:val="Знак Знак41"/>
    <w:basedOn w:val="a0"/>
    <w:uiPriority w:val="99"/>
    <w:rsid w:val="009170AD"/>
    <w:rPr>
      <w:rFonts w:cs="Times New Roman"/>
      <w:lang w:val="uk-UA" w:eastAsia="x-none"/>
    </w:rPr>
  </w:style>
  <w:style w:type="table" w:styleId="af8">
    <w:name w:val="Table Grid"/>
    <w:basedOn w:val="a1"/>
    <w:uiPriority w:val="99"/>
    <w:rsid w:val="009170AD"/>
    <w:pPr>
      <w:spacing w:after="0" w:line="240" w:lineRule="auto"/>
    </w:pPr>
    <w:rPr>
      <w:rFonts w:ascii="Times New Roman" w:hAnsi="Times New Roman" w:cs="Times New Roman"/>
      <w:sz w:val="20"/>
      <w:szCs w:val="20"/>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toc 2"/>
    <w:basedOn w:val="a"/>
    <w:next w:val="a"/>
    <w:autoRedefine/>
    <w:uiPriority w:val="99"/>
    <w:semiHidden/>
    <w:rsid w:val="009170AD"/>
    <w:pPr>
      <w:ind w:left="240"/>
    </w:pPr>
  </w:style>
  <w:style w:type="character" w:customStyle="1" w:styleId="12">
    <w:name w:val="Текст виноски Знак1"/>
    <w:aliases w:val="FA Fußnotentext Знак"/>
    <w:basedOn w:val="a0"/>
    <w:link w:val="af9"/>
    <w:uiPriority w:val="99"/>
    <w:semiHidden/>
    <w:locked/>
    <w:rsid w:val="009170AD"/>
    <w:rPr>
      <w:rFonts w:ascii="Times New Roman" w:hAnsi="Times New Roman" w:cs="Times New Roman"/>
      <w:sz w:val="20"/>
      <w:szCs w:val="20"/>
      <w:lang w:val="fr-FR" w:eastAsia="ru-RU"/>
    </w:rPr>
  </w:style>
  <w:style w:type="paragraph" w:customStyle="1" w:styleId="NormalText">
    <w:name w:val="Normal Text"/>
    <w:basedOn w:val="a"/>
    <w:uiPriority w:val="99"/>
    <w:rsid w:val="009170AD"/>
    <w:pPr>
      <w:spacing w:before="120"/>
      <w:ind w:firstLine="567"/>
      <w:jc w:val="both"/>
    </w:pPr>
    <w:rPr>
      <w:rFonts w:ascii="Antiqua" w:hAnsi="Antiqua" w:cs="Antiqua"/>
      <w:sz w:val="26"/>
      <w:szCs w:val="26"/>
      <w:lang w:val="uk-UA"/>
    </w:rPr>
  </w:style>
  <w:style w:type="character" w:styleId="afa">
    <w:name w:val="Hyperlink"/>
    <w:basedOn w:val="a0"/>
    <w:uiPriority w:val="99"/>
    <w:rsid w:val="009170AD"/>
    <w:rPr>
      <w:rFonts w:cs="Times New Roman"/>
      <w:color w:val="0000FF"/>
      <w:u w:val="single"/>
    </w:rPr>
  </w:style>
  <w:style w:type="character" w:customStyle="1" w:styleId="afb">
    <w:name w:val="Печатная машинка"/>
    <w:uiPriority w:val="99"/>
    <w:rsid w:val="009170AD"/>
    <w:rPr>
      <w:rFonts w:ascii="Times New Roman" w:hAnsi="Times New Roman"/>
      <w:color w:val="000000"/>
      <w:sz w:val="28"/>
    </w:rPr>
  </w:style>
  <w:style w:type="character" w:styleId="afc">
    <w:name w:val="annotation reference"/>
    <w:basedOn w:val="a0"/>
    <w:uiPriority w:val="99"/>
    <w:semiHidden/>
    <w:rsid w:val="009170AD"/>
    <w:rPr>
      <w:rFonts w:cs="Times New Roman"/>
      <w:sz w:val="16"/>
      <w:szCs w:val="16"/>
    </w:rPr>
  </w:style>
  <w:style w:type="paragraph" w:customStyle="1" w:styleId="afd">
    <w:name w:val="Нормальний текст"/>
    <w:basedOn w:val="a"/>
    <w:rsid w:val="009170AD"/>
    <w:pPr>
      <w:spacing w:before="120"/>
      <w:ind w:firstLine="567"/>
      <w:jc w:val="both"/>
    </w:pPr>
    <w:rPr>
      <w:rFonts w:ascii="Antiqua" w:hAnsi="Antiqua" w:cs="Antiqua"/>
      <w:sz w:val="26"/>
      <w:szCs w:val="26"/>
      <w:lang w:val="uk-UA"/>
    </w:rPr>
  </w:style>
  <w:style w:type="paragraph" w:styleId="af9">
    <w:name w:val="footnote text"/>
    <w:aliases w:val="FA Fußnotentext"/>
    <w:basedOn w:val="a"/>
    <w:link w:val="12"/>
    <w:uiPriority w:val="99"/>
    <w:semiHidden/>
    <w:rsid w:val="009170AD"/>
    <w:rPr>
      <w:sz w:val="20"/>
      <w:szCs w:val="20"/>
      <w:lang w:val="fr-FR"/>
    </w:rPr>
  </w:style>
  <w:style w:type="character" w:customStyle="1" w:styleId="afe">
    <w:name w:val="Текст виноски Знак"/>
    <w:aliases w:val="FA Fußnotentext Знак1"/>
    <w:basedOn w:val="a0"/>
    <w:uiPriority w:val="99"/>
    <w:semiHidden/>
    <w:rPr>
      <w:rFonts w:ascii="Times New Roman" w:hAnsi="Times New Roman" w:cs="Times New Roman"/>
      <w:sz w:val="20"/>
      <w:szCs w:val="20"/>
      <w:lang w:val="ru-RU" w:eastAsia="ru-RU"/>
    </w:rPr>
  </w:style>
  <w:style w:type="character" w:customStyle="1" w:styleId="40">
    <w:name w:val="Текст виноски Знак4"/>
    <w:aliases w:val="FA Fußnotentext Знак14"/>
    <w:basedOn w:val="a0"/>
    <w:uiPriority w:val="99"/>
    <w:semiHidden/>
    <w:rPr>
      <w:rFonts w:ascii="Times New Roman" w:hAnsi="Times New Roman" w:cs="Times New Roman"/>
      <w:sz w:val="20"/>
      <w:szCs w:val="20"/>
      <w:lang w:val="ru-RU" w:eastAsia="ru-RU"/>
    </w:rPr>
  </w:style>
  <w:style w:type="character" w:customStyle="1" w:styleId="35">
    <w:name w:val="Текст виноски Знак3"/>
    <w:aliases w:val="FA Fußnotentext Знак13"/>
    <w:basedOn w:val="a0"/>
    <w:uiPriority w:val="99"/>
    <w:semiHidden/>
    <w:rPr>
      <w:rFonts w:ascii="Times New Roman" w:hAnsi="Times New Roman" w:cs="Times New Roman"/>
      <w:sz w:val="20"/>
      <w:szCs w:val="20"/>
      <w:lang w:val="ru-RU" w:eastAsia="ru-RU"/>
    </w:rPr>
  </w:style>
  <w:style w:type="character" w:customStyle="1" w:styleId="26">
    <w:name w:val="Текст виноски Знак2"/>
    <w:aliases w:val="FA Fußnotentext Знак12"/>
    <w:basedOn w:val="a0"/>
    <w:uiPriority w:val="99"/>
    <w:semiHidden/>
    <w:rPr>
      <w:rFonts w:ascii="Times New Roman" w:hAnsi="Times New Roman" w:cs="Times New Roman"/>
      <w:sz w:val="20"/>
      <w:szCs w:val="20"/>
      <w:lang w:val="ru-RU" w:eastAsia="ru-RU"/>
    </w:rPr>
  </w:style>
  <w:style w:type="character" w:customStyle="1" w:styleId="13">
    <w:name w:val="Текст сноски Знак1"/>
    <w:aliases w:val="FA Fußnotentext Знак11"/>
    <w:basedOn w:val="a0"/>
    <w:uiPriority w:val="99"/>
    <w:semiHidden/>
    <w:rPr>
      <w:rFonts w:ascii="Times New Roman" w:hAnsi="Times New Roman" w:cs="Times New Roman"/>
      <w:sz w:val="20"/>
      <w:szCs w:val="20"/>
      <w:lang w:val="ru-RU" w:eastAsia="ru-RU"/>
    </w:rPr>
  </w:style>
  <w:style w:type="paragraph" w:styleId="14">
    <w:name w:val="toc 1"/>
    <w:basedOn w:val="a"/>
    <w:next w:val="a"/>
    <w:autoRedefine/>
    <w:uiPriority w:val="99"/>
    <w:semiHidden/>
    <w:rsid w:val="009170AD"/>
  </w:style>
  <w:style w:type="character" w:customStyle="1" w:styleId="11">
    <w:name w:val="Схема документа Знак1"/>
    <w:basedOn w:val="a0"/>
    <w:link w:val="af7"/>
    <w:uiPriority w:val="99"/>
    <w:semiHidden/>
    <w:locked/>
    <w:rsid w:val="009170AD"/>
    <w:rPr>
      <w:rFonts w:ascii="Tahoma" w:hAnsi="Tahoma" w:cs="Tahoma"/>
      <w:sz w:val="20"/>
      <w:szCs w:val="20"/>
      <w:shd w:val="clear" w:color="auto" w:fill="000080"/>
      <w:lang w:val="ru-RU" w:eastAsia="ru-RU"/>
    </w:rPr>
  </w:style>
  <w:style w:type="character" w:customStyle="1" w:styleId="34">
    <w:name w:val="Основний текст 3 Знак"/>
    <w:basedOn w:val="a0"/>
    <w:link w:val="33"/>
    <w:uiPriority w:val="99"/>
    <w:locked/>
    <w:rsid w:val="009170AD"/>
    <w:rPr>
      <w:rFonts w:ascii="Times New Roman" w:hAnsi="Times New Roman" w:cs="Times New Roman"/>
      <w:sz w:val="16"/>
      <w:szCs w:val="16"/>
      <w:lang w:val="ru-RU" w:eastAsia="ru-RU"/>
    </w:rPr>
  </w:style>
  <w:style w:type="character" w:customStyle="1" w:styleId="FontStyle">
    <w:name w:val="Font Style"/>
    <w:uiPriority w:val="99"/>
    <w:rsid w:val="009170AD"/>
    <w:rPr>
      <w:color w:val="000000"/>
      <w:sz w:val="20"/>
    </w:rPr>
  </w:style>
  <w:style w:type="paragraph" w:customStyle="1" w:styleId="ParagraphStyle">
    <w:name w:val="Paragraph Style"/>
    <w:uiPriority w:val="99"/>
    <w:rsid w:val="009170AD"/>
    <w:pPr>
      <w:autoSpaceDE w:val="0"/>
      <w:autoSpaceDN w:val="0"/>
      <w:adjustRightInd w:val="0"/>
      <w:spacing w:after="0" w:line="240" w:lineRule="auto"/>
    </w:pPr>
    <w:rPr>
      <w:rFonts w:ascii="Courier New" w:hAnsi="Courier New" w:cs="Courier New"/>
      <w:sz w:val="24"/>
      <w:szCs w:val="24"/>
      <w:lang w:val="ru-RU" w:eastAsia="ru-RU"/>
    </w:rPr>
  </w:style>
  <w:style w:type="character" w:styleId="aff">
    <w:name w:val="Strong"/>
    <w:basedOn w:val="a0"/>
    <w:uiPriority w:val="99"/>
    <w:qFormat/>
    <w:rsid w:val="009170AD"/>
    <w:rPr>
      <w:rFonts w:cs="Times New Roman"/>
      <w:b/>
      <w:bCs/>
    </w:rPr>
  </w:style>
  <w:style w:type="paragraph" w:customStyle="1" w:styleId="15">
    <w:name w:val="Без интервала1"/>
    <w:uiPriority w:val="99"/>
    <w:rsid w:val="009170AD"/>
    <w:pPr>
      <w:spacing w:after="0" w:line="240" w:lineRule="auto"/>
    </w:pPr>
    <w:rPr>
      <w:rFonts w:ascii="Cambria" w:hAnsi="Cambria" w:cs="Cambria"/>
      <w:sz w:val="24"/>
      <w:szCs w:val="24"/>
      <w:lang w:val="ru-RU" w:eastAsia="en-US"/>
    </w:rPr>
  </w:style>
  <w:style w:type="character" w:styleId="aff0">
    <w:name w:val="FollowedHyperlink"/>
    <w:basedOn w:val="a0"/>
    <w:uiPriority w:val="99"/>
    <w:rsid w:val="009170AD"/>
    <w:rPr>
      <w:rFonts w:cs="Times New Roman"/>
      <w:color w:val="800080"/>
      <w:u w:val="single"/>
    </w:rPr>
  </w:style>
  <w:style w:type="character" w:customStyle="1" w:styleId="16">
    <w:name w:val="Знак Знак16"/>
    <w:basedOn w:val="a0"/>
    <w:uiPriority w:val="99"/>
    <w:rsid w:val="009170AD"/>
    <w:rPr>
      <w:rFonts w:cs="Times New Roman"/>
      <w:b/>
      <w:bCs/>
      <w:sz w:val="24"/>
      <w:szCs w:val="24"/>
      <w:lang w:val="uk-UA" w:eastAsia="ru-RU"/>
    </w:rPr>
  </w:style>
  <w:style w:type="paragraph" w:customStyle="1" w:styleId="aff1">
    <w:name w:val="Мой стиль"/>
    <w:basedOn w:val="15"/>
    <w:autoRedefine/>
    <w:uiPriority w:val="99"/>
    <w:rsid w:val="009170AD"/>
    <w:pPr>
      <w:jc w:val="both"/>
    </w:pPr>
    <w:rPr>
      <w:rFonts w:ascii="Times New Roman" w:hAnsi="Times New Roman" w:cs="Times New Roman"/>
      <w:sz w:val="28"/>
      <w:szCs w:val="28"/>
      <w:lang w:val="uk-UA"/>
    </w:rPr>
  </w:style>
  <w:style w:type="character" w:customStyle="1" w:styleId="HTMLPreformattedChar">
    <w:name w:val="HTML Preformatted Char"/>
    <w:basedOn w:val="a0"/>
    <w:uiPriority w:val="99"/>
    <w:semiHidden/>
    <w:locked/>
    <w:rsid w:val="009170AD"/>
    <w:rPr>
      <w:rFonts w:ascii="Courier New" w:hAnsi="Courier New" w:cs="Courier New"/>
      <w:lang w:val="ru-RU" w:eastAsia="ru-RU"/>
    </w:rPr>
  </w:style>
  <w:style w:type="paragraph" w:customStyle="1" w:styleId="17">
    <w:name w:val="Знак Знак1 Знак"/>
    <w:basedOn w:val="a"/>
    <w:uiPriority w:val="99"/>
    <w:rsid w:val="009170AD"/>
    <w:pPr>
      <w:autoSpaceDE w:val="0"/>
      <w:autoSpaceDN w:val="0"/>
      <w:spacing w:after="160" w:line="240" w:lineRule="exact"/>
      <w:jc w:val="both"/>
    </w:pPr>
    <w:rPr>
      <w:rFonts w:ascii="Arial" w:hAnsi="Arial" w:cs="Arial"/>
      <w:sz w:val="20"/>
      <w:szCs w:val="20"/>
      <w:lang w:val="en-US" w:eastAsia="en-US"/>
    </w:rPr>
  </w:style>
  <w:style w:type="paragraph" w:styleId="aff2">
    <w:name w:val="List Paragraph"/>
    <w:basedOn w:val="a"/>
    <w:uiPriority w:val="99"/>
    <w:qFormat/>
    <w:rsid w:val="007C6978"/>
    <w:pPr>
      <w:ind w:left="720"/>
    </w:pPr>
  </w:style>
  <w:style w:type="character" w:customStyle="1" w:styleId="71">
    <w:name w:val="Знак Знак71"/>
    <w:basedOn w:val="a0"/>
    <w:uiPriority w:val="99"/>
    <w:locked/>
    <w:rsid w:val="00337454"/>
    <w:rPr>
      <w:rFonts w:ascii="Courier New" w:hAnsi="Courier New" w:cs="Courier New"/>
      <w:lang w:val="ru-RU" w:eastAsia="ru-RU"/>
    </w:rPr>
  </w:style>
  <w:style w:type="paragraph" w:customStyle="1" w:styleId="CharCharCharChar">
    <w:name w:val="Char Знак Знак Char Знак Знак Char Знак Знак Char Знак Знак Знак Знак"/>
    <w:basedOn w:val="a"/>
    <w:uiPriority w:val="99"/>
    <w:rsid w:val="00117835"/>
    <w:rPr>
      <w:rFonts w:ascii="Verdana" w:hAnsi="Verdana" w:cs="Verdana"/>
      <w:sz w:val="20"/>
      <w:szCs w:val="20"/>
      <w:lang w:val="en-US" w:eastAsia="en-US"/>
    </w:rPr>
  </w:style>
  <w:style w:type="paragraph" w:customStyle="1" w:styleId="StyleAwt">
    <w:name w:val="StyleAwt"/>
    <w:basedOn w:val="a"/>
    <w:link w:val="StyleAwt0"/>
    <w:uiPriority w:val="99"/>
    <w:rsid w:val="00022B2E"/>
    <w:pPr>
      <w:spacing w:line="220" w:lineRule="exact"/>
    </w:pPr>
    <w:rPr>
      <w:b/>
      <w:bCs/>
      <w:i/>
      <w:iCs/>
      <w:sz w:val="18"/>
      <w:szCs w:val="18"/>
      <w:u w:val="single"/>
      <w:lang w:val="uk-UA"/>
    </w:rPr>
  </w:style>
  <w:style w:type="character" w:customStyle="1" w:styleId="StyleAwt0">
    <w:name w:val="StyleAwt Знак"/>
    <w:basedOn w:val="a0"/>
    <w:link w:val="StyleAwt"/>
    <w:uiPriority w:val="99"/>
    <w:locked/>
    <w:rsid w:val="00022B2E"/>
    <w:rPr>
      <w:rFonts w:cs="Times New Roman"/>
      <w:b/>
      <w:bCs/>
      <w:i/>
      <w:iCs/>
      <w:sz w:val="18"/>
      <w:szCs w:val="18"/>
      <w:u w:val="single"/>
      <w:lang w:val="uk-UA" w:eastAsia="ru-RU"/>
    </w:rPr>
  </w:style>
  <w:style w:type="paragraph" w:customStyle="1" w:styleId="aff3">
    <w:name w:val="Знак"/>
    <w:basedOn w:val="a"/>
    <w:uiPriority w:val="99"/>
    <w:rsid w:val="0099069D"/>
    <w:rPr>
      <w:rFonts w:ascii="Verdana" w:hAnsi="Verdana" w:cs="Verdana"/>
      <w:lang w:val="en-US" w:eastAsia="en-US"/>
    </w:rPr>
  </w:style>
  <w:style w:type="paragraph" w:styleId="aff4">
    <w:name w:val="Block Text"/>
    <w:basedOn w:val="a"/>
    <w:uiPriority w:val="99"/>
    <w:locked/>
    <w:rsid w:val="0099069D"/>
    <w:pPr>
      <w:ind w:left="280" w:right="367"/>
      <w:jc w:val="center"/>
    </w:pPr>
    <w:rPr>
      <w:b/>
      <w:bCs/>
      <w:sz w:val="28"/>
      <w:szCs w:val="28"/>
      <w:lang w:val="uk-UA"/>
    </w:rPr>
  </w:style>
  <w:style w:type="paragraph" w:styleId="aff5">
    <w:name w:val="annotation subject"/>
    <w:basedOn w:val="a7"/>
    <w:next w:val="a7"/>
    <w:link w:val="aff6"/>
    <w:uiPriority w:val="99"/>
    <w:semiHidden/>
    <w:locked/>
    <w:rsid w:val="00537793"/>
    <w:rPr>
      <w:b/>
      <w:bCs/>
    </w:rPr>
  </w:style>
  <w:style w:type="character" w:customStyle="1" w:styleId="aff6">
    <w:name w:val="Тема примітки Знак"/>
    <w:basedOn w:val="a8"/>
    <w:link w:val="aff5"/>
    <w:uiPriority w:val="99"/>
    <w:semiHidden/>
    <w:locked/>
    <w:rPr>
      <w:rFonts w:ascii="Times New Roman" w:hAnsi="Times New Roman" w:cs="Times New Roman"/>
      <w:b/>
      <w:bCs/>
      <w:sz w:val="20"/>
      <w:szCs w:val="20"/>
      <w:lang w:val="ru-RU" w:eastAsia="ru-RU"/>
    </w:rPr>
  </w:style>
  <w:style w:type="character" w:customStyle="1" w:styleId="aff7">
    <w:name w:val="Схема документа Знак"/>
    <w:basedOn w:val="a0"/>
    <w:uiPriority w:val="99"/>
    <w:semiHidden/>
    <w:locked/>
    <w:rsid w:val="003B6A8C"/>
    <w:rPr>
      <w:rFonts w:ascii="Tahoma" w:hAnsi="Tahoma" w:cs="Tahoma"/>
      <w:sz w:val="20"/>
      <w:szCs w:val="20"/>
      <w:shd w:val="clear" w:color="auto" w:fill="000080"/>
      <w:lang w:val="ru-RU" w:eastAsia="ru-RU"/>
    </w:rPr>
  </w:style>
  <w:style w:type="paragraph" w:customStyle="1" w:styleId="aff8">
    <w:name w:val="Стиль"/>
    <w:basedOn w:val="a"/>
    <w:uiPriority w:val="99"/>
    <w:rsid w:val="009508F6"/>
    <w:rPr>
      <w:rFonts w:ascii="Verdana" w:hAnsi="Verdana" w:cs="Verdana"/>
      <w:sz w:val="20"/>
      <w:szCs w:val="20"/>
      <w:lang w:val="en-US" w:eastAsia="en-US"/>
    </w:rPr>
  </w:style>
  <w:style w:type="character" w:customStyle="1" w:styleId="36">
    <w:name w:val="Основной текст с отступом 3 Знак"/>
    <w:basedOn w:val="a0"/>
    <w:uiPriority w:val="99"/>
    <w:locked/>
    <w:rsid w:val="00450A1A"/>
    <w:rPr>
      <w:rFonts w:ascii="Times New Roman" w:hAnsi="Times New Roman" w:cs="Times New Roman"/>
      <w:sz w:val="24"/>
      <w:szCs w:val="24"/>
      <w:lang w:val="x-none" w:eastAsia="ru-RU"/>
    </w:rPr>
  </w:style>
  <w:style w:type="paragraph" w:customStyle="1" w:styleId="18">
    <w:name w:val="Знак Знак1 Знак Знак Знак Знак Знак Знак"/>
    <w:basedOn w:val="a"/>
    <w:uiPriority w:val="99"/>
    <w:rsid w:val="0033771B"/>
    <w:rPr>
      <w:rFonts w:ascii="Verdana" w:hAnsi="Verdana" w:cs="Verdana"/>
      <w:sz w:val="20"/>
      <w:szCs w:val="20"/>
      <w:lang w:val="en-US" w:eastAsia="en-US"/>
    </w:rPr>
  </w:style>
  <w:style w:type="character" w:customStyle="1" w:styleId="apple-converted-space">
    <w:name w:val="apple-converted-space"/>
    <w:basedOn w:val="a0"/>
    <w:uiPriority w:val="99"/>
    <w:rsid w:val="00DC0A46"/>
    <w:rPr>
      <w:rFonts w:cs="Times New Roman"/>
    </w:rPr>
  </w:style>
  <w:style w:type="paragraph" w:customStyle="1" w:styleId="aff9">
    <w:name w:val="Знак Знак Знак Знак Знак Знак Знак Знак Знак Знак"/>
    <w:basedOn w:val="a"/>
    <w:uiPriority w:val="99"/>
    <w:rsid w:val="00DC0A46"/>
    <w:rPr>
      <w:rFonts w:ascii="Verdana" w:hAnsi="Verdana" w:cs="Verdana"/>
      <w:color w:val="000000"/>
      <w:sz w:val="20"/>
      <w:szCs w:val="20"/>
      <w:lang w:val="en-US" w:eastAsia="en-US"/>
    </w:rPr>
  </w:style>
  <w:style w:type="character" w:customStyle="1" w:styleId="rvts23">
    <w:name w:val="rvts23"/>
    <w:uiPriority w:val="99"/>
    <w:rsid w:val="00100410"/>
  </w:style>
  <w:style w:type="paragraph" w:customStyle="1" w:styleId="rvps6">
    <w:name w:val="rvps6"/>
    <w:basedOn w:val="a"/>
    <w:uiPriority w:val="99"/>
    <w:rsid w:val="00100410"/>
    <w:pPr>
      <w:spacing w:before="100" w:beforeAutospacing="1" w:after="100" w:afterAutospacing="1"/>
    </w:pPr>
  </w:style>
  <w:style w:type="character" w:customStyle="1" w:styleId="rvts15">
    <w:name w:val="rvts15"/>
    <w:rsid w:val="00E631B3"/>
  </w:style>
  <w:style w:type="paragraph" w:customStyle="1" w:styleId="rvps2">
    <w:name w:val="rvps2"/>
    <w:basedOn w:val="a"/>
    <w:rsid w:val="009E5692"/>
    <w:pPr>
      <w:spacing w:before="100" w:beforeAutospacing="1" w:after="100" w:afterAutospacing="1"/>
    </w:pPr>
    <w:rPr>
      <w:lang w:val="uk-UA" w:eastAsia="uk-UA"/>
    </w:rPr>
  </w:style>
  <w:style w:type="character" w:customStyle="1" w:styleId="rvts9">
    <w:name w:val="rvts9"/>
    <w:basedOn w:val="a0"/>
    <w:rsid w:val="00875E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258573">
      <w:marLeft w:val="0"/>
      <w:marRight w:val="0"/>
      <w:marTop w:val="0"/>
      <w:marBottom w:val="0"/>
      <w:divBdr>
        <w:top w:val="none" w:sz="0" w:space="0" w:color="auto"/>
        <w:left w:val="none" w:sz="0" w:space="0" w:color="auto"/>
        <w:bottom w:val="none" w:sz="0" w:space="0" w:color="auto"/>
        <w:right w:val="none" w:sz="0" w:space="0" w:color="auto"/>
      </w:divBdr>
    </w:div>
    <w:div w:id="4912585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2264</Words>
  <Characters>16345</Characters>
  <Application>Microsoft Office Word</Application>
  <DocSecurity>0</DocSecurity>
  <Lines>136</Lines>
  <Paragraphs>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Проект</vt:lpstr>
    </vt:vector>
  </TitlesOfParts>
  <Company/>
  <LinksUpToDate>false</LinksUpToDate>
  <CharactersWithSpaces>18572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Юрченко Олександр Миколайович</dc:creator>
  <cp:keywords/>
  <dc:description/>
  <cp:lastModifiedBy>Юрченко Олександр Миколайович</cp:lastModifiedBy>
  <cp:revision>2</cp:revision>
  <cp:lastPrinted>2020-02-20T08:59:00Z</cp:lastPrinted>
  <dcterms:created xsi:type="dcterms:W3CDTF">2020-03-12T09:25:00Z</dcterms:created>
  <dcterms:modified xsi:type="dcterms:W3CDTF">2020-03-12T09:25:00Z</dcterms:modified>
</cp:coreProperties>
</file>