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B0F" w:rsidRPr="00620232" w:rsidRDefault="00443B0F" w:rsidP="00B31834">
      <w:pPr>
        <w:pStyle w:val="a4"/>
      </w:pPr>
      <w:bookmarkStart w:id="0" w:name="_GoBack"/>
      <w:bookmarkEnd w:id="0"/>
      <w:r w:rsidRPr="00620232">
        <w:t>ПОЯСНЮВАЛЬНА ЗАПИСКА</w:t>
      </w:r>
    </w:p>
    <w:p w:rsidR="00443B0F" w:rsidRPr="00620232" w:rsidRDefault="00443B0F" w:rsidP="00B31834">
      <w:pPr>
        <w:pStyle w:val="rvps2"/>
        <w:shd w:val="clear" w:color="auto" w:fill="FFFFFF"/>
        <w:spacing w:before="0" w:beforeAutospacing="0" w:after="0" w:afterAutospacing="0"/>
        <w:jc w:val="center"/>
        <w:textAlignment w:val="baseline"/>
        <w:rPr>
          <w:b/>
          <w:sz w:val="28"/>
          <w:szCs w:val="28"/>
        </w:rPr>
      </w:pPr>
      <w:r w:rsidRPr="00620232">
        <w:rPr>
          <w:b/>
          <w:sz w:val="28"/>
          <w:szCs w:val="28"/>
        </w:rPr>
        <w:t>до проекту Закону України «</w:t>
      </w:r>
      <w:r w:rsidR="00620232" w:rsidRPr="00620232">
        <w:rPr>
          <w:b/>
          <w:sz w:val="28"/>
        </w:rPr>
        <w:t xml:space="preserve">Про внесення змін до статті 25 Закону України «Про загальнообов’язкове державне пенсійне страхування» щодо належного пенсійного забезпечення </w:t>
      </w:r>
      <w:r w:rsidR="00620232" w:rsidRPr="00620232">
        <w:rPr>
          <w:b/>
          <w:color w:val="000000"/>
          <w:sz w:val="28"/>
          <w:szCs w:val="34"/>
        </w:rPr>
        <w:t>осіб, які мають 40 і більше років страхового стажу</w:t>
      </w:r>
      <w:r w:rsidRPr="00620232">
        <w:rPr>
          <w:b/>
          <w:sz w:val="28"/>
          <w:szCs w:val="28"/>
        </w:rPr>
        <w:t>»</w:t>
      </w:r>
    </w:p>
    <w:p w:rsidR="004E2ED7" w:rsidRPr="00620232" w:rsidRDefault="004E2ED7" w:rsidP="00B31834">
      <w:pPr>
        <w:pStyle w:val="a3"/>
        <w:spacing w:before="0"/>
        <w:ind w:firstLine="0"/>
        <w:jc w:val="both"/>
        <w:rPr>
          <w:rFonts w:ascii="Times New Roman" w:hAnsi="Times New Roman" w:cs="Times New Roman"/>
          <w:sz w:val="28"/>
          <w:szCs w:val="28"/>
          <w:lang w:eastAsia="uk-UA"/>
        </w:rPr>
      </w:pPr>
    </w:p>
    <w:p w:rsidR="00310B45" w:rsidRPr="00620232" w:rsidRDefault="00310B45" w:rsidP="00B31834">
      <w:pPr>
        <w:pStyle w:val="a3"/>
        <w:spacing w:before="0"/>
        <w:ind w:firstLine="709"/>
        <w:jc w:val="both"/>
        <w:rPr>
          <w:rFonts w:ascii="Times New Roman" w:hAnsi="Times New Roman" w:cs="Times New Roman"/>
          <w:sz w:val="28"/>
          <w:szCs w:val="28"/>
          <w:lang w:eastAsia="uk-UA"/>
        </w:rPr>
      </w:pPr>
    </w:p>
    <w:p w:rsidR="004E2ED7" w:rsidRPr="00620232" w:rsidRDefault="004E2ED7" w:rsidP="00B31834">
      <w:pPr>
        <w:pStyle w:val="a3"/>
        <w:spacing w:before="0"/>
        <w:ind w:firstLine="709"/>
        <w:jc w:val="both"/>
        <w:rPr>
          <w:rFonts w:ascii="Times New Roman" w:hAnsi="Times New Roman" w:cs="Times New Roman"/>
          <w:sz w:val="28"/>
          <w:szCs w:val="28"/>
          <w:lang w:eastAsia="uk-UA"/>
        </w:rPr>
      </w:pPr>
    </w:p>
    <w:p w:rsidR="00443B0F" w:rsidRPr="00620232" w:rsidRDefault="004E2ED7" w:rsidP="00B31834">
      <w:pPr>
        <w:pStyle w:val="a3"/>
        <w:spacing w:before="0" w:line="264" w:lineRule="auto"/>
        <w:ind w:firstLine="709"/>
        <w:jc w:val="both"/>
        <w:rPr>
          <w:rFonts w:ascii="Times New Roman" w:hAnsi="Times New Roman" w:cs="Times New Roman"/>
          <w:b/>
          <w:bCs/>
          <w:sz w:val="28"/>
          <w:szCs w:val="28"/>
        </w:rPr>
      </w:pPr>
      <w:r w:rsidRPr="00620232">
        <w:rPr>
          <w:rFonts w:ascii="Times New Roman" w:hAnsi="Times New Roman" w:cs="Times New Roman"/>
          <w:b/>
          <w:sz w:val="28"/>
          <w:szCs w:val="28"/>
          <w:lang w:eastAsia="uk-UA"/>
        </w:rPr>
        <w:t xml:space="preserve">1. </w:t>
      </w:r>
      <w:r w:rsidR="00443B0F" w:rsidRPr="00620232">
        <w:rPr>
          <w:rFonts w:ascii="Times New Roman" w:hAnsi="Times New Roman" w:cs="Times New Roman"/>
          <w:b/>
          <w:bCs/>
          <w:sz w:val="28"/>
          <w:szCs w:val="28"/>
        </w:rPr>
        <w:t>Обґрунтування необхідності прийняття законопроекту</w:t>
      </w:r>
    </w:p>
    <w:p w:rsidR="00620232" w:rsidRPr="00620232" w:rsidRDefault="00620232" w:rsidP="00620232">
      <w:pPr>
        <w:ind w:firstLine="709"/>
        <w:jc w:val="both"/>
        <w:rPr>
          <w:color w:val="000000"/>
          <w:sz w:val="28"/>
          <w:szCs w:val="34"/>
          <w:shd w:val="clear" w:color="auto" w:fill="FFFFFF"/>
          <w:lang w:val="uk-UA"/>
        </w:rPr>
      </w:pPr>
      <w:r w:rsidRPr="00620232">
        <w:rPr>
          <w:color w:val="000000"/>
          <w:sz w:val="28"/>
          <w:szCs w:val="34"/>
          <w:lang w:val="uk-UA"/>
        </w:rPr>
        <w:t xml:space="preserve">Згідно </w:t>
      </w:r>
      <w:r w:rsidRPr="00620232">
        <w:rPr>
          <w:sz w:val="28"/>
          <w:lang w:val="uk-UA"/>
        </w:rPr>
        <w:t>Закону України «Про загальнообов’язкове державне пенсійне страхування» для встановлення м</w:t>
      </w:r>
      <w:r w:rsidRPr="00620232">
        <w:rPr>
          <w:color w:val="000000"/>
          <w:sz w:val="28"/>
          <w:szCs w:val="34"/>
          <w:shd w:val="clear" w:color="auto" w:fill="FFFFFF"/>
          <w:lang w:val="uk-UA"/>
        </w:rPr>
        <w:t>інімального розміру пенсії за віком в розмірі прожиткового мінімуму для осіб, які втратили працездатність, визначеного законом, необхідна наявність у чоловіків 35 років, а у жінок 30 років страхового стажу.</w:t>
      </w:r>
    </w:p>
    <w:p w:rsidR="00620232" w:rsidRPr="00620232" w:rsidRDefault="00620232" w:rsidP="00620232">
      <w:pPr>
        <w:ind w:firstLine="709"/>
        <w:jc w:val="both"/>
        <w:rPr>
          <w:color w:val="000000"/>
          <w:sz w:val="28"/>
          <w:szCs w:val="34"/>
          <w:shd w:val="clear" w:color="auto" w:fill="FFFFFF"/>
          <w:lang w:val="uk-UA"/>
        </w:rPr>
      </w:pPr>
      <w:r w:rsidRPr="00620232">
        <w:rPr>
          <w:color w:val="000000"/>
          <w:sz w:val="28"/>
          <w:szCs w:val="34"/>
          <w:shd w:val="clear" w:color="auto" w:fill="FFFFFF"/>
          <w:lang w:val="uk-UA"/>
        </w:rPr>
        <w:t>Проте, в нашій країні наявна категорія громадян України, які отримали 40 і більше років страхового стажу.</w:t>
      </w:r>
    </w:p>
    <w:p w:rsidR="00620232" w:rsidRPr="00620232" w:rsidRDefault="00620232" w:rsidP="00620232">
      <w:pPr>
        <w:ind w:firstLine="709"/>
        <w:jc w:val="both"/>
        <w:rPr>
          <w:color w:val="000000"/>
          <w:sz w:val="28"/>
          <w:szCs w:val="34"/>
          <w:shd w:val="clear" w:color="auto" w:fill="FFFFFF"/>
          <w:lang w:val="uk-UA"/>
        </w:rPr>
      </w:pPr>
      <w:r w:rsidRPr="00620232">
        <w:rPr>
          <w:color w:val="000000"/>
          <w:sz w:val="28"/>
          <w:szCs w:val="34"/>
          <w:shd w:val="clear" w:color="auto" w:fill="FFFFFF"/>
          <w:lang w:val="uk-UA"/>
        </w:rPr>
        <w:t>У більшості своїй це люди, які проживають у сільській місцевості або невеликих населених пунктах, пропрацювали більшість часу на одній і тій же роботі (у зв’язку з невеликим вибором альтернативних робочих місць) та отримували за свою роботу невелику заробітну плату.</w:t>
      </w:r>
    </w:p>
    <w:p w:rsidR="00620232" w:rsidRPr="00620232" w:rsidRDefault="00620232" w:rsidP="00620232">
      <w:pPr>
        <w:ind w:firstLine="709"/>
        <w:jc w:val="both"/>
        <w:rPr>
          <w:color w:val="000000"/>
          <w:sz w:val="28"/>
          <w:szCs w:val="34"/>
          <w:shd w:val="clear" w:color="auto" w:fill="FFFFFF"/>
          <w:lang w:val="uk-UA"/>
        </w:rPr>
      </w:pPr>
      <w:r w:rsidRPr="00620232">
        <w:rPr>
          <w:color w:val="000000"/>
          <w:sz w:val="28"/>
          <w:szCs w:val="34"/>
          <w:shd w:val="clear" w:color="auto" w:fill="FFFFFF"/>
          <w:lang w:val="uk-UA"/>
        </w:rPr>
        <w:t>З огляду на вищевикладене, нарахована їм пенсія значно поступається розміру пенсій мешканців великих міст.</w:t>
      </w:r>
    </w:p>
    <w:p w:rsidR="00620232" w:rsidRPr="00620232" w:rsidRDefault="00620232" w:rsidP="00620232">
      <w:pPr>
        <w:ind w:firstLine="709"/>
        <w:jc w:val="both"/>
        <w:rPr>
          <w:color w:val="000000"/>
          <w:sz w:val="28"/>
          <w:szCs w:val="34"/>
          <w:lang w:val="uk-UA"/>
        </w:rPr>
      </w:pPr>
      <w:r w:rsidRPr="00620232">
        <w:rPr>
          <w:color w:val="000000"/>
          <w:sz w:val="28"/>
          <w:szCs w:val="34"/>
          <w:shd w:val="clear" w:color="auto" w:fill="FFFFFF"/>
          <w:lang w:val="uk-UA"/>
        </w:rPr>
        <w:t xml:space="preserve">З метою виправлення такої соціальної несправедливості </w:t>
      </w:r>
      <w:r w:rsidR="008C1507">
        <w:rPr>
          <w:color w:val="000000"/>
          <w:sz w:val="28"/>
          <w:szCs w:val="34"/>
          <w:shd w:val="clear" w:color="auto" w:fill="FFFFFF"/>
          <w:lang w:val="uk-UA"/>
        </w:rPr>
        <w:t>вважаємо за доцільне</w:t>
      </w:r>
      <w:r w:rsidRPr="00620232">
        <w:rPr>
          <w:color w:val="000000"/>
          <w:sz w:val="28"/>
          <w:szCs w:val="34"/>
          <w:shd w:val="clear" w:color="auto" w:fill="FFFFFF"/>
          <w:lang w:val="uk-UA"/>
        </w:rPr>
        <w:t xml:space="preserve"> </w:t>
      </w:r>
      <w:r w:rsidRPr="00620232">
        <w:rPr>
          <w:sz w:val="28"/>
          <w:lang w:val="uk-UA"/>
        </w:rPr>
        <w:t xml:space="preserve">належним чином переглянути механізм пенсійного забезпечення </w:t>
      </w:r>
      <w:r w:rsidRPr="00620232">
        <w:rPr>
          <w:color w:val="000000"/>
          <w:sz w:val="28"/>
          <w:szCs w:val="34"/>
          <w:lang w:val="uk-UA"/>
        </w:rPr>
        <w:t>осіб, які мають 40</w:t>
      </w:r>
      <w:r w:rsidR="008C1507">
        <w:rPr>
          <w:color w:val="000000"/>
          <w:sz w:val="28"/>
          <w:szCs w:val="34"/>
          <w:lang w:val="uk-UA"/>
        </w:rPr>
        <w:t xml:space="preserve"> і більше</w:t>
      </w:r>
      <w:r w:rsidRPr="00620232">
        <w:rPr>
          <w:color w:val="000000"/>
          <w:sz w:val="28"/>
          <w:szCs w:val="34"/>
          <w:lang w:val="uk-UA"/>
        </w:rPr>
        <w:t xml:space="preserve"> років страхового стажу.</w:t>
      </w:r>
    </w:p>
    <w:p w:rsidR="00620232" w:rsidRPr="00620232" w:rsidRDefault="008C1507" w:rsidP="00620232">
      <w:pPr>
        <w:ind w:firstLine="709"/>
        <w:jc w:val="both"/>
        <w:rPr>
          <w:color w:val="000000"/>
          <w:sz w:val="28"/>
          <w:szCs w:val="34"/>
          <w:lang w:val="uk-UA"/>
        </w:rPr>
      </w:pPr>
      <w:r>
        <w:rPr>
          <w:color w:val="000000"/>
          <w:sz w:val="28"/>
          <w:szCs w:val="34"/>
          <w:lang w:val="uk-UA"/>
        </w:rPr>
        <w:t>На нашу думку, справедливо буде</w:t>
      </w:r>
      <w:r w:rsidR="00620232" w:rsidRPr="00620232">
        <w:rPr>
          <w:color w:val="000000"/>
          <w:sz w:val="28"/>
          <w:szCs w:val="34"/>
          <w:lang w:val="uk-UA"/>
        </w:rPr>
        <w:t xml:space="preserve"> для зазначеної категорії пенсіонерів прописати збільшення величини оцінки одного року страхового стажу, яка використовується для обчислення коефіцієнту страхового стажу, що застосовується для обчислення розміру пенсії та безпосередньо впливає на її розмір, з 1% до 1,35%.</w:t>
      </w:r>
    </w:p>
    <w:p w:rsidR="00380424" w:rsidRPr="00620232" w:rsidRDefault="00620232" w:rsidP="00620232">
      <w:pPr>
        <w:pStyle w:val="rvps2"/>
        <w:shd w:val="clear" w:color="auto" w:fill="FFFFFF"/>
        <w:spacing w:before="0" w:beforeAutospacing="0" w:after="0" w:afterAutospacing="0" w:line="264" w:lineRule="auto"/>
        <w:ind w:firstLine="709"/>
        <w:jc w:val="both"/>
        <w:textAlignment w:val="baseline"/>
        <w:rPr>
          <w:rStyle w:val="rvts23"/>
          <w:sz w:val="28"/>
          <w:szCs w:val="28"/>
        </w:rPr>
      </w:pPr>
      <w:r w:rsidRPr="00620232">
        <w:rPr>
          <w:color w:val="000000"/>
          <w:sz w:val="28"/>
          <w:szCs w:val="34"/>
        </w:rPr>
        <w:t xml:space="preserve">Вказане дозволить забезпечити належне </w:t>
      </w:r>
      <w:r w:rsidRPr="00620232">
        <w:rPr>
          <w:sz w:val="28"/>
        </w:rPr>
        <w:t xml:space="preserve">пенсійне забезпечення </w:t>
      </w:r>
      <w:r w:rsidRPr="00620232">
        <w:rPr>
          <w:color w:val="000000"/>
          <w:sz w:val="28"/>
          <w:szCs w:val="34"/>
        </w:rPr>
        <w:t>осіб, які мають 40 і більше років страхового стажу.</w:t>
      </w:r>
    </w:p>
    <w:p w:rsidR="00443B0F" w:rsidRPr="00620232" w:rsidRDefault="00443B0F" w:rsidP="00B31834">
      <w:pPr>
        <w:pStyle w:val="a3"/>
        <w:spacing w:before="0" w:line="264" w:lineRule="auto"/>
        <w:ind w:firstLine="709"/>
        <w:jc w:val="both"/>
        <w:rPr>
          <w:rFonts w:ascii="Times New Roman" w:hAnsi="Times New Roman" w:cs="Times New Roman"/>
          <w:b/>
          <w:bCs/>
          <w:sz w:val="28"/>
          <w:szCs w:val="28"/>
        </w:rPr>
      </w:pPr>
    </w:p>
    <w:p w:rsidR="00D7337D" w:rsidRPr="00620232" w:rsidRDefault="00D7337D" w:rsidP="00B31834">
      <w:pPr>
        <w:pStyle w:val="a3"/>
        <w:spacing w:before="0" w:line="264" w:lineRule="auto"/>
        <w:ind w:firstLine="709"/>
        <w:jc w:val="both"/>
        <w:rPr>
          <w:rFonts w:ascii="Times New Roman" w:hAnsi="Times New Roman" w:cs="Times New Roman"/>
          <w:b/>
          <w:bCs/>
          <w:sz w:val="28"/>
          <w:szCs w:val="28"/>
        </w:rPr>
      </w:pPr>
    </w:p>
    <w:p w:rsidR="00443B0F" w:rsidRPr="00620232" w:rsidRDefault="004E2ED7" w:rsidP="00B31834">
      <w:pPr>
        <w:pStyle w:val="a3"/>
        <w:spacing w:before="0" w:line="264" w:lineRule="auto"/>
        <w:ind w:firstLine="709"/>
        <w:jc w:val="both"/>
        <w:rPr>
          <w:rFonts w:ascii="Times New Roman" w:hAnsi="Times New Roman" w:cs="Times New Roman"/>
          <w:b/>
          <w:bCs/>
          <w:sz w:val="28"/>
          <w:szCs w:val="28"/>
        </w:rPr>
      </w:pPr>
      <w:r w:rsidRPr="00620232">
        <w:rPr>
          <w:rFonts w:ascii="Times New Roman" w:hAnsi="Times New Roman" w:cs="Times New Roman"/>
          <w:b/>
          <w:bCs/>
          <w:sz w:val="28"/>
          <w:szCs w:val="28"/>
        </w:rPr>
        <w:t xml:space="preserve">2. </w:t>
      </w:r>
      <w:r w:rsidR="00443B0F" w:rsidRPr="00620232">
        <w:rPr>
          <w:rFonts w:ascii="Times New Roman" w:hAnsi="Times New Roman" w:cs="Times New Roman"/>
          <w:b/>
          <w:bCs/>
          <w:sz w:val="28"/>
          <w:szCs w:val="28"/>
        </w:rPr>
        <w:t>Мета законопроекту</w:t>
      </w:r>
    </w:p>
    <w:p w:rsidR="00522FA7" w:rsidRPr="00620232" w:rsidRDefault="00443B0F" w:rsidP="00B31834">
      <w:pPr>
        <w:pStyle w:val="rvps2"/>
        <w:shd w:val="clear" w:color="auto" w:fill="FFFFFF"/>
        <w:spacing w:before="0" w:beforeAutospacing="0" w:after="0" w:afterAutospacing="0" w:line="264" w:lineRule="auto"/>
        <w:ind w:firstLine="709"/>
        <w:jc w:val="both"/>
        <w:textAlignment w:val="baseline"/>
        <w:rPr>
          <w:bCs/>
          <w:color w:val="000000"/>
          <w:sz w:val="28"/>
        </w:rPr>
      </w:pPr>
      <w:r w:rsidRPr="00620232">
        <w:rPr>
          <w:sz w:val="28"/>
          <w:szCs w:val="28"/>
        </w:rPr>
        <w:t xml:space="preserve">Законопроект має за мету </w:t>
      </w:r>
      <w:r w:rsidR="00D7337D" w:rsidRPr="00620232">
        <w:rPr>
          <w:rStyle w:val="90pt"/>
          <w:b w:val="0"/>
          <w:sz w:val="28"/>
          <w:szCs w:val="28"/>
          <w:lang w:eastAsia="en-US"/>
        </w:rPr>
        <w:t xml:space="preserve">забезпечити </w:t>
      </w:r>
      <w:r w:rsidR="008C1507" w:rsidRPr="008C1507">
        <w:rPr>
          <w:sz w:val="28"/>
        </w:rPr>
        <w:t>належн</w:t>
      </w:r>
      <w:r w:rsidR="008C1507">
        <w:rPr>
          <w:sz w:val="28"/>
        </w:rPr>
        <w:t>е</w:t>
      </w:r>
      <w:r w:rsidR="008C1507" w:rsidRPr="008C1507">
        <w:rPr>
          <w:sz w:val="28"/>
        </w:rPr>
        <w:t xml:space="preserve"> пенсійн</w:t>
      </w:r>
      <w:r w:rsidR="008C1507">
        <w:rPr>
          <w:sz w:val="28"/>
        </w:rPr>
        <w:t>е</w:t>
      </w:r>
      <w:r w:rsidR="008C1507" w:rsidRPr="008C1507">
        <w:rPr>
          <w:sz w:val="28"/>
        </w:rPr>
        <w:t xml:space="preserve"> забезпечення </w:t>
      </w:r>
      <w:r w:rsidR="008C1507" w:rsidRPr="008C1507">
        <w:rPr>
          <w:color w:val="000000"/>
          <w:sz w:val="28"/>
          <w:szCs w:val="34"/>
        </w:rPr>
        <w:t>осіб, які мають 40 і більше років страхового стажу</w:t>
      </w:r>
      <w:r w:rsidR="00AD627C" w:rsidRPr="00620232">
        <w:rPr>
          <w:color w:val="000000"/>
          <w:sz w:val="28"/>
        </w:rPr>
        <w:t>.</w:t>
      </w:r>
    </w:p>
    <w:p w:rsidR="00522FA7" w:rsidRPr="00620232" w:rsidRDefault="00522FA7" w:rsidP="00B31834">
      <w:pPr>
        <w:pStyle w:val="rvps2"/>
        <w:shd w:val="clear" w:color="auto" w:fill="FFFFFF"/>
        <w:spacing w:before="0" w:beforeAutospacing="0" w:after="0" w:afterAutospacing="0" w:line="264" w:lineRule="auto"/>
        <w:ind w:firstLine="709"/>
        <w:jc w:val="both"/>
        <w:textAlignment w:val="baseline"/>
        <w:rPr>
          <w:sz w:val="28"/>
          <w:szCs w:val="28"/>
        </w:rPr>
      </w:pPr>
    </w:p>
    <w:p w:rsidR="003538AC" w:rsidRPr="00620232" w:rsidRDefault="003538AC" w:rsidP="00B31834">
      <w:pPr>
        <w:pStyle w:val="rvps2"/>
        <w:shd w:val="clear" w:color="auto" w:fill="FFFFFF"/>
        <w:spacing w:before="0" w:beforeAutospacing="0" w:after="0" w:afterAutospacing="0" w:line="264" w:lineRule="auto"/>
        <w:ind w:firstLine="709"/>
        <w:jc w:val="both"/>
        <w:textAlignment w:val="baseline"/>
        <w:rPr>
          <w:sz w:val="28"/>
          <w:szCs w:val="28"/>
        </w:rPr>
      </w:pPr>
    </w:p>
    <w:p w:rsidR="00443B0F" w:rsidRPr="00620232" w:rsidRDefault="00916946" w:rsidP="00B31834">
      <w:pPr>
        <w:pStyle w:val="a3"/>
        <w:spacing w:before="0" w:line="264" w:lineRule="auto"/>
        <w:ind w:firstLine="709"/>
        <w:jc w:val="both"/>
        <w:rPr>
          <w:rFonts w:ascii="Times New Roman" w:hAnsi="Times New Roman" w:cs="Times New Roman"/>
          <w:b/>
          <w:bCs/>
          <w:sz w:val="28"/>
          <w:szCs w:val="28"/>
        </w:rPr>
      </w:pPr>
      <w:r w:rsidRPr="00620232">
        <w:rPr>
          <w:rFonts w:ascii="Times New Roman" w:hAnsi="Times New Roman" w:cs="Times New Roman"/>
          <w:b/>
          <w:bCs/>
          <w:sz w:val="28"/>
          <w:szCs w:val="28"/>
        </w:rPr>
        <w:t xml:space="preserve">3. </w:t>
      </w:r>
      <w:r w:rsidR="00443B0F" w:rsidRPr="00620232">
        <w:rPr>
          <w:rFonts w:ascii="Times New Roman" w:hAnsi="Times New Roman" w:cs="Times New Roman"/>
          <w:b/>
          <w:bCs/>
          <w:sz w:val="28"/>
          <w:szCs w:val="28"/>
        </w:rPr>
        <w:t xml:space="preserve">Загальна характеристика </w:t>
      </w:r>
      <w:r w:rsidRPr="00620232">
        <w:rPr>
          <w:rFonts w:ascii="Times New Roman" w:hAnsi="Times New Roman" w:cs="Times New Roman"/>
          <w:b/>
          <w:bCs/>
          <w:sz w:val="28"/>
          <w:szCs w:val="28"/>
        </w:rPr>
        <w:t>і</w:t>
      </w:r>
      <w:r w:rsidR="00443B0F" w:rsidRPr="00620232">
        <w:rPr>
          <w:rFonts w:ascii="Times New Roman" w:hAnsi="Times New Roman" w:cs="Times New Roman"/>
          <w:b/>
          <w:bCs/>
          <w:sz w:val="28"/>
          <w:szCs w:val="28"/>
        </w:rPr>
        <w:t xml:space="preserve"> основні положення законопроекту</w:t>
      </w:r>
    </w:p>
    <w:p w:rsidR="00B31834" w:rsidRPr="00620232" w:rsidRDefault="00443B0F" w:rsidP="008C1507">
      <w:pPr>
        <w:pStyle w:val="rvps2"/>
        <w:shd w:val="clear" w:color="auto" w:fill="FFFFFF"/>
        <w:spacing w:before="0" w:beforeAutospacing="0" w:after="0" w:afterAutospacing="0" w:line="264" w:lineRule="auto"/>
        <w:ind w:firstLine="709"/>
        <w:jc w:val="both"/>
        <w:textAlignment w:val="baseline"/>
        <w:rPr>
          <w:sz w:val="28"/>
          <w:szCs w:val="28"/>
        </w:rPr>
      </w:pPr>
      <w:r w:rsidRPr="00620232">
        <w:rPr>
          <w:color w:val="000000"/>
          <w:sz w:val="28"/>
          <w:szCs w:val="28"/>
        </w:rPr>
        <w:t xml:space="preserve">У законопроекті пропонується </w:t>
      </w:r>
      <w:r w:rsidR="008C1507" w:rsidRPr="0084645E">
        <w:rPr>
          <w:sz w:val="28"/>
        </w:rPr>
        <w:t xml:space="preserve">Статтю </w:t>
      </w:r>
      <w:r w:rsidR="008C1507" w:rsidRPr="0084645E">
        <w:rPr>
          <w:sz w:val="28"/>
          <w:szCs w:val="28"/>
        </w:rPr>
        <w:t xml:space="preserve">25 Закону України </w:t>
      </w:r>
      <w:r w:rsidR="008C1507" w:rsidRPr="0084645E">
        <w:rPr>
          <w:sz w:val="28"/>
        </w:rPr>
        <w:t xml:space="preserve">Закон України «Про загальнообов’язкове державне пенсійне страхування» </w:t>
      </w:r>
      <w:bookmarkStart w:id="1" w:name="n4"/>
      <w:bookmarkEnd w:id="1"/>
      <w:r w:rsidR="008C1507">
        <w:rPr>
          <w:sz w:val="28"/>
        </w:rPr>
        <w:t xml:space="preserve">доповнити новою частиною третьою, відповідно до якої </w:t>
      </w:r>
      <w:r w:rsidR="008C1507" w:rsidRPr="00620232">
        <w:rPr>
          <w:color w:val="000000"/>
          <w:sz w:val="28"/>
          <w:szCs w:val="34"/>
        </w:rPr>
        <w:t>п</w:t>
      </w:r>
      <w:r w:rsidR="008C1507">
        <w:rPr>
          <w:color w:val="000000"/>
          <w:sz w:val="28"/>
          <w:szCs w:val="34"/>
        </w:rPr>
        <w:t>ередбачається</w:t>
      </w:r>
      <w:r w:rsidR="008C1507" w:rsidRPr="00620232">
        <w:rPr>
          <w:color w:val="000000"/>
          <w:sz w:val="28"/>
          <w:szCs w:val="34"/>
        </w:rPr>
        <w:t xml:space="preserve"> збільшення </w:t>
      </w:r>
      <w:r w:rsidR="008C1507">
        <w:rPr>
          <w:color w:val="000000"/>
          <w:sz w:val="28"/>
          <w:szCs w:val="34"/>
        </w:rPr>
        <w:t>для осіб</w:t>
      </w:r>
      <w:r w:rsidR="008C1507" w:rsidRPr="00620232">
        <w:rPr>
          <w:color w:val="000000"/>
          <w:sz w:val="28"/>
          <w:szCs w:val="34"/>
          <w:shd w:val="clear" w:color="auto" w:fill="FFFFFF"/>
        </w:rPr>
        <w:t>, які отримали 40 і більше років страхового стажу</w:t>
      </w:r>
      <w:r w:rsidR="008C1507">
        <w:rPr>
          <w:color w:val="000000"/>
          <w:sz w:val="28"/>
          <w:szCs w:val="34"/>
          <w:shd w:val="clear" w:color="auto" w:fill="FFFFFF"/>
        </w:rPr>
        <w:t xml:space="preserve">, </w:t>
      </w:r>
      <w:r w:rsidR="008C1507" w:rsidRPr="00620232">
        <w:rPr>
          <w:color w:val="000000"/>
          <w:sz w:val="28"/>
          <w:szCs w:val="34"/>
        </w:rPr>
        <w:t xml:space="preserve">величини оцінки одного року страхового стажу, яка використовується для обчислення коефіцієнту страхового </w:t>
      </w:r>
      <w:r w:rsidR="008C1507" w:rsidRPr="00620232">
        <w:rPr>
          <w:color w:val="000000"/>
          <w:sz w:val="28"/>
          <w:szCs w:val="34"/>
        </w:rPr>
        <w:lastRenderedPageBreak/>
        <w:t>стажу, що застосовується для обчислення розміру пенсії та безпосередньо впливає на її розмір, з 1% до 1,35%.</w:t>
      </w:r>
    </w:p>
    <w:p w:rsidR="00443B0F" w:rsidRPr="00620232" w:rsidRDefault="00443B0F" w:rsidP="00B31834">
      <w:pPr>
        <w:pStyle w:val="rvps2"/>
        <w:shd w:val="clear" w:color="auto" w:fill="FFFFFF"/>
        <w:spacing w:before="0" w:beforeAutospacing="0" w:after="0" w:afterAutospacing="0" w:line="264" w:lineRule="auto"/>
        <w:ind w:firstLine="709"/>
        <w:jc w:val="both"/>
        <w:textAlignment w:val="baseline"/>
        <w:rPr>
          <w:sz w:val="28"/>
          <w:szCs w:val="28"/>
        </w:rPr>
      </w:pPr>
    </w:p>
    <w:p w:rsidR="00D7337D" w:rsidRPr="00620232" w:rsidRDefault="00D7337D" w:rsidP="00B31834">
      <w:pPr>
        <w:pStyle w:val="rvps2"/>
        <w:shd w:val="clear" w:color="auto" w:fill="FFFFFF"/>
        <w:spacing w:before="0" w:beforeAutospacing="0" w:after="0" w:afterAutospacing="0" w:line="264" w:lineRule="auto"/>
        <w:ind w:firstLine="709"/>
        <w:jc w:val="both"/>
        <w:textAlignment w:val="baseline"/>
        <w:rPr>
          <w:sz w:val="28"/>
          <w:szCs w:val="28"/>
        </w:rPr>
      </w:pPr>
    </w:p>
    <w:p w:rsidR="00443B0F" w:rsidRPr="00620232" w:rsidRDefault="00916946" w:rsidP="00B31834">
      <w:pPr>
        <w:pStyle w:val="a3"/>
        <w:spacing w:before="0" w:line="264" w:lineRule="auto"/>
        <w:ind w:firstLine="709"/>
        <w:jc w:val="both"/>
        <w:rPr>
          <w:rFonts w:ascii="Times New Roman" w:hAnsi="Times New Roman" w:cs="Times New Roman"/>
          <w:b/>
          <w:bCs/>
          <w:sz w:val="28"/>
          <w:szCs w:val="28"/>
        </w:rPr>
      </w:pPr>
      <w:r w:rsidRPr="00620232">
        <w:rPr>
          <w:rFonts w:ascii="Times New Roman" w:hAnsi="Times New Roman" w:cs="Times New Roman"/>
          <w:b/>
          <w:bCs/>
          <w:sz w:val="28"/>
          <w:szCs w:val="28"/>
        </w:rPr>
        <w:t xml:space="preserve">4. </w:t>
      </w:r>
      <w:r w:rsidRPr="00620232">
        <w:rPr>
          <w:rStyle w:val="submenu-table"/>
          <w:rFonts w:ascii="Times New Roman" w:hAnsi="Times New Roman"/>
          <w:b/>
          <w:bCs/>
          <w:color w:val="000000"/>
          <w:sz w:val="28"/>
          <w:szCs w:val="28"/>
          <w:shd w:val="clear" w:color="auto" w:fill="FFFFFF"/>
        </w:rPr>
        <w:t>Стан нормативно-правової бази</w:t>
      </w:r>
    </w:p>
    <w:p w:rsidR="00443B0F" w:rsidRPr="00620232" w:rsidRDefault="00443B0F" w:rsidP="00B31834">
      <w:pPr>
        <w:pStyle w:val="rvps2"/>
        <w:shd w:val="clear" w:color="auto" w:fill="FFFFFF"/>
        <w:spacing w:before="0" w:beforeAutospacing="0" w:after="0" w:afterAutospacing="0" w:line="264" w:lineRule="auto"/>
        <w:ind w:firstLine="709"/>
        <w:jc w:val="both"/>
        <w:textAlignment w:val="baseline"/>
        <w:rPr>
          <w:sz w:val="28"/>
          <w:szCs w:val="28"/>
        </w:rPr>
      </w:pPr>
      <w:r w:rsidRPr="00620232">
        <w:rPr>
          <w:sz w:val="28"/>
          <w:szCs w:val="28"/>
        </w:rPr>
        <w:t xml:space="preserve">Правовідносини, які пропонується врегулювати цим законопроектом на сьогодні регулюються Конституцією України, </w:t>
      </w:r>
      <w:r w:rsidR="00820CE8" w:rsidRPr="00620232">
        <w:rPr>
          <w:color w:val="000000"/>
          <w:sz w:val="28"/>
          <w:szCs w:val="28"/>
        </w:rPr>
        <w:t>Законом України «</w:t>
      </w:r>
      <w:r w:rsidR="008C1507" w:rsidRPr="008C1507">
        <w:rPr>
          <w:sz w:val="28"/>
        </w:rPr>
        <w:t>Про загальнообов’язкове державне пенсійне страхування</w:t>
      </w:r>
      <w:r w:rsidR="00820CE8" w:rsidRPr="00620232">
        <w:rPr>
          <w:color w:val="000000"/>
          <w:sz w:val="28"/>
          <w:szCs w:val="28"/>
        </w:rPr>
        <w:t>»</w:t>
      </w:r>
      <w:r w:rsidRPr="00620232">
        <w:rPr>
          <w:sz w:val="28"/>
          <w:szCs w:val="28"/>
        </w:rPr>
        <w:t>.</w:t>
      </w:r>
    </w:p>
    <w:p w:rsidR="00916946" w:rsidRPr="00620232" w:rsidRDefault="00916946" w:rsidP="00B31834">
      <w:pPr>
        <w:pStyle w:val="rvps2"/>
        <w:shd w:val="clear" w:color="auto" w:fill="FFFFFF"/>
        <w:spacing w:before="0" w:beforeAutospacing="0" w:after="0" w:afterAutospacing="0" w:line="264" w:lineRule="auto"/>
        <w:ind w:firstLine="709"/>
        <w:jc w:val="both"/>
        <w:textAlignment w:val="baseline"/>
        <w:rPr>
          <w:sz w:val="28"/>
          <w:szCs w:val="28"/>
        </w:rPr>
      </w:pPr>
      <w:r w:rsidRPr="00620232">
        <w:rPr>
          <w:sz w:val="28"/>
          <w:szCs w:val="28"/>
        </w:rPr>
        <w:t>Прийняття та реалізація законопроекту не потребує додаткового внесення змін до інших законів України.</w:t>
      </w:r>
    </w:p>
    <w:p w:rsidR="00443B0F" w:rsidRPr="00620232" w:rsidRDefault="00443B0F" w:rsidP="00B31834">
      <w:pPr>
        <w:pStyle w:val="rvps2"/>
        <w:shd w:val="clear" w:color="auto" w:fill="FFFFFF"/>
        <w:spacing w:before="0" w:beforeAutospacing="0" w:after="0" w:afterAutospacing="0" w:line="264" w:lineRule="auto"/>
        <w:ind w:firstLine="709"/>
        <w:jc w:val="both"/>
        <w:textAlignment w:val="baseline"/>
        <w:rPr>
          <w:sz w:val="28"/>
          <w:szCs w:val="28"/>
        </w:rPr>
      </w:pPr>
    </w:p>
    <w:p w:rsidR="00D7337D" w:rsidRPr="00620232" w:rsidRDefault="00D7337D" w:rsidP="00B31834">
      <w:pPr>
        <w:pStyle w:val="rvps2"/>
        <w:shd w:val="clear" w:color="auto" w:fill="FFFFFF"/>
        <w:spacing w:before="0" w:beforeAutospacing="0" w:after="0" w:afterAutospacing="0" w:line="264" w:lineRule="auto"/>
        <w:ind w:firstLine="709"/>
        <w:jc w:val="both"/>
        <w:textAlignment w:val="baseline"/>
        <w:rPr>
          <w:sz w:val="28"/>
          <w:szCs w:val="28"/>
        </w:rPr>
      </w:pPr>
    </w:p>
    <w:p w:rsidR="00443B0F" w:rsidRPr="00620232" w:rsidRDefault="00916946" w:rsidP="00B31834">
      <w:pPr>
        <w:pStyle w:val="a3"/>
        <w:spacing w:before="0" w:line="264" w:lineRule="auto"/>
        <w:ind w:firstLine="709"/>
        <w:jc w:val="both"/>
        <w:rPr>
          <w:rFonts w:ascii="Times New Roman" w:hAnsi="Times New Roman" w:cs="Times New Roman"/>
          <w:b/>
          <w:bCs/>
          <w:sz w:val="28"/>
          <w:szCs w:val="28"/>
        </w:rPr>
      </w:pPr>
      <w:r w:rsidRPr="00620232">
        <w:rPr>
          <w:rFonts w:ascii="Times New Roman" w:hAnsi="Times New Roman" w:cs="Times New Roman"/>
          <w:b/>
          <w:bCs/>
          <w:sz w:val="28"/>
          <w:szCs w:val="28"/>
        </w:rPr>
        <w:t xml:space="preserve">5. </w:t>
      </w:r>
      <w:r w:rsidR="00443B0F" w:rsidRPr="00620232">
        <w:rPr>
          <w:rFonts w:ascii="Times New Roman" w:hAnsi="Times New Roman" w:cs="Times New Roman"/>
          <w:b/>
          <w:bCs/>
          <w:sz w:val="28"/>
          <w:szCs w:val="28"/>
        </w:rPr>
        <w:t>Фін</w:t>
      </w:r>
      <w:r w:rsidRPr="00620232">
        <w:rPr>
          <w:rFonts w:ascii="Times New Roman" w:hAnsi="Times New Roman" w:cs="Times New Roman"/>
          <w:b/>
          <w:bCs/>
          <w:sz w:val="28"/>
          <w:szCs w:val="28"/>
        </w:rPr>
        <w:t>ансово-економічне обґрунтування</w:t>
      </w:r>
    </w:p>
    <w:p w:rsidR="00443B0F" w:rsidRPr="00620232" w:rsidRDefault="00916946" w:rsidP="00B31834">
      <w:pPr>
        <w:autoSpaceDE w:val="0"/>
        <w:autoSpaceDN w:val="0"/>
        <w:adjustRightInd w:val="0"/>
        <w:spacing w:line="264" w:lineRule="auto"/>
        <w:ind w:firstLine="709"/>
        <w:jc w:val="both"/>
        <w:rPr>
          <w:sz w:val="28"/>
          <w:szCs w:val="28"/>
          <w:lang w:val="uk-UA"/>
        </w:rPr>
      </w:pPr>
      <w:r w:rsidRPr="00620232">
        <w:rPr>
          <w:rFonts w:eastAsia="MS Mincho"/>
          <w:sz w:val="28"/>
          <w:szCs w:val="28"/>
          <w:lang w:val="uk-UA" w:eastAsia="ja-JP"/>
        </w:rPr>
        <w:t>Проект Закону на момент внесення не потребує додаткових витрат з Державного бюджету України.</w:t>
      </w:r>
    </w:p>
    <w:p w:rsidR="00443B0F" w:rsidRPr="00620232" w:rsidRDefault="00443B0F" w:rsidP="00B31834">
      <w:pPr>
        <w:pStyle w:val="a3"/>
        <w:spacing w:before="0" w:line="264" w:lineRule="auto"/>
        <w:ind w:firstLine="709"/>
        <w:jc w:val="both"/>
        <w:rPr>
          <w:rFonts w:ascii="Times New Roman" w:hAnsi="Times New Roman" w:cs="Times New Roman"/>
          <w:b/>
          <w:bCs/>
          <w:sz w:val="28"/>
          <w:szCs w:val="28"/>
        </w:rPr>
      </w:pPr>
    </w:p>
    <w:p w:rsidR="00D7337D" w:rsidRPr="00620232" w:rsidRDefault="00D7337D" w:rsidP="00B31834">
      <w:pPr>
        <w:pStyle w:val="a3"/>
        <w:spacing w:before="0" w:line="264" w:lineRule="auto"/>
        <w:ind w:firstLine="709"/>
        <w:jc w:val="both"/>
        <w:rPr>
          <w:rFonts w:ascii="Times New Roman" w:hAnsi="Times New Roman" w:cs="Times New Roman"/>
          <w:b/>
          <w:bCs/>
          <w:sz w:val="28"/>
          <w:szCs w:val="28"/>
        </w:rPr>
      </w:pPr>
    </w:p>
    <w:p w:rsidR="00443B0F" w:rsidRPr="00620232" w:rsidRDefault="004E2ED7" w:rsidP="00B31834">
      <w:pPr>
        <w:pStyle w:val="a3"/>
        <w:spacing w:before="0" w:line="264" w:lineRule="auto"/>
        <w:ind w:firstLine="709"/>
        <w:jc w:val="both"/>
        <w:rPr>
          <w:rFonts w:ascii="Times New Roman" w:hAnsi="Times New Roman" w:cs="Times New Roman"/>
          <w:b/>
          <w:bCs/>
          <w:sz w:val="28"/>
          <w:szCs w:val="28"/>
        </w:rPr>
      </w:pPr>
      <w:r w:rsidRPr="00620232">
        <w:rPr>
          <w:rFonts w:ascii="Times New Roman" w:hAnsi="Times New Roman" w:cs="Times New Roman"/>
          <w:b/>
          <w:bCs/>
          <w:sz w:val="28"/>
          <w:szCs w:val="28"/>
        </w:rPr>
        <w:t xml:space="preserve">6. </w:t>
      </w:r>
      <w:r w:rsidR="00916946" w:rsidRPr="00620232">
        <w:rPr>
          <w:rStyle w:val="submenu-table"/>
          <w:rFonts w:ascii="Times New Roman" w:hAnsi="Times New Roman"/>
          <w:b/>
          <w:bCs/>
          <w:color w:val="000000"/>
          <w:sz w:val="28"/>
          <w:szCs w:val="28"/>
          <w:shd w:val="clear" w:color="auto" w:fill="FFFFFF"/>
        </w:rPr>
        <w:t>Прогноз соціально-економічних та інших наслідків прийняття</w:t>
      </w:r>
      <w:r w:rsidR="00443B0F" w:rsidRPr="00620232">
        <w:rPr>
          <w:rFonts w:ascii="Times New Roman" w:hAnsi="Times New Roman" w:cs="Times New Roman"/>
          <w:b/>
          <w:bCs/>
          <w:sz w:val="28"/>
          <w:szCs w:val="28"/>
        </w:rPr>
        <w:t xml:space="preserve"> законопроекту</w:t>
      </w:r>
    </w:p>
    <w:p w:rsidR="00600182" w:rsidRPr="00620232" w:rsidRDefault="00443B0F" w:rsidP="00B31834">
      <w:pPr>
        <w:pStyle w:val="3"/>
        <w:spacing w:after="0" w:line="264" w:lineRule="auto"/>
        <w:ind w:left="0" w:firstLine="709"/>
        <w:jc w:val="both"/>
        <w:rPr>
          <w:bCs/>
          <w:color w:val="000000"/>
          <w:sz w:val="28"/>
        </w:rPr>
      </w:pPr>
      <w:r w:rsidRPr="00620232">
        <w:rPr>
          <w:sz w:val="28"/>
          <w:szCs w:val="28"/>
        </w:rPr>
        <w:t xml:space="preserve">Прийняття зазначеного законопроекту </w:t>
      </w:r>
      <w:r w:rsidR="00600182" w:rsidRPr="00620232">
        <w:rPr>
          <w:sz w:val="28"/>
          <w:szCs w:val="28"/>
        </w:rPr>
        <w:t>забезпечить реальн</w:t>
      </w:r>
      <w:r w:rsidR="00B31834" w:rsidRPr="00620232">
        <w:rPr>
          <w:sz w:val="28"/>
          <w:szCs w:val="28"/>
        </w:rPr>
        <w:t xml:space="preserve">ий законодавчий механізм </w:t>
      </w:r>
      <w:r w:rsidR="008C1507" w:rsidRPr="00620232">
        <w:rPr>
          <w:rStyle w:val="90pt"/>
          <w:b w:val="0"/>
          <w:sz w:val="28"/>
          <w:szCs w:val="28"/>
          <w:lang w:eastAsia="en-US"/>
        </w:rPr>
        <w:t>забезпеч</w:t>
      </w:r>
      <w:r w:rsidR="008C1507">
        <w:rPr>
          <w:rStyle w:val="90pt"/>
          <w:b w:val="0"/>
          <w:sz w:val="28"/>
          <w:szCs w:val="28"/>
          <w:lang w:eastAsia="en-US"/>
        </w:rPr>
        <w:t>ення</w:t>
      </w:r>
      <w:r w:rsidR="008C1507" w:rsidRPr="00620232">
        <w:rPr>
          <w:rStyle w:val="90pt"/>
          <w:b w:val="0"/>
          <w:sz w:val="28"/>
          <w:szCs w:val="28"/>
          <w:lang w:eastAsia="en-US"/>
        </w:rPr>
        <w:t xml:space="preserve"> </w:t>
      </w:r>
      <w:r w:rsidR="008C1507" w:rsidRPr="008C1507">
        <w:rPr>
          <w:sz w:val="28"/>
        </w:rPr>
        <w:t>належн</w:t>
      </w:r>
      <w:r w:rsidR="008C1507">
        <w:rPr>
          <w:sz w:val="28"/>
        </w:rPr>
        <w:t>ого</w:t>
      </w:r>
      <w:r w:rsidR="008C1507" w:rsidRPr="008C1507">
        <w:rPr>
          <w:sz w:val="28"/>
        </w:rPr>
        <w:t xml:space="preserve"> пенсійн</w:t>
      </w:r>
      <w:r w:rsidR="008C1507">
        <w:rPr>
          <w:sz w:val="28"/>
        </w:rPr>
        <w:t>ого</w:t>
      </w:r>
      <w:r w:rsidR="008C1507" w:rsidRPr="008C1507">
        <w:rPr>
          <w:sz w:val="28"/>
        </w:rPr>
        <w:t xml:space="preserve"> забезпечення</w:t>
      </w:r>
      <w:r w:rsidR="008C1507">
        <w:rPr>
          <w:sz w:val="28"/>
        </w:rPr>
        <w:t xml:space="preserve"> для</w:t>
      </w:r>
      <w:r w:rsidR="008C1507" w:rsidRPr="008C1507">
        <w:rPr>
          <w:sz w:val="28"/>
        </w:rPr>
        <w:t xml:space="preserve"> </w:t>
      </w:r>
      <w:r w:rsidR="008C1507" w:rsidRPr="008C1507">
        <w:rPr>
          <w:color w:val="000000"/>
          <w:sz w:val="28"/>
          <w:szCs w:val="34"/>
        </w:rPr>
        <w:t>осіб, які мають 40 і більше років страхового стажу</w:t>
      </w:r>
      <w:r w:rsidR="008C1507">
        <w:rPr>
          <w:color w:val="000000"/>
          <w:sz w:val="28"/>
          <w:szCs w:val="34"/>
        </w:rPr>
        <w:t>, що належним чином відзначить їх трудові досягнення та значний внесок у розвиток нашої країни</w:t>
      </w:r>
      <w:r w:rsidR="00600182" w:rsidRPr="00620232">
        <w:rPr>
          <w:bCs/>
          <w:color w:val="000000"/>
          <w:sz w:val="28"/>
        </w:rPr>
        <w:t>.</w:t>
      </w:r>
    </w:p>
    <w:p w:rsidR="00600182" w:rsidRPr="00620232" w:rsidRDefault="00600182" w:rsidP="00B31834">
      <w:pPr>
        <w:pStyle w:val="3"/>
        <w:spacing w:after="0"/>
        <w:ind w:left="0" w:firstLine="709"/>
        <w:jc w:val="both"/>
        <w:rPr>
          <w:sz w:val="28"/>
          <w:szCs w:val="28"/>
        </w:rPr>
      </w:pPr>
    </w:p>
    <w:p w:rsidR="00000076" w:rsidRPr="00620232" w:rsidRDefault="00000076" w:rsidP="00B31834">
      <w:pPr>
        <w:ind w:firstLine="709"/>
        <w:jc w:val="both"/>
        <w:rPr>
          <w:bCs/>
          <w:i/>
          <w:iCs/>
          <w:sz w:val="28"/>
          <w:szCs w:val="28"/>
          <w:lang w:val="uk-UA"/>
        </w:rPr>
      </w:pPr>
    </w:p>
    <w:p w:rsidR="00310B45" w:rsidRPr="00620232" w:rsidRDefault="00310B45" w:rsidP="00B31834">
      <w:pPr>
        <w:ind w:firstLine="709"/>
        <w:jc w:val="both"/>
        <w:rPr>
          <w:bCs/>
          <w:i/>
          <w:iCs/>
          <w:sz w:val="28"/>
          <w:szCs w:val="28"/>
          <w:lang w:val="uk-UA"/>
        </w:rPr>
      </w:pPr>
    </w:p>
    <w:p w:rsidR="0034536E" w:rsidRPr="0034536E" w:rsidRDefault="00443B0F" w:rsidP="0034536E">
      <w:pPr>
        <w:pStyle w:val="StyleOstRed"/>
        <w:spacing w:after="0"/>
        <w:rPr>
          <w:sz w:val="32"/>
        </w:rPr>
      </w:pPr>
      <w:r w:rsidRPr="00620232">
        <w:rPr>
          <w:b/>
          <w:bCs/>
        </w:rPr>
        <w:t>Народн</w:t>
      </w:r>
      <w:r w:rsidR="004E2ED7" w:rsidRPr="00620232">
        <w:rPr>
          <w:b/>
          <w:bCs/>
        </w:rPr>
        <w:t>і</w:t>
      </w:r>
      <w:r w:rsidRPr="00620232">
        <w:rPr>
          <w:b/>
          <w:bCs/>
        </w:rPr>
        <w:t xml:space="preserve"> депутат</w:t>
      </w:r>
      <w:r w:rsidR="004E2ED7" w:rsidRPr="00620232">
        <w:rPr>
          <w:b/>
          <w:bCs/>
        </w:rPr>
        <w:t>и</w:t>
      </w:r>
      <w:r w:rsidRPr="00620232">
        <w:rPr>
          <w:b/>
          <w:bCs/>
        </w:rPr>
        <w:t xml:space="preserve"> України</w:t>
      </w:r>
      <w:r w:rsidR="0034536E" w:rsidRPr="0034536E">
        <w:rPr>
          <w:b/>
          <w:bCs/>
        </w:rPr>
        <w:t xml:space="preserve">                              </w:t>
      </w:r>
    </w:p>
    <w:p w:rsidR="00E06B2F" w:rsidRPr="008A5002" w:rsidRDefault="00E06B2F" w:rsidP="00ED015E">
      <w:pPr>
        <w:ind w:firstLine="709"/>
        <w:jc w:val="right"/>
        <w:rPr>
          <w:sz w:val="32"/>
          <w:szCs w:val="28"/>
        </w:rPr>
      </w:pPr>
    </w:p>
    <w:p w:rsidR="008A5002" w:rsidRDefault="008A5002" w:rsidP="008A5002">
      <w:pPr>
        <w:pStyle w:val="StyleZakonu"/>
        <w:spacing w:after="0" w:line="240" w:lineRule="auto"/>
        <w:jc w:val="right"/>
        <w:outlineLvl w:val="0"/>
        <w:rPr>
          <w:b/>
          <w:sz w:val="28"/>
          <w:szCs w:val="28"/>
        </w:rPr>
      </w:pPr>
      <w:proofErr w:type="spellStart"/>
      <w:r>
        <w:rPr>
          <w:b/>
          <w:sz w:val="28"/>
          <w:szCs w:val="28"/>
        </w:rPr>
        <w:t>Батенко</w:t>
      </w:r>
      <w:proofErr w:type="spellEnd"/>
      <w:r>
        <w:rPr>
          <w:b/>
          <w:sz w:val="28"/>
          <w:szCs w:val="28"/>
        </w:rPr>
        <w:t xml:space="preserve"> Т.І.</w:t>
      </w:r>
    </w:p>
    <w:p w:rsidR="008A5002" w:rsidRDefault="008A5002" w:rsidP="008A5002">
      <w:pPr>
        <w:pStyle w:val="StyleZakonu"/>
        <w:spacing w:after="0" w:line="240" w:lineRule="auto"/>
        <w:jc w:val="right"/>
        <w:outlineLvl w:val="0"/>
        <w:rPr>
          <w:b/>
          <w:sz w:val="28"/>
          <w:szCs w:val="28"/>
        </w:rPr>
      </w:pPr>
      <w:proofErr w:type="spellStart"/>
      <w:r>
        <w:rPr>
          <w:b/>
          <w:sz w:val="28"/>
          <w:szCs w:val="28"/>
        </w:rPr>
        <w:t>Констанкевич</w:t>
      </w:r>
      <w:proofErr w:type="spellEnd"/>
      <w:r>
        <w:rPr>
          <w:b/>
          <w:sz w:val="28"/>
          <w:szCs w:val="28"/>
        </w:rPr>
        <w:t xml:space="preserve"> І.М.</w:t>
      </w:r>
    </w:p>
    <w:p w:rsidR="008A5002" w:rsidRPr="008A5002" w:rsidRDefault="008A5002" w:rsidP="008A5002">
      <w:pPr>
        <w:ind w:firstLine="709"/>
        <w:jc w:val="right"/>
        <w:rPr>
          <w:sz w:val="32"/>
          <w:szCs w:val="28"/>
        </w:rPr>
      </w:pPr>
      <w:proofErr w:type="spellStart"/>
      <w:r>
        <w:rPr>
          <w:b/>
          <w:sz w:val="28"/>
          <w:szCs w:val="28"/>
        </w:rPr>
        <w:t>Балог</w:t>
      </w:r>
      <w:proofErr w:type="spellEnd"/>
      <w:r>
        <w:rPr>
          <w:b/>
          <w:sz w:val="28"/>
          <w:szCs w:val="28"/>
          <w:lang w:val="uk-UA"/>
        </w:rPr>
        <w:t>а</w:t>
      </w:r>
      <w:r>
        <w:rPr>
          <w:b/>
          <w:sz w:val="28"/>
          <w:szCs w:val="28"/>
        </w:rPr>
        <w:t xml:space="preserve"> В.І.</w:t>
      </w:r>
    </w:p>
    <w:sectPr w:rsidR="008A5002" w:rsidRPr="008A5002" w:rsidSect="00A011AA">
      <w:headerReference w:type="default" r:id="rId8"/>
      <w:footerReference w:type="default" r:id="rId9"/>
      <w:pgSz w:w="11906" w:h="16838" w:code="9"/>
      <w:pgMar w:top="851" w:right="851" w:bottom="851" w:left="141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C93" w:rsidRDefault="00FD0C93">
      <w:r>
        <w:separator/>
      </w:r>
    </w:p>
  </w:endnote>
  <w:endnote w:type="continuationSeparator" w:id="0">
    <w:p w:rsidR="00FD0C93" w:rsidRDefault="00FD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MS Mincho">
    <w:altName w:val="?l?r ???fc"/>
    <w:panose1 w:val="02020609040205080304"/>
    <w:charset w:val="80"/>
    <w:family w:val="roman"/>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11D" w:rsidRPr="00B71142" w:rsidRDefault="0015511D" w:rsidP="00095FBA">
    <w:pPr>
      <w:pStyle w:val="a6"/>
      <w:framePr w:wrap="auto" w:vAnchor="text" w:hAnchor="margin" w:xAlign="right" w:y="1"/>
      <w:rPr>
        <w:rStyle w:val="a8"/>
        <w:lang w:val="en-US"/>
      </w:rPr>
    </w:pPr>
  </w:p>
  <w:p w:rsidR="0015511D" w:rsidRDefault="0015511D" w:rsidP="0015511D">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C93" w:rsidRDefault="00FD0C93">
      <w:r>
        <w:separator/>
      </w:r>
    </w:p>
  </w:footnote>
  <w:footnote w:type="continuationSeparator" w:id="0">
    <w:p w:rsidR="00FD0C93" w:rsidRDefault="00FD0C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142" w:rsidRDefault="00B71142" w:rsidP="00B71142">
    <w:pPr>
      <w:pStyle w:val="a9"/>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A5002">
      <w:rPr>
        <w:rStyle w:val="a8"/>
        <w:noProof/>
      </w:rPr>
      <w:t>2</w:t>
    </w:r>
    <w:r>
      <w:rPr>
        <w:rStyle w:val="a8"/>
      </w:rPr>
      <w:fldChar w:fldCharType="end"/>
    </w:r>
  </w:p>
  <w:p w:rsidR="00B71142" w:rsidRDefault="00B71142" w:rsidP="00B71142">
    <w:pPr>
      <w:pStyle w:val="a9"/>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95E7F"/>
    <w:multiLevelType w:val="hybridMultilevel"/>
    <w:tmpl w:val="DCAC4CD6"/>
    <w:lvl w:ilvl="0" w:tplc="1A14C3E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0F"/>
    <w:rsid w:val="00000076"/>
    <w:rsid w:val="00026877"/>
    <w:rsid w:val="00095FBA"/>
    <w:rsid w:val="000E1E8F"/>
    <w:rsid w:val="0015511D"/>
    <w:rsid w:val="001E45E6"/>
    <w:rsid w:val="002C58CB"/>
    <w:rsid w:val="00310B45"/>
    <w:rsid w:val="003119B1"/>
    <w:rsid w:val="00324ED4"/>
    <w:rsid w:val="0034536E"/>
    <w:rsid w:val="003538AC"/>
    <w:rsid w:val="00380424"/>
    <w:rsid w:val="003C1BEC"/>
    <w:rsid w:val="00443B0F"/>
    <w:rsid w:val="004858AE"/>
    <w:rsid w:val="004C793A"/>
    <w:rsid w:val="004E2ED7"/>
    <w:rsid w:val="00512D27"/>
    <w:rsid w:val="00522FA7"/>
    <w:rsid w:val="00580120"/>
    <w:rsid w:val="005B64DF"/>
    <w:rsid w:val="00600182"/>
    <w:rsid w:val="00620232"/>
    <w:rsid w:val="00633264"/>
    <w:rsid w:val="006973D9"/>
    <w:rsid w:val="006D6F08"/>
    <w:rsid w:val="00712717"/>
    <w:rsid w:val="00717C35"/>
    <w:rsid w:val="007B59B8"/>
    <w:rsid w:val="007D516A"/>
    <w:rsid w:val="00820CE8"/>
    <w:rsid w:val="0084645E"/>
    <w:rsid w:val="00852978"/>
    <w:rsid w:val="008601F4"/>
    <w:rsid w:val="008731AE"/>
    <w:rsid w:val="008A5002"/>
    <w:rsid w:val="008B0956"/>
    <w:rsid w:val="008C1507"/>
    <w:rsid w:val="00916946"/>
    <w:rsid w:val="00964B29"/>
    <w:rsid w:val="00975513"/>
    <w:rsid w:val="00985B51"/>
    <w:rsid w:val="009A4B5E"/>
    <w:rsid w:val="009F57FF"/>
    <w:rsid w:val="00A011AA"/>
    <w:rsid w:val="00A07904"/>
    <w:rsid w:val="00A8350A"/>
    <w:rsid w:val="00A97949"/>
    <w:rsid w:val="00AB0C91"/>
    <w:rsid w:val="00AD627C"/>
    <w:rsid w:val="00AE4D9F"/>
    <w:rsid w:val="00B31834"/>
    <w:rsid w:val="00B444FD"/>
    <w:rsid w:val="00B71142"/>
    <w:rsid w:val="00BE0ED6"/>
    <w:rsid w:val="00BE2433"/>
    <w:rsid w:val="00C4042D"/>
    <w:rsid w:val="00D307AF"/>
    <w:rsid w:val="00D7337D"/>
    <w:rsid w:val="00D861E3"/>
    <w:rsid w:val="00DE0B8D"/>
    <w:rsid w:val="00DE76C7"/>
    <w:rsid w:val="00E06B2F"/>
    <w:rsid w:val="00E279F0"/>
    <w:rsid w:val="00E47300"/>
    <w:rsid w:val="00E72776"/>
    <w:rsid w:val="00E740E0"/>
    <w:rsid w:val="00E97716"/>
    <w:rsid w:val="00ED015E"/>
    <w:rsid w:val="00EF577E"/>
    <w:rsid w:val="00F20DF2"/>
    <w:rsid w:val="00FA2340"/>
    <w:rsid w:val="00FD0C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4B8C80"/>
  <w14:defaultImageDpi w14:val="0"/>
  <w15:docId w15:val="{8EE42094-3458-44FD-8A6E-A44127F9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B0F"/>
    <w:rPr>
      <w:rFonts w:ascii="Times New Roman" w:hAnsi="Times New Roman" w:cs="Times New Roman"/>
      <w:sz w:val="24"/>
      <w:szCs w:val="24"/>
      <w:lang w:val="ru-RU" w:eastAsia="ru-RU"/>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443B0F"/>
    <w:pPr>
      <w:autoSpaceDE w:val="0"/>
      <w:autoSpaceDN w:val="0"/>
      <w:spacing w:before="120"/>
      <w:ind w:firstLine="567"/>
    </w:pPr>
    <w:rPr>
      <w:rFonts w:ascii="Antiqua" w:hAnsi="Antiqua" w:cs="Antiqua"/>
      <w:sz w:val="26"/>
      <w:szCs w:val="26"/>
      <w:lang w:val="uk-UA"/>
    </w:rPr>
  </w:style>
  <w:style w:type="paragraph" w:styleId="a4">
    <w:name w:val="Title"/>
    <w:basedOn w:val="a"/>
    <w:link w:val="a5"/>
    <w:uiPriority w:val="99"/>
    <w:qFormat/>
    <w:rsid w:val="00443B0F"/>
    <w:pPr>
      <w:tabs>
        <w:tab w:val="left" w:pos="2625"/>
        <w:tab w:val="center" w:pos="5088"/>
      </w:tabs>
      <w:jc w:val="center"/>
    </w:pPr>
    <w:rPr>
      <w:b/>
      <w:bCs/>
      <w:sz w:val="28"/>
      <w:szCs w:val="28"/>
      <w:lang w:val="uk-UA"/>
    </w:rPr>
  </w:style>
  <w:style w:type="character" w:customStyle="1" w:styleId="a5">
    <w:name w:val="Заголовок Знак"/>
    <w:basedOn w:val="a0"/>
    <w:link w:val="a4"/>
    <w:uiPriority w:val="99"/>
    <w:locked/>
    <w:rsid w:val="00443B0F"/>
    <w:rPr>
      <w:rFonts w:ascii="Times New Roman" w:hAnsi="Times New Roman" w:cs="Times New Roman"/>
      <w:b/>
      <w:sz w:val="28"/>
      <w:lang w:val="uk-UA" w:eastAsia="ru-RU"/>
    </w:rPr>
  </w:style>
  <w:style w:type="character" w:customStyle="1" w:styleId="90pt">
    <w:name w:val="Основной текст (9) + Интервал 0 pt"/>
    <w:uiPriority w:val="99"/>
    <w:rsid w:val="00443B0F"/>
    <w:rPr>
      <w:rFonts w:ascii="Times New Roman" w:hAnsi="Times New Roman"/>
      <w:b/>
      <w:color w:val="000000"/>
      <w:spacing w:val="7"/>
      <w:w w:val="100"/>
      <w:position w:val="0"/>
      <w:sz w:val="25"/>
      <w:lang w:val="uk-UA" w:eastAsia="x-none"/>
    </w:rPr>
  </w:style>
  <w:style w:type="paragraph" w:styleId="3">
    <w:name w:val="Body Text Indent 3"/>
    <w:basedOn w:val="a"/>
    <w:link w:val="30"/>
    <w:uiPriority w:val="99"/>
    <w:rsid w:val="00443B0F"/>
    <w:pPr>
      <w:spacing w:after="120"/>
      <w:ind w:left="283"/>
    </w:pPr>
    <w:rPr>
      <w:sz w:val="16"/>
      <w:szCs w:val="16"/>
      <w:lang w:val="uk-UA"/>
    </w:rPr>
  </w:style>
  <w:style w:type="character" w:customStyle="1" w:styleId="30">
    <w:name w:val="Основной текст с отступом 3 Знак"/>
    <w:basedOn w:val="a0"/>
    <w:link w:val="3"/>
    <w:uiPriority w:val="99"/>
    <w:locked/>
    <w:rsid w:val="00443B0F"/>
    <w:rPr>
      <w:rFonts w:ascii="Times New Roman" w:hAnsi="Times New Roman" w:cs="Times New Roman"/>
      <w:sz w:val="16"/>
      <w:lang w:val="x-none" w:eastAsia="ru-RU"/>
    </w:rPr>
  </w:style>
  <w:style w:type="paragraph" w:styleId="a6">
    <w:name w:val="footer"/>
    <w:basedOn w:val="a"/>
    <w:link w:val="a7"/>
    <w:uiPriority w:val="99"/>
    <w:rsid w:val="00443B0F"/>
    <w:pPr>
      <w:tabs>
        <w:tab w:val="center" w:pos="4677"/>
        <w:tab w:val="right" w:pos="9355"/>
      </w:tabs>
    </w:pPr>
    <w:rPr>
      <w:lang w:val="uk-UA"/>
    </w:rPr>
  </w:style>
  <w:style w:type="character" w:customStyle="1" w:styleId="a7">
    <w:name w:val="Нижний колонтитул Знак"/>
    <w:basedOn w:val="a0"/>
    <w:link w:val="a6"/>
    <w:uiPriority w:val="99"/>
    <w:locked/>
    <w:rsid w:val="00443B0F"/>
    <w:rPr>
      <w:rFonts w:ascii="Times New Roman" w:hAnsi="Times New Roman" w:cs="Times New Roman"/>
      <w:sz w:val="24"/>
      <w:lang w:val="x-none" w:eastAsia="ru-RU"/>
    </w:rPr>
  </w:style>
  <w:style w:type="character" w:styleId="a8">
    <w:name w:val="page number"/>
    <w:basedOn w:val="a0"/>
    <w:uiPriority w:val="99"/>
    <w:rsid w:val="00443B0F"/>
    <w:rPr>
      <w:rFonts w:cs="Times New Roman"/>
    </w:rPr>
  </w:style>
  <w:style w:type="paragraph" w:styleId="a9">
    <w:name w:val="header"/>
    <w:basedOn w:val="a"/>
    <w:link w:val="aa"/>
    <w:uiPriority w:val="99"/>
    <w:rsid w:val="00443B0F"/>
    <w:pPr>
      <w:tabs>
        <w:tab w:val="center" w:pos="4677"/>
        <w:tab w:val="right" w:pos="9355"/>
      </w:tabs>
    </w:pPr>
    <w:rPr>
      <w:lang w:val="uk-UA"/>
    </w:rPr>
  </w:style>
  <w:style w:type="character" w:customStyle="1" w:styleId="aa">
    <w:name w:val="Верхний колонтитул Знак"/>
    <w:basedOn w:val="a0"/>
    <w:link w:val="a9"/>
    <w:uiPriority w:val="99"/>
    <w:locked/>
    <w:rsid w:val="00443B0F"/>
    <w:rPr>
      <w:rFonts w:ascii="Times New Roman" w:hAnsi="Times New Roman" w:cs="Times New Roman"/>
      <w:sz w:val="24"/>
      <w:lang w:val="x-none" w:eastAsia="ru-RU"/>
    </w:rPr>
  </w:style>
  <w:style w:type="paragraph" w:customStyle="1" w:styleId="rvps2">
    <w:name w:val="rvps2"/>
    <w:basedOn w:val="a"/>
    <w:uiPriority w:val="99"/>
    <w:rsid w:val="00443B0F"/>
    <w:pPr>
      <w:spacing w:before="100" w:beforeAutospacing="1" w:after="100" w:afterAutospacing="1"/>
    </w:pPr>
    <w:rPr>
      <w:lang w:val="uk-UA" w:eastAsia="uk-UA"/>
    </w:rPr>
  </w:style>
  <w:style w:type="character" w:customStyle="1" w:styleId="submenu-table">
    <w:name w:val="submenu-table"/>
    <w:basedOn w:val="a0"/>
    <w:rsid w:val="00916946"/>
    <w:rPr>
      <w:rFonts w:cs="Times New Roman"/>
    </w:rPr>
  </w:style>
  <w:style w:type="character" w:customStyle="1" w:styleId="rvts11">
    <w:name w:val="rvts11"/>
    <w:uiPriority w:val="99"/>
    <w:rsid w:val="00916946"/>
  </w:style>
  <w:style w:type="character" w:customStyle="1" w:styleId="rvts23">
    <w:name w:val="rvts23"/>
    <w:uiPriority w:val="99"/>
    <w:rsid w:val="00522FA7"/>
    <w:rPr>
      <w:rFonts w:ascii="Times New Roman" w:hAnsi="Times New Roman"/>
    </w:rPr>
  </w:style>
  <w:style w:type="paragraph" w:styleId="ab">
    <w:name w:val="Normal (Web)"/>
    <w:basedOn w:val="a"/>
    <w:uiPriority w:val="99"/>
    <w:rsid w:val="00380424"/>
    <w:pPr>
      <w:spacing w:before="100" w:beforeAutospacing="1" w:after="100" w:afterAutospacing="1"/>
    </w:pPr>
    <w:rPr>
      <w:lang w:val="uk-UA" w:bidi="hi-IN"/>
    </w:rPr>
  </w:style>
  <w:style w:type="paragraph" w:customStyle="1" w:styleId="StyleOstRed">
    <w:name w:val="StyleOstRed"/>
    <w:basedOn w:val="a"/>
    <w:uiPriority w:val="99"/>
    <w:rsid w:val="00ED015E"/>
    <w:pPr>
      <w:overflowPunct w:val="0"/>
      <w:autoSpaceDE w:val="0"/>
      <w:autoSpaceDN w:val="0"/>
      <w:adjustRightInd w:val="0"/>
      <w:spacing w:after="120"/>
      <w:ind w:firstLine="720"/>
      <w:jc w:val="both"/>
    </w:pPr>
    <w:rPr>
      <w:sz w:val="28"/>
      <w:szCs w:val="28"/>
      <w:lang w:val="uk-UA"/>
    </w:rPr>
  </w:style>
  <w:style w:type="paragraph" w:customStyle="1" w:styleId="StyleZakonu">
    <w:name w:val="StyleZakonu"/>
    <w:basedOn w:val="a"/>
    <w:uiPriority w:val="99"/>
    <w:rsid w:val="008A5002"/>
    <w:pPr>
      <w:spacing w:after="60" w:line="220" w:lineRule="exact"/>
      <w:ind w:firstLine="284"/>
      <w:jc w:val="both"/>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97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A9687E-DB9F-430D-BC3C-3BC7AA720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488</Words>
  <Characters>2787</Characters>
  <Application>Microsoft Office Word</Application>
  <DocSecurity>0</DocSecurity>
  <Lines>23</Lines>
  <Paragraphs>6</Paragraphs>
  <ScaleCrop>false</ScaleCrop>
  <Company>Microsoft</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Admin</dc:creator>
  <cp:keywords/>
  <dc:description/>
  <cp:lastModifiedBy>Zeon</cp:lastModifiedBy>
  <cp:revision>2</cp:revision>
  <dcterms:created xsi:type="dcterms:W3CDTF">2020-03-12T08:38:00Z</dcterms:created>
  <dcterms:modified xsi:type="dcterms:W3CDTF">2020-03-12T08:38:00Z</dcterms:modified>
</cp:coreProperties>
</file>