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ABE" w:rsidRPr="00F06EBA" w:rsidRDefault="00764ABE" w:rsidP="00AF0B42">
      <w:pPr>
        <w:widowControl w:val="0"/>
        <w:jc w:val="center"/>
        <w:outlineLvl w:val="0"/>
        <w:rPr>
          <w:rFonts w:ascii="Times New Roman" w:hAnsi="Times New Roman" w:cs="Times New Roman"/>
          <w:b/>
          <w:bCs/>
          <w:sz w:val="28"/>
          <w:szCs w:val="28"/>
        </w:rPr>
      </w:pPr>
      <w:r w:rsidRPr="00F06EBA">
        <w:rPr>
          <w:rFonts w:ascii="Times New Roman" w:hAnsi="Times New Roman" w:cs="Times New Roman"/>
          <w:b/>
          <w:bCs/>
          <w:sz w:val="28"/>
          <w:szCs w:val="28"/>
        </w:rPr>
        <w:t>ПОЯСНЮВАЛЬНА ЗАПИСКА</w:t>
      </w:r>
    </w:p>
    <w:p w:rsidR="00764ABE" w:rsidRPr="00F06EBA" w:rsidRDefault="00764ABE" w:rsidP="003F1681">
      <w:pPr>
        <w:widowControl w:val="0"/>
        <w:jc w:val="center"/>
        <w:rPr>
          <w:rFonts w:ascii="Times New Roman" w:hAnsi="Times New Roman" w:cs="Times New Roman"/>
          <w:b/>
          <w:bCs/>
          <w:sz w:val="28"/>
          <w:szCs w:val="28"/>
        </w:rPr>
      </w:pPr>
      <w:r w:rsidRPr="00F06EBA">
        <w:rPr>
          <w:rFonts w:ascii="Times New Roman" w:hAnsi="Times New Roman" w:cs="Times New Roman"/>
          <w:b/>
          <w:bCs/>
          <w:sz w:val="28"/>
          <w:szCs w:val="28"/>
        </w:rPr>
        <w:t>до проекту Закону України</w:t>
      </w:r>
    </w:p>
    <w:p w:rsidR="00F5372E" w:rsidRDefault="003F1681" w:rsidP="003F1681">
      <w:pPr>
        <w:widowControl w:val="0"/>
        <w:tabs>
          <w:tab w:val="left" w:pos="993"/>
        </w:tabs>
        <w:spacing w:before="0" w:after="0"/>
        <w:ind w:left="709"/>
        <w:jc w:val="center"/>
        <w:rPr>
          <w:rFonts w:ascii="Times New Roman" w:hAnsi="Times New Roman" w:cs="Times New Roman"/>
          <w:b/>
          <w:sz w:val="28"/>
          <w:szCs w:val="28"/>
        </w:rPr>
      </w:pPr>
      <w:r w:rsidRPr="003F1681">
        <w:rPr>
          <w:rFonts w:ascii="Times New Roman" w:hAnsi="Times New Roman" w:cs="Times New Roman"/>
          <w:b/>
          <w:sz w:val="28"/>
          <w:szCs w:val="28"/>
        </w:rPr>
        <w:t>про внесення змін до Податкового кодексу України щодо врегулювання окремих питань діяльності на території вільної економічної зони у Херсонській області</w:t>
      </w:r>
    </w:p>
    <w:p w:rsidR="003F1681" w:rsidRPr="00F06EBA" w:rsidRDefault="003F1681" w:rsidP="00AF0B42">
      <w:pPr>
        <w:widowControl w:val="0"/>
        <w:tabs>
          <w:tab w:val="left" w:pos="993"/>
        </w:tabs>
        <w:spacing w:before="0" w:after="0"/>
        <w:ind w:left="709"/>
        <w:rPr>
          <w:rFonts w:ascii="Times New Roman" w:hAnsi="Times New Roman" w:cs="Times New Roman"/>
          <w:b/>
          <w:bCs/>
          <w:color w:val="CC00FF"/>
          <w:sz w:val="28"/>
          <w:szCs w:val="28"/>
        </w:rPr>
      </w:pPr>
    </w:p>
    <w:p w:rsidR="00764ABE" w:rsidRPr="00F06EBA" w:rsidRDefault="00F5372E" w:rsidP="00AF0B42">
      <w:pPr>
        <w:widowControl w:val="0"/>
        <w:tabs>
          <w:tab w:val="left" w:pos="993"/>
        </w:tabs>
        <w:spacing w:before="0" w:after="0"/>
        <w:ind w:left="709"/>
        <w:rPr>
          <w:rFonts w:ascii="Times New Roman" w:hAnsi="Times New Roman" w:cs="Times New Roman"/>
          <w:sz w:val="28"/>
          <w:szCs w:val="28"/>
        </w:rPr>
      </w:pPr>
      <w:r w:rsidRPr="00F06EBA">
        <w:rPr>
          <w:rFonts w:ascii="Times New Roman" w:hAnsi="Times New Roman" w:cs="Times New Roman"/>
          <w:b/>
          <w:bCs/>
          <w:sz w:val="28"/>
          <w:szCs w:val="28"/>
        </w:rPr>
        <w:t xml:space="preserve">1. </w:t>
      </w:r>
      <w:r w:rsidR="00764ABE" w:rsidRPr="00F06EBA">
        <w:rPr>
          <w:rFonts w:ascii="Times New Roman" w:hAnsi="Times New Roman" w:cs="Times New Roman"/>
          <w:b/>
          <w:bCs/>
          <w:sz w:val="28"/>
          <w:szCs w:val="28"/>
        </w:rPr>
        <w:t>Обґрунтування необхідності прийняття акта</w:t>
      </w:r>
    </w:p>
    <w:p w:rsidR="00D17AA6" w:rsidRPr="00F06EBA" w:rsidRDefault="00D17AA6" w:rsidP="00AF0B42">
      <w:pPr>
        <w:pStyle w:val="aa"/>
        <w:widowControl w:val="0"/>
        <w:spacing w:before="60" w:beforeAutospacing="0" w:after="60" w:afterAutospacing="0" w:line="288" w:lineRule="auto"/>
        <w:ind w:firstLine="709"/>
        <w:jc w:val="both"/>
        <w:rPr>
          <w:rFonts w:ascii="Times New Roman" w:hAnsi="Times New Roman" w:cs="Times New Roman"/>
          <w:color w:val="000000"/>
          <w:spacing w:val="2"/>
          <w:sz w:val="28"/>
          <w:szCs w:val="28"/>
        </w:rPr>
      </w:pPr>
    </w:p>
    <w:p w:rsidR="00C9376D" w:rsidRPr="00F06EBA" w:rsidRDefault="00C9376D" w:rsidP="00AF0B42">
      <w:pPr>
        <w:widowControl w:val="0"/>
        <w:spacing w:line="288" w:lineRule="auto"/>
        <w:ind w:firstLine="709"/>
        <w:jc w:val="both"/>
        <w:rPr>
          <w:rFonts w:ascii="Times New Roman" w:hAnsi="Times New Roman" w:cs="Times New Roman"/>
          <w:sz w:val="28"/>
          <w:szCs w:val="28"/>
        </w:rPr>
      </w:pPr>
      <w:r w:rsidRPr="00F06EBA">
        <w:rPr>
          <w:rFonts w:ascii="Times New Roman" w:hAnsi="Times New Roman" w:cs="Times New Roman"/>
          <w:sz w:val="28"/>
          <w:szCs w:val="28"/>
        </w:rPr>
        <w:t>У 2018 році світовий обсяг прямих іноземних інвестицій скоротився на 13% до 1,3 трлн доларів. Такі тенденції спостерігаються вже три роки поспіль, що пояснюється великомасштабною репатріацією</w:t>
      </w:r>
      <w:r w:rsidR="00AF0B42">
        <w:rPr>
          <w:rFonts w:ascii="Times New Roman" w:hAnsi="Times New Roman" w:cs="Times New Roman"/>
          <w:sz w:val="28"/>
          <w:szCs w:val="28"/>
        </w:rPr>
        <w:t>, яка здійснюється</w:t>
      </w:r>
      <w:r w:rsidRPr="00F06EBA">
        <w:rPr>
          <w:rFonts w:ascii="Times New Roman" w:hAnsi="Times New Roman" w:cs="Times New Roman"/>
          <w:sz w:val="28"/>
          <w:szCs w:val="28"/>
        </w:rPr>
        <w:t xml:space="preserve"> владою США</w:t>
      </w:r>
      <w:r w:rsidR="00AF0B42">
        <w:rPr>
          <w:rFonts w:ascii="Times New Roman" w:hAnsi="Times New Roman" w:cs="Times New Roman"/>
          <w:sz w:val="28"/>
          <w:szCs w:val="28"/>
        </w:rPr>
        <w:t>,</w:t>
      </w:r>
      <w:r w:rsidRPr="00F06EBA">
        <w:rPr>
          <w:rFonts w:ascii="Times New Roman" w:hAnsi="Times New Roman" w:cs="Times New Roman"/>
          <w:sz w:val="28"/>
          <w:szCs w:val="28"/>
        </w:rPr>
        <w:t xml:space="preserve"> накопичених транснаціональними корпораціями прибутків за кордонами США.</w:t>
      </w:r>
    </w:p>
    <w:p w:rsidR="00C9376D" w:rsidRPr="00F06EBA" w:rsidRDefault="00C9376D" w:rsidP="00AF0B42">
      <w:pPr>
        <w:widowControl w:val="0"/>
        <w:spacing w:line="288" w:lineRule="auto"/>
        <w:ind w:firstLine="709"/>
        <w:jc w:val="both"/>
        <w:rPr>
          <w:rFonts w:ascii="Times New Roman" w:hAnsi="Times New Roman" w:cs="Times New Roman"/>
          <w:sz w:val="28"/>
          <w:szCs w:val="28"/>
        </w:rPr>
      </w:pPr>
      <w:r w:rsidRPr="00F06EBA">
        <w:rPr>
          <w:rFonts w:ascii="Times New Roman" w:hAnsi="Times New Roman" w:cs="Times New Roman"/>
          <w:sz w:val="28"/>
          <w:szCs w:val="28"/>
        </w:rPr>
        <w:t>Приплив прямих іноземних інвестицій в розвинені країни у 2018 - 2019 роках досяг на</w:t>
      </w:r>
      <w:r w:rsidR="00AF0B42">
        <w:rPr>
          <w:rFonts w:ascii="Times New Roman" w:hAnsi="Times New Roman" w:cs="Times New Roman"/>
          <w:sz w:val="28"/>
          <w:szCs w:val="28"/>
        </w:rPr>
        <w:t>йнижчого показника з 2004 року та скоротився</w:t>
      </w:r>
      <w:r w:rsidRPr="00F06EBA">
        <w:rPr>
          <w:rFonts w:ascii="Times New Roman" w:hAnsi="Times New Roman" w:cs="Times New Roman"/>
          <w:sz w:val="28"/>
          <w:szCs w:val="28"/>
        </w:rPr>
        <w:t xml:space="preserve"> на 27%. Зокрема, приплив інвестицій в Європу зменшився вдвічі до менш </w:t>
      </w:r>
      <w:r w:rsidR="009B7758" w:rsidRPr="00F06EBA">
        <w:rPr>
          <w:rFonts w:ascii="Times New Roman" w:hAnsi="Times New Roman" w:cs="Times New Roman"/>
          <w:sz w:val="28"/>
          <w:szCs w:val="28"/>
        </w:rPr>
        <w:t>ніж 200 млрд дол США</w:t>
      </w:r>
      <w:r w:rsidRPr="00F06EBA">
        <w:rPr>
          <w:rFonts w:ascii="Times New Roman" w:hAnsi="Times New Roman" w:cs="Times New Roman"/>
          <w:sz w:val="28"/>
          <w:szCs w:val="28"/>
        </w:rPr>
        <w:t xml:space="preserve"> через від</w:t>
      </w:r>
      <w:r w:rsidR="009B7758" w:rsidRPr="00F06EBA">
        <w:rPr>
          <w:rFonts w:ascii="Times New Roman" w:hAnsi="Times New Roman" w:cs="Times New Roman"/>
          <w:sz w:val="28"/>
          <w:szCs w:val="28"/>
        </w:rPr>
        <w:t>тік капіталу з декількох найбільших</w:t>
      </w:r>
      <w:r w:rsidRPr="00F06EBA">
        <w:rPr>
          <w:rFonts w:ascii="Times New Roman" w:hAnsi="Times New Roman" w:cs="Times New Roman"/>
          <w:sz w:val="28"/>
          <w:szCs w:val="28"/>
        </w:rPr>
        <w:t xml:space="preserve"> європейських країн </w:t>
      </w:r>
      <w:r w:rsidR="00AF0B42">
        <w:rPr>
          <w:rFonts w:ascii="Times New Roman" w:hAnsi="Times New Roman" w:cs="Times New Roman"/>
          <w:sz w:val="28"/>
          <w:szCs w:val="28"/>
        </w:rPr>
        <w:t>до</w:t>
      </w:r>
      <w:r w:rsidRPr="00F06EBA">
        <w:rPr>
          <w:rFonts w:ascii="Times New Roman" w:hAnsi="Times New Roman" w:cs="Times New Roman"/>
          <w:sz w:val="28"/>
          <w:szCs w:val="28"/>
        </w:rPr>
        <w:t xml:space="preserve"> США.</w:t>
      </w:r>
    </w:p>
    <w:p w:rsidR="00F90E7C" w:rsidRPr="00F06EBA" w:rsidRDefault="00EB08BC" w:rsidP="00AF0B42">
      <w:pPr>
        <w:widowControl w:val="0"/>
        <w:spacing w:line="288" w:lineRule="auto"/>
        <w:ind w:firstLine="709"/>
        <w:jc w:val="both"/>
        <w:rPr>
          <w:rFonts w:ascii="Times New Roman" w:hAnsi="Times New Roman" w:cs="Times New Roman"/>
          <w:sz w:val="28"/>
          <w:szCs w:val="28"/>
        </w:rPr>
      </w:pPr>
      <w:r w:rsidRPr="00F06EBA">
        <w:rPr>
          <w:rFonts w:ascii="Times New Roman" w:hAnsi="Times New Roman" w:cs="Times New Roman"/>
          <w:sz w:val="28"/>
          <w:szCs w:val="28"/>
        </w:rPr>
        <w:t xml:space="preserve">За оцінками </w:t>
      </w:r>
      <w:r w:rsidR="006A0D5C" w:rsidRPr="00F06EBA">
        <w:rPr>
          <w:rFonts w:ascii="Times New Roman" w:hAnsi="Times New Roman" w:cs="Times New Roman"/>
          <w:sz w:val="28"/>
          <w:szCs w:val="28"/>
        </w:rPr>
        <w:t xml:space="preserve">міжнародних </w:t>
      </w:r>
      <w:r w:rsidRPr="00F06EBA">
        <w:rPr>
          <w:rFonts w:ascii="Times New Roman" w:hAnsi="Times New Roman" w:cs="Times New Roman"/>
          <w:sz w:val="28"/>
          <w:szCs w:val="28"/>
        </w:rPr>
        <w:t>експертів, наведеними у Доповіді ООН про світові інвестиції за 2019 рік (далі - Доповідь ООН за 2019 рік), з часів</w:t>
      </w:r>
      <w:r w:rsidR="00F90E7C" w:rsidRPr="00F06EBA">
        <w:rPr>
          <w:rFonts w:ascii="Times New Roman" w:hAnsi="Times New Roman" w:cs="Times New Roman"/>
          <w:sz w:val="28"/>
          <w:szCs w:val="28"/>
        </w:rPr>
        <w:t xml:space="preserve"> світової фінансової кризи це найнижчий рівень, який свідчить про відсутність зростання міжнародних інвестицій в цьому десятилітті.</w:t>
      </w:r>
    </w:p>
    <w:p w:rsidR="00EB08BC" w:rsidRPr="00F06EBA" w:rsidRDefault="00C81132" w:rsidP="00AF0B42">
      <w:pPr>
        <w:widowControl w:val="0"/>
        <w:spacing w:line="288" w:lineRule="auto"/>
        <w:ind w:firstLine="709"/>
        <w:jc w:val="both"/>
        <w:rPr>
          <w:rFonts w:ascii="Times New Roman" w:hAnsi="Times New Roman" w:cs="Times New Roman"/>
          <w:sz w:val="28"/>
          <w:szCs w:val="28"/>
        </w:rPr>
      </w:pPr>
      <w:r w:rsidRPr="00F06EBA">
        <w:rPr>
          <w:rFonts w:ascii="Times New Roman" w:hAnsi="Times New Roman" w:cs="Times New Roman"/>
          <w:sz w:val="28"/>
          <w:szCs w:val="28"/>
        </w:rPr>
        <w:t>Як зазначають експерти ООН, у 2018 році близько 55 країн і територій застосували щонайменше 112 різноманітних стимулюючих заходів щодо іноземних інвестицій. При цьому, дві третини цих заходів були спрямовані на лібералізацію, заохочення і полегшення нових інвестицій.</w:t>
      </w:r>
    </w:p>
    <w:p w:rsidR="00C81132" w:rsidRPr="00F06EBA" w:rsidRDefault="00C81132" w:rsidP="00AF0B42">
      <w:pPr>
        <w:widowControl w:val="0"/>
        <w:spacing w:line="288" w:lineRule="auto"/>
        <w:ind w:firstLine="709"/>
        <w:jc w:val="both"/>
        <w:rPr>
          <w:rFonts w:ascii="Times New Roman" w:hAnsi="Times New Roman" w:cs="Times New Roman"/>
          <w:sz w:val="28"/>
          <w:szCs w:val="28"/>
        </w:rPr>
      </w:pPr>
      <w:r w:rsidRPr="00F06EBA">
        <w:rPr>
          <w:rFonts w:ascii="Times New Roman" w:hAnsi="Times New Roman" w:cs="Times New Roman"/>
          <w:sz w:val="28"/>
          <w:szCs w:val="28"/>
        </w:rPr>
        <w:t>При цьому, в більшості країн що розвиваються, як і в багатьох розвинених країнах, основним механізм залучення іноземних інвестицій є створення особливих (вільних) економічних зон.</w:t>
      </w:r>
    </w:p>
    <w:p w:rsidR="00C81132" w:rsidRPr="00F06EBA" w:rsidRDefault="00C81132" w:rsidP="00AF0B42">
      <w:pPr>
        <w:widowControl w:val="0"/>
        <w:spacing w:line="288" w:lineRule="auto"/>
        <w:ind w:firstLine="709"/>
        <w:jc w:val="both"/>
        <w:rPr>
          <w:rFonts w:ascii="Times New Roman" w:hAnsi="Times New Roman" w:cs="Times New Roman"/>
          <w:sz w:val="28"/>
          <w:szCs w:val="28"/>
        </w:rPr>
      </w:pPr>
      <w:r w:rsidRPr="00F06EBA">
        <w:rPr>
          <w:rFonts w:ascii="Times New Roman" w:hAnsi="Times New Roman" w:cs="Times New Roman"/>
          <w:sz w:val="28"/>
          <w:szCs w:val="28"/>
        </w:rPr>
        <w:t xml:space="preserve">Як зазначається у Доповіді ООН за 2019 рік, на сьогодні в 147 країнах світу налічується близько 5400 </w:t>
      </w:r>
      <w:r w:rsidR="00F06EBA">
        <w:rPr>
          <w:rFonts w:ascii="Times New Roman" w:hAnsi="Times New Roman" w:cs="Times New Roman"/>
          <w:sz w:val="28"/>
          <w:szCs w:val="28"/>
        </w:rPr>
        <w:t>спеціальних</w:t>
      </w:r>
      <w:r w:rsidRPr="00F06EBA">
        <w:rPr>
          <w:rFonts w:ascii="Times New Roman" w:hAnsi="Times New Roman" w:cs="Times New Roman"/>
          <w:sz w:val="28"/>
          <w:szCs w:val="28"/>
        </w:rPr>
        <w:t xml:space="preserve"> (вільних) економічних зон, або лише за останні 5 років їх кількість зросла на 1400 зон.</w:t>
      </w:r>
    </w:p>
    <w:p w:rsidR="00C81132" w:rsidRPr="00F06EBA" w:rsidRDefault="00C81132" w:rsidP="00AF0B42">
      <w:pPr>
        <w:widowControl w:val="0"/>
        <w:spacing w:line="288" w:lineRule="auto"/>
        <w:ind w:firstLine="709"/>
        <w:jc w:val="both"/>
        <w:rPr>
          <w:rFonts w:ascii="Times New Roman" w:hAnsi="Times New Roman" w:cs="Times New Roman"/>
          <w:sz w:val="28"/>
          <w:szCs w:val="28"/>
        </w:rPr>
      </w:pPr>
      <w:r w:rsidRPr="00F06EBA">
        <w:rPr>
          <w:rFonts w:ascii="Times New Roman" w:hAnsi="Times New Roman" w:cs="Times New Roman"/>
          <w:sz w:val="28"/>
          <w:szCs w:val="28"/>
        </w:rPr>
        <w:t xml:space="preserve">У найближчі кілька років, за оцінкою ООН, планується створити ще понад 500 нових </w:t>
      </w:r>
      <w:r w:rsidR="00F06EBA">
        <w:rPr>
          <w:rFonts w:ascii="Times New Roman" w:hAnsi="Times New Roman" w:cs="Times New Roman"/>
          <w:sz w:val="28"/>
          <w:szCs w:val="28"/>
        </w:rPr>
        <w:t>спеціальних</w:t>
      </w:r>
      <w:r w:rsidR="00F06EBA" w:rsidRPr="00F06EBA">
        <w:rPr>
          <w:rFonts w:ascii="Times New Roman" w:hAnsi="Times New Roman" w:cs="Times New Roman"/>
          <w:sz w:val="28"/>
          <w:szCs w:val="28"/>
        </w:rPr>
        <w:t xml:space="preserve"> (вільних) економічних зон</w:t>
      </w:r>
      <w:r w:rsidRPr="00F06EBA">
        <w:rPr>
          <w:rFonts w:ascii="Times New Roman" w:hAnsi="Times New Roman" w:cs="Times New Roman"/>
          <w:sz w:val="28"/>
          <w:szCs w:val="28"/>
        </w:rPr>
        <w:t>.</w:t>
      </w:r>
    </w:p>
    <w:p w:rsidR="00C81132" w:rsidRPr="00F06EBA" w:rsidRDefault="00F06EBA" w:rsidP="00AF0B42">
      <w:pPr>
        <w:widowControl w:val="0"/>
        <w:spacing w:line="288" w:lineRule="auto"/>
        <w:ind w:firstLine="709"/>
        <w:jc w:val="both"/>
        <w:rPr>
          <w:rFonts w:ascii="Times New Roman" w:hAnsi="Times New Roman" w:cs="Times New Roman"/>
          <w:sz w:val="28"/>
          <w:szCs w:val="28"/>
        </w:rPr>
      </w:pPr>
      <w:r w:rsidRPr="00F06EBA">
        <w:rPr>
          <w:rFonts w:ascii="Times New Roman" w:hAnsi="Times New Roman" w:cs="Times New Roman"/>
          <w:sz w:val="28"/>
          <w:szCs w:val="28"/>
        </w:rPr>
        <w:t>Таким чином,</w:t>
      </w:r>
      <w:r w:rsidR="00C81132" w:rsidRPr="00F06EBA">
        <w:rPr>
          <w:rFonts w:ascii="Times New Roman" w:hAnsi="Times New Roman" w:cs="Times New Roman"/>
          <w:sz w:val="28"/>
          <w:szCs w:val="28"/>
        </w:rPr>
        <w:t xml:space="preserve"> стрімке зростання </w:t>
      </w:r>
      <w:r w:rsidRPr="00F06EBA">
        <w:rPr>
          <w:rFonts w:ascii="Times New Roman" w:hAnsi="Times New Roman" w:cs="Times New Roman"/>
          <w:sz w:val="28"/>
          <w:szCs w:val="28"/>
        </w:rPr>
        <w:t xml:space="preserve">кількості </w:t>
      </w:r>
      <w:r>
        <w:rPr>
          <w:rFonts w:ascii="Times New Roman" w:hAnsi="Times New Roman" w:cs="Times New Roman"/>
          <w:sz w:val="28"/>
          <w:szCs w:val="28"/>
        </w:rPr>
        <w:t>спеціальних</w:t>
      </w:r>
      <w:r w:rsidRPr="00F06EBA">
        <w:rPr>
          <w:rFonts w:ascii="Times New Roman" w:hAnsi="Times New Roman" w:cs="Times New Roman"/>
          <w:sz w:val="28"/>
          <w:szCs w:val="28"/>
        </w:rPr>
        <w:t xml:space="preserve"> (вільних) економічних зон </w:t>
      </w:r>
      <w:r w:rsidR="00C81132" w:rsidRPr="00F06EBA">
        <w:rPr>
          <w:rFonts w:ascii="Times New Roman" w:hAnsi="Times New Roman" w:cs="Times New Roman"/>
          <w:sz w:val="28"/>
          <w:szCs w:val="28"/>
        </w:rPr>
        <w:t xml:space="preserve">є частиною нової хвилі промислової політики </w:t>
      </w:r>
      <w:r w:rsidRPr="00F06EBA">
        <w:rPr>
          <w:rFonts w:ascii="Times New Roman" w:hAnsi="Times New Roman" w:cs="Times New Roman"/>
          <w:sz w:val="28"/>
          <w:szCs w:val="28"/>
        </w:rPr>
        <w:t>і є дієвим інструментом боротьби між країнами в рамках зростаючої конкуренції</w:t>
      </w:r>
      <w:r w:rsidR="00C81132" w:rsidRPr="00F06EBA">
        <w:rPr>
          <w:rFonts w:ascii="Times New Roman" w:hAnsi="Times New Roman" w:cs="Times New Roman"/>
          <w:sz w:val="28"/>
          <w:szCs w:val="28"/>
        </w:rPr>
        <w:t xml:space="preserve"> за мобільні міжнародні інвестиції.</w:t>
      </w:r>
    </w:p>
    <w:p w:rsidR="00F06EBA" w:rsidRPr="00F06EBA" w:rsidRDefault="00C81132" w:rsidP="00AF0B42">
      <w:pPr>
        <w:widowControl w:val="0"/>
        <w:spacing w:line="288" w:lineRule="auto"/>
        <w:ind w:firstLine="709"/>
        <w:jc w:val="both"/>
        <w:rPr>
          <w:rFonts w:ascii="Times New Roman" w:hAnsi="Times New Roman" w:cs="Times New Roman"/>
          <w:sz w:val="28"/>
          <w:szCs w:val="28"/>
        </w:rPr>
      </w:pPr>
      <w:r w:rsidRPr="00F06EBA">
        <w:rPr>
          <w:rFonts w:ascii="Times New Roman" w:hAnsi="Times New Roman" w:cs="Times New Roman"/>
          <w:sz w:val="28"/>
          <w:szCs w:val="28"/>
        </w:rPr>
        <w:lastRenderedPageBreak/>
        <w:t xml:space="preserve">У більшості </w:t>
      </w:r>
      <w:r w:rsidR="00F06EBA">
        <w:rPr>
          <w:rFonts w:ascii="Times New Roman" w:hAnsi="Times New Roman" w:cs="Times New Roman"/>
          <w:sz w:val="28"/>
          <w:szCs w:val="28"/>
        </w:rPr>
        <w:t>спеціальних</w:t>
      </w:r>
      <w:r w:rsidR="00F06EBA" w:rsidRPr="00F06EBA">
        <w:rPr>
          <w:rFonts w:ascii="Times New Roman" w:hAnsi="Times New Roman" w:cs="Times New Roman"/>
          <w:sz w:val="28"/>
          <w:szCs w:val="28"/>
        </w:rPr>
        <w:t xml:space="preserve"> (вільних) економічних </w:t>
      </w:r>
      <w:r w:rsidRPr="00F06EBA">
        <w:rPr>
          <w:rFonts w:ascii="Times New Roman" w:hAnsi="Times New Roman" w:cs="Times New Roman"/>
          <w:sz w:val="28"/>
          <w:szCs w:val="28"/>
        </w:rPr>
        <w:t xml:space="preserve">зон </w:t>
      </w:r>
      <w:r w:rsidR="00F06EBA" w:rsidRPr="00F06EBA">
        <w:rPr>
          <w:rFonts w:ascii="Times New Roman" w:hAnsi="Times New Roman" w:cs="Times New Roman"/>
          <w:sz w:val="28"/>
          <w:szCs w:val="28"/>
        </w:rPr>
        <w:t xml:space="preserve">державами </w:t>
      </w:r>
      <w:r w:rsidRPr="00F06EBA">
        <w:rPr>
          <w:rFonts w:ascii="Times New Roman" w:hAnsi="Times New Roman" w:cs="Times New Roman"/>
          <w:sz w:val="28"/>
          <w:szCs w:val="28"/>
        </w:rPr>
        <w:t>пропонуються податкові пільги, звільнення від мит і тарифів; вводяться сприятливі для бізнесу правила надання землевідведень, дозволів і ліцензій, а також норми, що стосуються найму співробітників; і забезпечується спрощення і раціоналізація адміністративних процедур.</w:t>
      </w:r>
    </w:p>
    <w:p w:rsidR="00C81132" w:rsidRPr="00F06EBA" w:rsidRDefault="00C81132" w:rsidP="00AF0B42">
      <w:pPr>
        <w:widowControl w:val="0"/>
        <w:spacing w:line="288" w:lineRule="auto"/>
        <w:ind w:firstLine="709"/>
        <w:jc w:val="both"/>
        <w:rPr>
          <w:rFonts w:ascii="Times New Roman" w:hAnsi="Times New Roman" w:cs="Times New Roman"/>
          <w:sz w:val="28"/>
          <w:szCs w:val="28"/>
        </w:rPr>
      </w:pPr>
      <w:r w:rsidRPr="00F06EBA">
        <w:rPr>
          <w:rFonts w:ascii="Times New Roman" w:hAnsi="Times New Roman" w:cs="Times New Roman"/>
          <w:sz w:val="28"/>
          <w:szCs w:val="28"/>
        </w:rPr>
        <w:t>Ще однією важливою особливістю є інфраструктурна підтримка, особливо в країнах, що розвиваються, де базова інфраструктура для бізнесу за межами цих зон може бути розвинена слабо.</w:t>
      </w:r>
    </w:p>
    <w:p w:rsidR="00F06EBA" w:rsidRDefault="00F06EBA" w:rsidP="00AF0B42">
      <w:pPr>
        <w:widowControl w:val="0"/>
        <w:spacing w:line="288" w:lineRule="auto"/>
        <w:ind w:firstLine="709"/>
        <w:jc w:val="both"/>
        <w:rPr>
          <w:rFonts w:ascii="Times New Roman" w:hAnsi="Times New Roman" w:cs="Times New Roman"/>
          <w:sz w:val="28"/>
          <w:szCs w:val="28"/>
        </w:rPr>
      </w:pPr>
      <w:r w:rsidRPr="00F06EBA">
        <w:rPr>
          <w:rFonts w:ascii="Times New Roman" w:hAnsi="Times New Roman" w:cs="Times New Roman"/>
          <w:sz w:val="28"/>
          <w:szCs w:val="28"/>
        </w:rPr>
        <w:t xml:space="preserve">Перші </w:t>
      </w:r>
      <w:r>
        <w:rPr>
          <w:rFonts w:ascii="Times New Roman" w:hAnsi="Times New Roman" w:cs="Times New Roman"/>
          <w:sz w:val="28"/>
          <w:szCs w:val="28"/>
        </w:rPr>
        <w:t>спеціальні</w:t>
      </w:r>
      <w:r w:rsidRPr="00F06EBA">
        <w:rPr>
          <w:rFonts w:ascii="Times New Roman" w:hAnsi="Times New Roman" w:cs="Times New Roman"/>
          <w:sz w:val="28"/>
          <w:szCs w:val="28"/>
        </w:rPr>
        <w:t xml:space="preserve"> (</w:t>
      </w:r>
      <w:r>
        <w:rPr>
          <w:rFonts w:ascii="Times New Roman" w:hAnsi="Times New Roman" w:cs="Times New Roman"/>
          <w:sz w:val="28"/>
          <w:szCs w:val="28"/>
        </w:rPr>
        <w:t>вільні</w:t>
      </w:r>
      <w:r w:rsidRPr="00F06EBA">
        <w:rPr>
          <w:rFonts w:ascii="Times New Roman" w:hAnsi="Times New Roman" w:cs="Times New Roman"/>
          <w:sz w:val="28"/>
          <w:szCs w:val="28"/>
        </w:rPr>
        <w:t>)</w:t>
      </w:r>
      <w:r>
        <w:rPr>
          <w:rFonts w:ascii="Times New Roman" w:hAnsi="Times New Roman" w:cs="Times New Roman"/>
          <w:sz w:val="28"/>
          <w:szCs w:val="28"/>
        </w:rPr>
        <w:t xml:space="preserve"> економічні</w:t>
      </w:r>
      <w:r w:rsidRPr="00F06EBA">
        <w:rPr>
          <w:rFonts w:ascii="Times New Roman" w:hAnsi="Times New Roman" w:cs="Times New Roman"/>
          <w:sz w:val="28"/>
          <w:szCs w:val="28"/>
        </w:rPr>
        <w:t xml:space="preserve"> зон</w:t>
      </w:r>
      <w:r>
        <w:rPr>
          <w:rFonts w:ascii="Times New Roman" w:hAnsi="Times New Roman" w:cs="Times New Roman"/>
          <w:sz w:val="28"/>
          <w:szCs w:val="28"/>
        </w:rPr>
        <w:t>и</w:t>
      </w:r>
      <w:r w:rsidRPr="00F06EBA">
        <w:rPr>
          <w:rFonts w:ascii="Times New Roman" w:hAnsi="Times New Roman" w:cs="Times New Roman"/>
          <w:sz w:val="28"/>
          <w:szCs w:val="28"/>
        </w:rPr>
        <w:t xml:space="preserve"> в Україні були запроваджені ще у 1992 році, але пільговий режим було скасовано у 2005 році. За 12 років ефективного функціонування СЕЗ екон</w:t>
      </w:r>
      <w:r>
        <w:rPr>
          <w:rFonts w:ascii="Times New Roman" w:hAnsi="Times New Roman" w:cs="Times New Roman"/>
          <w:sz w:val="28"/>
          <w:szCs w:val="28"/>
        </w:rPr>
        <w:t>оміка України могла б отримати 48 млрд дол США іноземних інвестицій, а фактично надійшло лише 7 млрд дол США.</w:t>
      </w:r>
    </w:p>
    <w:p w:rsidR="00F06EBA" w:rsidRDefault="00F06EBA" w:rsidP="00AF0B42">
      <w:pPr>
        <w:widowControl w:val="0"/>
        <w:spacing w:line="288" w:lineRule="auto"/>
        <w:ind w:firstLine="709"/>
        <w:jc w:val="both"/>
        <w:rPr>
          <w:rFonts w:ascii="Times New Roman" w:hAnsi="Times New Roman" w:cs="Times New Roman"/>
          <w:sz w:val="28"/>
          <w:szCs w:val="28"/>
        </w:rPr>
      </w:pPr>
      <w:r w:rsidRPr="00F06EBA">
        <w:rPr>
          <w:rFonts w:ascii="Times New Roman" w:hAnsi="Times New Roman" w:cs="Times New Roman"/>
          <w:sz w:val="28"/>
          <w:szCs w:val="28"/>
        </w:rPr>
        <w:t>Тобто, з 2005 ро</w:t>
      </w:r>
      <w:r>
        <w:rPr>
          <w:rFonts w:ascii="Times New Roman" w:hAnsi="Times New Roman" w:cs="Times New Roman"/>
          <w:sz w:val="28"/>
          <w:szCs w:val="28"/>
        </w:rPr>
        <w:t>ку в Україні суб’єкти господарювання у спеціальних</w:t>
      </w:r>
      <w:r w:rsidRPr="00F06EBA">
        <w:rPr>
          <w:rFonts w:ascii="Times New Roman" w:hAnsi="Times New Roman" w:cs="Times New Roman"/>
          <w:sz w:val="28"/>
          <w:szCs w:val="28"/>
        </w:rPr>
        <w:t xml:space="preserve"> (</w:t>
      </w:r>
      <w:r>
        <w:rPr>
          <w:rFonts w:ascii="Times New Roman" w:hAnsi="Times New Roman" w:cs="Times New Roman"/>
          <w:sz w:val="28"/>
          <w:szCs w:val="28"/>
        </w:rPr>
        <w:t>вільних</w:t>
      </w:r>
      <w:r w:rsidRPr="00F06EBA">
        <w:rPr>
          <w:rFonts w:ascii="Times New Roman" w:hAnsi="Times New Roman" w:cs="Times New Roman"/>
          <w:sz w:val="28"/>
          <w:szCs w:val="28"/>
        </w:rPr>
        <w:t>)</w:t>
      </w:r>
      <w:r>
        <w:rPr>
          <w:rFonts w:ascii="Times New Roman" w:hAnsi="Times New Roman" w:cs="Times New Roman"/>
          <w:sz w:val="28"/>
          <w:szCs w:val="28"/>
        </w:rPr>
        <w:t xml:space="preserve"> економічних</w:t>
      </w:r>
      <w:r w:rsidRPr="00F06EBA">
        <w:rPr>
          <w:rFonts w:ascii="Times New Roman" w:hAnsi="Times New Roman" w:cs="Times New Roman"/>
          <w:sz w:val="28"/>
          <w:szCs w:val="28"/>
        </w:rPr>
        <w:t xml:space="preserve"> зон</w:t>
      </w:r>
      <w:r>
        <w:rPr>
          <w:rFonts w:ascii="Times New Roman" w:hAnsi="Times New Roman" w:cs="Times New Roman"/>
          <w:sz w:val="28"/>
          <w:szCs w:val="28"/>
        </w:rPr>
        <w:t>ах і на територіях пріоритетного розвитку</w:t>
      </w:r>
      <w:r w:rsidRPr="00F06EBA">
        <w:rPr>
          <w:rFonts w:ascii="Times New Roman" w:hAnsi="Times New Roman" w:cs="Times New Roman"/>
          <w:sz w:val="28"/>
          <w:szCs w:val="28"/>
        </w:rPr>
        <w:t xml:space="preserve"> здійснюють свою діяльність за загальними правилами оподаткування та не мають жодних спеціальних преференцій.</w:t>
      </w:r>
    </w:p>
    <w:p w:rsidR="003774CA" w:rsidRDefault="003774CA" w:rsidP="00AF0B42">
      <w:pPr>
        <w:widowControl w:val="0"/>
        <w:spacing w:line="28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Таким чином, коли більшість країн розвивають </w:t>
      </w:r>
      <w:r w:rsidRPr="00F06EBA">
        <w:rPr>
          <w:rFonts w:ascii="Times New Roman" w:hAnsi="Times New Roman" w:cs="Times New Roman"/>
          <w:sz w:val="28"/>
          <w:szCs w:val="28"/>
        </w:rPr>
        <w:t>нові промислові стратегії</w:t>
      </w:r>
      <w:r>
        <w:rPr>
          <w:rFonts w:ascii="Times New Roman" w:hAnsi="Times New Roman" w:cs="Times New Roman"/>
          <w:sz w:val="28"/>
          <w:szCs w:val="28"/>
        </w:rPr>
        <w:t>, базуючись на концепції створення сприятливих умов для залучення іноземних інвестицій, в Україні все відбувається навпаки - для прозорих та довгострокових інвестицій створюються несприятливі умови, надаючи преференції "швидким грошам" фінансових спекулянтів.</w:t>
      </w:r>
    </w:p>
    <w:p w:rsidR="003774CA" w:rsidRDefault="003774CA" w:rsidP="00AF0B42">
      <w:pPr>
        <w:widowControl w:val="0"/>
        <w:spacing w:line="28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Поряд з тим, спеціальні (вільні) економічні є одним із найбільш ефективних інструментів </w:t>
      </w:r>
      <w:r w:rsidRPr="003774CA">
        <w:rPr>
          <w:rFonts w:ascii="Times New Roman" w:hAnsi="Times New Roman" w:cs="Times New Roman"/>
          <w:sz w:val="28"/>
          <w:szCs w:val="28"/>
        </w:rPr>
        <w:t>забезпечення зростання національної економіки завдяки активізації депресивних регіонів, використання наявного фінансового, людського, технологічного потенціалу, стимулювання експортної ді</w:t>
      </w:r>
      <w:r>
        <w:rPr>
          <w:rFonts w:ascii="Times New Roman" w:hAnsi="Times New Roman" w:cs="Times New Roman"/>
          <w:sz w:val="28"/>
          <w:szCs w:val="28"/>
        </w:rPr>
        <w:t>яльності, залучення інвестицій.</w:t>
      </w:r>
    </w:p>
    <w:p w:rsidR="00B34B0E" w:rsidRPr="00F06EBA" w:rsidRDefault="00B34B0E" w:rsidP="00AF0B42">
      <w:pPr>
        <w:widowControl w:val="0"/>
        <w:spacing w:line="288" w:lineRule="auto"/>
        <w:ind w:firstLine="709"/>
        <w:jc w:val="both"/>
        <w:rPr>
          <w:rFonts w:ascii="Times New Roman" w:hAnsi="Times New Roman" w:cs="Times New Roman"/>
          <w:sz w:val="28"/>
          <w:szCs w:val="28"/>
        </w:rPr>
      </w:pPr>
      <w:r>
        <w:rPr>
          <w:rFonts w:ascii="Times New Roman" w:hAnsi="Times New Roman" w:cs="Times New Roman"/>
          <w:sz w:val="28"/>
          <w:szCs w:val="28"/>
        </w:rPr>
        <w:t>За оцінкою експертів Українського</w:t>
      </w:r>
      <w:r w:rsidRPr="003774CA">
        <w:rPr>
          <w:rFonts w:ascii="Times New Roman" w:hAnsi="Times New Roman" w:cs="Times New Roman"/>
          <w:sz w:val="28"/>
          <w:szCs w:val="28"/>
        </w:rPr>
        <w:t xml:space="preserve"> інститут</w:t>
      </w:r>
      <w:r>
        <w:rPr>
          <w:rFonts w:ascii="Times New Roman" w:hAnsi="Times New Roman" w:cs="Times New Roman"/>
          <w:sz w:val="28"/>
          <w:szCs w:val="28"/>
        </w:rPr>
        <w:t>у</w:t>
      </w:r>
      <w:r w:rsidRPr="003774CA">
        <w:rPr>
          <w:rFonts w:ascii="Times New Roman" w:hAnsi="Times New Roman" w:cs="Times New Roman"/>
          <w:sz w:val="28"/>
          <w:szCs w:val="28"/>
        </w:rPr>
        <w:t xml:space="preserve"> майбутнього</w:t>
      </w:r>
      <w:r>
        <w:rPr>
          <w:rFonts w:ascii="Times New Roman" w:hAnsi="Times New Roman" w:cs="Times New Roman"/>
          <w:sz w:val="28"/>
          <w:szCs w:val="28"/>
        </w:rPr>
        <w:t>, у</w:t>
      </w:r>
      <w:r w:rsidRPr="003774CA">
        <w:rPr>
          <w:rFonts w:ascii="Times New Roman" w:hAnsi="Times New Roman" w:cs="Times New Roman"/>
          <w:sz w:val="28"/>
          <w:szCs w:val="28"/>
        </w:rPr>
        <w:t xml:space="preserve">спішна реалізація потенціалу спеціальних економічних територій </w:t>
      </w:r>
      <w:r>
        <w:rPr>
          <w:rFonts w:ascii="Times New Roman" w:hAnsi="Times New Roman" w:cs="Times New Roman"/>
          <w:sz w:val="28"/>
          <w:szCs w:val="28"/>
        </w:rPr>
        <w:t xml:space="preserve">України </w:t>
      </w:r>
      <w:r w:rsidRPr="003774CA">
        <w:rPr>
          <w:rFonts w:ascii="Times New Roman" w:hAnsi="Times New Roman" w:cs="Times New Roman"/>
          <w:sz w:val="28"/>
          <w:szCs w:val="28"/>
        </w:rPr>
        <w:t>призведе до додаткового 10% щорічного збільшенн</w:t>
      </w:r>
      <w:r>
        <w:rPr>
          <w:rFonts w:ascii="Times New Roman" w:hAnsi="Times New Roman" w:cs="Times New Roman"/>
          <w:sz w:val="28"/>
          <w:szCs w:val="28"/>
        </w:rPr>
        <w:t>я номіналу ВВП та створення 319 тисяч</w:t>
      </w:r>
      <w:r w:rsidRPr="003774CA">
        <w:rPr>
          <w:rFonts w:ascii="Times New Roman" w:hAnsi="Times New Roman" w:cs="Times New Roman"/>
          <w:sz w:val="28"/>
          <w:szCs w:val="28"/>
        </w:rPr>
        <w:t xml:space="preserve"> нових робочих місць.</w:t>
      </w:r>
    </w:p>
    <w:p w:rsidR="00B34B0E" w:rsidRDefault="003B0121" w:rsidP="00AF0B42">
      <w:pPr>
        <w:widowControl w:val="0"/>
        <w:spacing w:line="288" w:lineRule="auto"/>
        <w:ind w:firstLine="709"/>
        <w:jc w:val="both"/>
        <w:rPr>
          <w:rFonts w:ascii="Times New Roman" w:hAnsi="Times New Roman" w:cs="Times New Roman"/>
          <w:sz w:val="28"/>
          <w:szCs w:val="28"/>
        </w:rPr>
      </w:pPr>
      <w:r>
        <w:rPr>
          <w:rFonts w:ascii="Times New Roman" w:hAnsi="Times New Roman" w:cs="Times New Roman"/>
          <w:sz w:val="28"/>
          <w:szCs w:val="28"/>
        </w:rPr>
        <w:t>Варто відмітити, що українські урядовці розуміють в</w:t>
      </w:r>
      <w:r w:rsidR="00B34B0E">
        <w:rPr>
          <w:rFonts w:ascii="Times New Roman" w:hAnsi="Times New Roman" w:cs="Times New Roman"/>
          <w:sz w:val="28"/>
          <w:szCs w:val="28"/>
        </w:rPr>
        <w:t>ажливу роль інвестицій в стратегії економічного зростання</w:t>
      </w:r>
      <w:r>
        <w:rPr>
          <w:rFonts w:ascii="Times New Roman" w:hAnsi="Times New Roman" w:cs="Times New Roman"/>
          <w:sz w:val="28"/>
          <w:szCs w:val="28"/>
        </w:rPr>
        <w:t xml:space="preserve"> країни</w:t>
      </w:r>
      <w:r w:rsidR="00B34B0E">
        <w:rPr>
          <w:rFonts w:ascii="Times New Roman" w:hAnsi="Times New Roman" w:cs="Times New Roman"/>
          <w:sz w:val="28"/>
          <w:szCs w:val="28"/>
        </w:rPr>
        <w:t>. Так, презентована 17.02.2020 урядова "</w:t>
      </w:r>
      <w:r w:rsidR="00B34B0E" w:rsidRPr="00B34B0E">
        <w:rPr>
          <w:rFonts w:ascii="Times New Roman" w:hAnsi="Times New Roman" w:cs="Times New Roman"/>
          <w:sz w:val="28"/>
          <w:szCs w:val="28"/>
        </w:rPr>
        <w:t>Економічна страте</w:t>
      </w:r>
      <w:r w:rsidR="00B34B0E">
        <w:rPr>
          <w:rFonts w:ascii="Times New Roman" w:hAnsi="Times New Roman" w:cs="Times New Roman"/>
          <w:sz w:val="28"/>
          <w:szCs w:val="28"/>
        </w:rPr>
        <w:t>гія: зростання через інвестиції" передбачає залучення</w:t>
      </w:r>
      <w:r w:rsidR="00B34B0E" w:rsidRPr="00B34B0E">
        <w:rPr>
          <w:rFonts w:ascii="Times New Roman" w:hAnsi="Times New Roman" w:cs="Times New Roman"/>
          <w:sz w:val="28"/>
          <w:szCs w:val="28"/>
        </w:rPr>
        <w:t xml:space="preserve"> 50 млрд дол </w:t>
      </w:r>
      <w:r w:rsidR="00B34B0E">
        <w:rPr>
          <w:rFonts w:ascii="Times New Roman" w:hAnsi="Times New Roman" w:cs="Times New Roman"/>
          <w:sz w:val="28"/>
          <w:szCs w:val="28"/>
        </w:rPr>
        <w:t>США прямих іноземних інвестицій, що дозволить</w:t>
      </w:r>
      <w:r w:rsidR="00B34B0E" w:rsidRPr="00B34B0E">
        <w:rPr>
          <w:rFonts w:ascii="Times New Roman" w:hAnsi="Times New Roman" w:cs="Times New Roman"/>
          <w:sz w:val="28"/>
          <w:szCs w:val="28"/>
        </w:rPr>
        <w:t xml:space="preserve"> за 5 років збільшити ВВП країни на 40%</w:t>
      </w:r>
      <w:r w:rsidR="00B34B0E">
        <w:rPr>
          <w:rFonts w:ascii="Times New Roman" w:hAnsi="Times New Roman" w:cs="Times New Roman"/>
          <w:sz w:val="28"/>
          <w:szCs w:val="28"/>
        </w:rPr>
        <w:t xml:space="preserve"> та</w:t>
      </w:r>
      <w:r w:rsidR="00B34B0E" w:rsidRPr="00B34B0E">
        <w:rPr>
          <w:rFonts w:ascii="Times New Roman" w:hAnsi="Times New Roman" w:cs="Times New Roman"/>
          <w:sz w:val="28"/>
          <w:szCs w:val="28"/>
        </w:rPr>
        <w:t xml:space="preserve"> створити понад 1 млн робочих місць</w:t>
      </w:r>
      <w:r w:rsidR="00B34B0E">
        <w:rPr>
          <w:rFonts w:ascii="Times New Roman" w:hAnsi="Times New Roman" w:cs="Times New Roman"/>
          <w:sz w:val="28"/>
          <w:szCs w:val="28"/>
        </w:rPr>
        <w:t>.</w:t>
      </w:r>
    </w:p>
    <w:p w:rsidR="003B0121" w:rsidRDefault="003B0121" w:rsidP="00AF0B42">
      <w:pPr>
        <w:widowControl w:val="0"/>
        <w:spacing w:line="28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Однак, </w:t>
      </w:r>
      <w:r w:rsidR="00AF0B42">
        <w:rPr>
          <w:rFonts w:ascii="Times New Roman" w:hAnsi="Times New Roman" w:cs="Times New Roman"/>
          <w:sz w:val="28"/>
          <w:szCs w:val="28"/>
        </w:rPr>
        <w:t>урядові чиновники</w:t>
      </w:r>
      <w:r>
        <w:rPr>
          <w:rFonts w:ascii="Times New Roman" w:hAnsi="Times New Roman" w:cs="Times New Roman"/>
          <w:sz w:val="28"/>
          <w:szCs w:val="28"/>
        </w:rPr>
        <w:t xml:space="preserve"> транслюють суспільству дещо викривлене </w:t>
      </w:r>
      <w:r>
        <w:rPr>
          <w:rFonts w:ascii="Times New Roman" w:hAnsi="Times New Roman" w:cs="Times New Roman"/>
          <w:sz w:val="28"/>
          <w:szCs w:val="28"/>
        </w:rPr>
        <w:lastRenderedPageBreak/>
        <w:t xml:space="preserve">розуміння </w:t>
      </w:r>
      <w:r w:rsidR="00AF0B42">
        <w:rPr>
          <w:rFonts w:ascii="Times New Roman" w:hAnsi="Times New Roman" w:cs="Times New Roman"/>
          <w:sz w:val="28"/>
          <w:szCs w:val="28"/>
        </w:rPr>
        <w:t xml:space="preserve">"механізмів </w:t>
      </w:r>
      <w:r>
        <w:rPr>
          <w:rFonts w:ascii="Times New Roman" w:hAnsi="Times New Roman" w:cs="Times New Roman"/>
          <w:sz w:val="28"/>
          <w:szCs w:val="28"/>
        </w:rPr>
        <w:t>залучення інвестицій", які зводяться до розпродажу української землі та приватизації стратегічно важливих державних підприємств.</w:t>
      </w:r>
    </w:p>
    <w:p w:rsidR="00B34B0E" w:rsidRDefault="003B0121" w:rsidP="00AF0B42">
      <w:pPr>
        <w:widowControl w:val="0"/>
        <w:spacing w:line="288" w:lineRule="auto"/>
        <w:ind w:firstLine="709"/>
        <w:jc w:val="both"/>
        <w:rPr>
          <w:rFonts w:ascii="Times New Roman" w:hAnsi="Times New Roman" w:cs="Times New Roman"/>
          <w:sz w:val="28"/>
          <w:szCs w:val="28"/>
        </w:rPr>
      </w:pPr>
      <w:r>
        <w:rPr>
          <w:rFonts w:ascii="Times New Roman" w:hAnsi="Times New Roman" w:cs="Times New Roman"/>
          <w:sz w:val="28"/>
          <w:szCs w:val="28"/>
        </w:rPr>
        <w:t>Натомість</w:t>
      </w:r>
      <w:r w:rsidR="00B34B0E">
        <w:rPr>
          <w:rFonts w:ascii="Times New Roman" w:hAnsi="Times New Roman" w:cs="Times New Roman"/>
          <w:sz w:val="28"/>
          <w:szCs w:val="28"/>
        </w:rPr>
        <w:t>, в Україні назріла нагальна потреба у створенні ефективних вільних економічних зон, які мають стати так званими "точками росту" та дати поштовх економічному зростанню</w:t>
      </w:r>
      <w:r>
        <w:rPr>
          <w:rFonts w:ascii="Times New Roman" w:hAnsi="Times New Roman" w:cs="Times New Roman"/>
          <w:sz w:val="28"/>
          <w:szCs w:val="28"/>
        </w:rPr>
        <w:t xml:space="preserve"> та підвищенню рівня життя украї</w:t>
      </w:r>
      <w:r w:rsidR="00B34B0E">
        <w:rPr>
          <w:rFonts w:ascii="Times New Roman" w:hAnsi="Times New Roman" w:cs="Times New Roman"/>
          <w:sz w:val="28"/>
          <w:szCs w:val="28"/>
        </w:rPr>
        <w:t>нців.</w:t>
      </w:r>
    </w:p>
    <w:p w:rsidR="00C9376D" w:rsidRDefault="00D07DFC" w:rsidP="00AF0B42">
      <w:pPr>
        <w:widowControl w:val="0"/>
        <w:spacing w:line="28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Варто відмітити, що </w:t>
      </w:r>
      <w:r w:rsidR="00AF0B42">
        <w:rPr>
          <w:rFonts w:ascii="Times New Roman" w:hAnsi="Times New Roman" w:cs="Times New Roman"/>
          <w:sz w:val="28"/>
          <w:szCs w:val="28"/>
        </w:rPr>
        <w:t xml:space="preserve">саме </w:t>
      </w:r>
      <w:r>
        <w:rPr>
          <w:rFonts w:ascii="Times New Roman" w:hAnsi="Times New Roman" w:cs="Times New Roman"/>
          <w:sz w:val="28"/>
          <w:szCs w:val="28"/>
        </w:rPr>
        <w:t xml:space="preserve">територія Херсонської області має весь необхідний потенціал для запровадження в її межах ефективної </w:t>
      </w:r>
      <w:r w:rsidR="003B0121">
        <w:rPr>
          <w:rFonts w:ascii="Times New Roman" w:hAnsi="Times New Roman" w:cs="Times New Roman"/>
          <w:sz w:val="28"/>
          <w:szCs w:val="28"/>
        </w:rPr>
        <w:t>вільної</w:t>
      </w:r>
      <w:r>
        <w:rPr>
          <w:rFonts w:ascii="Times New Roman" w:hAnsi="Times New Roman" w:cs="Times New Roman"/>
          <w:sz w:val="28"/>
          <w:szCs w:val="28"/>
        </w:rPr>
        <w:t xml:space="preserve"> економічної зони.</w:t>
      </w:r>
    </w:p>
    <w:p w:rsidR="00FB245B" w:rsidRDefault="00D07DFC" w:rsidP="00AF0B42">
      <w:pPr>
        <w:widowControl w:val="0"/>
        <w:spacing w:line="288" w:lineRule="auto"/>
        <w:ind w:firstLine="709"/>
        <w:jc w:val="both"/>
        <w:rPr>
          <w:rFonts w:ascii="Times New Roman" w:hAnsi="Times New Roman"/>
          <w:sz w:val="28"/>
          <w:szCs w:val="28"/>
        </w:rPr>
      </w:pPr>
      <w:r w:rsidRPr="00A3036C">
        <w:rPr>
          <w:rFonts w:ascii="Times New Roman" w:hAnsi="Times New Roman" w:cs="Times New Roman"/>
          <w:b/>
          <w:sz w:val="28"/>
          <w:szCs w:val="28"/>
        </w:rPr>
        <w:t>По-перше</w:t>
      </w:r>
      <w:r>
        <w:rPr>
          <w:rFonts w:ascii="Times New Roman" w:hAnsi="Times New Roman" w:cs="Times New Roman"/>
          <w:sz w:val="28"/>
          <w:szCs w:val="28"/>
        </w:rPr>
        <w:t>, Херсонська область має найбільш вигідне географічне розташування</w:t>
      </w:r>
      <w:r w:rsidR="00BB43E1">
        <w:rPr>
          <w:rFonts w:ascii="Times New Roman" w:hAnsi="Times New Roman" w:cs="Times New Roman"/>
          <w:sz w:val="28"/>
          <w:szCs w:val="28"/>
        </w:rPr>
        <w:t xml:space="preserve">, що обумовлює </w:t>
      </w:r>
      <w:r w:rsidR="00BB43E1" w:rsidRPr="00BB43E1">
        <w:rPr>
          <w:rFonts w:ascii="Times New Roman" w:hAnsi="Times New Roman"/>
          <w:sz w:val="28"/>
          <w:szCs w:val="28"/>
        </w:rPr>
        <w:t>значний транзитний потенціал</w:t>
      </w:r>
      <w:r>
        <w:rPr>
          <w:rFonts w:ascii="Times New Roman" w:hAnsi="Times New Roman" w:cs="Times New Roman"/>
          <w:sz w:val="28"/>
          <w:szCs w:val="28"/>
        </w:rPr>
        <w:t>.</w:t>
      </w:r>
    </w:p>
    <w:p w:rsidR="00BB43E1" w:rsidRDefault="00BB43E1" w:rsidP="00AF0B42">
      <w:pPr>
        <w:widowControl w:val="0"/>
        <w:spacing w:line="288" w:lineRule="auto"/>
        <w:ind w:firstLine="709"/>
        <w:jc w:val="both"/>
        <w:rPr>
          <w:rFonts w:ascii="Times New Roman" w:hAnsi="Times New Roman"/>
          <w:sz w:val="28"/>
          <w:szCs w:val="28"/>
        </w:rPr>
      </w:pPr>
      <w:r>
        <w:rPr>
          <w:rFonts w:ascii="Times New Roman" w:hAnsi="Times New Roman"/>
          <w:sz w:val="28"/>
          <w:szCs w:val="28"/>
        </w:rPr>
        <w:t>Так, Хе</w:t>
      </w:r>
      <w:r w:rsidRPr="00F33204">
        <w:rPr>
          <w:rFonts w:ascii="Times New Roman" w:hAnsi="Times New Roman"/>
          <w:sz w:val="28"/>
          <w:szCs w:val="28"/>
        </w:rPr>
        <w:t>р</w:t>
      </w:r>
      <w:r>
        <w:rPr>
          <w:rFonts w:ascii="Times New Roman" w:hAnsi="Times New Roman"/>
          <w:sz w:val="28"/>
          <w:szCs w:val="28"/>
        </w:rPr>
        <w:t>сонська область р</w:t>
      </w:r>
      <w:r w:rsidRPr="00F33204">
        <w:rPr>
          <w:rFonts w:ascii="Times New Roman" w:hAnsi="Times New Roman"/>
          <w:sz w:val="28"/>
          <w:szCs w:val="28"/>
        </w:rPr>
        <w:t>озташована у південній частині України</w:t>
      </w:r>
      <w:r>
        <w:rPr>
          <w:rFonts w:ascii="Times New Roman" w:hAnsi="Times New Roman"/>
          <w:sz w:val="28"/>
          <w:szCs w:val="28"/>
        </w:rPr>
        <w:t>,</w:t>
      </w:r>
      <w:r w:rsidRPr="00F33204">
        <w:rPr>
          <w:rFonts w:ascii="Times New Roman" w:hAnsi="Times New Roman"/>
          <w:sz w:val="28"/>
          <w:szCs w:val="28"/>
        </w:rPr>
        <w:t xml:space="preserve"> </w:t>
      </w:r>
      <w:r>
        <w:rPr>
          <w:rFonts w:ascii="Times New Roman" w:hAnsi="Times New Roman"/>
          <w:sz w:val="28"/>
          <w:szCs w:val="28"/>
        </w:rPr>
        <w:t>в басейні нижньої течії р. Дніпро в межах Причорноморської низини, омивається Чорним і Азовським морями.</w:t>
      </w:r>
    </w:p>
    <w:p w:rsidR="00BB43E1" w:rsidRDefault="00BB43E1" w:rsidP="00AF0B42">
      <w:pPr>
        <w:widowControl w:val="0"/>
        <w:spacing w:line="288" w:lineRule="auto"/>
        <w:ind w:firstLine="709"/>
        <w:jc w:val="both"/>
        <w:rPr>
          <w:rFonts w:ascii="Times New Roman" w:hAnsi="Times New Roman"/>
          <w:sz w:val="28"/>
          <w:szCs w:val="28"/>
        </w:rPr>
      </w:pPr>
      <w:r>
        <w:rPr>
          <w:rFonts w:ascii="Times New Roman" w:hAnsi="Times New Roman"/>
          <w:sz w:val="28"/>
          <w:szCs w:val="28"/>
        </w:rPr>
        <w:t>З</w:t>
      </w:r>
      <w:r w:rsidRPr="00BB43E1">
        <w:rPr>
          <w:rFonts w:ascii="Times New Roman" w:hAnsi="Times New Roman"/>
          <w:sz w:val="28"/>
          <w:szCs w:val="28"/>
        </w:rPr>
        <w:t>авдяки своєму вдалому розташовано та наявності міжнародних транспортних коридорів і важливих магістральних залізниць область має значний транзитний потенціал.</w:t>
      </w:r>
    </w:p>
    <w:p w:rsidR="00FB245B" w:rsidRDefault="00FB245B" w:rsidP="00AF0B42">
      <w:pPr>
        <w:widowControl w:val="0"/>
        <w:spacing w:line="288" w:lineRule="auto"/>
        <w:ind w:firstLine="709"/>
        <w:jc w:val="both"/>
        <w:rPr>
          <w:rFonts w:ascii="Times New Roman" w:hAnsi="Times New Roman" w:cs="Times New Roman"/>
          <w:sz w:val="28"/>
          <w:szCs w:val="28"/>
        </w:rPr>
      </w:pPr>
      <w:r>
        <w:rPr>
          <w:rFonts w:ascii="Times New Roman" w:hAnsi="Times New Roman"/>
          <w:sz w:val="28"/>
          <w:szCs w:val="28"/>
        </w:rPr>
        <w:t>Саме розвиток території</w:t>
      </w:r>
      <w:r w:rsidR="00BB43E1">
        <w:rPr>
          <w:rFonts w:ascii="Times New Roman" w:hAnsi="Times New Roman"/>
          <w:sz w:val="28"/>
          <w:szCs w:val="28"/>
        </w:rPr>
        <w:t xml:space="preserve"> Херсонської області</w:t>
      </w:r>
      <w:r>
        <w:rPr>
          <w:rFonts w:ascii="Times New Roman" w:hAnsi="Times New Roman"/>
          <w:sz w:val="28"/>
          <w:szCs w:val="28"/>
        </w:rPr>
        <w:t>, яка поєднує головну водну артерію</w:t>
      </w:r>
      <w:r w:rsidR="00BB43E1">
        <w:rPr>
          <w:rFonts w:ascii="Times New Roman" w:hAnsi="Times New Roman"/>
          <w:sz w:val="28"/>
          <w:szCs w:val="28"/>
        </w:rPr>
        <w:t xml:space="preserve"> України річку</w:t>
      </w:r>
      <w:r>
        <w:rPr>
          <w:rFonts w:ascii="Times New Roman" w:hAnsi="Times New Roman"/>
          <w:sz w:val="28"/>
          <w:szCs w:val="28"/>
        </w:rPr>
        <w:t xml:space="preserve"> Дніпро та Чорне мор</w:t>
      </w:r>
      <w:r w:rsidR="00BB43E1">
        <w:rPr>
          <w:rFonts w:ascii="Times New Roman" w:hAnsi="Times New Roman"/>
          <w:sz w:val="28"/>
          <w:szCs w:val="28"/>
        </w:rPr>
        <w:t>е з міжнародними транспортними коридорами та важливими магістральними залізницями,</w:t>
      </w:r>
      <w:r>
        <w:rPr>
          <w:rFonts w:ascii="Times New Roman" w:hAnsi="Times New Roman"/>
          <w:sz w:val="28"/>
          <w:szCs w:val="28"/>
        </w:rPr>
        <w:t xml:space="preserve"> стане важливою запорукою </w:t>
      </w:r>
      <w:r>
        <w:rPr>
          <w:rFonts w:ascii="Times New Roman" w:hAnsi="Times New Roman" w:cs="Times New Roman"/>
          <w:sz w:val="28"/>
          <w:szCs w:val="28"/>
        </w:rPr>
        <w:t>розкриття</w:t>
      </w:r>
      <w:r w:rsidRPr="00DA10C5">
        <w:rPr>
          <w:rFonts w:ascii="Times New Roman" w:hAnsi="Times New Roman" w:cs="Times New Roman"/>
          <w:sz w:val="28"/>
          <w:szCs w:val="28"/>
        </w:rPr>
        <w:t xml:space="preserve"> потенціал</w:t>
      </w:r>
      <w:r>
        <w:rPr>
          <w:rFonts w:ascii="Times New Roman" w:hAnsi="Times New Roman" w:cs="Times New Roman"/>
          <w:sz w:val="28"/>
          <w:szCs w:val="28"/>
        </w:rPr>
        <w:t>у</w:t>
      </w:r>
      <w:r w:rsidRPr="00DA10C5">
        <w:rPr>
          <w:rFonts w:ascii="Times New Roman" w:hAnsi="Times New Roman" w:cs="Times New Roman"/>
          <w:sz w:val="28"/>
          <w:szCs w:val="28"/>
        </w:rPr>
        <w:t xml:space="preserve"> річкових перевезень і максимально</w:t>
      </w:r>
      <w:r>
        <w:rPr>
          <w:rFonts w:ascii="Times New Roman" w:hAnsi="Times New Roman" w:cs="Times New Roman"/>
          <w:sz w:val="28"/>
          <w:szCs w:val="28"/>
        </w:rPr>
        <w:t>го розвантаження автошляхів</w:t>
      </w:r>
      <w:r w:rsidRPr="00DA10C5">
        <w:rPr>
          <w:rFonts w:ascii="Times New Roman" w:hAnsi="Times New Roman" w:cs="Times New Roman"/>
          <w:sz w:val="28"/>
          <w:szCs w:val="28"/>
        </w:rPr>
        <w:t>.</w:t>
      </w:r>
    </w:p>
    <w:p w:rsidR="00FB245B" w:rsidRDefault="00FB245B" w:rsidP="00AF0B42">
      <w:pPr>
        <w:widowControl w:val="0"/>
        <w:tabs>
          <w:tab w:val="left" w:pos="993"/>
        </w:tabs>
        <w:spacing w:line="28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Як заявлялося під час проведення </w:t>
      </w:r>
      <w:r w:rsidR="00A3036C">
        <w:rPr>
          <w:rFonts w:ascii="Times New Roman" w:hAnsi="Times New Roman" w:cs="Times New Roman"/>
          <w:sz w:val="28"/>
          <w:szCs w:val="28"/>
        </w:rPr>
        <w:t>с</w:t>
      </w:r>
      <w:r>
        <w:rPr>
          <w:rFonts w:ascii="Times New Roman" w:hAnsi="Times New Roman" w:cs="Times New Roman"/>
          <w:sz w:val="28"/>
          <w:szCs w:val="28"/>
        </w:rPr>
        <w:t>тратегічної зустрічі "</w:t>
      </w:r>
      <w:r w:rsidRPr="00FB245B">
        <w:rPr>
          <w:rFonts w:ascii="Times New Roman" w:hAnsi="Times New Roman" w:cs="Times New Roman"/>
          <w:sz w:val="28"/>
          <w:szCs w:val="28"/>
        </w:rPr>
        <w:t>Зшити Україну: без</w:t>
      </w:r>
      <w:r>
        <w:rPr>
          <w:rFonts w:ascii="Times New Roman" w:hAnsi="Times New Roman" w:cs="Times New Roman"/>
          <w:sz w:val="28"/>
          <w:szCs w:val="28"/>
        </w:rPr>
        <w:t>пека, будівництво, фінансування"</w:t>
      </w:r>
      <w:r w:rsidRPr="00FB245B">
        <w:rPr>
          <w:rFonts w:ascii="Times New Roman" w:hAnsi="Times New Roman" w:cs="Times New Roman"/>
          <w:sz w:val="28"/>
          <w:szCs w:val="28"/>
        </w:rPr>
        <w:t xml:space="preserve">, </w:t>
      </w:r>
      <w:r>
        <w:rPr>
          <w:rFonts w:ascii="Times New Roman" w:hAnsi="Times New Roman" w:cs="Times New Roman"/>
          <w:sz w:val="28"/>
          <w:szCs w:val="28"/>
        </w:rPr>
        <w:t xml:space="preserve">проведеної 11.02.2020 </w:t>
      </w:r>
      <w:r w:rsidRPr="00FB245B">
        <w:rPr>
          <w:rFonts w:ascii="Times New Roman" w:hAnsi="Times New Roman" w:cs="Times New Roman"/>
          <w:sz w:val="28"/>
          <w:szCs w:val="28"/>
        </w:rPr>
        <w:t>під головуванням Президента України Володимира Зеленського</w:t>
      </w:r>
      <w:r>
        <w:rPr>
          <w:rFonts w:ascii="Times New Roman" w:hAnsi="Times New Roman" w:cs="Times New Roman"/>
          <w:sz w:val="28"/>
          <w:szCs w:val="28"/>
        </w:rPr>
        <w:t xml:space="preserve">, </w:t>
      </w:r>
      <w:r w:rsidRPr="00DA10C5">
        <w:rPr>
          <w:rFonts w:ascii="Times New Roman" w:hAnsi="Times New Roman" w:cs="Times New Roman"/>
          <w:sz w:val="28"/>
          <w:szCs w:val="28"/>
        </w:rPr>
        <w:t>1 млн тонн вантажів, перевезених річкою, зменшує витрати на ремонт доріг на 1 млрд гривень впродовж 4 років.</w:t>
      </w:r>
    </w:p>
    <w:p w:rsidR="00FB245B" w:rsidRDefault="00BB43E1" w:rsidP="00AF0B42">
      <w:pPr>
        <w:widowControl w:val="0"/>
        <w:tabs>
          <w:tab w:val="left" w:pos="993"/>
        </w:tabs>
        <w:spacing w:line="288" w:lineRule="auto"/>
        <w:ind w:firstLine="709"/>
        <w:jc w:val="both"/>
        <w:rPr>
          <w:rFonts w:ascii="Times New Roman" w:hAnsi="Times New Roman" w:cs="Times New Roman"/>
          <w:sz w:val="28"/>
          <w:szCs w:val="28"/>
        </w:rPr>
      </w:pPr>
      <w:r>
        <w:rPr>
          <w:rFonts w:ascii="Times New Roman" w:hAnsi="Times New Roman" w:cs="Times New Roman"/>
          <w:sz w:val="28"/>
          <w:szCs w:val="28"/>
        </w:rPr>
        <w:t>Великий транзитний потенціал річки</w:t>
      </w:r>
      <w:r w:rsidR="00681869">
        <w:rPr>
          <w:rFonts w:ascii="Times New Roman" w:hAnsi="Times New Roman" w:cs="Times New Roman"/>
          <w:sz w:val="28"/>
          <w:szCs w:val="28"/>
        </w:rPr>
        <w:t xml:space="preserve"> Дніпро, як водної транспортної артерії,</w:t>
      </w:r>
      <w:r w:rsidR="000E379C">
        <w:rPr>
          <w:rFonts w:ascii="Times New Roman" w:hAnsi="Times New Roman" w:cs="Times New Roman"/>
          <w:sz w:val="28"/>
          <w:szCs w:val="28"/>
        </w:rPr>
        <w:t xml:space="preserve"> </w:t>
      </w:r>
      <w:r w:rsidR="00A3036C">
        <w:rPr>
          <w:rFonts w:ascii="Times New Roman" w:hAnsi="Times New Roman" w:cs="Times New Roman"/>
          <w:sz w:val="28"/>
          <w:szCs w:val="28"/>
        </w:rPr>
        <w:t>беззаперечно</w:t>
      </w:r>
      <w:r w:rsidR="00681869">
        <w:rPr>
          <w:rFonts w:ascii="Times New Roman" w:hAnsi="Times New Roman" w:cs="Times New Roman"/>
          <w:sz w:val="28"/>
          <w:szCs w:val="28"/>
        </w:rPr>
        <w:t xml:space="preserve"> розкри</w:t>
      </w:r>
      <w:r w:rsidR="000E379C">
        <w:rPr>
          <w:rFonts w:ascii="Times New Roman" w:hAnsi="Times New Roman" w:cs="Times New Roman"/>
          <w:sz w:val="28"/>
          <w:szCs w:val="28"/>
        </w:rPr>
        <w:t>ється</w:t>
      </w:r>
      <w:r w:rsidR="00681869">
        <w:rPr>
          <w:rFonts w:ascii="Times New Roman" w:hAnsi="Times New Roman" w:cs="Times New Roman"/>
          <w:sz w:val="28"/>
          <w:szCs w:val="28"/>
        </w:rPr>
        <w:t xml:space="preserve"> </w:t>
      </w:r>
      <w:r w:rsidR="00A3036C">
        <w:rPr>
          <w:rFonts w:ascii="Times New Roman" w:hAnsi="Times New Roman" w:cs="Times New Roman"/>
          <w:sz w:val="28"/>
          <w:szCs w:val="28"/>
        </w:rPr>
        <w:t>в</w:t>
      </w:r>
      <w:r w:rsidR="00681869">
        <w:rPr>
          <w:rFonts w:ascii="Times New Roman" w:hAnsi="Times New Roman" w:cs="Times New Roman"/>
          <w:sz w:val="28"/>
          <w:szCs w:val="28"/>
        </w:rPr>
        <w:t xml:space="preserve"> результаті реалізації амбітних планів Білорусі щодо відновлення водного транспортного сполучення за напрямом</w:t>
      </w:r>
      <w:r>
        <w:rPr>
          <w:rFonts w:ascii="Times New Roman" w:hAnsi="Times New Roman" w:cs="Times New Roman"/>
          <w:sz w:val="28"/>
          <w:szCs w:val="28"/>
        </w:rPr>
        <w:t xml:space="preserve"> </w:t>
      </w:r>
      <w:r w:rsidR="00681869">
        <w:rPr>
          <w:rFonts w:ascii="Times New Roman" w:hAnsi="Times New Roman" w:cs="Times New Roman"/>
          <w:sz w:val="28"/>
          <w:szCs w:val="28"/>
        </w:rPr>
        <w:t>Прип'ять - Дніпро - Чорне море.</w:t>
      </w:r>
    </w:p>
    <w:p w:rsidR="000A0C29" w:rsidRPr="003C0C11" w:rsidRDefault="003C0C11" w:rsidP="00AF0B42">
      <w:pPr>
        <w:widowControl w:val="0"/>
        <w:spacing w:line="288" w:lineRule="auto"/>
        <w:ind w:firstLine="709"/>
        <w:contextualSpacing/>
        <w:jc w:val="both"/>
        <w:rPr>
          <w:rFonts w:ascii="Times New Roman" w:hAnsi="Times New Roman"/>
          <w:sz w:val="28"/>
          <w:szCs w:val="28"/>
        </w:rPr>
      </w:pPr>
      <w:r w:rsidRPr="003C0C11">
        <w:rPr>
          <w:rFonts w:ascii="Times New Roman" w:hAnsi="Times New Roman" w:cs="Times New Roman"/>
          <w:sz w:val="28"/>
          <w:szCs w:val="28"/>
        </w:rPr>
        <w:t xml:space="preserve">Таким чином, в Херсонській області може бути </w:t>
      </w:r>
      <w:r w:rsidRPr="003C0C11">
        <w:rPr>
          <w:rFonts w:ascii="Times New Roman" w:hAnsi="Times New Roman"/>
          <w:sz w:val="28"/>
          <w:szCs w:val="28"/>
        </w:rPr>
        <w:t>створена нова економічна платформа, що має базуватися на вдалому поєднанні можливостей морського, річкового, залізничного та автомобільного транспорту в єдиному транспортно-логістичному центрі на Півдні України.</w:t>
      </w:r>
      <w:r w:rsidR="00236AFF">
        <w:rPr>
          <w:rFonts w:ascii="Times New Roman" w:hAnsi="Times New Roman"/>
          <w:sz w:val="28"/>
          <w:szCs w:val="28"/>
        </w:rPr>
        <w:t xml:space="preserve"> </w:t>
      </w:r>
      <w:r w:rsidR="000A0C29">
        <w:rPr>
          <w:rFonts w:ascii="Times New Roman" w:hAnsi="Times New Roman"/>
          <w:sz w:val="28"/>
          <w:szCs w:val="28"/>
        </w:rPr>
        <w:t xml:space="preserve">Це стане серйозним кроком у реалізації стратегії із </w:t>
      </w:r>
      <w:r w:rsidR="000A0C29" w:rsidRPr="000A0C29">
        <w:rPr>
          <w:rFonts w:ascii="Times New Roman" w:hAnsi="Times New Roman"/>
          <w:sz w:val="28"/>
          <w:szCs w:val="28"/>
        </w:rPr>
        <w:t>перетворення України на міжнародний транспортний хаб</w:t>
      </w:r>
      <w:r w:rsidR="000A0C29">
        <w:rPr>
          <w:rFonts w:ascii="Times New Roman" w:hAnsi="Times New Roman"/>
          <w:sz w:val="28"/>
          <w:szCs w:val="28"/>
        </w:rPr>
        <w:t>.</w:t>
      </w:r>
    </w:p>
    <w:p w:rsidR="009632FD" w:rsidRDefault="009632FD" w:rsidP="00AF0B42">
      <w:pPr>
        <w:widowControl w:val="0"/>
        <w:tabs>
          <w:tab w:val="left" w:pos="993"/>
        </w:tabs>
        <w:spacing w:line="28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Загалом, </w:t>
      </w:r>
      <w:r w:rsidR="00AF2BC2">
        <w:rPr>
          <w:rFonts w:ascii="Times New Roman" w:hAnsi="Times New Roman" w:cs="Times New Roman"/>
          <w:sz w:val="28"/>
          <w:szCs w:val="28"/>
        </w:rPr>
        <w:t xml:space="preserve">за оцінками експертів </w:t>
      </w:r>
      <w:r>
        <w:rPr>
          <w:rFonts w:ascii="Times New Roman" w:hAnsi="Times New Roman" w:cs="Times New Roman"/>
          <w:sz w:val="28"/>
          <w:szCs w:val="28"/>
        </w:rPr>
        <w:t xml:space="preserve">відновлення </w:t>
      </w:r>
      <w:r w:rsidR="00A3036C">
        <w:rPr>
          <w:rFonts w:ascii="Times New Roman" w:hAnsi="Times New Roman" w:cs="Times New Roman"/>
          <w:sz w:val="28"/>
          <w:szCs w:val="28"/>
        </w:rPr>
        <w:t xml:space="preserve">внутрішнього водного </w:t>
      </w:r>
      <w:r>
        <w:rPr>
          <w:rFonts w:ascii="Times New Roman" w:hAnsi="Times New Roman" w:cs="Times New Roman"/>
          <w:sz w:val="28"/>
          <w:szCs w:val="28"/>
        </w:rPr>
        <w:lastRenderedPageBreak/>
        <w:t xml:space="preserve">транспортного </w:t>
      </w:r>
      <w:r w:rsidR="00A3036C">
        <w:rPr>
          <w:rFonts w:ascii="Times New Roman" w:hAnsi="Times New Roman" w:cs="Times New Roman"/>
          <w:sz w:val="28"/>
          <w:szCs w:val="28"/>
        </w:rPr>
        <w:t xml:space="preserve">потенціалу </w:t>
      </w:r>
      <w:r w:rsidRPr="00DA10C5">
        <w:rPr>
          <w:rFonts w:ascii="Times New Roman" w:hAnsi="Times New Roman" w:cs="Times New Roman"/>
          <w:sz w:val="28"/>
          <w:szCs w:val="28"/>
        </w:rPr>
        <w:t>дозволить переорієнтувати на річку додаткових 3 млн тонн експортних вантажів та залучити 5-7 млн тонн транзитних вантажів.</w:t>
      </w:r>
    </w:p>
    <w:p w:rsidR="00BB43E1" w:rsidRDefault="009632FD" w:rsidP="00AF0B42">
      <w:pPr>
        <w:widowControl w:val="0"/>
        <w:spacing w:line="288" w:lineRule="auto"/>
        <w:ind w:firstLine="709"/>
        <w:jc w:val="both"/>
        <w:rPr>
          <w:rFonts w:ascii="Times New Roman" w:hAnsi="Times New Roman"/>
          <w:sz w:val="28"/>
          <w:szCs w:val="28"/>
        </w:rPr>
      </w:pPr>
      <w:r w:rsidRPr="00005D49">
        <w:rPr>
          <w:rFonts w:ascii="Times New Roman" w:hAnsi="Times New Roman" w:cs="Times New Roman"/>
          <w:b/>
          <w:sz w:val="28"/>
          <w:szCs w:val="28"/>
        </w:rPr>
        <w:t>По-друге,</w:t>
      </w:r>
      <w:r>
        <w:rPr>
          <w:rFonts w:ascii="Times New Roman" w:hAnsi="Times New Roman" w:cs="Times New Roman"/>
          <w:sz w:val="28"/>
          <w:szCs w:val="28"/>
        </w:rPr>
        <w:t xml:space="preserve"> </w:t>
      </w:r>
      <w:r w:rsidR="00005D49">
        <w:rPr>
          <w:rFonts w:ascii="Times New Roman" w:hAnsi="Times New Roman" w:cs="Times New Roman"/>
          <w:sz w:val="28"/>
          <w:szCs w:val="28"/>
        </w:rPr>
        <w:t xml:space="preserve">Херсонська область має </w:t>
      </w:r>
      <w:r w:rsidR="00005D49">
        <w:rPr>
          <w:rFonts w:ascii="Times New Roman" w:hAnsi="Times New Roman"/>
          <w:sz w:val="28"/>
          <w:szCs w:val="28"/>
        </w:rPr>
        <w:t>значний обсяг високопродуктивних земель та</w:t>
      </w:r>
      <w:r w:rsidR="00BB43E1">
        <w:rPr>
          <w:rFonts w:ascii="Times New Roman" w:hAnsi="Times New Roman"/>
          <w:sz w:val="28"/>
          <w:szCs w:val="28"/>
        </w:rPr>
        <w:t xml:space="preserve"> водних ресурсів</w:t>
      </w:r>
      <w:r w:rsidR="00005D49">
        <w:rPr>
          <w:rFonts w:ascii="Times New Roman" w:hAnsi="Times New Roman"/>
          <w:sz w:val="28"/>
          <w:szCs w:val="28"/>
        </w:rPr>
        <w:t xml:space="preserve">, а також сприятливі кліматичні умови, </w:t>
      </w:r>
      <w:r w:rsidR="00BB43E1">
        <w:rPr>
          <w:rFonts w:ascii="Times New Roman" w:hAnsi="Times New Roman"/>
          <w:sz w:val="28"/>
          <w:szCs w:val="28"/>
        </w:rPr>
        <w:t xml:space="preserve">для </w:t>
      </w:r>
      <w:r w:rsidR="00005D49">
        <w:rPr>
          <w:rFonts w:ascii="Times New Roman" w:hAnsi="Times New Roman"/>
          <w:sz w:val="28"/>
          <w:szCs w:val="28"/>
        </w:rPr>
        <w:t>розвитку сільськогосподарського виробництва.</w:t>
      </w:r>
    </w:p>
    <w:p w:rsidR="009B0840" w:rsidRDefault="009B0840" w:rsidP="00AF0B42">
      <w:pPr>
        <w:widowControl w:val="0"/>
        <w:tabs>
          <w:tab w:val="left" w:pos="993"/>
        </w:tabs>
        <w:spacing w:line="288" w:lineRule="auto"/>
        <w:ind w:firstLine="709"/>
        <w:jc w:val="both"/>
        <w:rPr>
          <w:rFonts w:ascii="Times New Roman" w:hAnsi="Times New Roman" w:cs="Times New Roman"/>
          <w:sz w:val="28"/>
          <w:szCs w:val="28"/>
        </w:rPr>
      </w:pPr>
      <w:r>
        <w:rPr>
          <w:rFonts w:ascii="Times New Roman" w:hAnsi="Times New Roman" w:cs="Times New Roman"/>
          <w:sz w:val="28"/>
          <w:szCs w:val="28"/>
        </w:rPr>
        <w:t>Варто зазначити, що с</w:t>
      </w:r>
      <w:r w:rsidRPr="009B0840">
        <w:rPr>
          <w:rFonts w:ascii="Times New Roman" w:hAnsi="Times New Roman" w:cs="Times New Roman"/>
          <w:sz w:val="28"/>
          <w:szCs w:val="28"/>
        </w:rPr>
        <w:t>ільське господарство належать до провідних секторів економіки області, що має значний вплив на рівень та якість життя населення</w:t>
      </w:r>
      <w:r>
        <w:rPr>
          <w:rFonts w:ascii="Times New Roman" w:hAnsi="Times New Roman" w:cs="Times New Roman"/>
          <w:sz w:val="28"/>
          <w:szCs w:val="28"/>
        </w:rPr>
        <w:t xml:space="preserve"> та</w:t>
      </w:r>
      <w:r w:rsidRPr="009B0840">
        <w:rPr>
          <w:rFonts w:ascii="Times New Roman" w:hAnsi="Times New Roman" w:cs="Times New Roman"/>
          <w:sz w:val="28"/>
          <w:szCs w:val="28"/>
        </w:rPr>
        <w:t xml:space="preserve"> формування експортного потенціалу.</w:t>
      </w:r>
    </w:p>
    <w:p w:rsidR="00FB245B" w:rsidRDefault="00005D49" w:rsidP="00AF0B42">
      <w:pPr>
        <w:widowControl w:val="0"/>
        <w:tabs>
          <w:tab w:val="left" w:pos="993"/>
        </w:tabs>
        <w:spacing w:line="288" w:lineRule="auto"/>
        <w:ind w:firstLine="709"/>
        <w:jc w:val="both"/>
        <w:rPr>
          <w:rFonts w:ascii="Times New Roman" w:hAnsi="Times New Roman" w:cs="Times New Roman"/>
          <w:sz w:val="28"/>
          <w:szCs w:val="28"/>
        </w:rPr>
      </w:pPr>
      <w:r>
        <w:rPr>
          <w:rFonts w:ascii="Times New Roman" w:hAnsi="Times New Roman" w:cs="Times New Roman"/>
          <w:sz w:val="28"/>
          <w:szCs w:val="28"/>
        </w:rPr>
        <w:t>Так, п</w:t>
      </w:r>
      <w:r w:rsidRPr="00005D49">
        <w:rPr>
          <w:rFonts w:ascii="Times New Roman" w:hAnsi="Times New Roman" w:cs="Times New Roman"/>
          <w:sz w:val="28"/>
          <w:szCs w:val="28"/>
        </w:rPr>
        <w:t xml:space="preserve">лоща земель сільськогосподарського призначення складає </w:t>
      </w:r>
      <w:r>
        <w:rPr>
          <w:rFonts w:ascii="Times New Roman" w:hAnsi="Times New Roman" w:cs="Times New Roman"/>
          <w:sz w:val="28"/>
          <w:szCs w:val="28"/>
        </w:rPr>
        <w:t xml:space="preserve">              </w:t>
      </w:r>
      <w:r w:rsidRPr="00005D49">
        <w:rPr>
          <w:rFonts w:ascii="Times New Roman" w:hAnsi="Times New Roman" w:cs="Times New Roman"/>
          <w:sz w:val="28"/>
          <w:szCs w:val="28"/>
        </w:rPr>
        <w:t>2029,8 тис. га, або 71,3% загальної площі земель області</w:t>
      </w:r>
      <w:r>
        <w:rPr>
          <w:rFonts w:ascii="Times New Roman" w:hAnsi="Times New Roman" w:cs="Times New Roman"/>
          <w:sz w:val="28"/>
          <w:szCs w:val="28"/>
        </w:rPr>
        <w:t xml:space="preserve"> (2846,1 тис.</w:t>
      </w:r>
      <w:r w:rsidRPr="00005D49">
        <w:rPr>
          <w:rFonts w:ascii="Times New Roman" w:hAnsi="Times New Roman" w:cs="Times New Roman"/>
          <w:sz w:val="28"/>
          <w:szCs w:val="28"/>
        </w:rPr>
        <w:t>га.</w:t>
      </w:r>
      <w:r>
        <w:rPr>
          <w:rFonts w:ascii="Times New Roman" w:hAnsi="Times New Roman" w:cs="Times New Roman"/>
          <w:sz w:val="28"/>
          <w:szCs w:val="28"/>
        </w:rPr>
        <w:t>)</w:t>
      </w:r>
      <w:r w:rsidRPr="00005D49">
        <w:rPr>
          <w:rFonts w:ascii="Times New Roman" w:hAnsi="Times New Roman" w:cs="Times New Roman"/>
          <w:sz w:val="28"/>
          <w:szCs w:val="28"/>
        </w:rPr>
        <w:t>.</w:t>
      </w:r>
    </w:p>
    <w:p w:rsidR="00005D49" w:rsidRPr="00FC09DD" w:rsidRDefault="00005D49" w:rsidP="00AF0B42">
      <w:pPr>
        <w:widowControl w:val="0"/>
        <w:spacing w:line="288" w:lineRule="auto"/>
        <w:ind w:firstLine="709"/>
        <w:jc w:val="both"/>
        <w:rPr>
          <w:rFonts w:ascii="Times New Roman" w:hAnsi="Times New Roman"/>
          <w:bCs/>
          <w:sz w:val="28"/>
          <w:szCs w:val="28"/>
        </w:rPr>
      </w:pPr>
      <w:r w:rsidRPr="00005D49">
        <w:rPr>
          <w:rFonts w:ascii="Times New Roman" w:hAnsi="Times New Roman" w:cs="Times New Roman"/>
          <w:sz w:val="28"/>
          <w:szCs w:val="28"/>
        </w:rPr>
        <w:t xml:space="preserve">В </w:t>
      </w:r>
      <w:r>
        <w:rPr>
          <w:rFonts w:ascii="Times New Roman" w:hAnsi="Times New Roman" w:cs="Times New Roman"/>
          <w:sz w:val="28"/>
          <w:szCs w:val="28"/>
        </w:rPr>
        <w:t xml:space="preserve">Херсонській </w:t>
      </w:r>
      <w:r w:rsidRPr="00005D49">
        <w:rPr>
          <w:rFonts w:ascii="Times New Roman" w:hAnsi="Times New Roman" w:cs="Times New Roman"/>
          <w:sz w:val="28"/>
          <w:szCs w:val="28"/>
        </w:rPr>
        <w:t>області налічується 430,5 тис. га земель водного фонду</w:t>
      </w:r>
      <w:r>
        <w:rPr>
          <w:rFonts w:ascii="Times New Roman" w:hAnsi="Times New Roman" w:cs="Times New Roman"/>
          <w:sz w:val="28"/>
          <w:szCs w:val="28"/>
        </w:rPr>
        <w:t xml:space="preserve">, а </w:t>
      </w:r>
      <w:r>
        <w:rPr>
          <w:rFonts w:ascii="Times New Roman" w:hAnsi="Times New Roman"/>
          <w:bCs/>
          <w:sz w:val="28"/>
          <w:szCs w:val="28"/>
        </w:rPr>
        <w:t>г</w:t>
      </w:r>
      <w:r w:rsidRPr="00FC09DD">
        <w:rPr>
          <w:rFonts w:ascii="Times New Roman" w:hAnsi="Times New Roman"/>
          <w:bCs/>
          <w:sz w:val="28"/>
          <w:szCs w:val="28"/>
        </w:rPr>
        <w:t>ідрографічна сітка представлена р. Дніпро з Каховським водосх</w:t>
      </w:r>
      <w:r w:rsidRPr="00FC09DD">
        <w:rPr>
          <w:rFonts w:ascii="Times New Roman" w:hAnsi="Times New Roman"/>
          <w:bCs/>
          <w:sz w:val="28"/>
          <w:szCs w:val="28"/>
        </w:rPr>
        <w:t>о</w:t>
      </w:r>
      <w:r w:rsidRPr="00FC09DD">
        <w:rPr>
          <w:rFonts w:ascii="Times New Roman" w:hAnsi="Times New Roman"/>
          <w:bCs/>
          <w:sz w:val="28"/>
          <w:szCs w:val="28"/>
        </w:rPr>
        <w:t>вищем (200 км</w:t>
      </w:r>
      <w:r>
        <w:rPr>
          <w:rFonts w:ascii="Times New Roman" w:hAnsi="Times New Roman"/>
          <w:bCs/>
          <w:sz w:val="28"/>
          <w:szCs w:val="28"/>
        </w:rPr>
        <w:t xml:space="preserve"> в межах області</w:t>
      </w:r>
      <w:r w:rsidRPr="00FC09DD">
        <w:rPr>
          <w:rFonts w:ascii="Times New Roman" w:hAnsi="Times New Roman"/>
          <w:bCs/>
          <w:sz w:val="28"/>
          <w:szCs w:val="28"/>
        </w:rPr>
        <w:t xml:space="preserve">), р. Інгулець (180 км) та 24 малими річками загальною довжиною </w:t>
      </w:r>
      <w:smartTag w:uri="urn:schemas-microsoft-com:office:smarttags" w:element="metricconverter">
        <w:smartTagPr>
          <w:attr w:name="ProductID" w:val="373,7 км"/>
        </w:smartTagPr>
        <w:r w:rsidRPr="00FC09DD">
          <w:rPr>
            <w:rFonts w:ascii="Times New Roman" w:hAnsi="Times New Roman"/>
            <w:bCs/>
            <w:sz w:val="28"/>
            <w:szCs w:val="28"/>
          </w:rPr>
          <w:t>373,7 км</w:t>
        </w:r>
      </w:smartTag>
      <w:r w:rsidRPr="00FC09DD">
        <w:rPr>
          <w:rFonts w:ascii="Times New Roman" w:hAnsi="Times New Roman"/>
          <w:bCs/>
          <w:sz w:val="28"/>
          <w:szCs w:val="28"/>
        </w:rPr>
        <w:t>.</w:t>
      </w:r>
    </w:p>
    <w:p w:rsidR="009632FD" w:rsidRDefault="00005D49" w:rsidP="00AF0B42">
      <w:pPr>
        <w:widowControl w:val="0"/>
        <w:tabs>
          <w:tab w:val="left" w:pos="993"/>
        </w:tabs>
        <w:spacing w:line="288" w:lineRule="auto"/>
        <w:ind w:firstLine="709"/>
        <w:jc w:val="both"/>
        <w:rPr>
          <w:rFonts w:ascii="Times New Roman" w:hAnsi="Times New Roman" w:cs="Times New Roman"/>
          <w:sz w:val="28"/>
          <w:szCs w:val="28"/>
        </w:rPr>
      </w:pPr>
      <w:r>
        <w:rPr>
          <w:rFonts w:ascii="Times New Roman" w:hAnsi="Times New Roman" w:cs="Times New Roman"/>
          <w:sz w:val="28"/>
          <w:szCs w:val="28"/>
        </w:rPr>
        <w:t>Не зважаючи на це, в</w:t>
      </w:r>
      <w:r w:rsidRPr="00005D49">
        <w:rPr>
          <w:rFonts w:ascii="Times New Roman" w:hAnsi="Times New Roman" w:cs="Times New Roman"/>
          <w:sz w:val="28"/>
          <w:szCs w:val="28"/>
        </w:rPr>
        <w:t xml:space="preserve"> окремих районах Херсонської області проблема забезпечення населених пунктів питною та поливною водою залишається однією з найгостріших</w:t>
      </w:r>
      <w:r>
        <w:rPr>
          <w:rFonts w:ascii="Times New Roman" w:hAnsi="Times New Roman" w:cs="Times New Roman"/>
          <w:sz w:val="28"/>
          <w:szCs w:val="28"/>
        </w:rPr>
        <w:t xml:space="preserve">, а </w:t>
      </w:r>
      <w:r w:rsidRPr="00005D49">
        <w:rPr>
          <w:rFonts w:ascii="Times New Roman" w:hAnsi="Times New Roman" w:cs="Times New Roman"/>
          <w:sz w:val="28"/>
          <w:szCs w:val="28"/>
        </w:rPr>
        <w:t>понад 94%</w:t>
      </w:r>
      <w:r>
        <w:rPr>
          <w:rFonts w:ascii="Times New Roman" w:hAnsi="Times New Roman" w:cs="Times New Roman"/>
          <w:sz w:val="28"/>
          <w:szCs w:val="28"/>
        </w:rPr>
        <w:t xml:space="preserve"> зібраної води і</w:t>
      </w:r>
      <w:r w:rsidRPr="00005D49">
        <w:rPr>
          <w:rFonts w:ascii="Times New Roman" w:hAnsi="Times New Roman" w:cs="Times New Roman"/>
          <w:sz w:val="28"/>
          <w:szCs w:val="28"/>
        </w:rPr>
        <w:t>з природних водних об’єктів</w:t>
      </w:r>
      <w:r>
        <w:rPr>
          <w:rFonts w:ascii="Times New Roman" w:hAnsi="Times New Roman" w:cs="Times New Roman"/>
          <w:sz w:val="28"/>
          <w:szCs w:val="28"/>
        </w:rPr>
        <w:t xml:space="preserve"> </w:t>
      </w:r>
      <w:r w:rsidRPr="00005D49">
        <w:rPr>
          <w:rFonts w:ascii="Times New Roman" w:hAnsi="Times New Roman" w:cs="Times New Roman"/>
          <w:sz w:val="28"/>
          <w:szCs w:val="28"/>
        </w:rPr>
        <w:t>викорис</w:t>
      </w:r>
      <w:r>
        <w:rPr>
          <w:rFonts w:ascii="Times New Roman" w:hAnsi="Times New Roman" w:cs="Times New Roman"/>
          <w:sz w:val="28"/>
          <w:szCs w:val="28"/>
        </w:rPr>
        <w:t xml:space="preserve">товується </w:t>
      </w:r>
      <w:r w:rsidR="00AF0B42">
        <w:rPr>
          <w:rFonts w:ascii="Times New Roman" w:hAnsi="Times New Roman" w:cs="Times New Roman"/>
          <w:sz w:val="28"/>
          <w:szCs w:val="28"/>
        </w:rPr>
        <w:t xml:space="preserve">саме </w:t>
      </w:r>
      <w:r>
        <w:rPr>
          <w:rFonts w:ascii="Times New Roman" w:hAnsi="Times New Roman" w:cs="Times New Roman"/>
          <w:sz w:val="28"/>
          <w:szCs w:val="28"/>
        </w:rPr>
        <w:t>на потреби зрошення.</w:t>
      </w:r>
    </w:p>
    <w:p w:rsidR="00FB3260" w:rsidRDefault="00FB3260" w:rsidP="00AF0B42">
      <w:pPr>
        <w:widowControl w:val="0"/>
        <w:tabs>
          <w:tab w:val="num" w:pos="0"/>
          <w:tab w:val="num" w:pos="1050"/>
        </w:tabs>
        <w:autoSpaceDE w:val="0"/>
        <w:autoSpaceDN w:val="0"/>
        <w:spacing w:line="288" w:lineRule="auto"/>
        <w:ind w:firstLine="720"/>
        <w:jc w:val="both"/>
        <w:rPr>
          <w:rFonts w:ascii="Times New Roman" w:hAnsi="Times New Roman"/>
          <w:bCs/>
          <w:sz w:val="28"/>
          <w:szCs w:val="28"/>
        </w:rPr>
      </w:pPr>
      <w:r w:rsidRPr="00FC5E4A">
        <w:rPr>
          <w:rFonts w:ascii="Times New Roman" w:hAnsi="Times New Roman"/>
          <w:bCs/>
          <w:sz w:val="28"/>
          <w:szCs w:val="28"/>
        </w:rPr>
        <w:t xml:space="preserve">Протягом </w:t>
      </w:r>
      <w:r>
        <w:rPr>
          <w:rFonts w:ascii="Times New Roman" w:hAnsi="Times New Roman"/>
          <w:bCs/>
          <w:sz w:val="28"/>
          <w:szCs w:val="28"/>
        </w:rPr>
        <w:t>останніх 5</w:t>
      </w:r>
      <w:r w:rsidRPr="00FC5E4A">
        <w:rPr>
          <w:rFonts w:ascii="Times New Roman" w:hAnsi="Times New Roman"/>
          <w:bCs/>
          <w:sz w:val="28"/>
          <w:szCs w:val="28"/>
        </w:rPr>
        <w:t xml:space="preserve"> років </w:t>
      </w:r>
      <w:r>
        <w:rPr>
          <w:rFonts w:ascii="Times New Roman" w:hAnsi="Times New Roman"/>
          <w:bCs/>
          <w:sz w:val="28"/>
          <w:szCs w:val="28"/>
        </w:rPr>
        <w:t xml:space="preserve">в Херсонській області </w:t>
      </w:r>
      <w:r w:rsidRPr="00FC5E4A">
        <w:rPr>
          <w:rFonts w:ascii="Times New Roman" w:hAnsi="Times New Roman"/>
          <w:bCs/>
          <w:sz w:val="28"/>
          <w:szCs w:val="28"/>
        </w:rPr>
        <w:t>спостеріга</w:t>
      </w:r>
      <w:r>
        <w:rPr>
          <w:rFonts w:ascii="Times New Roman" w:hAnsi="Times New Roman"/>
          <w:bCs/>
          <w:sz w:val="28"/>
          <w:szCs w:val="28"/>
        </w:rPr>
        <w:t xml:space="preserve">лося зростання </w:t>
      </w:r>
      <w:r w:rsidRPr="00FC5E4A">
        <w:rPr>
          <w:rFonts w:ascii="Times New Roman" w:hAnsi="Times New Roman"/>
          <w:bCs/>
          <w:sz w:val="28"/>
          <w:szCs w:val="28"/>
        </w:rPr>
        <w:t>виробництва продукції на одного зайнятого працівника в сільськогосподарському виробництві на 30%, що зумовлено зростанням виробництва продукції та з</w:t>
      </w:r>
      <w:r>
        <w:rPr>
          <w:rFonts w:ascii="Times New Roman" w:hAnsi="Times New Roman"/>
          <w:bCs/>
          <w:sz w:val="28"/>
          <w:szCs w:val="28"/>
        </w:rPr>
        <w:t>меншенням середньої чисельності</w:t>
      </w:r>
      <w:r w:rsidRPr="00FC5E4A">
        <w:rPr>
          <w:rFonts w:ascii="Times New Roman" w:hAnsi="Times New Roman"/>
          <w:bCs/>
          <w:sz w:val="28"/>
          <w:szCs w:val="28"/>
        </w:rPr>
        <w:t xml:space="preserve"> працівників, зайн</w:t>
      </w:r>
      <w:r>
        <w:rPr>
          <w:rFonts w:ascii="Times New Roman" w:hAnsi="Times New Roman"/>
          <w:bCs/>
          <w:sz w:val="28"/>
          <w:szCs w:val="28"/>
        </w:rPr>
        <w:t>ятих у сільському господарстві.</w:t>
      </w:r>
    </w:p>
    <w:p w:rsidR="005C3ADE" w:rsidRDefault="00FB3260" w:rsidP="00AF0B42">
      <w:pPr>
        <w:widowControl w:val="0"/>
        <w:tabs>
          <w:tab w:val="num" w:pos="0"/>
          <w:tab w:val="num" w:pos="1050"/>
        </w:tabs>
        <w:autoSpaceDE w:val="0"/>
        <w:autoSpaceDN w:val="0"/>
        <w:spacing w:line="288" w:lineRule="auto"/>
        <w:ind w:firstLine="709"/>
        <w:jc w:val="both"/>
        <w:rPr>
          <w:rFonts w:ascii="Times New Roman" w:hAnsi="Times New Roman"/>
          <w:bCs/>
          <w:sz w:val="28"/>
          <w:szCs w:val="28"/>
        </w:rPr>
      </w:pPr>
      <w:r w:rsidRPr="00FC5E4A">
        <w:rPr>
          <w:rFonts w:ascii="Times New Roman" w:hAnsi="Times New Roman"/>
          <w:bCs/>
          <w:sz w:val="28"/>
          <w:szCs w:val="28"/>
        </w:rPr>
        <w:t>У структурі сільськогосподарського виробництва частка сільсько</w:t>
      </w:r>
      <w:r w:rsidR="009B0840">
        <w:rPr>
          <w:rFonts w:ascii="Times New Roman" w:hAnsi="Times New Roman"/>
          <w:bCs/>
          <w:sz w:val="28"/>
          <w:szCs w:val="28"/>
        </w:rPr>
        <w:t>господарських підприємств за підсумками</w:t>
      </w:r>
      <w:r w:rsidR="005C3ADE">
        <w:rPr>
          <w:rFonts w:ascii="Times New Roman" w:hAnsi="Times New Roman"/>
          <w:bCs/>
          <w:sz w:val="28"/>
          <w:szCs w:val="28"/>
        </w:rPr>
        <w:t xml:space="preserve"> 2019</w:t>
      </w:r>
      <w:r w:rsidR="009B0840">
        <w:rPr>
          <w:rFonts w:ascii="Times New Roman" w:hAnsi="Times New Roman"/>
          <w:bCs/>
          <w:sz w:val="28"/>
          <w:szCs w:val="28"/>
        </w:rPr>
        <w:t xml:space="preserve"> року</w:t>
      </w:r>
      <w:r w:rsidR="005C3ADE">
        <w:rPr>
          <w:rFonts w:ascii="Times New Roman" w:hAnsi="Times New Roman"/>
          <w:bCs/>
          <w:sz w:val="28"/>
          <w:szCs w:val="28"/>
        </w:rPr>
        <w:t xml:space="preserve"> склала 55,8</w:t>
      </w:r>
      <w:r w:rsidRPr="00FC5E4A">
        <w:rPr>
          <w:rFonts w:ascii="Times New Roman" w:hAnsi="Times New Roman"/>
          <w:bCs/>
          <w:sz w:val="28"/>
          <w:szCs w:val="28"/>
        </w:rPr>
        <w:t>% (у 2014 році – 49,2%). З кожним роком зменшується частка госпо</w:t>
      </w:r>
      <w:r w:rsidR="005C3ADE">
        <w:rPr>
          <w:rFonts w:ascii="Times New Roman" w:hAnsi="Times New Roman"/>
          <w:bCs/>
          <w:sz w:val="28"/>
          <w:szCs w:val="28"/>
        </w:rPr>
        <w:t xml:space="preserve">дарств населення у виробництві </w:t>
      </w:r>
      <w:r w:rsidRPr="00FC5E4A">
        <w:rPr>
          <w:rFonts w:ascii="Times New Roman" w:hAnsi="Times New Roman"/>
          <w:bCs/>
          <w:sz w:val="28"/>
          <w:szCs w:val="28"/>
        </w:rPr>
        <w:t>сільськогосподарської прод</w:t>
      </w:r>
      <w:r w:rsidR="009B0840">
        <w:rPr>
          <w:rFonts w:ascii="Times New Roman" w:hAnsi="Times New Roman"/>
          <w:bCs/>
          <w:sz w:val="28"/>
          <w:szCs w:val="28"/>
        </w:rPr>
        <w:t>укції, яка у 2019</w:t>
      </w:r>
      <w:r w:rsidR="005C3ADE">
        <w:rPr>
          <w:rFonts w:ascii="Times New Roman" w:hAnsi="Times New Roman"/>
          <w:bCs/>
          <w:sz w:val="28"/>
          <w:szCs w:val="28"/>
        </w:rPr>
        <w:t xml:space="preserve"> році склала 44,2</w:t>
      </w:r>
      <w:r w:rsidRPr="00FC5E4A">
        <w:rPr>
          <w:rFonts w:ascii="Times New Roman" w:hAnsi="Times New Roman"/>
          <w:bCs/>
          <w:sz w:val="28"/>
          <w:szCs w:val="28"/>
        </w:rPr>
        <w:t xml:space="preserve">% (у 2014 році – </w:t>
      </w:r>
      <w:r>
        <w:rPr>
          <w:rFonts w:ascii="Times New Roman" w:hAnsi="Times New Roman"/>
          <w:bCs/>
          <w:sz w:val="28"/>
          <w:szCs w:val="28"/>
        </w:rPr>
        <w:t>50</w:t>
      </w:r>
      <w:r w:rsidR="005C3ADE">
        <w:rPr>
          <w:rFonts w:ascii="Times New Roman" w:hAnsi="Times New Roman"/>
          <w:bCs/>
          <w:sz w:val="28"/>
          <w:szCs w:val="28"/>
        </w:rPr>
        <w:t>,8%).</w:t>
      </w:r>
    </w:p>
    <w:p w:rsidR="00FB3260" w:rsidRPr="00FC5E4A" w:rsidRDefault="003F1681" w:rsidP="00AF0B42">
      <w:pPr>
        <w:widowControl w:val="0"/>
        <w:tabs>
          <w:tab w:val="num" w:pos="0"/>
          <w:tab w:val="num" w:pos="1050"/>
        </w:tabs>
        <w:autoSpaceDE w:val="0"/>
        <w:autoSpaceDN w:val="0"/>
        <w:spacing w:line="288" w:lineRule="auto"/>
        <w:ind w:firstLine="709"/>
        <w:jc w:val="both"/>
        <w:rPr>
          <w:rFonts w:ascii="Times New Roman" w:hAnsi="Times New Roman"/>
          <w:bCs/>
          <w:sz w:val="28"/>
          <w:szCs w:val="28"/>
        </w:rPr>
      </w:pPr>
      <w:r>
        <w:rPr>
          <w:rFonts w:ascii="Times New Roman" w:hAnsi="Times New Roman"/>
          <w:bCs/>
          <w:sz w:val="28"/>
          <w:szCs w:val="28"/>
        </w:rPr>
        <w:t>Така тенденція</w:t>
      </w:r>
      <w:r w:rsidR="00FB3260" w:rsidRPr="00FC5E4A">
        <w:rPr>
          <w:rFonts w:ascii="Times New Roman" w:hAnsi="Times New Roman"/>
          <w:bCs/>
          <w:sz w:val="28"/>
          <w:szCs w:val="28"/>
        </w:rPr>
        <w:t xml:space="preserve"> пояснюється появою в області великих підприємств, які суттєво збільшили виробництво, створюючи виробничі комплекси сільськогосподарської продукції, </w:t>
      </w:r>
      <w:r w:rsidR="00FB3260">
        <w:rPr>
          <w:rFonts w:ascii="Times New Roman" w:hAnsi="Times New Roman"/>
          <w:bCs/>
          <w:sz w:val="28"/>
          <w:szCs w:val="28"/>
        </w:rPr>
        <w:t>що</w:t>
      </w:r>
      <w:r w:rsidR="00FB3260" w:rsidRPr="00FC5E4A">
        <w:rPr>
          <w:rFonts w:ascii="Times New Roman" w:hAnsi="Times New Roman"/>
          <w:bCs/>
          <w:sz w:val="28"/>
          <w:szCs w:val="28"/>
        </w:rPr>
        <w:t xml:space="preserve"> орієнтуються на загальнод</w:t>
      </w:r>
      <w:r w:rsidR="005C3ADE">
        <w:rPr>
          <w:rFonts w:ascii="Times New Roman" w:hAnsi="Times New Roman"/>
          <w:bCs/>
          <w:sz w:val="28"/>
          <w:szCs w:val="28"/>
        </w:rPr>
        <w:t>ержавний та європейський ринок збуту продукції.</w:t>
      </w:r>
    </w:p>
    <w:p w:rsidR="005C3ADE" w:rsidRPr="009B0840" w:rsidRDefault="005C3ADE" w:rsidP="00AF0B42">
      <w:pPr>
        <w:pStyle w:val="3"/>
        <w:widowControl w:val="0"/>
        <w:spacing w:before="60" w:after="60" w:line="288" w:lineRule="auto"/>
        <w:ind w:left="0" w:firstLine="709"/>
        <w:jc w:val="both"/>
        <w:rPr>
          <w:rFonts w:ascii="Times New Roman" w:hAnsi="Times New Roman"/>
          <w:sz w:val="28"/>
          <w:szCs w:val="28"/>
        </w:rPr>
      </w:pPr>
      <w:r>
        <w:rPr>
          <w:rFonts w:ascii="Times New Roman" w:hAnsi="Times New Roman"/>
          <w:sz w:val="28"/>
          <w:szCs w:val="28"/>
        </w:rPr>
        <w:t>Поряд з тим, основним завданням</w:t>
      </w:r>
      <w:r w:rsidRPr="00562D52">
        <w:rPr>
          <w:rFonts w:ascii="Times New Roman" w:hAnsi="Times New Roman"/>
          <w:sz w:val="28"/>
          <w:szCs w:val="28"/>
        </w:rPr>
        <w:t xml:space="preserve"> подальшого </w:t>
      </w:r>
      <w:r>
        <w:rPr>
          <w:rFonts w:ascii="Times New Roman" w:hAnsi="Times New Roman"/>
          <w:sz w:val="28"/>
          <w:szCs w:val="28"/>
        </w:rPr>
        <w:t xml:space="preserve">розвитку </w:t>
      </w:r>
      <w:r>
        <w:rPr>
          <w:rFonts w:ascii="Times New Roman" w:hAnsi="Times New Roman"/>
          <w:bCs/>
          <w:sz w:val="28"/>
          <w:szCs w:val="28"/>
        </w:rPr>
        <w:t>сільськогосподарського виробництва є стимулювання будівництва</w:t>
      </w:r>
      <w:r w:rsidRPr="005C3ADE">
        <w:rPr>
          <w:rFonts w:ascii="Times New Roman" w:hAnsi="Times New Roman"/>
          <w:bCs/>
          <w:sz w:val="28"/>
          <w:szCs w:val="28"/>
        </w:rPr>
        <w:t xml:space="preserve"> </w:t>
      </w:r>
      <w:r>
        <w:rPr>
          <w:rFonts w:ascii="Times New Roman" w:hAnsi="Times New Roman"/>
          <w:bCs/>
          <w:sz w:val="28"/>
          <w:szCs w:val="28"/>
        </w:rPr>
        <w:t>нових сучасних</w:t>
      </w:r>
      <w:r w:rsidRPr="00562D52">
        <w:rPr>
          <w:rFonts w:ascii="Times New Roman" w:hAnsi="Times New Roman"/>
          <w:sz w:val="28"/>
          <w:szCs w:val="28"/>
        </w:rPr>
        <w:t xml:space="preserve"> переробних підприємств, розвит</w:t>
      </w:r>
      <w:r>
        <w:rPr>
          <w:rFonts w:ascii="Times New Roman" w:hAnsi="Times New Roman"/>
          <w:sz w:val="28"/>
          <w:szCs w:val="28"/>
        </w:rPr>
        <w:t>ок потужностей з</w:t>
      </w:r>
      <w:r w:rsidRPr="00562D52">
        <w:rPr>
          <w:rFonts w:ascii="Times New Roman" w:hAnsi="Times New Roman"/>
          <w:sz w:val="28"/>
          <w:szCs w:val="28"/>
        </w:rPr>
        <w:t xml:space="preserve"> </w:t>
      </w:r>
      <w:r>
        <w:rPr>
          <w:rFonts w:ascii="Times New Roman" w:hAnsi="Times New Roman"/>
          <w:sz w:val="28"/>
          <w:szCs w:val="28"/>
        </w:rPr>
        <w:t xml:space="preserve">сезонного </w:t>
      </w:r>
      <w:r w:rsidRPr="009B0840">
        <w:rPr>
          <w:rFonts w:ascii="Times New Roman" w:hAnsi="Times New Roman"/>
          <w:sz w:val="28"/>
          <w:szCs w:val="28"/>
        </w:rPr>
        <w:t xml:space="preserve">зберігання </w:t>
      </w:r>
      <w:r w:rsidR="009B0840" w:rsidRPr="009B0840">
        <w:rPr>
          <w:rFonts w:ascii="Times New Roman" w:hAnsi="Times New Roman"/>
          <w:sz w:val="28"/>
          <w:szCs w:val="28"/>
        </w:rPr>
        <w:t>сільгосппродукції</w:t>
      </w:r>
      <w:r w:rsidRPr="009B0840">
        <w:rPr>
          <w:rFonts w:ascii="Times New Roman" w:hAnsi="Times New Roman"/>
          <w:sz w:val="28"/>
          <w:szCs w:val="28"/>
        </w:rPr>
        <w:t>, розширення існуючих та пошук нових ринків збуту.</w:t>
      </w:r>
    </w:p>
    <w:p w:rsidR="009B0840" w:rsidRDefault="009B0840" w:rsidP="00AF0B42">
      <w:pPr>
        <w:widowControl w:val="0"/>
        <w:spacing w:line="288"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В подальшому також важливо збільшувати</w:t>
      </w:r>
      <w:r w:rsidRPr="009B0840">
        <w:rPr>
          <w:rFonts w:ascii="Times New Roman" w:hAnsi="Times New Roman" w:cs="Times New Roman"/>
          <w:sz w:val="28"/>
          <w:szCs w:val="28"/>
        </w:rPr>
        <w:t xml:space="preserve"> </w:t>
      </w:r>
      <w:r>
        <w:rPr>
          <w:rFonts w:ascii="Times New Roman" w:hAnsi="Times New Roman" w:cs="Times New Roman"/>
          <w:sz w:val="28"/>
          <w:szCs w:val="28"/>
        </w:rPr>
        <w:t>площі</w:t>
      </w:r>
      <w:bookmarkStart w:id="0" w:name="_Hlk19186863"/>
      <w:r>
        <w:rPr>
          <w:rFonts w:ascii="Times New Roman" w:hAnsi="Times New Roman" w:cs="Times New Roman"/>
          <w:sz w:val="28"/>
          <w:szCs w:val="28"/>
        </w:rPr>
        <w:t xml:space="preserve"> зрошуваних земель, що дасть </w:t>
      </w:r>
      <w:r w:rsidRPr="009B0840">
        <w:rPr>
          <w:rFonts w:ascii="Times New Roman" w:hAnsi="Times New Roman" w:cs="Times New Roman"/>
          <w:sz w:val="28"/>
          <w:szCs w:val="28"/>
        </w:rPr>
        <w:t>можливість використовувати сприятливі умови для вирощування стабільних урожаїв сільськогосподарських культур</w:t>
      </w:r>
      <w:bookmarkEnd w:id="0"/>
      <w:r w:rsidRPr="009B0840">
        <w:rPr>
          <w:rFonts w:ascii="Times New Roman" w:hAnsi="Times New Roman" w:cs="Times New Roman"/>
          <w:sz w:val="28"/>
          <w:szCs w:val="28"/>
        </w:rPr>
        <w:t>, збільшити виробництво продукції</w:t>
      </w:r>
      <w:r>
        <w:rPr>
          <w:rFonts w:ascii="Times New Roman" w:hAnsi="Times New Roman" w:cs="Times New Roman"/>
          <w:sz w:val="28"/>
          <w:szCs w:val="28"/>
        </w:rPr>
        <w:t xml:space="preserve"> та</w:t>
      </w:r>
      <w:r w:rsidRPr="009B0840">
        <w:rPr>
          <w:rFonts w:ascii="Times New Roman" w:hAnsi="Times New Roman" w:cs="Times New Roman"/>
          <w:sz w:val="28"/>
          <w:szCs w:val="28"/>
        </w:rPr>
        <w:t xml:space="preserve"> поліпшити матеріальні та побутові умови населення області.</w:t>
      </w:r>
    </w:p>
    <w:p w:rsidR="007527AF" w:rsidRPr="00E45F18" w:rsidRDefault="007527AF" w:rsidP="00E45F18">
      <w:pPr>
        <w:spacing w:line="288" w:lineRule="auto"/>
        <w:ind w:firstLine="709"/>
        <w:jc w:val="both"/>
        <w:rPr>
          <w:rFonts w:ascii="Times New Roman" w:hAnsi="Times New Roman" w:cs="Times New Roman"/>
          <w:sz w:val="28"/>
          <w:szCs w:val="28"/>
        </w:rPr>
      </w:pPr>
      <w:r>
        <w:rPr>
          <w:rFonts w:ascii="Times New Roman" w:hAnsi="Times New Roman"/>
          <w:sz w:val="28"/>
          <w:szCs w:val="28"/>
        </w:rPr>
        <w:t>В</w:t>
      </w:r>
      <w:r w:rsidRPr="00E07CFC">
        <w:rPr>
          <w:rFonts w:ascii="Times New Roman" w:hAnsi="Times New Roman"/>
          <w:sz w:val="28"/>
          <w:szCs w:val="28"/>
        </w:rPr>
        <w:t xml:space="preserve">раховуючи розвиненість необхідної інфраструктури, потенціал суміжних галузей, інвестиційну привабливість тощо, </w:t>
      </w:r>
      <w:r>
        <w:rPr>
          <w:rFonts w:ascii="Times New Roman" w:hAnsi="Times New Roman"/>
          <w:sz w:val="28"/>
          <w:szCs w:val="28"/>
        </w:rPr>
        <w:t xml:space="preserve">високі перспективи має такий </w:t>
      </w:r>
      <w:r w:rsidRPr="00E45F18">
        <w:rPr>
          <w:rFonts w:ascii="Times New Roman" w:hAnsi="Times New Roman" w:cs="Times New Roman"/>
          <w:sz w:val="28"/>
          <w:szCs w:val="28"/>
        </w:rPr>
        <w:t>вид економічної діяльності, як переробка сільськогосподарської продукції, зокрема плодоовочевої.</w:t>
      </w:r>
    </w:p>
    <w:p w:rsidR="007527AF" w:rsidRPr="00E45F18" w:rsidRDefault="007527AF" w:rsidP="00E45F18">
      <w:pPr>
        <w:spacing w:line="288" w:lineRule="auto"/>
        <w:ind w:firstLine="709"/>
        <w:jc w:val="both"/>
        <w:rPr>
          <w:rFonts w:ascii="Times New Roman" w:hAnsi="Times New Roman" w:cs="Times New Roman"/>
          <w:sz w:val="28"/>
          <w:szCs w:val="28"/>
        </w:rPr>
      </w:pPr>
      <w:r w:rsidRPr="00E45F18">
        <w:rPr>
          <w:rFonts w:ascii="Times New Roman" w:hAnsi="Times New Roman" w:cs="Times New Roman"/>
          <w:sz w:val="28"/>
          <w:szCs w:val="28"/>
        </w:rPr>
        <w:t>Привабливим для потенційних інвесторів також є рибництво та аквакультура як високотехнологічні процеси з подальшою переробко</w:t>
      </w:r>
      <w:r w:rsidR="00E45F18" w:rsidRPr="00E45F18">
        <w:rPr>
          <w:rFonts w:ascii="Times New Roman" w:hAnsi="Times New Roman" w:cs="Times New Roman"/>
          <w:sz w:val="28"/>
          <w:szCs w:val="28"/>
        </w:rPr>
        <w:t>ю і транспортуванням продукції. При цьому, рибні господарства мають бути повносистемними: від ікри до товарної (столової) продукції.</w:t>
      </w:r>
    </w:p>
    <w:p w:rsidR="009B0840" w:rsidRDefault="00FB3260" w:rsidP="00E45F18">
      <w:pPr>
        <w:widowControl w:val="0"/>
        <w:spacing w:line="288" w:lineRule="auto"/>
        <w:ind w:firstLine="709"/>
        <w:jc w:val="both"/>
        <w:rPr>
          <w:rFonts w:ascii="Times New Roman" w:hAnsi="Times New Roman" w:cs="Times New Roman"/>
          <w:sz w:val="28"/>
          <w:szCs w:val="28"/>
        </w:rPr>
      </w:pPr>
      <w:r w:rsidRPr="00E45F18">
        <w:rPr>
          <w:rFonts w:ascii="Times New Roman" w:hAnsi="Times New Roman" w:cs="Times New Roman"/>
          <w:bCs/>
          <w:sz w:val="28"/>
          <w:szCs w:val="28"/>
        </w:rPr>
        <w:t>Загалом, Херсонщина має значний інвестиційний потенціал, адже може суттєво нарощувати сільськогосподарське виробництво, забезпечувати тим самим зростаючу</w:t>
      </w:r>
      <w:r>
        <w:rPr>
          <w:rFonts w:ascii="Times New Roman" w:hAnsi="Times New Roman"/>
          <w:bCs/>
          <w:sz w:val="28"/>
          <w:szCs w:val="28"/>
        </w:rPr>
        <w:t xml:space="preserve"> потребу в</w:t>
      </w:r>
      <w:r w:rsidRPr="00FC5E4A">
        <w:rPr>
          <w:rFonts w:ascii="Times New Roman" w:hAnsi="Times New Roman"/>
          <w:bCs/>
          <w:sz w:val="28"/>
          <w:szCs w:val="28"/>
        </w:rPr>
        <w:t xml:space="preserve"> </w:t>
      </w:r>
      <w:r w:rsidR="009B0840">
        <w:rPr>
          <w:rFonts w:ascii="Times New Roman" w:hAnsi="Times New Roman"/>
          <w:bCs/>
          <w:sz w:val="28"/>
          <w:szCs w:val="28"/>
        </w:rPr>
        <w:t>сільськогосподарській продукції, що</w:t>
      </w:r>
      <w:r w:rsidR="009B0840" w:rsidRPr="009B0840">
        <w:rPr>
          <w:rFonts w:ascii="Times New Roman" w:hAnsi="Times New Roman" w:cs="Times New Roman"/>
          <w:sz w:val="28"/>
          <w:szCs w:val="28"/>
        </w:rPr>
        <w:t xml:space="preserve"> </w:t>
      </w:r>
      <w:r w:rsidR="009B0840" w:rsidRPr="005C3ADE">
        <w:rPr>
          <w:rFonts w:ascii="Times New Roman" w:hAnsi="Times New Roman" w:cs="Times New Roman"/>
          <w:sz w:val="28"/>
          <w:szCs w:val="28"/>
        </w:rPr>
        <w:t>дозволить залучити додаткові інвестиції та створить додаткові робочі місця</w:t>
      </w:r>
      <w:r w:rsidR="009B0840">
        <w:rPr>
          <w:rFonts w:ascii="Times New Roman" w:hAnsi="Times New Roman" w:cs="Times New Roman"/>
          <w:sz w:val="28"/>
          <w:szCs w:val="28"/>
        </w:rPr>
        <w:t>.</w:t>
      </w:r>
    </w:p>
    <w:p w:rsidR="00FB245B" w:rsidRDefault="00A3036C" w:rsidP="00AF0B42">
      <w:pPr>
        <w:widowControl w:val="0"/>
        <w:spacing w:line="288" w:lineRule="auto"/>
        <w:ind w:firstLine="709"/>
        <w:jc w:val="both"/>
        <w:rPr>
          <w:rFonts w:ascii="Times New Roman" w:hAnsi="Times New Roman" w:cs="Times New Roman"/>
          <w:sz w:val="28"/>
          <w:szCs w:val="28"/>
        </w:rPr>
      </w:pPr>
      <w:r w:rsidRPr="00A3036C">
        <w:rPr>
          <w:rFonts w:ascii="Times New Roman" w:hAnsi="Times New Roman" w:cs="Times New Roman"/>
          <w:b/>
          <w:sz w:val="28"/>
          <w:szCs w:val="28"/>
        </w:rPr>
        <w:t>Третє.</w:t>
      </w:r>
      <w:r>
        <w:rPr>
          <w:rFonts w:ascii="Times New Roman" w:hAnsi="Times New Roman" w:cs="Times New Roman"/>
          <w:sz w:val="28"/>
          <w:szCs w:val="28"/>
        </w:rPr>
        <w:t xml:space="preserve"> В</w:t>
      </w:r>
      <w:r w:rsidRPr="00A3036C">
        <w:rPr>
          <w:rFonts w:ascii="Times New Roman" w:hAnsi="Times New Roman" w:cs="Times New Roman"/>
          <w:sz w:val="28"/>
          <w:szCs w:val="28"/>
        </w:rPr>
        <w:t xml:space="preserve">ихід </w:t>
      </w:r>
      <w:r>
        <w:rPr>
          <w:rFonts w:ascii="Times New Roman" w:hAnsi="Times New Roman" w:cs="Times New Roman"/>
          <w:sz w:val="28"/>
          <w:szCs w:val="28"/>
        </w:rPr>
        <w:t>Херсонської області до азово -</w:t>
      </w:r>
      <w:r w:rsidRPr="00A3036C">
        <w:rPr>
          <w:rFonts w:ascii="Times New Roman" w:hAnsi="Times New Roman" w:cs="Times New Roman"/>
          <w:sz w:val="28"/>
          <w:szCs w:val="28"/>
        </w:rPr>
        <w:t xml:space="preserve"> чорноморського узбережжя</w:t>
      </w:r>
      <w:r>
        <w:rPr>
          <w:rFonts w:ascii="Times New Roman" w:hAnsi="Times New Roman" w:cs="Times New Roman"/>
          <w:sz w:val="28"/>
          <w:szCs w:val="28"/>
        </w:rPr>
        <w:t xml:space="preserve"> має недооцінений </w:t>
      </w:r>
      <w:r>
        <w:rPr>
          <w:rFonts w:ascii="Times New Roman" w:hAnsi="Times New Roman"/>
          <w:sz w:val="28"/>
          <w:szCs w:val="28"/>
        </w:rPr>
        <w:t xml:space="preserve">рекреаційний потенціал та </w:t>
      </w:r>
      <w:r w:rsidRPr="00A3036C">
        <w:rPr>
          <w:rFonts w:ascii="Times New Roman" w:hAnsi="Times New Roman" w:cs="Times New Roman"/>
          <w:sz w:val="28"/>
          <w:szCs w:val="28"/>
        </w:rPr>
        <w:t>дає можливості для розвитку туризму</w:t>
      </w:r>
      <w:r>
        <w:rPr>
          <w:rFonts w:ascii="Times New Roman" w:hAnsi="Times New Roman" w:cs="Times New Roman"/>
          <w:sz w:val="28"/>
          <w:szCs w:val="28"/>
        </w:rPr>
        <w:t>.</w:t>
      </w:r>
    </w:p>
    <w:p w:rsidR="00387FF0" w:rsidRPr="00434288" w:rsidRDefault="00387FF0" w:rsidP="00AF0B42">
      <w:pPr>
        <w:widowControl w:val="0"/>
        <w:spacing w:line="288" w:lineRule="auto"/>
        <w:ind w:left="-5" w:right="119" w:firstLine="710"/>
        <w:jc w:val="both"/>
        <w:rPr>
          <w:rFonts w:ascii="Times New Roman" w:hAnsi="Times New Roman"/>
          <w:color w:val="000000"/>
          <w:sz w:val="28"/>
          <w:lang w:eastAsia="ru-RU"/>
        </w:rPr>
      </w:pPr>
      <w:r>
        <w:rPr>
          <w:rFonts w:ascii="Times New Roman" w:hAnsi="Times New Roman"/>
          <w:color w:val="000000"/>
          <w:sz w:val="28"/>
          <w:lang w:eastAsia="ru-RU"/>
        </w:rPr>
        <w:t>Херсонська область</w:t>
      </w:r>
      <w:r w:rsidRPr="00434288">
        <w:rPr>
          <w:rFonts w:ascii="Times New Roman" w:hAnsi="Times New Roman"/>
          <w:color w:val="000000"/>
          <w:sz w:val="28"/>
          <w:lang w:eastAsia="ru-RU"/>
        </w:rPr>
        <w:t xml:space="preserve"> єдина </w:t>
      </w:r>
      <w:r>
        <w:rPr>
          <w:rFonts w:ascii="Times New Roman" w:hAnsi="Times New Roman"/>
          <w:color w:val="000000"/>
          <w:sz w:val="28"/>
          <w:lang w:eastAsia="ru-RU"/>
        </w:rPr>
        <w:t>в Україні</w:t>
      </w:r>
      <w:r w:rsidRPr="00434288">
        <w:rPr>
          <w:rFonts w:ascii="Times New Roman" w:hAnsi="Times New Roman"/>
          <w:color w:val="000000"/>
          <w:sz w:val="28"/>
          <w:lang w:eastAsia="ru-RU"/>
        </w:rPr>
        <w:t>, яка має вихід од</w:t>
      </w:r>
      <w:r>
        <w:rPr>
          <w:rFonts w:ascii="Times New Roman" w:hAnsi="Times New Roman"/>
          <w:color w:val="000000"/>
          <w:sz w:val="28"/>
          <w:lang w:eastAsia="ru-RU"/>
        </w:rPr>
        <w:t>ночасно до двох</w:t>
      </w:r>
      <w:r w:rsidRPr="00434288">
        <w:rPr>
          <w:rFonts w:ascii="Times New Roman" w:hAnsi="Times New Roman"/>
          <w:color w:val="000000"/>
          <w:sz w:val="28"/>
          <w:lang w:eastAsia="ru-RU"/>
        </w:rPr>
        <w:t xml:space="preserve"> морів </w:t>
      </w:r>
      <w:r>
        <w:rPr>
          <w:rFonts w:ascii="Times New Roman" w:hAnsi="Times New Roman"/>
          <w:color w:val="000000"/>
          <w:sz w:val="28"/>
          <w:lang w:eastAsia="ru-RU"/>
        </w:rPr>
        <w:t>–</w:t>
      </w:r>
      <w:r w:rsidRPr="00434288">
        <w:rPr>
          <w:rFonts w:ascii="Times New Roman" w:hAnsi="Times New Roman"/>
          <w:color w:val="000000"/>
          <w:sz w:val="28"/>
          <w:lang w:eastAsia="ru-RU"/>
        </w:rPr>
        <w:t xml:space="preserve"> Чорного </w:t>
      </w:r>
      <w:r>
        <w:rPr>
          <w:rFonts w:ascii="Times New Roman" w:hAnsi="Times New Roman"/>
          <w:color w:val="000000"/>
          <w:sz w:val="28"/>
          <w:lang w:eastAsia="ru-RU"/>
        </w:rPr>
        <w:t>й</w:t>
      </w:r>
      <w:r w:rsidRPr="00434288">
        <w:rPr>
          <w:rFonts w:ascii="Times New Roman" w:hAnsi="Times New Roman"/>
          <w:color w:val="000000"/>
          <w:sz w:val="28"/>
          <w:lang w:eastAsia="ru-RU"/>
        </w:rPr>
        <w:t xml:space="preserve"> Азовського. </w:t>
      </w:r>
      <w:r>
        <w:rPr>
          <w:rFonts w:ascii="Times New Roman" w:hAnsi="Times New Roman"/>
          <w:color w:val="000000"/>
          <w:sz w:val="28"/>
          <w:lang w:eastAsia="ru-RU"/>
        </w:rPr>
        <w:t>Також в області розташована</w:t>
      </w:r>
      <w:r w:rsidRPr="00434288">
        <w:rPr>
          <w:rFonts w:ascii="Times New Roman" w:hAnsi="Times New Roman"/>
          <w:color w:val="000000"/>
          <w:sz w:val="28"/>
          <w:lang w:eastAsia="ru-RU"/>
        </w:rPr>
        <w:t xml:space="preserve"> єдина в Європі природ</w:t>
      </w:r>
      <w:r>
        <w:rPr>
          <w:rFonts w:ascii="Times New Roman" w:hAnsi="Times New Roman"/>
          <w:color w:val="000000"/>
          <w:sz w:val="28"/>
          <w:lang w:eastAsia="ru-RU"/>
        </w:rPr>
        <w:t>на пустеля – Олешківські піски</w:t>
      </w:r>
      <w:r w:rsidRPr="00434288">
        <w:rPr>
          <w:rFonts w:ascii="Times New Roman" w:hAnsi="Times New Roman"/>
          <w:color w:val="000000"/>
          <w:sz w:val="28"/>
          <w:lang w:eastAsia="ru-RU"/>
        </w:rPr>
        <w:t>, найбільший у світі рукот</w:t>
      </w:r>
      <w:r>
        <w:rPr>
          <w:rFonts w:ascii="Times New Roman" w:hAnsi="Times New Roman"/>
          <w:color w:val="000000"/>
          <w:sz w:val="28"/>
          <w:lang w:eastAsia="ru-RU"/>
        </w:rPr>
        <w:t>ворний ліс</w:t>
      </w:r>
      <w:r w:rsidRPr="00434288">
        <w:rPr>
          <w:rFonts w:ascii="Times New Roman" w:hAnsi="Times New Roman"/>
          <w:color w:val="000000"/>
          <w:sz w:val="28"/>
          <w:lang w:eastAsia="ru-RU"/>
        </w:rPr>
        <w:t xml:space="preserve"> і унікальні горні ландшафти посеред степу</w:t>
      </w:r>
      <w:r>
        <w:rPr>
          <w:rFonts w:ascii="Times New Roman" w:hAnsi="Times New Roman"/>
          <w:color w:val="000000"/>
          <w:sz w:val="28"/>
          <w:lang w:eastAsia="ru-RU"/>
        </w:rPr>
        <w:t xml:space="preserve"> – Станіславські кручі.</w:t>
      </w:r>
    </w:p>
    <w:p w:rsidR="00E45F6E" w:rsidRDefault="00387FF0" w:rsidP="00AF0B42">
      <w:pPr>
        <w:widowControl w:val="0"/>
        <w:spacing w:line="288" w:lineRule="auto"/>
        <w:ind w:left="-5" w:right="119" w:firstLine="710"/>
        <w:jc w:val="both"/>
        <w:rPr>
          <w:rFonts w:ascii="Times New Roman" w:hAnsi="Times New Roman"/>
          <w:color w:val="000000"/>
          <w:sz w:val="28"/>
          <w:lang w:eastAsia="ru-RU"/>
        </w:rPr>
      </w:pPr>
      <w:r>
        <w:rPr>
          <w:rFonts w:ascii="Times New Roman" w:hAnsi="Times New Roman"/>
          <w:color w:val="000000"/>
          <w:sz w:val="28"/>
          <w:lang w:eastAsia="ru-RU"/>
        </w:rPr>
        <w:t>Загалом, в області</w:t>
      </w:r>
      <w:r w:rsidRPr="00434288">
        <w:rPr>
          <w:rFonts w:ascii="Times New Roman" w:hAnsi="Times New Roman"/>
          <w:color w:val="000000"/>
          <w:sz w:val="28"/>
          <w:lang w:eastAsia="ru-RU"/>
        </w:rPr>
        <w:t xml:space="preserve"> </w:t>
      </w:r>
      <w:r>
        <w:rPr>
          <w:rFonts w:ascii="Times New Roman" w:hAnsi="Times New Roman"/>
          <w:color w:val="000000"/>
          <w:sz w:val="28"/>
          <w:lang w:eastAsia="ru-RU"/>
        </w:rPr>
        <w:t xml:space="preserve">є </w:t>
      </w:r>
      <w:r w:rsidRPr="00434288">
        <w:rPr>
          <w:rFonts w:ascii="Times New Roman" w:hAnsi="Times New Roman"/>
          <w:color w:val="000000"/>
          <w:sz w:val="28"/>
          <w:lang w:eastAsia="ru-RU"/>
        </w:rPr>
        <w:t xml:space="preserve">12 курортних населених пунктів, понад </w:t>
      </w:r>
      <w:smartTag w:uri="urn:schemas-microsoft-com:office:smarttags" w:element="metricconverter">
        <w:smartTagPr>
          <w:attr w:name="ProductID" w:val="450 км"/>
        </w:smartTagPr>
        <w:r w:rsidRPr="00434288">
          <w:rPr>
            <w:rFonts w:ascii="Times New Roman" w:hAnsi="Times New Roman"/>
            <w:color w:val="000000"/>
            <w:sz w:val="28"/>
            <w:lang w:eastAsia="ru-RU"/>
          </w:rPr>
          <w:t>450 км</w:t>
        </w:r>
      </w:smartTag>
      <w:r w:rsidRPr="00434288">
        <w:rPr>
          <w:rFonts w:ascii="Times New Roman" w:hAnsi="Times New Roman"/>
          <w:color w:val="000000"/>
          <w:sz w:val="28"/>
          <w:lang w:eastAsia="ru-RU"/>
        </w:rPr>
        <w:t xml:space="preserve"> морської берегової лінії, з них </w:t>
      </w:r>
      <w:smartTag w:uri="urn:schemas-microsoft-com:office:smarttags" w:element="metricconverter">
        <w:smartTagPr>
          <w:attr w:name="ProductID" w:val="200 км"/>
        </w:smartTagPr>
        <w:r w:rsidRPr="00434288">
          <w:rPr>
            <w:rFonts w:ascii="Times New Roman" w:hAnsi="Times New Roman"/>
            <w:color w:val="000000"/>
            <w:sz w:val="28"/>
            <w:lang w:eastAsia="ru-RU"/>
          </w:rPr>
          <w:t>200 км</w:t>
        </w:r>
      </w:smartTag>
      <w:r w:rsidRPr="00434288">
        <w:rPr>
          <w:rFonts w:ascii="Times New Roman" w:hAnsi="Times New Roman"/>
          <w:color w:val="000000"/>
          <w:sz w:val="28"/>
          <w:lang w:eastAsia="ru-RU"/>
        </w:rPr>
        <w:t xml:space="preserve"> обладнаних пі</w:t>
      </w:r>
      <w:r>
        <w:rPr>
          <w:rFonts w:ascii="Times New Roman" w:hAnsi="Times New Roman"/>
          <w:color w:val="000000"/>
          <w:sz w:val="28"/>
          <w:lang w:eastAsia="ru-RU"/>
        </w:rPr>
        <w:t xml:space="preserve">щаних пляжів, </w:t>
      </w:r>
      <w:r w:rsidRPr="00434288">
        <w:rPr>
          <w:rFonts w:ascii="Times New Roman" w:hAnsi="Times New Roman"/>
          <w:color w:val="000000"/>
          <w:sz w:val="28"/>
          <w:lang w:eastAsia="ru-RU"/>
        </w:rPr>
        <w:t>понад 70 родовищ цілющих бальн</w:t>
      </w:r>
      <w:r>
        <w:rPr>
          <w:rFonts w:ascii="Times New Roman" w:hAnsi="Times New Roman"/>
          <w:color w:val="000000"/>
          <w:sz w:val="28"/>
          <w:lang w:eastAsia="ru-RU"/>
        </w:rPr>
        <w:t>еологічних ресурсів (мінеральні</w:t>
      </w:r>
      <w:r w:rsidRPr="00434288">
        <w:rPr>
          <w:rFonts w:ascii="Times New Roman" w:hAnsi="Times New Roman"/>
          <w:color w:val="000000"/>
          <w:sz w:val="28"/>
          <w:lang w:eastAsia="ru-RU"/>
        </w:rPr>
        <w:t xml:space="preserve"> </w:t>
      </w:r>
      <w:r>
        <w:rPr>
          <w:rFonts w:ascii="Times New Roman" w:hAnsi="Times New Roman"/>
          <w:color w:val="000000"/>
          <w:sz w:val="28"/>
          <w:lang w:eastAsia="ru-RU"/>
        </w:rPr>
        <w:t>та</w:t>
      </w:r>
      <w:r w:rsidRPr="00434288">
        <w:rPr>
          <w:rFonts w:ascii="Times New Roman" w:hAnsi="Times New Roman"/>
          <w:color w:val="000000"/>
          <w:sz w:val="28"/>
          <w:lang w:eastAsia="ru-RU"/>
        </w:rPr>
        <w:t xml:space="preserve"> термальн</w:t>
      </w:r>
      <w:r>
        <w:rPr>
          <w:rFonts w:ascii="Times New Roman" w:hAnsi="Times New Roman"/>
          <w:color w:val="000000"/>
          <w:sz w:val="28"/>
          <w:lang w:eastAsia="ru-RU"/>
        </w:rPr>
        <w:t>і</w:t>
      </w:r>
      <w:r w:rsidRPr="00434288">
        <w:rPr>
          <w:rFonts w:ascii="Times New Roman" w:hAnsi="Times New Roman"/>
          <w:color w:val="000000"/>
          <w:sz w:val="28"/>
          <w:lang w:eastAsia="ru-RU"/>
        </w:rPr>
        <w:t xml:space="preserve"> вод</w:t>
      </w:r>
      <w:r>
        <w:rPr>
          <w:rFonts w:ascii="Times New Roman" w:hAnsi="Times New Roman"/>
          <w:color w:val="000000"/>
          <w:sz w:val="28"/>
          <w:lang w:eastAsia="ru-RU"/>
        </w:rPr>
        <w:t>и, лікувальні</w:t>
      </w:r>
      <w:r w:rsidRPr="00434288">
        <w:rPr>
          <w:rFonts w:ascii="Times New Roman" w:hAnsi="Times New Roman"/>
          <w:color w:val="000000"/>
          <w:sz w:val="28"/>
          <w:lang w:eastAsia="ru-RU"/>
        </w:rPr>
        <w:t xml:space="preserve"> гряз</w:t>
      </w:r>
      <w:r>
        <w:rPr>
          <w:rFonts w:ascii="Times New Roman" w:hAnsi="Times New Roman"/>
          <w:color w:val="000000"/>
          <w:sz w:val="28"/>
          <w:lang w:eastAsia="ru-RU"/>
        </w:rPr>
        <w:t>і</w:t>
      </w:r>
      <w:r w:rsidRPr="00434288">
        <w:rPr>
          <w:rFonts w:ascii="Times New Roman" w:hAnsi="Times New Roman"/>
          <w:color w:val="000000"/>
          <w:sz w:val="28"/>
          <w:lang w:eastAsia="ru-RU"/>
        </w:rPr>
        <w:t>, ропи соляних озер)</w:t>
      </w:r>
      <w:r>
        <w:rPr>
          <w:rFonts w:ascii="Times New Roman" w:hAnsi="Times New Roman"/>
          <w:color w:val="000000"/>
          <w:sz w:val="28"/>
          <w:lang w:eastAsia="ru-RU"/>
        </w:rPr>
        <w:t>.</w:t>
      </w:r>
      <w:r w:rsidR="00E45F6E">
        <w:rPr>
          <w:rFonts w:ascii="Times New Roman" w:hAnsi="Times New Roman"/>
          <w:color w:val="000000"/>
          <w:sz w:val="28"/>
          <w:lang w:eastAsia="ru-RU"/>
        </w:rPr>
        <w:t xml:space="preserve"> </w:t>
      </w:r>
      <w:r w:rsidRPr="00434288">
        <w:rPr>
          <w:rFonts w:ascii="Times New Roman" w:hAnsi="Times New Roman"/>
          <w:color w:val="000000"/>
          <w:sz w:val="28"/>
          <w:lang w:eastAsia="ru-RU"/>
        </w:rPr>
        <w:t>На території області</w:t>
      </w:r>
      <w:r>
        <w:rPr>
          <w:rFonts w:ascii="Times New Roman" w:hAnsi="Times New Roman"/>
          <w:color w:val="000000"/>
          <w:sz w:val="28"/>
          <w:lang w:eastAsia="ru-RU"/>
        </w:rPr>
        <w:t xml:space="preserve"> </w:t>
      </w:r>
      <w:r w:rsidR="00E45F6E">
        <w:rPr>
          <w:rFonts w:ascii="Times New Roman" w:hAnsi="Times New Roman"/>
          <w:color w:val="000000"/>
          <w:sz w:val="28"/>
          <w:lang w:eastAsia="ru-RU"/>
        </w:rPr>
        <w:t xml:space="preserve">також </w:t>
      </w:r>
      <w:r>
        <w:rPr>
          <w:rFonts w:ascii="Times New Roman" w:hAnsi="Times New Roman"/>
          <w:color w:val="000000"/>
          <w:sz w:val="28"/>
          <w:lang w:eastAsia="ru-RU"/>
        </w:rPr>
        <w:t>розташовані</w:t>
      </w:r>
      <w:r w:rsidRPr="00434288">
        <w:rPr>
          <w:rFonts w:ascii="Times New Roman" w:hAnsi="Times New Roman"/>
          <w:color w:val="000000"/>
          <w:sz w:val="28"/>
          <w:lang w:eastAsia="ru-RU"/>
        </w:rPr>
        <w:t xml:space="preserve"> 80 об</w:t>
      </w:r>
      <w:r>
        <w:rPr>
          <w:rFonts w:ascii="Times New Roman" w:hAnsi="Times New Roman"/>
          <w:color w:val="000000"/>
          <w:sz w:val="28"/>
          <w:lang w:eastAsia="ru-RU"/>
        </w:rPr>
        <w:t>’</w:t>
      </w:r>
      <w:r w:rsidRPr="00434288">
        <w:rPr>
          <w:rFonts w:ascii="Times New Roman" w:hAnsi="Times New Roman"/>
          <w:color w:val="000000"/>
          <w:sz w:val="28"/>
          <w:lang w:eastAsia="ru-RU"/>
        </w:rPr>
        <w:t>єктів природно-заповідного фонду національного, між</w:t>
      </w:r>
      <w:r>
        <w:rPr>
          <w:rFonts w:ascii="Times New Roman" w:hAnsi="Times New Roman"/>
          <w:color w:val="000000"/>
          <w:sz w:val="28"/>
          <w:lang w:eastAsia="ru-RU"/>
        </w:rPr>
        <w:t>народного та місцевого значення.</w:t>
      </w:r>
    </w:p>
    <w:p w:rsidR="00E45F6E" w:rsidRDefault="00E45F6E" w:rsidP="00AF0B42">
      <w:pPr>
        <w:widowControl w:val="0"/>
        <w:spacing w:line="288" w:lineRule="auto"/>
        <w:ind w:firstLine="708"/>
        <w:jc w:val="both"/>
        <w:rPr>
          <w:rFonts w:ascii="Times New Roman" w:hAnsi="Times New Roman"/>
          <w:sz w:val="28"/>
          <w:szCs w:val="28"/>
        </w:rPr>
      </w:pPr>
      <w:r>
        <w:rPr>
          <w:rFonts w:ascii="Times New Roman" w:hAnsi="Times New Roman"/>
          <w:sz w:val="28"/>
          <w:szCs w:val="28"/>
        </w:rPr>
        <w:t>В</w:t>
      </w:r>
      <w:r w:rsidRPr="00A944C0">
        <w:rPr>
          <w:rFonts w:ascii="Times New Roman" w:hAnsi="Times New Roman"/>
          <w:sz w:val="28"/>
          <w:szCs w:val="28"/>
        </w:rPr>
        <w:t xml:space="preserve"> області </w:t>
      </w:r>
      <w:r>
        <w:rPr>
          <w:rFonts w:ascii="Times New Roman" w:hAnsi="Times New Roman"/>
          <w:sz w:val="28"/>
          <w:szCs w:val="28"/>
        </w:rPr>
        <w:t>понад</w:t>
      </w:r>
      <w:r w:rsidRPr="00A944C0">
        <w:rPr>
          <w:rFonts w:ascii="Times New Roman" w:hAnsi="Times New Roman"/>
          <w:sz w:val="28"/>
          <w:szCs w:val="28"/>
        </w:rPr>
        <w:t xml:space="preserve"> 1000 об</w:t>
      </w:r>
      <w:r>
        <w:rPr>
          <w:rFonts w:ascii="Times New Roman" w:hAnsi="Times New Roman"/>
          <w:sz w:val="28"/>
          <w:szCs w:val="28"/>
        </w:rPr>
        <w:t>’</w:t>
      </w:r>
      <w:r w:rsidRPr="00A944C0">
        <w:rPr>
          <w:rFonts w:ascii="Times New Roman" w:hAnsi="Times New Roman"/>
          <w:sz w:val="28"/>
          <w:szCs w:val="28"/>
        </w:rPr>
        <w:t>єктів відпочинку, оздоровлення</w:t>
      </w:r>
      <w:r>
        <w:rPr>
          <w:rFonts w:ascii="Times New Roman" w:hAnsi="Times New Roman"/>
          <w:sz w:val="28"/>
          <w:szCs w:val="28"/>
        </w:rPr>
        <w:t xml:space="preserve"> та розміщення, із загальним ліжковим фондом понад 100 тис. місць.</w:t>
      </w:r>
    </w:p>
    <w:p w:rsidR="00AB2B58" w:rsidRPr="00D36428" w:rsidRDefault="00AB2B58" w:rsidP="00AF0B42">
      <w:pPr>
        <w:widowControl w:val="0"/>
        <w:spacing w:line="288" w:lineRule="auto"/>
        <w:ind w:firstLine="709"/>
        <w:jc w:val="both"/>
        <w:rPr>
          <w:rFonts w:ascii="Times New Roman" w:hAnsi="Times New Roman"/>
          <w:sz w:val="28"/>
          <w:szCs w:val="28"/>
        </w:rPr>
      </w:pPr>
      <w:r w:rsidRPr="00D36428">
        <w:rPr>
          <w:rFonts w:ascii="Times New Roman" w:hAnsi="Times New Roman"/>
          <w:sz w:val="28"/>
          <w:szCs w:val="28"/>
        </w:rPr>
        <w:t>Великим потенціалом у збільшенні відвідуваності Херсонщини є туристи, які традиційно відпочивали в АР Крим. За оцінками фахівців це близь 5,0 м</w:t>
      </w:r>
      <w:r>
        <w:rPr>
          <w:rFonts w:ascii="Times New Roman" w:hAnsi="Times New Roman"/>
          <w:sz w:val="28"/>
          <w:szCs w:val="28"/>
        </w:rPr>
        <w:t>лн</w:t>
      </w:r>
      <w:r w:rsidR="00387FF0">
        <w:rPr>
          <w:rFonts w:ascii="Times New Roman" w:hAnsi="Times New Roman"/>
          <w:sz w:val="28"/>
          <w:szCs w:val="28"/>
        </w:rPr>
        <w:t xml:space="preserve"> туристів, з яких щонайменше 1,</w:t>
      </w:r>
      <w:r w:rsidR="00E45F6E">
        <w:rPr>
          <w:rFonts w:ascii="Times New Roman" w:hAnsi="Times New Roman"/>
          <w:sz w:val="28"/>
          <w:szCs w:val="28"/>
        </w:rPr>
        <w:t>0</w:t>
      </w:r>
      <w:r>
        <w:rPr>
          <w:rFonts w:ascii="Times New Roman" w:hAnsi="Times New Roman"/>
          <w:sz w:val="28"/>
          <w:szCs w:val="28"/>
        </w:rPr>
        <w:t xml:space="preserve"> млн</w:t>
      </w:r>
      <w:r w:rsidRPr="00D36428">
        <w:rPr>
          <w:rFonts w:ascii="Times New Roman" w:hAnsi="Times New Roman"/>
          <w:sz w:val="28"/>
          <w:szCs w:val="28"/>
        </w:rPr>
        <w:t xml:space="preserve"> відпочивальників щорічно </w:t>
      </w:r>
      <w:r w:rsidR="00E45F6E">
        <w:rPr>
          <w:rFonts w:ascii="Times New Roman" w:hAnsi="Times New Roman"/>
          <w:sz w:val="28"/>
          <w:szCs w:val="28"/>
        </w:rPr>
        <w:t xml:space="preserve">додатково </w:t>
      </w:r>
      <w:r w:rsidRPr="00D36428">
        <w:rPr>
          <w:rFonts w:ascii="Times New Roman" w:hAnsi="Times New Roman"/>
          <w:sz w:val="28"/>
          <w:szCs w:val="28"/>
        </w:rPr>
        <w:t>можуть бути залученими до відпочинку на Херсонщині.</w:t>
      </w:r>
    </w:p>
    <w:p w:rsidR="00E45F6E" w:rsidRDefault="00E45F6E" w:rsidP="00AF0B42">
      <w:pPr>
        <w:widowControl w:val="0"/>
        <w:spacing w:line="288" w:lineRule="auto"/>
        <w:ind w:firstLine="709"/>
        <w:jc w:val="both"/>
        <w:rPr>
          <w:rFonts w:ascii="Times New Roman" w:hAnsi="Times New Roman"/>
          <w:sz w:val="28"/>
          <w:szCs w:val="28"/>
        </w:rPr>
      </w:pPr>
      <w:bookmarkStart w:id="1" w:name="_Hlk19193673"/>
      <w:r>
        <w:rPr>
          <w:rFonts w:ascii="Times New Roman" w:hAnsi="Times New Roman"/>
          <w:color w:val="000000"/>
          <w:sz w:val="28"/>
          <w:lang w:eastAsia="ru-RU"/>
        </w:rPr>
        <w:t>Варто відмітити, що сфера</w:t>
      </w:r>
      <w:r w:rsidRPr="00E54DD3">
        <w:rPr>
          <w:rFonts w:ascii="Times New Roman" w:hAnsi="Times New Roman"/>
          <w:color w:val="000000"/>
          <w:sz w:val="28"/>
          <w:lang w:eastAsia="ru-RU"/>
        </w:rPr>
        <w:t xml:space="preserve"> туризму та курортів потребує залучення значних інвестицій у розбудову туристично-рекреаційної інфраструктури та </w:t>
      </w:r>
      <w:r>
        <w:rPr>
          <w:rFonts w:ascii="Times New Roman" w:hAnsi="Times New Roman"/>
          <w:color w:val="000000"/>
          <w:sz w:val="28"/>
          <w:lang w:eastAsia="ru-RU"/>
        </w:rPr>
        <w:lastRenderedPageBreak/>
        <w:t>приведення її у відповідність з</w:t>
      </w:r>
      <w:r w:rsidRPr="00E54DD3">
        <w:rPr>
          <w:rFonts w:ascii="Times New Roman" w:hAnsi="Times New Roman"/>
          <w:color w:val="000000"/>
          <w:sz w:val="28"/>
          <w:lang w:eastAsia="ru-RU"/>
        </w:rPr>
        <w:t xml:space="preserve"> міжнародни</w:t>
      </w:r>
      <w:r>
        <w:rPr>
          <w:rFonts w:ascii="Times New Roman" w:hAnsi="Times New Roman"/>
          <w:color w:val="000000"/>
          <w:sz w:val="28"/>
          <w:lang w:eastAsia="ru-RU"/>
        </w:rPr>
        <w:t>ми</w:t>
      </w:r>
      <w:r w:rsidRPr="00E54DD3">
        <w:rPr>
          <w:rFonts w:ascii="Times New Roman" w:hAnsi="Times New Roman"/>
          <w:color w:val="000000"/>
          <w:sz w:val="28"/>
          <w:lang w:eastAsia="ru-RU"/>
        </w:rPr>
        <w:t xml:space="preserve"> стандарт</w:t>
      </w:r>
      <w:r>
        <w:rPr>
          <w:rFonts w:ascii="Times New Roman" w:hAnsi="Times New Roman"/>
          <w:color w:val="000000"/>
          <w:sz w:val="28"/>
          <w:lang w:eastAsia="ru-RU"/>
        </w:rPr>
        <w:t>ами</w:t>
      </w:r>
      <w:r w:rsidRPr="00E54DD3">
        <w:rPr>
          <w:rFonts w:ascii="Times New Roman" w:hAnsi="Times New Roman"/>
          <w:color w:val="000000"/>
          <w:sz w:val="28"/>
          <w:lang w:eastAsia="ru-RU"/>
        </w:rPr>
        <w:t>,</w:t>
      </w:r>
      <w:r>
        <w:rPr>
          <w:rFonts w:ascii="Times New Roman" w:hAnsi="Times New Roman"/>
          <w:color w:val="000000"/>
          <w:sz w:val="28"/>
          <w:lang w:eastAsia="ru-RU"/>
        </w:rPr>
        <w:t xml:space="preserve"> </w:t>
      </w:r>
      <w:r w:rsidRPr="00E45F6E">
        <w:rPr>
          <w:rFonts w:ascii="Times New Roman" w:hAnsi="Times New Roman"/>
          <w:color w:val="000000"/>
          <w:sz w:val="28"/>
          <w:lang w:eastAsia="ru-RU"/>
        </w:rPr>
        <w:t xml:space="preserve">що </w:t>
      </w:r>
      <w:r>
        <w:rPr>
          <w:rFonts w:ascii="Times New Roman" w:hAnsi="Times New Roman"/>
          <w:color w:val="000000"/>
          <w:sz w:val="28"/>
          <w:lang w:eastAsia="ru-RU"/>
        </w:rPr>
        <w:t xml:space="preserve">дозволить області </w:t>
      </w:r>
      <w:r w:rsidRPr="00E45F6E">
        <w:rPr>
          <w:rFonts w:ascii="Times New Roman" w:hAnsi="Times New Roman"/>
          <w:color w:val="000000"/>
          <w:sz w:val="28"/>
          <w:lang w:eastAsia="ru-RU"/>
        </w:rPr>
        <w:t>увійти до найбільш розвинутих у туристичному плані регіонів Європи</w:t>
      </w:r>
      <w:r w:rsidRPr="00E54DD3">
        <w:rPr>
          <w:rFonts w:ascii="Times New Roman" w:hAnsi="Times New Roman"/>
          <w:color w:val="000000"/>
          <w:sz w:val="28"/>
          <w:lang w:eastAsia="ru-RU"/>
        </w:rPr>
        <w:t>.</w:t>
      </w:r>
    </w:p>
    <w:bookmarkEnd w:id="1"/>
    <w:p w:rsidR="00172C4C" w:rsidRPr="0016718B" w:rsidRDefault="0016718B" w:rsidP="00AF0B42">
      <w:pPr>
        <w:widowControl w:val="0"/>
        <w:ind w:firstLine="709"/>
        <w:jc w:val="both"/>
        <w:rPr>
          <w:rFonts w:ascii="Times New Roman" w:hAnsi="Times New Roman" w:cs="Times New Roman"/>
          <w:sz w:val="28"/>
          <w:szCs w:val="28"/>
        </w:rPr>
      </w:pPr>
      <w:r w:rsidRPr="00E45F18">
        <w:rPr>
          <w:rFonts w:ascii="Times New Roman" w:hAnsi="Times New Roman" w:cs="Times New Roman"/>
          <w:b/>
          <w:sz w:val="28"/>
          <w:szCs w:val="28"/>
        </w:rPr>
        <w:t>Четверте.</w:t>
      </w:r>
      <w:r w:rsidRPr="0016718B">
        <w:rPr>
          <w:rFonts w:ascii="Times New Roman" w:hAnsi="Times New Roman" w:cs="Times New Roman"/>
          <w:sz w:val="28"/>
          <w:szCs w:val="28"/>
        </w:rPr>
        <w:t xml:space="preserve"> </w:t>
      </w:r>
      <w:r w:rsidR="00E45F18">
        <w:rPr>
          <w:rFonts w:ascii="Times New Roman" w:hAnsi="Times New Roman" w:cs="Times New Roman"/>
          <w:sz w:val="28"/>
          <w:szCs w:val="28"/>
        </w:rPr>
        <w:t>Херсонська область має значний потенціал у розвитку промислового комплексу</w:t>
      </w:r>
    </w:p>
    <w:p w:rsidR="00E45F18" w:rsidRPr="00E45F18" w:rsidRDefault="00E45F18" w:rsidP="00E45F18">
      <w:pPr>
        <w:pStyle w:val="HTML"/>
        <w:spacing w:before="60" w:after="60" w:line="288"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 сьогодні у</w:t>
      </w:r>
      <w:r w:rsidRPr="00E45F18">
        <w:rPr>
          <w:rFonts w:ascii="Times New Roman" w:hAnsi="Times New Roman" w:cs="Times New Roman"/>
          <w:sz w:val="28"/>
          <w:szCs w:val="28"/>
          <w:lang w:val="uk-UA"/>
        </w:rPr>
        <w:t xml:space="preserve"> промисловому комплексі області, до якого належать </w:t>
      </w:r>
      <w:r w:rsidR="00737006">
        <w:rPr>
          <w:rFonts w:ascii="Times New Roman" w:hAnsi="Times New Roman" w:cs="Times New Roman"/>
          <w:sz w:val="28"/>
          <w:szCs w:val="28"/>
          <w:lang w:val="uk-UA"/>
        </w:rPr>
        <w:t>близько ста</w:t>
      </w:r>
      <w:r w:rsidRPr="00E45F18">
        <w:rPr>
          <w:rFonts w:ascii="Times New Roman" w:hAnsi="Times New Roman" w:cs="Times New Roman"/>
          <w:sz w:val="28"/>
          <w:szCs w:val="28"/>
          <w:lang w:val="uk-UA"/>
        </w:rPr>
        <w:t xml:space="preserve"> великих та середніх підприємств, переважають галузі, що виробляють продукти харчування, папір і картон, будівельні матеріали, металовироби, продукцію машинобудування, електроенергію, гумові та пластмасові вироби.</w:t>
      </w:r>
    </w:p>
    <w:p w:rsidR="00E45F18" w:rsidRPr="00E07CFC" w:rsidRDefault="00E45F18" w:rsidP="00E45F18">
      <w:pPr>
        <w:widowControl w:val="0"/>
        <w:spacing w:line="288" w:lineRule="auto"/>
        <w:ind w:firstLine="709"/>
        <w:jc w:val="both"/>
        <w:rPr>
          <w:rFonts w:ascii="Times New Roman" w:hAnsi="Times New Roman"/>
          <w:sz w:val="28"/>
          <w:szCs w:val="28"/>
        </w:rPr>
      </w:pPr>
      <w:r>
        <w:rPr>
          <w:rFonts w:ascii="Times New Roman" w:hAnsi="Times New Roman" w:cs="Times New Roman"/>
          <w:sz w:val="28"/>
          <w:szCs w:val="28"/>
        </w:rPr>
        <w:t>Поряд з тим, ш</w:t>
      </w:r>
      <w:r w:rsidRPr="00E07CFC">
        <w:rPr>
          <w:rFonts w:ascii="Times New Roman" w:hAnsi="Times New Roman"/>
          <w:sz w:val="28"/>
          <w:szCs w:val="28"/>
        </w:rPr>
        <w:t xml:space="preserve">ляхом впровадження </w:t>
      </w:r>
      <w:r>
        <w:rPr>
          <w:rFonts w:ascii="Times New Roman" w:hAnsi="Times New Roman"/>
          <w:sz w:val="28"/>
          <w:szCs w:val="28"/>
        </w:rPr>
        <w:t xml:space="preserve">у подальшому </w:t>
      </w:r>
      <w:r w:rsidRPr="00E07CFC">
        <w:rPr>
          <w:rFonts w:ascii="Times New Roman" w:hAnsi="Times New Roman"/>
          <w:sz w:val="28"/>
          <w:szCs w:val="28"/>
        </w:rPr>
        <w:t xml:space="preserve">сучасних технологій та системної роботи із </w:t>
      </w:r>
      <w:r>
        <w:rPr>
          <w:rFonts w:ascii="Times New Roman" w:hAnsi="Times New Roman"/>
          <w:sz w:val="28"/>
          <w:szCs w:val="28"/>
        </w:rPr>
        <w:t>зацікавленими інвесторами, є всі можливості для забезпечення</w:t>
      </w:r>
      <w:r w:rsidR="00F4179F">
        <w:rPr>
          <w:rFonts w:ascii="Times New Roman" w:hAnsi="Times New Roman"/>
          <w:sz w:val="28"/>
          <w:szCs w:val="28"/>
        </w:rPr>
        <w:t xml:space="preserve"> диференціації</w:t>
      </w:r>
      <w:r w:rsidRPr="00E07CFC">
        <w:rPr>
          <w:rFonts w:ascii="Times New Roman" w:hAnsi="Times New Roman"/>
          <w:sz w:val="28"/>
          <w:szCs w:val="28"/>
        </w:rPr>
        <w:t xml:space="preserve"> економіки області</w:t>
      </w:r>
      <w:r>
        <w:rPr>
          <w:rFonts w:ascii="Times New Roman" w:hAnsi="Times New Roman"/>
          <w:sz w:val="28"/>
          <w:szCs w:val="28"/>
        </w:rPr>
        <w:t>.</w:t>
      </w:r>
    </w:p>
    <w:p w:rsidR="00F4179F" w:rsidRDefault="00E45F18" w:rsidP="00E45F18">
      <w:pPr>
        <w:autoSpaceDE w:val="0"/>
        <w:autoSpaceDN w:val="0"/>
        <w:adjustRightInd w:val="0"/>
        <w:spacing w:line="288" w:lineRule="auto"/>
        <w:ind w:firstLine="709"/>
        <w:jc w:val="both"/>
        <w:rPr>
          <w:rFonts w:ascii="Times New Roman" w:hAnsi="Times New Roman"/>
          <w:sz w:val="28"/>
          <w:szCs w:val="28"/>
        </w:rPr>
      </w:pPr>
      <w:r>
        <w:rPr>
          <w:rFonts w:ascii="Times New Roman" w:hAnsi="Times New Roman"/>
          <w:sz w:val="28"/>
          <w:szCs w:val="28"/>
        </w:rPr>
        <w:t xml:space="preserve">Саме шляхом залучення </w:t>
      </w:r>
      <w:r w:rsidRPr="00E07CFC">
        <w:rPr>
          <w:rFonts w:ascii="Times New Roman" w:hAnsi="Times New Roman"/>
          <w:sz w:val="28"/>
          <w:szCs w:val="28"/>
        </w:rPr>
        <w:t xml:space="preserve">цільових інвестицій у </w:t>
      </w:r>
      <w:r>
        <w:rPr>
          <w:rFonts w:ascii="Times New Roman" w:hAnsi="Times New Roman"/>
          <w:sz w:val="28"/>
          <w:szCs w:val="28"/>
        </w:rPr>
        <w:t>галузі, визнані пріоритетними, вдасться впровадити сучасні</w:t>
      </w:r>
      <w:r w:rsidR="00F4179F">
        <w:rPr>
          <w:rFonts w:ascii="Times New Roman" w:hAnsi="Times New Roman"/>
          <w:sz w:val="28"/>
          <w:szCs w:val="28"/>
        </w:rPr>
        <w:t xml:space="preserve"> технології у виробництво та</w:t>
      </w:r>
      <w:r w:rsidRPr="00E07CFC">
        <w:rPr>
          <w:rFonts w:ascii="Times New Roman" w:hAnsi="Times New Roman"/>
          <w:sz w:val="28"/>
          <w:szCs w:val="28"/>
        </w:rPr>
        <w:t xml:space="preserve"> </w:t>
      </w:r>
      <w:r w:rsidR="00F4179F">
        <w:rPr>
          <w:rFonts w:ascii="Times New Roman" w:hAnsi="Times New Roman"/>
          <w:sz w:val="28"/>
          <w:szCs w:val="28"/>
        </w:rPr>
        <w:t>забезпечити</w:t>
      </w:r>
      <w:r>
        <w:rPr>
          <w:rFonts w:ascii="Times New Roman" w:hAnsi="Times New Roman"/>
          <w:sz w:val="28"/>
          <w:szCs w:val="28"/>
        </w:rPr>
        <w:t xml:space="preserve"> </w:t>
      </w:r>
      <w:r w:rsidR="00F4179F">
        <w:rPr>
          <w:rFonts w:ascii="Times New Roman" w:hAnsi="Times New Roman"/>
          <w:sz w:val="28"/>
          <w:szCs w:val="28"/>
        </w:rPr>
        <w:t>с</w:t>
      </w:r>
      <w:r>
        <w:rPr>
          <w:rFonts w:ascii="Times New Roman" w:hAnsi="Times New Roman"/>
          <w:sz w:val="28"/>
          <w:szCs w:val="28"/>
        </w:rPr>
        <w:t xml:space="preserve">творення </w:t>
      </w:r>
      <w:r w:rsidRPr="00E07CFC">
        <w:rPr>
          <w:rFonts w:ascii="Times New Roman" w:hAnsi="Times New Roman"/>
          <w:sz w:val="28"/>
          <w:szCs w:val="28"/>
        </w:rPr>
        <w:t>нових робочих місць</w:t>
      </w:r>
      <w:r w:rsidR="00F4179F">
        <w:rPr>
          <w:rFonts w:ascii="Times New Roman" w:hAnsi="Times New Roman"/>
          <w:sz w:val="28"/>
          <w:szCs w:val="28"/>
        </w:rPr>
        <w:t>.</w:t>
      </w:r>
    </w:p>
    <w:p w:rsidR="00172C4C" w:rsidRPr="00F06EBA" w:rsidRDefault="00172C4C" w:rsidP="00AF0B42">
      <w:pPr>
        <w:widowControl w:val="0"/>
        <w:tabs>
          <w:tab w:val="left" w:pos="993"/>
        </w:tabs>
        <w:spacing w:line="28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Підсумовуючи вищевикладене, </w:t>
      </w:r>
      <w:r w:rsidR="00F4179F">
        <w:rPr>
          <w:rFonts w:ascii="Times New Roman" w:hAnsi="Times New Roman" w:cs="Times New Roman"/>
          <w:sz w:val="28"/>
          <w:szCs w:val="28"/>
        </w:rPr>
        <w:t xml:space="preserve">варто зазначити, що </w:t>
      </w:r>
      <w:r>
        <w:rPr>
          <w:rFonts w:ascii="Times New Roman" w:hAnsi="Times New Roman" w:cs="Times New Roman"/>
          <w:sz w:val="28"/>
          <w:szCs w:val="28"/>
        </w:rPr>
        <w:t xml:space="preserve">Херсонська область </w:t>
      </w:r>
      <w:r w:rsidRPr="00BB43E1">
        <w:rPr>
          <w:rFonts w:ascii="Times New Roman" w:hAnsi="Times New Roman" w:cs="Times New Roman"/>
          <w:sz w:val="28"/>
          <w:szCs w:val="28"/>
        </w:rPr>
        <w:t>має значний потенціал для залучення інвестицій, розвитку системи розселення та підвищення антропогенного навантаження для території без шкоди для довкілля</w:t>
      </w:r>
      <w:r>
        <w:rPr>
          <w:rFonts w:ascii="Times New Roman" w:hAnsi="Times New Roman" w:cs="Times New Roman"/>
          <w:sz w:val="28"/>
          <w:szCs w:val="28"/>
        </w:rPr>
        <w:t>.</w:t>
      </w:r>
    </w:p>
    <w:p w:rsidR="004D4179" w:rsidRPr="00F06EBA" w:rsidRDefault="004D4179" w:rsidP="00AF0B42">
      <w:pPr>
        <w:widowControl w:val="0"/>
        <w:tabs>
          <w:tab w:val="left" w:pos="993"/>
        </w:tabs>
        <w:spacing w:line="288" w:lineRule="auto"/>
        <w:ind w:firstLine="709"/>
        <w:jc w:val="both"/>
        <w:rPr>
          <w:rFonts w:ascii="Times New Roman" w:hAnsi="Times New Roman" w:cs="Times New Roman"/>
          <w:sz w:val="28"/>
          <w:szCs w:val="28"/>
        </w:rPr>
      </w:pPr>
    </w:p>
    <w:p w:rsidR="006C1534" w:rsidRPr="00F06EBA" w:rsidRDefault="006C1534" w:rsidP="00AF0B42">
      <w:pPr>
        <w:widowControl w:val="0"/>
        <w:tabs>
          <w:tab w:val="left" w:pos="993"/>
        </w:tabs>
        <w:spacing w:before="0" w:after="0"/>
        <w:ind w:firstLine="709"/>
        <w:jc w:val="both"/>
        <w:rPr>
          <w:rFonts w:ascii="Times New Roman" w:hAnsi="Times New Roman" w:cs="Times New Roman"/>
          <w:b/>
          <w:bCs/>
          <w:sz w:val="28"/>
          <w:szCs w:val="28"/>
        </w:rPr>
      </w:pPr>
      <w:r w:rsidRPr="00F06EBA">
        <w:rPr>
          <w:rFonts w:ascii="Times New Roman" w:hAnsi="Times New Roman" w:cs="Times New Roman"/>
          <w:b/>
          <w:bCs/>
          <w:sz w:val="28"/>
          <w:szCs w:val="28"/>
        </w:rPr>
        <w:t>2. Цілі і завдання прийняття акту</w:t>
      </w:r>
    </w:p>
    <w:p w:rsidR="006C1534" w:rsidRPr="00F06EBA" w:rsidRDefault="006C1534" w:rsidP="00C666EA">
      <w:pPr>
        <w:widowControl w:val="0"/>
        <w:tabs>
          <w:tab w:val="left" w:pos="993"/>
        </w:tabs>
        <w:spacing w:line="288" w:lineRule="auto"/>
        <w:ind w:firstLine="709"/>
        <w:jc w:val="both"/>
        <w:rPr>
          <w:rFonts w:ascii="Times New Roman" w:hAnsi="Times New Roman" w:cs="Times New Roman"/>
          <w:sz w:val="28"/>
          <w:szCs w:val="28"/>
        </w:rPr>
      </w:pPr>
    </w:p>
    <w:p w:rsidR="003F1681" w:rsidRDefault="00835234" w:rsidP="003F1681">
      <w:pPr>
        <w:widowControl w:val="0"/>
        <w:spacing w:line="288" w:lineRule="auto"/>
        <w:ind w:firstLine="709"/>
        <w:jc w:val="both"/>
        <w:rPr>
          <w:rFonts w:ascii="Times New Roman" w:hAnsi="Times New Roman" w:cs="Times New Roman"/>
          <w:bCs/>
          <w:snapToGrid w:val="0"/>
          <w:sz w:val="28"/>
          <w:szCs w:val="28"/>
        </w:rPr>
      </w:pPr>
      <w:r w:rsidRPr="00F4179F">
        <w:rPr>
          <w:rFonts w:ascii="Times New Roman" w:hAnsi="Times New Roman" w:cs="Times New Roman"/>
          <w:bCs/>
          <w:snapToGrid w:val="0"/>
          <w:sz w:val="28"/>
          <w:szCs w:val="28"/>
        </w:rPr>
        <w:t xml:space="preserve">Проект Закону </w:t>
      </w:r>
      <w:r w:rsidR="004977DA">
        <w:rPr>
          <w:rFonts w:ascii="Times New Roman" w:hAnsi="Times New Roman" w:cs="Times New Roman"/>
          <w:bCs/>
          <w:snapToGrid w:val="0"/>
          <w:sz w:val="28"/>
          <w:szCs w:val="28"/>
        </w:rPr>
        <w:t xml:space="preserve">України </w:t>
      </w:r>
      <w:r w:rsidR="003F1681" w:rsidRPr="003F1681">
        <w:rPr>
          <w:rFonts w:ascii="Times New Roman" w:hAnsi="Times New Roman" w:cs="Times New Roman"/>
          <w:sz w:val="28"/>
          <w:szCs w:val="28"/>
        </w:rPr>
        <w:t>про внесення змін до Податкового кодексу України щодо врегулювання окремих питань діяльності на території вільної економічної зони у Херсонській області</w:t>
      </w:r>
      <w:r w:rsidR="004977DA">
        <w:rPr>
          <w:rFonts w:ascii="Times New Roman" w:hAnsi="Times New Roman" w:cs="Times New Roman"/>
          <w:sz w:val="28"/>
          <w:szCs w:val="28"/>
        </w:rPr>
        <w:t xml:space="preserve"> </w:t>
      </w:r>
      <w:r w:rsidRPr="00F06EBA">
        <w:rPr>
          <w:rFonts w:ascii="Times New Roman" w:hAnsi="Times New Roman" w:cs="Times New Roman"/>
          <w:bCs/>
          <w:snapToGrid w:val="0"/>
          <w:sz w:val="28"/>
          <w:szCs w:val="28"/>
        </w:rPr>
        <w:t xml:space="preserve">підготовлено з метою </w:t>
      </w:r>
      <w:r w:rsidR="003F1681">
        <w:rPr>
          <w:rFonts w:ascii="Times New Roman" w:hAnsi="Times New Roman" w:cs="Times New Roman"/>
          <w:bCs/>
          <w:snapToGrid w:val="0"/>
          <w:sz w:val="28"/>
          <w:szCs w:val="28"/>
        </w:rPr>
        <w:t xml:space="preserve">забезпечення практичної реалізації норм законопроекту </w:t>
      </w:r>
      <w:r w:rsidR="003F1681" w:rsidRPr="00F4179F">
        <w:rPr>
          <w:rFonts w:ascii="Times New Roman" w:hAnsi="Times New Roman" w:cs="Times New Roman"/>
          <w:sz w:val="28"/>
          <w:szCs w:val="28"/>
        </w:rPr>
        <w:t>про вільну економічну зону та спеціальний режим інвестиційної діяльності у Херсонській області</w:t>
      </w:r>
      <w:r w:rsidR="003F1681">
        <w:rPr>
          <w:rFonts w:ascii="Times New Roman" w:hAnsi="Times New Roman" w:cs="Times New Roman"/>
          <w:sz w:val="28"/>
          <w:szCs w:val="28"/>
        </w:rPr>
        <w:t>.</w:t>
      </w:r>
    </w:p>
    <w:p w:rsidR="003F1681" w:rsidRPr="00747EA4" w:rsidRDefault="003F1681" w:rsidP="003F1681">
      <w:pPr>
        <w:widowControl w:val="0"/>
        <w:autoSpaceDE w:val="0"/>
        <w:autoSpaceDN w:val="0"/>
        <w:adjustRightInd w:val="0"/>
        <w:spacing w:line="288" w:lineRule="auto"/>
        <w:ind w:firstLine="720"/>
        <w:jc w:val="both"/>
        <w:rPr>
          <w:rFonts w:ascii="Times New Roman" w:hAnsi="Times New Roman"/>
          <w:sz w:val="28"/>
          <w:szCs w:val="28"/>
          <w:lang w:eastAsia="ru-RU"/>
        </w:rPr>
      </w:pPr>
      <w:r>
        <w:rPr>
          <w:rFonts w:ascii="Times New Roman" w:hAnsi="Times New Roman"/>
          <w:sz w:val="28"/>
          <w:szCs w:val="28"/>
          <w:lang w:eastAsia="ru-RU"/>
        </w:rPr>
        <w:t>Зокрема, пропонується удосконалити</w:t>
      </w:r>
      <w:r w:rsidRPr="00747EA4">
        <w:rPr>
          <w:rFonts w:ascii="Times New Roman" w:hAnsi="Times New Roman"/>
          <w:sz w:val="28"/>
          <w:szCs w:val="28"/>
          <w:lang w:eastAsia="ru-RU"/>
        </w:rPr>
        <w:t xml:space="preserve"> </w:t>
      </w:r>
      <w:r>
        <w:rPr>
          <w:rFonts w:ascii="Times New Roman" w:hAnsi="Times New Roman"/>
          <w:sz w:val="28"/>
          <w:szCs w:val="28"/>
          <w:lang w:eastAsia="ru-RU"/>
        </w:rPr>
        <w:t>податкове законодавство</w:t>
      </w:r>
      <w:r w:rsidRPr="00747EA4">
        <w:rPr>
          <w:rFonts w:ascii="Times New Roman" w:hAnsi="Times New Roman"/>
          <w:sz w:val="28"/>
          <w:szCs w:val="28"/>
          <w:lang w:eastAsia="ru-RU"/>
        </w:rPr>
        <w:t xml:space="preserve"> </w:t>
      </w:r>
      <w:r>
        <w:rPr>
          <w:rFonts w:ascii="Times New Roman" w:hAnsi="Times New Roman"/>
          <w:sz w:val="28"/>
          <w:szCs w:val="28"/>
          <w:lang w:eastAsia="ru-RU"/>
        </w:rPr>
        <w:t xml:space="preserve">в частині запровадження </w:t>
      </w:r>
      <w:r w:rsidRPr="00747EA4">
        <w:rPr>
          <w:rFonts w:ascii="Times New Roman" w:hAnsi="Times New Roman"/>
          <w:sz w:val="28"/>
          <w:szCs w:val="28"/>
          <w:lang w:eastAsia="ru-RU"/>
        </w:rPr>
        <w:t xml:space="preserve">особливостей </w:t>
      </w:r>
      <w:r>
        <w:rPr>
          <w:rFonts w:ascii="Times New Roman" w:hAnsi="Times New Roman"/>
          <w:sz w:val="28"/>
          <w:szCs w:val="28"/>
          <w:lang w:eastAsia="ru-RU"/>
        </w:rPr>
        <w:t xml:space="preserve">встановлення та </w:t>
      </w:r>
      <w:r w:rsidRPr="00747EA4">
        <w:rPr>
          <w:rFonts w:ascii="Times New Roman" w:hAnsi="Times New Roman"/>
          <w:sz w:val="28"/>
          <w:szCs w:val="28"/>
          <w:lang w:eastAsia="ru-RU"/>
        </w:rPr>
        <w:t>справл</w:t>
      </w:r>
      <w:r>
        <w:rPr>
          <w:rFonts w:ascii="Times New Roman" w:hAnsi="Times New Roman"/>
          <w:sz w:val="28"/>
          <w:szCs w:val="28"/>
          <w:lang w:eastAsia="ru-RU"/>
        </w:rPr>
        <w:t xml:space="preserve">яння </w:t>
      </w:r>
      <w:r w:rsidR="00CD03A5">
        <w:rPr>
          <w:rFonts w:ascii="Times New Roman" w:hAnsi="Times New Roman"/>
          <w:sz w:val="28"/>
          <w:szCs w:val="28"/>
          <w:lang w:eastAsia="ru-RU"/>
        </w:rPr>
        <w:t xml:space="preserve">окремих </w:t>
      </w:r>
      <w:r>
        <w:rPr>
          <w:rFonts w:ascii="Times New Roman" w:hAnsi="Times New Roman"/>
          <w:sz w:val="28"/>
          <w:szCs w:val="28"/>
          <w:lang w:eastAsia="ru-RU"/>
        </w:rPr>
        <w:t>податків та зборів на території ВЕЗ у Херсонській області</w:t>
      </w:r>
      <w:r w:rsidRPr="00747EA4">
        <w:rPr>
          <w:rFonts w:ascii="Times New Roman" w:hAnsi="Times New Roman"/>
          <w:sz w:val="28"/>
          <w:szCs w:val="28"/>
          <w:lang w:eastAsia="ru-RU"/>
        </w:rPr>
        <w:t>.</w:t>
      </w:r>
    </w:p>
    <w:p w:rsidR="00DF32B6" w:rsidRPr="00F06EBA" w:rsidRDefault="009A3106" w:rsidP="00C666EA">
      <w:pPr>
        <w:widowControl w:val="0"/>
        <w:spacing w:line="288" w:lineRule="auto"/>
        <w:ind w:firstLine="709"/>
        <w:jc w:val="both"/>
        <w:rPr>
          <w:rFonts w:ascii="Times New Roman" w:hAnsi="Times New Roman" w:cs="Times New Roman"/>
          <w:sz w:val="28"/>
          <w:szCs w:val="28"/>
        </w:rPr>
      </w:pPr>
      <w:r w:rsidRPr="00F06EBA">
        <w:rPr>
          <w:rFonts w:ascii="Times New Roman" w:hAnsi="Times New Roman" w:cs="Times New Roman"/>
          <w:sz w:val="28"/>
          <w:szCs w:val="28"/>
        </w:rPr>
        <w:t xml:space="preserve">Практична реалізація законодавчої ініціативи дозволить </w:t>
      </w:r>
      <w:r w:rsidR="00DF32B6">
        <w:rPr>
          <w:rFonts w:ascii="Times New Roman" w:hAnsi="Times New Roman"/>
          <w:sz w:val="28"/>
          <w:szCs w:val="28"/>
          <w:lang w:eastAsia="uk-UA"/>
        </w:rPr>
        <w:t>досягнути</w:t>
      </w:r>
      <w:r w:rsidR="00DF32B6" w:rsidRPr="00CC1511">
        <w:rPr>
          <w:rFonts w:ascii="Times New Roman" w:hAnsi="Times New Roman"/>
          <w:sz w:val="28"/>
          <w:szCs w:val="28"/>
          <w:lang w:eastAsia="uk-UA"/>
        </w:rPr>
        <w:t xml:space="preserve"> у найближчій перспективі високого рівня роз</w:t>
      </w:r>
      <w:r w:rsidR="00DF32B6">
        <w:rPr>
          <w:rFonts w:ascii="Times New Roman" w:hAnsi="Times New Roman"/>
          <w:sz w:val="28"/>
          <w:szCs w:val="28"/>
          <w:lang w:eastAsia="uk-UA"/>
        </w:rPr>
        <w:t>витку Херсонської області, як однієї із основних точок економічного росту в Україні, що стане важливою</w:t>
      </w:r>
      <w:r w:rsidR="00DF32B6" w:rsidRPr="00F4179F">
        <w:rPr>
          <w:rFonts w:ascii="Times New Roman" w:hAnsi="Times New Roman" w:cs="Times New Roman"/>
          <w:sz w:val="28"/>
          <w:szCs w:val="28"/>
        </w:rPr>
        <w:t xml:space="preserve"> </w:t>
      </w:r>
      <w:r w:rsidR="00DF32B6" w:rsidRPr="00F06EBA">
        <w:rPr>
          <w:rFonts w:ascii="Times New Roman" w:hAnsi="Times New Roman" w:cs="Times New Roman"/>
          <w:sz w:val="28"/>
          <w:szCs w:val="28"/>
        </w:rPr>
        <w:t xml:space="preserve">частиною нової хвилі </w:t>
      </w:r>
      <w:r w:rsidR="00DF32B6">
        <w:rPr>
          <w:rFonts w:ascii="Times New Roman" w:hAnsi="Times New Roman" w:cs="Times New Roman"/>
          <w:sz w:val="28"/>
          <w:szCs w:val="28"/>
        </w:rPr>
        <w:t>економічної</w:t>
      </w:r>
      <w:r w:rsidR="00DF32B6" w:rsidRPr="00F06EBA">
        <w:rPr>
          <w:rFonts w:ascii="Times New Roman" w:hAnsi="Times New Roman" w:cs="Times New Roman"/>
          <w:sz w:val="28"/>
          <w:szCs w:val="28"/>
        </w:rPr>
        <w:t xml:space="preserve"> політики </w:t>
      </w:r>
      <w:r w:rsidR="00DF32B6">
        <w:rPr>
          <w:rFonts w:ascii="Times New Roman" w:hAnsi="Times New Roman" w:cs="Times New Roman"/>
          <w:sz w:val="28"/>
          <w:szCs w:val="28"/>
        </w:rPr>
        <w:t xml:space="preserve">держави </w:t>
      </w:r>
      <w:r w:rsidR="00DF32B6" w:rsidRPr="00F06EBA">
        <w:rPr>
          <w:rFonts w:ascii="Times New Roman" w:hAnsi="Times New Roman" w:cs="Times New Roman"/>
          <w:sz w:val="28"/>
          <w:szCs w:val="28"/>
        </w:rPr>
        <w:t>і дієвим інструментом боротьби</w:t>
      </w:r>
      <w:r w:rsidR="00DF32B6">
        <w:rPr>
          <w:rFonts w:ascii="Times New Roman" w:hAnsi="Times New Roman" w:cs="Times New Roman"/>
          <w:sz w:val="28"/>
          <w:szCs w:val="28"/>
        </w:rPr>
        <w:t>,</w:t>
      </w:r>
      <w:r w:rsidR="00DF32B6" w:rsidRPr="00F06EBA">
        <w:rPr>
          <w:rFonts w:ascii="Times New Roman" w:hAnsi="Times New Roman" w:cs="Times New Roman"/>
          <w:sz w:val="28"/>
          <w:szCs w:val="28"/>
        </w:rPr>
        <w:t xml:space="preserve"> в рамках зростаючої конкуренції</w:t>
      </w:r>
      <w:r w:rsidR="00DF32B6">
        <w:rPr>
          <w:rFonts w:ascii="Times New Roman" w:hAnsi="Times New Roman" w:cs="Times New Roman"/>
          <w:sz w:val="28"/>
          <w:szCs w:val="28"/>
        </w:rPr>
        <w:t xml:space="preserve"> між країнами,</w:t>
      </w:r>
      <w:r w:rsidR="00DF32B6" w:rsidRPr="00F06EBA">
        <w:rPr>
          <w:rFonts w:ascii="Times New Roman" w:hAnsi="Times New Roman" w:cs="Times New Roman"/>
          <w:sz w:val="28"/>
          <w:szCs w:val="28"/>
        </w:rPr>
        <w:t xml:space="preserve"> за мобільні міжнародні інвестиції.</w:t>
      </w:r>
    </w:p>
    <w:p w:rsidR="006C1534" w:rsidRPr="00F06EBA" w:rsidRDefault="006C1534" w:rsidP="00C666EA">
      <w:pPr>
        <w:widowControl w:val="0"/>
        <w:tabs>
          <w:tab w:val="left" w:pos="993"/>
        </w:tabs>
        <w:spacing w:line="288" w:lineRule="auto"/>
        <w:ind w:firstLine="709"/>
        <w:jc w:val="both"/>
        <w:rPr>
          <w:rFonts w:ascii="Times New Roman" w:hAnsi="Times New Roman" w:cs="Times New Roman"/>
          <w:sz w:val="28"/>
          <w:szCs w:val="28"/>
        </w:rPr>
      </w:pPr>
    </w:p>
    <w:p w:rsidR="006C1534" w:rsidRPr="00F06EBA" w:rsidRDefault="006C1534" w:rsidP="00AF0B42">
      <w:pPr>
        <w:widowControl w:val="0"/>
        <w:tabs>
          <w:tab w:val="left" w:pos="993"/>
        </w:tabs>
        <w:spacing w:before="0" w:after="0"/>
        <w:ind w:firstLine="709"/>
        <w:jc w:val="both"/>
        <w:rPr>
          <w:rFonts w:ascii="Times New Roman" w:hAnsi="Times New Roman" w:cs="Times New Roman"/>
          <w:b/>
          <w:bCs/>
          <w:sz w:val="28"/>
          <w:szCs w:val="28"/>
        </w:rPr>
      </w:pPr>
      <w:r w:rsidRPr="00F06EBA">
        <w:rPr>
          <w:rFonts w:ascii="Times New Roman" w:hAnsi="Times New Roman" w:cs="Times New Roman"/>
          <w:b/>
          <w:bCs/>
          <w:sz w:val="28"/>
          <w:szCs w:val="28"/>
        </w:rPr>
        <w:lastRenderedPageBreak/>
        <w:t>3. Загальна характеристика та основні положення законопроекту</w:t>
      </w:r>
    </w:p>
    <w:p w:rsidR="006C1534" w:rsidRPr="00F06EBA" w:rsidRDefault="006C1534" w:rsidP="00C666EA">
      <w:pPr>
        <w:widowControl w:val="0"/>
        <w:tabs>
          <w:tab w:val="left" w:pos="993"/>
        </w:tabs>
        <w:spacing w:line="288" w:lineRule="auto"/>
        <w:ind w:firstLine="709"/>
        <w:jc w:val="both"/>
        <w:rPr>
          <w:rFonts w:ascii="Times New Roman" w:hAnsi="Times New Roman" w:cs="Times New Roman"/>
          <w:sz w:val="28"/>
          <w:szCs w:val="28"/>
        </w:rPr>
      </w:pPr>
    </w:p>
    <w:p w:rsidR="00D55F36" w:rsidRDefault="0087232C" w:rsidP="003F1681">
      <w:pPr>
        <w:widowControl w:val="0"/>
        <w:spacing w:line="288" w:lineRule="auto"/>
        <w:ind w:firstLine="709"/>
        <w:jc w:val="both"/>
        <w:rPr>
          <w:rFonts w:ascii="Times New Roman" w:hAnsi="Times New Roman"/>
          <w:color w:val="000000"/>
          <w:sz w:val="28"/>
          <w:szCs w:val="28"/>
          <w:lang w:eastAsia="uk-UA"/>
        </w:rPr>
      </w:pPr>
      <w:r w:rsidRPr="00F06EBA">
        <w:rPr>
          <w:rFonts w:ascii="Times New Roman" w:hAnsi="Times New Roman" w:cs="Times New Roman"/>
          <w:bCs/>
          <w:snapToGrid w:val="0"/>
          <w:sz w:val="28"/>
          <w:szCs w:val="28"/>
        </w:rPr>
        <w:t xml:space="preserve">Проект Закону </w:t>
      </w:r>
      <w:r w:rsidR="003F1681" w:rsidRPr="003F1681">
        <w:rPr>
          <w:rFonts w:ascii="Times New Roman" w:hAnsi="Times New Roman" w:cs="Times New Roman"/>
          <w:bCs/>
          <w:snapToGrid w:val="0"/>
          <w:sz w:val="28"/>
          <w:szCs w:val="28"/>
        </w:rPr>
        <w:t>про внесення змін до Податкового кодексу України щодо врегулювання окремих питань діяльності на території вільної економічної зони у Херсонській області</w:t>
      </w:r>
      <w:r w:rsidR="003F1681">
        <w:rPr>
          <w:rFonts w:ascii="Times New Roman" w:hAnsi="Times New Roman" w:cs="Times New Roman"/>
          <w:bCs/>
          <w:snapToGrid w:val="0"/>
          <w:sz w:val="28"/>
          <w:szCs w:val="28"/>
        </w:rPr>
        <w:t xml:space="preserve"> передбачає надання суб'єктам ВЕЗ у Херсонській області </w:t>
      </w:r>
      <w:r w:rsidR="00D55F36" w:rsidRPr="00022746">
        <w:rPr>
          <w:rFonts w:ascii="Times New Roman" w:hAnsi="Times New Roman"/>
          <w:color w:val="000000"/>
          <w:sz w:val="28"/>
          <w:szCs w:val="28"/>
          <w:lang w:eastAsia="uk-UA"/>
        </w:rPr>
        <w:t>пільг</w:t>
      </w:r>
      <w:r w:rsidR="003F1681">
        <w:rPr>
          <w:rFonts w:ascii="Times New Roman" w:hAnsi="Times New Roman"/>
          <w:color w:val="000000"/>
          <w:sz w:val="28"/>
          <w:szCs w:val="28"/>
          <w:lang w:eastAsia="uk-UA"/>
        </w:rPr>
        <w:t xml:space="preserve"> зі сплати </w:t>
      </w:r>
      <w:r w:rsidR="00CD03A5">
        <w:rPr>
          <w:rFonts w:ascii="Times New Roman" w:hAnsi="Times New Roman"/>
          <w:color w:val="000000"/>
          <w:sz w:val="28"/>
          <w:szCs w:val="28"/>
          <w:lang w:eastAsia="uk-UA"/>
        </w:rPr>
        <w:t xml:space="preserve">окремих </w:t>
      </w:r>
      <w:r w:rsidR="003F1681">
        <w:rPr>
          <w:rFonts w:ascii="Times New Roman" w:hAnsi="Times New Roman"/>
          <w:color w:val="000000"/>
          <w:sz w:val="28"/>
          <w:szCs w:val="28"/>
          <w:lang w:eastAsia="uk-UA"/>
        </w:rPr>
        <w:t>податків та зборів</w:t>
      </w:r>
      <w:r w:rsidR="00D55F36" w:rsidRPr="00022746">
        <w:rPr>
          <w:rFonts w:ascii="Times New Roman" w:hAnsi="Times New Roman"/>
          <w:color w:val="000000"/>
          <w:sz w:val="28"/>
          <w:szCs w:val="28"/>
          <w:lang w:eastAsia="uk-UA"/>
        </w:rPr>
        <w:t>.</w:t>
      </w:r>
    </w:p>
    <w:p w:rsidR="00D55F36" w:rsidRPr="00CA74BD" w:rsidRDefault="003F1681" w:rsidP="00C666EA">
      <w:pPr>
        <w:widowControl w:val="0"/>
        <w:shd w:val="clear" w:color="auto" w:fill="FFFFFF"/>
        <w:spacing w:line="288" w:lineRule="auto"/>
        <w:ind w:firstLine="709"/>
        <w:jc w:val="both"/>
        <w:textAlignment w:val="baseline"/>
        <w:rPr>
          <w:rFonts w:ascii="Times New Roman" w:hAnsi="Times New Roman"/>
          <w:color w:val="000000"/>
          <w:sz w:val="28"/>
          <w:szCs w:val="28"/>
          <w:lang w:eastAsia="uk-UA"/>
        </w:rPr>
      </w:pPr>
      <w:r>
        <w:rPr>
          <w:rFonts w:ascii="Times New Roman" w:hAnsi="Times New Roman"/>
          <w:color w:val="000000"/>
          <w:sz w:val="28"/>
          <w:szCs w:val="28"/>
          <w:lang w:eastAsia="uk-UA"/>
        </w:rPr>
        <w:t xml:space="preserve">Зокрема, </w:t>
      </w:r>
      <w:r w:rsidR="00D55F36">
        <w:rPr>
          <w:rFonts w:ascii="Times New Roman" w:hAnsi="Times New Roman"/>
          <w:color w:val="000000"/>
          <w:sz w:val="28"/>
          <w:szCs w:val="28"/>
          <w:lang w:eastAsia="uk-UA"/>
        </w:rPr>
        <w:t>суб’єктам В</w:t>
      </w:r>
      <w:r w:rsidR="00D55F36" w:rsidRPr="00CA74BD">
        <w:rPr>
          <w:rFonts w:ascii="Times New Roman" w:hAnsi="Times New Roman"/>
          <w:color w:val="000000"/>
          <w:sz w:val="28"/>
          <w:szCs w:val="28"/>
          <w:lang w:eastAsia="uk-UA"/>
        </w:rPr>
        <w:t>ЕЗ надаються пільги щодо сплати податку на прибуток підприємств</w:t>
      </w:r>
      <w:r w:rsidR="00D55F36">
        <w:rPr>
          <w:rFonts w:ascii="Times New Roman" w:hAnsi="Times New Roman"/>
          <w:color w:val="000000"/>
          <w:sz w:val="28"/>
          <w:szCs w:val="28"/>
          <w:lang w:eastAsia="uk-UA"/>
        </w:rPr>
        <w:t>: повністю з</w:t>
      </w:r>
      <w:r w:rsidR="00D55F36" w:rsidRPr="00CA74BD">
        <w:rPr>
          <w:rFonts w:ascii="Times New Roman" w:hAnsi="Times New Roman"/>
          <w:color w:val="000000"/>
          <w:sz w:val="28"/>
          <w:szCs w:val="28"/>
          <w:lang w:eastAsia="uk-UA"/>
        </w:rPr>
        <w:t xml:space="preserve">вільняється на </w:t>
      </w:r>
      <w:r w:rsidR="00D55F36">
        <w:rPr>
          <w:rFonts w:ascii="Times New Roman" w:hAnsi="Times New Roman"/>
          <w:color w:val="000000"/>
          <w:sz w:val="28"/>
          <w:szCs w:val="28"/>
          <w:lang w:eastAsia="uk-UA"/>
        </w:rPr>
        <w:t>п'ять років</w:t>
      </w:r>
      <w:r w:rsidR="00D55F36" w:rsidRPr="00CA74BD">
        <w:rPr>
          <w:rFonts w:ascii="Times New Roman" w:hAnsi="Times New Roman"/>
          <w:color w:val="000000"/>
          <w:sz w:val="28"/>
          <w:szCs w:val="28"/>
          <w:lang w:eastAsia="uk-UA"/>
        </w:rPr>
        <w:t xml:space="preserve"> від оп</w:t>
      </w:r>
      <w:r w:rsidR="00D55F36">
        <w:rPr>
          <w:rFonts w:ascii="Times New Roman" w:hAnsi="Times New Roman"/>
          <w:color w:val="000000"/>
          <w:sz w:val="28"/>
          <w:szCs w:val="28"/>
          <w:lang w:eastAsia="uk-UA"/>
        </w:rPr>
        <w:t>одаткування прибуток. В свою чергу, прибуток</w:t>
      </w:r>
      <w:r w:rsidR="00D55F36" w:rsidRPr="00CA74BD">
        <w:rPr>
          <w:rFonts w:ascii="Times New Roman" w:hAnsi="Times New Roman"/>
          <w:color w:val="000000"/>
          <w:sz w:val="28"/>
          <w:szCs w:val="28"/>
          <w:lang w:eastAsia="uk-UA"/>
        </w:rPr>
        <w:t xml:space="preserve">, одержаний з </w:t>
      </w:r>
      <w:r w:rsidR="00D55F36">
        <w:rPr>
          <w:rFonts w:ascii="Times New Roman" w:hAnsi="Times New Roman"/>
          <w:color w:val="000000"/>
          <w:sz w:val="28"/>
          <w:szCs w:val="28"/>
          <w:lang w:eastAsia="uk-UA"/>
        </w:rPr>
        <w:t>шостого по десятий</w:t>
      </w:r>
      <w:r w:rsidR="00D55F36" w:rsidRPr="00CA74BD">
        <w:rPr>
          <w:rFonts w:ascii="Times New Roman" w:hAnsi="Times New Roman"/>
          <w:color w:val="000000"/>
          <w:sz w:val="28"/>
          <w:szCs w:val="28"/>
          <w:lang w:eastAsia="uk-UA"/>
        </w:rPr>
        <w:t xml:space="preserve"> рік включно, оподатковується за ставкою 50 відсотків діючої ставки оподаткування.</w:t>
      </w:r>
    </w:p>
    <w:p w:rsidR="00D55F36" w:rsidRDefault="00D55F36" w:rsidP="00C666EA">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before="60" w:after="60" w:line="288" w:lineRule="auto"/>
        <w:ind w:firstLine="709"/>
        <w:jc w:val="both"/>
        <w:rPr>
          <w:rFonts w:ascii="Times New Roman" w:hAnsi="Times New Roman" w:cs="Times New Roman"/>
          <w:bCs/>
          <w:color w:val="000000"/>
          <w:sz w:val="28"/>
          <w:szCs w:val="28"/>
          <w:lang w:val="uk-UA" w:eastAsia="uk-UA"/>
        </w:rPr>
      </w:pPr>
      <w:r>
        <w:rPr>
          <w:rFonts w:ascii="Times New Roman" w:hAnsi="Times New Roman" w:cs="Times New Roman"/>
          <w:bCs/>
          <w:color w:val="000000"/>
          <w:sz w:val="28"/>
          <w:szCs w:val="28"/>
          <w:lang w:val="uk-UA" w:eastAsia="uk-UA"/>
        </w:rPr>
        <w:t>Окрім того, будь-які виплати нерезиденту з доходів,</w:t>
      </w:r>
      <w:r w:rsidRPr="00270D0C">
        <w:rPr>
          <w:rFonts w:ascii="Times New Roman" w:hAnsi="Times New Roman" w:cs="Times New Roman"/>
          <w:bCs/>
          <w:color w:val="000000"/>
          <w:sz w:val="28"/>
          <w:szCs w:val="28"/>
          <w:lang w:val="uk-UA" w:eastAsia="uk-UA"/>
        </w:rPr>
        <w:t xml:space="preserve"> </w:t>
      </w:r>
      <w:r>
        <w:rPr>
          <w:rFonts w:ascii="Times New Roman" w:hAnsi="Times New Roman" w:cs="Times New Roman"/>
          <w:bCs/>
          <w:color w:val="000000"/>
          <w:sz w:val="28"/>
          <w:szCs w:val="28"/>
          <w:lang w:val="uk-UA" w:eastAsia="uk-UA"/>
        </w:rPr>
        <w:t>отриманих</w:t>
      </w:r>
      <w:r w:rsidRPr="00270D0C">
        <w:rPr>
          <w:rFonts w:ascii="Times New Roman" w:hAnsi="Times New Roman" w:cs="Times New Roman"/>
          <w:bCs/>
          <w:color w:val="000000"/>
          <w:sz w:val="28"/>
          <w:szCs w:val="28"/>
          <w:lang w:val="uk-UA" w:eastAsia="uk-UA"/>
        </w:rPr>
        <w:t xml:space="preserve"> таким нерезидентом від провадження господарської діяльності </w:t>
      </w:r>
      <w:r>
        <w:rPr>
          <w:rFonts w:ascii="Times New Roman" w:hAnsi="Times New Roman" w:cs="Times New Roman"/>
          <w:bCs/>
          <w:color w:val="000000"/>
          <w:sz w:val="28"/>
          <w:szCs w:val="28"/>
          <w:lang w:val="uk-UA" w:eastAsia="uk-UA"/>
        </w:rPr>
        <w:t>на території ВЕЗ, оподатковуються</w:t>
      </w:r>
      <w:r w:rsidRPr="00270D0C">
        <w:rPr>
          <w:rFonts w:ascii="Times New Roman" w:hAnsi="Times New Roman" w:cs="Times New Roman"/>
          <w:bCs/>
          <w:color w:val="000000"/>
          <w:sz w:val="28"/>
          <w:szCs w:val="28"/>
          <w:lang w:val="uk-UA" w:eastAsia="uk-UA"/>
        </w:rPr>
        <w:t xml:space="preserve"> за ставкою в розмірі 5 відсотків.</w:t>
      </w:r>
    </w:p>
    <w:p w:rsidR="002E1B49" w:rsidRDefault="00D55F36" w:rsidP="00C666EA">
      <w:pPr>
        <w:widowControl w:val="0"/>
        <w:spacing w:line="288" w:lineRule="auto"/>
        <w:ind w:firstLine="709"/>
        <w:jc w:val="both"/>
        <w:rPr>
          <w:rFonts w:ascii="Times New Roman" w:hAnsi="Times New Roman" w:cs="Times New Roman"/>
          <w:bCs/>
          <w:color w:val="000000"/>
          <w:sz w:val="28"/>
          <w:szCs w:val="28"/>
          <w:lang w:eastAsia="uk-UA"/>
        </w:rPr>
      </w:pPr>
      <w:r>
        <w:rPr>
          <w:rFonts w:ascii="Times New Roman" w:hAnsi="Times New Roman" w:cs="Times New Roman"/>
          <w:bCs/>
          <w:snapToGrid w:val="0"/>
          <w:sz w:val="28"/>
          <w:szCs w:val="28"/>
        </w:rPr>
        <w:t>Законопроектом передбачається</w:t>
      </w:r>
      <w:r w:rsidR="003F1681">
        <w:rPr>
          <w:rFonts w:ascii="Times New Roman" w:hAnsi="Times New Roman" w:cs="Times New Roman"/>
          <w:bCs/>
          <w:snapToGrid w:val="0"/>
          <w:sz w:val="28"/>
          <w:szCs w:val="28"/>
        </w:rPr>
        <w:t xml:space="preserve"> </w:t>
      </w:r>
      <w:r w:rsidR="003F1681">
        <w:rPr>
          <w:rFonts w:ascii="Times New Roman" w:hAnsi="Times New Roman"/>
          <w:color w:val="000000"/>
          <w:sz w:val="28"/>
          <w:szCs w:val="28"/>
          <w:lang w:eastAsia="uk-UA"/>
        </w:rPr>
        <w:t>звільнення</w:t>
      </w:r>
      <w:r w:rsidR="002E1B49">
        <w:rPr>
          <w:rFonts w:ascii="Times New Roman" w:hAnsi="Times New Roman"/>
          <w:color w:val="000000"/>
          <w:sz w:val="28"/>
          <w:szCs w:val="28"/>
          <w:lang w:eastAsia="uk-UA"/>
        </w:rPr>
        <w:t xml:space="preserve"> </w:t>
      </w:r>
      <w:r w:rsidR="002E1B49">
        <w:rPr>
          <w:rFonts w:ascii="Times New Roman" w:hAnsi="Times New Roman" w:cs="Times New Roman"/>
          <w:bCs/>
          <w:color w:val="000000"/>
          <w:sz w:val="28"/>
          <w:szCs w:val="28"/>
          <w:lang w:eastAsia="uk-UA"/>
        </w:rPr>
        <w:t>від</w:t>
      </w:r>
      <w:r w:rsidR="002E1B49">
        <w:rPr>
          <w:rFonts w:ascii="Times New Roman" w:hAnsi="Times New Roman" w:cs="Times New Roman"/>
          <w:bCs/>
          <w:color w:val="000000"/>
          <w:sz w:val="28"/>
          <w:szCs w:val="28"/>
        </w:rPr>
        <w:t xml:space="preserve"> оподатковування</w:t>
      </w:r>
      <w:r w:rsidR="002E1B49" w:rsidRPr="00076012">
        <w:rPr>
          <w:rFonts w:ascii="Times New Roman" w:hAnsi="Times New Roman" w:cs="Times New Roman"/>
          <w:bCs/>
          <w:color w:val="000000"/>
          <w:sz w:val="28"/>
          <w:szCs w:val="28"/>
        </w:rPr>
        <w:t xml:space="preserve"> податком на доходи фізичних осіб </w:t>
      </w:r>
      <w:r w:rsidR="002E1B49" w:rsidRPr="00076012">
        <w:rPr>
          <w:rFonts w:ascii="Times New Roman" w:hAnsi="Times New Roman" w:cs="Times New Roman"/>
          <w:bCs/>
          <w:color w:val="000000"/>
          <w:sz w:val="28"/>
          <w:szCs w:val="28"/>
          <w:lang w:eastAsia="uk-UA"/>
        </w:rPr>
        <w:t>суми, сплачені будь-яким суб'єктом ВЕЗ на користь вітчизняних вищих та професійно-технічних навчальних закладів за здобуття освіти, за підготовку чи перепідготовку</w:t>
      </w:r>
      <w:r w:rsidR="002E1B49">
        <w:rPr>
          <w:rFonts w:ascii="Times New Roman" w:hAnsi="Times New Roman" w:cs="Times New Roman"/>
          <w:bCs/>
          <w:color w:val="000000"/>
          <w:sz w:val="28"/>
          <w:szCs w:val="28"/>
          <w:lang w:eastAsia="uk-UA"/>
        </w:rPr>
        <w:t xml:space="preserve"> спеціалістів, працівників та робітників для потреб суб'єктів ВЕЗ.</w:t>
      </w:r>
    </w:p>
    <w:p w:rsidR="002E1B49" w:rsidRDefault="002E1B49" w:rsidP="00C666EA">
      <w:pPr>
        <w:widowControl w:val="0"/>
        <w:shd w:val="clear" w:color="auto" w:fill="FFFFFF"/>
        <w:spacing w:line="288" w:lineRule="auto"/>
        <w:ind w:firstLine="709"/>
        <w:jc w:val="both"/>
        <w:textAlignment w:val="baseline"/>
        <w:rPr>
          <w:rFonts w:ascii="Times New Roman" w:hAnsi="Times New Roman"/>
          <w:color w:val="000000"/>
          <w:sz w:val="28"/>
          <w:szCs w:val="28"/>
          <w:lang w:eastAsia="uk-UA"/>
        </w:rPr>
      </w:pPr>
      <w:r>
        <w:rPr>
          <w:rFonts w:ascii="Times New Roman" w:hAnsi="Times New Roman"/>
          <w:color w:val="000000"/>
          <w:sz w:val="28"/>
          <w:szCs w:val="28"/>
          <w:lang w:eastAsia="uk-UA"/>
        </w:rPr>
        <w:t xml:space="preserve">Також, законопроектом передбачається, що </w:t>
      </w:r>
      <w:r w:rsidRPr="00CA74BD">
        <w:rPr>
          <w:rFonts w:ascii="Times New Roman" w:hAnsi="Times New Roman"/>
          <w:color w:val="000000"/>
          <w:sz w:val="28"/>
          <w:szCs w:val="28"/>
          <w:lang w:eastAsia="uk-UA"/>
        </w:rPr>
        <w:t>за ставкою 50 відсотків діючої ставки оподаткування</w:t>
      </w:r>
      <w:r>
        <w:rPr>
          <w:rFonts w:ascii="Times New Roman" w:hAnsi="Times New Roman"/>
          <w:color w:val="000000"/>
          <w:sz w:val="28"/>
          <w:szCs w:val="28"/>
          <w:lang w:eastAsia="uk-UA"/>
        </w:rPr>
        <w:t xml:space="preserve"> оподатковується (сплачується):</w:t>
      </w:r>
    </w:p>
    <w:p w:rsidR="002E1B49" w:rsidRPr="00CA74BD" w:rsidRDefault="002E1B49" w:rsidP="00C666EA">
      <w:pPr>
        <w:widowControl w:val="0"/>
        <w:numPr>
          <w:ilvl w:val="0"/>
          <w:numId w:val="5"/>
        </w:numPr>
        <w:shd w:val="clear" w:color="auto" w:fill="FFFFFF"/>
        <w:spacing w:line="288" w:lineRule="auto"/>
        <w:ind w:left="0" w:firstLine="709"/>
        <w:jc w:val="both"/>
        <w:textAlignment w:val="baseline"/>
        <w:rPr>
          <w:rFonts w:ascii="Times New Roman" w:hAnsi="Times New Roman"/>
          <w:color w:val="000000"/>
          <w:sz w:val="28"/>
          <w:szCs w:val="28"/>
          <w:lang w:eastAsia="uk-UA"/>
        </w:rPr>
      </w:pPr>
      <w:r>
        <w:rPr>
          <w:rFonts w:ascii="Times New Roman" w:hAnsi="Times New Roman" w:cs="Times New Roman"/>
          <w:bCs/>
          <w:color w:val="000000"/>
          <w:sz w:val="28"/>
          <w:szCs w:val="28"/>
          <w:lang w:eastAsia="uk-UA"/>
        </w:rPr>
        <w:t>п</w:t>
      </w:r>
      <w:r w:rsidRPr="00076012">
        <w:rPr>
          <w:rFonts w:ascii="Times New Roman" w:hAnsi="Times New Roman" w:cs="Times New Roman"/>
          <w:bCs/>
          <w:color w:val="000000"/>
          <w:sz w:val="28"/>
          <w:szCs w:val="28"/>
          <w:lang w:eastAsia="uk-UA"/>
        </w:rPr>
        <w:t>одат</w:t>
      </w:r>
      <w:r>
        <w:rPr>
          <w:rFonts w:ascii="Times New Roman" w:hAnsi="Times New Roman" w:cs="Times New Roman"/>
          <w:bCs/>
          <w:color w:val="000000"/>
          <w:sz w:val="28"/>
          <w:szCs w:val="28"/>
          <w:lang w:eastAsia="uk-UA"/>
        </w:rPr>
        <w:t>ок</w:t>
      </w:r>
      <w:r w:rsidRPr="00E45E30">
        <w:rPr>
          <w:rFonts w:ascii="Times New Roman" w:hAnsi="Times New Roman" w:cs="Times New Roman"/>
          <w:bCs/>
          <w:color w:val="000000"/>
          <w:sz w:val="28"/>
          <w:szCs w:val="28"/>
        </w:rPr>
        <w:t xml:space="preserve"> </w:t>
      </w:r>
      <w:r w:rsidRPr="00076012">
        <w:rPr>
          <w:rFonts w:ascii="Times New Roman" w:hAnsi="Times New Roman" w:cs="Times New Roman"/>
          <w:bCs/>
          <w:color w:val="000000"/>
          <w:sz w:val="28"/>
          <w:szCs w:val="28"/>
        </w:rPr>
        <w:t>на доходи фізичних осіб</w:t>
      </w:r>
      <w:r w:rsidRPr="00E45E30">
        <w:rPr>
          <w:rFonts w:ascii="Times New Roman" w:hAnsi="Times New Roman" w:cs="Times New Roman"/>
          <w:bCs/>
          <w:color w:val="000000"/>
          <w:sz w:val="28"/>
          <w:szCs w:val="28"/>
          <w:lang w:eastAsia="uk-UA"/>
        </w:rPr>
        <w:t xml:space="preserve"> у вигля</w:t>
      </w:r>
      <w:r>
        <w:rPr>
          <w:rFonts w:ascii="Times New Roman" w:hAnsi="Times New Roman" w:cs="Times New Roman"/>
          <w:bCs/>
          <w:color w:val="000000"/>
          <w:sz w:val="28"/>
          <w:szCs w:val="28"/>
          <w:lang w:eastAsia="uk-UA"/>
        </w:rPr>
        <w:t>ді заробітної плати, нарахованої (виплаченої</w:t>
      </w:r>
      <w:r w:rsidRPr="00E45E30">
        <w:rPr>
          <w:rFonts w:ascii="Times New Roman" w:hAnsi="Times New Roman" w:cs="Times New Roman"/>
          <w:bCs/>
          <w:color w:val="000000"/>
          <w:sz w:val="28"/>
          <w:szCs w:val="28"/>
          <w:lang w:eastAsia="uk-UA"/>
        </w:rPr>
        <w:t xml:space="preserve">) платнику податку відповідно до умов трудового договору (контракту), укладеного із суб'єктом </w:t>
      </w:r>
      <w:r>
        <w:rPr>
          <w:rFonts w:ascii="Times New Roman" w:hAnsi="Times New Roman" w:cs="Times New Roman"/>
          <w:bCs/>
          <w:color w:val="000000"/>
          <w:sz w:val="28"/>
          <w:szCs w:val="28"/>
          <w:lang w:eastAsia="uk-UA"/>
        </w:rPr>
        <w:t>ВЕЗ;</w:t>
      </w:r>
    </w:p>
    <w:p w:rsidR="002E1B49" w:rsidRPr="00CA74BD" w:rsidRDefault="002E1B49" w:rsidP="00C666EA">
      <w:pPr>
        <w:widowControl w:val="0"/>
        <w:numPr>
          <w:ilvl w:val="0"/>
          <w:numId w:val="5"/>
        </w:numPr>
        <w:shd w:val="clear" w:color="auto" w:fill="FFFFFF"/>
        <w:spacing w:line="288" w:lineRule="auto"/>
        <w:ind w:left="0" w:firstLine="709"/>
        <w:jc w:val="both"/>
        <w:textAlignment w:val="baseline"/>
        <w:rPr>
          <w:rFonts w:ascii="Times New Roman" w:hAnsi="Times New Roman"/>
          <w:color w:val="000000"/>
          <w:sz w:val="28"/>
          <w:szCs w:val="28"/>
          <w:lang w:eastAsia="uk-UA"/>
        </w:rPr>
      </w:pPr>
      <w:r>
        <w:rPr>
          <w:rFonts w:ascii="Times New Roman" w:hAnsi="Times New Roman"/>
          <w:color w:val="000000"/>
          <w:sz w:val="28"/>
          <w:szCs w:val="28"/>
          <w:lang w:eastAsia="uk-UA"/>
        </w:rPr>
        <w:t>п</w:t>
      </w:r>
      <w:r w:rsidRPr="00CA74BD">
        <w:rPr>
          <w:rFonts w:ascii="Times New Roman" w:hAnsi="Times New Roman"/>
          <w:color w:val="000000"/>
          <w:sz w:val="28"/>
          <w:szCs w:val="28"/>
          <w:lang w:eastAsia="uk-UA"/>
        </w:rPr>
        <w:t>лата за землю</w:t>
      </w:r>
      <w:r>
        <w:rPr>
          <w:rFonts w:ascii="Times New Roman" w:hAnsi="Times New Roman"/>
          <w:color w:val="000000"/>
          <w:sz w:val="28"/>
          <w:szCs w:val="28"/>
          <w:lang w:eastAsia="uk-UA"/>
        </w:rPr>
        <w:t xml:space="preserve"> щодо земельних ділянок, в</w:t>
      </w:r>
      <w:r w:rsidRPr="00CA74BD">
        <w:rPr>
          <w:rFonts w:ascii="Times New Roman" w:hAnsi="Times New Roman"/>
          <w:color w:val="000000"/>
          <w:sz w:val="28"/>
          <w:szCs w:val="28"/>
          <w:lang w:eastAsia="uk-UA"/>
        </w:rPr>
        <w:t xml:space="preserve">ласниками або користувачами </w:t>
      </w:r>
      <w:r>
        <w:rPr>
          <w:rFonts w:ascii="Times New Roman" w:hAnsi="Times New Roman"/>
          <w:color w:val="000000"/>
          <w:sz w:val="28"/>
          <w:szCs w:val="28"/>
          <w:lang w:eastAsia="uk-UA"/>
        </w:rPr>
        <w:t>яких є</w:t>
      </w:r>
      <w:r w:rsidRPr="00CA74BD">
        <w:rPr>
          <w:rFonts w:ascii="Times New Roman" w:hAnsi="Times New Roman"/>
          <w:color w:val="000000"/>
          <w:sz w:val="28"/>
          <w:szCs w:val="28"/>
          <w:lang w:eastAsia="uk-UA"/>
        </w:rPr>
        <w:t xml:space="preserve"> </w:t>
      </w:r>
      <w:r>
        <w:rPr>
          <w:rFonts w:ascii="Times New Roman" w:hAnsi="Times New Roman"/>
          <w:color w:val="000000"/>
          <w:sz w:val="28"/>
          <w:szCs w:val="28"/>
          <w:lang w:eastAsia="uk-UA"/>
        </w:rPr>
        <w:t>суб’єкти ВЕЗ та які розміщені на території ВЕЗ;</w:t>
      </w:r>
    </w:p>
    <w:p w:rsidR="002E1B49" w:rsidRDefault="002E1B49" w:rsidP="00C666EA">
      <w:pPr>
        <w:widowControl w:val="0"/>
        <w:numPr>
          <w:ilvl w:val="0"/>
          <w:numId w:val="5"/>
        </w:numPr>
        <w:shd w:val="clear" w:color="auto" w:fill="FFFFFF"/>
        <w:spacing w:line="288" w:lineRule="auto"/>
        <w:ind w:left="0" w:firstLine="709"/>
        <w:jc w:val="both"/>
        <w:textAlignment w:val="baseline"/>
        <w:rPr>
          <w:rFonts w:ascii="Times New Roman" w:hAnsi="Times New Roman"/>
          <w:color w:val="000000"/>
          <w:sz w:val="28"/>
          <w:szCs w:val="28"/>
          <w:lang w:eastAsia="uk-UA"/>
        </w:rPr>
      </w:pPr>
      <w:r>
        <w:rPr>
          <w:rFonts w:ascii="Times New Roman" w:hAnsi="Times New Roman"/>
          <w:color w:val="000000"/>
          <w:sz w:val="28"/>
          <w:szCs w:val="28"/>
          <w:lang w:eastAsia="uk-UA"/>
        </w:rPr>
        <w:t>п</w:t>
      </w:r>
      <w:r w:rsidRPr="008203E3">
        <w:rPr>
          <w:rFonts w:ascii="Times New Roman" w:hAnsi="Times New Roman"/>
          <w:color w:val="000000"/>
          <w:sz w:val="28"/>
          <w:szCs w:val="28"/>
          <w:lang w:eastAsia="uk-UA"/>
        </w:rPr>
        <w:t>одат</w:t>
      </w:r>
      <w:r>
        <w:rPr>
          <w:rFonts w:ascii="Times New Roman" w:hAnsi="Times New Roman"/>
          <w:color w:val="000000"/>
          <w:sz w:val="28"/>
          <w:szCs w:val="28"/>
          <w:lang w:eastAsia="uk-UA"/>
        </w:rPr>
        <w:t>ок</w:t>
      </w:r>
      <w:r w:rsidRPr="008203E3">
        <w:rPr>
          <w:rFonts w:ascii="Times New Roman" w:hAnsi="Times New Roman"/>
          <w:color w:val="000000"/>
          <w:sz w:val="28"/>
          <w:szCs w:val="28"/>
          <w:lang w:eastAsia="uk-UA"/>
        </w:rPr>
        <w:t xml:space="preserve"> на нерухоме майно, відмінне від земельної ділянки</w:t>
      </w:r>
      <w:r>
        <w:rPr>
          <w:rFonts w:ascii="Times New Roman" w:hAnsi="Times New Roman"/>
          <w:color w:val="000000"/>
          <w:sz w:val="28"/>
          <w:szCs w:val="28"/>
          <w:lang w:eastAsia="uk-UA"/>
        </w:rPr>
        <w:t xml:space="preserve">, </w:t>
      </w:r>
      <w:r w:rsidRPr="00CA74BD">
        <w:rPr>
          <w:rFonts w:ascii="Times New Roman" w:hAnsi="Times New Roman"/>
          <w:color w:val="000000"/>
          <w:sz w:val="28"/>
          <w:szCs w:val="28"/>
          <w:lang w:eastAsia="uk-UA"/>
        </w:rPr>
        <w:t xml:space="preserve">власниками </w:t>
      </w:r>
      <w:r>
        <w:rPr>
          <w:rFonts w:ascii="Times New Roman" w:hAnsi="Times New Roman"/>
          <w:color w:val="000000"/>
          <w:sz w:val="28"/>
          <w:szCs w:val="28"/>
          <w:lang w:eastAsia="uk-UA"/>
        </w:rPr>
        <w:t>якого є суб’єкти ВЕЗ</w:t>
      </w:r>
      <w:r w:rsidRPr="00CA74BD">
        <w:rPr>
          <w:rFonts w:ascii="Times New Roman" w:hAnsi="Times New Roman"/>
          <w:color w:val="000000"/>
          <w:sz w:val="28"/>
          <w:szCs w:val="28"/>
          <w:lang w:eastAsia="uk-UA"/>
        </w:rPr>
        <w:t>.</w:t>
      </w:r>
    </w:p>
    <w:p w:rsidR="00977816" w:rsidRPr="00CA74BD" w:rsidRDefault="00977816" w:rsidP="00C666EA">
      <w:pPr>
        <w:widowControl w:val="0"/>
        <w:shd w:val="clear" w:color="auto" w:fill="FFFFFF"/>
        <w:spacing w:line="288" w:lineRule="auto"/>
        <w:ind w:firstLine="709"/>
        <w:jc w:val="both"/>
        <w:textAlignment w:val="baseline"/>
        <w:rPr>
          <w:rFonts w:ascii="Times New Roman" w:hAnsi="Times New Roman"/>
          <w:color w:val="000000"/>
          <w:sz w:val="28"/>
          <w:szCs w:val="28"/>
          <w:lang w:eastAsia="uk-UA"/>
        </w:rPr>
      </w:pPr>
      <w:r>
        <w:rPr>
          <w:rFonts w:ascii="Times New Roman" w:hAnsi="Times New Roman"/>
          <w:color w:val="000000"/>
          <w:sz w:val="28"/>
          <w:szCs w:val="28"/>
          <w:lang w:eastAsia="uk-UA"/>
        </w:rPr>
        <w:t xml:space="preserve">Законопроект також передбачає надання права Херсонській обласній раді, міським, селищним та сільським радам </w:t>
      </w:r>
      <w:r w:rsidRPr="00A34FEF">
        <w:rPr>
          <w:rFonts w:ascii="Times New Roman" w:hAnsi="Times New Roman"/>
          <w:color w:val="000000"/>
          <w:sz w:val="28"/>
          <w:szCs w:val="28"/>
          <w:lang w:eastAsia="uk-UA"/>
        </w:rPr>
        <w:t xml:space="preserve">встановлювати </w:t>
      </w:r>
      <w:r>
        <w:rPr>
          <w:rFonts w:ascii="Times New Roman" w:hAnsi="Times New Roman"/>
          <w:color w:val="000000"/>
          <w:sz w:val="28"/>
          <w:szCs w:val="28"/>
          <w:lang w:eastAsia="uk-UA"/>
        </w:rPr>
        <w:t xml:space="preserve">суб'єктам ВЕЗ </w:t>
      </w:r>
      <w:r w:rsidRPr="00A34FEF">
        <w:rPr>
          <w:rFonts w:ascii="Times New Roman" w:hAnsi="Times New Roman"/>
          <w:color w:val="000000"/>
          <w:sz w:val="28"/>
          <w:szCs w:val="28"/>
          <w:lang w:eastAsia="uk-UA"/>
        </w:rPr>
        <w:t>додаткові пільги щ</w:t>
      </w:r>
      <w:r>
        <w:rPr>
          <w:rFonts w:ascii="Times New Roman" w:hAnsi="Times New Roman"/>
          <w:color w:val="000000"/>
          <w:sz w:val="28"/>
          <w:szCs w:val="28"/>
          <w:lang w:eastAsia="uk-UA"/>
        </w:rPr>
        <w:t xml:space="preserve">одо оподаткування у межах сум, </w:t>
      </w:r>
      <w:r w:rsidRPr="00A34FEF">
        <w:rPr>
          <w:rFonts w:ascii="Times New Roman" w:hAnsi="Times New Roman"/>
          <w:color w:val="000000"/>
          <w:sz w:val="28"/>
          <w:szCs w:val="28"/>
          <w:lang w:eastAsia="uk-UA"/>
        </w:rPr>
        <w:t xml:space="preserve">що </w:t>
      </w:r>
      <w:r>
        <w:rPr>
          <w:rFonts w:ascii="Times New Roman" w:hAnsi="Times New Roman"/>
          <w:color w:val="000000"/>
          <w:sz w:val="28"/>
          <w:szCs w:val="28"/>
          <w:lang w:eastAsia="uk-UA"/>
        </w:rPr>
        <w:t xml:space="preserve">надходять </w:t>
      </w:r>
      <w:r w:rsidRPr="00A34FEF">
        <w:rPr>
          <w:rFonts w:ascii="Times New Roman" w:hAnsi="Times New Roman"/>
          <w:color w:val="000000"/>
          <w:sz w:val="28"/>
          <w:szCs w:val="28"/>
          <w:lang w:eastAsia="uk-UA"/>
        </w:rPr>
        <w:t xml:space="preserve">до </w:t>
      </w:r>
      <w:r>
        <w:rPr>
          <w:rFonts w:ascii="Times New Roman" w:hAnsi="Times New Roman"/>
          <w:color w:val="000000"/>
          <w:sz w:val="28"/>
          <w:szCs w:val="28"/>
          <w:lang w:eastAsia="uk-UA"/>
        </w:rPr>
        <w:t>відповідних місцевих</w:t>
      </w:r>
      <w:r w:rsidRPr="00A34FEF">
        <w:rPr>
          <w:rFonts w:ascii="Times New Roman" w:hAnsi="Times New Roman"/>
          <w:color w:val="000000"/>
          <w:sz w:val="28"/>
          <w:szCs w:val="28"/>
          <w:lang w:eastAsia="uk-UA"/>
        </w:rPr>
        <w:t xml:space="preserve"> бюджетів</w:t>
      </w:r>
      <w:r>
        <w:rPr>
          <w:rFonts w:ascii="Times New Roman" w:hAnsi="Times New Roman"/>
          <w:color w:val="000000"/>
          <w:sz w:val="28"/>
          <w:szCs w:val="28"/>
          <w:lang w:eastAsia="uk-UA"/>
        </w:rPr>
        <w:t>.</w:t>
      </w:r>
    </w:p>
    <w:p w:rsidR="007E4606" w:rsidRPr="00977816" w:rsidRDefault="007E4606" w:rsidP="00C666EA">
      <w:pPr>
        <w:spacing w:line="288" w:lineRule="auto"/>
        <w:ind w:firstLine="709"/>
        <w:jc w:val="both"/>
        <w:rPr>
          <w:rFonts w:ascii="Times New Roman" w:hAnsi="Times New Roman" w:cs="Times New Roman"/>
          <w:sz w:val="28"/>
          <w:szCs w:val="28"/>
          <w:lang w:eastAsia="ru-RU"/>
        </w:rPr>
      </w:pPr>
      <w:r w:rsidRPr="00977816">
        <w:rPr>
          <w:rFonts w:ascii="Times New Roman" w:hAnsi="Times New Roman" w:cs="Times New Roman"/>
          <w:color w:val="000000"/>
          <w:sz w:val="28"/>
          <w:szCs w:val="28"/>
          <w:lang w:eastAsia="uk-UA"/>
        </w:rPr>
        <w:t xml:space="preserve">Варто також відмітити, що цей законопроект системно пов'язаний із проектом Закону </w:t>
      </w:r>
      <w:r w:rsidR="00977816" w:rsidRPr="00977816">
        <w:rPr>
          <w:rFonts w:ascii="Times New Roman" w:hAnsi="Times New Roman" w:cs="Times New Roman"/>
          <w:color w:val="000000"/>
          <w:sz w:val="28"/>
          <w:szCs w:val="28"/>
          <w:lang w:eastAsia="uk-UA"/>
        </w:rPr>
        <w:t xml:space="preserve">України </w:t>
      </w:r>
      <w:r w:rsidR="003F1681" w:rsidRPr="003F1681">
        <w:rPr>
          <w:rFonts w:ascii="Times New Roman" w:hAnsi="Times New Roman" w:cs="Times New Roman"/>
          <w:bCs/>
          <w:snapToGrid w:val="0"/>
          <w:sz w:val="28"/>
          <w:szCs w:val="28"/>
        </w:rPr>
        <w:t>про вільну економічну зону та спеціальний режим інвестиційної діяльності у Херсонській області</w:t>
      </w:r>
      <w:r w:rsidR="00977816" w:rsidRPr="00977816">
        <w:rPr>
          <w:rFonts w:ascii="Times New Roman" w:hAnsi="Times New Roman" w:cs="Times New Roman"/>
          <w:bCs/>
          <w:sz w:val="28"/>
          <w:szCs w:val="28"/>
          <w:lang w:eastAsia="ru-RU"/>
        </w:rPr>
        <w:t xml:space="preserve">, а також із проектом Закону України </w:t>
      </w:r>
      <w:r w:rsidR="00977816" w:rsidRPr="00977816">
        <w:rPr>
          <w:rFonts w:ascii="Times New Roman" w:hAnsi="Times New Roman" w:cs="Times New Roman"/>
          <w:sz w:val="28"/>
          <w:lang w:eastAsia="ru-RU"/>
        </w:rPr>
        <w:t>п</w:t>
      </w:r>
      <w:r w:rsidR="00977816" w:rsidRPr="00977816">
        <w:rPr>
          <w:rFonts w:ascii="Times New Roman" w:hAnsi="Times New Roman" w:cs="Times New Roman"/>
          <w:sz w:val="28"/>
          <w:szCs w:val="28"/>
          <w:lang w:eastAsia="ru-RU"/>
        </w:rPr>
        <w:t xml:space="preserve">ро внесення зміни до Митного кодексу України щодо врегулювання </w:t>
      </w:r>
      <w:r w:rsidR="00977816" w:rsidRPr="00977816">
        <w:rPr>
          <w:rFonts w:ascii="Times New Roman" w:hAnsi="Times New Roman" w:cs="Times New Roman"/>
          <w:sz w:val="28"/>
          <w:szCs w:val="28"/>
          <w:lang w:eastAsia="ru-RU"/>
        </w:rPr>
        <w:lastRenderedPageBreak/>
        <w:t xml:space="preserve">окремих питань діяльності на території </w:t>
      </w:r>
      <w:r w:rsidR="00977816" w:rsidRPr="00977816">
        <w:rPr>
          <w:rFonts w:ascii="Times New Roman" w:hAnsi="Times New Roman" w:cs="Times New Roman"/>
          <w:bCs/>
          <w:sz w:val="28"/>
          <w:szCs w:val="28"/>
          <w:lang w:eastAsia="ru-RU"/>
        </w:rPr>
        <w:t>вільної економічної зони у Херсонській області</w:t>
      </w:r>
      <w:r w:rsidRPr="00977816">
        <w:rPr>
          <w:rFonts w:ascii="Times New Roman" w:hAnsi="Times New Roman" w:cs="Times New Roman"/>
          <w:color w:val="000000"/>
          <w:sz w:val="28"/>
          <w:szCs w:val="28"/>
          <w:lang w:eastAsia="uk-UA"/>
        </w:rPr>
        <w:t>, які вносяться на розгляд Верховної Ради України одночасно.</w:t>
      </w:r>
    </w:p>
    <w:p w:rsidR="0087232C" w:rsidRPr="00977816" w:rsidRDefault="0087232C" w:rsidP="00C666EA">
      <w:pPr>
        <w:widowControl w:val="0"/>
        <w:tabs>
          <w:tab w:val="left" w:pos="993"/>
        </w:tabs>
        <w:spacing w:line="288" w:lineRule="auto"/>
        <w:ind w:firstLine="709"/>
        <w:jc w:val="both"/>
        <w:rPr>
          <w:rFonts w:ascii="Times New Roman" w:hAnsi="Times New Roman" w:cs="Times New Roman"/>
          <w:sz w:val="28"/>
          <w:szCs w:val="28"/>
        </w:rPr>
      </w:pPr>
    </w:p>
    <w:p w:rsidR="006C1534" w:rsidRPr="00F06EBA" w:rsidRDefault="006C1534" w:rsidP="00AF0B42">
      <w:pPr>
        <w:pStyle w:val="a7"/>
        <w:widowControl w:val="0"/>
        <w:spacing w:after="0"/>
        <w:ind w:left="0" w:firstLine="720"/>
        <w:jc w:val="both"/>
        <w:rPr>
          <w:rFonts w:ascii="Times New Roman" w:hAnsi="Times New Roman" w:cs="Times New Roman"/>
          <w:b/>
          <w:bCs/>
          <w:sz w:val="28"/>
          <w:szCs w:val="28"/>
        </w:rPr>
      </w:pPr>
      <w:r w:rsidRPr="00F06EBA">
        <w:rPr>
          <w:rFonts w:ascii="Times New Roman" w:hAnsi="Times New Roman" w:cs="Times New Roman"/>
          <w:b/>
          <w:bCs/>
          <w:sz w:val="28"/>
          <w:szCs w:val="28"/>
        </w:rPr>
        <w:t>4. Правові аспекти</w:t>
      </w:r>
    </w:p>
    <w:p w:rsidR="006C1534" w:rsidRPr="00F06EBA" w:rsidRDefault="006C1534" w:rsidP="00C666EA">
      <w:pPr>
        <w:widowControl w:val="0"/>
        <w:spacing w:line="288" w:lineRule="auto"/>
        <w:ind w:firstLine="720"/>
        <w:jc w:val="both"/>
        <w:rPr>
          <w:rFonts w:ascii="Times New Roman" w:hAnsi="Times New Roman" w:cs="Times New Roman"/>
          <w:sz w:val="28"/>
          <w:szCs w:val="28"/>
        </w:rPr>
      </w:pPr>
    </w:p>
    <w:p w:rsidR="00FB3684" w:rsidRPr="00F06EBA" w:rsidRDefault="006C1534" w:rsidP="00C666EA">
      <w:pPr>
        <w:widowControl w:val="0"/>
        <w:spacing w:line="288" w:lineRule="auto"/>
        <w:ind w:firstLine="720"/>
        <w:jc w:val="both"/>
        <w:rPr>
          <w:rFonts w:ascii="Times New Roman" w:hAnsi="Times New Roman" w:cs="Times New Roman"/>
          <w:sz w:val="28"/>
          <w:szCs w:val="28"/>
        </w:rPr>
      </w:pPr>
      <w:r w:rsidRPr="00F06EBA">
        <w:rPr>
          <w:rFonts w:ascii="Times New Roman" w:hAnsi="Times New Roman" w:cs="Times New Roman"/>
          <w:sz w:val="28"/>
          <w:szCs w:val="28"/>
        </w:rPr>
        <w:t>У цій сфері діють такі нормативно-правові акти:</w:t>
      </w:r>
    </w:p>
    <w:p w:rsidR="00FB3684" w:rsidRPr="00F06EBA" w:rsidRDefault="00FB3684" w:rsidP="00C666EA">
      <w:pPr>
        <w:widowControl w:val="0"/>
        <w:spacing w:line="288" w:lineRule="auto"/>
        <w:ind w:firstLine="720"/>
        <w:jc w:val="both"/>
        <w:rPr>
          <w:rFonts w:ascii="Times New Roman" w:hAnsi="Times New Roman" w:cs="Times New Roman"/>
          <w:sz w:val="28"/>
          <w:szCs w:val="28"/>
        </w:rPr>
      </w:pPr>
      <w:r w:rsidRPr="00F06EBA">
        <w:rPr>
          <w:rFonts w:ascii="Times New Roman" w:hAnsi="Times New Roman" w:cs="Times New Roman"/>
          <w:sz w:val="28"/>
          <w:szCs w:val="28"/>
        </w:rPr>
        <w:t>-</w:t>
      </w:r>
      <w:r w:rsidR="006C1534" w:rsidRPr="00F06EBA">
        <w:rPr>
          <w:rFonts w:ascii="Times New Roman" w:hAnsi="Times New Roman" w:cs="Times New Roman"/>
          <w:sz w:val="28"/>
          <w:szCs w:val="28"/>
        </w:rPr>
        <w:t xml:space="preserve"> Конституція України</w:t>
      </w:r>
      <w:r w:rsidRPr="00F06EBA">
        <w:rPr>
          <w:rFonts w:ascii="Times New Roman" w:hAnsi="Times New Roman" w:cs="Times New Roman"/>
          <w:sz w:val="28"/>
          <w:szCs w:val="28"/>
        </w:rPr>
        <w:t>;</w:t>
      </w:r>
    </w:p>
    <w:p w:rsidR="006C1534" w:rsidRDefault="00FB3684" w:rsidP="00C666EA">
      <w:pPr>
        <w:widowControl w:val="0"/>
        <w:spacing w:line="288" w:lineRule="auto"/>
        <w:ind w:firstLine="720"/>
        <w:jc w:val="both"/>
        <w:rPr>
          <w:rFonts w:ascii="Times New Roman" w:hAnsi="Times New Roman" w:cs="Times New Roman"/>
          <w:sz w:val="28"/>
          <w:szCs w:val="28"/>
        </w:rPr>
      </w:pPr>
      <w:r w:rsidRPr="00F06EBA">
        <w:rPr>
          <w:rFonts w:ascii="Times New Roman" w:hAnsi="Times New Roman" w:cs="Times New Roman"/>
          <w:sz w:val="28"/>
          <w:szCs w:val="28"/>
        </w:rPr>
        <w:t>-</w:t>
      </w:r>
      <w:r w:rsidR="006C1534" w:rsidRPr="00F06EBA">
        <w:rPr>
          <w:rFonts w:ascii="Times New Roman" w:hAnsi="Times New Roman" w:cs="Times New Roman"/>
          <w:sz w:val="28"/>
          <w:szCs w:val="28"/>
        </w:rPr>
        <w:t xml:space="preserve"> </w:t>
      </w:r>
      <w:r w:rsidR="00977816" w:rsidRPr="00977816">
        <w:rPr>
          <w:rFonts w:ascii="Times New Roman" w:hAnsi="Times New Roman" w:cs="Times New Roman"/>
          <w:sz w:val="28"/>
          <w:szCs w:val="28"/>
        </w:rPr>
        <w:t>Податковий кодекс України</w:t>
      </w:r>
      <w:r w:rsidR="00977816">
        <w:rPr>
          <w:rFonts w:ascii="Times New Roman" w:hAnsi="Times New Roman" w:cs="Times New Roman"/>
          <w:sz w:val="28"/>
          <w:szCs w:val="28"/>
        </w:rPr>
        <w:t>;</w:t>
      </w:r>
    </w:p>
    <w:p w:rsidR="0087232C" w:rsidRDefault="003F1681" w:rsidP="00C666EA">
      <w:pPr>
        <w:widowControl w:val="0"/>
        <w:spacing w:line="288" w:lineRule="auto"/>
        <w:ind w:firstLine="720"/>
        <w:jc w:val="both"/>
        <w:rPr>
          <w:rFonts w:ascii="Times New Roman" w:hAnsi="Times New Roman" w:cs="Times New Roman"/>
          <w:sz w:val="28"/>
          <w:szCs w:val="28"/>
        </w:rPr>
      </w:pPr>
      <w:r>
        <w:rPr>
          <w:rFonts w:ascii="Times New Roman" w:hAnsi="Times New Roman" w:cs="Times New Roman"/>
          <w:sz w:val="28"/>
          <w:szCs w:val="28"/>
        </w:rPr>
        <w:t>- з</w:t>
      </w:r>
      <w:r w:rsidR="0087232C" w:rsidRPr="00F06EBA">
        <w:rPr>
          <w:rFonts w:ascii="Times New Roman" w:hAnsi="Times New Roman" w:cs="Times New Roman"/>
          <w:sz w:val="28"/>
          <w:szCs w:val="28"/>
        </w:rPr>
        <w:t>акон</w:t>
      </w:r>
      <w:r w:rsidR="00977816">
        <w:rPr>
          <w:rFonts w:ascii="Times New Roman" w:hAnsi="Times New Roman" w:cs="Times New Roman"/>
          <w:sz w:val="28"/>
          <w:szCs w:val="28"/>
        </w:rPr>
        <w:t>и</w:t>
      </w:r>
      <w:r w:rsidR="0087232C" w:rsidRPr="00F06EBA">
        <w:rPr>
          <w:rFonts w:ascii="Times New Roman" w:hAnsi="Times New Roman" w:cs="Times New Roman"/>
          <w:sz w:val="28"/>
          <w:szCs w:val="28"/>
        </w:rPr>
        <w:t xml:space="preserve"> Укр</w:t>
      </w:r>
      <w:r w:rsidR="00977816">
        <w:rPr>
          <w:rFonts w:ascii="Times New Roman" w:hAnsi="Times New Roman" w:cs="Times New Roman"/>
          <w:sz w:val="28"/>
          <w:szCs w:val="28"/>
        </w:rPr>
        <w:t>аїни "</w:t>
      </w:r>
      <w:r w:rsidR="00977816" w:rsidRPr="00977816">
        <w:rPr>
          <w:rFonts w:ascii="Times New Roman" w:hAnsi="Times New Roman" w:cs="Times New Roman"/>
          <w:sz w:val="28"/>
          <w:szCs w:val="28"/>
        </w:rPr>
        <w:t>Про загальні засади створення і функціонування спеціальних (віль</w:t>
      </w:r>
      <w:r w:rsidR="00977816">
        <w:rPr>
          <w:rFonts w:ascii="Times New Roman" w:hAnsi="Times New Roman" w:cs="Times New Roman"/>
          <w:sz w:val="28"/>
          <w:szCs w:val="28"/>
        </w:rPr>
        <w:t>них) економі</w:t>
      </w:r>
      <w:r>
        <w:rPr>
          <w:rFonts w:ascii="Times New Roman" w:hAnsi="Times New Roman" w:cs="Times New Roman"/>
          <w:sz w:val="28"/>
          <w:szCs w:val="28"/>
        </w:rPr>
        <w:t>чних зон" та</w:t>
      </w:r>
      <w:r w:rsidR="00977816">
        <w:rPr>
          <w:rFonts w:ascii="Times New Roman" w:hAnsi="Times New Roman" w:cs="Times New Roman"/>
          <w:sz w:val="28"/>
          <w:szCs w:val="28"/>
        </w:rPr>
        <w:t xml:space="preserve"> "</w:t>
      </w:r>
      <w:r w:rsidR="00977816" w:rsidRPr="00977816">
        <w:rPr>
          <w:rFonts w:ascii="Times New Roman" w:hAnsi="Times New Roman" w:cs="Times New Roman"/>
          <w:sz w:val="28"/>
          <w:szCs w:val="28"/>
        </w:rPr>
        <w:t>Про м</w:t>
      </w:r>
      <w:r w:rsidR="00977816">
        <w:rPr>
          <w:rFonts w:ascii="Times New Roman" w:hAnsi="Times New Roman" w:cs="Times New Roman"/>
          <w:sz w:val="28"/>
          <w:szCs w:val="28"/>
        </w:rPr>
        <w:t>ісц</w:t>
      </w:r>
      <w:r>
        <w:rPr>
          <w:rFonts w:ascii="Times New Roman" w:hAnsi="Times New Roman" w:cs="Times New Roman"/>
          <w:sz w:val="28"/>
          <w:szCs w:val="28"/>
        </w:rPr>
        <w:t>еве самоврядування в Україні"</w:t>
      </w:r>
      <w:r w:rsidR="00977816" w:rsidRPr="00977816">
        <w:rPr>
          <w:rFonts w:ascii="Times New Roman" w:hAnsi="Times New Roman" w:cs="Times New Roman"/>
          <w:sz w:val="28"/>
          <w:szCs w:val="28"/>
        </w:rPr>
        <w:t>.</w:t>
      </w:r>
    </w:p>
    <w:p w:rsidR="00977816" w:rsidRPr="003F1681" w:rsidRDefault="00977816" w:rsidP="00C666EA">
      <w:pPr>
        <w:spacing w:line="288" w:lineRule="auto"/>
        <w:ind w:firstLine="720"/>
        <w:jc w:val="both"/>
        <w:rPr>
          <w:rFonts w:ascii="Times New Roman" w:hAnsi="Times New Roman" w:cs="Times New Roman"/>
          <w:sz w:val="28"/>
          <w:szCs w:val="28"/>
          <w:lang w:eastAsia="uk-UA"/>
        </w:rPr>
      </w:pPr>
      <w:r w:rsidRPr="003F1681">
        <w:rPr>
          <w:rFonts w:ascii="Times New Roman" w:hAnsi="Times New Roman" w:cs="Times New Roman"/>
          <w:sz w:val="28"/>
          <w:szCs w:val="28"/>
          <w:lang w:eastAsia="uk-UA"/>
        </w:rPr>
        <w:t xml:space="preserve">Практична реалізація норм законопроекту потребує одночасного </w:t>
      </w:r>
      <w:r w:rsidR="003F1681" w:rsidRPr="003F1681">
        <w:rPr>
          <w:rFonts w:ascii="Times New Roman" w:hAnsi="Times New Roman" w:cs="Times New Roman"/>
          <w:sz w:val="28"/>
          <w:szCs w:val="28"/>
          <w:lang w:eastAsia="uk-UA"/>
        </w:rPr>
        <w:t xml:space="preserve">ухвалення </w:t>
      </w:r>
      <w:r w:rsidR="00CD03A5">
        <w:rPr>
          <w:rFonts w:ascii="Times New Roman" w:hAnsi="Times New Roman" w:cs="Times New Roman"/>
          <w:sz w:val="28"/>
          <w:szCs w:val="28"/>
          <w:lang w:eastAsia="uk-UA"/>
        </w:rPr>
        <w:t>Закону України п</w:t>
      </w:r>
      <w:r w:rsidR="003F1681" w:rsidRPr="003F1681">
        <w:rPr>
          <w:rFonts w:ascii="Times New Roman" w:hAnsi="Times New Roman" w:cs="Times New Roman"/>
          <w:sz w:val="28"/>
          <w:szCs w:val="28"/>
          <w:lang w:eastAsia="uk-UA"/>
        </w:rPr>
        <w:t xml:space="preserve">ро вільну економічну зону та спеціальний режим інвестиційної діяльності у Херсонській області та </w:t>
      </w:r>
      <w:r w:rsidRPr="003F1681">
        <w:rPr>
          <w:rFonts w:ascii="Times New Roman" w:hAnsi="Times New Roman" w:cs="Times New Roman"/>
          <w:sz w:val="28"/>
          <w:szCs w:val="28"/>
          <w:lang w:eastAsia="uk-UA"/>
        </w:rPr>
        <w:t xml:space="preserve">внесення змін до </w:t>
      </w:r>
      <w:r w:rsidR="003F1681">
        <w:rPr>
          <w:rFonts w:ascii="Times New Roman" w:hAnsi="Times New Roman" w:cs="Times New Roman"/>
          <w:sz w:val="28"/>
          <w:szCs w:val="28"/>
          <w:lang w:eastAsia="uk-UA"/>
        </w:rPr>
        <w:t>Митного кодексу</w:t>
      </w:r>
      <w:r w:rsidRPr="003F1681">
        <w:rPr>
          <w:rFonts w:ascii="Times New Roman" w:hAnsi="Times New Roman" w:cs="Times New Roman"/>
          <w:sz w:val="28"/>
          <w:szCs w:val="28"/>
          <w:lang w:eastAsia="uk-UA"/>
        </w:rPr>
        <w:t xml:space="preserve"> України</w:t>
      </w:r>
      <w:r w:rsidR="00CA7738" w:rsidRPr="003F1681">
        <w:rPr>
          <w:rFonts w:ascii="Times New Roman" w:hAnsi="Times New Roman" w:cs="Times New Roman"/>
          <w:sz w:val="28"/>
          <w:szCs w:val="28"/>
          <w:lang w:eastAsia="uk-UA"/>
        </w:rPr>
        <w:t xml:space="preserve">, а відповідні законопроекти </w:t>
      </w:r>
      <w:r w:rsidR="00C727C1" w:rsidRPr="003F1681">
        <w:rPr>
          <w:rFonts w:ascii="Times New Roman" w:hAnsi="Times New Roman" w:cs="Times New Roman"/>
          <w:color w:val="000000"/>
          <w:sz w:val="28"/>
          <w:szCs w:val="28"/>
          <w:lang w:eastAsia="uk-UA"/>
        </w:rPr>
        <w:t>подаю</w:t>
      </w:r>
      <w:r w:rsidR="00CA7738" w:rsidRPr="003F1681">
        <w:rPr>
          <w:rFonts w:ascii="Times New Roman" w:hAnsi="Times New Roman" w:cs="Times New Roman"/>
          <w:color w:val="000000"/>
          <w:sz w:val="28"/>
          <w:szCs w:val="28"/>
          <w:lang w:eastAsia="uk-UA"/>
        </w:rPr>
        <w:t>ться на розгляд Верховної Ради України одночасно</w:t>
      </w:r>
      <w:r w:rsidRPr="003F1681">
        <w:rPr>
          <w:rFonts w:ascii="Times New Roman" w:hAnsi="Times New Roman" w:cs="Times New Roman"/>
          <w:sz w:val="28"/>
          <w:szCs w:val="28"/>
          <w:lang w:eastAsia="uk-UA"/>
        </w:rPr>
        <w:t xml:space="preserve"> із цим </w:t>
      </w:r>
      <w:r w:rsidR="00CA7738" w:rsidRPr="003F1681">
        <w:rPr>
          <w:rFonts w:ascii="Times New Roman" w:hAnsi="Times New Roman" w:cs="Times New Roman"/>
          <w:sz w:val="28"/>
          <w:szCs w:val="28"/>
          <w:lang w:eastAsia="uk-UA"/>
        </w:rPr>
        <w:t>законопроектом.</w:t>
      </w:r>
    </w:p>
    <w:p w:rsidR="006C1534" w:rsidRPr="00C727C1" w:rsidRDefault="006C1534" w:rsidP="00C666EA">
      <w:pPr>
        <w:widowControl w:val="0"/>
        <w:tabs>
          <w:tab w:val="left" w:pos="993"/>
        </w:tabs>
        <w:spacing w:line="288" w:lineRule="auto"/>
        <w:ind w:firstLine="720"/>
        <w:jc w:val="both"/>
        <w:rPr>
          <w:rFonts w:ascii="Times New Roman" w:hAnsi="Times New Roman" w:cs="Times New Roman"/>
          <w:sz w:val="28"/>
          <w:szCs w:val="28"/>
        </w:rPr>
      </w:pPr>
    </w:p>
    <w:p w:rsidR="006C1534" w:rsidRPr="00F06EBA" w:rsidRDefault="006C1534" w:rsidP="00AF0B42">
      <w:pPr>
        <w:pStyle w:val="a7"/>
        <w:widowControl w:val="0"/>
        <w:spacing w:after="0"/>
        <w:ind w:left="0" w:firstLine="720"/>
        <w:jc w:val="both"/>
        <w:rPr>
          <w:rFonts w:ascii="Times New Roman" w:hAnsi="Times New Roman" w:cs="Times New Roman"/>
          <w:b/>
          <w:bCs/>
          <w:sz w:val="28"/>
          <w:szCs w:val="28"/>
        </w:rPr>
      </w:pPr>
      <w:r w:rsidRPr="00F06EBA">
        <w:rPr>
          <w:rFonts w:ascii="Times New Roman" w:hAnsi="Times New Roman" w:cs="Times New Roman"/>
          <w:b/>
          <w:bCs/>
          <w:sz w:val="28"/>
          <w:szCs w:val="28"/>
        </w:rPr>
        <w:t>5. Фінансово-економічне обґрунтування</w:t>
      </w:r>
    </w:p>
    <w:p w:rsidR="006C1534" w:rsidRPr="00F06EBA" w:rsidRDefault="006C1534" w:rsidP="00CA7738">
      <w:pPr>
        <w:widowControl w:val="0"/>
        <w:spacing w:line="288" w:lineRule="auto"/>
        <w:ind w:firstLine="720"/>
        <w:jc w:val="both"/>
        <w:rPr>
          <w:rFonts w:ascii="Times New Roman" w:hAnsi="Times New Roman" w:cs="Times New Roman"/>
          <w:sz w:val="28"/>
          <w:szCs w:val="28"/>
        </w:rPr>
      </w:pPr>
    </w:p>
    <w:p w:rsidR="00CA7738" w:rsidRDefault="00CA7738" w:rsidP="00CA7738">
      <w:pPr>
        <w:widowControl w:val="0"/>
        <w:shd w:val="clear" w:color="auto" w:fill="FFFFFF"/>
        <w:spacing w:line="288" w:lineRule="auto"/>
        <w:ind w:firstLine="709"/>
        <w:jc w:val="both"/>
        <w:textAlignment w:val="baseline"/>
        <w:rPr>
          <w:rFonts w:ascii="Times New Roman" w:hAnsi="Times New Roman" w:cs="Times New Roman"/>
          <w:color w:val="000000"/>
          <w:sz w:val="28"/>
          <w:szCs w:val="28"/>
          <w:lang w:eastAsia="uk-UA"/>
        </w:rPr>
      </w:pPr>
      <w:r w:rsidRPr="00CC1511">
        <w:rPr>
          <w:rFonts w:ascii="Times New Roman" w:hAnsi="Times New Roman"/>
          <w:sz w:val="28"/>
          <w:szCs w:val="28"/>
          <w:lang w:eastAsia="uk-UA"/>
        </w:rPr>
        <w:t xml:space="preserve">Прийняття проекту Закону не потребує </w:t>
      </w:r>
      <w:r w:rsidR="00C727C1">
        <w:rPr>
          <w:rFonts w:ascii="Times New Roman" w:hAnsi="Times New Roman"/>
          <w:sz w:val="28"/>
          <w:szCs w:val="28"/>
          <w:lang w:eastAsia="uk-UA"/>
        </w:rPr>
        <w:t>додаткових витрат коштів</w:t>
      </w:r>
      <w:r w:rsidRPr="00CC1511">
        <w:rPr>
          <w:rFonts w:ascii="Times New Roman" w:hAnsi="Times New Roman"/>
          <w:sz w:val="28"/>
          <w:szCs w:val="28"/>
          <w:lang w:eastAsia="uk-UA"/>
        </w:rPr>
        <w:t xml:space="preserve"> Державного бюдже</w:t>
      </w:r>
      <w:r>
        <w:rPr>
          <w:rFonts w:ascii="Times New Roman" w:hAnsi="Times New Roman"/>
          <w:sz w:val="28"/>
          <w:szCs w:val="28"/>
          <w:lang w:eastAsia="uk-UA"/>
        </w:rPr>
        <w:t>ту України та</w:t>
      </w:r>
      <w:r w:rsidR="00C727C1">
        <w:rPr>
          <w:rFonts w:ascii="Times New Roman" w:hAnsi="Times New Roman"/>
          <w:sz w:val="28"/>
          <w:szCs w:val="28"/>
          <w:lang w:eastAsia="uk-UA"/>
        </w:rPr>
        <w:t>/або місцевих бюджетів</w:t>
      </w:r>
      <w:r>
        <w:rPr>
          <w:rFonts w:ascii="Times New Roman" w:hAnsi="Times New Roman"/>
          <w:sz w:val="28"/>
          <w:szCs w:val="28"/>
          <w:lang w:eastAsia="uk-UA"/>
        </w:rPr>
        <w:t xml:space="preserve">, адже </w:t>
      </w:r>
      <w:r w:rsidRPr="00022746">
        <w:rPr>
          <w:rFonts w:ascii="Times New Roman" w:hAnsi="Times New Roman"/>
          <w:color w:val="000000"/>
          <w:sz w:val="28"/>
          <w:szCs w:val="28"/>
          <w:lang w:eastAsia="uk-UA"/>
        </w:rPr>
        <w:t xml:space="preserve">право на отримання </w:t>
      </w:r>
      <w:r>
        <w:rPr>
          <w:rFonts w:ascii="Times New Roman" w:hAnsi="Times New Roman"/>
          <w:color w:val="000000"/>
          <w:sz w:val="28"/>
          <w:szCs w:val="28"/>
          <w:lang w:eastAsia="uk-UA"/>
        </w:rPr>
        <w:t xml:space="preserve">визначених законопроектом </w:t>
      </w:r>
      <w:r w:rsidRPr="00022746">
        <w:rPr>
          <w:rFonts w:ascii="Times New Roman" w:hAnsi="Times New Roman"/>
          <w:color w:val="000000"/>
          <w:sz w:val="28"/>
          <w:szCs w:val="28"/>
          <w:lang w:eastAsia="uk-UA"/>
        </w:rPr>
        <w:t>пільг</w:t>
      </w:r>
      <w:r>
        <w:rPr>
          <w:rFonts w:ascii="Times New Roman" w:hAnsi="Times New Roman"/>
          <w:color w:val="000000"/>
          <w:sz w:val="28"/>
          <w:szCs w:val="28"/>
          <w:lang w:eastAsia="uk-UA"/>
        </w:rPr>
        <w:t xml:space="preserve"> отримають суб'єкти ВЕЗ, які </w:t>
      </w:r>
      <w:r w:rsidR="00CD03A5">
        <w:rPr>
          <w:rFonts w:ascii="Times New Roman" w:hAnsi="Times New Roman"/>
          <w:color w:val="000000"/>
          <w:sz w:val="28"/>
          <w:szCs w:val="28"/>
          <w:lang w:eastAsia="uk-UA"/>
        </w:rPr>
        <w:t xml:space="preserve">лише </w:t>
      </w:r>
      <w:r>
        <w:rPr>
          <w:rFonts w:ascii="Times New Roman" w:hAnsi="Times New Roman"/>
          <w:color w:val="000000"/>
          <w:sz w:val="28"/>
          <w:szCs w:val="28"/>
          <w:lang w:eastAsia="uk-UA"/>
        </w:rPr>
        <w:t xml:space="preserve">у майбутньому укладуть </w:t>
      </w:r>
      <w:r>
        <w:rPr>
          <w:rFonts w:ascii="Times New Roman" w:hAnsi="Times New Roman" w:cs="Times New Roman"/>
          <w:color w:val="000000"/>
          <w:sz w:val="28"/>
          <w:szCs w:val="28"/>
          <w:lang w:eastAsia="uk-UA"/>
        </w:rPr>
        <w:t>договори (контракти</w:t>
      </w:r>
      <w:r w:rsidRPr="00561976">
        <w:rPr>
          <w:rFonts w:ascii="Times New Roman" w:hAnsi="Times New Roman" w:cs="Times New Roman"/>
          <w:color w:val="000000"/>
          <w:sz w:val="28"/>
          <w:szCs w:val="28"/>
          <w:lang w:eastAsia="uk-UA"/>
        </w:rPr>
        <w:t xml:space="preserve">) щодо умов реалізації </w:t>
      </w:r>
      <w:r>
        <w:rPr>
          <w:rFonts w:ascii="Times New Roman" w:hAnsi="Times New Roman" w:cs="Times New Roman"/>
          <w:color w:val="000000"/>
          <w:sz w:val="28"/>
          <w:szCs w:val="28"/>
          <w:lang w:eastAsia="uk-UA"/>
        </w:rPr>
        <w:t>нових інвестиційних проектів.</w:t>
      </w:r>
    </w:p>
    <w:p w:rsidR="00CA7738" w:rsidRDefault="00CA7738" w:rsidP="00CA7738">
      <w:pPr>
        <w:widowControl w:val="0"/>
        <w:shd w:val="clear" w:color="auto" w:fill="FFFFFF"/>
        <w:spacing w:line="288" w:lineRule="auto"/>
        <w:ind w:firstLine="709"/>
        <w:jc w:val="both"/>
        <w:textAlignment w:val="baseline"/>
        <w:rPr>
          <w:rFonts w:ascii="Times New Roman" w:hAnsi="Times New Roman"/>
          <w:color w:val="000000"/>
          <w:sz w:val="28"/>
          <w:szCs w:val="28"/>
          <w:lang w:eastAsia="uk-UA"/>
        </w:rPr>
      </w:pPr>
      <w:r>
        <w:rPr>
          <w:rFonts w:ascii="Times New Roman" w:hAnsi="Times New Roman"/>
          <w:color w:val="000000"/>
          <w:sz w:val="28"/>
          <w:szCs w:val="28"/>
          <w:lang w:eastAsia="uk-UA"/>
        </w:rPr>
        <w:t>Навпаки, практична реалізація законопроекту дозволить залучити у розвиток різних сфер економічної діяльності в Херсонській області</w:t>
      </w:r>
      <w:r w:rsidR="00C727C1">
        <w:rPr>
          <w:rFonts w:ascii="Times New Roman" w:hAnsi="Times New Roman"/>
          <w:color w:val="000000"/>
          <w:sz w:val="28"/>
          <w:szCs w:val="28"/>
          <w:lang w:eastAsia="uk-UA"/>
        </w:rPr>
        <w:t>,</w:t>
      </w:r>
      <w:r>
        <w:rPr>
          <w:rFonts w:ascii="Times New Roman" w:hAnsi="Times New Roman"/>
          <w:color w:val="000000"/>
          <w:sz w:val="28"/>
          <w:szCs w:val="28"/>
          <w:lang w:eastAsia="uk-UA"/>
        </w:rPr>
        <w:t xml:space="preserve"> </w:t>
      </w:r>
      <w:r w:rsidR="00C727C1">
        <w:rPr>
          <w:rFonts w:ascii="Times New Roman" w:hAnsi="Times New Roman"/>
          <w:color w:val="000000"/>
          <w:sz w:val="28"/>
          <w:szCs w:val="28"/>
          <w:lang w:eastAsia="uk-UA"/>
        </w:rPr>
        <w:t>на протязі наступних після ухвалення законопроекту 50 років, прямих іноземних та внутрішніх інвестицій у загальному обсязі близько 1,2 млрд євро.</w:t>
      </w:r>
    </w:p>
    <w:p w:rsidR="00C727C1" w:rsidRDefault="00C727C1" w:rsidP="00CA7738">
      <w:pPr>
        <w:widowControl w:val="0"/>
        <w:shd w:val="clear" w:color="auto" w:fill="FFFFFF"/>
        <w:spacing w:line="288" w:lineRule="auto"/>
        <w:ind w:firstLine="709"/>
        <w:jc w:val="both"/>
        <w:textAlignment w:val="baseline"/>
        <w:rPr>
          <w:rFonts w:ascii="Times New Roman" w:hAnsi="Times New Roman"/>
          <w:color w:val="000000"/>
          <w:sz w:val="28"/>
          <w:szCs w:val="28"/>
          <w:lang w:eastAsia="uk-UA"/>
        </w:rPr>
      </w:pPr>
      <w:r>
        <w:rPr>
          <w:rFonts w:ascii="Times New Roman" w:hAnsi="Times New Roman"/>
          <w:color w:val="000000"/>
          <w:sz w:val="28"/>
          <w:szCs w:val="28"/>
          <w:lang w:eastAsia="uk-UA"/>
        </w:rPr>
        <w:t>В свою чергу, інвестиційні кошти частково будуть спрямовані у розвиток інфраструктури, вищої та професійно-технічної освіти</w:t>
      </w:r>
      <w:r w:rsidR="00C666EA">
        <w:rPr>
          <w:rFonts w:ascii="Times New Roman" w:hAnsi="Times New Roman"/>
          <w:color w:val="000000"/>
          <w:sz w:val="28"/>
          <w:szCs w:val="28"/>
          <w:lang w:eastAsia="uk-UA"/>
        </w:rPr>
        <w:t>, що в цілому забезпечить створення близько 24 тисяч нових робочих місць.</w:t>
      </w:r>
    </w:p>
    <w:p w:rsidR="007E4606" w:rsidRPr="00C666EA" w:rsidRDefault="00C666EA" w:rsidP="00C666EA">
      <w:pPr>
        <w:spacing w:line="288" w:lineRule="auto"/>
        <w:ind w:firstLine="709"/>
        <w:jc w:val="both"/>
        <w:rPr>
          <w:rFonts w:ascii="Times New Roman" w:hAnsi="Times New Roman"/>
          <w:sz w:val="28"/>
          <w:szCs w:val="28"/>
          <w:lang w:eastAsia="uk-UA"/>
        </w:rPr>
      </w:pPr>
      <w:r>
        <w:rPr>
          <w:rFonts w:ascii="Times New Roman" w:hAnsi="Times New Roman"/>
          <w:sz w:val="28"/>
          <w:szCs w:val="28"/>
        </w:rPr>
        <w:t xml:space="preserve">Таким чином, </w:t>
      </w:r>
      <w:r w:rsidR="009B6CF3" w:rsidRPr="00F06EBA">
        <w:rPr>
          <w:rFonts w:ascii="Times New Roman" w:hAnsi="Times New Roman" w:cs="Times New Roman"/>
          <w:bCs/>
          <w:snapToGrid w:val="0"/>
          <w:sz w:val="28"/>
          <w:szCs w:val="28"/>
        </w:rPr>
        <w:t xml:space="preserve">реалізація законопроекту матиме значний </w:t>
      </w:r>
      <w:r>
        <w:rPr>
          <w:rFonts w:ascii="Times New Roman" w:hAnsi="Times New Roman" w:cs="Times New Roman"/>
          <w:bCs/>
          <w:snapToGrid w:val="0"/>
          <w:sz w:val="28"/>
          <w:szCs w:val="28"/>
        </w:rPr>
        <w:t>позитивний</w:t>
      </w:r>
      <w:r w:rsidR="009B6CF3" w:rsidRPr="00F06EBA">
        <w:rPr>
          <w:rFonts w:ascii="Times New Roman" w:hAnsi="Times New Roman" w:cs="Times New Roman"/>
          <w:bCs/>
          <w:snapToGrid w:val="0"/>
          <w:sz w:val="28"/>
          <w:szCs w:val="28"/>
        </w:rPr>
        <w:t xml:space="preserve"> вплив на показники державного та місцевих бюджетів, а вартісна величина впливу на </w:t>
      </w:r>
      <w:r>
        <w:rPr>
          <w:rFonts w:ascii="Times New Roman" w:hAnsi="Times New Roman" w:cs="Times New Roman"/>
          <w:bCs/>
          <w:snapToGrid w:val="0"/>
          <w:sz w:val="28"/>
          <w:szCs w:val="28"/>
        </w:rPr>
        <w:t xml:space="preserve">збільшення </w:t>
      </w:r>
      <w:r w:rsidR="009B6CF3" w:rsidRPr="00F06EBA">
        <w:rPr>
          <w:rFonts w:ascii="Times New Roman" w:hAnsi="Times New Roman" w:cs="Times New Roman"/>
          <w:bCs/>
          <w:snapToGrid w:val="0"/>
          <w:sz w:val="28"/>
          <w:szCs w:val="28"/>
        </w:rPr>
        <w:t>до</w:t>
      </w:r>
      <w:r>
        <w:rPr>
          <w:rFonts w:ascii="Times New Roman" w:hAnsi="Times New Roman" w:cs="Times New Roman"/>
          <w:bCs/>
          <w:snapToGrid w:val="0"/>
          <w:sz w:val="28"/>
          <w:szCs w:val="28"/>
        </w:rPr>
        <w:t>хідної</w:t>
      </w:r>
      <w:r w:rsidR="009B6CF3" w:rsidRPr="00F06EBA">
        <w:rPr>
          <w:rFonts w:ascii="Times New Roman" w:hAnsi="Times New Roman" w:cs="Times New Roman"/>
          <w:bCs/>
          <w:snapToGrid w:val="0"/>
          <w:sz w:val="28"/>
          <w:szCs w:val="28"/>
        </w:rPr>
        <w:t xml:space="preserve"> частину бюджетів залежатиме від обсягів зовнішньої та внутрішньої торгівлі, що здійснюється суб’єктами господарювання на території </w:t>
      </w:r>
      <w:r>
        <w:rPr>
          <w:rFonts w:ascii="Times New Roman" w:hAnsi="Times New Roman" w:cs="Times New Roman"/>
          <w:bCs/>
          <w:snapToGrid w:val="0"/>
          <w:sz w:val="28"/>
          <w:szCs w:val="28"/>
        </w:rPr>
        <w:t>Херсонської</w:t>
      </w:r>
      <w:r w:rsidR="009B6CF3" w:rsidRPr="00F06EBA">
        <w:rPr>
          <w:rFonts w:ascii="Times New Roman" w:hAnsi="Times New Roman" w:cs="Times New Roman"/>
          <w:bCs/>
          <w:snapToGrid w:val="0"/>
          <w:sz w:val="28"/>
          <w:szCs w:val="28"/>
        </w:rPr>
        <w:t xml:space="preserve"> області, а також від результатів </w:t>
      </w:r>
      <w:r w:rsidR="009B6CF3" w:rsidRPr="00F06EBA">
        <w:rPr>
          <w:rFonts w:ascii="Times New Roman" w:hAnsi="Times New Roman" w:cs="Times New Roman"/>
          <w:bCs/>
          <w:snapToGrid w:val="0"/>
          <w:sz w:val="28"/>
          <w:szCs w:val="28"/>
        </w:rPr>
        <w:lastRenderedPageBreak/>
        <w:t>фінансово-господарської діяльності суб’єктів господарювання, які реалізовуватимуть інв</w:t>
      </w:r>
      <w:r>
        <w:rPr>
          <w:rFonts w:ascii="Times New Roman" w:hAnsi="Times New Roman" w:cs="Times New Roman"/>
          <w:bCs/>
          <w:snapToGrid w:val="0"/>
          <w:sz w:val="28"/>
          <w:szCs w:val="28"/>
        </w:rPr>
        <w:t>естиційні проекти на території ВЕЗ.</w:t>
      </w:r>
    </w:p>
    <w:p w:rsidR="009B6CF3" w:rsidRPr="00F06EBA" w:rsidRDefault="009B6CF3" w:rsidP="00AF0B42">
      <w:pPr>
        <w:widowControl w:val="0"/>
        <w:spacing w:line="288" w:lineRule="auto"/>
        <w:ind w:firstLine="720"/>
        <w:jc w:val="both"/>
        <w:rPr>
          <w:rFonts w:ascii="Times New Roman" w:hAnsi="Times New Roman" w:cs="Times New Roman"/>
          <w:sz w:val="28"/>
          <w:szCs w:val="28"/>
        </w:rPr>
      </w:pPr>
    </w:p>
    <w:p w:rsidR="006C1534" w:rsidRPr="00F06EBA" w:rsidRDefault="006C1534" w:rsidP="00AF0B42">
      <w:pPr>
        <w:widowControl w:val="0"/>
        <w:spacing w:before="0" w:after="0"/>
        <w:ind w:firstLine="720"/>
        <w:jc w:val="both"/>
        <w:rPr>
          <w:rFonts w:ascii="Times New Roman" w:hAnsi="Times New Roman" w:cs="Times New Roman"/>
          <w:b/>
          <w:bCs/>
          <w:sz w:val="28"/>
          <w:szCs w:val="28"/>
        </w:rPr>
      </w:pPr>
      <w:r w:rsidRPr="00F06EBA">
        <w:rPr>
          <w:rFonts w:ascii="Times New Roman" w:hAnsi="Times New Roman" w:cs="Times New Roman"/>
          <w:b/>
          <w:bCs/>
          <w:sz w:val="28"/>
          <w:szCs w:val="28"/>
        </w:rPr>
        <w:t>6. Прогноз результатів</w:t>
      </w:r>
    </w:p>
    <w:p w:rsidR="006C1534" w:rsidRPr="00F06EBA" w:rsidRDefault="006C1534" w:rsidP="00AF0B42">
      <w:pPr>
        <w:widowControl w:val="0"/>
        <w:spacing w:before="0" w:after="0"/>
        <w:ind w:firstLine="720"/>
        <w:jc w:val="both"/>
        <w:rPr>
          <w:rFonts w:ascii="Times New Roman" w:hAnsi="Times New Roman" w:cs="Times New Roman"/>
          <w:sz w:val="28"/>
          <w:szCs w:val="28"/>
        </w:rPr>
      </w:pPr>
    </w:p>
    <w:p w:rsidR="003F1681" w:rsidRDefault="004D131C" w:rsidP="003F1681">
      <w:pPr>
        <w:widowControl w:val="0"/>
        <w:spacing w:line="288" w:lineRule="auto"/>
        <w:ind w:firstLine="709"/>
        <w:jc w:val="both"/>
        <w:rPr>
          <w:rFonts w:ascii="Times New Roman" w:hAnsi="Times New Roman" w:cs="Times New Roman"/>
          <w:bCs/>
          <w:snapToGrid w:val="0"/>
          <w:sz w:val="28"/>
          <w:szCs w:val="28"/>
        </w:rPr>
      </w:pPr>
      <w:r w:rsidRPr="00F06EBA">
        <w:rPr>
          <w:rFonts w:ascii="Times New Roman" w:hAnsi="Times New Roman" w:cs="Times New Roman"/>
          <w:bCs/>
          <w:snapToGrid w:val="0"/>
          <w:sz w:val="28"/>
          <w:szCs w:val="28"/>
        </w:rPr>
        <w:t xml:space="preserve">Проект Закону </w:t>
      </w:r>
      <w:r w:rsidR="003F1681" w:rsidRPr="003F1681">
        <w:rPr>
          <w:rFonts w:ascii="Times New Roman" w:hAnsi="Times New Roman" w:cs="Times New Roman"/>
          <w:sz w:val="28"/>
          <w:szCs w:val="28"/>
        </w:rPr>
        <w:t>про внесення змін до Податкового кодексу України щодо врегулювання окремих питань діяльності на території вільної економічної зони у Херсонській області</w:t>
      </w:r>
      <w:r w:rsidR="003F1681">
        <w:rPr>
          <w:rFonts w:ascii="Times New Roman" w:hAnsi="Times New Roman" w:cs="Times New Roman"/>
          <w:sz w:val="28"/>
          <w:szCs w:val="28"/>
        </w:rPr>
        <w:t xml:space="preserve"> </w:t>
      </w:r>
      <w:r w:rsidR="003F1681">
        <w:rPr>
          <w:rFonts w:ascii="Times New Roman" w:hAnsi="Times New Roman" w:cs="Times New Roman"/>
          <w:bCs/>
          <w:snapToGrid w:val="0"/>
          <w:sz w:val="28"/>
          <w:szCs w:val="28"/>
        </w:rPr>
        <w:t>забезпечить практичну реалізації норм законопроекту "П</w:t>
      </w:r>
      <w:r w:rsidR="003F1681" w:rsidRPr="00F4179F">
        <w:rPr>
          <w:rFonts w:ascii="Times New Roman" w:hAnsi="Times New Roman" w:cs="Times New Roman"/>
          <w:sz w:val="28"/>
          <w:szCs w:val="28"/>
        </w:rPr>
        <w:t>ро вільну економічну зону та спеціальний режим інвестиційної діяльності у Херсонській області</w:t>
      </w:r>
      <w:r w:rsidR="003F1681">
        <w:rPr>
          <w:rFonts w:ascii="Times New Roman" w:hAnsi="Times New Roman" w:cs="Times New Roman"/>
          <w:sz w:val="28"/>
          <w:szCs w:val="28"/>
        </w:rPr>
        <w:t>".</w:t>
      </w:r>
    </w:p>
    <w:p w:rsidR="003F1681" w:rsidRPr="00747EA4" w:rsidRDefault="003F1681" w:rsidP="003F1681">
      <w:pPr>
        <w:widowControl w:val="0"/>
        <w:autoSpaceDE w:val="0"/>
        <w:autoSpaceDN w:val="0"/>
        <w:adjustRightInd w:val="0"/>
        <w:spacing w:line="288" w:lineRule="auto"/>
        <w:ind w:firstLine="720"/>
        <w:jc w:val="both"/>
        <w:rPr>
          <w:rFonts w:ascii="Times New Roman" w:hAnsi="Times New Roman"/>
          <w:sz w:val="28"/>
          <w:szCs w:val="28"/>
          <w:lang w:eastAsia="ru-RU"/>
        </w:rPr>
      </w:pPr>
      <w:r>
        <w:rPr>
          <w:rFonts w:ascii="Times New Roman" w:hAnsi="Times New Roman"/>
          <w:sz w:val="28"/>
          <w:szCs w:val="28"/>
          <w:lang w:eastAsia="ru-RU"/>
        </w:rPr>
        <w:t xml:space="preserve">Зокрема, </w:t>
      </w:r>
      <w:r w:rsidR="00CD03A5">
        <w:rPr>
          <w:rFonts w:ascii="Times New Roman" w:hAnsi="Times New Roman"/>
          <w:sz w:val="28"/>
          <w:szCs w:val="28"/>
          <w:lang w:eastAsia="ru-RU"/>
        </w:rPr>
        <w:t>вдасться досягнути</w:t>
      </w:r>
      <w:r>
        <w:rPr>
          <w:rFonts w:ascii="Times New Roman" w:hAnsi="Times New Roman"/>
          <w:sz w:val="28"/>
          <w:szCs w:val="28"/>
          <w:lang w:eastAsia="ru-RU"/>
        </w:rPr>
        <w:t xml:space="preserve"> удосконал</w:t>
      </w:r>
      <w:r w:rsidR="00CD03A5">
        <w:rPr>
          <w:rFonts w:ascii="Times New Roman" w:hAnsi="Times New Roman"/>
          <w:sz w:val="28"/>
          <w:szCs w:val="28"/>
          <w:lang w:eastAsia="ru-RU"/>
        </w:rPr>
        <w:t>ення</w:t>
      </w:r>
      <w:r w:rsidRPr="00747EA4">
        <w:rPr>
          <w:rFonts w:ascii="Times New Roman" w:hAnsi="Times New Roman"/>
          <w:sz w:val="28"/>
          <w:szCs w:val="28"/>
          <w:lang w:eastAsia="ru-RU"/>
        </w:rPr>
        <w:t xml:space="preserve"> </w:t>
      </w:r>
      <w:r w:rsidR="00CD03A5">
        <w:rPr>
          <w:rFonts w:ascii="Times New Roman" w:hAnsi="Times New Roman"/>
          <w:sz w:val="28"/>
          <w:szCs w:val="28"/>
          <w:lang w:eastAsia="ru-RU"/>
        </w:rPr>
        <w:t>податкового</w:t>
      </w:r>
      <w:r>
        <w:rPr>
          <w:rFonts w:ascii="Times New Roman" w:hAnsi="Times New Roman"/>
          <w:sz w:val="28"/>
          <w:szCs w:val="28"/>
          <w:lang w:eastAsia="ru-RU"/>
        </w:rPr>
        <w:t xml:space="preserve"> законодавств</w:t>
      </w:r>
      <w:r w:rsidR="00CD03A5">
        <w:rPr>
          <w:rFonts w:ascii="Times New Roman" w:hAnsi="Times New Roman"/>
          <w:sz w:val="28"/>
          <w:szCs w:val="28"/>
          <w:lang w:eastAsia="ru-RU"/>
        </w:rPr>
        <w:t>а</w:t>
      </w:r>
      <w:r w:rsidRPr="00747EA4">
        <w:rPr>
          <w:rFonts w:ascii="Times New Roman" w:hAnsi="Times New Roman"/>
          <w:sz w:val="28"/>
          <w:szCs w:val="28"/>
          <w:lang w:eastAsia="ru-RU"/>
        </w:rPr>
        <w:t xml:space="preserve"> </w:t>
      </w:r>
      <w:r>
        <w:rPr>
          <w:rFonts w:ascii="Times New Roman" w:hAnsi="Times New Roman"/>
          <w:sz w:val="28"/>
          <w:szCs w:val="28"/>
          <w:lang w:eastAsia="ru-RU"/>
        </w:rPr>
        <w:t xml:space="preserve">в частині запровадження </w:t>
      </w:r>
      <w:r w:rsidRPr="00747EA4">
        <w:rPr>
          <w:rFonts w:ascii="Times New Roman" w:hAnsi="Times New Roman"/>
          <w:sz w:val="28"/>
          <w:szCs w:val="28"/>
          <w:lang w:eastAsia="ru-RU"/>
        </w:rPr>
        <w:t xml:space="preserve">особливостей </w:t>
      </w:r>
      <w:r>
        <w:rPr>
          <w:rFonts w:ascii="Times New Roman" w:hAnsi="Times New Roman"/>
          <w:sz w:val="28"/>
          <w:szCs w:val="28"/>
          <w:lang w:eastAsia="ru-RU"/>
        </w:rPr>
        <w:t xml:space="preserve">встановлення та </w:t>
      </w:r>
      <w:r w:rsidRPr="00747EA4">
        <w:rPr>
          <w:rFonts w:ascii="Times New Roman" w:hAnsi="Times New Roman"/>
          <w:sz w:val="28"/>
          <w:szCs w:val="28"/>
          <w:lang w:eastAsia="ru-RU"/>
        </w:rPr>
        <w:t>справл</w:t>
      </w:r>
      <w:r>
        <w:rPr>
          <w:rFonts w:ascii="Times New Roman" w:hAnsi="Times New Roman"/>
          <w:sz w:val="28"/>
          <w:szCs w:val="28"/>
          <w:lang w:eastAsia="ru-RU"/>
        </w:rPr>
        <w:t xml:space="preserve">яння </w:t>
      </w:r>
      <w:r w:rsidR="00CD03A5">
        <w:rPr>
          <w:rFonts w:ascii="Times New Roman" w:hAnsi="Times New Roman"/>
          <w:sz w:val="28"/>
          <w:szCs w:val="28"/>
          <w:lang w:eastAsia="ru-RU"/>
        </w:rPr>
        <w:t xml:space="preserve">окремих </w:t>
      </w:r>
      <w:r>
        <w:rPr>
          <w:rFonts w:ascii="Times New Roman" w:hAnsi="Times New Roman"/>
          <w:sz w:val="28"/>
          <w:szCs w:val="28"/>
          <w:lang w:eastAsia="ru-RU"/>
        </w:rPr>
        <w:t>податків та зборів на території ВЕЗ у Херсонській області</w:t>
      </w:r>
      <w:r w:rsidRPr="00747EA4">
        <w:rPr>
          <w:rFonts w:ascii="Times New Roman" w:hAnsi="Times New Roman"/>
          <w:sz w:val="28"/>
          <w:szCs w:val="28"/>
          <w:lang w:eastAsia="ru-RU"/>
        </w:rPr>
        <w:t>.</w:t>
      </w:r>
    </w:p>
    <w:p w:rsidR="00C666EA" w:rsidRPr="00F06EBA" w:rsidRDefault="004977DA" w:rsidP="00C666EA">
      <w:pPr>
        <w:widowControl w:val="0"/>
        <w:spacing w:line="28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Крім того, </w:t>
      </w:r>
      <w:r w:rsidR="00C666EA" w:rsidRPr="00F06EBA">
        <w:rPr>
          <w:rFonts w:ascii="Times New Roman" w:hAnsi="Times New Roman" w:cs="Times New Roman"/>
          <w:sz w:val="28"/>
          <w:szCs w:val="28"/>
        </w:rPr>
        <w:t xml:space="preserve">реалізація законодавчої ініціативи дозволить </w:t>
      </w:r>
      <w:r w:rsidR="00C666EA">
        <w:rPr>
          <w:rFonts w:ascii="Times New Roman" w:hAnsi="Times New Roman"/>
          <w:sz w:val="28"/>
          <w:szCs w:val="28"/>
          <w:lang w:eastAsia="uk-UA"/>
        </w:rPr>
        <w:t>досягнути</w:t>
      </w:r>
      <w:r w:rsidR="00C666EA" w:rsidRPr="00CC1511">
        <w:rPr>
          <w:rFonts w:ascii="Times New Roman" w:hAnsi="Times New Roman"/>
          <w:sz w:val="28"/>
          <w:szCs w:val="28"/>
          <w:lang w:eastAsia="uk-UA"/>
        </w:rPr>
        <w:t xml:space="preserve"> у найближчій перспективі високого рівня роз</w:t>
      </w:r>
      <w:r w:rsidR="00C666EA">
        <w:rPr>
          <w:rFonts w:ascii="Times New Roman" w:hAnsi="Times New Roman"/>
          <w:sz w:val="28"/>
          <w:szCs w:val="28"/>
          <w:lang w:eastAsia="uk-UA"/>
        </w:rPr>
        <w:t>витку Херсонської області, як однієї із основних точок економічного росту в Україні, що стане важливою</w:t>
      </w:r>
      <w:r w:rsidR="00C666EA" w:rsidRPr="00F4179F">
        <w:rPr>
          <w:rFonts w:ascii="Times New Roman" w:hAnsi="Times New Roman" w:cs="Times New Roman"/>
          <w:sz w:val="28"/>
          <w:szCs w:val="28"/>
        </w:rPr>
        <w:t xml:space="preserve"> </w:t>
      </w:r>
      <w:r w:rsidR="00C666EA" w:rsidRPr="00F06EBA">
        <w:rPr>
          <w:rFonts w:ascii="Times New Roman" w:hAnsi="Times New Roman" w:cs="Times New Roman"/>
          <w:sz w:val="28"/>
          <w:szCs w:val="28"/>
        </w:rPr>
        <w:t xml:space="preserve">частиною нової хвилі </w:t>
      </w:r>
      <w:r w:rsidR="00C666EA">
        <w:rPr>
          <w:rFonts w:ascii="Times New Roman" w:hAnsi="Times New Roman" w:cs="Times New Roman"/>
          <w:sz w:val="28"/>
          <w:szCs w:val="28"/>
        </w:rPr>
        <w:t>економічної</w:t>
      </w:r>
      <w:r w:rsidR="00C666EA" w:rsidRPr="00F06EBA">
        <w:rPr>
          <w:rFonts w:ascii="Times New Roman" w:hAnsi="Times New Roman" w:cs="Times New Roman"/>
          <w:sz w:val="28"/>
          <w:szCs w:val="28"/>
        </w:rPr>
        <w:t xml:space="preserve"> політики </w:t>
      </w:r>
      <w:r w:rsidR="00C666EA">
        <w:rPr>
          <w:rFonts w:ascii="Times New Roman" w:hAnsi="Times New Roman" w:cs="Times New Roman"/>
          <w:sz w:val="28"/>
          <w:szCs w:val="28"/>
        </w:rPr>
        <w:t xml:space="preserve">держави </w:t>
      </w:r>
      <w:r w:rsidR="00C666EA" w:rsidRPr="00F06EBA">
        <w:rPr>
          <w:rFonts w:ascii="Times New Roman" w:hAnsi="Times New Roman" w:cs="Times New Roman"/>
          <w:sz w:val="28"/>
          <w:szCs w:val="28"/>
        </w:rPr>
        <w:t>і дієвим інструментом боротьби</w:t>
      </w:r>
      <w:r w:rsidR="00C666EA">
        <w:rPr>
          <w:rFonts w:ascii="Times New Roman" w:hAnsi="Times New Roman" w:cs="Times New Roman"/>
          <w:sz w:val="28"/>
          <w:szCs w:val="28"/>
        </w:rPr>
        <w:t>,</w:t>
      </w:r>
      <w:r w:rsidR="00C666EA" w:rsidRPr="00F06EBA">
        <w:rPr>
          <w:rFonts w:ascii="Times New Roman" w:hAnsi="Times New Roman" w:cs="Times New Roman"/>
          <w:sz w:val="28"/>
          <w:szCs w:val="28"/>
        </w:rPr>
        <w:t xml:space="preserve"> в рамках зростаючої конкуренції</w:t>
      </w:r>
      <w:r w:rsidR="00C666EA">
        <w:rPr>
          <w:rFonts w:ascii="Times New Roman" w:hAnsi="Times New Roman" w:cs="Times New Roman"/>
          <w:sz w:val="28"/>
          <w:szCs w:val="28"/>
        </w:rPr>
        <w:t xml:space="preserve"> між країнами,</w:t>
      </w:r>
      <w:r w:rsidR="00C666EA" w:rsidRPr="00F06EBA">
        <w:rPr>
          <w:rFonts w:ascii="Times New Roman" w:hAnsi="Times New Roman" w:cs="Times New Roman"/>
          <w:sz w:val="28"/>
          <w:szCs w:val="28"/>
        </w:rPr>
        <w:t xml:space="preserve"> за мобільні міжнародні інвестиції.</w:t>
      </w:r>
    </w:p>
    <w:p w:rsidR="004D131C" w:rsidRDefault="004D131C" w:rsidP="00AF0B42">
      <w:pPr>
        <w:widowControl w:val="0"/>
        <w:ind w:firstLine="709"/>
        <w:jc w:val="both"/>
        <w:rPr>
          <w:rFonts w:ascii="Times New Roman" w:hAnsi="Times New Roman" w:cs="Times New Roman"/>
          <w:sz w:val="28"/>
          <w:szCs w:val="28"/>
        </w:rPr>
      </w:pPr>
    </w:p>
    <w:p w:rsidR="004977DA" w:rsidRPr="00F06EBA" w:rsidRDefault="004977DA" w:rsidP="00AF0B42">
      <w:pPr>
        <w:widowControl w:val="0"/>
        <w:ind w:firstLine="709"/>
        <w:jc w:val="both"/>
        <w:rPr>
          <w:rFonts w:ascii="Times New Roman" w:hAnsi="Times New Roman" w:cs="Times New Roman"/>
          <w:sz w:val="28"/>
          <w:szCs w:val="28"/>
        </w:rPr>
      </w:pPr>
    </w:p>
    <w:p w:rsidR="006C1534" w:rsidRPr="004977DA" w:rsidRDefault="00C666EA" w:rsidP="004977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540"/>
          <w:tab w:val="left" w:pos="10076"/>
          <w:tab w:val="left" w:pos="10992"/>
          <w:tab w:val="left" w:pos="11908"/>
          <w:tab w:val="left" w:pos="12824"/>
          <w:tab w:val="left" w:pos="13740"/>
          <w:tab w:val="left" w:pos="14656"/>
        </w:tabs>
        <w:spacing w:line="360" w:lineRule="auto"/>
        <w:rPr>
          <w:rFonts w:ascii="Times New Roman" w:hAnsi="Times New Roman" w:cs="Times New Roman"/>
          <w:b/>
          <w:bCs/>
          <w:sz w:val="28"/>
          <w:szCs w:val="28"/>
        </w:rPr>
      </w:pPr>
      <w:r>
        <w:rPr>
          <w:rFonts w:ascii="Times New Roman" w:hAnsi="Times New Roman" w:cs="Times New Roman"/>
          <w:b/>
          <w:bCs/>
          <w:sz w:val="28"/>
          <w:szCs w:val="28"/>
        </w:rPr>
        <w:t>Народний депутат</w:t>
      </w:r>
      <w:r w:rsidR="00853241" w:rsidRPr="00F06EBA">
        <w:rPr>
          <w:rFonts w:ascii="Times New Roman" w:hAnsi="Times New Roman" w:cs="Times New Roman"/>
          <w:b/>
          <w:bCs/>
          <w:sz w:val="28"/>
          <w:szCs w:val="28"/>
        </w:rPr>
        <w:t xml:space="preserve"> України </w:t>
      </w:r>
      <w:r>
        <w:rPr>
          <w:rFonts w:ascii="Times New Roman" w:hAnsi="Times New Roman" w:cs="Times New Roman"/>
          <w:b/>
          <w:bCs/>
          <w:sz w:val="28"/>
          <w:szCs w:val="28"/>
        </w:rPr>
        <w:t xml:space="preserve"> </w:t>
      </w:r>
      <w:r w:rsidR="00853241" w:rsidRPr="00F06EBA">
        <w:rPr>
          <w:rFonts w:ascii="Times New Roman" w:hAnsi="Times New Roman" w:cs="Times New Roman"/>
          <w:b/>
          <w:bCs/>
          <w:sz w:val="28"/>
          <w:szCs w:val="28"/>
        </w:rPr>
        <w:t xml:space="preserve">                                  </w:t>
      </w:r>
      <w:r w:rsidR="00CF2778" w:rsidRPr="00F06EBA">
        <w:rPr>
          <w:rFonts w:ascii="Times New Roman" w:hAnsi="Times New Roman" w:cs="Times New Roman"/>
          <w:b/>
          <w:bCs/>
          <w:sz w:val="28"/>
          <w:szCs w:val="28"/>
        </w:rPr>
        <w:t xml:space="preserve">                 </w:t>
      </w:r>
      <w:r w:rsidR="00853241" w:rsidRPr="00F06EBA">
        <w:rPr>
          <w:rFonts w:ascii="Times New Roman" w:hAnsi="Times New Roman" w:cs="Times New Roman"/>
          <w:b/>
          <w:bCs/>
          <w:sz w:val="28"/>
          <w:szCs w:val="28"/>
        </w:rPr>
        <w:t xml:space="preserve">          </w:t>
      </w:r>
      <w:r w:rsidR="00CF2778" w:rsidRPr="00F06EBA">
        <w:rPr>
          <w:rFonts w:ascii="Times New Roman" w:hAnsi="Times New Roman" w:cs="Times New Roman"/>
          <w:b/>
          <w:bCs/>
          <w:sz w:val="28"/>
          <w:szCs w:val="28"/>
        </w:rPr>
        <w:t>І.В.Колихаєв</w:t>
      </w:r>
    </w:p>
    <w:sectPr w:rsidR="006C1534" w:rsidRPr="004977DA" w:rsidSect="00853241">
      <w:footerReference w:type="default" r:id="rId7"/>
      <w:type w:val="continuous"/>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55D7" w:rsidRDefault="004E55D7" w:rsidP="006C1534">
      <w:pPr>
        <w:spacing w:before="0" w:after="0"/>
      </w:pPr>
      <w:r>
        <w:separator/>
      </w:r>
    </w:p>
  </w:endnote>
  <w:endnote w:type="continuationSeparator" w:id="0">
    <w:p w:rsidR="004E55D7" w:rsidRDefault="004E55D7" w:rsidP="006C1534">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altName w:val="Courier"/>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Arial"/>
    <w:panose1 w:val="020F0502020204030204"/>
    <w:charset w:val="CC"/>
    <w:family w:val="swiss"/>
    <w:pitch w:val="variable"/>
    <w:sig w:usb0="E00002FF" w:usb1="4000ACFF" w:usb2="00000001" w:usb3="00000000" w:csb0="0000019F" w:csb1="00000000"/>
  </w:font>
  <w:font w:name="Verdana">
    <w:altName w:val=" Arial"/>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534" w:rsidRPr="00626536" w:rsidRDefault="006C1534" w:rsidP="006C1534">
    <w:pPr>
      <w:pStyle w:val="a5"/>
      <w:jc w:val="center"/>
      <w:rPr>
        <w:rFonts w:ascii="Times New Roman" w:hAnsi="Times New Roman" w:cs="Times New Roman"/>
      </w:rPr>
    </w:pPr>
    <w:r w:rsidRPr="00626536">
      <w:rPr>
        <w:rFonts w:ascii="Times New Roman" w:hAnsi="Times New Roman" w:cs="Times New Roman"/>
      </w:rPr>
      <w:fldChar w:fldCharType="begin"/>
    </w:r>
    <w:r w:rsidRPr="00626536">
      <w:rPr>
        <w:rFonts w:ascii="Times New Roman" w:hAnsi="Times New Roman" w:cs="Times New Roman"/>
      </w:rPr>
      <w:instrText xml:space="preserve"> PAGE   \* MERGEFORMAT </w:instrText>
    </w:r>
    <w:r w:rsidRPr="00626536">
      <w:rPr>
        <w:rFonts w:ascii="Times New Roman" w:hAnsi="Times New Roman" w:cs="Times New Roman"/>
      </w:rPr>
      <w:fldChar w:fldCharType="separate"/>
    </w:r>
    <w:r w:rsidR="00D80ACC">
      <w:rPr>
        <w:rFonts w:ascii="Times New Roman" w:hAnsi="Times New Roman" w:cs="Times New Roman"/>
        <w:noProof/>
      </w:rPr>
      <w:t>1</w:t>
    </w:r>
    <w:r w:rsidRPr="00626536">
      <w:rPr>
        <w:rFonts w:ascii="Times New Roman" w:hAnsi="Times New Roman" w:cs="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55D7" w:rsidRDefault="004E55D7" w:rsidP="006C1534">
      <w:pPr>
        <w:spacing w:before="0" w:after="0"/>
      </w:pPr>
      <w:r>
        <w:separator/>
      </w:r>
    </w:p>
  </w:footnote>
  <w:footnote w:type="continuationSeparator" w:id="0">
    <w:p w:rsidR="004E55D7" w:rsidRDefault="004E55D7" w:rsidP="006C1534">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158F7"/>
    <w:multiLevelType w:val="hybridMultilevel"/>
    <w:tmpl w:val="8D56A356"/>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
    <w:nsid w:val="4C21501D"/>
    <w:multiLevelType w:val="hybridMultilevel"/>
    <w:tmpl w:val="43E88512"/>
    <w:lvl w:ilvl="0" w:tplc="07C8DA32">
      <w:start w:val="1"/>
      <w:numFmt w:val="decimal"/>
      <w:lvlText w:val="%1."/>
      <w:lvlJc w:val="left"/>
      <w:pPr>
        <w:tabs>
          <w:tab w:val="num" w:pos="1211"/>
        </w:tabs>
        <w:ind w:left="1211" w:hanging="360"/>
      </w:pPr>
      <w:rPr>
        <w:rFonts w:cs="Times New Roman" w:hint="default"/>
        <w:b/>
        <w:bCs/>
      </w:rPr>
    </w:lvl>
    <w:lvl w:ilvl="1" w:tplc="04190019">
      <w:start w:val="1"/>
      <w:numFmt w:val="lowerLetter"/>
      <w:lvlText w:val="%2."/>
      <w:lvlJc w:val="left"/>
      <w:pPr>
        <w:tabs>
          <w:tab w:val="num" w:pos="1919"/>
        </w:tabs>
        <w:ind w:left="1919" w:hanging="360"/>
      </w:pPr>
      <w:rPr>
        <w:rFonts w:cs="Times New Roman"/>
      </w:rPr>
    </w:lvl>
    <w:lvl w:ilvl="2" w:tplc="0419001B">
      <w:start w:val="1"/>
      <w:numFmt w:val="lowerRoman"/>
      <w:lvlText w:val="%3."/>
      <w:lvlJc w:val="right"/>
      <w:pPr>
        <w:tabs>
          <w:tab w:val="num" w:pos="2639"/>
        </w:tabs>
        <w:ind w:left="2639" w:hanging="180"/>
      </w:pPr>
      <w:rPr>
        <w:rFonts w:cs="Times New Roman"/>
      </w:rPr>
    </w:lvl>
    <w:lvl w:ilvl="3" w:tplc="0419000F">
      <w:start w:val="1"/>
      <w:numFmt w:val="decimal"/>
      <w:lvlText w:val="%4."/>
      <w:lvlJc w:val="left"/>
      <w:pPr>
        <w:tabs>
          <w:tab w:val="num" w:pos="3359"/>
        </w:tabs>
        <w:ind w:left="3359" w:hanging="360"/>
      </w:pPr>
      <w:rPr>
        <w:rFonts w:cs="Times New Roman"/>
      </w:rPr>
    </w:lvl>
    <w:lvl w:ilvl="4" w:tplc="04190019">
      <w:start w:val="1"/>
      <w:numFmt w:val="lowerLetter"/>
      <w:lvlText w:val="%5."/>
      <w:lvlJc w:val="left"/>
      <w:pPr>
        <w:tabs>
          <w:tab w:val="num" w:pos="4079"/>
        </w:tabs>
        <w:ind w:left="4079" w:hanging="360"/>
      </w:pPr>
      <w:rPr>
        <w:rFonts w:cs="Times New Roman"/>
      </w:rPr>
    </w:lvl>
    <w:lvl w:ilvl="5" w:tplc="0419001B">
      <w:start w:val="1"/>
      <w:numFmt w:val="lowerRoman"/>
      <w:lvlText w:val="%6."/>
      <w:lvlJc w:val="right"/>
      <w:pPr>
        <w:tabs>
          <w:tab w:val="num" w:pos="4799"/>
        </w:tabs>
        <w:ind w:left="4799" w:hanging="180"/>
      </w:pPr>
      <w:rPr>
        <w:rFonts w:cs="Times New Roman"/>
      </w:rPr>
    </w:lvl>
    <w:lvl w:ilvl="6" w:tplc="0419000F">
      <w:start w:val="1"/>
      <w:numFmt w:val="decimal"/>
      <w:lvlText w:val="%7."/>
      <w:lvlJc w:val="left"/>
      <w:pPr>
        <w:tabs>
          <w:tab w:val="num" w:pos="5519"/>
        </w:tabs>
        <w:ind w:left="5519" w:hanging="360"/>
      </w:pPr>
      <w:rPr>
        <w:rFonts w:cs="Times New Roman"/>
      </w:rPr>
    </w:lvl>
    <w:lvl w:ilvl="7" w:tplc="04190019">
      <w:start w:val="1"/>
      <w:numFmt w:val="lowerLetter"/>
      <w:lvlText w:val="%8."/>
      <w:lvlJc w:val="left"/>
      <w:pPr>
        <w:tabs>
          <w:tab w:val="num" w:pos="6239"/>
        </w:tabs>
        <w:ind w:left="6239" w:hanging="360"/>
      </w:pPr>
      <w:rPr>
        <w:rFonts w:cs="Times New Roman"/>
      </w:rPr>
    </w:lvl>
    <w:lvl w:ilvl="8" w:tplc="0419001B">
      <w:start w:val="1"/>
      <w:numFmt w:val="lowerRoman"/>
      <w:lvlText w:val="%9."/>
      <w:lvlJc w:val="right"/>
      <w:pPr>
        <w:tabs>
          <w:tab w:val="num" w:pos="6959"/>
        </w:tabs>
        <w:ind w:left="6959" w:hanging="180"/>
      </w:pPr>
      <w:rPr>
        <w:rFonts w:cs="Times New Roman"/>
      </w:rPr>
    </w:lvl>
  </w:abstractNum>
  <w:abstractNum w:abstractNumId="2">
    <w:nsid w:val="5A954A77"/>
    <w:multiLevelType w:val="hybridMultilevel"/>
    <w:tmpl w:val="F404F296"/>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nsid w:val="69787E83"/>
    <w:multiLevelType w:val="hybridMultilevel"/>
    <w:tmpl w:val="6CD23C8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nsid w:val="71E9539E"/>
    <w:multiLevelType w:val="hybridMultilevel"/>
    <w:tmpl w:val="A30C84B2"/>
    <w:lvl w:ilvl="0" w:tplc="0422000B">
      <w:start w:val="1"/>
      <w:numFmt w:val="bullet"/>
      <w:lvlText w:val=""/>
      <w:lvlJc w:val="left"/>
      <w:pPr>
        <w:ind w:left="1429" w:hanging="360"/>
      </w:pPr>
      <w:rPr>
        <w:rFonts w:ascii="Wingdings" w:hAnsi="Wingdings"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hint="default"/>
      </w:rPr>
    </w:lvl>
    <w:lvl w:ilvl="8" w:tplc="04220005">
      <w:start w:val="1"/>
      <w:numFmt w:val="bullet"/>
      <w:lvlText w:val=""/>
      <w:lvlJc w:val="left"/>
      <w:pPr>
        <w:ind w:left="7189" w:hanging="360"/>
      </w:pPr>
      <w:rPr>
        <w:rFonts w:ascii="Wingdings" w:hAnsi="Wingdings" w:hint="default"/>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embedSystemFonts/>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7AF3"/>
    <w:rsid w:val="00005D49"/>
    <w:rsid w:val="00022746"/>
    <w:rsid w:val="00054155"/>
    <w:rsid w:val="00074D10"/>
    <w:rsid w:val="00076012"/>
    <w:rsid w:val="00082539"/>
    <w:rsid w:val="00084420"/>
    <w:rsid w:val="000A0C29"/>
    <w:rsid w:val="000E32F5"/>
    <w:rsid w:val="000E379C"/>
    <w:rsid w:val="0016718B"/>
    <w:rsid w:val="00172C4C"/>
    <w:rsid w:val="00181E59"/>
    <w:rsid w:val="001A0423"/>
    <w:rsid w:val="001A67D8"/>
    <w:rsid w:val="001F1AC9"/>
    <w:rsid w:val="00236AFF"/>
    <w:rsid w:val="00246560"/>
    <w:rsid w:val="00261AEE"/>
    <w:rsid w:val="00270D0C"/>
    <w:rsid w:val="002722F7"/>
    <w:rsid w:val="002A4DC8"/>
    <w:rsid w:val="002B4454"/>
    <w:rsid w:val="002E1B49"/>
    <w:rsid w:val="0031251B"/>
    <w:rsid w:val="0031315C"/>
    <w:rsid w:val="00334C6F"/>
    <w:rsid w:val="00347AF3"/>
    <w:rsid w:val="003774CA"/>
    <w:rsid w:val="0038767B"/>
    <w:rsid w:val="00387FF0"/>
    <w:rsid w:val="00392138"/>
    <w:rsid w:val="00396593"/>
    <w:rsid w:val="003B0121"/>
    <w:rsid w:val="003B6A73"/>
    <w:rsid w:val="003C0C11"/>
    <w:rsid w:val="003E0997"/>
    <w:rsid w:val="003E2710"/>
    <w:rsid w:val="003F1681"/>
    <w:rsid w:val="00434288"/>
    <w:rsid w:val="0044102B"/>
    <w:rsid w:val="004977DA"/>
    <w:rsid w:val="004C3DC4"/>
    <w:rsid w:val="004D131C"/>
    <w:rsid w:val="004D4179"/>
    <w:rsid w:val="004D5042"/>
    <w:rsid w:val="004E55D7"/>
    <w:rsid w:val="00510686"/>
    <w:rsid w:val="005108F7"/>
    <w:rsid w:val="005210F1"/>
    <w:rsid w:val="00521830"/>
    <w:rsid w:val="00561976"/>
    <w:rsid w:val="00562D52"/>
    <w:rsid w:val="005B1BCF"/>
    <w:rsid w:val="005C3ADE"/>
    <w:rsid w:val="005C7F52"/>
    <w:rsid w:val="00626536"/>
    <w:rsid w:val="006503DA"/>
    <w:rsid w:val="00681869"/>
    <w:rsid w:val="006A0D5C"/>
    <w:rsid w:val="006C1534"/>
    <w:rsid w:val="00736C98"/>
    <w:rsid w:val="00737006"/>
    <w:rsid w:val="00747EA4"/>
    <w:rsid w:val="007527AF"/>
    <w:rsid w:val="00764ABE"/>
    <w:rsid w:val="00780FE9"/>
    <w:rsid w:val="007E4606"/>
    <w:rsid w:val="007E6A6C"/>
    <w:rsid w:val="007F54AB"/>
    <w:rsid w:val="008056A7"/>
    <w:rsid w:val="008203E3"/>
    <w:rsid w:val="00835234"/>
    <w:rsid w:val="00853241"/>
    <w:rsid w:val="0086250E"/>
    <w:rsid w:val="0087232C"/>
    <w:rsid w:val="008A1C38"/>
    <w:rsid w:val="008A51B9"/>
    <w:rsid w:val="008D3CBA"/>
    <w:rsid w:val="009111E1"/>
    <w:rsid w:val="00921D22"/>
    <w:rsid w:val="009342B5"/>
    <w:rsid w:val="009632FD"/>
    <w:rsid w:val="00977816"/>
    <w:rsid w:val="009A3106"/>
    <w:rsid w:val="009B0840"/>
    <w:rsid w:val="009B54E5"/>
    <w:rsid w:val="009B6CF3"/>
    <w:rsid w:val="009B7758"/>
    <w:rsid w:val="009D2B31"/>
    <w:rsid w:val="00A3036C"/>
    <w:rsid w:val="00A34FEF"/>
    <w:rsid w:val="00A54291"/>
    <w:rsid w:val="00A63E67"/>
    <w:rsid w:val="00A944C0"/>
    <w:rsid w:val="00AB0C2B"/>
    <w:rsid w:val="00AB2B58"/>
    <w:rsid w:val="00AF0B42"/>
    <w:rsid w:val="00AF2BC2"/>
    <w:rsid w:val="00B34B0E"/>
    <w:rsid w:val="00B622B7"/>
    <w:rsid w:val="00B83594"/>
    <w:rsid w:val="00BB43E1"/>
    <w:rsid w:val="00BC2B3C"/>
    <w:rsid w:val="00BC47F8"/>
    <w:rsid w:val="00BC5582"/>
    <w:rsid w:val="00C666EA"/>
    <w:rsid w:val="00C727C1"/>
    <w:rsid w:val="00C81132"/>
    <w:rsid w:val="00C86B6D"/>
    <w:rsid w:val="00C916DD"/>
    <w:rsid w:val="00C9376D"/>
    <w:rsid w:val="00CA4EB5"/>
    <w:rsid w:val="00CA74BD"/>
    <w:rsid w:val="00CA7738"/>
    <w:rsid w:val="00CC1511"/>
    <w:rsid w:val="00CD03A5"/>
    <w:rsid w:val="00CD1054"/>
    <w:rsid w:val="00CD659D"/>
    <w:rsid w:val="00CF2778"/>
    <w:rsid w:val="00D07DFC"/>
    <w:rsid w:val="00D17AA6"/>
    <w:rsid w:val="00D36428"/>
    <w:rsid w:val="00D55F36"/>
    <w:rsid w:val="00D61BCB"/>
    <w:rsid w:val="00D80ACC"/>
    <w:rsid w:val="00DA10C5"/>
    <w:rsid w:val="00DB58F6"/>
    <w:rsid w:val="00DE1AA5"/>
    <w:rsid w:val="00DF32B6"/>
    <w:rsid w:val="00E07CFC"/>
    <w:rsid w:val="00E23476"/>
    <w:rsid w:val="00E266D8"/>
    <w:rsid w:val="00E45E30"/>
    <w:rsid w:val="00E45F18"/>
    <w:rsid w:val="00E45F6E"/>
    <w:rsid w:val="00E4675D"/>
    <w:rsid w:val="00E54DD3"/>
    <w:rsid w:val="00E87003"/>
    <w:rsid w:val="00EA36C9"/>
    <w:rsid w:val="00EB08BC"/>
    <w:rsid w:val="00EF3E16"/>
    <w:rsid w:val="00EF6F0D"/>
    <w:rsid w:val="00F063F8"/>
    <w:rsid w:val="00F06EBA"/>
    <w:rsid w:val="00F33204"/>
    <w:rsid w:val="00F4179F"/>
    <w:rsid w:val="00F5372E"/>
    <w:rsid w:val="00F67F45"/>
    <w:rsid w:val="00F834BF"/>
    <w:rsid w:val="00F869BE"/>
    <w:rsid w:val="00F90E7C"/>
    <w:rsid w:val="00FB245B"/>
    <w:rsid w:val="00FB3260"/>
    <w:rsid w:val="00FB3684"/>
    <w:rsid w:val="00FC09DD"/>
    <w:rsid w:val="00FC5E4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32F5"/>
    <w:pPr>
      <w:spacing w:before="60" w:after="60"/>
    </w:pPr>
    <w:rPr>
      <w:sz w:val="22"/>
      <w:szCs w:val="22"/>
      <w:lang w:eastAsia="en-US"/>
    </w:rPr>
  </w:style>
  <w:style w:type="character" w:default="1" w:styleId="a0">
    <w:name w:val="Default Paragraph Font"/>
    <w:uiPriority w:val="99"/>
    <w:semiHidden/>
    <w:lock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6C1534"/>
    <w:pPr>
      <w:tabs>
        <w:tab w:val="center" w:pos="4819"/>
        <w:tab w:val="right" w:pos="9639"/>
      </w:tabs>
    </w:pPr>
  </w:style>
  <w:style w:type="character" w:customStyle="1" w:styleId="a4">
    <w:name w:val="Верхний колонтитул Знак"/>
    <w:basedOn w:val="a0"/>
    <w:link w:val="a3"/>
    <w:uiPriority w:val="99"/>
    <w:semiHidden/>
    <w:locked/>
    <w:rsid w:val="006C1534"/>
    <w:rPr>
      <w:rFonts w:cs="Times New Roman"/>
      <w:sz w:val="22"/>
      <w:szCs w:val="22"/>
      <w:lang w:eastAsia="en-US"/>
    </w:rPr>
  </w:style>
  <w:style w:type="paragraph" w:styleId="a5">
    <w:name w:val="footer"/>
    <w:basedOn w:val="a"/>
    <w:link w:val="a6"/>
    <w:uiPriority w:val="99"/>
    <w:rsid w:val="006C1534"/>
    <w:pPr>
      <w:tabs>
        <w:tab w:val="center" w:pos="4819"/>
        <w:tab w:val="right" w:pos="9639"/>
      </w:tabs>
    </w:pPr>
  </w:style>
  <w:style w:type="character" w:customStyle="1" w:styleId="a6">
    <w:name w:val="Нижний колонтитул Знак"/>
    <w:basedOn w:val="a0"/>
    <w:link w:val="a5"/>
    <w:uiPriority w:val="99"/>
    <w:locked/>
    <w:rsid w:val="006C1534"/>
    <w:rPr>
      <w:rFonts w:cs="Times New Roman"/>
      <w:sz w:val="22"/>
      <w:szCs w:val="22"/>
      <w:lang w:eastAsia="en-US"/>
    </w:rPr>
  </w:style>
  <w:style w:type="paragraph" w:styleId="a7">
    <w:name w:val="Body Text Indent"/>
    <w:basedOn w:val="a"/>
    <w:link w:val="a8"/>
    <w:uiPriority w:val="99"/>
    <w:rsid w:val="006C1534"/>
    <w:pPr>
      <w:spacing w:before="0" w:after="120"/>
      <w:ind w:left="283"/>
    </w:pPr>
    <w:rPr>
      <w:sz w:val="24"/>
      <w:szCs w:val="24"/>
      <w:lang w:eastAsia="ru-RU"/>
    </w:rPr>
  </w:style>
  <w:style w:type="character" w:customStyle="1" w:styleId="a8">
    <w:name w:val="Основной текст с отступом Знак"/>
    <w:basedOn w:val="a0"/>
    <w:link w:val="a7"/>
    <w:uiPriority w:val="99"/>
    <w:locked/>
    <w:rsid w:val="006C1534"/>
    <w:rPr>
      <w:rFonts w:ascii="Times New Roman" w:hAnsi="Times New Roman" w:cs="Times New Roman"/>
      <w:sz w:val="24"/>
      <w:szCs w:val="24"/>
      <w:lang w:eastAsia="ru-RU"/>
    </w:rPr>
  </w:style>
  <w:style w:type="paragraph" w:styleId="a9">
    <w:name w:val="List Paragraph"/>
    <w:basedOn w:val="a"/>
    <w:uiPriority w:val="34"/>
    <w:qFormat/>
    <w:rsid w:val="006C1534"/>
    <w:pPr>
      <w:spacing w:before="0" w:after="0"/>
      <w:ind w:left="720"/>
    </w:pPr>
    <w:rPr>
      <w:sz w:val="24"/>
      <w:szCs w:val="24"/>
      <w:lang w:eastAsia="ru-RU"/>
    </w:rPr>
  </w:style>
  <w:style w:type="paragraph" w:styleId="HTML">
    <w:name w:val="HTML Preformatted"/>
    <w:aliases w:val="Стандартный HTML Знак,Знак2 Знак,Знак Знак Знак,Знак Знак Знак Знак Знак Знак Знак Знак Знак,Знак Знак Знак Знак Знак Знак Знак Знак Знак Знак Знак Знак Знак Знак,Стандартный HTML1 Знак,Знак Знак11 Знак,Знак Зн Знак,Знак Знак"/>
    <w:basedOn w:val="a"/>
    <w:link w:val="HTML1"/>
    <w:uiPriority w:val="99"/>
    <w:rsid w:val="00BC5582"/>
    <w:pPr>
      <w:spacing w:before="0" w:after="0"/>
    </w:pPr>
    <w:rPr>
      <w:rFonts w:ascii="Verdana" w:hAnsi="Verdana" w:cs="Verdana"/>
      <w:sz w:val="24"/>
      <w:szCs w:val="24"/>
      <w:lang w:val="en-US"/>
    </w:rPr>
  </w:style>
  <w:style w:type="character" w:customStyle="1" w:styleId="HTML1">
    <w:name w:val="Стандартный HTML Знак1"/>
    <w:aliases w:val="Стандартный HTML Знак Знак,Знак2 Знак Знак,Знак Знак Знак Знак,Знак Знак Знак Знак Знак Знак Знак Знак Знак Знак,Знак Знак Знак Знак Знак Знак Знак Знак Знак Знак Знак Знак Знак Знак Знак,Стандартный HTML1 Знак Знак"/>
    <w:basedOn w:val="a0"/>
    <w:link w:val="HTML"/>
    <w:uiPriority w:val="99"/>
    <w:semiHidden/>
    <w:locked/>
    <w:rPr>
      <w:rFonts w:ascii="Courier New" w:hAnsi="Courier New" w:cs="Courier New"/>
      <w:sz w:val="20"/>
      <w:szCs w:val="20"/>
      <w:lang w:eastAsia="en-US"/>
    </w:rPr>
  </w:style>
  <w:style w:type="paragraph" w:styleId="2">
    <w:name w:val="Body Text 2"/>
    <w:basedOn w:val="a"/>
    <w:link w:val="20"/>
    <w:uiPriority w:val="99"/>
    <w:rsid w:val="00B83594"/>
    <w:pPr>
      <w:spacing w:before="0" w:after="120" w:line="480" w:lineRule="auto"/>
    </w:pPr>
    <w:rPr>
      <w:sz w:val="24"/>
      <w:szCs w:val="24"/>
      <w:lang w:val="ru-RU" w:eastAsia="ru-RU"/>
    </w:rPr>
  </w:style>
  <w:style w:type="character" w:customStyle="1" w:styleId="20">
    <w:name w:val="Основной текст 2 Знак"/>
    <w:basedOn w:val="a0"/>
    <w:link w:val="2"/>
    <w:uiPriority w:val="99"/>
    <w:semiHidden/>
    <w:locked/>
    <w:rPr>
      <w:rFonts w:cs="Calibri"/>
      <w:lang w:eastAsia="en-US"/>
    </w:rPr>
  </w:style>
  <w:style w:type="paragraph" w:styleId="aa">
    <w:name w:val="Normal (Web)"/>
    <w:aliases w:val="Обычный (веб) Знак,Знак1 Знак,Знак1,Знак1 Знак Знак Знак Знак Знак Знак Знак,Знак1 Знак Знак Знак,Знак,Обычный (веб) Знак2,Обычный (веб) Знак1 Знак,Обычный (веб) Знак Знак Знак,Знак1 Знак1 Знак,Знак1 Знак1 Знак Знак Знак Знак,Обычный (Web)"/>
    <w:basedOn w:val="a"/>
    <w:link w:val="1"/>
    <w:uiPriority w:val="99"/>
    <w:rsid w:val="00DB58F6"/>
    <w:pPr>
      <w:spacing w:before="100" w:beforeAutospacing="1" w:after="100" w:afterAutospacing="1"/>
    </w:pPr>
    <w:rPr>
      <w:sz w:val="24"/>
      <w:szCs w:val="24"/>
      <w:lang w:eastAsia="uk-UA"/>
    </w:rPr>
  </w:style>
  <w:style w:type="character" w:customStyle="1" w:styleId="1">
    <w:name w:val="Обычный (веб) Знак1"/>
    <w:aliases w:val="Обычный (веб) Знак Знак,Знак1 Знак Знак,Знак1 Знак1,Знак1 Знак Знак Знак Знак Знак Знак Знак Знак,Знак1 Знак Знак Знак Знак,Знак Знак1,Обычный (веб) Знак2 Знак,Обычный (веб) Знак1 Знак Знак,Обычный (веб) Знак Знак Знак Знак"/>
    <w:basedOn w:val="a0"/>
    <w:link w:val="aa"/>
    <w:uiPriority w:val="99"/>
    <w:locked/>
    <w:rsid w:val="00835234"/>
    <w:rPr>
      <w:rFonts w:eastAsia="Times New Roman" w:cs="Calibri"/>
      <w:sz w:val="24"/>
      <w:szCs w:val="24"/>
    </w:rPr>
  </w:style>
  <w:style w:type="character" w:customStyle="1" w:styleId="Web">
    <w:name w:val="Обычный (Web) Знак"/>
    <w:locked/>
    <w:rsid w:val="009B6CF3"/>
    <w:rPr>
      <w:sz w:val="24"/>
      <w:lang w:val="uk-UA" w:eastAsia="uk-UA"/>
    </w:rPr>
  </w:style>
  <w:style w:type="paragraph" w:styleId="3">
    <w:name w:val="Body Text Indent 3"/>
    <w:basedOn w:val="a"/>
    <w:link w:val="30"/>
    <w:uiPriority w:val="99"/>
    <w:rsid w:val="005C3ADE"/>
    <w:pPr>
      <w:spacing w:before="0" w:after="120"/>
      <w:ind w:left="283"/>
    </w:pPr>
    <w:rPr>
      <w:rFonts w:ascii="Arial" w:hAnsi="Arial" w:cs="Times New Roman"/>
      <w:sz w:val="16"/>
      <w:szCs w:val="16"/>
    </w:rPr>
  </w:style>
  <w:style w:type="character" w:customStyle="1" w:styleId="30">
    <w:name w:val="Основной текст с отступом 3 Знак"/>
    <w:basedOn w:val="a0"/>
    <w:link w:val="3"/>
    <w:uiPriority w:val="99"/>
    <w:locked/>
    <w:rsid w:val="005C3ADE"/>
    <w:rPr>
      <w:rFonts w:ascii="Arial" w:hAnsi="Arial" w:cs="Times New Roman"/>
      <w:sz w:val="16"/>
      <w:szCs w:val="16"/>
      <w:lang w:eastAsia="en-US"/>
    </w:rPr>
  </w:style>
</w:styles>
</file>

<file path=word/webSettings.xml><?xml version="1.0" encoding="utf-8"?>
<w:webSettings xmlns:r="http://schemas.openxmlformats.org/officeDocument/2006/relationships" xmlns:w="http://schemas.openxmlformats.org/wordprocessingml/2006/main">
  <w:divs>
    <w:div w:id="662397558">
      <w:marLeft w:val="0"/>
      <w:marRight w:val="0"/>
      <w:marTop w:val="0"/>
      <w:marBottom w:val="0"/>
      <w:divBdr>
        <w:top w:val="none" w:sz="0" w:space="0" w:color="auto"/>
        <w:left w:val="none" w:sz="0" w:space="0" w:color="auto"/>
        <w:bottom w:val="none" w:sz="0" w:space="0" w:color="auto"/>
        <w:right w:val="none" w:sz="0" w:space="0" w:color="auto"/>
      </w:divBdr>
    </w:div>
    <w:div w:id="662397559">
      <w:marLeft w:val="0"/>
      <w:marRight w:val="0"/>
      <w:marTop w:val="0"/>
      <w:marBottom w:val="0"/>
      <w:divBdr>
        <w:top w:val="none" w:sz="0" w:space="0" w:color="auto"/>
        <w:left w:val="none" w:sz="0" w:space="0" w:color="auto"/>
        <w:bottom w:val="none" w:sz="0" w:space="0" w:color="auto"/>
        <w:right w:val="none" w:sz="0" w:space="0" w:color="auto"/>
      </w:divBdr>
    </w:div>
    <w:div w:id="662397560">
      <w:marLeft w:val="0"/>
      <w:marRight w:val="0"/>
      <w:marTop w:val="0"/>
      <w:marBottom w:val="0"/>
      <w:divBdr>
        <w:top w:val="none" w:sz="0" w:space="0" w:color="auto"/>
        <w:left w:val="none" w:sz="0" w:space="0" w:color="auto"/>
        <w:bottom w:val="none" w:sz="0" w:space="0" w:color="auto"/>
        <w:right w:val="none" w:sz="0" w:space="0" w:color="auto"/>
      </w:divBdr>
    </w:div>
    <w:div w:id="662397561">
      <w:marLeft w:val="0"/>
      <w:marRight w:val="0"/>
      <w:marTop w:val="0"/>
      <w:marBottom w:val="0"/>
      <w:divBdr>
        <w:top w:val="none" w:sz="0" w:space="0" w:color="auto"/>
        <w:left w:val="none" w:sz="0" w:space="0" w:color="auto"/>
        <w:bottom w:val="none" w:sz="0" w:space="0" w:color="auto"/>
        <w:right w:val="none" w:sz="0" w:space="0" w:color="auto"/>
      </w:divBdr>
    </w:div>
    <w:div w:id="662397562">
      <w:marLeft w:val="0"/>
      <w:marRight w:val="0"/>
      <w:marTop w:val="0"/>
      <w:marBottom w:val="0"/>
      <w:divBdr>
        <w:top w:val="none" w:sz="0" w:space="0" w:color="auto"/>
        <w:left w:val="none" w:sz="0" w:space="0" w:color="auto"/>
        <w:bottom w:val="none" w:sz="0" w:space="0" w:color="auto"/>
        <w:right w:val="none" w:sz="0" w:space="0" w:color="auto"/>
      </w:divBdr>
    </w:div>
    <w:div w:id="662397563">
      <w:marLeft w:val="0"/>
      <w:marRight w:val="0"/>
      <w:marTop w:val="0"/>
      <w:marBottom w:val="0"/>
      <w:divBdr>
        <w:top w:val="none" w:sz="0" w:space="0" w:color="auto"/>
        <w:left w:val="none" w:sz="0" w:space="0" w:color="auto"/>
        <w:bottom w:val="none" w:sz="0" w:space="0" w:color="auto"/>
        <w:right w:val="none" w:sz="0" w:space="0" w:color="auto"/>
      </w:divBdr>
    </w:div>
    <w:div w:id="662397564">
      <w:marLeft w:val="0"/>
      <w:marRight w:val="0"/>
      <w:marTop w:val="0"/>
      <w:marBottom w:val="0"/>
      <w:divBdr>
        <w:top w:val="none" w:sz="0" w:space="0" w:color="auto"/>
        <w:left w:val="none" w:sz="0" w:space="0" w:color="auto"/>
        <w:bottom w:val="none" w:sz="0" w:space="0" w:color="auto"/>
        <w:right w:val="none" w:sz="0" w:space="0" w:color="auto"/>
      </w:divBdr>
    </w:div>
    <w:div w:id="662397565">
      <w:marLeft w:val="0"/>
      <w:marRight w:val="0"/>
      <w:marTop w:val="0"/>
      <w:marBottom w:val="0"/>
      <w:divBdr>
        <w:top w:val="none" w:sz="0" w:space="0" w:color="auto"/>
        <w:left w:val="none" w:sz="0" w:space="0" w:color="auto"/>
        <w:bottom w:val="none" w:sz="0" w:space="0" w:color="auto"/>
        <w:right w:val="none" w:sz="0" w:space="0" w:color="auto"/>
      </w:divBdr>
    </w:div>
    <w:div w:id="6623975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11840</Words>
  <Characters>6750</Characters>
  <Application>Microsoft Office Word</Application>
  <DocSecurity>0</DocSecurity>
  <Lines>56</Lines>
  <Paragraphs>37</Paragraphs>
  <ScaleCrop>false</ScaleCrop>
  <Company>Hewlett-Packard</Company>
  <LinksUpToDate>false</LinksUpToDate>
  <CharactersWithSpaces>18553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creator>user</dc:creator>
  <cp:lastModifiedBy>user</cp:lastModifiedBy>
  <cp:revision>2</cp:revision>
  <cp:lastPrinted>2017-02-08T14:18:00Z</cp:lastPrinted>
  <dcterms:created xsi:type="dcterms:W3CDTF">2020-03-05T14:25:00Z</dcterms:created>
  <dcterms:modified xsi:type="dcterms:W3CDTF">2020-03-05T14:25:00Z</dcterms:modified>
</cp:coreProperties>
</file>