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2D6" w:rsidRPr="00E55D96" w:rsidRDefault="007A42D6" w:rsidP="003B6653">
      <w:pPr>
        <w:pStyle w:val="Standard"/>
        <w:jc w:val="center"/>
        <w:rPr>
          <w:rFonts w:cs="Times New Roman"/>
          <w:b/>
          <w:sz w:val="28"/>
          <w:szCs w:val="28"/>
          <w:lang w:val="uk-UA"/>
        </w:rPr>
      </w:pPr>
      <w:bookmarkStart w:id="0" w:name="_GoBack"/>
      <w:bookmarkEnd w:id="0"/>
      <w:r w:rsidRPr="00E55D96">
        <w:rPr>
          <w:rFonts w:cs="Times New Roman"/>
          <w:b/>
          <w:sz w:val="28"/>
          <w:szCs w:val="28"/>
          <w:lang w:val="uk-UA"/>
        </w:rPr>
        <w:t>ПОЯСНЮВАЛЬНА ЗАПИСКА</w:t>
      </w:r>
    </w:p>
    <w:p w:rsidR="00B86C44" w:rsidRDefault="00B86C44" w:rsidP="002665AA">
      <w:pPr>
        <w:jc w:val="center"/>
        <w:rPr>
          <w:rFonts w:cs="Times New Roman"/>
          <w:b/>
          <w:sz w:val="28"/>
          <w:szCs w:val="28"/>
          <w:lang w:val="uk-UA"/>
        </w:rPr>
      </w:pPr>
    </w:p>
    <w:p w:rsidR="002665AA" w:rsidRPr="00E55D96" w:rsidRDefault="00B24D04" w:rsidP="002665AA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uk-UA"/>
        </w:rPr>
        <w:t>до проє</w:t>
      </w:r>
      <w:r w:rsidR="007A42D6" w:rsidRPr="00E55D96">
        <w:rPr>
          <w:rFonts w:cs="Times New Roman"/>
          <w:b/>
          <w:sz w:val="28"/>
          <w:szCs w:val="28"/>
          <w:lang w:val="uk-UA"/>
        </w:rPr>
        <w:t>кту</w:t>
      </w:r>
      <w:r w:rsidR="00EA7EAA" w:rsidRPr="00EA7EAA">
        <w:rPr>
          <w:b/>
          <w:sz w:val="28"/>
          <w:szCs w:val="28"/>
        </w:rPr>
        <w:t xml:space="preserve"> </w:t>
      </w:r>
      <w:r w:rsidR="00AD4205" w:rsidRPr="003B5721">
        <w:rPr>
          <w:b/>
          <w:sz w:val="28"/>
          <w:szCs w:val="28"/>
        </w:rPr>
        <w:t>Закону України «</w:t>
      </w:r>
      <w:r w:rsidR="00AD4205" w:rsidRPr="003B5721">
        <w:rPr>
          <w:b/>
          <w:bCs/>
          <w:sz w:val="28"/>
          <w:szCs w:val="28"/>
        </w:rPr>
        <w:t xml:space="preserve">Про внесення змін до Бюджетного кодексу України щодо забезпечення відновлення </w:t>
      </w:r>
      <w:r w:rsidR="00AD4205" w:rsidRPr="003B5721">
        <w:rPr>
          <w:b/>
          <w:sz w:val="28"/>
          <w:szCs w:val="28"/>
        </w:rPr>
        <w:t xml:space="preserve">соціальних гарантій та пільг </w:t>
      </w:r>
      <w:r w:rsidR="00AD4205">
        <w:rPr>
          <w:b/>
          <w:color w:val="000000"/>
          <w:sz w:val="28"/>
          <w:szCs w:val="28"/>
          <w:shd w:val="clear" w:color="auto" w:fill="FFFFFF"/>
        </w:rPr>
        <w:t>учасникам</w:t>
      </w:r>
      <w:r w:rsidR="00AD4205" w:rsidRPr="003B5721">
        <w:rPr>
          <w:b/>
          <w:color w:val="000000"/>
          <w:sz w:val="28"/>
          <w:szCs w:val="28"/>
          <w:shd w:val="clear" w:color="auto" w:fill="FFFFFF"/>
        </w:rPr>
        <w:t xml:space="preserve"> бойових </w:t>
      </w:r>
      <w:r w:rsidR="00AD4205">
        <w:rPr>
          <w:b/>
          <w:color w:val="000000"/>
          <w:sz w:val="28"/>
          <w:szCs w:val="28"/>
          <w:shd w:val="clear" w:color="auto" w:fill="FFFFFF"/>
        </w:rPr>
        <w:t>дій та особам, прирівняних до них, особам</w:t>
      </w:r>
      <w:r w:rsidR="00AD4205" w:rsidRPr="003B5721">
        <w:rPr>
          <w:b/>
          <w:color w:val="000000"/>
          <w:sz w:val="28"/>
          <w:szCs w:val="28"/>
          <w:shd w:val="clear" w:color="auto" w:fill="FFFFFF"/>
        </w:rPr>
        <w:t xml:space="preserve"> з інвалід</w:t>
      </w:r>
      <w:r w:rsidR="00AD4205">
        <w:rPr>
          <w:b/>
          <w:color w:val="000000"/>
          <w:sz w:val="28"/>
          <w:szCs w:val="28"/>
          <w:shd w:val="clear" w:color="auto" w:fill="FFFFFF"/>
        </w:rPr>
        <w:t>ністю внаслідок війни, учасникам війни, особам</w:t>
      </w:r>
      <w:r w:rsidR="00AD4205" w:rsidRPr="003B5721">
        <w:rPr>
          <w:b/>
          <w:color w:val="000000"/>
          <w:sz w:val="28"/>
          <w:szCs w:val="28"/>
          <w:shd w:val="clear" w:color="auto" w:fill="FFFFFF"/>
        </w:rPr>
        <w:t xml:space="preserve">, на яких поширюється чинність </w:t>
      </w:r>
      <w:r w:rsidR="00AD4205" w:rsidRPr="003B5721">
        <w:rPr>
          <w:b/>
          <w:sz w:val="28"/>
          <w:szCs w:val="28"/>
        </w:rPr>
        <w:t>Закону України «Про статус ветеранів війни, гарантії їх соціального захисту» від 22 жовтня 1993 року № 3551-XII</w:t>
      </w:r>
      <w:r w:rsidR="00AD4205">
        <w:rPr>
          <w:b/>
          <w:sz w:val="28"/>
          <w:szCs w:val="28"/>
        </w:rPr>
        <w:t>, а також особам</w:t>
      </w:r>
      <w:r w:rsidR="00AD4205" w:rsidRPr="003B5721">
        <w:rPr>
          <w:b/>
          <w:sz w:val="28"/>
          <w:szCs w:val="28"/>
        </w:rPr>
        <w:t>, які мають особливі заслуги перед Батьківщиною</w:t>
      </w:r>
      <w:r w:rsidR="00AD4205">
        <w:rPr>
          <w:b/>
          <w:sz w:val="28"/>
          <w:szCs w:val="28"/>
        </w:rPr>
        <w:t>,</w:t>
      </w:r>
      <w:r w:rsidR="00AD4205" w:rsidRPr="003B5721">
        <w:rPr>
          <w:b/>
          <w:bCs/>
          <w:sz w:val="28"/>
          <w:szCs w:val="28"/>
        </w:rPr>
        <w:t xml:space="preserve"> у зв’язку з прийняттям рішення Конституційного Суду України</w:t>
      </w:r>
      <w:r w:rsidR="00AD4205" w:rsidRPr="003B5721">
        <w:rPr>
          <w:sz w:val="28"/>
          <w:szCs w:val="28"/>
        </w:rPr>
        <w:t xml:space="preserve"> </w:t>
      </w:r>
      <w:r w:rsidR="00AD4205" w:rsidRPr="003B5721">
        <w:rPr>
          <w:b/>
          <w:sz w:val="28"/>
          <w:szCs w:val="28"/>
        </w:rPr>
        <w:t xml:space="preserve">від </w:t>
      </w:r>
      <w:r w:rsidR="00AD4205">
        <w:rPr>
          <w:b/>
          <w:sz w:val="28"/>
          <w:szCs w:val="28"/>
        </w:rPr>
        <w:t xml:space="preserve">27 лютого 2020 року </w:t>
      </w:r>
      <w:r w:rsidR="00AD4205" w:rsidRPr="003B5721">
        <w:rPr>
          <w:b/>
          <w:sz w:val="28"/>
          <w:szCs w:val="28"/>
        </w:rPr>
        <w:t>№ 3-р/2020</w:t>
      </w:r>
      <w:r w:rsidR="00AD4205" w:rsidRPr="003B5721">
        <w:rPr>
          <w:b/>
          <w:bCs/>
          <w:sz w:val="28"/>
          <w:szCs w:val="28"/>
        </w:rPr>
        <w:t xml:space="preserve">» </w:t>
      </w:r>
      <w:r w:rsidR="007A42D6" w:rsidRPr="00E55D96">
        <w:rPr>
          <w:rFonts w:cs="Times New Roman"/>
          <w:b/>
          <w:sz w:val="28"/>
          <w:szCs w:val="28"/>
          <w:lang w:val="uk-UA"/>
        </w:rPr>
        <w:t xml:space="preserve"> </w:t>
      </w:r>
    </w:p>
    <w:p w:rsidR="007A42D6" w:rsidRPr="00E55D96" w:rsidRDefault="007A42D6" w:rsidP="003B6653">
      <w:pPr>
        <w:pStyle w:val="Standard"/>
        <w:ind w:firstLine="737"/>
        <w:jc w:val="center"/>
        <w:rPr>
          <w:rFonts w:cs="Times New Roman"/>
          <w:b/>
          <w:bCs/>
          <w:sz w:val="28"/>
          <w:szCs w:val="28"/>
          <w:lang w:val="uk-UA"/>
        </w:rPr>
      </w:pPr>
    </w:p>
    <w:p w:rsidR="00E576F5" w:rsidRPr="00E55D96" w:rsidRDefault="00E576F5" w:rsidP="00196F7D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E55D96">
        <w:rPr>
          <w:rFonts w:cs="Times New Roman"/>
          <w:b/>
          <w:bCs/>
          <w:sz w:val="28"/>
          <w:szCs w:val="28"/>
          <w:lang w:val="uk-UA"/>
        </w:rPr>
        <w:t xml:space="preserve">1. Обґрунтування необхідності прийняття акта </w:t>
      </w:r>
    </w:p>
    <w:p w:rsidR="00D25853" w:rsidRPr="00E55D96" w:rsidRDefault="00D25853" w:rsidP="00196F7D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</w:p>
    <w:p w:rsidR="00CF68A8" w:rsidRPr="00E55D96" w:rsidRDefault="00532CD2" w:rsidP="00CF68A8">
      <w:pPr>
        <w:ind w:firstLine="737"/>
        <w:jc w:val="both"/>
        <w:rPr>
          <w:sz w:val="28"/>
          <w:szCs w:val="28"/>
          <w:lang w:val="uk-UA"/>
        </w:rPr>
      </w:pPr>
      <w:r w:rsidRPr="00E55D96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підпункту 5 пункту 63 розділу І </w:t>
      </w:r>
      <w:r w:rsidRPr="00E55D96">
        <w:rPr>
          <w:color w:val="000000"/>
          <w:sz w:val="28"/>
          <w:szCs w:val="28"/>
          <w:shd w:val="clear" w:color="auto" w:fill="FFFFFF"/>
        </w:rPr>
        <w:t>Закон</w:t>
      </w:r>
      <w:r w:rsidRPr="00E55D96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2665AA" w:rsidRPr="00E55D96">
        <w:rPr>
          <w:color w:val="000000"/>
          <w:sz w:val="28"/>
          <w:szCs w:val="28"/>
          <w:shd w:val="clear" w:color="auto" w:fill="FFFFFF"/>
        </w:rPr>
        <w:t xml:space="preserve"> України «</w:t>
      </w:r>
      <w:r w:rsidR="002665AA" w:rsidRPr="00E55D96">
        <w:rPr>
          <w:bCs/>
          <w:color w:val="000000"/>
          <w:sz w:val="28"/>
          <w:szCs w:val="28"/>
          <w:shd w:val="clear" w:color="auto" w:fill="FFFFFF"/>
        </w:rPr>
        <w:t>Про внесення змін до Бюджетного кодексу України щодо реформи міжбюджетних відносин</w:t>
      </w:r>
      <w:r w:rsidR="002665AA" w:rsidRPr="00E55D96">
        <w:rPr>
          <w:color w:val="000000"/>
          <w:sz w:val="28"/>
          <w:szCs w:val="28"/>
          <w:shd w:val="clear" w:color="auto" w:fill="FFFFFF"/>
        </w:rPr>
        <w:t>» від 28 грудня 2014 року </w:t>
      </w:r>
      <w:r w:rsidR="002665AA" w:rsidRPr="00E55D96">
        <w:rPr>
          <w:sz w:val="28"/>
          <w:szCs w:val="28"/>
          <w:bdr w:val="none" w:sz="0" w:space="0" w:color="auto" w:frame="1"/>
          <w:shd w:val="clear" w:color="auto" w:fill="FFFFFF"/>
        </w:rPr>
        <w:t>№ 79-VIII</w:t>
      </w:r>
      <w:r w:rsidR="002665AA" w:rsidRPr="00E55D96">
        <w:rPr>
          <w:sz w:val="28"/>
          <w:szCs w:val="28"/>
          <w:lang w:val="uk-UA"/>
        </w:rPr>
        <w:t xml:space="preserve"> (далі – Закон № 79</w:t>
      </w:r>
      <w:r w:rsidR="006618E1" w:rsidRPr="00E55D96">
        <w:rPr>
          <w:sz w:val="28"/>
          <w:szCs w:val="28"/>
          <w:lang w:val="uk-UA"/>
        </w:rPr>
        <w:t xml:space="preserve">-VIII) </w:t>
      </w:r>
      <w:r w:rsidR="00CF68A8" w:rsidRPr="00E55D96">
        <w:rPr>
          <w:sz w:val="28"/>
          <w:szCs w:val="28"/>
          <w:lang w:val="uk-UA"/>
        </w:rPr>
        <w:t xml:space="preserve">розділ </w:t>
      </w:r>
      <w:r w:rsidR="00CF68A8" w:rsidRPr="00E55D96">
        <w:rPr>
          <w:sz w:val="28"/>
          <w:szCs w:val="28"/>
          <w:lang w:val="en-US"/>
        </w:rPr>
        <w:t>V</w:t>
      </w:r>
      <w:r w:rsidR="00CF68A8" w:rsidRPr="00E55D96">
        <w:rPr>
          <w:sz w:val="28"/>
          <w:szCs w:val="28"/>
          <w:lang w:val="uk-UA"/>
        </w:rPr>
        <w:t xml:space="preserve">І «Прикінцеві та перехідні положення» Кодексу </w:t>
      </w:r>
      <w:r w:rsidR="006618E1" w:rsidRPr="00E55D96">
        <w:rPr>
          <w:rStyle w:val="rvts44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було</w:t>
      </w:r>
      <w:r w:rsidR="00CF68A8" w:rsidRPr="00E55D96">
        <w:rPr>
          <w:rStyle w:val="rvts44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доповнено, зокрема, пунктом 26, яким  </w:t>
      </w:r>
      <w:r w:rsidRPr="00E55D96">
        <w:rPr>
          <w:rFonts w:cs="Times New Roman"/>
          <w:bCs/>
          <w:kern w:val="0"/>
          <w:sz w:val="28"/>
          <w:szCs w:val="28"/>
          <w:lang w:val="uk-UA" w:eastAsia="en-US" w:bidi="ar-SA"/>
        </w:rPr>
        <w:t xml:space="preserve">передбачено, що окремі положення ряду законів України, в тому числі </w:t>
      </w:r>
      <w:r w:rsidRPr="00E55D96">
        <w:rPr>
          <w:sz w:val="28"/>
          <w:szCs w:val="28"/>
        </w:rPr>
        <w:t>Закону України «Про статус ветеранів війни, гарантії їх соціального захисту» від 22 жовтня 1993 року № 3551-XII</w:t>
      </w:r>
      <w:r w:rsidRPr="00E55D96">
        <w:rPr>
          <w:sz w:val="28"/>
          <w:szCs w:val="28"/>
          <w:lang w:val="uk-UA"/>
        </w:rPr>
        <w:t xml:space="preserve"> (далі – Закон № 3551-XII)</w:t>
      </w:r>
      <w:r w:rsidRPr="00E55D96">
        <w:rPr>
          <w:rFonts w:cs="Times New Roman"/>
          <w:bCs/>
          <w:kern w:val="0"/>
          <w:sz w:val="28"/>
          <w:szCs w:val="28"/>
          <w:lang w:val="uk-UA" w:eastAsia="en-US" w:bidi="ar-SA"/>
        </w:rPr>
        <w:t xml:space="preserve"> </w:t>
      </w:r>
      <w:r w:rsidRPr="00E55D96">
        <w:rPr>
          <w:color w:val="000000"/>
          <w:sz w:val="28"/>
          <w:szCs w:val="28"/>
          <w:shd w:val="clear" w:color="auto" w:fill="FFFFFF"/>
        </w:rPr>
        <w:t>застосовуються у порядку та розмірах, встановлених Кабінетом Міністрів України, виходячи з наявних фінансових ресурсів державного і місцевого бюджетів та бюджетів фондів загальнообов’язкового державного соціального страхування.</w:t>
      </w:r>
    </w:p>
    <w:p w:rsidR="002665AA" w:rsidRPr="00E55D96" w:rsidRDefault="00532CD2" w:rsidP="002665AA">
      <w:pPr>
        <w:ind w:firstLine="737"/>
        <w:jc w:val="both"/>
        <w:rPr>
          <w:rFonts w:cs="Times New Roman"/>
          <w:kern w:val="0"/>
          <w:sz w:val="28"/>
          <w:szCs w:val="28"/>
          <w:lang w:val="uk-UA" w:eastAsia="en-US" w:bidi="ar-SA"/>
        </w:rPr>
      </w:pPr>
      <w:r w:rsidRPr="00E55D96">
        <w:rPr>
          <w:rFonts w:cs="Times New Roman"/>
          <w:kern w:val="0"/>
          <w:sz w:val="28"/>
          <w:szCs w:val="28"/>
          <w:lang w:val="uk-UA" w:eastAsia="en-US" w:bidi="ar-SA"/>
        </w:rPr>
        <w:t xml:space="preserve">Таким чином, </w:t>
      </w:r>
      <w:r w:rsidR="00CF68A8" w:rsidRPr="00E55D96">
        <w:rPr>
          <w:sz w:val="28"/>
          <w:szCs w:val="28"/>
          <w:lang w:val="uk-UA"/>
        </w:rPr>
        <w:t xml:space="preserve">окремими положеннями пункту 26 розділу </w:t>
      </w:r>
      <w:r w:rsidR="00CF68A8" w:rsidRPr="00E55D96">
        <w:rPr>
          <w:sz w:val="28"/>
          <w:szCs w:val="28"/>
          <w:lang w:val="en-US"/>
        </w:rPr>
        <w:t>V</w:t>
      </w:r>
      <w:r w:rsidR="00CF68A8" w:rsidRPr="00E55D96">
        <w:rPr>
          <w:sz w:val="28"/>
          <w:szCs w:val="28"/>
          <w:lang w:val="uk-UA"/>
        </w:rPr>
        <w:t>І «Прикінцеві та перехідні положення» Бюджетного кодексу України</w:t>
      </w:r>
      <w:r w:rsidR="00CF68A8" w:rsidRPr="00E55D96">
        <w:rPr>
          <w:rFonts w:cs="Times New Roman"/>
          <w:kern w:val="0"/>
          <w:sz w:val="28"/>
          <w:szCs w:val="28"/>
          <w:lang w:val="uk-UA" w:eastAsia="en-US" w:bidi="ar-SA"/>
        </w:rPr>
        <w:t xml:space="preserve"> було </w:t>
      </w:r>
      <w:r w:rsidR="00876D0F" w:rsidRPr="00E55D96">
        <w:rPr>
          <w:rFonts w:cs="Times New Roman"/>
          <w:kern w:val="0"/>
          <w:sz w:val="28"/>
          <w:szCs w:val="28"/>
          <w:lang w:val="uk-UA" w:eastAsia="en-US" w:bidi="ar-SA"/>
        </w:rPr>
        <w:t xml:space="preserve">обмежено ряд соціальних </w:t>
      </w:r>
      <w:r w:rsidR="004239BD" w:rsidRPr="00E55D96">
        <w:rPr>
          <w:rFonts w:cs="Times New Roman"/>
          <w:kern w:val="0"/>
          <w:sz w:val="28"/>
          <w:szCs w:val="28"/>
          <w:lang w:val="uk-UA" w:eastAsia="en-US" w:bidi="ar-SA"/>
        </w:rPr>
        <w:t xml:space="preserve">гарантій та </w:t>
      </w:r>
      <w:r w:rsidR="00876D0F" w:rsidRPr="00E55D96">
        <w:rPr>
          <w:rFonts w:cs="Times New Roman"/>
          <w:kern w:val="0"/>
          <w:sz w:val="28"/>
          <w:szCs w:val="28"/>
          <w:lang w:val="uk-UA" w:eastAsia="en-US" w:bidi="ar-SA"/>
        </w:rPr>
        <w:t xml:space="preserve">пільг </w:t>
      </w:r>
      <w:r w:rsidR="002665AA" w:rsidRPr="00E55D96">
        <w:rPr>
          <w:color w:val="000000"/>
          <w:sz w:val="28"/>
          <w:szCs w:val="28"/>
          <w:shd w:val="clear" w:color="auto" w:fill="FFFFFF"/>
        </w:rPr>
        <w:t xml:space="preserve">учасників бойових дій та осіб, прирівняних до них, осіб з інвалідністю внаслідок війни, учасників війни, осіб, на яких поширюється чинність </w:t>
      </w:r>
      <w:r w:rsidR="002665AA" w:rsidRPr="00E55D96">
        <w:rPr>
          <w:sz w:val="28"/>
          <w:szCs w:val="28"/>
        </w:rPr>
        <w:t xml:space="preserve">Закону </w:t>
      </w:r>
      <w:r w:rsidR="00CF68A8" w:rsidRPr="00E55D96">
        <w:rPr>
          <w:sz w:val="28"/>
          <w:szCs w:val="28"/>
          <w:lang w:val="uk-UA"/>
        </w:rPr>
        <w:t>№ 3551-XII</w:t>
      </w:r>
      <w:r w:rsidR="002665AA" w:rsidRPr="00E55D96">
        <w:rPr>
          <w:sz w:val="28"/>
          <w:szCs w:val="28"/>
        </w:rPr>
        <w:t>, осіб, які мають особливі заслуги перед Батьківщиною</w:t>
      </w:r>
      <w:r w:rsidR="002665AA" w:rsidRPr="00E55D96">
        <w:rPr>
          <w:sz w:val="28"/>
          <w:szCs w:val="28"/>
          <w:lang w:val="uk-UA"/>
        </w:rPr>
        <w:t>.</w:t>
      </w:r>
    </w:p>
    <w:p w:rsidR="00876D0F" w:rsidRPr="00E55D96" w:rsidRDefault="002665AA" w:rsidP="006618E1">
      <w:pPr>
        <w:ind w:firstLine="737"/>
        <w:jc w:val="both"/>
        <w:rPr>
          <w:sz w:val="28"/>
          <w:szCs w:val="28"/>
          <w:lang w:val="uk-UA"/>
        </w:rPr>
      </w:pPr>
      <w:r w:rsidRPr="00E55D96">
        <w:rPr>
          <w:sz w:val="28"/>
          <w:szCs w:val="28"/>
          <w:lang w:val="uk-UA"/>
        </w:rPr>
        <w:t>3 липня 2018</w:t>
      </w:r>
      <w:r w:rsidR="006618E1" w:rsidRPr="00E55D96">
        <w:rPr>
          <w:sz w:val="28"/>
          <w:szCs w:val="28"/>
          <w:lang w:val="uk-UA"/>
        </w:rPr>
        <w:t xml:space="preserve"> року </w:t>
      </w:r>
      <w:r w:rsidRPr="00E55D96">
        <w:rPr>
          <w:sz w:val="28"/>
          <w:szCs w:val="28"/>
          <w:lang w:val="uk-UA"/>
        </w:rPr>
        <w:t>46</w:t>
      </w:r>
      <w:r w:rsidR="006618E1" w:rsidRPr="00E55D96">
        <w:rPr>
          <w:sz w:val="28"/>
          <w:szCs w:val="28"/>
          <w:lang w:val="uk-UA"/>
        </w:rPr>
        <w:t xml:space="preserve"> народних депутатів України звернулися до Конституційного Суду України з поданням щодо відповідності Конституції України (конституційності) </w:t>
      </w:r>
      <w:r w:rsidR="00304E5A" w:rsidRPr="00E55D96">
        <w:rPr>
          <w:sz w:val="28"/>
          <w:szCs w:val="28"/>
          <w:lang w:val="uk-UA"/>
        </w:rPr>
        <w:t xml:space="preserve">окремих положень </w:t>
      </w:r>
      <w:r w:rsidR="006618E1" w:rsidRPr="00E55D96">
        <w:rPr>
          <w:sz w:val="28"/>
          <w:szCs w:val="28"/>
          <w:lang w:val="uk-UA"/>
        </w:rPr>
        <w:t>пункт</w:t>
      </w:r>
      <w:r w:rsidR="00876D0F" w:rsidRPr="00E55D96">
        <w:rPr>
          <w:sz w:val="28"/>
          <w:szCs w:val="28"/>
          <w:lang w:val="uk-UA"/>
        </w:rPr>
        <w:t>у</w:t>
      </w:r>
      <w:r w:rsidR="006618E1" w:rsidRPr="00E55D96">
        <w:rPr>
          <w:sz w:val="28"/>
          <w:szCs w:val="28"/>
          <w:lang w:val="uk-UA"/>
        </w:rPr>
        <w:t xml:space="preserve"> </w:t>
      </w:r>
      <w:r w:rsidR="00304E5A" w:rsidRPr="00E55D96">
        <w:rPr>
          <w:sz w:val="28"/>
          <w:szCs w:val="28"/>
          <w:lang w:val="uk-UA"/>
        </w:rPr>
        <w:t>26</w:t>
      </w:r>
      <w:r w:rsidR="00876D0F" w:rsidRPr="00E55D96">
        <w:rPr>
          <w:sz w:val="28"/>
          <w:szCs w:val="28"/>
          <w:lang w:val="uk-UA"/>
        </w:rPr>
        <w:t xml:space="preserve"> розділу </w:t>
      </w:r>
      <w:r w:rsidR="00304E5A" w:rsidRPr="00E55D96">
        <w:rPr>
          <w:sz w:val="28"/>
          <w:szCs w:val="28"/>
          <w:lang w:val="en-US"/>
        </w:rPr>
        <w:t>V</w:t>
      </w:r>
      <w:r w:rsidR="00CF68A8" w:rsidRPr="00E55D96">
        <w:rPr>
          <w:sz w:val="28"/>
          <w:szCs w:val="28"/>
          <w:lang w:val="uk-UA"/>
        </w:rPr>
        <w:t>І</w:t>
      </w:r>
      <w:r w:rsidR="00304E5A" w:rsidRPr="00E55D96">
        <w:rPr>
          <w:sz w:val="28"/>
          <w:szCs w:val="28"/>
          <w:lang w:val="uk-UA"/>
        </w:rPr>
        <w:t xml:space="preserve"> «Прикінцеві та перехідні положення»</w:t>
      </w:r>
      <w:r w:rsidR="006618E1" w:rsidRPr="00E55D96">
        <w:rPr>
          <w:sz w:val="28"/>
          <w:szCs w:val="28"/>
          <w:lang w:val="uk-UA"/>
        </w:rPr>
        <w:t xml:space="preserve"> </w:t>
      </w:r>
      <w:r w:rsidR="00304E5A" w:rsidRPr="00E55D96">
        <w:rPr>
          <w:sz w:val="28"/>
          <w:szCs w:val="28"/>
          <w:lang w:val="uk-UA"/>
        </w:rPr>
        <w:t xml:space="preserve">Бюджетного кодексу України, </w:t>
      </w:r>
      <w:r w:rsidR="00FB0492" w:rsidRPr="00E55D96">
        <w:rPr>
          <w:sz w:val="28"/>
          <w:szCs w:val="28"/>
          <w:lang w:val="uk-UA"/>
        </w:rPr>
        <w:t xml:space="preserve">якими встановлено, що </w:t>
      </w:r>
      <w:r w:rsidR="00304E5A" w:rsidRPr="00E55D96">
        <w:rPr>
          <w:sz w:val="28"/>
          <w:szCs w:val="28"/>
          <w:lang w:val="uk-UA"/>
        </w:rPr>
        <w:t xml:space="preserve">медичні, транспортні, телекомунікаційні, житлово-комунальні пільги, пільги в освітній галузі, сферах трудових відносин, пенсійного забезпечення, забезпечення житлом, а також одноразові та періодичні (щорічні разові) виплати для </w:t>
      </w:r>
      <w:r w:rsidR="00304E5A" w:rsidRPr="00E55D96">
        <w:rPr>
          <w:color w:val="000000"/>
          <w:sz w:val="28"/>
          <w:szCs w:val="28"/>
          <w:shd w:val="clear" w:color="auto" w:fill="FFFFFF"/>
        </w:rPr>
        <w:t xml:space="preserve">учасників бойових дій та осіб, прирівняних до них, осіб з інвалідністю внаслідок війни, учасників війни, осіб, на яких поширюється чинність </w:t>
      </w:r>
      <w:r w:rsidR="00304E5A" w:rsidRPr="00E55D96">
        <w:rPr>
          <w:sz w:val="28"/>
          <w:szCs w:val="28"/>
        </w:rPr>
        <w:t>Закону № 3551-XII, осіб, які мають особливі заслуги перед Батьківщиною</w:t>
      </w:r>
      <w:r w:rsidR="00876D0F" w:rsidRPr="00E55D96">
        <w:rPr>
          <w:sz w:val="28"/>
          <w:szCs w:val="28"/>
          <w:lang w:val="uk-UA"/>
        </w:rPr>
        <w:t xml:space="preserve"> </w:t>
      </w:r>
      <w:r w:rsidR="00304E5A" w:rsidRPr="00E55D96">
        <w:rPr>
          <w:color w:val="000000"/>
          <w:sz w:val="28"/>
          <w:szCs w:val="28"/>
          <w:shd w:val="clear" w:color="auto" w:fill="FFFFFF"/>
        </w:rPr>
        <w:t>застосовуються у порядку та розмірах, встановлених Кабінетом Міністрів України, виходячи з наявних фінансових ресурсів державного і місцевого бюджетів та бюджетів фондів загальнообов’язкового державного соціального страхування.</w:t>
      </w:r>
    </w:p>
    <w:p w:rsidR="006618E1" w:rsidRPr="00E55D96" w:rsidRDefault="006618E1" w:rsidP="00532CD2">
      <w:pPr>
        <w:ind w:firstLine="737"/>
        <w:jc w:val="both"/>
        <w:rPr>
          <w:sz w:val="28"/>
          <w:szCs w:val="28"/>
          <w:lang w:val="uk-UA"/>
        </w:rPr>
      </w:pPr>
      <w:r w:rsidRPr="00E55D96">
        <w:rPr>
          <w:sz w:val="28"/>
          <w:szCs w:val="28"/>
          <w:lang w:val="uk-UA" w:eastAsia="ru-RU"/>
        </w:rPr>
        <w:t xml:space="preserve">Своїм рішенням від </w:t>
      </w:r>
      <w:r w:rsidR="00304E5A" w:rsidRPr="00E55D96">
        <w:rPr>
          <w:sz w:val="28"/>
          <w:szCs w:val="28"/>
          <w:lang w:val="uk-UA" w:eastAsia="ru-RU"/>
        </w:rPr>
        <w:t>27</w:t>
      </w:r>
      <w:r w:rsidR="00D25853" w:rsidRPr="00E55D96">
        <w:rPr>
          <w:sz w:val="28"/>
          <w:szCs w:val="28"/>
          <w:lang w:val="uk-UA" w:eastAsia="ru-RU"/>
        </w:rPr>
        <w:t xml:space="preserve"> лютого </w:t>
      </w:r>
      <w:r w:rsidR="00304E5A" w:rsidRPr="00E55D96">
        <w:rPr>
          <w:sz w:val="28"/>
          <w:szCs w:val="28"/>
          <w:lang w:val="uk-UA" w:eastAsia="ru-RU"/>
        </w:rPr>
        <w:t>2020</w:t>
      </w:r>
      <w:r w:rsidR="00D25853" w:rsidRPr="00E55D96">
        <w:rPr>
          <w:sz w:val="28"/>
          <w:szCs w:val="28"/>
          <w:lang w:val="uk-UA" w:eastAsia="ru-RU"/>
        </w:rPr>
        <w:t xml:space="preserve"> р</w:t>
      </w:r>
      <w:r w:rsidR="00AD4205">
        <w:rPr>
          <w:sz w:val="28"/>
          <w:szCs w:val="28"/>
          <w:lang w:val="uk-UA" w:eastAsia="ru-RU"/>
        </w:rPr>
        <w:t>о</w:t>
      </w:r>
      <w:r w:rsidR="00D25853" w:rsidRPr="00E55D96">
        <w:rPr>
          <w:sz w:val="28"/>
          <w:szCs w:val="28"/>
          <w:lang w:val="uk-UA" w:eastAsia="ru-RU"/>
        </w:rPr>
        <w:t>ку</w:t>
      </w:r>
      <w:r w:rsidR="00304E5A" w:rsidRPr="00E55D96">
        <w:rPr>
          <w:sz w:val="28"/>
          <w:szCs w:val="28"/>
          <w:lang w:val="uk-UA" w:eastAsia="ru-RU"/>
        </w:rPr>
        <w:t xml:space="preserve"> № 3-р/2020</w:t>
      </w:r>
      <w:r w:rsidRPr="00E55D96">
        <w:rPr>
          <w:sz w:val="28"/>
          <w:szCs w:val="28"/>
          <w:lang w:val="uk-UA" w:eastAsia="ru-RU"/>
        </w:rPr>
        <w:t xml:space="preserve"> </w:t>
      </w:r>
      <w:r w:rsidRPr="00E55D96">
        <w:rPr>
          <w:sz w:val="28"/>
          <w:szCs w:val="28"/>
          <w:lang w:val="uk-UA"/>
        </w:rPr>
        <w:t xml:space="preserve">Конституційний Суд України </w:t>
      </w:r>
      <w:r w:rsidRPr="00E55D96">
        <w:rPr>
          <w:sz w:val="28"/>
          <w:szCs w:val="28"/>
          <w:lang w:val="uk-UA" w:eastAsia="ru-RU"/>
        </w:rPr>
        <w:t xml:space="preserve">визнав </w:t>
      </w:r>
      <w:r w:rsidR="00E76E93">
        <w:rPr>
          <w:sz w:val="28"/>
          <w:szCs w:val="28"/>
          <w:lang w:val="uk-UA" w:eastAsia="ru-RU"/>
        </w:rPr>
        <w:t xml:space="preserve">такими, що не відповідають Конституції України </w:t>
      </w:r>
      <w:r w:rsidRPr="00E55D96">
        <w:rPr>
          <w:sz w:val="28"/>
          <w:szCs w:val="28"/>
          <w:lang w:val="uk-UA" w:eastAsia="ru-RU"/>
        </w:rPr>
        <w:t xml:space="preserve">оскаржувані положення </w:t>
      </w:r>
      <w:r w:rsidR="00FB0492" w:rsidRPr="00E55D96">
        <w:rPr>
          <w:rStyle w:val="rvts44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Бюджетного кодексу України </w:t>
      </w:r>
      <w:r w:rsidR="00FB0492" w:rsidRPr="00E55D96">
        <w:rPr>
          <w:rFonts w:cs="Times New Roman"/>
          <w:kern w:val="0"/>
          <w:sz w:val="28"/>
          <w:szCs w:val="28"/>
          <w:lang w:val="uk-UA" w:eastAsia="en-US" w:bidi="ar-SA"/>
        </w:rPr>
        <w:t xml:space="preserve">від 8 липня 2010 року № </w:t>
      </w:r>
      <w:r w:rsidR="00FB0492" w:rsidRPr="00E55D96">
        <w:rPr>
          <w:bCs/>
          <w:color w:val="000000"/>
          <w:sz w:val="28"/>
          <w:szCs w:val="28"/>
          <w:shd w:val="clear" w:color="auto" w:fill="FFFFFF"/>
        </w:rPr>
        <w:t>2456-VI</w:t>
      </w:r>
      <w:r w:rsidR="00532CD2" w:rsidRPr="00E55D96">
        <w:rPr>
          <w:color w:val="000000"/>
          <w:sz w:val="28"/>
          <w:szCs w:val="28"/>
          <w:shd w:val="clear" w:color="auto" w:fill="FFFFFF"/>
        </w:rPr>
        <w:t>.</w:t>
      </w:r>
    </w:p>
    <w:p w:rsidR="00532CD2" w:rsidRPr="00E55D96" w:rsidRDefault="00532CD2" w:rsidP="00532CD2">
      <w:pPr>
        <w:pStyle w:val="rvps6"/>
        <w:spacing w:before="0" w:beforeAutospacing="0" w:after="0" w:afterAutospacing="0"/>
        <w:ind w:firstLine="737"/>
        <w:jc w:val="both"/>
        <w:textAlignment w:val="baseline"/>
        <w:rPr>
          <w:sz w:val="28"/>
          <w:szCs w:val="28"/>
          <w:lang w:val="uk-UA"/>
        </w:rPr>
      </w:pPr>
      <w:r w:rsidRPr="00E55D96">
        <w:rPr>
          <w:sz w:val="28"/>
          <w:szCs w:val="28"/>
          <w:lang w:val="uk-UA"/>
        </w:rPr>
        <w:lastRenderedPageBreak/>
        <w:t>З</w:t>
      </w:r>
      <w:r w:rsidR="00876D0F" w:rsidRPr="00E55D96">
        <w:rPr>
          <w:sz w:val="28"/>
          <w:szCs w:val="28"/>
          <w:lang w:val="uk-UA"/>
        </w:rPr>
        <w:t xml:space="preserve"> дня ухвалення Конституційним Судом України рішення втрачають чинність </w:t>
      </w:r>
      <w:r w:rsidRPr="00E55D96">
        <w:rPr>
          <w:sz w:val="28"/>
          <w:szCs w:val="28"/>
          <w:lang w:val="uk-UA"/>
        </w:rPr>
        <w:t>окремі положення пункту 26 розділу І</w:t>
      </w:r>
      <w:r w:rsidRPr="00E55D96">
        <w:rPr>
          <w:sz w:val="28"/>
          <w:szCs w:val="28"/>
          <w:lang w:val="en-US"/>
        </w:rPr>
        <w:t>V</w:t>
      </w:r>
      <w:r w:rsidRPr="00E55D96">
        <w:rPr>
          <w:sz w:val="28"/>
          <w:szCs w:val="28"/>
          <w:lang w:val="uk-UA"/>
        </w:rPr>
        <w:t xml:space="preserve"> «Прикінцеві та перехідні положення» Бюджетного кодексу України, якими встановлено, що медичні, транспортні, телекомунікаційні, житлово-комунальні пільги, пільги в освітній галузі, сферах трудових відносин, пенсійного забезпечення, забезпечення житлом, а також одноразові та періодичні (щорічні разові) виплати для </w:t>
      </w:r>
      <w:r w:rsidRPr="002B36DC">
        <w:rPr>
          <w:color w:val="000000"/>
          <w:sz w:val="28"/>
          <w:szCs w:val="28"/>
          <w:shd w:val="clear" w:color="auto" w:fill="FFFFFF"/>
          <w:lang w:val="uk-UA"/>
        </w:rPr>
        <w:t xml:space="preserve">учасників бойових дій та осіб, прирівняних до них, осіб з інвалідністю внаслідок війни, учасників війни, осіб, на яких поширюється чинність </w:t>
      </w:r>
      <w:r w:rsidRPr="002B36DC">
        <w:rPr>
          <w:rFonts w:cs="Tahoma"/>
          <w:kern w:val="1"/>
          <w:sz w:val="28"/>
          <w:szCs w:val="28"/>
          <w:lang w:val="uk-UA" w:eastAsia="fa-IR" w:bidi="fa-IR"/>
        </w:rPr>
        <w:t>Закону № 3551-</w:t>
      </w:r>
      <w:r w:rsidRPr="00E55D96">
        <w:rPr>
          <w:rFonts w:cs="Tahoma"/>
          <w:kern w:val="1"/>
          <w:sz w:val="28"/>
          <w:szCs w:val="28"/>
          <w:lang w:eastAsia="fa-IR" w:bidi="fa-IR"/>
        </w:rPr>
        <w:t>XII</w:t>
      </w:r>
      <w:r w:rsidRPr="002B36DC">
        <w:rPr>
          <w:rFonts w:cs="Tahoma"/>
          <w:kern w:val="1"/>
          <w:sz w:val="28"/>
          <w:szCs w:val="28"/>
          <w:lang w:val="uk-UA" w:eastAsia="fa-IR" w:bidi="fa-IR"/>
        </w:rPr>
        <w:t>, осіб, які мають особливі заслуги перед Батьківщиною</w:t>
      </w:r>
      <w:r w:rsidRPr="00E55D96">
        <w:rPr>
          <w:sz w:val="28"/>
          <w:szCs w:val="28"/>
          <w:lang w:val="uk-UA"/>
        </w:rPr>
        <w:t xml:space="preserve"> </w:t>
      </w:r>
      <w:r w:rsidRPr="002B36DC">
        <w:rPr>
          <w:color w:val="000000"/>
          <w:sz w:val="28"/>
          <w:szCs w:val="28"/>
          <w:shd w:val="clear" w:color="auto" w:fill="FFFFFF"/>
          <w:lang w:val="uk-UA"/>
        </w:rPr>
        <w:t>застосовуються у порядку та розмірах, встановлених Кабінетом Міністрів України,</w:t>
      </w:r>
      <w:r w:rsidRPr="00E55D96">
        <w:rPr>
          <w:color w:val="000000"/>
          <w:sz w:val="28"/>
          <w:szCs w:val="28"/>
          <w:shd w:val="clear" w:color="auto" w:fill="FFFFFF"/>
        </w:rPr>
        <w:t> </w:t>
      </w:r>
      <w:r w:rsidRPr="002B36DC">
        <w:rPr>
          <w:color w:val="000000"/>
          <w:sz w:val="28"/>
          <w:szCs w:val="28"/>
          <w:shd w:val="clear" w:color="auto" w:fill="FFFFFF"/>
          <w:lang w:val="uk-UA"/>
        </w:rPr>
        <w:t>виходячи з наявних фінансових ресурсів державного і місцевого бюджетів та бюджетів фондів загальнообов’язкового державного соціального страхування.</w:t>
      </w:r>
    </w:p>
    <w:p w:rsidR="002B36DC" w:rsidRPr="002B36DC" w:rsidRDefault="002B36DC" w:rsidP="002B36DC">
      <w:pPr>
        <w:pStyle w:val="af0"/>
        <w:ind w:firstLine="708"/>
        <w:jc w:val="both"/>
        <w:rPr>
          <w:rFonts w:ascii="Arial" w:hAnsi="Arial"/>
          <w:color w:val="111111"/>
          <w:sz w:val="28"/>
          <w:szCs w:val="28"/>
          <w:lang w:val="uk-UA" w:eastAsia="uk-UA"/>
        </w:rPr>
      </w:pPr>
      <w:r w:rsidRPr="002B36DC">
        <w:rPr>
          <w:sz w:val="28"/>
          <w:szCs w:val="28"/>
        </w:rPr>
        <w:t>Конституційний Суд України підкреслив, що держава не може в односторонньому порядку відмовитися від зобов’язання щодо соціального захисту осіб, які вже виконали свій обов’язок перед державою щодо захисту її суверенітету і територіальної цілісності. Водночас невиконання державою соціальних зобов’язань щодо ветеранів війни, осіб, на яких поширюється чинність Закону № 3551, підриває довіру до держави.</w:t>
      </w:r>
    </w:p>
    <w:p w:rsidR="002B36DC" w:rsidRPr="002B36DC" w:rsidRDefault="002B36DC" w:rsidP="002B36DC">
      <w:pPr>
        <w:pStyle w:val="af0"/>
        <w:ind w:firstLine="708"/>
        <w:jc w:val="both"/>
        <w:rPr>
          <w:rFonts w:ascii="Arial" w:hAnsi="Arial"/>
          <w:color w:val="111111"/>
          <w:sz w:val="28"/>
          <w:szCs w:val="28"/>
        </w:rPr>
      </w:pPr>
      <w:r w:rsidRPr="002B36DC">
        <w:rPr>
          <w:sz w:val="28"/>
          <w:szCs w:val="28"/>
        </w:rPr>
        <w:t>«Обмеження або скасування пільг для ветеранів війни, осіб, на яких поширюється чинність Закону № 3551, без рівноцінної їх заміни чи компенсації є порушенням зобов’язань держави щодо соціального захисту осіб, які захищали Вітчизну, та членів їхніх сімей. У разі зміни правового регулювання набуті вказаними особами пільги чи інші гарантії соціального захисту повинні бути збережені із забезпеченням можливості їх реалізації», – зазначається у Рішенні.</w:t>
      </w:r>
    </w:p>
    <w:p w:rsidR="002B36DC" w:rsidRPr="002B36DC" w:rsidRDefault="002B36DC" w:rsidP="002B36DC">
      <w:pPr>
        <w:pStyle w:val="af0"/>
        <w:ind w:firstLine="708"/>
        <w:jc w:val="both"/>
        <w:rPr>
          <w:rFonts w:ascii="Arial" w:hAnsi="Arial"/>
          <w:color w:val="111111"/>
          <w:sz w:val="28"/>
          <w:szCs w:val="28"/>
        </w:rPr>
      </w:pPr>
      <w:r w:rsidRPr="002B36DC">
        <w:rPr>
          <w:sz w:val="28"/>
          <w:szCs w:val="28"/>
        </w:rPr>
        <w:t>Ухвалюючи Рішення, Конституційний Суд України дійшов висновку, що Кодексом не можна вносити зміни до інших законів України, зупиняти їх дію чи скасовувати їх, а також встановлювати інше (додаткове) законодавче регулювання відносин, відмінне від того, що є предметом спеціального регулювання іншими законами України.</w:t>
      </w:r>
    </w:p>
    <w:p w:rsidR="002B36DC" w:rsidRPr="002B36DC" w:rsidRDefault="002B36DC" w:rsidP="002B36DC">
      <w:pPr>
        <w:pStyle w:val="af0"/>
        <w:ind w:firstLine="708"/>
        <w:jc w:val="both"/>
        <w:rPr>
          <w:rFonts w:ascii="Arial" w:hAnsi="Arial"/>
          <w:color w:val="111111"/>
          <w:sz w:val="28"/>
          <w:szCs w:val="28"/>
        </w:rPr>
      </w:pPr>
      <w:r w:rsidRPr="002B36DC">
        <w:rPr>
          <w:sz w:val="28"/>
          <w:szCs w:val="28"/>
        </w:rPr>
        <w:t>Конституційний Суд України вважає, що встановлення пунктом 26 розділу VI «Прикінцеві та перехідні положення» Кодексу іншого, ніж у статтях 12, 13, 14, 15 та 16 Закону № 3551, законодавчого регулювання відносин у сфері надання пільг ветеранам війни спричинює юридичну невизначеність при застосуванні зазначених норм Кодексу та Закону № 3551, що не відповідає Конституції України.</w:t>
      </w:r>
    </w:p>
    <w:p w:rsidR="00556733" w:rsidRPr="00E55D96" w:rsidRDefault="00AD4205" w:rsidP="00556733">
      <w:pPr>
        <w:ind w:firstLine="708"/>
        <w:jc w:val="both"/>
        <w:rPr>
          <w:sz w:val="28"/>
          <w:szCs w:val="28"/>
          <w:lang w:val="uk-UA" w:eastAsia="ru-RU" w:bidi="ar-SA"/>
        </w:rPr>
      </w:pPr>
      <w:r>
        <w:rPr>
          <w:spacing w:val="-6"/>
          <w:sz w:val="28"/>
          <w:szCs w:val="28"/>
          <w:lang w:val="uk-UA"/>
        </w:rPr>
        <w:t xml:space="preserve">Звертаємо увагу також на те, що </w:t>
      </w:r>
      <w:r w:rsidR="00532CD2" w:rsidRPr="00E55D96">
        <w:rPr>
          <w:spacing w:val="-6"/>
          <w:sz w:val="28"/>
          <w:szCs w:val="28"/>
          <w:lang w:val="uk-UA"/>
        </w:rPr>
        <w:t>Конституційн</w:t>
      </w:r>
      <w:r w:rsidR="00E76E93">
        <w:rPr>
          <w:spacing w:val="-6"/>
          <w:sz w:val="28"/>
          <w:szCs w:val="28"/>
          <w:lang w:val="uk-UA"/>
        </w:rPr>
        <w:t>ий Суд</w:t>
      </w:r>
      <w:r w:rsidR="00532CD2" w:rsidRPr="00E55D96">
        <w:rPr>
          <w:spacing w:val="-6"/>
          <w:sz w:val="28"/>
          <w:szCs w:val="28"/>
          <w:lang w:val="uk-UA"/>
        </w:rPr>
        <w:t xml:space="preserve"> України </w:t>
      </w:r>
      <w:r w:rsidR="00E76E93">
        <w:rPr>
          <w:spacing w:val="-6"/>
          <w:sz w:val="28"/>
          <w:szCs w:val="28"/>
          <w:lang w:val="uk-UA"/>
        </w:rPr>
        <w:t>ще</w:t>
      </w:r>
      <w:r w:rsidR="00532CD2" w:rsidRPr="00E55D96">
        <w:rPr>
          <w:spacing w:val="-6"/>
          <w:sz w:val="28"/>
          <w:szCs w:val="28"/>
          <w:lang w:val="uk-UA"/>
        </w:rPr>
        <w:t xml:space="preserve"> 18</w:t>
      </w:r>
      <w:r w:rsidR="00D25853" w:rsidRPr="00E55D96">
        <w:rPr>
          <w:spacing w:val="-6"/>
          <w:sz w:val="28"/>
          <w:szCs w:val="28"/>
          <w:lang w:val="uk-UA"/>
        </w:rPr>
        <w:t xml:space="preserve"> грудня  </w:t>
      </w:r>
      <w:r w:rsidR="00532CD2" w:rsidRPr="00E55D96">
        <w:rPr>
          <w:spacing w:val="-6"/>
          <w:sz w:val="28"/>
          <w:szCs w:val="28"/>
          <w:lang w:val="uk-UA"/>
        </w:rPr>
        <w:t>2018</w:t>
      </w:r>
      <w:r w:rsidR="00D25853" w:rsidRPr="00E55D96">
        <w:rPr>
          <w:spacing w:val="-6"/>
          <w:sz w:val="28"/>
          <w:szCs w:val="28"/>
          <w:lang w:val="uk-UA"/>
        </w:rPr>
        <w:t xml:space="preserve"> року</w:t>
      </w:r>
      <w:r>
        <w:rPr>
          <w:spacing w:val="-6"/>
          <w:sz w:val="28"/>
          <w:szCs w:val="28"/>
          <w:lang w:val="uk-UA"/>
        </w:rPr>
        <w:t xml:space="preserve"> (</w:t>
      </w:r>
      <w:r w:rsidR="00E76E93" w:rsidRPr="00E55D96">
        <w:rPr>
          <w:spacing w:val="-6"/>
          <w:sz w:val="28"/>
          <w:szCs w:val="28"/>
          <w:lang w:val="uk-UA"/>
        </w:rPr>
        <w:t>рішенн</w:t>
      </w:r>
      <w:r>
        <w:rPr>
          <w:spacing w:val="-6"/>
          <w:sz w:val="28"/>
          <w:szCs w:val="28"/>
          <w:lang w:val="uk-UA"/>
        </w:rPr>
        <w:t>я</w:t>
      </w:r>
      <w:r w:rsidR="00E76E93" w:rsidRPr="00E55D96">
        <w:rPr>
          <w:spacing w:val="-6"/>
          <w:sz w:val="28"/>
          <w:szCs w:val="28"/>
          <w:lang w:val="uk-UA"/>
        </w:rPr>
        <w:t xml:space="preserve"> </w:t>
      </w:r>
      <w:r w:rsidR="00532CD2" w:rsidRPr="00E55D96">
        <w:rPr>
          <w:spacing w:val="-6"/>
          <w:sz w:val="28"/>
          <w:szCs w:val="28"/>
          <w:lang w:val="uk-UA"/>
        </w:rPr>
        <w:t>№ 12-р/2018</w:t>
      </w:r>
      <w:r>
        <w:rPr>
          <w:spacing w:val="-6"/>
          <w:sz w:val="28"/>
          <w:szCs w:val="28"/>
          <w:lang w:val="uk-UA"/>
        </w:rPr>
        <w:t>)</w:t>
      </w:r>
      <w:r w:rsidR="00CF68A8" w:rsidRPr="00E55D96">
        <w:rPr>
          <w:spacing w:val="-6"/>
          <w:sz w:val="28"/>
          <w:szCs w:val="28"/>
          <w:lang w:val="uk-UA"/>
        </w:rPr>
        <w:t xml:space="preserve"> зазначив, що </w:t>
      </w:r>
      <w:r w:rsidR="00CF68A8" w:rsidRPr="00E55D96">
        <w:rPr>
          <w:sz w:val="28"/>
          <w:szCs w:val="28"/>
          <w:lang w:val="uk-UA" w:eastAsia="ru-RU" w:bidi="ar-SA"/>
        </w:rPr>
        <w:t>в</w:t>
      </w:r>
      <w:r w:rsidR="00556733" w:rsidRPr="00E55D96">
        <w:rPr>
          <w:sz w:val="28"/>
          <w:szCs w:val="28"/>
          <w:lang w:val="uk-UA" w:eastAsia="ru-RU" w:bidi="ar-SA"/>
        </w:rPr>
        <w:t xml:space="preserve">иходячи зі змісту статей 17, 65 Основного Закону України громадяни України, які захищають Вітчизну, незалежність та територіальну цілісність України, виконують конституційно значущі функції. Тож держава повинна надавати їм і членам їхніх сімей особливий статус та забезпечувати додаткові гарантії соціального захисту відповідно до частини п’ятої статті 17 Конституції України як під час проходження служби, так і після її закінчення. </w:t>
      </w:r>
    </w:p>
    <w:p w:rsidR="00556733" w:rsidRPr="00E55D96" w:rsidRDefault="00556733" w:rsidP="00556733">
      <w:pPr>
        <w:ind w:firstLine="708"/>
        <w:jc w:val="both"/>
        <w:rPr>
          <w:sz w:val="28"/>
          <w:szCs w:val="28"/>
          <w:lang w:val="uk-UA" w:eastAsia="ru-RU" w:bidi="ar-SA"/>
        </w:rPr>
      </w:pPr>
      <w:r w:rsidRPr="00E55D96">
        <w:rPr>
          <w:sz w:val="28"/>
          <w:szCs w:val="28"/>
          <w:lang w:val="uk-UA" w:eastAsia="ru-RU" w:bidi="ar-SA"/>
        </w:rPr>
        <w:t xml:space="preserve">Щодо осіб, на яких покладається обов’язок захищати Україну, </w:t>
      </w:r>
      <w:r w:rsidRPr="00E55D96">
        <w:rPr>
          <w:sz w:val="28"/>
          <w:szCs w:val="28"/>
          <w:lang w:val="uk-UA" w:eastAsia="ru-RU" w:bidi="ar-SA"/>
        </w:rPr>
        <w:br/>
        <w:t xml:space="preserve">її незалежність та територіальну цілісність, та членів їхніх сімей </w:t>
      </w:r>
      <w:r w:rsidRPr="00E55D96">
        <w:rPr>
          <w:sz w:val="28"/>
          <w:szCs w:val="28"/>
          <w:lang w:val="uk-UA" w:eastAsia="ru-RU" w:bidi="ar-SA"/>
        </w:rPr>
        <w:br/>
      </w:r>
      <w:r w:rsidRPr="00E55D96">
        <w:rPr>
          <w:sz w:val="28"/>
          <w:szCs w:val="28"/>
          <w:lang w:val="uk-UA" w:eastAsia="ru-RU" w:bidi="ar-SA"/>
        </w:rPr>
        <w:lastRenderedPageBreak/>
        <w:t xml:space="preserve">частиною п’ятою статті 17 Конституції України передбачено особливий соціальний захист, який не обмежено умовами й рівнем, встановленими у статті 46 Основного Закону України. </w:t>
      </w:r>
    </w:p>
    <w:p w:rsidR="00556733" w:rsidRPr="00E55D96" w:rsidRDefault="00556733" w:rsidP="00556733">
      <w:pPr>
        <w:ind w:firstLine="708"/>
        <w:jc w:val="both"/>
        <w:rPr>
          <w:sz w:val="28"/>
          <w:szCs w:val="28"/>
          <w:lang w:val="uk-UA" w:eastAsia="ru-RU" w:bidi="ar-SA"/>
        </w:rPr>
      </w:pPr>
      <w:r w:rsidRPr="00E55D96">
        <w:rPr>
          <w:sz w:val="28"/>
          <w:szCs w:val="28"/>
          <w:lang w:val="uk-UA" w:eastAsia="ru-RU" w:bidi="ar-SA"/>
        </w:rPr>
        <w:t xml:space="preserve">Отже, закріплення в Конституції України обов’язку держави щодо забезпечення соціального захисту громадян України, які захищають Вітчизну, суверенітет і територіальну цілісність України, є запорукою його реалізації державою та недопущення зниження рівня соціального захисту цих осіб та членів їхніх сімей. </w:t>
      </w:r>
    </w:p>
    <w:p w:rsidR="006618E1" w:rsidRPr="00E55D96" w:rsidRDefault="006618E1" w:rsidP="006618E1">
      <w:pPr>
        <w:pStyle w:val="Standard"/>
        <w:ind w:firstLine="737"/>
        <w:jc w:val="both"/>
        <w:rPr>
          <w:rFonts w:cs="Times New Roman"/>
          <w:sz w:val="28"/>
          <w:szCs w:val="28"/>
          <w:lang w:val="uk-UA"/>
        </w:rPr>
      </w:pPr>
    </w:p>
    <w:p w:rsidR="00E576F5" w:rsidRPr="00E55D96" w:rsidRDefault="00E576F5" w:rsidP="003B66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E55D96">
        <w:rPr>
          <w:rFonts w:cs="Times New Roman"/>
          <w:b/>
          <w:bCs/>
          <w:sz w:val="28"/>
          <w:szCs w:val="28"/>
          <w:lang w:val="uk-UA"/>
        </w:rPr>
        <w:t xml:space="preserve">2. Цілі і завдання прийняття акта </w:t>
      </w:r>
    </w:p>
    <w:p w:rsidR="00D25853" w:rsidRPr="00E55D96" w:rsidRDefault="00D25853" w:rsidP="003B66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</w:p>
    <w:p w:rsidR="002905C7" w:rsidRPr="00E55D96" w:rsidRDefault="00B24D04" w:rsidP="00C54FE4">
      <w:pPr>
        <w:ind w:firstLine="737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Цілі і завдання законопроє</w:t>
      </w:r>
      <w:r w:rsidR="002905C7" w:rsidRPr="00E55D96">
        <w:rPr>
          <w:spacing w:val="-6"/>
          <w:sz w:val="28"/>
          <w:szCs w:val="28"/>
          <w:lang w:val="uk-UA"/>
        </w:rPr>
        <w:t>кту –</w:t>
      </w:r>
      <w:r w:rsidR="001B7A69">
        <w:rPr>
          <w:spacing w:val="-6"/>
          <w:sz w:val="28"/>
          <w:szCs w:val="28"/>
          <w:lang w:val="uk-UA"/>
        </w:rPr>
        <w:t xml:space="preserve"> </w:t>
      </w:r>
      <w:r w:rsidR="00C54FE4" w:rsidRPr="00E55D96">
        <w:rPr>
          <w:spacing w:val="-6"/>
          <w:sz w:val="28"/>
          <w:szCs w:val="28"/>
          <w:lang w:val="uk-UA"/>
        </w:rPr>
        <w:t xml:space="preserve">відновлення </w:t>
      </w:r>
      <w:r w:rsidR="001B7A69" w:rsidRPr="001B7A69">
        <w:rPr>
          <w:sz w:val="28"/>
          <w:szCs w:val="28"/>
        </w:rPr>
        <w:t>соціальних гарантій та пільг</w:t>
      </w:r>
      <w:r w:rsidR="001B7A69" w:rsidRPr="003B5721">
        <w:rPr>
          <w:b/>
          <w:sz w:val="28"/>
          <w:szCs w:val="28"/>
        </w:rPr>
        <w:t xml:space="preserve"> </w:t>
      </w:r>
      <w:r w:rsidR="00D25853" w:rsidRPr="00E55D96">
        <w:rPr>
          <w:color w:val="000000"/>
          <w:sz w:val="28"/>
          <w:szCs w:val="28"/>
          <w:shd w:val="clear" w:color="auto" w:fill="FFFFFF"/>
        </w:rPr>
        <w:t>учасник</w:t>
      </w:r>
      <w:r w:rsidR="00AD4205">
        <w:rPr>
          <w:color w:val="000000"/>
          <w:sz w:val="28"/>
          <w:szCs w:val="28"/>
          <w:shd w:val="clear" w:color="auto" w:fill="FFFFFF"/>
          <w:lang w:val="uk-UA"/>
        </w:rPr>
        <w:t>ам</w:t>
      </w:r>
      <w:r w:rsidR="00D25853" w:rsidRPr="00E55D96">
        <w:rPr>
          <w:color w:val="000000"/>
          <w:sz w:val="28"/>
          <w:szCs w:val="28"/>
          <w:shd w:val="clear" w:color="auto" w:fill="FFFFFF"/>
        </w:rPr>
        <w:t xml:space="preserve"> бойових дій та ос</w:t>
      </w:r>
      <w:r w:rsidR="00AD4205">
        <w:rPr>
          <w:color w:val="000000"/>
          <w:sz w:val="28"/>
          <w:szCs w:val="28"/>
          <w:shd w:val="clear" w:color="auto" w:fill="FFFFFF"/>
          <w:lang w:val="uk-UA"/>
        </w:rPr>
        <w:t>обам</w:t>
      </w:r>
      <w:r w:rsidR="00AD4205">
        <w:rPr>
          <w:color w:val="000000"/>
          <w:sz w:val="28"/>
          <w:szCs w:val="28"/>
          <w:shd w:val="clear" w:color="auto" w:fill="FFFFFF"/>
        </w:rPr>
        <w:t>, прирівняних до них, ос</w:t>
      </w:r>
      <w:r w:rsidR="00AD4205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D25853" w:rsidRPr="00E55D96">
        <w:rPr>
          <w:color w:val="000000"/>
          <w:sz w:val="28"/>
          <w:szCs w:val="28"/>
          <w:shd w:val="clear" w:color="auto" w:fill="FFFFFF"/>
        </w:rPr>
        <w:t>б</w:t>
      </w:r>
      <w:r w:rsidR="00AD4205">
        <w:rPr>
          <w:color w:val="000000"/>
          <w:sz w:val="28"/>
          <w:szCs w:val="28"/>
          <w:shd w:val="clear" w:color="auto" w:fill="FFFFFF"/>
          <w:lang w:val="uk-UA"/>
        </w:rPr>
        <w:t>ам</w:t>
      </w:r>
      <w:r w:rsidR="00D25853" w:rsidRPr="00E55D96">
        <w:rPr>
          <w:color w:val="000000"/>
          <w:sz w:val="28"/>
          <w:szCs w:val="28"/>
          <w:shd w:val="clear" w:color="auto" w:fill="FFFFFF"/>
        </w:rPr>
        <w:t xml:space="preserve"> з інвалідністю внаслідок війни, учасник</w:t>
      </w:r>
      <w:r w:rsidR="00AD4205">
        <w:rPr>
          <w:color w:val="000000"/>
          <w:sz w:val="28"/>
          <w:szCs w:val="28"/>
          <w:shd w:val="clear" w:color="auto" w:fill="FFFFFF"/>
          <w:lang w:val="uk-UA"/>
        </w:rPr>
        <w:t>ам</w:t>
      </w:r>
      <w:r w:rsidR="00D25853" w:rsidRPr="00E55D96">
        <w:rPr>
          <w:color w:val="000000"/>
          <w:sz w:val="28"/>
          <w:szCs w:val="28"/>
          <w:shd w:val="clear" w:color="auto" w:fill="FFFFFF"/>
        </w:rPr>
        <w:t xml:space="preserve"> війни, ос</w:t>
      </w:r>
      <w:r w:rsidR="00AD4205">
        <w:rPr>
          <w:color w:val="000000"/>
          <w:sz w:val="28"/>
          <w:szCs w:val="28"/>
          <w:shd w:val="clear" w:color="auto" w:fill="FFFFFF"/>
          <w:lang w:val="uk-UA"/>
        </w:rPr>
        <w:t>обам</w:t>
      </w:r>
      <w:r w:rsidR="00D25853" w:rsidRPr="00E55D96">
        <w:rPr>
          <w:color w:val="000000"/>
          <w:sz w:val="28"/>
          <w:szCs w:val="28"/>
          <w:shd w:val="clear" w:color="auto" w:fill="FFFFFF"/>
        </w:rPr>
        <w:t xml:space="preserve">, на яких поширюється чинність </w:t>
      </w:r>
      <w:r w:rsidR="00D25853" w:rsidRPr="00E55D96">
        <w:rPr>
          <w:sz w:val="28"/>
          <w:szCs w:val="28"/>
          <w:lang w:val="uk-UA"/>
        </w:rPr>
        <w:t xml:space="preserve">Закону України «Про статус ветеранів війни, гарантії їх соціального захисту» від 22 жовтня 1993 року № 3551-XII, </w:t>
      </w:r>
      <w:r w:rsidR="00AD4205">
        <w:rPr>
          <w:sz w:val="28"/>
          <w:szCs w:val="28"/>
          <w:lang w:val="uk-UA"/>
        </w:rPr>
        <w:t>а також особам</w:t>
      </w:r>
      <w:r w:rsidR="00D25853" w:rsidRPr="00E55D96">
        <w:rPr>
          <w:sz w:val="28"/>
          <w:szCs w:val="28"/>
        </w:rPr>
        <w:t>, які мають особливі заслуги перед Батьківщиною</w:t>
      </w:r>
      <w:r w:rsidR="002905C7" w:rsidRPr="00E55D96">
        <w:rPr>
          <w:spacing w:val="-6"/>
          <w:sz w:val="28"/>
          <w:szCs w:val="28"/>
          <w:lang w:val="uk-UA"/>
        </w:rPr>
        <w:t>.</w:t>
      </w:r>
    </w:p>
    <w:p w:rsidR="00D25853" w:rsidRPr="00E55D96" w:rsidRDefault="00D25853" w:rsidP="00C54FE4">
      <w:pPr>
        <w:ind w:firstLine="737"/>
        <w:jc w:val="both"/>
        <w:rPr>
          <w:spacing w:val="-6"/>
          <w:sz w:val="28"/>
          <w:szCs w:val="28"/>
          <w:lang w:val="uk-UA"/>
        </w:rPr>
      </w:pPr>
    </w:p>
    <w:p w:rsidR="000A2FA8" w:rsidRPr="00E55D96" w:rsidRDefault="00E576F5" w:rsidP="00D258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E55D96">
        <w:rPr>
          <w:rFonts w:cs="Times New Roman"/>
          <w:b/>
          <w:bCs/>
          <w:sz w:val="28"/>
          <w:szCs w:val="28"/>
          <w:lang w:val="uk-UA"/>
        </w:rPr>
        <w:t>3. Загальна характеристика і</w:t>
      </w:r>
      <w:r w:rsidR="00B24D04">
        <w:rPr>
          <w:rFonts w:cs="Times New Roman"/>
          <w:b/>
          <w:bCs/>
          <w:sz w:val="28"/>
          <w:szCs w:val="28"/>
          <w:lang w:val="uk-UA"/>
        </w:rPr>
        <w:t xml:space="preserve"> основні положення проє</w:t>
      </w:r>
      <w:r w:rsidR="00D25853" w:rsidRPr="00E55D96">
        <w:rPr>
          <w:rFonts w:cs="Times New Roman"/>
          <w:b/>
          <w:bCs/>
          <w:sz w:val="28"/>
          <w:szCs w:val="28"/>
          <w:lang w:val="uk-UA"/>
        </w:rPr>
        <w:t>кту акта</w:t>
      </w:r>
    </w:p>
    <w:p w:rsidR="00AD4205" w:rsidRPr="00AD4205" w:rsidRDefault="001B7A69" w:rsidP="001B7A6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Проєктом Закону</w:t>
      </w:r>
      <w:r w:rsidRPr="00CB2102">
        <w:rPr>
          <w:sz w:val="28"/>
          <w:szCs w:val="28"/>
          <w:lang w:val="uk-UA"/>
        </w:rPr>
        <w:t xml:space="preserve"> пропонується визначити захищеними видатками бюджету видатки загального </w:t>
      </w:r>
      <w:r w:rsidRPr="00AD4205">
        <w:rPr>
          <w:sz w:val="28"/>
          <w:szCs w:val="28"/>
          <w:lang w:val="uk-UA"/>
        </w:rPr>
        <w:t xml:space="preserve">фонду на соціальний захист </w:t>
      </w:r>
      <w:r w:rsidR="00AD4205" w:rsidRPr="00AD4205">
        <w:rPr>
          <w:color w:val="000000"/>
          <w:sz w:val="28"/>
          <w:szCs w:val="28"/>
          <w:shd w:val="clear" w:color="auto" w:fill="FFFFFF"/>
        </w:rPr>
        <w:t xml:space="preserve">учасникам бойових дій та особам, прирівняних до них, особам з інвалідністю внаслідок війни, учасникам війни, особам, на яких поширюється чинність </w:t>
      </w:r>
      <w:r w:rsidR="00AD4205" w:rsidRPr="00AD4205">
        <w:rPr>
          <w:sz w:val="28"/>
          <w:szCs w:val="28"/>
        </w:rPr>
        <w:t>Закону України «Про статус ветеранів війни, гарантії їх соціального захисту» від 22 жовтня 1993 року № 3551-XII, а також особам, які мають особливі заслуги перед Батьківщиною</w:t>
      </w:r>
      <w:r w:rsidR="00AD4205" w:rsidRPr="00AD4205">
        <w:rPr>
          <w:sz w:val="28"/>
          <w:szCs w:val="28"/>
          <w:lang w:val="uk-UA"/>
        </w:rPr>
        <w:t>.</w:t>
      </w:r>
    </w:p>
    <w:p w:rsidR="00AD4205" w:rsidRPr="00AD4205" w:rsidRDefault="001B7A69" w:rsidP="00AD4205">
      <w:pPr>
        <w:ind w:firstLine="567"/>
        <w:jc w:val="both"/>
        <w:rPr>
          <w:sz w:val="28"/>
          <w:szCs w:val="28"/>
          <w:lang w:val="uk-UA"/>
        </w:rPr>
      </w:pPr>
      <w:r w:rsidRPr="00AD4205">
        <w:rPr>
          <w:spacing w:val="-6"/>
          <w:sz w:val="28"/>
          <w:szCs w:val="28"/>
          <w:lang w:val="uk-UA"/>
        </w:rPr>
        <w:t>Також, п</w:t>
      </w:r>
      <w:r w:rsidR="00B24D04" w:rsidRPr="00AD4205">
        <w:rPr>
          <w:spacing w:val="-6"/>
          <w:sz w:val="28"/>
          <w:szCs w:val="28"/>
          <w:lang w:val="uk-UA"/>
        </w:rPr>
        <w:t>роє</w:t>
      </w:r>
      <w:r w:rsidR="00794AF0" w:rsidRPr="00AD4205">
        <w:rPr>
          <w:spacing w:val="-6"/>
          <w:sz w:val="28"/>
          <w:szCs w:val="28"/>
          <w:lang w:val="uk-UA"/>
        </w:rPr>
        <w:t xml:space="preserve">ктом </w:t>
      </w:r>
      <w:r w:rsidR="00EA7EAA" w:rsidRPr="00AD4205">
        <w:rPr>
          <w:spacing w:val="-6"/>
          <w:sz w:val="28"/>
          <w:szCs w:val="28"/>
          <w:lang w:val="uk-UA"/>
        </w:rPr>
        <w:t xml:space="preserve">Закону </w:t>
      </w:r>
      <w:r w:rsidR="002905C7" w:rsidRPr="00AD4205">
        <w:rPr>
          <w:spacing w:val="-6"/>
          <w:sz w:val="28"/>
          <w:szCs w:val="28"/>
          <w:lang w:val="uk-UA"/>
        </w:rPr>
        <w:t xml:space="preserve">пропонується </w:t>
      </w:r>
      <w:r w:rsidR="00EA7EAA" w:rsidRPr="00AD4205">
        <w:rPr>
          <w:sz w:val="28"/>
          <w:szCs w:val="28"/>
          <w:lang w:val="uk-UA"/>
        </w:rPr>
        <w:t xml:space="preserve">виключити з пункту 26 Розділу VI «Прикінцеві та перехідні положення» Бюджетного кодексу України положення, </w:t>
      </w:r>
      <w:r w:rsidRPr="00AD4205">
        <w:rPr>
          <w:sz w:val="28"/>
          <w:szCs w:val="28"/>
          <w:lang w:val="uk-UA"/>
        </w:rPr>
        <w:t>які</w:t>
      </w:r>
      <w:r w:rsidR="00EA7EAA" w:rsidRPr="00AD4205">
        <w:rPr>
          <w:sz w:val="28"/>
          <w:szCs w:val="28"/>
          <w:lang w:val="uk-UA"/>
        </w:rPr>
        <w:t xml:space="preserve"> обмежують </w:t>
      </w:r>
      <w:r w:rsidRPr="00AD4205">
        <w:rPr>
          <w:sz w:val="28"/>
          <w:szCs w:val="28"/>
          <w:lang w:val="uk-UA"/>
        </w:rPr>
        <w:t>розміри пільг та соціальних гарантій</w:t>
      </w:r>
      <w:r w:rsidR="00AD4205" w:rsidRPr="00AD4205">
        <w:rPr>
          <w:sz w:val="28"/>
          <w:szCs w:val="28"/>
          <w:lang w:val="uk-UA"/>
        </w:rPr>
        <w:t xml:space="preserve"> </w:t>
      </w:r>
      <w:r w:rsidR="00AD4205" w:rsidRPr="00AD4205">
        <w:rPr>
          <w:color w:val="000000"/>
          <w:sz w:val="28"/>
          <w:szCs w:val="28"/>
          <w:shd w:val="clear" w:color="auto" w:fill="FFFFFF"/>
        </w:rPr>
        <w:t xml:space="preserve">учасникам бойових дій та особам, прирівняних до них, особам з інвалідністю внаслідок війни, учасникам війни, особам, на яких поширюється чинність </w:t>
      </w:r>
      <w:r w:rsidR="00AD4205" w:rsidRPr="00AD4205">
        <w:rPr>
          <w:sz w:val="28"/>
          <w:szCs w:val="28"/>
        </w:rPr>
        <w:t>Закону України «Про статус ветеранів війни, гарантії їх соціального захисту» від 22 жовтня 1993 року № 3551-XII, а також особам, які мають особливі заслуги перед Батьківщиною</w:t>
      </w:r>
      <w:r w:rsidR="00AD4205" w:rsidRPr="00AD4205">
        <w:rPr>
          <w:sz w:val="28"/>
          <w:szCs w:val="28"/>
          <w:lang w:val="uk-UA"/>
        </w:rPr>
        <w:t>.</w:t>
      </w:r>
    </w:p>
    <w:p w:rsidR="00E576F5" w:rsidRPr="00E55D96" w:rsidRDefault="00E576F5" w:rsidP="00D25853">
      <w:pPr>
        <w:jc w:val="both"/>
        <w:rPr>
          <w:spacing w:val="-6"/>
          <w:sz w:val="28"/>
          <w:szCs w:val="28"/>
          <w:lang w:val="uk-UA"/>
        </w:rPr>
      </w:pPr>
      <w:bookmarkStart w:id="1" w:name="BM5"/>
      <w:bookmarkStart w:id="2" w:name="BM7"/>
      <w:bookmarkStart w:id="3" w:name="BM8"/>
      <w:bookmarkStart w:id="4" w:name="BM9"/>
      <w:bookmarkStart w:id="5" w:name="BM20"/>
      <w:bookmarkEnd w:id="1"/>
      <w:bookmarkEnd w:id="2"/>
      <w:bookmarkEnd w:id="3"/>
      <w:bookmarkEnd w:id="4"/>
      <w:bookmarkEnd w:id="5"/>
    </w:p>
    <w:p w:rsidR="00E576F5" w:rsidRPr="00E55D96" w:rsidRDefault="00E576F5" w:rsidP="003B66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sz w:val="28"/>
          <w:szCs w:val="28"/>
          <w:lang w:val="uk-UA"/>
        </w:rPr>
      </w:pPr>
      <w:r w:rsidRPr="00E55D96">
        <w:rPr>
          <w:rFonts w:cs="Times New Roman"/>
          <w:b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D25853" w:rsidRPr="00E55D96" w:rsidRDefault="00D25853" w:rsidP="003B66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sz w:val="28"/>
          <w:szCs w:val="28"/>
          <w:lang w:val="uk-UA"/>
        </w:rPr>
      </w:pPr>
    </w:p>
    <w:p w:rsidR="004239BD" w:rsidRPr="00E55D96" w:rsidRDefault="002905C7" w:rsidP="004239BD">
      <w:pPr>
        <w:ind w:firstLine="737"/>
        <w:jc w:val="both"/>
        <w:rPr>
          <w:spacing w:val="-6"/>
          <w:sz w:val="28"/>
          <w:szCs w:val="28"/>
          <w:lang w:val="uk-UA"/>
        </w:rPr>
      </w:pPr>
      <w:r w:rsidRPr="00E55D96">
        <w:rPr>
          <w:rFonts w:cs="Times New Roman"/>
          <w:spacing w:val="-6"/>
          <w:sz w:val="28"/>
          <w:szCs w:val="28"/>
          <w:lang w:val="uk-UA" w:eastAsia="uk-UA"/>
        </w:rPr>
        <w:t>У даній сфері правового регулювання діють Конституція України</w:t>
      </w:r>
      <w:r w:rsidR="00ED32BE" w:rsidRPr="00E55D96">
        <w:rPr>
          <w:rFonts w:cs="Times New Roman"/>
          <w:spacing w:val="-6"/>
          <w:sz w:val="28"/>
          <w:szCs w:val="28"/>
          <w:lang w:val="uk-UA" w:eastAsia="uk-UA"/>
        </w:rPr>
        <w:t xml:space="preserve">, </w:t>
      </w:r>
      <w:r w:rsidR="00D25853" w:rsidRPr="00E55D96">
        <w:rPr>
          <w:bCs/>
          <w:color w:val="000000"/>
          <w:sz w:val="28"/>
          <w:szCs w:val="28"/>
          <w:shd w:val="clear" w:color="auto" w:fill="FFFFFF"/>
        </w:rPr>
        <w:t>Бюджетн</w:t>
      </w:r>
      <w:r w:rsidR="00D25853" w:rsidRPr="00E55D96">
        <w:rPr>
          <w:bCs/>
          <w:color w:val="000000"/>
          <w:sz w:val="28"/>
          <w:szCs w:val="28"/>
          <w:shd w:val="clear" w:color="auto" w:fill="FFFFFF"/>
          <w:lang w:val="uk-UA"/>
        </w:rPr>
        <w:t>ий</w:t>
      </w:r>
      <w:r w:rsidR="00D25853" w:rsidRPr="00E55D96">
        <w:rPr>
          <w:bCs/>
          <w:color w:val="000000"/>
          <w:sz w:val="28"/>
          <w:szCs w:val="28"/>
          <w:shd w:val="clear" w:color="auto" w:fill="FFFFFF"/>
        </w:rPr>
        <w:t xml:space="preserve"> кодекс України</w:t>
      </w:r>
      <w:r w:rsidR="00D25853" w:rsidRPr="00E55D96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D25853" w:rsidRPr="00E55D96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DA62E9" w:rsidRPr="00E55D96">
        <w:rPr>
          <w:rFonts w:cs="Times New Roman"/>
          <w:sz w:val="28"/>
          <w:szCs w:val="28"/>
          <w:lang w:val="uk-UA"/>
        </w:rPr>
        <w:t xml:space="preserve">Закон України </w:t>
      </w:r>
      <w:r w:rsidR="004239BD" w:rsidRPr="00E55D96">
        <w:rPr>
          <w:sz w:val="28"/>
          <w:szCs w:val="28"/>
          <w:lang w:val="uk-UA"/>
        </w:rPr>
        <w:t>«Про статус ветеранів війни, гарантії їх соціального захисту» від 22 жовтня 1993 року № 3551-XII</w:t>
      </w:r>
      <w:r w:rsidR="004239BD" w:rsidRPr="00E55D96">
        <w:rPr>
          <w:spacing w:val="-6"/>
          <w:sz w:val="28"/>
          <w:szCs w:val="28"/>
          <w:lang w:val="uk-UA"/>
        </w:rPr>
        <w:t>.</w:t>
      </w:r>
    </w:p>
    <w:p w:rsidR="002905C7" w:rsidRPr="00E55D96" w:rsidRDefault="00A81559" w:rsidP="002905C7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55D96">
        <w:rPr>
          <w:iCs/>
          <w:sz w:val="28"/>
          <w:szCs w:val="28"/>
          <w:lang w:val="uk-UA"/>
        </w:rPr>
        <w:t xml:space="preserve">Реалізація </w:t>
      </w:r>
      <w:r w:rsidR="00B24D04">
        <w:rPr>
          <w:iCs/>
          <w:sz w:val="28"/>
          <w:szCs w:val="28"/>
          <w:lang w:val="uk-UA"/>
        </w:rPr>
        <w:t>проє</w:t>
      </w:r>
      <w:r w:rsidR="002905C7" w:rsidRPr="00E55D96">
        <w:rPr>
          <w:iCs/>
          <w:sz w:val="28"/>
          <w:szCs w:val="28"/>
          <w:lang w:val="uk-UA"/>
        </w:rPr>
        <w:t xml:space="preserve">кту не потребує внесення </w:t>
      </w:r>
      <w:r w:rsidR="002905C7" w:rsidRPr="00E55D96">
        <w:rPr>
          <w:sz w:val="28"/>
          <w:szCs w:val="28"/>
          <w:lang w:val="uk-UA"/>
        </w:rPr>
        <w:t>змін до інших законодавчих актів України.</w:t>
      </w:r>
    </w:p>
    <w:p w:rsidR="00E576F5" w:rsidRPr="00E55D96" w:rsidRDefault="00E576F5" w:rsidP="003B66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E55D96">
        <w:rPr>
          <w:rFonts w:cs="Times New Roman"/>
          <w:b/>
          <w:bCs/>
          <w:sz w:val="28"/>
          <w:szCs w:val="28"/>
          <w:lang w:val="uk-UA"/>
        </w:rPr>
        <w:lastRenderedPageBreak/>
        <w:t>5. Фінансово-економічне обґрунтування</w:t>
      </w:r>
    </w:p>
    <w:p w:rsidR="00E218D3" w:rsidRPr="00E55D96" w:rsidRDefault="00E218D3" w:rsidP="003B66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</w:p>
    <w:p w:rsidR="00096ED4" w:rsidRPr="00F70E60" w:rsidRDefault="00096ED4" w:rsidP="00096ED4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E55D96">
        <w:rPr>
          <w:sz w:val="28"/>
          <w:szCs w:val="28"/>
          <w:lang w:val="uk-UA"/>
        </w:rPr>
        <w:t>Реалізац</w:t>
      </w:r>
      <w:r w:rsidR="00B24D04">
        <w:rPr>
          <w:sz w:val="28"/>
          <w:szCs w:val="28"/>
          <w:lang w:val="uk-UA"/>
        </w:rPr>
        <w:t>ія проє</w:t>
      </w:r>
      <w:r w:rsidRPr="00E55D96">
        <w:rPr>
          <w:sz w:val="28"/>
          <w:szCs w:val="28"/>
          <w:lang w:val="uk-UA"/>
        </w:rPr>
        <w:t xml:space="preserve">кту </w:t>
      </w:r>
      <w:r w:rsidRPr="00F70E60">
        <w:rPr>
          <w:sz w:val="28"/>
          <w:szCs w:val="28"/>
          <w:lang w:val="uk-UA"/>
        </w:rPr>
        <w:t>потребу</w:t>
      </w:r>
      <w:r w:rsidR="0008742A" w:rsidRPr="00F70E60">
        <w:rPr>
          <w:sz w:val="28"/>
          <w:szCs w:val="28"/>
          <w:lang w:val="uk-UA"/>
        </w:rPr>
        <w:t xml:space="preserve">є </w:t>
      </w:r>
      <w:r w:rsidRPr="00F70E60">
        <w:rPr>
          <w:sz w:val="28"/>
          <w:szCs w:val="28"/>
          <w:lang w:val="uk-UA"/>
        </w:rPr>
        <w:t>додаткових фінансових витрат за рах</w:t>
      </w:r>
      <w:r w:rsidR="0008742A" w:rsidRPr="00F70E60">
        <w:rPr>
          <w:sz w:val="28"/>
          <w:szCs w:val="28"/>
          <w:lang w:val="uk-UA"/>
        </w:rPr>
        <w:t>унок Державного бюджету України</w:t>
      </w:r>
      <w:r w:rsidRPr="00F70E60">
        <w:rPr>
          <w:sz w:val="28"/>
          <w:szCs w:val="28"/>
          <w:lang w:val="uk-UA"/>
        </w:rPr>
        <w:t>.</w:t>
      </w:r>
    </w:p>
    <w:p w:rsidR="004B4A79" w:rsidRDefault="00F70E60" w:rsidP="004B4A79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F70E60">
        <w:rPr>
          <w:sz w:val="28"/>
          <w:szCs w:val="28"/>
          <w:lang w:val="uk-UA"/>
        </w:rPr>
        <w:t>Додаткові</w:t>
      </w:r>
      <w:r w:rsidR="004B4A79" w:rsidRPr="00F70E60">
        <w:rPr>
          <w:sz w:val="28"/>
          <w:szCs w:val="28"/>
          <w:lang w:val="uk-UA"/>
        </w:rPr>
        <w:t xml:space="preserve"> видатк</w:t>
      </w:r>
      <w:r w:rsidRPr="00F70E60">
        <w:rPr>
          <w:sz w:val="28"/>
          <w:szCs w:val="28"/>
          <w:lang w:val="uk-UA"/>
        </w:rPr>
        <w:t>и</w:t>
      </w:r>
      <w:r w:rsidR="004B4A79" w:rsidRPr="00F70E60">
        <w:rPr>
          <w:sz w:val="28"/>
          <w:szCs w:val="28"/>
          <w:lang w:val="uk-UA"/>
        </w:rPr>
        <w:t xml:space="preserve"> Державного бюджету України пропонується забезпечити за рахунок збільшення доходів Національного банку України, у зв’язку із прийняттям</w:t>
      </w:r>
      <w:r w:rsidR="004B4A79" w:rsidRPr="004B4A79">
        <w:rPr>
          <w:sz w:val="28"/>
          <w:szCs w:val="28"/>
          <w:lang w:val="uk-UA"/>
        </w:rPr>
        <w:t xml:space="preserve"> Правління</w:t>
      </w:r>
      <w:r w:rsidR="004B4A79">
        <w:rPr>
          <w:sz w:val="28"/>
          <w:szCs w:val="28"/>
          <w:lang w:val="uk-UA"/>
        </w:rPr>
        <w:t>м</w:t>
      </w:r>
      <w:r w:rsidR="004B4A79" w:rsidRPr="004B4A79">
        <w:rPr>
          <w:sz w:val="28"/>
          <w:szCs w:val="28"/>
          <w:lang w:val="uk-UA"/>
        </w:rPr>
        <w:t xml:space="preserve"> НБУ 23 жовтня 2019 року </w:t>
      </w:r>
      <w:r w:rsidR="004B4A79">
        <w:rPr>
          <w:sz w:val="28"/>
          <w:szCs w:val="28"/>
          <w:lang w:val="uk-UA"/>
        </w:rPr>
        <w:t xml:space="preserve">Постанови </w:t>
      </w:r>
      <w:r w:rsidR="004B4A79" w:rsidRPr="004B4A79">
        <w:rPr>
          <w:sz w:val="28"/>
          <w:szCs w:val="28"/>
          <w:lang w:val="uk-UA"/>
        </w:rPr>
        <w:t xml:space="preserve">№ 122 </w:t>
      </w:r>
      <w:r w:rsidR="004B4A79">
        <w:rPr>
          <w:sz w:val="28"/>
          <w:szCs w:val="28"/>
          <w:lang w:val="uk-UA"/>
        </w:rPr>
        <w:t xml:space="preserve">«Про </w:t>
      </w:r>
      <w:r w:rsidR="004B4A79" w:rsidRPr="004B4A79">
        <w:rPr>
          <w:sz w:val="28"/>
          <w:szCs w:val="28"/>
          <w:lang w:val="uk-UA"/>
        </w:rPr>
        <w:t>тариф</w:t>
      </w:r>
      <w:r w:rsidR="004B4A79">
        <w:rPr>
          <w:sz w:val="28"/>
          <w:szCs w:val="28"/>
          <w:lang w:val="uk-UA"/>
        </w:rPr>
        <w:t>и</w:t>
      </w:r>
      <w:r w:rsidR="004B4A79" w:rsidRPr="004B4A79">
        <w:rPr>
          <w:sz w:val="28"/>
          <w:szCs w:val="28"/>
          <w:lang w:val="uk-UA"/>
        </w:rPr>
        <w:t xml:space="preserve"> на послуги (операції), що надаються (здійснюються) Національним банком України в системі електронних платежів та у сфері розрахунково-касового обслуговування</w:t>
      </w:r>
      <w:r w:rsidR="004B4A79">
        <w:rPr>
          <w:sz w:val="28"/>
          <w:szCs w:val="28"/>
          <w:lang w:val="uk-UA"/>
        </w:rPr>
        <w:t xml:space="preserve">». </w:t>
      </w:r>
      <w:r w:rsidR="004B4A79" w:rsidRPr="004B4A79">
        <w:rPr>
          <w:sz w:val="28"/>
          <w:szCs w:val="28"/>
          <w:lang w:val="uk-UA"/>
        </w:rPr>
        <w:t xml:space="preserve"> </w:t>
      </w:r>
      <w:r w:rsidR="004B4A79">
        <w:rPr>
          <w:sz w:val="28"/>
          <w:szCs w:val="28"/>
          <w:lang w:val="uk-UA"/>
        </w:rPr>
        <w:t>З</w:t>
      </w:r>
      <w:r w:rsidR="004B4A79" w:rsidRPr="004B4A79">
        <w:rPr>
          <w:sz w:val="28"/>
          <w:szCs w:val="28"/>
          <w:lang w:val="uk-UA"/>
        </w:rPr>
        <w:t>а розрахунками незалежних експертів очікується</w:t>
      </w:r>
      <w:r w:rsidR="004B4A79">
        <w:rPr>
          <w:sz w:val="28"/>
          <w:szCs w:val="28"/>
          <w:lang w:val="uk-UA"/>
        </w:rPr>
        <w:t xml:space="preserve">, що </w:t>
      </w:r>
      <w:r w:rsidR="004B4A79" w:rsidRPr="004B4A79">
        <w:rPr>
          <w:sz w:val="28"/>
          <w:szCs w:val="28"/>
          <w:lang w:val="uk-UA"/>
        </w:rPr>
        <w:t xml:space="preserve">додаткові доходи НБУ </w:t>
      </w:r>
      <w:r w:rsidR="004B4A79">
        <w:rPr>
          <w:sz w:val="28"/>
          <w:szCs w:val="28"/>
          <w:lang w:val="uk-UA"/>
        </w:rPr>
        <w:t>будуть складати не менш ніж 1 млрд грн.</w:t>
      </w:r>
      <w:r>
        <w:rPr>
          <w:sz w:val="28"/>
          <w:szCs w:val="28"/>
          <w:lang w:val="uk-UA"/>
        </w:rPr>
        <w:t xml:space="preserve"> на рік.</w:t>
      </w:r>
    </w:p>
    <w:p w:rsidR="004B4A79" w:rsidRDefault="004B4A79" w:rsidP="003B6653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</w:p>
    <w:p w:rsidR="00E576F5" w:rsidRPr="00E55D96" w:rsidRDefault="00E576F5" w:rsidP="003B66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E55D96">
        <w:rPr>
          <w:rFonts w:cs="Times New Roman"/>
          <w:b/>
          <w:bCs/>
          <w:sz w:val="28"/>
          <w:szCs w:val="28"/>
          <w:lang w:val="uk-UA"/>
        </w:rPr>
        <w:t>6. Прогноз соціально-економічних та інших наслідків прийняття акта</w:t>
      </w:r>
    </w:p>
    <w:p w:rsidR="00E218D3" w:rsidRPr="00E55D96" w:rsidRDefault="00E218D3" w:rsidP="003B66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</w:p>
    <w:p w:rsidR="00DA62E9" w:rsidRPr="00E55D96" w:rsidRDefault="00794AF0" w:rsidP="00E218D3">
      <w:pPr>
        <w:ind w:firstLine="737"/>
        <w:jc w:val="both"/>
        <w:rPr>
          <w:spacing w:val="-6"/>
          <w:sz w:val="28"/>
          <w:szCs w:val="28"/>
          <w:lang w:val="uk-UA"/>
        </w:rPr>
      </w:pPr>
      <w:r w:rsidRPr="00E55D96">
        <w:rPr>
          <w:sz w:val="28"/>
          <w:szCs w:val="28"/>
          <w:lang w:val="uk-UA"/>
        </w:rPr>
        <w:t xml:space="preserve">Прийняття </w:t>
      </w:r>
      <w:r w:rsidR="00B24D04">
        <w:rPr>
          <w:sz w:val="28"/>
          <w:szCs w:val="28"/>
          <w:lang w:val="uk-UA"/>
        </w:rPr>
        <w:t>проє</w:t>
      </w:r>
      <w:r w:rsidR="002905C7" w:rsidRPr="00E55D96">
        <w:rPr>
          <w:sz w:val="28"/>
          <w:szCs w:val="28"/>
          <w:lang w:val="uk-UA"/>
        </w:rPr>
        <w:t xml:space="preserve">кту </w:t>
      </w:r>
      <w:r w:rsidR="00DA62E9" w:rsidRPr="00E55D96">
        <w:rPr>
          <w:sz w:val="28"/>
          <w:szCs w:val="28"/>
          <w:lang w:val="uk-UA"/>
        </w:rPr>
        <w:t xml:space="preserve">сприятиме якнайшвидшому </w:t>
      </w:r>
      <w:r w:rsidR="001B7A69">
        <w:rPr>
          <w:sz w:val="28"/>
          <w:szCs w:val="28"/>
          <w:lang w:val="uk-UA"/>
        </w:rPr>
        <w:t>відновленню</w:t>
      </w:r>
      <w:r w:rsidR="00DA62E9" w:rsidRPr="00E55D96">
        <w:rPr>
          <w:sz w:val="28"/>
          <w:szCs w:val="28"/>
          <w:lang w:val="uk-UA"/>
        </w:rPr>
        <w:t xml:space="preserve"> </w:t>
      </w:r>
      <w:r w:rsidR="004239BD" w:rsidRPr="00E55D96">
        <w:rPr>
          <w:sz w:val="28"/>
          <w:szCs w:val="28"/>
          <w:lang w:val="uk-UA"/>
        </w:rPr>
        <w:t>соціальних гарантій та</w:t>
      </w:r>
      <w:r w:rsidR="00DA62E9" w:rsidRPr="00E55D96">
        <w:rPr>
          <w:sz w:val="28"/>
          <w:szCs w:val="28"/>
          <w:lang w:val="uk-UA"/>
        </w:rPr>
        <w:t xml:space="preserve"> пільг </w:t>
      </w:r>
      <w:r w:rsidR="00F70E60" w:rsidRPr="00AD4205">
        <w:rPr>
          <w:color w:val="000000"/>
          <w:sz w:val="28"/>
          <w:szCs w:val="28"/>
          <w:shd w:val="clear" w:color="auto" w:fill="FFFFFF"/>
        </w:rPr>
        <w:t xml:space="preserve">учасникам бойових дій та особам, прирівняних до них, особам з інвалідністю внаслідок війни, учасникам війни, особам, на яких поширюється чинність </w:t>
      </w:r>
      <w:r w:rsidR="00F70E60" w:rsidRPr="00AD4205">
        <w:rPr>
          <w:sz w:val="28"/>
          <w:szCs w:val="28"/>
        </w:rPr>
        <w:t>Закону України «Про статус ветеранів війни, гарантії їх соціального захисту» від 22 жовтня 1993 року № 3551-XII, а також особам, які мають особливі заслуги перед Батьківщиною</w:t>
      </w:r>
      <w:r w:rsidR="00DA62E9" w:rsidRPr="00E55D96">
        <w:rPr>
          <w:sz w:val="28"/>
          <w:szCs w:val="28"/>
          <w:lang w:val="uk-UA"/>
        </w:rPr>
        <w:t>.</w:t>
      </w:r>
    </w:p>
    <w:p w:rsidR="00DA62E9" w:rsidRPr="00E55D96" w:rsidRDefault="00DA62E9" w:rsidP="002905C7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</w:p>
    <w:p w:rsidR="00B41AE6" w:rsidRPr="00E55D96" w:rsidRDefault="00B41AE6" w:rsidP="003B6653">
      <w:pPr>
        <w:shd w:val="clear" w:color="auto" w:fill="FFFFFF"/>
        <w:autoSpaceDE w:val="0"/>
        <w:autoSpaceDN w:val="0"/>
        <w:adjustRightInd w:val="0"/>
        <w:ind w:firstLine="737"/>
        <w:jc w:val="both"/>
        <w:rPr>
          <w:rFonts w:cs="Times New Roman"/>
          <w:sz w:val="28"/>
          <w:szCs w:val="28"/>
          <w:lang w:val="uk-UA"/>
        </w:rPr>
      </w:pPr>
    </w:p>
    <w:p w:rsidR="00E55D96" w:rsidRDefault="004A1BAD" w:rsidP="00E55D96">
      <w:pPr>
        <w:rPr>
          <w:b/>
          <w:bCs/>
          <w:sz w:val="28"/>
          <w:szCs w:val="28"/>
          <w:lang w:val="uk-UA"/>
        </w:rPr>
      </w:pPr>
      <w:r w:rsidRPr="00E55D96">
        <w:rPr>
          <w:b/>
          <w:bCs/>
          <w:sz w:val="28"/>
          <w:szCs w:val="28"/>
          <w:lang w:val="uk-UA"/>
        </w:rPr>
        <w:t>Народні депутати України</w:t>
      </w:r>
      <w:r w:rsidRPr="00E55D96">
        <w:rPr>
          <w:b/>
          <w:bCs/>
          <w:sz w:val="28"/>
          <w:szCs w:val="28"/>
          <w:lang w:val="uk-UA"/>
        </w:rPr>
        <w:tab/>
      </w:r>
      <w:r w:rsidRPr="00E55D96">
        <w:rPr>
          <w:b/>
          <w:bCs/>
          <w:sz w:val="28"/>
          <w:szCs w:val="28"/>
          <w:lang w:val="uk-UA"/>
        </w:rPr>
        <w:tab/>
      </w:r>
      <w:r w:rsidRPr="00E55D96">
        <w:rPr>
          <w:b/>
          <w:bCs/>
          <w:sz w:val="28"/>
          <w:szCs w:val="28"/>
          <w:lang w:val="uk-UA"/>
        </w:rPr>
        <w:tab/>
      </w:r>
      <w:r w:rsidRPr="00E55D96">
        <w:rPr>
          <w:b/>
          <w:bCs/>
          <w:sz w:val="28"/>
          <w:szCs w:val="28"/>
          <w:lang w:val="uk-UA"/>
        </w:rPr>
        <w:tab/>
      </w:r>
      <w:r w:rsidRPr="00E55D96">
        <w:rPr>
          <w:b/>
          <w:bCs/>
          <w:sz w:val="28"/>
          <w:szCs w:val="28"/>
          <w:lang w:val="uk-UA"/>
        </w:rPr>
        <w:tab/>
        <w:t xml:space="preserve"> </w:t>
      </w:r>
      <w:r w:rsidR="00E55D96">
        <w:rPr>
          <w:b/>
          <w:bCs/>
          <w:sz w:val="28"/>
          <w:szCs w:val="28"/>
          <w:lang w:val="uk-UA"/>
        </w:rPr>
        <w:tab/>
        <w:t>Новинський В.В.</w:t>
      </w:r>
    </w:p>
    <w:p w:rsidR="00E55D96" w:rsidRDefault="00E55D96" w:rsidP="00E55D96">
      <w:pPr>
        <w:ind w:left="6372"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Гриб В.О.</w:t>
      </w:r>
    </w:p>
    <w:p w:rsidR="00E55D96" w:rsidRDefault="00E55D96" w:rsidP="00E55D96">
      <w:pPr>
        <w:ind w:left="6372"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Магомедов М.С.</w:t>
      </w:r>
    </w:p>
    <w:p w:rsidR="00E55D96" w:rsidRDefault="00E55D96" w:rsidP="00E55D96">
      <w:pPr>
        <w:ind w:left="6372"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Магера С.В.</w:t>
      </w:r>
    </w:p>
    <w:p w:rsidR="00E55D96" w:rsidRDefault="00E55D96" w:rsidP="00E55D96">
      <w:pPr>
        <w:ind w:left="6372"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Шпенов Д.Ю.</w:t>
      </w:r>
    </w:p>
    <w:p w:rsidR="00E55D96" w:rsidRPr="00C00347" w:rsidRDefault="00E55D96" w:rsidP="00E55D96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Шенцев Д.О.</w:t>
      </w:r>
      <w:r w:rsidRPr="00C00347">
        <w:rPr>
          <w:b/>
          <w:bCs/>
          <w:sz w:val="28"/>
          <w:szCs w:val="28"/>
          <w:lang w:val="uk-UA"/>
        </w:rPr>
        <w:t xml:space="preserve">                          </w:t>
      </w:r>
    </w:p>
    <w:p w:rsidR="008D2992" w:rsidRPr="00E55D96" w:rsidRDefault="008D2992" w:rsidP="003B6653">
      <w:pPr>
        <w:rPr>
          <w:b/>
          <w:bCs/>
          <w:sz w:val="28"/>
          <w:szCs w:val="28"/>
          <w:lang w:val="uk-UA" w:eastAsia="ru-RU"/>
        </w:rPr>
      </w:pPr>
    </w:p>
    <w:sectPr w:rsidR="008D2992" w:rsidRPr="00E55D96" w:rsidSect="00DA62E9">
      <w:headerReference w:type="default" r:id="rId7"/>
      <w:footerReference w:type="even" r:id="rId8"/>
      <w:pgSz w:w="11906" w:h="16838"/>
      <w:pgMar w:top="1021" w:right="851" w:bottom="907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18B" w:rsidRDefault="0032118B" w:rsidP="00525DBB">
      <w:r>
        <w:separator/>
      </w:r>
    </w:p>
  </w:endnote>
  <w:endnote w:type="continuationSeparator" w:id="0">
    <w:p w:rsidR="0032118B" w:rsidRDefault="0032118B" w:rsidP="0052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??¬рЎю??Ўю¬в?Ўю¬Б?Ўю¬в|?Ўю¬в?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9A5" w:rsidRDefault="00D639A5" w:rsidP="007A646D">
    <w:pPr>
      <w:pStyle w:val="aa"/>
      <w:framePr w:wrap="around" w:vAnchor="text" w:hAnchor="margin" w:xAlign="right" w:y="1"/>
      <w:rPr>
        <w:rStyle w:val="ac"/>
        <w:rFonts w:cs="Tahoma"/>
      </w:rPr>
    </w:pPr>
    <w:r>
      <w:rPr>
        <w:rStyle w:val="ac"/>
        <w:rFonts w:cs="Tahoma"/>
      </w:rPr>
      <w:fldChar w:fldCharType="begin"/>
    </w:r>
    <w:r>
      <w:rPr>
        <w:rStyle w:val="ac"/>
        <w:rFonts w:cs="Tahoma"/>
      </w:rPr>
      <w:instrText xml:space="preserve">PAGE  </w:instrText>
    </w:r>
    <w:r>
      <w:rPr>
        <w:rStyle w:val="ac"/>
        <w:rFonts w:cs="Tahoma"/>
      </w:rPr>
      <w:fldChar w:fldCharType="end"/>
    </w:r>
  </w:p>
  <w:p w:rsidR="00D639A5" w:rsidRDefault="00D639A5" w:rsidP="00D639A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18B" w:rsidRDefault="0032118B" w:rsidP="00525DBB">
      <w:r>
        <w:separator/>
      </w:r>
    </w:p>
  </w:footnote>
  <w:footnote w:type="continuationSeparator" w:id="0">
    <w:p w:rsidR="0032118B" w:rsidRDefault="0032118B" w:rsidP="00525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DBB" w:rsidRDefault="00525DB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033E1" w:rsidRPr="00A033E1">
      <w:rPr>
        <w:noProof/>
        <w:lang w:val="ru-RU"/>
      </w:rPr>
      <w:t>2</w:t>
    </w:r>
    <w:r>
      <w:fldChar w:fldCharType="end"/>
    </w:r>
  </w:p>
  <w:p w:rsidR="00525DBB" w:rsidRDefault="00525DB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2E7"/>
    <w:multiLevelType w:val="hybridMultilevel"/>
    <w:tmpl w:val="96D25D48"/>
    <w:lvl w:ilvl="0" w:tplc="D848E396">
      <w:start w:val="3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1" w15:restartNumberingAfterBreak="0">
    <w:nsid w:val="0FFD16C1"/>
    <w:multiLevelType w:val="hybridMultilevel"/>
    <w:tmpl w:val="2A820EC2"/>
    <w:lvl w:ilvl="0" w:tplc="A2A62C76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Batang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A076B1C"/>
    <w:multiLevelType w:val="hybridMultilevel"/>
    <w:tmpl w:val="F4B8D07A"/>
    <w:lvl w:ilvl="0" w:tplc="401A981C">
      <w:start w:val="1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" w15:restartNumberingAfterBreak="0">
    <w:nsid w:val="6AA93189"/>
    <w:multiLevelType w:val="hybridMultilevel"/>
    <w:tmpl w:val="3F089F02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7B"/>
    <w:rsid w:val="00082F1E"/>
    <w:rsid w:val="0008742A"/>
    <w:rsid w:val="00096ED4"/>
    <w:rsid w:val="000A2FA8"/>
    <w:rsid w:val="000B38BD"/>
    <w:rsid w:val="000F121F"/>
    <w:rsid w:val="0010339D"/>
    <w:rsid w:val="00152D80"/>
    <w:rsid w:val="0016146F"/>
    <w:rsid w:val="00190C21"/>
    <w:rsid w:val="00196F7D"/>
    <w:rsid w:val="001B7A69"/>
    <w:rsid w:val="001F5024"/>
    <w:rsid w:val="00240271"/>
    <w:rsid w:val="002607A2"/>
    <w:rsid w:val="002665AA"/>
    <w:rsid w:val="00282F83"/>
    <w:rsid w:val="00283E94"/>
    <w:rsid w:val="00286152"/>
    <w:rsid w:val="002879A3"/>
    <w:rsid w:val="002905C7"/>
    <w:rsid w:val="002B36DC"/>
    <w:rsid w:val="002E24B9"/>
    <w:rsid w:val="00304E5A"/>
    <w:rsid w:val="00310067"/>
    <w:rsid w:val="0032118B"/>
    <w:rsid w:val="00350E16"/>
    <w:rsid w:val="00365BA5"/>
    <w:rsid w:val="003717FB"/>
    <w:rsid w:val="003B5116"/>
    <w:rsid w:val="003B5721"/>
    <w:rsid w:val="003B6653"/>
    <w:rsid w:val="003B760C"/>
    <w:rsid w:val="003D1E6B"/>
    <w:rsid w:val="003F751F"/>
    <w:rsid w:val="00416F43"/>
    <w:rsid w:val="004239BD"/>
    <w:rsid w:val="00440927"/>
    <w:rsid w:val="004431CA"/>
    <w:rsid w:val="00482F40"/>
    <w:rsid w:val="004A1BAD"/>
    <w:rsid w:val="004B3A0F"/>
    <w:rsid w:val="004B4A79"/>
    <w:rsid w:val="004B5D1B"/>
    <w:rsid w:val="004C47F1"/>
    <w:rsid w:val="004D3D2A"/>
    <w:rsid w:val="00514DE0"/>
    <w:rsid w:val="005150F0"/>
    <w:rsid w:val="00525DBB"/>
    <w:rsid w:val="00532CD2"/>
    <w:rsid w:val="00556733"/>
    <w:rsid w:val="005570B1"/>
    <w:rsid w:val="005E383C"/>
    <w:rsid w:val="00617686"/>
    <w:rsid w:val="00640308"/>
    <w:rsid w:val="00640752"/>
    <w:rsid w:val="00660331"/>
    <w:rsid w:val="00660920"/>
    <w:rsid w:val="006618E1"/>
    <w:rsid w:val="006716F6"/>
    <w:rsid w:val="0069792E"/>
    <w:rsid w:val="006E2EFC"/>
    <w:rsid w:val="006F6B44"/>
    <w:rsid w:val="00733B2D"/>
    <w:rsid w:val="007707A0"/>
    <w:rsid w:val="00794AF0"/>
    <w:rsid w:val="007A293F"/>
    <w:rsid w:val="007A42D6"/>
    <w:rsid w:val="007A646D"/>
    <w:rsid w:val="008068FB"/>
    <w:rsid w:val="00810125"/>
    <w:rsid w:val="00833DD3"/>
    <w:rsid w:val="008578A3"/>
    <w:rsid w:val="00876D0F"/>
    <w:rsid w:val="008826EA"/>
    <w:rsid w:val="008A2D93"/>
    <w:rsid w:val="008A3E6F"/>
    <w:rsid w:val="008B489E"/>
    <w:rsid w:val="008D2992"/>
    <w:rsid w:val="008F3276"/>
    <w:rsid w:val="00962CF8"/>
    <w:rsid w:val="00980132"/>
    <w:rsid w:val="00980460"/>
    <w:rsid w:val="009D0DFA"/>
    <w:rsid w:val="009D5D7B"/>
    <w:rsid w:val="009E10B1"/>
    <w:rsid w:val="009F2564"/>
    <w:rsid w:val="00A033E1"/>
    <w:rsid w:val="00A129FB"/>
    <w:rsid w:val="00A53DD7"/>
    <w:rsid w:val="00A81559"/>
    <w:rsid w:val="00A85D8B"/>
    <w:rsid w:val="00AB12B9"/>
    <w:rsid w:val="00AB4C0D"/>
    <w:rsid w:val="00AB7F58"/>
    <w:rsid w:val="00AD4205"/>
    <w:rsid w:val="00AE1142"/>
    <w:rsid w:val="00B06FF1"/>
    <w:rsid w:val="00B24D04"/>
    <w:rsid w:val="00B26AF3"/>
    <w:rsid w:val="00B41AE6"/>
    <w:rsid w:val="00B42868"/>
    <w:rsid w:val="00B805DD"/>
    <w:rsid w:val="00B86C44"/>
    <w:rsid w:val="00BA54D9"/>
    <w:rsid w:val="00BA7725"/>
    <w:rsid w:val="00BB1396"/>
    <w:rsid w:val="00BF6903"/>
    <w:rsid w:val="00C00347"/>
    <w:rsid w:val="00C16839"/>
    <w:rsid w:val="00C52FAA"/>
    <w:rsid w:val="00C54FE4"/>
    <w:rsid w:val="00C65E7D"/>
    <w:rsid w:val="00C83BC3"/>
    <w:rsid w:val="00C94C10"/>
    <w:rsid w:val="00CA3C22"/>
    <w:rsid w:val="00CB2102"/>
    <w:rsid w:val="00CC5535"/>
    <w:rsid w:val="00CF68A8"/>
    <w:rsid w:val="00D108D6"/>
    <w:rsid w:val="00D12A50"/>
    <w:rsid w:val="00D17669"/>
    <w:rsid w:val="00D17A95"/>
    <w:rsid w:val="00D25853"/>
    <w:rsid w:val="00D3584A"/>
    <w:rsid w:val="00D639A5"/>
    <w:rsid w:val="00D72E63"/>
    <w:rsid w:val="00DA62E9"/>
    <w:rsid w:val="00DB748F"/>
    <w:rsid w:val="00DC148D"/>
    <w:rsid w:val="00DD4ACC"/>
    <w:rsid w:val="00DF5AF7"/>
    <w:rsid w:val="00E0664D"/>
    <w:rsid w:val="00E218D3"/>
    <w:rsid w:val="00E3631C"/>
    <w:rsid w:val="00E42E73"/>
    <w:rsid w:val="00E55D96"/>
    <w:rsid w:val="00E576F5"/>
    <w:rsid w:val="00E609B0"/>
    <w:rsid w:val="00E76E93"/>
    <w:rsid w:val="00E94C00"/>
    <w:rsid w:val="00EA7EAA"/>
    <w:rsid w:val="00EC45C3"/>
    <w:rsid w:val="00ED32BE"/>
    <w:rsid w:val="00EE6657"/>
    <w:rsid w:val="00F139A7"/>
    <w:rsid w:val="00F267DB"/>
    <w:rsid w:val="00F26E77"/>
    <w:rsid w:val="00F70E60"/>
    <w:rsid w:val="00F76E98"/>
    <w:rsid w:val="00F82AAD"/>
    <w:rsid w:val="00F9104F"/>
    <w:rsid w:val="00FB0492"/>
    <w:rsid w:val="00FE325C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7C7683B-9C20-4287-9F5D-F1A6D5B2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D7B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9D5D7B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a3">
    <w:name w:val="Íàçâà äîêóìåíòà"/>
    <w:basedOn w:val="Standard"/>
    <w:next w:val="Standard"/>
    <w:uiPriority w:val="99"/>
    <w:rsid w:val="009D5D7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customStyle="1" w:styleId="Standarduser">
    <w:name w:val="Standard (user)"/>
    <w:uiPriority w:val="99"/>
    <w:rsid w:val="009D5D7B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a4">
    <w:name w:val="Нормальний текст"/>
    <w:basedOn w:val="a"/>
    <w:link w:val="a5"/>
    <w:uiPriority w:val="99"/>
    <w:rsid w:val="009D5D7B"/>
    <w:pPr>
      <w:spacing w:before="120" w:line="100" w:lineRule="atLeast"/>
      <w:ind w:firstLine="567"/>
      <w:jc w:val="both"/>
    </w:pPr>
    <w:rPr>
      <w:rFonts w:ascii="Antiqua" w:hAnsi="Antiqua" w:cs="Times New Roman"/>
      <w:sz w:val="26"/>
      <w:szCs w:val="20"/>
    </w:rPr>
  </w:style>
  <w:style w:type="paragraph" w:styleId="a6">
    <w:name w:val="List Paragraph"/>
    <w:basedOn w:val="a"/>
    <w:uiPriority w:val="99"/>
    <w:qFormat/>
    <w:rsid w:val="009D5D7B"/>
    <w:pPr>
      <w:ind w:left="720"/>
      <w:contextualSpacing/>
    </w:pPr>
  </w:style>
  <w:style w:type="paragraph" w:customStyle="1" w:styleId="3">
    <w:name w:val="Знак Знак3 Знак Знак"/>
    <w:basedOn w:val="a"/>
    <w:uiPriority w:val="99"/>
    <w:rsid w:val="008D2992"/>
    <w:pPr>
      <w:widowControl/>
      <w:suppressAutoHyphens w:val="0"/>
      <w:textAlignment w:val="auto"/>
    </w:pPr>
    <w:rPr>
      <w:rFonts w:cs="Times New Roman"/>
      <w:kern w:val="0"/>
      <w:sz w:val="20"/>
      <w:szCs w:val="20"/>
      <w:lang w:val="en-US" w:eastAsia="en-US" w:bidi="ar-SA"/>
    </w:rPr>
  </w:style>
  <w:style w:type="paragraph" w:styleId="a7">
    <w:name w:val="Normal (Web)"/>
    <w:basedOn w:val="a"/>
    <w:uiPriority w:val="99"/>
    <w:rsid w:val="008068FB"/>
    <w:pPr>
      <w:widowControl/>
      <w:suppressAutoHyphens w:val="0"/>
      <w:spacing w:before="100" w:beforeAutospacing="1" w:after="100" w:afterAutospacing="1"/>
      <w:textAlignment w:val="auto"/>
    </w:pPr>
    <w:rPr>
      <w:rFonts w:cs="Times New Roman"/>
      <w:kern w:val="0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8068FB"/>
    <w:pPr>
      <w:widowControl/>
      <w:suppressAutoHyphens w:val="0"/>
      <w:spacing w:after="120" w:line="480" w:lineRule="auto"/>
      <w:ind w:left="283"/>
      <w:textAlignment w:val="auto"/>
    </w:pPr>
    <w:rPr>
      <w:rFonts w:cs="Times New Roman"/>
      <w:kern w:val="0"/>
      <w:sz w:val="28"/>
      <w:szCs w:val="28"/>
      <w:lang w:val="uk-UA" w:eastAsia="uk-UA" w:bidi="ar-SA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locked/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6">
    <w:name w:val="Знак Знак6"/>
    <w:basedOn w:val="a"/>
    <w:uiPriority w:val="99"/>
    <w:rsid w:val="008068FB"/>
    <w:pPr>
      <w:widowControl/>
      <w:suppressAutoHyphens w:val="0"/>
      <w:textAlignment w:val="auto"/>
    </w:pPr>
    <w:rPr>
      <w:rFonts w:cs="Times New Roman"/>
      <w:kern w:val="0"/>
      <w:sz w:val="20"/>
      <w:szCs w:val="20"/>
      <w:lang w:val="en-US" w:eastAsia="en-US" w:bidi="ar-SA"/>
    </w:rPr>
  </w:style>
  <w:style w:type="character" w:customStyle="1" w:styleId="rvts23">
    <w:name w:val="rvts23"/>
    <w:basedOn w:val="a0"/>
    <w:uiPriority w:val="99"/>
    <w:rsid w:val="00AB12B9"/>
    <w:rPr>
      <w:rFonts w:cs="Times New Roman"/>
    </w:rPr>
  </w:style>
  <w:style w:type="character" w:customStyle="1" w:styleId="rvts44">
    <w:name w:val="rvts44"/>
    <w:basedOn w:val="a0"/>
    <w:uiPriority w:val="99"/>
    <w:rsid w:val="00AB12B9"/>
    <w:rPr>
      <w:rFonts w:cs="Times New Roman"/>
    </w:rPr>
  </w:style>
  <w:style w:type="character" w:customStyle="1" w:styleId="rvts9">
    <w:name w:val="rvts9"/>
    <w:basedOn w:val="a0"/>
    <w:uiPriority w:val="99"/>
    <w:rsid w:val="00AB12B9"/>
    <w:rPr>
      <w:rFonts w:cs="Times New Roman"/>
    </w:rPr>
  </w:style>
  <w:style w:type="character" w:customStyle="1" w:styleId="a5">
    <w:name w:val="Нормальний текст Знак"/>
    <w:link w:val="a4"/>
    <w:uiPriority w:val="99"/>
    <w:locked/>
    <w:rsid w:val="00AB12B9"/>
    <w:rPr>
      <w:rFonts w:ascii="Antiqua" w:hAnsi="Antiqua"/>
      <w:kern w:val="1"/>
      <w:sz w:val="20"/>
      <w:lang w:val="de-DE" w:eastAsia="fa-IR" w:bidi="fa-IR"/>
    </w:rPr>
  </w:style>
  <w:style w:type="paragraph" w:styleId="a8">
    <w:name w:val="header"/>
    <w:basedOn w:val="a"/>
    <w:link w:val="a9"/>
    <w:uiPriority w:val="99"/>
    <w:rsid w:val="00525DBB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525DBB"/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styleId="aa">
    <w:name w:val="footer"/>
    <w:basedOn w:val="a"/>
    <w:link w:val="ab"/>
    <w:uiPriority w:val="99"/>
    <w:rsid w:val="00525DBB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locked/>
    <w:rsid w:val="00525DBB"/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styleId="ac">
    <w:name w:val="page number"/>
    <w:basedOn w:val="a0"/>
    <w:uiPriority w:val="99"/>
    <w:rsid w:val="00D639A5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D639A5"/>
    <w:rPr>
      <w:rFonts w:ascii="Tahoma" w:hAnsi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locked/>
    <w:rPr>
      <w:rFonts w:ascii="Tahoma" w:hAnsi="Tahoma" w:cs="Tahoma"/>
      <w:kern w:val="1"/>
      <w:sz w:val="16"/>
      <w:szCs w:val="16"/>
      <w:lang w:val="de-DE" w:eastAsia="fa-IR" w:bidi="fa-IR"/>
    </w:rPr>
  </w:style>
  <w:style w:type="character" w:customStyle="1" w:styleId="apple-converted-space">
    <w:name w:val="apple-converted-space"/>
    <w:basedOn w:val="a0"/>
    <w:uiPriority w:val="99"/>
    <w:rsid w:val="002905C7"/>
    <w:rPr>
      <w:rFonts w:cs="Times New Roman"/>
    </w:rPr>
  </w:style>
  <w:style w:type="paragraph" w:styleId="HTML">
    <w:name w:val="HTML Preformatted"/>
    <w:basedOn w:val="a"/>
    <w:link w:val="HTML0"/>
    <w:uiPriority w:val="99"/>
    <w:rsid w:val="002905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2905C7"/>
    <w:rPr>
      <w:rFonts w:ascii="Courier New" w:hAnsi="Courier New" w:cs="Courier New"/>
      <w:lang w:val="ru-RU" w:eastAsia="ru-RU" w:bidi="ar-SA"/>
    </w:rPr>
  </w:style>
  <w:style w:type="paragraph" w:customStyle="1" w:styleId="rvps2">
    <w:name w:val="rvps2"/>
    <w:basedOn w:val="a"/>
    <w:uiPriority w:val="99"/>
    <w:rsid w:val="00FF46EC"/>
    <w:pPr>
      <w:widowControl/>
      <w:suppressAutoHyphens w:val="0"/>
      <w:spacing w:before="100" w:beforeAutospacing="1" w:after="100" w:afterAutospacing="1"/>
      <w:textAlignment w:val="auto"/>
    </w:pPr>
    <w:rPr>
      <w:rFonts w:cs="Times New Roman"/>
      <w:kern w:val="0"/>
      <w:lang w:val="uk-UA" w:eastAsia="uk-UA" w:bidi="ar-SA"/>
    </w:rPr>
  </w:style>
  <w:style w:type="character" w:styleId="af">
    <w:name w:val="Hyperlink"/>
    <w:basedOn w:val="a0"/>
    <w:uiPriority w:val="99"/>
    <w:rsid w:val="00FF46EC"/>
    <w:rPr>
      <w:rFonts w:cs="Times New Roman"/>
      <w:color w:val="0000FF"/>
      <w:u w:val="single"/>
    </w:rPr>
  </w:style>
  <w:style w:type="paragraph" w:styleId="af0">
    <w:name w:val="No Spacing"/>
    <w:uiPriority w:val="99"/>
    <w:qFormat/>
    <w:rsid w:val="006618E1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uiPriority w:val="99"/>
    <w:rsid w:val="006618E1"/>
    <w:pPr>
      <w:widowControl/>
      <w:suppressAutoHyphens w:val="0"/>
      <w:spacing w:before="100" w:beforeAutospacing="1" w:after="100" w:afterAutospacing="1"/>
      <w:textAlignment w:val="auto"/>
    </w:pPr>
    <w:rPr>
      <w:rFonts w:cs="Times New Roman"/>
      <w:kern w:val="0"/>
      <w:lang w:val="uk-UA" w:eastAsia="uk-UA" w:bidi="ar-SA"/>
    </w:rPr>
  </w:style>
  <w:style w:type="paragraph" w:customStyle="1" w:styleId="rvps6">
    <w:name w:val="rvps6"/>
    <w:basedOn w:val="a"/>
    <w:uiPriority w:val="99"/>
    <w:rsid w:val="00876D0F"/>
    <w:pPr>
      <w:widowControl/>
      <w:suppressAutoHyphens w:val="0"/>
      <w:spacing w:before="100" w:beforeAutospacing="1" w:after="100" w:afterAutospacing="1"/>
      <w:textAlignment w:val="auto"/>
    </w:pPr>
    <w:rPr>
      <w:rFonts w:cs="Times New Roman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54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6063</Words>
  <Characters>3456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*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Мар'яна Дзвінник (RMJ-VTX38 - m.dzvinnyk)</dc:creator>
  <cp:keywords/>
  <dc:description/>
  <cp:lastModifiedBy>Тетяна Олександрівна Бородіна</cp:lastModifiedBy>
  <cp:revision>2</cp:revision>
  <cp:lastPrinted>2020-03-02T11:48:00Z</cp:lastPrinted>
  <dcterms:created xsi:type="dcterms:W3CDTF">2020-03-02T12:46:00Z</dcterms:created>
  <dcterms:modified xsi:type="dcterms:W3CDTF">2020-03-02T12:46:00Z</dcterms:modified>
</cp:coreProperties>
</file>