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4A9BC8" w14:textId="424B135C" w:rsidR="006D1FD2" w:rsidRPr="00A330E5" w:rsidRDefault="006D1FD2" w:rsidP="009B4A3B">
      <w:pPr>
        <w:jc w:val="center"/>
        <w:rPr>
          <w:b/>
          <w:sz w:val="28"/>
          <w:szCs w:val="28"/>
          <w:lang w:val="uk-UA"/>
        </w:rPr>
      </w:pPr>
      <w:r w:rsidRPr="00A330E5">
        <w:rPr>
          <w:b/>
          <w:sz w:val="28"/>
          <w:szCs w:val="28"/>
          <w:lang w:val="uk-UA"/>
        </w:rPr>
        <w:t>ПОРІВНЯЛЬНА ТАБЛИЦЯ</w:t>
      </w:r>
    </w:p>
    <w:p w14:paraId="11472386" w14:textId="77777777" w:rsidR="006D1FD2" w:rsidRPr="00A330E5" w:rsidRDefault="006D1FD2" w:rsidP="009B4A3B">
      <w:pPr>
        <w:jc w:val="center"/>
        <w:rPr>
          <w:b/>
          <w:sz w:val="28"/>
          <w:szCs w:val="28"/>
          <w:lang w:val="en-US"/>
        </w:rPr>
      </w:pPr>
    </w:p>
    <w:p w14:paraId="712A8A51" w14:textId="2DF019D6" w:rsidR="00AA191F" w:rsidRPr="00A330E5" w:rsidRDefault="001B0E87" w:rsidP="00FE353C">
      <w:pPr>
        <w:jc w:val="center"/>
        <w:rPr>
          <w:b/>
          <w:sz w:val="28"/>
          <w:szCs w:val="28"/>
          <w:lang w:val="uk-UA"/>
        </w:rPr>
      </w:pPr>
      <w:r w:rsidRPr="00A330E5">
        <w:rPr>
          <w:b/>
          <w:sz w:val="28"/>
          <w:szCs w:val="28"/>
          <w:lang w:val="uk-UA"/>
        </w:rPr>
        <w:t xml:space="preserve">Проекту Закону України про внесення змін до Податкового кодексу України </w:t>
      </w:r>
      <w:r w:rsidR="00B81E66" w:rsidRPr="00A330E5">
        <w:rPr>
          <w:b/>
          <w:sz w:val="28"/>
          <w:szCs w:val="28"/>
          <w:lang w:val="uk-UA"/>
        </w:rPr>
        <w:t>та інших закон</w:t>
      </w:r>
      <w:r w:rsidR="0006675D" w:rsidRPr="00A330E5">
        <w:rPr>
          <w:b/>
          <w:sz w:val="28"/>
          <w:szCs w:val="28"/>
          <w:lang w:val="uk-UA"/>
        </w:rPr>
        <w:t>одавчих актів</w:t>
      </w:r>
      <w:r w:rsidR="00B81E66" w:rsidRPr="00A330E5">
        <w:rPr>
          <w:b/>
          <w:sz w:val="28"/>
          <w:szCs w:val="28"/>
          <w:lang w:val="uk-UA"/>
        </w:rPr>
        <w:t xml:space="preserve"> </w:t>
      </w:r>
      <w:r w:rsidR="00A659C9" w:rsidRPr="00A330E5">
        <w:rPr>
          <w:b/>
          <w:sz w:val="28"/>
          <w:szCs w:val="28"/>
          <w:lang w:val="uk-UA"/>
        </w:rPr>
        <w:t xml:space="preserve">України </w:t>
      </w:r>
      <w:r w:rsidR="00AA191F" w:rsidRPr="00A330E5">
        <w:rPr>
          <w:rFonts w:eastAsia="MS Mincho"/>
          <w:b/>
          <w:sz w:val="28"/>
          <w:szCs w:val="28"/>
          <w:lang w:val="uk-UA"/>
        </w:rPr>
        <w:t xml:space="preserve">щодо </w:t>
      </w:r>
      <w:r w:rsidR="00AA191F" w:rsidRPr="00A330E5">
        <w:rPr>
          <w:b/>
          <w:sz w:val="28"/>
          <w:szCs w:val="28"/>
          <w:lang w:val="uk-UA"/>
        </w:rPr>
        <w:t xml:space="preserve">детінізації </w:t>
      </w:r>
      <w:r w:rsidR="00FE353C" w:rsidRPr="00A330E5">
        <w:rPr>
          <w:b/>
          <w:sz w:val="28"/>
          <w:szCs w:val="28"/>
          <w:lang w:val="uk-UA"/>
        </w:rPr>
        <w:t>виробництва</w:t>
      </w:r>
      <w:r w:rsidR="009C46BC" w:rsidRPr="00A330E5">
        <w:rPr>
          <w:b/>
          <w:sz w:val="28"/>
          <w:szCs w:val="28"/>
          <w:lang w:val="uk-UA"/>
        </w:rPr>
        <w:t xml:space="preserve"> </w:t>
      </w:r>
      <w:r w:rsidR="004F1C4B" w:rsidRPr="00A330E5">
        <w:rPr>
          <w:b/>
          <w:sz w:val="28"/>
          <w:szCs w:val="28"/>
          <w:lang w:val="uk-UA"/>
        </w:rPr>
        <w:t>сіль</w:t>
      </w:r>
      <w:r w:rsidR="00990959" w:rsidRPr="00A330E5">
        <w:rPr>
          <w:b/>
          <w:sz w:val="28"/>
          <w:szCs w:val="28"/>
          <w:lang w:val="uk-UA"/>
        </w:rPr>
        <w:t>ськогосподарської п</w:t>
      </w:r>
      <w:r w:rsidR="004F1C4B" w:rsidRPr="00A330E5">
        <w:rPr>
          <w:b/>
          <w:sz w:val="28"/>
          <w:szCs w:val="28"/>
          <w:lang w:val="uk-UA"/>
        </w:rPr>
        <w:t>родукції</w:t>
      </w:r>
    </w:p>
    <w:p w14:paraId="58BE8577" w14:textId="77777777" w:rsidR="001B0E87" w:rsidRPr="00A330E5" w:rsidRDefault="001B0E87" w:rsidP="009B4A3B">
      <w:pPr>
        <w:tabs>
          <w:tab w:val="left" w:pos="6379"/>
        </w:tabs>
        <w:jc w:val="center"/>
        <w:rPr>
          <w:b/>
          <w:sz w:val="28"/>
          <w:szCs w:val="28"/>
          <w:lang w:val="uk-UA"/>
        </w:rPr>
      </w:pPr>
    </w:p>
    <w:p w14:paraId="2012FA3A" w14:textId="77777777" w:rsidR="000D45A1" w:rsidRPr="00A330E5" w:rsidRDefault="000D45A1" w:rsidP="009B4A3B">
      <w:pPr>
        <w:jc w:val="center"/>
        <w:rPr>
          <w:b/>
          <w:sz w:val="28"/>
          <w:szCs w:val="28"/>
          <w:lang w:val="uk-UA"/>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1"/>
        <w:gridCol w:w="32"/>
        <w:gridCol w:w="7339"/>
      </w:tblGrid>
      <w:tr w:rsidR="00A330E5" w:rsidRPr="00A330E5" w14:paraId="342FDC23" w14:textId="77777777" w:rsidTr="00744B05">
        <w:tc>
          <w:tcPr>
            <w:tcW w:w="7371" w:type="dxa"/>
            <w:vAlign w:val="center"/>
          </w:tcPr>
          <w:p w14:paraId="13164E4D" w14:textId="77777777" w:rsidR="00950746" w:rsidRPr="00A330E5" w:rsidRDefault="00950746" w:rsidP="009B4A3B">
            <w:pPr>
              <w:jc w:val="center"/>
              <w:rPr>
                <w:b/>
                <w:sz w:val="28"/>
                <w:szCs w:val="28"/>
                <w:lang w:val="uk-UA"/>
              </w:rPr>
            </w:pPr>
            <w:r w:rsidRPr="00A330E5">
              <w:rPr>
                <w:b/>
                <w:sz w:val="28"/>
                <w:szCs w:val="28"/>
                <w:lang w:val="uk-UA"/>
              </w:rPr>
              <w:t>Зміст норми</w:t>
            </w:r>
            <w:r w:rsidR="00E0666E" w:rsidRPr="00A330E5">
              <w:rPr>
                <w:b/>
                <w:sz w:val="28"/>
                <w:szCs w:val="28"/>
                <w:lang w:val="uk-UA"/>
              </w:rPr>
              <w:t xml:space="preserve"> Податкового кодексу України </w:t>
            </w:r>
            <w:r w:rsidRPr="00A330E5">
              <w:rPr>
                <w:b/>
                <w:sz w:val="28"/>
                <w:szCs w:val="28"/>
                <w:lang w:val="uk-UA"/>
              </w:rPr>
              <w:t xml:space="preserve"> </w:t>
            </w:r>
            <w:r w:rsidR="005A3297" w:rsidRPr="00A330E5">
              <w:rPr>
                <w:b/>
                <w:sz w:val="28"/>
                <w:szCs w:val="28"/>
                <w:lang w:val="uk-UA"/>
              </w:rPr>
              <w:t xml:space="preserve"> </w:t>
            </w:r>
          </w:p>
        </w:tc>
        <w:tc>
          <w:tcPr>
            <w:tcW w:w="7371" w:type="dxa"/>
            <w:gridSpan w:val="2"/>
            <w:vAlign w:val="center"/>
          </w:tcPr>
          <w:p w14:paraId="59C6A189" w14:textId="77777777" w:rsidR="00950746" w:rsidRPr="00A330E5" w:rsidRDefault="00950746" w:rsidP="009B4A3B">
            <w:pPr>
              <w:jc w:val="center"/>
              <w:rPr>
                <w:b/>
                <w:sz w:val="28"/>
                <w:szCs w:val="28"/>
                <w:lang w:val="uk-UA"/>
              </w:rPr>
            </w:pPr>
            <w:r w:rsidRPr="00A330E5">
              <w:rPr>
                <w:b/>
                <w:sz w:val="28"/>
                <w:szCs w:val="28"/>
                <w:lang w:val="uk-UA"/>
              </w:rPr>
              <w:t xml:space="preserve">Зміст </w:t>
            </w:r>
            <w:r w:rsidR="00E0666E" w:rsidRPr="00A330E5">
              <w:rPr>
                <w:b/>
                <w:sz w:val="28"/>
                <w:szCs w:val="28"/>
                <w:lang w:val="uk-UA"/>
              </w:rPr>
              <w:t xml:space="preserve">пропозицій </w:t>
            </w:r>
          </w:p>
        </w:tc>
      </w:tr>
      <w:tr w:rsidR="00A330E5" w:rsidRPr="00A330E5" w14:paraId="64BE0CE1" w14:textId="77777777" w:rsidTr="00744B05">
        <w:tc>
          <w:tcPr>
            <w:tcW w:w="14742" w:type="dxa"/>
            <w:gridSpan w:val="3"/>
          </w:tcPr>
          <w:p w14:paraId="2B1CFC9D" w14:textId="77777777" w:rsidR="001B0E87" w:rsidRPr="00A330E5" w:rsidRDefault="001B0E87" w:rsidP="009B4A3B">
            <w:pPr>
              <w:pStyle w:val="rvps2"/>
              <w:spacing w:before="0" w:beforeAutospacing="0" w:after="0" w:afterAutospacing="0"/>
              <w:jc w:val="center"/>
              <w:rPr>
                <w:b/>
                <w:sz w:val="28"/>
                <w:szCs w:val="28"/>
                <w:lang w:val="uk-UA"/>
              </w:rPr>
            </w:pPr>
          </w:p>
          <w:p w14:paraId="1213DAF8" w14:textId="77777777" w:rsidR="008E1B30" w:rsidRPr="00A330E5" w:rsidRDefault="000A5CEE" w:rsidP="009B4A3B">
            <w:pPr>
              <w:pStyle w:val="rvps2"/>
              <w:spacing w:before="0" w:beforeAutospacing="0" w:after="0" w:afterAutospacing="0"/>
              <w:jc w:val="center"/>
              <w:rPr>
                <w:b/>
                <w:sz w:val="28"/>
                <w:szCs w:val="28"/>
                <w:lang w:val="uk-UA"/>
              </w:rPr>
            </w:pPr>
            <w:r w:rsidRPr="00A330E5">
              <w:rPr>
                <w:b/>
                <w:sz w:val="28"/>
                <w:szCs w:val="28"/>
                <w:lang w:val="uk-UA"/>
              </w:rPr>
              <w:t>ПОДАТКОВИЙ КОДЕКС УКРАЇНИ</w:t>
            </w:r>
          </w:p>
          <w:p w14:paraId="1EC41DF5" w14:textId="77777777" w:rsidR="008E1B30" w:rsidRPr="00A330E5" w:rsidRDefault="008E1B30" w:rsidP="009B4A3B">
            <w:pPr>
              <w:pStyle w:val="rvps2"/>
              <w:spacing w:before="0" w:beforeAutospacing="0" w:after="0" w:afterAutospacing="0"/>
              <w:jc w:val="center"/>
              <w:rPr>
                <w:b/>
                <w:sz w:val="28"/>
                <w:szCs w:val="28"/>
                <w:lang w:val="uk-UA"/>
              </w:rPr>
            </w:pPr>
          </w:p>
        </w:tc>
      </w:tr>
      <w:tr w:rsidR="00A330E5" w:rsidRPr="00A330E5" w14:paraId="048A49BF" w14:textId="77777777" w:rsidTr="00744B05">
        <w:tc>
          <w:tcPr>
            <w:tcW w:w="7371" w:type="dxa"/>
          </w:tcPr>
          <w:p w14:paraId="6A00FB83" w14:textId="77777777" w:rsidR="000A5CEE" w:rsidRPr="00A330E5" w:rsidRDefault="000A5CEE" w:rsidP="009B4A3B">
            <w:pPr>
              <w:shd w:val="clear" w:color="auto" w:fill="FFFFFF"/>
              <w:ind w:firstLine="567"/>
              <w:jc w:val="both"/>
              <w:rPr>
                <w:sz w:val="28"/>
                <w:szCs w:val="28"/>
                <w:lang w:val="uk-UA"/>
              </w:rPr>
            </w:pPr>
            <w:r w:rsidRPr="00A330E5">
              <w:rPr>
                <w:b/>
                <w:sz w:val="28"/>
                <w:szCs w:val="28"/>
                <w:lang w:val="uk-UA"/>
              </w:rPr>
              <w:t>Стаття 14. Визначення понять</w:t>
            </w:r>
          </w:p>
        </w:tc>
        <w:tc>
          <w:tcPr>
            <w:tcW w:w="7371" w:type="dxa"/>
            <w:gridSpan w:val="2"/>
          </w:tcPr>
          <w:p w14:paraId="42BDC062" w14:textId="77777777" w:rsidR="000A5CEE" w:rsidRPr="00A330E5" w:rsidRDefault="000A5CEE" w:rsidP="009B4A3B">
            <w:pPr>
              <w:shd w:val="clear" w:color="auto" w:fill="FFFFFF"/>
              <w:ind w:firstLine="567"/>
              <w:jc w:val="both"/>
              <w:rPr>
                <w:sz w:val="28"/>
                <w:szCs w:val="28"/>
                <w:lang w:val="uk-UA"/>
              </w:rPr>
            </w:pPr>
            <w:r w:rsidRPr="00A330E5">
              <w:rPr>
                <w:b/>
                <w:sz w:val="28"/>
                <w:szCs w:val="28"/>
                <w:lang w:val="uk-UA"/>
              </w:rPr>
              <w:t>Стаття 14. Визначення понять</w:t>
            </w:r>
          </w:p>
        </w:tc>
      </w:tr>
      <w:tr w:rsidR="00A330E5" w:rsidRPr="00C53AF6" w14:paraId="62453452" w14:textId="77777777" w:rsidTr="00744B05">
        <w:tc>
          <w:tcPr>
            <w:tcW w:w="7371" w:type="dxa"/>
          </w:tcPr>
          <w:p w14:paraId="483BC535" w14:textId="77777777" w:rsidR="000A5CEE" w:rsidRPr="00A330E5" w:rsidRDefault="000A5CEE" w:rsidP="00710EDB">
            <w:pPr>
              <w:ind w:firstLine="567"/>
              <w:jc w:val="both"/>
              <w:rPr>
                <w:sz w:val="28"/>
                <w:szCs w:val="28"/>
                <w:lang w:val="uk-UA"/>
              </w:rPr>
            </w:pPr>
          </w:p>
          <w:p w14:paraId="38094B29" w14:textId="77777777" w:rsidR="007C02A6" w:rsidRPr="00A330E5" w:rsidRDefault="007C02A6" w:rsidP="00710EDB">
            <w:pPr>
              <w:pStyle w:val="af1"/>
              <w:ind w:firstLine="324"/>
              <w:jc w:val="both"/>
              <w:rPr>
                <w:rFonts w:ascii="Times New Roman" w:hAnsi="Times New Roman"/>
                <w:sz w:val="28"/>
                <w:szCs w:val="28"/>
                <w:lang w:val="uk-UA"/>
              </w:rPr>
            </w:pPr>
            <w:r w:rsidRPr="00A330E5">
              <w:rPr>
                <w:rFonts w:ascii="Times New Roman" w:hAnsi="Times New Roman"/>
                <w:sz w:val="28"/>
                <w:szCs w:val="28"/>
                <w:lang w:val="uk-UA"/>
              </w:rPr>
              <w:t>14.</w:t>
            </w:r>
            <w:r w:rsidR="00B86E43" w:rsidRPr="00A330E5">
              <w:rPr>
                <w:rFonts w:ascii="Times New Roman" w:hAnsi="Times New Roman"/>
                <w:sz w:val="28"/>
                <w:szCs w:val="28"/>
                <w:lang w:val="uk-UA"/>
              </w:rPr>
              <w:t>1</w:t>
            </w:r>
            <w:r w:rsidR="000A5CEE" w:rsidRPr="00A330E5">
              <w:rPr>
                <w:rFonts w:ascii="Times New Roman" w:hAnsi="Times New Roman"/>
                <w:sz w:val="28"/>
                <w:szCs w:val="28"/>
                <w:lang w:val="uk-UA"/>
              </w:rPr>
              <w:t xml:space="preserve">. </w:t>
            </w:r>
            <w:r w:rsidRPr="00A330E5">
              <w:rPr>
                <w:rFonts w:ascii="Times New Roman" w:hAnsi="Times New Roman"/>
                <w:sz w:val="28"/>
                <w:szCs w:val="28"/>
                <w:lang w:val="uk-UA"/>
              </w:rPr>
              <w:t>У цьому Кодексі поняття вживаються в такому значенні:</w:t>
            </w:r>
          </w:p>
          <w:p w14:paraId="11EA186E" w14:textId="77777777" w:rsidR="000A5CEE" w:rsidRPr="00A330E5" w:rsidRDefault="007D5223" w:rsidP="00710EDB">
            <w:pPr>
              <w:pStyle w:val="rvps2"/>
              <w:spacing w:before="0" w:beforeAutospacing="0" w:after="0" w:afterAutospacing="0"/>
              <w:ind w:firstLine="318"/>
              <w:jc w:val="both"/>
              <w:rPr>
                <w:b/>
                <w:sz w:val="28"/>
                <w:szCs w:val="28"/>
                <w:lang w:val="uk-UA"/>
              </w:rPr>
            </w:pPr>
            <w:r w:rsidRPr="00A330E5">
              <w:rPr>
                <w:b/>
                <w:sz w:val="28"/>
                <w:szCs w:val="28"/>
                <w:lang w:val="uk-UA"/>
              </w:rPr>
              <w:t>….</w:t>
            </w:r>
          </w:p>
          <w:p w14:paraId="5CB7FA3E" w14:textId="77777777" w:rsidR="007D5223" w:rsidRPr="00A330E5" w:rsidRDefault="007D5223" w:rsidP="00710EDB">
            <w:pPr>
              <w:pStyle w:val="rvps2"/>
              <w:spacing w:before="0" w:beforeAutospacing="0" w:after="0" w:afterAutospacing="0"/>
              <w:ind w:firstLine="318"/>
              <w:jc w:val="both"/>
              <w:rPr>
                <w:b/>
                <w:sz w:val="28"/>
                <w:szCs w:val="28"/>
                <w:lang w:val="uk-UA"/>
              </w:rPr>
            </w:pPr>
            <w:r w:rsidRPr="00A330E5">
              <w:rPr>
                <w:b/>
                <w:sz w:val="28"/>
                <w:szCs w:val="28"/>
                <w:lang w:val="uk-UA"/>
              </w:rPr>
              <w:t>Норма відсутня</w:t>
            </w:r>
          </w:p>
          <w:p w14:paraId="190804E7" w14:textId="77777777" w:rsidR="007D5223" w:rsidRPr="00A330E5" w:rsidRDefault="007D5223" w:rsidP="00710EDB">
            <w:pPr>
              <w:pStyle w:val="rvps2"/>
              <w:spacing w:before="0" w:beforeAutospacing="0" w:after="0" w:afterAutospacing="0"/>
              <w:ind w:firstLine="318"/>
              <w:jc w:val="both"/>
              <w:rPr>
                <w:b/>
                <w:sz w:val="28"/>
                <w:szCs w:val="28"/>
                <w:lang w:val="uk-UA"/>
              </w:rPr>
            </w:pPr>
          </w:p>
          <w:p w14:paraId="63B0C65E" w14:textId="77777777" w:rsidR="007D5223" w:rsidRPr="00A330E5" w:rsidRDefault="007D5223" w:rsidP="00710EDB">
            <w:pPr>
              <w:pStyle w:val="rvps2"/>
              <w:spacing w:before="0" w:beforeAutospacing="0" w:after="0" w:afterAutospacing="0"/>
              <w:ind w:firstLine="318"/>
              <w:jc w:val="both"/>
              <w:rPr>
                <w:b/>
                <w:sz w:val="28"/>
                <w:szCs w:val="28"/>
                <w:lang w:val="uk-UA"/>
              </w:rPr>
            </w:pPr>
          </w:p>
          <w:p w14:paraId="0FB6E3AF" w14:textId="77777777" w:rsidR="007D5223" w:rsidRPr="00A330E5" w:rsidRDefault="007D5223" w:rsidP="00710EDB">
            <w:pPr>
              <w:pStyle w:val="rvps2"/>
              <w:spacing w:before="0" w:beforeAutospacing="0" w:after="0" w:afterAutospacing="0"/>
              <w:ind w:firstLine="318"/>
              <w:jc w:val="both"/>
              <w:rPr>
                <w:b/>
                <w:sz w:val="28"/>
                <w:szCs w:val="28"/>
                <w:lang w:val="uk-UA"/>
              </w:rPr>
            </w:pPr>
          </w:p>
          <w:p w14:paraId="76497AC0" w14:textId="77777777" w:rsidR="007D5223" w:rsidRPr="00A330E5" w:rsidRDefault="007D5223" w:rsidP="00710EDB">
            <w:pPr>
              <w:pStyle w:val="rvps2"/>
              <w:spacing w:before="0" w:beforeAutospacing="0" w:after="0" w:afterAutospacing="0"/>
              <w:ind w:firstLine="318"/>
              <w:jc w:val="both"/>
              <w:rPr>
                <w:b/>
                <w:sz w:val="28"/>
                <w:szCs w:val="28"/>
                <w:lang w:val="uk-UA"/>
              </w:rPr>
            </w:pPr>
          </w:p>
          <w:p w14:paraId="7BF71135" w14:textId="77777777" w:rsidR="007D5223" w:rsidRPr="00A330E5" w:rsidRDefault="007D5223" w:rsidP="00710EDB">
            <w:pPr>
              <w:pStyle w:val="rvps2"/>
              <w:spacing w:before="0" w:beforeAutospacing="0" w:after="0" w:afterAutospacing="0"/>
              <w:ind w:firstLine="318"/>
              <w:jc w:val="both"/>
              <w:rPr>
                <w:b/>
                <w:sz w:val="28"/>
                <w:szCs w:val="28"/>
                <w:lang w:val="uk-UA"/>
              </w:rPr>
            </w:pPr>
          </w:p>
          <w:p w14:paraId="505C0907" w14:textId="77777777" w:rsidR="007D5223" w:rsidRPr="00A330E5" w:rsidRDefault="007D5223" w:rsidP="00710EDB">
            <w:pPr>
              <w:pStyle w:val="rvps2"/>
              <w:spacing w:before="0" w:beforeAutospacing="0" w:after="0" w:afterAutospacing="0"/>
              <w:ind w:firstLine="318"/>
              <w:jc w:val="both"/>
              <w:rPr>
                <w:b/>
                <w:sz w:val="28"/>
                <w:szCs w:val="28"/>
                <w:lang w:val="uk-UA"/>
              </w:rPr>
            </w:pPr>
          </w:p>
          <w:p w14:paraId="75D3253C" w14:textId="77777777" w:rsidR="007D5223" w:rsidRPr="00A330E5" w:rsidRDefault="007D5223" w:rsidP="00710EDB">
            <w:pPr>
              <w:pStyle w:val="rvps2"/>
              <w:spacing w:before="0" w:beforeAutospacing="0" w:after="0" w:afterAutospacing="0"/>
              <w:ind w:firstLine="318"/>
              <w:jc w:val="both"/>
              <w:rPr>
                <w:b/>
                <w:sz w:val="28"/>
                <w:szCs w:val="28"/>
                <w:lang w:val="uk-UA"/>
              </w:rPr>
            </w:pPr>
          </w:p>
          <w:p w14:paraId="40486AE1" w14:textId="77777777" w:rsidR="007D5223" w:rsidRPr="00A330E5" w:rsidRDefault="007D5223" w:rsidP="00710EDB">
            <w:pPr>
              <w:pStyle w:val="rvps2"/>
              <w:spacing w:before="0" w:beforeAutospacing="0" w:after="0" w:afterAutospacing="0"/>
              <w:ind w:firstLine="318"/>
              <w:jc w:val="both"/>
              <w:rPr>
                <w:b/>
                <w:sz w:val="28"/>
                <w:szCs w:val="28"/>
                <w:lang w:val="uk-UA"/>
              </w:rPr>
            </w:pPr>
          </w:p>
          <w:p w14:paraId="35390BC9" w14:textId="77777777" w:rsidR="007D5223" w:rsidRPr="00A330E5" w:rsidRDefault="007D5223" w:rsidP="00710EDB">
            <w:pPr>
              <w:pStyle w:val="rvps2"/>
              <w:spacing w:before="0" w:beforeAutospacing="0" w:after="0" w:afterAutospacing="0"/>
              <w:ind w:firstLine="318"/>
              <w:jc w:val="both"/>
              <w:rPr>
                <w:b/>
                <w:sz w:val="28"/>
                <w:szCs w:val="28"/>
                <w:lang w:val="uk-UA"/>
              </w:rPr>
            </w:pPr>
          </w:p>
          <w:p w14:paraId="6885F3E3" w14:textId="77777777" w:rsidR="007D5223" w:rsidRPr="00A330E5" w:rsidRDefault="007D5223" w:rsidP="00710EDB">
            <w:pPr>
              <w:pStyle w:val="rvps2"/>
              <w:spacing w:before="0" w:beforeAutospacing="0" w:after="0" w:afterAutospacing="0"/>
              <w:ind w:firstLine="318"/>
              <w:jc w:val="both"/>
              <w:rPr>
                <w:b/>
                <w:sz w:val="28"/>
                <w:szCs w:val="28"/>
                <w:lang w:val="uk-UA"/>
              </w:rPr>
            </w:pPr>
          </w:p>
          <w:p w14:paraId="75EA2B72" w14:textId="77777777" w:rsidR="007D5223" w:rsidRPr="00A330E5" w:rsidRDefault="007D5223" w:rsidP="00710EDB">
            <w:pPr>
              <w:pStyle w:val="rvps2"/>
              <w:spacing w:before="0" w:beforeAutospacing="0" w:after="0" w:afterAutospacing="0"/>
              <w:ind w:firstLine="318"/>
              <w:jc w:val="both"/>
              <w:rPr>
                <w:b/>
                <w:sz w:val="28"/>
                <w:szCs w:val="28"/>
                <w:lang w:val="uk-UA"/>
              </w:rPr>
            </w:pPr>
          </w:p>
          <w:p w14:paraId="3391A867" w14:textId="77777777" w:rsidR="007D5223" w:rsidRPr="00A330E5" w:rsidRDefault="007D5223" w:rsidP="00710EDB">
            <w:pPr>
              <w:pStyle w:val="rvps2"/>
              <w:spacing w:before="0" w:beforeAutospacing="0" w:after="0" w:afterAutospacing="0"/>
              <w:ind w:firstLine="318"/>
              <w:jc w:val="both"/>
              <w:rPr>
                <w:b/>
                <w:sz w:val="28"/>
                <w:szCs w:val="28"/>
                <w:lang w:val="uk-UA"/>
              </w:rPr>
            </w:pPr>
          </w:p>
          <w:p w14:paraId="75F65826" w14:textId="77777777" w:rsidR="007D5223" w:rsidRPr="00A330E5" w:rsidRDefault="007D5223" w:rsidP="00710EDB">
            <w:pPr>
              <w:pStyle w:val="rvps2"/>
              <w:spacing w:before="0" w:beforeAutospacing="0" w:after="0" w:afterAutospacing="0"/>
              <w:ind w:firstLine="318"/>
              <w:jc w:val="both"/>
              <w:rPr>
                <w:b/>
                <w:sz w:val="28"/>
                <w:szCs w:val="28"/>
                <w:lang w:val="uk-UA"/>
              </w:rPr>
            </w:pPr>
          </w:p>
          <w:p w14:paraId="06A096C1" w14:textId="77777777" w:rsidR="007D5223" w:rsidRPr="00A330E5" w:rsidRDefault="007D5223" w:rsidP="00710EDB">
            <w:pPr>
              <w:pStyle w:val="rvps2"/>
              <w:spacing w:before="0" w:beforeAutospacing="0" w:after="0" w:afterAutospacing="0"/>
              <w:ind w:firstLine="318"/>
              <w:jc w:val="both"/>
              <w:rPr>
                <w:b/>
                <w:sz w:val="28"/>
                <w:szCs w:val="28"/>
                <w:lang w:val="uk-UA"/>
              </w:rPr>
            </w:pPr>
          </w:p>
          <w:p w14:paraId="59C421C9" w14:textId="77777777" w:rsidR="007D5223" w:rsidRPr="00A330E5" w:rsidRDefault="007D5223" w:rsidP="00710EDB">
            <w:pPr>
              <w:pStyle w:val="rvps2"/>
              <w:spacing w:before="0" w:beforeAutospacing="0" w:after="0" w:afterAutospacing="0"/>
              <w:ind w:firstLine="318"/>
              <w:jc w:val="both"/>
              <w:rPr>
                <w:b/>
                <w:sz w:val="28"/>
                <w:szCs w:val="28"/>
                <w:lang w:val="uk-UA"/>
              </w:rPr>
            </w:pPr>
          </w:p>
          <w:p w14:paraId="14DB4874" w14:textId="77777777" w:rsidR="00421122" w:rsidRDefault="00421122" w:rsidP="00710EDB">
            <w:pPr>
              <w:pStyle w:val="rvps2"/>
              <w:spacing w:before="0" w:beforeAutospacing="0" w:after="0" w:afterAutospacing="0"/>
              <w:ind w:firstLine="318"/>
              <w:jc w:val="both"/>
              <w:rPr>
                <w:b/>
                <w:sz w:val="28"/>
                <w:szCs w:val="28"/>
                <w:lang w:val="uk-UA"/>
              </w:rPr>
            </w:pPr>
          </w:p>
          <w:p w14:paraId="69415F88" w14:textId="77777777" w:rsidR="00421122" w:rsidRDefault="00421122" w:rsidP="00710EDB">
            <w:pPr>
              <w:pStyle w:val="rvps2"/>
              <w:spacing w:before="0" w:beforeAutospacing="0" w:after="0" w:afterAutospacing="0"/>
              <w:ind w:firstLine="318"/>
              <w:jc w:val="both"/>
              <w:rPr>
                <w:b/>
                <w:sz w:val="28"/>
                <w:szCs w:val="28"/>
                <w:lang w:val="uk-UA"/>
              </w:rPr>
            </w:pPr>
          </w:p>
          <w:p w14:paraId="47A6E0A2" w14:textId="3B774290" w:rsidR="007D5223" w:rsidRPr="00A330E5" w:rsidRDefault="007D5223" w:rsidP="00710EDB">
            <w:pPr>
              <w:pStyle w:val="rvps2"/>
              <w:spacing w:before="0" w:beforeAutospacing="0" w:after="0" w:afterAutospacing="0"/>
              <w:ind w:firstLine="318"/>
              <w:jc w:val="both"/>
              <w:rPr>
                <w:b/>
                <w:sz w:val="28"/>
                <w:szCs w:val="28"/>
                <w:lang w:val="uk-UA"/>
              </w:rPr>
            </w:pPr>
            <w:r w:rsidRPr="00A330E5">
              <w:rPr>
                <w:b/>
                <w:sz w:val="28"/>
                <w:szCs w:val="28"/>
                <w:lang w:val="uk-UA"/>
              </w:rPr>
              <w:t>….</w:t>
            </w:r>
          </w:p>
          <w:p w14:paraId="68048496" w14:textId="77777777" w:rsidR="007D5223" w:rsidRPr="00A330E5" w:rsidRDefault="007D5223" w:rsidP="00710EDB">
            <w:pPr>
              <w:pStyle w:val="rvps2"/>
              <w:spacing w:before="0" w:beforeAutospacing="0" w:after="0" w:afterAutospacing="0"/>
              <w:ind w:firstLine="318"/>
              <w:jc w:val="both"/>
              <w:rPr>
                <w:b/>
                <w:sz w:val="28"/>
                <w:szCs w:val="28"/>
                <w:lang w:val="uk-UA"/>
              </w:rPr>
            </w:pPr>
            <w:r w:rsidRPr="00A330E5">
              <w:rPr>
                <w:b/>
                <w:sz w:val="28"/>
                <w:szCs w:val="28"/>
                <w:lang w:val="uk-UA"/>
              </w:rPr>
              <w:t>Норма відсутня</w:t>
            </w:r>
          </w:p>
          <w:p w14:paraId="105F5140" w14:textId="77777777" w:rsidR="009B4A3B" w:rsidRPr="00A330E5" w:rsidRDefault="009B4A3B" w:rsidP="00710EDB">
            <w:pPr>
              <w:pStyle w:val="rvps2"/>
              <w:spacing w:before="0" w:beforeAutospacing="0" w:after="0" w:afterAutospacing="0"/>
              <w:ind w:firstLine="318"/>
              <w:jc w:val="both"/>
              <w:rPr>
                <w:b/>
                <w:sz w:val="28"/>
                <w:szCs w:val="28"/>
                <w:lang w:val="uk-UA"/>
              </w:rPr>
            </w:pPr>
          </w:p>
          <w:p w14:paraId="33BCC729" w14:textId="77777777" w:rsidR="009B4A3B" w:rsidRPr="00A330E5" w:rsidRDefault="009B4A3B" w:rsidP="00710EDB">
            <w:pPr>
              <w:pStyle w:val="rvps2"/>
              <w:spacing w:before="0" w:beforeAutospacing="0" w:after="0" w:afterAutospacing="0"/>
              <w:ind w:firstLine="318"/>
              <w:jc w:val="both"/>
              <w:rPr>
                <w:b/>
                <w:sz w:val="28"/>
                <w:szCs w:val="28"/>
                <w:lang w:val="uk-UA"/>
              </w:rPr>
            </w:pPr>
          </w:p>
          <w:p w14:paraId="6C315199" w14:textId="77777777" w:rsidR="009B4A3B" w:rsidRPr="00A330E5" w:rsidRDefault="009B4A3B" w:rsidP="00710EDB">
            <w:pPr>
              <w:pStyle w:val="rvps2"/>
              <w:spacing w:before="0" w:beforeAutospacing="0" w:after="0" w:afterAutospacing="0"/>
              <w:ind w:firstLine="318"/>
              <w:jc w:val="both"/>
              <w:rPr>
                <w:b/>
                <w:sz w:val="28"/>
                <w:szCs w:val="28"/>
                <w:lang w:val="uk-UA"/>
              </w:rPr>
            </w:pPr>
          </w:p>
          <w:p w14:paraId="3B145564" w14:textId="77777777" w:rsidR="009B4A3B" w:rsidRPr="00A330E5" w:rsidRDefault="009B4A3B" w:rsidP="00710EDB">
            <w:pPr>
              <w:pStyle w:val="rvps2"/>
              <w:spacing w:before="0" w:beforeAutospacing="0" w:after="0" w:afterAutospacing="0"/>
              <w:ind w:firstLine="318"/>
              <w:jc w:val="both"/>
              <w:rPr>
                <w:b/>
                <w:sz w:val="28"/>
                <w:szCs w:val="28"/>
                <w:lang w:val="uk-UA"/>
              </w:rPr>
            </w:pPr>
          </w:p>
          <w:p w14:paraId="161CAC15" w14:textId="77777777" w:rsidR="009B4A3B" w:rsidRPr="00A330E5" w:rsidRDefault="009B4A3B" w:rsidP="00710EDB">
            <w:pPr>
              <w:pStyle w:val="rvps2"/>
              <w:spacing w:before="0" w:beforeAutospacing="0" w:after="0" w:afterAutospacing="0"/>
              <w:ind w:firstLine="318"/>
              <w:jc w:val="both"/>
              <w:rPr>
                <w:b/>
                <w:sz w:val="28"/>
                <w:szCs w:val="28"/>
                <w:lang w:val="uk-UA"/>
              </w:rPr>
            </w:pPr>
          </w:p>
          <w:p w14:paraId="6ECBC495" w14:textId="77777777" w:rsidR="009B4A3B" w:rsidRPr="00A330E5" w:rsidRDefault="009B4A3B" w:rsidP="00710EDB">
            <w:pPr>
              <w:pStyle w:val="rvps2"/>
              <w:spacing w:before="0" w:beforeAutospacing="0" w:after="0" w:afterAutospacing="0"/>
              <w:ind w:firstLine="318"/>
              <w:jc w:val="both"/>
              <w:rPr>
                <w:b/>
                <w:sz w:val="28"/>
                <w:szCs w:val="28"/>
                <w:lang w:val="uk-UA"/>
              </w:rPr>
            </w:pPr>
          </w:p>
          <w:p w14:paraId="1A418064" w14:textId="77777777" w:rsidR="009B4A3B" w:rsidRPr="00A330E5" w:rsidRDefault="009B4A3B" w:rsidP="00710EDB">
            <w:pPr>
              <w:pStyle w:val="rvps2"/>
              <w:spacing w:before="0" w:beforeAutospacing="0" w:after="0" w:afterAutospacing="0"/>
              <w:ind w:firstLine="318"/>
              <w:jc w:val="both"/>
              <w:rPr>
                <w:b/>
                <w:sz w:val="28"/>
                <w:szCs w:val="28"/>
                <w:lang w:val="uk-UA"/>
              </w:rPr>
            </w:pPr>
          </w:p>
          <w:p w14:paraId="5DE74455" w14:textId="77777777" w:rsidR="00764FF8" w:rsidRPr="00A330E5" w:rsidRDefault="00764FF8" w:rsidP="00710EDB">
            <w:pPr>
              <w:pStyle w:val="rvps2"/>
              <w:spacing w:before="0" w:beforeAutospacing="0" w:after="0" w:afterAutospacing="0"/>
              <w:ind w:firstLine="318"/>
              <w:jc w:val="both"/>
              <w:rPr>
                <w:b/>
                <w:sz w:val="28"/>
                <w:szCs w:val="28"/>
                <w:lang w:val="uk-UA"/>
              </w:rPr>
            </w:pPr>
          </w:p>
          <w:p w14:paraId="0C356013" w14:textId="77777777" w:rsidR="007D5223" w:rsidRPr="00A330E5" w:rsidRDefault="007D5223" w:rsidP="00710EDB">
            <w:pPr>
              <w:pStyle w:val="rvps2"/>
              <w:spacing w:before="0" w:beforeAutospacing="0" w:after="0" w:afterAutospacing="0"/>
              <w:jc w:val="both"/>
              <w:rPr>
                <w:b/>
                <w:sz w:val="28"/>
                <w:szCs w:val="28"/>
                <w:lang w:val="uk-UA"/>
              </w:rPr>
            </w:pPr>
          </w:p>
        </w:tc>
        <w:tc>
          <w:tcPr>
            <w:tcW w:w="7371" w:type="dxa"/>
            <w:gridSpan w:val="2"/>
          </w:tcPr>
          <w:p w14:paraId="76B381A8" w14:textId="77777777" w:rsidR="000A5CEE" w:rsidRPr="00A330E5" w:rsidRDefault="000A5CEE" w:rsidP="00710EDB">
            <w:pPr>
              <w:ind w:firstLine="176"/>
              <w:jc w:val="both"/>
              <w:rPr>
                <w:sz w:val="28"/>
                <w:szCs w:val="28"/>
                <w:lang w:val="uk-UA"/>
              </w:rPr>
            </w:pPr>
          </w:p>
          <w:p w14:paraId="5F81F22E" w14:textId="77777777" w:rsidR="007C02A6" w:rsidRPr="00A330E5" w:rsidRDefault="0099198E" w:rsidP="00710EDB">
            <w:pPr>
              <w:pStyle w:val="af1"/>
              <w:ind w:firstLine="324"/>
              <w:jc w:val="both"/>
              <w:rPr>
                <w:rFonts w:ascii="Times New Roman" w:hAnsi="Times New Roman"/>
                <w:sz w:val="28"/>
                <w:szCs w:val="28"/>
                <w:lang w:val="uk-UA"/>
              </w:rPr>
            </w:pPr>
            <w:r w:rsidRPr="00A330E5">
              <w:rPr>
                <w:rFonts w:ascii="Times New Roman" w:hAnsi="Times New Roman"/>
                <w:sz w:val="28"/>
                <w:szCs w:val="28"/>
                <w:lang w:val="uk-UA"/>
              </w:rPr>
              <w:t xml:space="preserve"> </w:t>
            </w:r>
            <w:r w:rsidR="007C02A6" w:rsidRPr="00A330E5">
              <w:rPr>
                <w:rFonts w:ascii="Times New Roman" w:hAnsi="Times New Roman"/>
                <w:sz w:val="28"/>
                <w:szCs w:val="28"/>
                <w:lang w:val="uk-UA"/>
              </w:rPr>
              <w:t>14.1. У цьому Кодексі поняття вживаються в такому значенні:</w:t>
            </w:r>
          </w:p>
          <w:p w14:paraId="1734BB23" w14:textId="77777777" w:rsidR="00764FF8" w:rsidRPr="00A330E5" w:rsidRDefault="00764FF8" w:rsidP="00710EDB">
            <w:pPr>
              <w:pStyle w:val="rvps2"/>
              <w:spacing w:before="0" w:beforeAutospacing="0" w:after="0" w:afterAutospacing="0"/>
              <w:ind w:firstLine="318"/>
              <w:jc w:val="both"/>
              <w:rPr>
                <w:b/>
                <w:sz w:val="28"/>
                <w:szCs w:val="28"/>
                <w:lang w:val="uk-UA"/>
              </w:rPr>
            </w:pPr>
            <w:r w:rsidRPr="00A330E5">
              <w:rPr>
                <w:b/>
                <w:sz w:val="28"/>
                <w:szCs w:val="28"/>
                <w:lang w:val="uk-UA"/>
              </w:rPr>
              <w:t>….</w:t>
            </w:r>
          </w:p>
          <w:p w14:paraId="48EAF399" w14:textId="2FA9BD19" w:rsidR="00710EDB" w:rsidRDefault="000E3943" w:rsidP="00710EDB">
            <w:pPr>
              <w:shd w:val="clear" w:color="auto" w:fill="FFFFFF"/>
              <w:ind w:firstLine="709"/>
              <w:jc w:val="both"/>
              <w:rPr>
                <w:b/>
                <w:bCs/>
                <w:color w:val="000000"/>
                <w:sz w:val="28"/>
                <w:szCs w:val="28"/>
                <w:lang w:val="uk-UA" w:eastAsia="uk-UA"/>
              </w:rPr>
            </w:pPr>
            <w:r w:rsidRPr="000E3943">
              <w:rPr>
                <w:b/>
                <w:bCs/>
                <w:color w:val="000000"/>
                <w:sz w:val="28"/>
                <w:szCs w:val="28"/>
                <w:lang w:val="uk-UA" w:eastAsia="uk-UA"/>
              </w:rPr>
              <w:t>14.1.183</w:t>
            </w:r>
            <w:r w:rsidRPr="00BD2DB1">
              <w:rPr>
                <w:b/>
                <w:bCs/>
                <w:color w:val="000000"/>
                <w:sz w:val="28"/>
                <w:szCs w:val="28"/>
                <w:vertAlign w:val="superscript"/>
                <w:lang w:val="uk-UA" w:eastAsia="uk-UA"/>
              </w:rPr>
              <w:t>1</w:t>
            </w:r>
            <w:r w:rsidRPr="000E3943">
              <w:rPr>
                <w:b/>
                <w:bCs/>
                <w:color w:val="000000"/>
                <w:sz w:val="28"/>
                <w:szCs w:val="28"/>
                <w:lang w:val="uk-UA" w:eastAsia="uk-UA"/>
              </w:rPr>
              <w:t xml:space="preserve">.  </w:t>
            </w:r>
            <w:r w:rsidR="005133FE" w:rsidRPr="008D4841">
              <w:rPr>
                <w:b/>
                <w:bCs/>
                <w:color w:val="000000"/>
                <w:sz w:val="28"/>
                <w:szCs w:val="28"/>
                <w:lang w:val="uk-UA" w:eastAsia="uk-UA"/>
              </w:rPr>
              <w:t>поставлене податкове зобов’язання  - мінімальне податкове зобов’язання фізичної або юридичної особи - власника, постійного користувача, користувача на інших умовах, орендаря (в тому числі на умовах емфітевзису) земельних ділянок сільськогосподарського призначення (крім несільськогосподарських угідь), земельних часток (паїв), як виділених так і не виділених в натурі</w:t>
            </w:r>
            <w:r w:rsidR="005133FE" w:rsidRPr="005133FE">
              <w:rPr>
                <w:b/>
                <w:bCs/>
                <w:color w:val="000000"/>
                <w:sz w:val="28"/>
                <w:szCs w:val="28"/>
                <w:lang w:val="uk-UA" w:eastAsia="uk-UA"/>
              </w:rPr>
              <w:t>,</w:t>
            </w:r>
            <w:r w:rsidRPr="000E3943">
              <w:rPr>
                <w:b/>
                <w:bCs/>
                <w:color w:val="000000"/>
                <w:sz w:val="28"/>
                <w:szCs w:val="28"/>
                <w:lang w:val="uk-UA" w:eastAsia="uk-UA"/>
              </w:rPr>
              <w:t xml:space="preserve"> крім земельних ділянок, визначених підпунктом 165.1.24 пункту 165.1 статті 165 цього Кодексу,  яке визначається відповідно до пункту 170.14 статті 170 цього Кодексу.</w:t>
            </w:r>
          </w:p>
          <w:p w14:paraId="600CFCB6" w14:textId="2C5E2509" w:rsidR="000E3943" w:rsidRPr="000E3943" w:rsidRDefault="000E3943" w:rsidP="00710EDB">
            <w:pPr>
              <w:shd w:val="clear" w:color="auto" w:fill="FFFFFF"/>
              <w:ind w:firstLine="709"/>
              <w:jc w:val="both"/>
              <w:rPr>
                <w:b/>
                <w:bCs/>
                <w:color w:val="000000"/>
                <w:sz w:val="28"/>
                <w:szCs w:val="28"/>
                <w:lang w:val="uk-UA" w:eastAsia="uk-UA"/>
              </w:rPr>
            </w:pPr>
            <w:r w:rsidRPr="000E3943">
              <w:rPr>
                <w:b/>
                <w:bCs/>
                <w:color w:val="000000"/>
                <w:sz w:val="28"/>
                <w:szCs w:val="28"/>
                <w:lang w:val="uk-UA" w:eastAsia="uk-UA"/>
              </w:rPr>
              <w:t xml:space="preserve">Сума поставлених податкових зобов’язань, розрахованих для кожної з земельних  ділянок, що належать одному власнику та/або перебувають в його користуванні на умовах оренди (емфітевзису) чи іншому </w:t>
            </w:r>
            <w:r w:rsidRPr="000E3943">
              <w:rPr>
                <w:b/>
                <w:bCs/>
                <w:color w:val="000000"/>
                <w:sz w:val="28"/>
                <w:szCs w:val="28"/>
                <w:lang w:val="uk-UA" w:eastAsia="uk-UA"/>
              </w:rPr>
              <w:lastRenderedPageBreak/>
              <w:t xml:space="preserve">користуванні, є загальним поставленим податковим зобов’язанням. </w:t>
            </w:r>
          </w:p>
          <w:p w14:paraId="3E134853" w14:textId="3A2D6F41" w:rsidR="007D5223" w:rsidRPr="000E3943" w:rsidRDefault="000E3943" w:rsidP="00710EDB">
            <w:pPr>
              <w:pStyle w:val="rvps2"/>
              <w:spacing w:before="0" w:beforeAutospacing="0" w:after="0" w:afterAutospacing="0"/>
              <w:ind w:firstLine="176"/>
              <w:jc w:val="both"/>
              <w:rPr>
                <w:b/>
                <w:bCs/>
                <w:sz w:val="28"/>
                <w:szCs w:val="28"/>
                <w:lang w:val="uk-UA"/>
              </w:rPr>
            </w:pPr>
            <w:r w:rsidRPr="000E3943">
              <w:rPr>
                <w:b/>
                <w:bCs/>
                <w:color w:val="000000"/>
                <w:sz w:val="28"/>
                <w:szCs w:val="28"/>
                <w:lang w:val="uk-UA" w:eastAsia="uk-UA"/>
              </w:rPr>
              <w:t>14.1.234</w:t>
            </w:r>
            <w:r w:rsidRPr="000E3943">
              <w:rPr>
                <w:b/>
                <w:bCs/>
                <w:color w:val="000000"/>
                <w:sz w:val="28"/>
                <w:szCs w:val="28"/>
                <w:vertAlign w:val="superscript"/>
                <w:lang w:val="uk-UA" w:eastAsia="uk-UA"/>
              </w:rPr>
              <w:t>1</w:t>
            </w:r>
            <w:r w:rsidRPr="000E3943">
              <w:rPr>
                <w:b/>
                <w:bCs/>
                <w:color w:val="000000"/>
                <w:sz w:val="28"/>
                <w:szCs w:val="28"/>
                <w:lang w:val="uk-UA" w:eastAsia="uk-UA"/>
              </w:rPr>
              <w:t>. власна сільськогосподарська продукція – сільськогосподарська продукція (сільськогосподарські товари), що підпадає під визначення груп 1-24, 41 УКТ ЗЕД, якщо така продукція вирощується, відгодовується, виловлюється, збирається, виготовляється, виробляється, переробляється безпосередньо виробником цієї продукції – власником або користувачем земельних ділянок, зазначених у підпункті 14.1.183</w:t>
            </w:r>
            <w:r w:rsidRPr="0037089A">
              <w:rPr>
                <w:b/>
                <w:bCs/>
                <w:color w:val="000000"/>
                <w:sz w:val="28"/>
                <w:szCs w:val="28"/>
                <w:vertAlign w:val="superscript"/>
                <w:lang w:val="uk-UA" w:eastAsia="uk-UA"/>
              </w:rPr>
              <w:t>1</w:t>
            </w:r>
            <w:r w:rsidRPr="000E3943">
              <w:rPr>
                <w:b/>
                <w:bCs/>
                <w:color w:val="000000"/>
                <w:sz w:val="28"/>
                <w:szCs w:val="28"/>
                <w:lang w:val="uk-UA" w:eastAsia="uk-UA"/>
              </w:rPr>
              <w:t xml:space="preserve">  цього пункту, або на давальницьких умовах</w:t>
            </w:r>
            <w:r w:rsidR="00AE75B0" w:rsidRPr="000E3943">
              <w:rPr>
                <w:b/>
                <w:bCs/>
                <w:sz w:val="28"/>
                <w:szCs w:val="28"/>
                <w:lang w:val="uk-UA"/>
              </w:rPr>
              <w:t>.</w:t>
            </w:r>
          </w:p>
          <w:p w14:paraId="04CA5C57" w14:textId="77777777" w:rsidR="000A5CEE" w:rsidRPr="00A330E5" w:rsidRDefault="009B4A3B" w:rsidP="00710EDB">
            <w:pPr>
              <w:ind w:firstLine="34"/>
              <w:jc w:val="both"/>
              <w:rPr>
                <w:b/>
                <w:sz w:val="28"/>
                <w:szCs w:val="28"/>
                <w:lang w:val="uk-UA"/>
              </w:rPr>
            </w:pPr>
            <w:r w:rsidRPr="00A330E5">
              <w:rPr>
                <w:b/>
                <w:sz w:val="28"/>
                <w:szCs w:val="28"/>
                <w:lang w:val="uk-UA"/>
              </w:rPr>
              <w:t>….</w:t>
            </w:r>
          </w:p>
        </w:tc>
      </w:tr>
      <w:tr w:rsidR="00A330E5" w:rsidRPr="001E5723" w14:paraId="26ED21DB" w14:textId="77777777" w:rsidTr="00744B05">
        <w:tc>
          <w:tcPr>
            <w:tcW w:w="7371" w:type="dxa"/>
          </w:tcPr>
          <w:p w14:paraId="13F508E8" w14:textId="77777777" w:rsidR="004D2B17" w:rsidRPr="00A330E5" w:rsidRDefault="003619A4" w:rsidP="00710EDB">
            <w:pPr>
              <w:pStyle w:val="rvps2"/>
              <w:spacing w:before="0" w:beforeAutospacing="0" w:after="0" w:afterAutospacing="0"/>
              <w:ind w:firstLine="318"/>
              <w:jc w:val="both"/>
              <w:rPr>
                <w:sz w:val="28"/>
                <w:szCs w:val="28"/>
                <w:lang w:val="uk-UA"/>
              </w:rPr>
            </w:pPr>
            <w:r w:rsidRPr="00A330E5">
              <w:rPr>
                <w:b/>
                <w:sz w:val="28"/>
                <w:szCs w:val="28"/>
                <w:lang w:val="uk-UA"/>
              </w:rPr>
              <w:lastRenderedPageBreak/>
              <w:t>Стаття 72.</w:t>
            </w:r>
            <w:r w:rsidRPr="00A330E5">
              <w:rPr>
                <w:sz w:val="28"/>
                <w:szCs w:val="28"/>
                <w:lang w:val="uk-UA"/>
              </w:rPr>
              <w:t> Збір податкової інформації</w:t>
            </w:r>
          </w:p>
          <w:p w14:paraId="3A635AF6" w14:textId="77777777" w:rsidR="003619A4" w:rsidRPr="00A330E5" w:rsidRDefault="003619A4" w:rsidP="00710EDB">
            <w:pPr>
              <w:pStyle w:val="rvps2"/>
              <w:spacing w:before="0" w:beforeAutospacing="0" w:after="0" w:afterAutospacing="0"/>
              <w:ind w:firstLine="318"/>
              <w:jc w:val="both"/>
              <w:rPr>
                <w:b/>
                <w:sz w:val="28"/>
                <w:szCs w:val="28"/>
                <w:lang w:val="uk-UA"/>
              </w:rPr>
            </w:pPr>
          </w:p>
          <w:p w14:paraId="10A56F6E" w14:textId="77777777" w:rsidR="003619A4" w:rsidRPr="00A330E5" w:rsidRDefault="003619A4" w:rsidP="00710EDB">
            <w:pPr>
              <w:ind w:firstLine="240"/>
              <w:jc w:val="both"/>
              <w:rPr>
                <w:sz w:val="28"/>
                <w:szCs w:val="28"/>
                <w:lang w:val="uk-UA"/>
              </w:rPr>
            </w:pPr>
            <w:r w:rsidRPr="00A330E5">
              <w:rPr>
                <w:sz w:val="28"/>
                <w:szCs w:val="28"/>
                <w:lang w:val="uk-UA"/>
              </w:rPr>
              <w:t>72.1. Для інформаційно-аналітичного забезпечення діяльності контролюючого органу використовується інформація, що надійшла:</w:t>
            </w:r>
          </w:p>
          <w:p w14:paraId="35B07D31" w14:textId="77777777" w:rsidR="004D2B17" w:rsidRPr="00A330E5" w:rsidRDefault="003619A4" w:rsidP="00710EDB">
            <w:pPr>
              <w:pStyle w:val="rvps2"/>
              <w:spacing w:before="0" w:beforeAutospacing="0" w:after="0" w:afterAutospacing="0"/>
              <w:ind w:firstLine="318"/>
              <w:jc w:val="both"/>
              <w:rPr>
                <w:b/>
                <w:bCs/>
                <w:sz w:val="28"/>
                <w:szCs w:val="28"/>
                <w:lang w:val="uk-UA"/>
              </w:rPr>
            </w:pPr>
            <w:r w:rsidRPr="00A330E5">
              <w:rPr>
                <w:b/>
                <w:bCs/>
                <w:sz w:val="28"/>
                <w:szCs w:val="28"/>
                <w:lang w:val="uk-UA"/>
              </w:rPr>
              <w:t>….</w:t>
            </w:r>
          </w:p>
          <w:p w14:paraId="4EBF9D69" w14:textId="77777777" w:rsidR="003619A4" w:rsidRPr="00A330E5" w:rsidRDefault="003619A4" w:rsidP="00710EDB">
            <w:pPr>
              <w:ind w:firstLine="240"/>
              <w:jc w:val="both"/>
              <w:rPr>
                <w:sz w:val="28"/>
                <w:szCs w:val="28"/>
                <w:lang w:val="uk-UA"/>
              </w:rPr>
            </w:pPr>
            <w:r w:rsidRPr="00A330E5">
              <w:rPr>
                <w:sz w:val="28"/>
                <w:szCs w:val="28"/>
                <w:lang w:val="uk-UA"/>
              </w:rPr>
              <w:t>72.1.2. від органів виконавчої влади, органів місцевого самоврядування та Національного банку України, зокрема інформація:</w:t>
            </w:r>
          </w:p>
          <w:p w14:paraId="2806B277" w14:textId="77777777" w:rsidR="003619A4" w:rsidRPr="00A330E5" w:rsidRDefault="003619A4" w:rsidP="00710EDB">
            <w:pPr>
              <w:pStyle w:val="rvps2"/>
              <w:spacing w:before="0" w:beforeAutospacing="0" w:after="0" w:afterAutospacing="0"/>
              <w:ind w:firstLine="318"/>
              <w:jc w:val="both"/>
              <w:rPr>
                <w:b/>
                <w:sz w:val="28"/>
                <w:szCs w:val="28"/>
                <w:lang w:val="uk-UA"/>
              </w:rPr>
            </w:pPr>
            <w:r w:rsidRPr="00A330E5">
              <w:rPr>
                <w:b/>
                <w:bCs/>
                <w:sz w:val="28"/>
                <w:szCs w:val="28"/>
                <w:lang w:val="uk-UA"/>
              </w:rPr>
              <w:t>….</w:t>
            </w:r>
          </w:p>
          <w:p w14:paraId="7DB8AB3D" w14:textId="65A02B18" w:rsidR="00764FF8" w:rsidRPr="00A330E5" w:rsidRDefault="00AE75B0" w:rsidP="00710EDB">
            <w:pPr>
              <w:pStyle w:val="rvps2"/>
              <w:spacing w:before="0" w:beforeAutospacing="0" w:after="0" w:afterAutospacing="0"/>
              <w:ind w:firstLine="318"/>
              <w:jc w:val="both"/>
              <w:rPr>
                <w:b/>
                <w:sz w:val="28"/>
                <w:szCs w:val="28"/>
                <w:lang w:val="uk-UA"/>
              </w:rPr>
            </w:pPr>
            <w:r w:rsidRPr="00A330E5">
              <w:rPr>
                <w:b/>
                <w:sz w:val="28"/>
                <w:szCs w:val="28"/>
                <w:lang w:val="uk-UA"/>
              </w:rPr>
              <w:t>Норма відсутня</w:t>
            </w:r>
          </w:p>
          <w:p w14:paraId="308E3A5F" w14:textId="77777777" w:rsidR="00764FF8" w:rsidRPr="00A330E5" w:rsidRDefault="00764FF8" w:rsidP="00710EDB">
            <w:pPr>
              <w:ind w:firstLine="567"/>
              <w:jc w:val="both"/>
              <w:rPr>
                <w:b/>
                <w:sz w:val="28"/>
                <w:szCs w:val="28"/>
                <w:lang w:val="uk-UA"/>
              </w:rPr>
            </w:pPr>
          </w:p>
          <w:p w14:paraId="5B62280D" w14:textId="77777777" w:rsidR="00764FF8" w:rsidRPr="00A330E5" w:rsidRDefault="00764FF8" w:rsidP="00710EDB">
            <w:pPr>
              <w:ind w:firstLine="567"/>
              <w:jc w:val="both"/>
              <w:rPr>
                <w:b/>
                <w:sz w:val="28"/>
                <w:szCs w:val="28"/>
                <w:lang w:val="uk-UA"/>
              </w:rPr>
            </w:pPr>
          </w:p>
          <w:p w14:paraId="5FA756E2" w14:textId="77777777" w:rsidR="00764FF8" w:rsidRPr="00A330E5" w:rsidRDefault="00764FF8" w:rsidP="00710EDB">
            <w:pPr>
              <w:ind w:firstLine="567"/>
              <w:jc w:val="both"/>
              <w:rPr>
                <w:b/>
                <w:sz w:val="28"/>
                <w:szCs w:val="28"/>
                <w:lang w:val="uk-UA"/>
              </w:rPr>
            </w:pPr>
          </w:p>
          <w:p w14:paraId="31BD05FA" w14:textId="77777777" w:rsidR="00764FF8" w:rsidRPr="00A330E5" w:rsidRDefault="00764FF8" w:rsidP="00710EDB">
            <w:pPr>
              <w:ind w:firstLine="567"/>
              <w:jc w:val="both"/>
              <w:rPr>
                <w:b/>
                <w:sz w:val="28"/>
                <w:szCs w:val="28"/>
                <w:lang w:val="uk-UA"/>
              </w:rPr>
            </w:pPr>
          </w:p>
          <w:p w14:paraId="3B9B148C" w14:textId="77777777" w:rsidR="00764FF8" w:rsidRPr="00A330E5" w:rsidRDefault="00764FF8" w:rsidP="00710EDB">
            <w:pPr>
              <w:ind w:firstLine="567"/>
              <w:jc w:val="both"/>
              <w:rPr>
                <w:b/>
                <w:sz w:val="28"/>
                <w:szCs w:val="28"/>
                <w:lang w:val="uk-UA"/>
              </w:rPr>
            </w:pPr>
          </w:p>
          <w:p w14:paraId="477018B3" w14:textId="77777777" w:rsidR="00764FF8" w:rsidRPr="00A330E5" w:rsidRDefault="00764FF8" w:rsidP="00710EDB">
            <w:pPr>
              <w:ind w:firstLine="567"/>
              <w:jc w:val="both"/>
              <w:rPr>
                <w:b/>
                <w:sz w:val="28"/>
                <w:szCs w:val="28"/>
                <w:lang w:val="uk-UA"/>
              </w:rPr>
            </w:pPr>
          </w:p>
          <w:p w14:paraId="32705CB3" w14:textId="77777777" w:rsidR="00764FF8" w:rsidRPr="00A330E5" w:rsidRDefault="00764FF8" w:rsidP="00710EDB">
            <w:pPr>
              <w:ind w:firstLine="567"/>
              <w:jc w:val="both"/>
              <w:rPr>
                <w:b/>
                <w:sz w:val="28"/>
                <w:szCs w:val="28"/>
                <w:lang w:val="uk-UA"/>
              </w:rPr>
            </w:pPr>
          </w:p>
          <w:p w14:paraId="1BA1186B" w14:textId="77777777" w:rsidR="00764FF8" w:rsidRPr="00A330E5" w:rsidRDefault="00764FF8" w:rsidP="00710EDB">
            <w:pPr>
              <w:ind w:firstLine="567"/>
              <w:jc w:val="both"/>
              <w:rPr>
                <w:b/>
                <w:sz w:val="28"/>
                <w:szCs w:val="28"/>
                <w:lang w:val="uk-UA"/>
              </w:rPr>
            </w:pPr>
          </w:p>
          <w:p w14:paraId="0E328F19" w14:textId="77777777" w:rsidR="00833FD2" w:rsidRPr="00A330E5" w:rsidRDefault="00833FD2" w:rsidP="00710EDB">
            <w:pPr>
              <w:ind w:firstLine="567"/>
              <w:jc w:val="both"/>
              <w:rPr>
                <w:sz w:val="28"/>
                <w:szCs w:val="28"/>
                <w:lang w:val="uk-UA"/>
              </w:rPr>
            </w:pPr>
          </w:p>
        </w:tc>
        <w:tc>
          <w:tcPr>
            <w:tcW w:w="7371" w:type="dxa"/>
            <w:gridSpan w:val="2"/>
          </w:tcPr>
          <w:p w14:paraId="44A87DD6" w14:textId="77777777" w:rsidR="003619A4" w:rsidRPr="00A330E5" w:rsidRDefault="003619A4" w:rsidP="00710EDB">
            <w:pPr>
              <w:pStyle w:val="rvps2"/>
              <w:spacing w:before="0" w:beforeAutospacing="0" w:after="0" w:afterAutospacing="0"/>
              <w:ind w:firstLine="318"/>
              <w:jc w:val="both"/>
              <w:rPr>
                <w:sz w:val="28"/>
                <w:szCs w:val="28"/>
                <w:lang w:val="uk-UA"/>
              </w:rPr>
            </w:pPr>
            <w:r w:rsidRPr="00A330E5">
              <w:rPr>
                <w:b/>
                <w:sz w:val="28"/>
                <w:szCs w:val="28"/>
                <w:lang w:val="uk-UA"/>
              </w:rPr>
              <w:lastRenderedPageBreak/>
              <w:t>Стаття 72.</w:t>
            </w:r>
            <w:r w:rsidRPr="00A330E5">
              <w:rPr>
                <w:sz w:val="28"/>
                <w:szCs w:val="28"/>
                <w:lang w:val="uk-UA"/>
              </w:rPr>
              <w:t> Збір податкової інформації</w:t>
            </w:r>
          </w:p>
          <w:p w14:paraId="0EF046B9" w14:textId="77777777" w:rsidR="003619A4" w:rsidRPr="00A330E5" w:rsidRDefault="003619A4" w:rsidP="00710EDB">
            <w:pPr>
              <w:pStyle w:val="rvps2"/>
              <w:spacing w:before="0" w:beforeAutospacing="0" w:after="0" w:afterAutospacing="0"/>
              <w:ind w:firstLine="318"/>
              <w:jc w:val="both"/>
              <w:rPr>
                <w:b/>
                <w:sz w:val="28"/>
                <w:szCs w:val="28"/>
                <w:lang w:val="uk-UA"/>
              </w:rPr>
            </w:pPr>
          </w:p>
          <w:p w14:paraId="32D5E1BA" w14:textId="77777777" w:rsidR="003619A4" w:rsidRPr="00A330E5" w:rsidRDefault="003619A4" w:rsidP="00710EDB">
            <w:pPr>
              <w:ind w:firstLine="240"/>
              <w:jc w:val="both"/>
              <w:rPr>
                <w:sz w:val="28"/>
                <w:szCs w:val="28"/>
                <w:lang w:val="uk-UA"/>
              </w:rPr>
            </w:pPr>
            <w:r w:rsidRPr="00A330E5">
              <w:rPr>
                <w:sz w:val="28"/>
                <w:szCs w:val="28"/>
                <w:lang w:val="uk-UA"/>
              </w:rPr>
              <w:t>72.1. Для інформаційно-аналітичного забезпечення діяльності контролюючого органу використовується інформація, що надійшла:</w:t>
            </w:r>
          </w:p>
          <w:p w14:paraId="52417117" w14:textId="77777777" w:rsidR="003619A4" w:rsidRPr="00A330E5" w:rsidRDefault="003619A4" w:rsidP="00710EDB">
            <w:pPr>
              <w:pStyle w:val="rvps2"/>
              <w:spacing w:before="0" w:beforeAutospacing="0" w:after="0" w:afterAutospacing="0"/>
              <w:ind w:firstLine="318"/>
              <w:jc w:val="both"/>
              <w:rPr>
                <w:b/>
                <w:bCs/>
                <w:sz w:val="28"/>
                <w:szCs w:val="28"/>
                <w:lang w:val="uk-UA"/>
              </w:rPr>
            </w:pPr>
            <w:r w:rsidRPr="00A330E5">
              <w:rPr>
                <w:b/>
                <w:bCs/>
                <w:sz w:val="28"/>
                <w:szCs w:val="28"/>
                <w:lang w:val="uk-UA"/>
              </w:rPr>
              <w:t>….</w:t>
            </w:r>
          </w:p>
          <w:p w14:paraId="339C5500" w14:textId="77777777" w:rsidR="003619A4" w:rsidRPr="00A330E5" w:rsidRDefault="003619A4" w:rsidP="00710EDB">
            <w:pPr>
              <w:ind w:firstLine="240"/>
              <w:jc w:val="both"/>
              <w:rPr>
                <w:sz w:val="28"/>
                <w:szCs w:val="28"/>
                <w:lang w:val="uk-UA"/>
              </w:rPr>
            </w:pPr>
            <w:r w:rsidRPr="00A330E5">
              <w:rPr>
                <w:sz w:val="28"/>
                <w:szCs w:val="28"/>
                <w:lang w:val="uk-UA"/>
              </w:rPr>
              <w:t>72.1.2. від органів виконавчої влади, органів місцевого самоврядування та Національного банку України, зокрема інформація:</w:t>
            </w:r>
          </w:p>
          <w:p w14:paraId="0F75AC15" w14:textId="77777777" w:rsidR="00F21B0D" w:rsidRPr="00A330E5" w:rsidRDefault="00F21B0D" w:rsidP="00710EDB">
            <w:pPr>
              <w:pStyle w:val="rvps2"/>
              <w:shd w:val="clear" w:color="auto" w:fill="FFFFFF"/>
              <w:spacing w:before="0" w:beforeAutospacing="0" w:after="0" w:afterAutospacing="0"/>
              <w:jc w:val="both"/>
              <w:rPr>
                <w:b/>
                <w:sz w:val="28"/>
                <w:szCs w:val="28"/>
                <w:lang w:val="uk-UA"/>
              </w:rPr>
            </w:pPr>
            <w:r w:rsidRPr="00A330E5">
              <w:rPr>
                <w:b/>
                <w:sz w:val="28"/>
                <w:szCs w:val="28"/>
                <w:lang w:val="uk-UA"/>
              </w:rPr>
              <w:t>…</w:t>
            </w:r>
          </w:p>
          <w:p w14:paraId="216E7E39" w14:textId="6C9EED3B" w:rsidR="005B735D" w:rsidRPr="00A330E5" w:rsidRDefault="00AE75B0" w:rsidP="00710EDB">
            <w:pPr>
              <w:pStyle w:val="rvps2"/>
              <w:shd w:val="clear" w:color="auto" w:fill="FFFFFF"/>
              <w:spacing w:before="0" w:beforeAutospacing="0" w:after="0" w:afterAutospacing="0"/>
              <w:ind w:firstLine="34"/>
              <w:jc w:val="both"/>
              <w:rPr>
                <w:sz w:val="28"/>
                <w:szCs w:val="28"/>
                <w:lang w:val="uk-UA"/>
              </w:rPr>
            </w:pPr>
            <w:r w:rsidRPr="00A330E5">
              <w:rPr>
                <w:b/>
                <w:sz w:val="28"/>
                <w:szCs w:val="28"/>
                <w:lang w:val="uk-UA"/>
              </w:rPr>
              <w:t>72.1.2.7. про власників та користувачів, в тому числі на правах оренди (суборенди), емфітевзису, земельних ділянок сільськогосподарського призначення, зазначених у підпункті 14.1.183</w:t>
            </w:r>
            <w:r w:rsidRPr="00A330E5">
              <w:rPr>
                <w:b/>
                <w:sz w:val="28"/>
                <w:szCs w:val="28"/>
                <w:vertAlign w:val="superscript"/>
                <w:lang w:val="uk-UA"/>
              </w:rPr>
              <w:t>1</w:t>
            </w:r>
            <w:r w:rsidRPr="00A330E5">
              <w:rPr>
                <w:b/>
                <w:sz w:val="28"/>
                <w:szCs w:val="28"/>
                <w:lang w:val="uk-UA"/>
              </w:rPr>
              <w:t xml:space="preserve"> пункту 14.1  статті 14 цього Кодексу, розташованих на території відповідної сільської, селищної, міської ради та ради об’єднаних </w:t>
            </w:r>
            <w:r w:rsidRPr="00A330E5">
              <w:rPr>
                <w:b/>
                <w:sz w:val="28"/>
                <w:szCs w:val="28"/>
                <w:lang w:val="uk-UA"/>
              </w:rPr>
              <w:lastRenderedPageBreak/>
              <w:t xml:space="preserve">територіальних громад, що створені згідно із законом та перспективним планом формування територій громад. </w:t>
            </w:r>
          </w:p>
        </w:tc>
      </w:tr>
      <w:tr w:rsidR="00A330E5" w:rsidRPr="00A330E5" w14:paraId="26143F32" w14:textId="77777777" w:rsidTr="00744B05">
        <w:tc>
          <w:tcPr>
            <w:tcW w:w="7371" w:type="dxa"/>
          </w:tcPr>
          <w:p w14:paraId="6809D2A2" w14:textId="377C3A01" w:rsidR="00A1509F" w:rsidRPr="00A330E5" w:rsidRDefault="00A1509F" w:rsidP="00710EDB">
            <w:pPr>
              <w:pStyle w:val="ac"/>
              <w:spacing w:before="0"/>
              <w:ind w:firstLine="318"/>
              <w:rPr>
                <w:rFonts w:ascii="Times New Roman" w:hAnsi="Times New Roman"/>
                <w:sz w:val="28"/>
                <w:szCs w:val="28"/>
              </w:rPr>
            </w:pPr>
            <w:r w:rsidRPr="00A330E5">
              <w:rPr>
                <w:rFonts w:ascii="Times New Roman" w:hAnsi="Times New Roman"/>
                <w:b/>
                <w:sz w:val="28"/>
                <w:szCs w:val="28"/>
              </w:rPr>
              <w:lastRenderedPageBreak/>
              <w:t>Стаття 73.</w:t>
            </w:r>
            <w:r w:rsidRPr="00A330E5">
              <w:rPr>
                <w:rFonts w:ascii="Times New Roman" w:hAnsi="Times New Roman"/>
                <w:sz w:val="28"/>
                <w:szCs w:val="28"/>
              </w:rPr>
              <w:t xml:space="preserve"> Отримання податкової інформації контролюючими органами</w:t>
            </w:r>
          </w:p>
          <w:p w14:paraId="1D371F85" w14:textId="37B6E2FD" w:rsidR="00A1509F" w:rsidRPr="00A330E5" w:rsidRDefault="00A1509F" w:rsidP="00710EDB">
            <w:pPr>
              <w:pStyle w:val="ac"/>
              <w:spacing w:before="0"/>
              <w:ind w:firstLine="318"/>
              <w:rPr>
                <w:rFonts w:ascii="Times New Roman" w:hAnsi="Times New Roman"/>
                <w:sz w:val="28"/>
                <w:szCs w:val="28"/>
              </w:rPr>
            </w:pPr>
            <w:r w:rsidRPr="00A330E5">
              <w:rPr>
                <w:rFonts w:ascii="Times New Roman" w:hAnsi="Times New Roman"/>
                <w:sz w:val="28"/>
                <w:szCs w:val="28"/>
              </w:rPr>
              <w:t>…</w:t>
            </w:r>
          </w:p>
          <w:p w14:paraId="33CA13A1" w14:textId="77777777" w:rsidR="00A1509F" w:rsidRPr="00A330E5" w:rsidRDefault="00A1509F" w:rsidP="00710EDB">
            <w:pPr>
              <w:pStyle w:val="ac"/>
              <w:spacing w:before="0"/>
              <w:ind w:firstLine="318"/>
              <w:rPr>
                <w:rFonts w:ascii="Times New Roman" w:hAnsi="Times New Roman"/>
                <w:sz w:val="28"/>
                <w:szCs w:val="28"/>
              </w:rPr>
            </w:pPr>
            <w:r w:rsidRPr="00A330E5">
              <w:rPr>
                <w:rFonts w:ascii="Times New Roman" w:hAnsi="Times New Roman"/>
                <w:sz w:val="28"/>
                <w:szCs w:val="28"/>
              </w:rPr>
              <w:t xml:space="preserve">73.2. До інформації, що надається періодично, належить інформація, визначена у підпунктах 72.1.1.1, 72.1.1.2, 72.1.1.3 (в частині обов'язку платника податків надавати розшифровку податкового кредиту та податкових зобов'язань у розрізі контрагентів, передбачених розділом V цього Кодексу), 72.1.1.4, 72.1.2.1, 72.1.2.3, 72.1.2.4, 72.1.2.5, 72.1.2.6 підпункту 72.1.2, підпункті 72.1.5 статті 72 цього Кодексу.  </w:t>
            </w:r>
          </w:p>
          <w:p w14:paraId="7273DA9A" w14:textId="77777777" w:rsidR="00A1509F" w:rsidRPr="00A330E5" w:rsidRDefault="00A1509F" w:rsidP="00710EDB">
            <w:pPr>
              <w:pStyle w:val="ac"/>
              <w:spacing w:before="0"/>
              <w:ind w:firstLine="318"/>
              <w:rPr>
                <w:rFonts w:ascii="Times New Roman" w:hAnsi="Times New Roman"/>
                <w:sz w:val="28"/>
                <w:szCs w:val="28"/>
              </w:rPr>
            </w:pPr>
            <w:r w:rsidRPr="00A330E5">
              <w:rPr>
                <w:rFonts w:ascii="Times New Roman" w:hAnsi="Times New Roman"/>
                <w:sz w:val="28"/>
                <w:szCs w:val="28"/>
              </w:rPr>
              <w:t xml:space="preserve">У разі коли іншими розділами цього Кодексу не визначено інші строки надання такої інформації: </w:t>
            </w:r>
          </w:p>
          <w:p w14:paraId="1E7D6E18" w14:textId="7D968574" w:rsidR="00A1509F" w:rsidRDefault="00C20913" w:rsidP="00710EDB">
            <w:pPr>
              <w:pStyle w:val="ac"/>
              <w:spacing w:before="0"/>
              <w:ind w:firstLine="318"/>
              <w:rPr>
                <w:rFonts w:ascii="Times New Roman" w:hAnsi="Times New Roman"/>
                <w:sz w:val="28"/>
                <w:szCs w:val="28"/>
                <w:lang w:val="ru-RU"/>
              </w:rPr>
            </w:pPr>
            <w:r>
              <w:rPr>
                <w:rFonts w:ascii="Times New Roman" w:hAnsi="Times New Roman"/>
                <w:sz w:val="28"/>
                <w:szCs w:val="28"/>
                <w:lang w:val="ru-RU"/>
              </w:rPr>
              <w:t>…</w:t>
            </w:r>
          </w:p>
          <w:p w14:paraId="128ABD16" w14:textId="66752363" w:rsidR="00C20913" w:rsidRPr="00C20913" w:rsidRDefault="00C20913" w:rsidP="00710EDB">
            <w:pPr>
              <w:pStyle w:val="ac"/>
              <w:spacing w:before="0"/>
              <w:ind w:firstLine="318"/>
              <w:rPr>
                <w:rFonts w:ascii="Times New Roman" w:hAnsi="Times New Roman"/>
                <w:b/>
                <w:bCs/>
                <w:sz w:val="28"/>
                <w:szCs w:val="28"/>
              </w:rPr>
            </w:pPr>
            <w:r w:rsidRPr="00C20913">
              <w:rPr>
                <w:rFonts w:ascii="Times New Roman" w:hAnsi="Times New Roman"/>
                <w:b/>
                <w:bCs/>
                <w:sz w:val="28"/>
                <w:szCs w:val="28"/>
                <w:lang w:val="ru-RU"/>
              </w:rPr>
              <w:t xml:space="preserve">Норма </w:t>
            </w:r>
            <w:proofErr w:type="spellStart"/>
            <w:r w:rsidRPr="00C20913">
              <w:rPr>
                <w:rFonts w:ascii="Times New Roman" w:hAnsi="Times New Roman"/>
                <w:b/>
                <w:bCs/>
                <w:sz w:val="28"/>
                <w:szCs w:val="28"/>
                <w:lang w:val="ru-RU"/>
              </w:rPr>
              <w:t>відсутня</w:t>
            </w:r>
            <w:proofErr w:type="spellEnd"/>
          </w:p>
          <w:p w14:paraId="4723D236" w14:textId="77777777" w:rsidR="003D3F91" w:rsidRPr="00A330E5" w:rsidRDefault="003D3F91" w:rsidP="00710EDB">
            <w:pPr>
              <w:pStyle w:val="ac"/>
              <w:spacing w:before="0"/>
              <w:ind w:firstLine="318"/>
              <w:rPr>
                <w:rFonts w:ascii="Times New Roman" w:hAnsi="Times New Roman"/>
                <w:sz w:val="28"/>
                <w:szCs w:val="28"/>
              </w:rPr>
            </w:pPr>
          </w:p>
          <w:p w14:paraId="444447E5" w14:textId="77777777" w:rsidR="003D3F91" w:rsidRPr="00A330E5" w:rsidRDefault="003D3F91" w:rsidP="00710EDB">
            <w:pPr>
              <w:pStyle w:val="ac"/>
              <w:spacing w:before="0"/>
              <w:ind w:firstLine="318"/>
              <w:rPr>
                <w:rFonts w:ascii="Times New Roman" w:hAnsi="Times New Roman"/>
                <w:sz w:val="28"/>
                <w:szCs w:val="28"/>
              </w:rPr>
            </w:pPr>
          </w:p>
          <w:p w14:paraId="0A86F3B6" w14:textId="36DB6EAC" w:rsidR="003D3F91" w:rsidRDefault="003D3F91" w:rsidP="00710EDB">
            <w:pPr>
              <w:pStyle w:val="ac"/>
              <w:spacing w:before="0"/>
              <w:ind w:firstLine="318"/>
              <w:rPr>
                <w:rFonts w:ascii="Times New Roman" w:hAnsi="Times New Roman"/>
                <w:sz w:val="28"/>
                <w:szCs w:val="28"/>
              </w:rPr>
            </w:pPr>
          </w:p>
          <w:p w14:paraId="1B3190EE" w14:textId="77777777" w:rsidR="00C20913" w:rsidRPr="00A330E5" w:rsidRDefault="00C20913" w:rsidP="00710EDB">
            <w:pPr>
              <w:pStyle w:val="ac"/>
              <w:spacing w:before="0"/>
              <w:ind w:firstLine="318"/>
              <w:rPr>
                <w:rFonts w:ascii="Times New Roman" w:hAnsi="Times New Roman"/>
                <w:sz w:val="28"/>
                <w:szCs w:val="28"/>
              </w:rPr>
            </w:pPr>
          </w:p>
          <w:p w14:paraId="431A46F5" w14:textId="0BDF66F7" w:rsidR="00A1509F" w:rsidRPr="00A330E5" w:rsidRDefault="00A1509F" w:rsidP="008725EE">
            <w:pPr>
              <w:pStyle w:val="ac"/>
              <w:spacing w:before="0"/>
              <w:ind w:firstLine="318"/>
              <w:rPr>
                <w:rFonts w:ascii="Times New Roman" w:hAnsi="Times New Roman"/>
                <w:sz w:val="28"/>
                <w:szCs w:val="28"/>
              </w:rPr>
            </w:pPr>
          </w:p>
        </w:tc>
        <w:tc>
          <w:tcPr>
            <w:tcW w:w="7371" w:type="dxa"/>
            <w:gridSpan w:val="2"/>
          </w:tcPr>
          <w:p w14:paraId="7AE522B6" w14:textId="77777777" w:rsidR="00A1509F" w:rsidRPr="00A330E5" w:rsidRDefault="00A1509F" w:rsidP="00710EDB">
            <w:pPr>
              <w:pStyle w:val="ac"/>
              <w:spacing w:before="0"/>
              <w:ind w:firstLine="318"/>
              <w:rPr>
                <w:rFonts w:ascii="Times New Roman" w:hAnsi="Times New Roman"/>
                <w:sz w:val="28"/>
                <w:szCs w:val="28"/>
              </w:rPr>
            </w:pPr>
            <w:r w:rsidRPr="00A330E5">
              <w:rPr>
                <w:rFonts w:ascii="Times New Roman" w:hAnsi="Times New Roman"/>
                <w:b/>
                <w:sz w:val="28"/>
                <w:szCs w:val="28"/>
              </w:rPr>
              <w:t>Стаття 73.</w:t>
            </w:r>
            <w:r w:rsidRPr="00A330E5">
              <w:rPr>
                <w:rFonts w:ascii="Times New Roman" w:hAnsi="Times New Roman"/>
                <w:sz w:val="28"/>
                <w:szCs w:val="28"/>
              </w:rPr>
              <w:t xml:space="preserve"> Отримання податкової інформації контролюючими органами</w:t>
            </w:r>
          </w:p>
          <w:p w14:paraId="4371AC75" w14:textId="77777777" w:rsidR="00A1509F" w:rsidRPr="00A330E5" w:rsidRDefault="00A1509F" w:rsidP="00710EDB">
            <w:pPr>
              <w:pStyle w:val="ac"/>
              <w:spacing w:before="0"/>
              <w:ind w:firstLine="318"/>
              <w:rPr>
                <w:rFonts w:ascii="Times New Roman" w:hAnsi="Times New Roman"/>
                <w:sz w:val="28"/>
                <w:szCs w:val="28"/>
              </w:rPr>
            </w:pPr>
            <w:r w:rsidRPr="00A330E5">
              <w:rPr>
                <w:rFonts w:ascii="Times New Roman" w:hAnsi="Times New Roman"/>
                <w:sz w:val="28"/>
                <w:szCs w:val="28"/>
              </w:rPr>
              <w:t>…</w:t>
            </w:r>
          </w:p>
          <w:p w14:paraId="7AF1E695" w14:textId="3689ABEE" w:rsidR="00A1509F" w:rsidRPr="00A330E5" w:rsidRDefault="00A1509F" w:rsidP="00710EDB">
            <w:pPr>
              <w:pStyle w:val="ac"/>
              <w:spacing w:before="0"/>
              <w:ind w:firstLine="318"/>
              <w:rPr>
                <w:rFonts w:ascii="Times New Roman" w:hAnsi="Times New Roman"/>
                <w:sz w:val="28"/>
                <w:szCs w:val="28"/>
              </w:rPr>
            </w:pPr>
            <w:r w:rsidRPr="00A330E5">
              <w:rPr>
                <w:rFonts w:ascii="Times New Roman" w:hAnsi="Times New Roman"/>
                <w:sz w:val="28"/>
                <w:szCs w:val="28"/>
              </w:rPr>
              <w:t>73.2. До інформації, що надається періодично, належить інформація, визначена у підпунктах 72.1.1.1, 72.1.1.2, 72.1.1.3 (в частині обов'язку платника податків надавати розшифровку податкового кредиту та податкових зобов'язань у розрізі контрагентів, передбачених розділом V цього Кодексу), 72.1.1.4, 72.1.2.1, 72.1.2.3, 72.1.2.4, 72.1.2.5, 72.1.2.6</w:t>
            </w:r>
            <w:r w:rsidRPr="00A330E5">
              <w:rPr>
                <w:rFonts w:ascii="Times New Roman" w:hAnsi="Times New Roman"/>
                <w:b/>
                <w:sz w:val="28"/>
                <w:szCs w:val="28"/>
              </w:rPr>
              <w:t>, 72.1.2.7</w:t>
            </w:r>
            <w:r w:rsidRPr="00A330E5">
              <w:rPr>
                <w:rFonts w:ascii="Times New Roman" w:hAnsi="Times New Roman"/>
                <w:sz w:val="28"/>
                <w:szCs w:val="28"/>
              </w:rPr>
              <w:t xml:space="preserve"> підпункту 72.1.2, підпункті 72.1.5 статті 72 цього Кодексу.  </w:t>
            </w:r>
          </w:p>
          <w:p w14:paraId="2D27D96B" w14:textId="77777777" w:rsidR="00A1509F" w:rsidRPr="00A330E5" w:rsidRDefault="00A1509F" w:rsidP="00710EDB">
            <w:pPr>
              <w:pStyle w:val="ac"/>
              <w:spacing w:before="0"/>
              <w:ind w:firstLine="318"/>
              <w:rPr>
                <w:rFonts w:ascii="Times New Roman" w:hAnsi="Times New Roman"/>
                <w:sz w:val="28"/>
                <w:szCs w:val="28"/>
              </w:rPr>
            </w:pPr>
            <w:r w:rsidRPr="00A330E5">
              <w:rPr>
                <w:rFonts w:ascii="Times New Roman" w:hAnsi="Times New Roman"/>
                <w:sz w:val="28"/>
                <w:szCs w:val="28"/>
              </w:rPr>
              <w:t xml:space="preserve">У разі коли іншими розділами цього Кодексу не визначено інші строки надання такої інформації: </w:t>
            </w:r>
          </w:p>
          <w:p w14:paraId="6CCC97F0" w14:textId="77777777" w:rsidR="00A1509F" w:rsidRPr="00A330E5" w:rsidRDefault="00A1509F" w:rsidP="00710EDB">
            <w:pPr>
              <w:pStyle w:val="ac"/>
              <w:spacing w:before="0"/>
              <w:ind w:firstLine="318"/>
              <w:rPr>
                <w:rFonts w:ascii="Times New Roman" w:hAnsi="Times New Roman"/>
                <w:sz w:val="28"/>
                <w:szCs w:val="28"/>
              </w:rPr>
            </w:pPr>
            <w:r w:rsidRPr="00A330E5">
              <w:rPr>
                <w:rFonts w:ascii="Times New Roman" w:hAnsi="Times New Roman"/>
                <w:sz w:val="28"/>
                <w:szCs w:val="28"/>
              </w:rPr>
              <w:t>…</w:t>
            </w:r>
          </w:p>
          <w:p w14:paraId="306FE7C6" w14:textId="679ED70E" w:rsidR="00A1509F" w:rsidRPr="00A330E5" w:rsidRDefault="00A1509F" w:rsidP="00710EDB">
            <w:pPr>
              <w:pStyle w:val="ac"/>
              <w:spacing w:before="0"/>
              <w:ind w:firstLine="318"/>
              <w:rPr>
                <w:rFonts w:ascii="Times New Roman" w:hAnsi="Times New Roman"/>
                <w:sz w:val="28"/>
                <w:szCs w:val="28"/>
              </w:rPr>
            </w:pPr>
            <w:r w:rsidRPr="00C53AF6">
              <w:rPr>
                <w:rFonts w:ascii="Times New Roman" w:hAnsi="Times New Roman"/>
                <w:b/>
                <w:sz w:val="28"/>
              </w:rPr>
              <w:t>73.2.</w:t>
            </w:r>
            <w:r w:rsidR="004D5CE3">
              <w:rPr>
                <w:rFonts w:ascii="Times New Roman" w:hAnsi="Times New Roman"/>
                <w:b/>
                <w:sz w:val="28"/>
                <w:szCs w:val="28"/>
              </w:rPr>
              <w:t>5</w:t>
            </w:r>
            <w:r w:rsidRPr="00C53AF6">
              <w:rPr>
                <w:rFonts w:ascii="Times New Roman" w:hAnsi="Times New Roman"/>
                <w:b/>
                <w:sz w:val="28"/>
              </w:rPr>
              <w:t>. інформація</w:t>
            </w:r>
            <w:r w:rsidRPr="00A330E5">
              <w:rPr>
                <w:rFonts w:ascii="Times New Roman" w:hAnsi="Times New Roman"/>
                <w:b/>
                <w:sz w:val="28"/>
                <w:szCs w:val="28"/>
              </w:rPr>
              <w:t xml:space="preserve">, зазначена у підпункті 72.1.2.7 підпункту 72.1.2 пункту 72.1 статті 72 цього Кодексу, надається органами місцевого самоврядування </w:t>
            </w:r>
            <w:r w:rsidR="003D3F91" w:rsidRPr="00A330E5">
              <w:rPr>
                <w:rFonts w:ascii="Times New Roman" w:hAnsi="Times New Roman"/>
                <w:b/>
                <w:sz w:val="28"/>
                <w:szCs w:val="28"/>
              </w:rPr>
              <w:t>до 1 березня року, наступного за звітним.</w:t>
            </w:r>
          </w:p>
          <w:p w14:paraId="605CC748" w14:textId="7622ED90" w:rsidR="00A1509F" w:rsidRPr="00A330E5" w:rsidRDefault="008725EE" w:rsidP="00710EDB">
            <w:pPr>
              <w:pStyle w:val="ac"/>
              <w:spacing w:before="0"/>
              <w:ind w:firstLine="318"/>
              <w:rPr>
                <w:rFonts w:ascii="Times New Roman" w:hAnsi="Times New Roman"/>
                <w:sz w:val="28"/>
                <w:szCs w:val="28"/>
              </w:rPr>
            </w:pPr>
            <w:r>
              <w:rPr>
                <w:rFonts w:ascii="Times New Roman" w:hAnsi="Times New Roman"/>
                <w:sz w:val="28"/>
                <w:szCs w:val="28"/>
              </w:rPr>
              <w:t>…</w:t>
            </w:r>
          </w:p>
          <w:p w14:paraId="6220F999" w14:textId="47F7BF10" w:rsidR="00A1509F" w:rsidRPr="00A330E5" w:rsidRDefault="00A1509F" w:rsidP="008725EE">
            <w:pPr>
              <w:pStyle w:val="ac"/>
              <w:spacing w:before="0"/>
              <w:ind w:firstLine="318"/>
              <w:rPr>
                <w:rFonts w:ascii="Times New Roman" w:hAnsi="Times New Roman"/>
                <w:sz w:val="28"/>
                <w:szCs w:val="28"/>
              </w:rPr>
            </w:pPr>
          </w:p>
        </w:tc>
      </w:tr>
      <w:tr w:rsidR="00A330E5" w:rsidRPr="001E5723" w14:paraId="102AA676" w14:textId="77777777" w:rsidTr="003202C5">
        <w:tc>
          <w:tcPr>
            <w:tcW w:w="7371" w:type="dxa"/>
            <w:shd w:val="clear" w:color="auto" w:fill="auto"/>
          </w:tcPr>
          <w:p w14:paraId="72389D88" w14:textId="77777777" w:rsidR="00A1509F" w:rsidRPr="00A330E5" w:rsidRDefault="00A1509F" w:rsidP="00710EDB">
            <w:pPr>
              <w:pStyle w:val="ac"/>
              <w:spacing w:before="0"/>
              <w:ind w:firstLine="318"/>
              <w:rPr>
                <w:rFonts w:ascii="Times New Roman" w:hAnsi="Times New Roman"/>
                <w:sz w:val="28"/>
                <w:szCs w:val="28"/>
              </w:rPr>
            </w:pPr>
            <w:r w:rsidRPr="00A330E5">
              <w:rPr>
                <w:rFonts w:ascii="Times New Roman" w:hAnsi="Times New Roman"/>
                <w:sz w:val="28"/>
                <w:szCs w:val="28"/>
              </w:rPr>
              <w:t xml:space="preserve"> </w:t>
            </w:r>
            <w:r w:rsidRPr="00A330E5">
              <w:rPr>
                <w:rFonts w:ascii="Times New Roman" w:hAnsi="Times New Roman"/>
                <w:b/>
                <w:sz w:val="28"/>
                <w:szCs w:val="28"/>
              </w:rPr>
              <w:t>Стаття 141</w:t>
            </w:r>
            <w:r w:rsidRPr="00A330E5">
              <w:rPr>
                <w:rFonts w:ascii="Times New Roman" w:hAnsi="Times New Roman"/>
                <w:sz w:val="28"/>
                <w:szCs w:val="28"/>
              </w:rPr>
              <w:t xml:space="preserve">. Особливості оподаткування окремих видів діяльності та операцій </w:t>
            </w:r>
          </w:p>
          <w:p w14:paraId="0100557C" w14:textId="77777777" w:rsidR="00A1509F" w:rsidRPr="00A330E5" w:rsidRDefault="00A1509F" w:rsidP="00710EDB">
            <w:pPr>
              <w:pStyle w:val="ac"/>
              <w:spacing w:before="0"/>
              <w:ind w:firstLine="318"/>
              <w:rPr>
                <w:rFonts w:ascii="Times New Roman" w:hAnsi="Times New Roman"/>
                <w:sz w:val="28"/>
                <w:szCs w:val="28"/>
              </w:rPr>
            </w:pPr>
            <w:r w:rsidRPr="00A330E5">
              <w:rPr>
                <w:rFonts w:ascii="Times New Roman" w:hAnsi="Times New Roman"/>
                <w:sz w:val="28"/>
                <w:szCs w:val="28"/>
              </w:rPr>
              <w:t>…..</w:t>
            </w:r>
          </w:p>
          <w:p w14:paraId="04DC18E4" w14:textId="77777777" w:rsidR="00A1509F" w:rsidRPr="00A330E5" w:rsidRDefault="00A1509F" w:rsidP="00710EDB">
            <w:pPr>
              <w:widowControl w:val="0"/>
              <w:autoSpaceDE w:val="0"/>
              <w:autoSpaceDN w:val="0"/>
              <w:adjustRightInd w:val="0"/>
              <w:ind w:firstLine="34"/>
              <w:jc w:val="both"/>
              <w:rPr>
                <w:b/>
                <w:sz w:val="28"/>
                <w:szCs w:val="28"/>
                <w:lang w:val="uk-UA"/>
              </w:rPr>
            </w:pPr>
            <w:r w:rsidRPr="00A330E5">
              <w:rPr>
                <w:b/>
                <w:sz w:val="28"/>
                <w:szCs w:val="28"/>
                <w:lang w:val="uk-UA"/>
              </w:rPr>
              <w:t>Норма відсутня</w:t>
            </w:r>
          </w:p>
          <w:p w14:paraId="0AB3A811" w14:textId="77777777" w:rsidR="00A1509F" w:rsidRPr="00A330E5" w:rsidRDefault="00A1509F" w:rsidP="00710EDB">
            <w:pPr>
              <w:pStyle w:val="ac"/>
              <w:spacing w:before="0"/>
              <w:ind w:firstLine="318"/>
              <w:rPr>
                <w:rFonts w:ascii="Times New Roman" w:hAnsi="Times New Roman"/>
                <w:sz w:val="28"/>
                <w:szCs w:val="28"/>
              </w:rPr>
            </w:pPr>
          </w:p>
        </w:tc>
        <w:tc>
          <w:tcPr>
            <w:tcW w:w="7371" w:type="dxa"/>
            <w:gridSpan w:val="2"/>
          </w:tcPr>
          <w:p w14:paraId="29434CDB" w14:textId="77777777" w:rsidR="00A1509F" w:rsidRPr="00A330E5" w:rsidRDefault="00A1509F" w:rsidP="00710EDB">
            <w:pPr>
              <w:pStyle w:val="ac"/>
              <w:spacing w:before="0"/>
              <w:ind w:firstLine="34"/>
              <w:rPr>
                <w:rFonts w:ascii="Times New Roman" w:hAnsi="Times New Roman"/>
                <w:sz w:val="28"/>
                <w:szCs w:val="28"/>
              </w:rPr>
            </w:pPr>
            <w:r w:rsidRPr="00A330E5">
              <w:rPr>
                <w:rFonts w:ascii="Times New Roman" w:hAnsi="Times New Roman"/>
                <w:b/>
                <w:sz w:val="28"/>
                <w:szCs w:val="28"/>
              </w:rPr>
              <w:t>Стаття 141</w:t>
            </w:r>
            <w:r w:rsidRPr="00A330E5">
              <w:rPr>
                <w:rFonts w:ascii="Times New Roman" w:hAnsi="Times New Roman"/>
                <w:sz w:val="28"/>
                <w:szCs w:val="28"/>
              </w:rPr>
              <w:t xml:space="preserve">. Особливості оподаткування окремих видів діяльності та операцій </w:t>
            </w:r>
          </w:p>
          <w:p w14:paraId="15E83C5E" w14:textId="77777777" w:rsidR="00A1509F" w:rsidRPr="00A330E5" w:rsidRDefault="00A1509F" w:rsidP="00710EDB">
            <w:pPr>
              <w:pStyle w:val="ac"/>
              <w:spacing w:before="0"/>
              <w:ind w:firstLine="34"/>
              <w:rPr>
                <w:rFonts w:ascii="Times New Roman" w:hAnsi="Times New Roman"/>
                <w:sz w:val="28"/>
                <w:szCs w:val="28"/>
              </w:rPr>
            </w:pPr>
            <w:r w:rsidRPr="00A330E5">
              <w:rPr>
                <w:rFonts w:ascii="Times New Roman" w:hAnsi="Times New Roman"/>
                <w:sz w:val="28"/>
                <w:szCs w:val="28"/>
              </w:rPr>
              <w:t>….</w:t>
            </w:r>
          </w:p>
          <w:p w14:paraId="232EF35A" w14:textId="77777777" w:rsidR="008A7A95" w:rsidRDefault="00A1509F" w:rsidP="00710EDB">
            <w:pPr>
              <w:widowControl w:val="0"/>
              <w:autoSpaceDE w:val="0"/>
              <w:autoSpaceDN w:val="0"/>
              <w:adjustRightInd w:val="0"/>
              <w:ind w:firstLine="34"/>
              <w:jc w:val="both"/>
              <w:rPr>
                <w:b/>
                <w:sz w:val="28"/>
                <w:szCs w:val="28"/>
                <w:lang w:val="uk-UA"/>
              </w:rPr>
            </w:pPr>
            <w:r w:rsidRPr="00A330E5">
              <w:rPr>
                <w:b/>
                <w:sz w:val="28"/>
                <w:szCs w:val="28"/>
                <w:lang w:val="uk-UA"/>
              </w:rPr>
              <w:t xml:space="preserve">141.9. Особливості оподаткування суб’єктів – власників, постійних користувачів або орендарів земельних </w:t>
            </w:r>
            <w:r w:rsidRPr="00A330E5">
              <w:rPr>
                <w:b/>
                <w:sz w:val="28"/>
                <w:szCs w:val="28"/>
                <w:lang w:val="uk-UA"/>
              </w:rPr>
              <w:lastRenderedPageBreak/>
              <w:t>ділянок сільськогосподарського призначення  (крім несільськогосподарських угідь).</w:t>
            </w:r>
            <w:r w:rsidR="008A7A95">
              <w:rPr>
                <w:b/>
                <w:sz w:val="28"/>
                <w:szCs w:val="28"/>
                <w:lang w:val="uk-UA"/>
              </w:rPr>
              <w:t xml:space="preserve"> </w:t>
            </w:r>
          </w:p>
          <w:p w14:paraId="5B053987" w14:textId="58F4623D" w:rsidR="00A1509F" w:rsidRPr="00A330E5" w:rsidRDefault="008A7A95" w:rsidP="00710EDB">
            <w:pPr>
              <w:widowControl w:val="0"/>
              <w:autoSpaceDE w:val="0"/>
              <w:autoSpaceDN w:val="0"/>
              <w:adjustRightInd w:val="0"/>
              <w:ind w:firstLine="34"/>
              <w:jc w:val="both"/>
              <w:rPr>
                <w:b/>
                <w:sz w:val="28"/>
                <w:szCs w:val="28"/>
                <w:lang w:val="uk-UA"/>
              </w:rPr>
            </w:pPr>
            <w:r>
              <w:rPr>
                <w:b/>
                <w:sz w:val="28"/>
                <w:szCs w:val="28"/>
                <w:lang w:val="uk-UA"/>
              </w:rPr>
              <w:t xml:space="preserve">       </w:t>
            </w:r>
            <w:r w:rsidR="00A1509F" w:rsidRPr="00A330E5">
              <w:rPr>
                <w:b/>
                <w:sz w:val="28"/>
                <w:szCs w:val="28"/>
                <w:lang w:val="uk-UA"/>
              </w:rPr>
              <w:t xml:space="preserve">Суб’єкти – власники, постійні користувачі або орендарі  </w:t>
            </w:r>
            <w:r w:rsidR="0099305D" w:rsidRPr="000477AF">
              <w:rPr>
                <w:b/>
                <w:color w:val="000000" w:themeColor="text1"/>
                <w:sz w:val="28"/>
                <w:szCs w:val="28"/>
                <w:lang w:val="uk-UA"/>
              </w:rPr>
              <w:t>(</w:t>
            </w:r>
            <w:proofErr w:type="spellStart"/>
            <w:r w:rsidR="0099305D" w:rsidRPr="000477AF">
              <w:rPr>
                <w:b/>
                <w:color w:val="000000" w:themeColor="text1"/>
                <w:sz w:val="28"/>
                <w:szCs w:val="28"/>
                <w:lang w:val="uk-UA"/>
              </w:rPr>
              <w:t>емфітевти</w:t>
            </w:r>
            <w:proofErr w:type="spellEnd"/>
            <w:r w:rsidR="0099305D" w:rsidRPr="000477AF">
              <w:rPr>
                <w:b/>
                <w:color w:val="000000" w:themeColor="text1"/>
                <w:sz w:val="28"/>
                <w:szCs w:val="28"/>
                <w:lang w:val="uk-UA"/>
              </w:rPr>
              <w:t xml:space="preserve">) </w:t>
            </w:r>
            <w:r w:rsidR="00A1509F" w:rsidRPr="00A330E5">
              <w:rPr>
                <w:b/>
                <w:sz w:val="28"/>
                <w:szCs w:val="28"/>
                <w:lang w:val="uk-UA"/>
              </w:rPr>
              <w:t xml:space="preserve">земельних ділянок, зазначених у </w:t>
            </w:r>
            <w:r w:rsidR="004A15C0" w:rsidRPr="00A330E5">
              <w:rPr>
                <w:b/>
                <w:sz w:val="28"/>
                <w:szCs w:val="28"/>
                <w:lang w:val="uk-UA"/>
              </w:rPr>
              <w:t>під</w:t>
            </w:r>
            <w:r w:rsidR="00A1509F" w:rsidRPr="00A330E5">
              <w:rPr>
                <w:b/>
                <w:sz w:val="28"/>
                <w:szCs w:val="28"/>
                <w:lang w:val="uk-UA"/>
              </w:rPr>
              <w:t>пункті 14.1.183</w:t>
            </w:r>
            <w:r w:rsidR="00A1509F" w:rsidRPr="00AD7243">
              <w:rPr>
                <w:b/>
                <w:sz w:val="28"/>
                <w:szCs w:val="28"/>
                <w:vertAlign w:val="superscript"/>
                <w:lang w:val="uk-UA"/>
              </w:rPr>
              <w:t>1</w:t>
            </w:r>
            <w:r w:rsidR="00A1509F" w:rsidRPr="00A330E5">
              <w:rPr>
                <w:b/>
                <w:sz w:val="28"/>
                <w:szCs w:val="28"/>
                <w:lang w:val="uk-UA"/>
              </w:rPr>
              <w:t xml:space="preserve"> пункту 14.1 статті 14 цього Кодексу,</w:t>
            </w:r>
            <w:r w:rsidR="00A1509F" w:rsidRPr="00A330E5" w:rsidDel="00C52BFE">
              <w:rPr>
                <w:b/>
                <w:sz w:val="28"/>
                <w:szCs w:val="28"/>
                <w:lang w:val="uk-UA"/>
              </w:rPr>
              <w:t xml:space="preserve"> </w:t>
            </w:r>
            <w:r w:rsidR="00A1509F" w:rsidRPr="00A330E5">
              <w:rPr>
                <w:b/>
                <w:sz w:val="28"/>
                <w:szCs w:val="28"/>
                <w:lang w:val="uk-UA"/>
              </w:rPr>
              <w:t xml:space="preserve"> зобов’язані щорічно подавати до річної податкової декларації додаток з розрахунком загального поставленого податкового зобов’язання</w:t>
            </w:r>
            <w:r w:rsidR="009C46BC" w:rsidRPr="00A330E5">
              <w:rPr>
                <w:b/>
                <w:sz w:val="28"/>
                <w:szCs w:val="28"/>
                <w:lang w:val="uk-UA"/>
              </w:rPr>
              <w:t>, яке визначається відповідно до пункту</w:t>
            </w:r>
            <w:r w:rsidR="00A1509F" w:rsidRPr="00A330E5">
              <w:rPr>
                <w:b/>
                <w:sz w:val="28"/>
                <w:szCs w:val="28"/>
                <w:lang w:val="uk-UA"/>
              </w:rPr>
              <w:t xml:space="preserve"> 170.14 статті 170 цього Кодексу. Форма такого </w:t>
            </w:r>
            <w:r w:rsidR="00FD5D81" w:rsidRPr="000477AF">
              <w:rPr>
                <w:b/>
                <w:sz w:val="28"/>
                <w:szCs w:val="28"/>
                <w:lang w:val="uk-UA"/>
              </w:rPr>
              <w:t xml:space="preserve">додатку з </w:t>
            </w:r>
            <w:r w:rsidR="00A1509F" w:rsidRPr="000477AF">
              <w:rPr>
                <w:b/>
                <w:sz w:val="28"/>
                <w:szCs w:val="28"/>
                <w:lang w:val="uk-UA"/>
              </w:rPr>
              <w:t>розрахунк</w:t>
            </w:r>
            <w:r w:rsidR="00FD5D81" w:rsidRPr="000477AF">
              <w:rPr>
                <w:b/>
                <w:sz w:val="28"/>
                <w:szCs w:val="28"/>
                <w:lang w:val="uk-UA"/>
              </w:rPr>
              <w:t>ом</w:t>
            </w:r>
            <w:r w:rsidR="00A1509F" w:rsidRPr="00A330E5">
              <w:rPr>
                <w:b/>
                <w:sz w:val="28"/>
                <w:szCs w:val="28"/>
                <w:lang w:val="uk-UA"/>
              </w:rPr>
              <w:t xml:space="preserve"> затверджується центральним органом виконавчої влади, що забезпечує формування </w:t>
            </w:r>
            <w:r w:rsidR="009C46BC" w:rsidRPr="00A330E5">
              <w:rPr>
                <w:b/>
                <w:sz w:val="28"/>
                <w:szCs w:val="28"/>
                <w:lang w:val="uk-UA"/>
              </w:rPr>
              <w:t>та реалізує державну фінансову політику</w:t>
            </w:r>
            <w:r w:rsidR="00A1509F" w:rsidRPr="00A330E5">
              <w:rPr>
                <w:b/>
                <w:sz w:val="28"/>
                <w:szCs w:val="28"/>
                <w:lang w:val="uk-UA"/>
              </w:rPr>
              <w:t>.</w:t>
            </w:r>
          </w:p>
          <w:p w14:paraId="383FD5F0" w14:textId="156524E6" w:rsidR="00A1509F" w:rsidRPr="00A330E5" w:rsidRDefault="002422CB" w:rsidP="00710EDB">
            <w:pPr>
              <w:widowControl w:val="0"/>
              <w:autoSpaceDE w:val="0"/>
              <w:autoSpaceDN w:val="0"/>
              <w:adjustRightInd w:val="0"/>
              <w:ind w:firstLine="34"/>
              <w:jc w:val="both"/>
              <w:rPr>
                <w:b/>
                <w:sz w:val="28"/>
                <w:szCs w:val="28"/>
                <w:lang w:val="uk-UA"/>
              </w:rPr>
            </w:pPr>
            <w:r>
              <w:rPr>
                <w:b/>
                <w:sz w:val="28"/>
                <w:szCs w:val="28"/>
                <w:lang w:val="uk-UA"/>
              </w:rPr>
              <w:t xml:space="preserve">       </w:t>
            </w:r>
            <w:r w:rsidR="00A1509F" w:rsidRPr="00A330E5">
              <w:rPr>
                <w:b/>
                <w:sz w:val="28"/>
                <w:szCs w:val="28"/>
                <w:lang w:val="uk-UA"/>
              </w:rPr>
              <w:t xml:space="preserve">У додатку з розрахунком </w:t>
            </w:r>
            <w:r w:rsidR="009C46BC" w:rsidRPr="00A330E5">
              <w:rPr>
                <w:b/>
                <w:sz w:val="28"/>
                <w:szCs w:val="28"/>
                <w:lang w:val="uk-UA"/>
              </w:rPr>
              <w:t xml:space="preserve">загального </w:t>
            </w:r>
            <w:r w:rsidR="00A1509F" w:rsidRPr="00A330E5">
              <w:rPr>
                <w:b/>
                <w:sz w:val="28"/>
                <w:szCs w:val="28"/>
                <w:lang w:val="uk-UA"/>
              </w:rPr>
              <w:t>поставленого податкового зобов’язання, зокрема</w:t>
            </w:r>
            <w:r w:rsidR="00632B4C" w:rsidRPr="00A330E5">
              <w:rPr>
                <w:b/>
                <w:sz w:val="28"/>
                <w:szCs w:val="28"/>
                <w:lang w:val="uk-UA"/>
              </w:rPr>
              <w:t>,</w:t>
            </w:r>
            <w:r w:rsidR="00A1509F" w:rsidRPr="00A330E5">
              <w:rPr>
                <w:b/>
                <w:sz w:val="28"/>
                <w:szCs w:val="28"/>
                <w:lang w:val="uk-UA"/>
              </w:rPr>
              <w:t xml:space="preserve"> зазначаються:</w:t>
            </w:r>
          </w:p>
          <w:p w14:paraId="296AFC7B" w14:textId="537701D5" w:rsidR="001668E5" w:rsidRPr="00A330E5" w:rsidRDefault="000477AF" w:rsidP="00710EDB">
            <w:pPr>
              <w:widowControl w:val="0"/>
              <w:autoSpaceDE w:val="0"/>
              <w:autoSpaceDN w:val="0"/>
              <w:adjustRightInd w:val="0"/>
              <w:ind w:firstLine="34"/>
              <w:jc w:val="both"/>
              <w:rPr>
                <w:b/>
                <w:sz w:val="28"/>
                <w:szCs w:val="28"/>
                <w:lang w:val="uk-UA"/>
              </w:rPr>
            </w:pPr>
            <w:r>
              <w:rPr>
                <w:b/>
                <w:sz w:val="28"/>
                <w:szCs w:val="28"/>
                <w:lang w:val="uk-UA"/>
              </w:rPr>
              <w:t xml:space="preserve">      </w:t>
            </w:r>
            <w:r w:rsidR="001668E5" w:rsidRPr="00A330E5">
              <w:rPr>
                <w:b/>
                <w:sz w:val="28"/>
                <w:szCs w:val="28"/>
                <w:lang w:val="uk-UA"/>
              </w:rPr>
              <w:t>нормативна грошова оцінка земельних ділянок та їх площа;</w:t>
            </w:r>
          </w:p>
          <w:p w14:paraId="40C5DC62" w14:textId="7901DAC5" w:rsidR="00A1509F" w:rsidRPr="00A330E5" w:rsidRDefault="00A1509F" w:rsidP="00710EDB">
            <w:pPr>
              <w:widowControl w:val="0"/>
              <w:autoSpaceDE w:val="0"/>
              <w:autoSpaceDN w:val="0"/>
              <w:adjustRightInd w:val="0"/>
              <w:ind w:firstLine="34"/>
              <w:jc w:val="both"/>
              <w:rPr>
                <w:b/>
                <w:sz w:val="28"/>
                <w:szCs w:val="28"/>
                <w:lang w:val="uk-UA"/>
              </w:rPr>
            </w:pPr>
            <w:r w:rsidRPr="00A330E5">
              <w:rPr>
                <w:b/>
                <w:bCs/>
                <w:sz w:val="28"/>
                <w:szCs w:val="28"/>
                <w:lang w:val="uk-UA" w:eastAsia="uk-UA"/>
              </w:rPr>
              <w:t xml:space="preserve">  </w:t>
            </w:r>
            <w:r w:rsidR="000477AF">
              <w:rPr>
                <w:b/>
                <w:bCs/>
                <w:sz w:val="28"/>
                <w:szCs w:val="28"/>
                <w:lang w:val="uk-UA" w:eastAsia="uk-UA"/>
              </w:rPr>
              <w:t xml:space="preserve">    </w:t>
            </w:r>
            <w:r w:rsidRPr="00A330E5">
              <w:rPr>
                <w:b/>
                <w:bCs/>
                <w:sz w:val="28"/>
                <w:szCs w:val="28"/>
                <w:lang w:val="uk-UA" w:eastAsia="uk-UA"/>
              </w:rPr>
              <w:t xml:space="preserve"> сума загального </w:t>
            </w:r>
            <w:r w:rsidRPr="00A330E5">
              <w:rPr>
                <w:b/>
                <w:sz w:val="28"/>
                <w:szCs w:val="28"/>
                <w:lang w:val="uk-UA"/>
              </w:rPr>
              <w:t>поставленого податкового зобов’язання, розрахована відповідно до підпункту 170.14.3 пункту 170.14 статті 170 цього Кодексу, та її розшифровка по кожній земельній ділянці;</w:t>
            </w:r>
          </w:p>
          <w:p w14:paraId="6FEFCB0F" w14:textId="5732A689" w:rsidR="00A1509F" w:rsidRPr="00A330E5" w:rsidRDefault="00A1509F" w:rsidP="00710EDB">
            <w:pPr>
              <w:widowControl w:val="0"/>
              <w:autoSpaceDE w:val="0"/>
              <w:autoSpaceDN w:val="0"/>
              <w:adjustRightInd w:val="0"/>
              <w:ind w:firstLine="34"/>
              <w:jc w:val="both"/>
              <w:rPr>
                <w:b/>
                <w:sz w:val="28"/>
                <w:szCs w:val="28"/>
                <w:lang w:val="uk-UA"/>
              </w:rPr>
            </w:pPr>
            <w:r w:rsidRPr="00A330E5">
              <w:rPr>
                <w:b/>
                <w:sz w:val="28"/>
                <w:szCs w:val="28"/>
                <w:lang w:val="uk-UA"/>
              </w:rPr>
              <w:t xml:space="preserve">   </w:t>
            </w:r>
            <w:r w:rsidR="000477AF">
              <w:rPr>
                <w:b/>
                <w:sz w:val="28"/>
                <w:szCs w:val="28"/>
                <w:lang w:val="uk-UA"/>
              </w:rPr>
              <w:t xml:space="preserve">   </w:t>
            </w:r>
            <w:r w:rsidRPr="00A330E5">
              <w:rPr>
                <w:b/>
                <w:sz w:val="28"/>
                <w:szCs w:val="28"/>
                <w:lang w:val="uk-UA"/>
              </w:rPr>
              <w:t xml:space="preserve"> </w:t>
            </w:r>
            <w:r w:rsidR="001668E5" w:rsidRPr="00A330E5">
              <w:rPr>
                <w:b/>
                <w:sz w:val="28"/>
                <w:szCs w:val="28"/>
                <w:lang w:val="uk-UA"/>
              </w:rPr>
              <w:t xml:space="preserve">сума </w:t>
            </w:r>
            <w:r w:rsidRPr="00A330E5">
              <w:rPr>
                <w:b/>
                <w:sz w:val="28"/>
                <w:szCs w:val="28"/>
                <w:lang w:val="uk-UA"/>
              </w:rPr>
              <w:t xml:space="preserve">сплачених таким суб’єктом за </w:t>
            </w:r>
            <w:r w:rsidR="00034FB4" w:rsidRPr="00A330E5">
              <w:rPr>
                <w:b/>
                <w:sz w:val="28"/>
                <w:szCs w:val="28"/>
                <w:lang w:val="uk-UA"/>
              </w:rPr>
              <w:t xml:space="preserve">податковий (звітний) рік </w:t>
            </w:r>
            <w:r w:rsidRPr="00A330E5">
              <w:rPr>
                <w:b/>
                <w:sz w:val="28"/>
                <w:szCs w:val="28"/>
                <w:lang w:val="uk-UA"/>
              </w:rPr>
              <w:t>податків та інших платежів, пов’язаних з виробництвом та реалізацією власної сільськогосподарської продукції та/або орендою земельних ділянок</w:t>
            </w:r>
            <w:r w:rsidR="004A15C0" w:rsidRPr="00A330E5">
              <w:rPr>
                <w:b/>
                <w:sz w:val="28"/>
                <w:szCs w:val="28"/>
                <w:lang w:val="uk-UA"/>
              </w:rPr>
              <w:t xml:space="preserve">, зазначених у </w:t>
            </w:r>
            <w:r w:rsidR="00D46E93" w:rsidRPr="00A330E5">
              <w:rPr>
                <w:b/>
                <w:sz w:val="28"/>
                <w:szCs w:val="28"/>
                <w:lang w:val="uk-UA"/>
              </w:rPr>
              <w:t>під</w:t>
            </w:r>
            <w:r w:rsidR="004A15C0" w:rsidRPr="00A330E5">
              <w:rPr>
                <w:b/>
                <w:sz w:val="28"/>
                <w:szCs w:val="28"/>
                <w:lang w:val="uk-UA"/>
              </w:rPr>
              <w:t>пункті 14.1.1831 пункту 14.1 статті 14 цього Кодексу</w:t>
            </w:r>
            <w:r w:rsidRPr="00A330E5">
              <w:rPr>
                <w:b/>
                <w:sz w:val="28"/>
                <w:szCs w:val="28"/>
                <w:lang w:val="uk-UA"/>
              </w:rPr>
              <w:t>;</w:t>
            </w:r>
          </w:p>
          <w:p w14:paraId="5D4DE5C6" w14:textId="4D2BB00F" w:rsidR="00A1509F" w:rsidRPr="00A330E5" w:rsidRDefault="00A1509F" w:rsidP="00710EDB">
            <w:pPr>
              <w:widowControl w:val="0"/>
              <w:autoSpaceDE w:val="0"/>
              <w:autoSpaceDN w:val="0"/>
              <w:adjustRightInd w:val="0"/>
              <w:ind w:firstLine="34"/>
              <w:jc w:val="both"/>
              <w:rPr>
                <w:b/>
                <w:sz w:val="28"/>
                <w:szCs w:val="28"/>
                <w:lang w:val="uk-UA"/>
              </w:rPr>
            </w:pPr>
            <w:r w:rsidRPr="00A330E5">
              <w:rPr>
                <w:b/>
                <w:sz w:val="28"/>
                <w:szCs w:val="28"/>
                <w:lang w:val="uk-UA"/>
              </w:rPr>
              <w:t xml:space="preserve">  </w:t>
            </w:r>
            <w:r w:rsidR="000477AF">
              <w:rPr>
                <w:b/>
                <w:sz w:val="28"/>
                <w:szCs w:val="28"/>
                <w:lang w:val="uk-UA"/>
              </w:rPr>
              <w:t xml:space="preserve"> </w:t>
            </w:r>
            <w:r w:rsidRPr="00A330E5">
              <w:rPr>
                <w:b/>
                <w:sz w:val="28"/>
                <w:szCs w:val="28"/>
                <w:lang w:val="uk-UA"/>
              </w:rPr>
              <w:t xml:space="preserve"> </w:t>
            </w:r>
            <w:r w:rsidR="000477AF">
              <w:rPr>
                <w:b/>
                <w:sz w:val="28"/>
                <w:szCs w:val="28"/>
                <w:lang w:val="uk-UA"/>
              </w:rPr>
              <w:t xml:space="preserve"> </w:t>
            </w:r>
            <w:r w:rsidRPr="00A330E5">
              <w:rPr>
                <w:b/>
                <w:sz w:val="28"/>
                <w:szCs w:val="28"/>
                <w:lang w:val="uk-UA"/>
              </w:rPr>
              <w:t xml:space="preserve"> </w:t>
            </w:r>
            <w:r w:rsidR="001668E5" w:rsidRPr="00A330E5">
              <w:rPr>
                <w:b/>
                <w:sz w:val="28"/>
                <w:szCs w:val="28"/>
                <w:lang w:val="uk-UA"/>
              </w:rPr>
              <w:t>різниця</w:t>
            </w:r>
            <w:r w:rsidRPr="00A330E5">
              <w:rPr>
                <w:b/>
                <w:sz w:val="28"/>
                <w:szCs w:val="28"/>
                <w:lang w:val="uk-UA"/>
              </w:rPr>
              <w:t xml:space="preserve"> між сумою загального поставленого податкового зобов’язання та сумою сплачених податків </w:t>
            </w:r>
            <w:r w:rsidRPr="00A330E5">
              <w:rPr>
                <w:b/>
                <w:sz w:val="28"/>
                <w:szCs w:val="28"/>
                <w:lang w:val="uk-UA"/>
              </w:rPr>
              <w:lastRenderedPageBreak/>
              <w:t xml:space="preserve">та інших платежів, пов’язаних з виробництвом та реалізацією власної сільськогосподарської продукції та/або орендою таких земельних ділянок, </w:t>
            </w:r>
            <w:r w:rsidR="00C67022" w:rsidRPr="00A330E5">
              <w:rPr>
                <w:b/>
                <w:sz w:val="28"/>
                <w:szCs w:val="28"/>
                <w:lang w:val="uk-UA"/>
              </w:rPr>
              <w:t>обчислен</w:t>
            </w:r>
            <w:r w:rsidR="001668E5" w:rsidRPr="00A330E5">
              <w:rPr>
                <w:b/>
                <w:sz w:val="28"/>
                <w:szCs w:val="28"/>
                <w:lang w:val="uk-UA"/>
              </w:rPr>
              <w:t>а</w:t>
            </w:r>
            <w:r w:rsidR="00C67022" w:rsidRPr="00A330E5">
              <w:rPr>
                <w:b/>
                <w:sz w:val="28"/>
                <w:szCs w:val="28"/>
                <w:lang w:val="uk-UA"/>
              </w:rPr>
              <w:t xml:space="preserve"> відповідно до </w:t>
            </w:r>
            <w:r w:rsidRPr="00A330E5">
              <w:rPr>
                <w:b/>
                <w:sz w:val="28"/>
                <w:szCs w:val="28"/>
                <w:lang w:val="uk-UA"/>
              </w:rPr>
              <w:t>цього пункту;</w:t>
            </w:r>
          </w:p>
          <w:p w14:paraId="187BE232" w14:textId="54D215B4" w:rsidR="00A1509F" w:rsidRPr="00A330E5" w:rsidRDefault="00A1509F" w:rsidP="00710EDB">
            <w:pPr>
              <w:widowControl w:val="0"/>
              <w:autoSpaceDE w:val="0"/>
              <w:autoSpaceDN w:val="0"/>
              <w:adjustRightInd w:val="0"/>
              <w:ind w:firstLine="34"/>
              <w:jc w:val="both"/>
              <w:rPr>
                <w:b/>
                <w:sz w:val="28"/>
                <w:szCs w:val="28"/>
                <w:lang w:val="uk-UA"/>
              </w:rPr>
            </w:pPr>
            <w:r w:rsidRPr="00A330E5">
              <w:rPr>
                <w:b/>
                <w:sz w:val="28"/>
                <w:szCs w:val="28"/>
                <w:lang w:val="uk-UA"/>
              </w:rPr>
              <w:t xml:space="preserve">  </w:t>
            </w:r>
            <w:r w:rsidR="000477AF">
              <w:rPr>
                <w:b/>
                <w:sz w:val="28"/>
                <w:szCs w:val="28"/>
                <w:lang w:val="uk-UA"/>
              </w:rPr>
              <w:t xml:space="preserve">  </w:t>
            </w:r>
            <w:r w:rsidRPr="00A330E5">
              <w:rPr>
                <w:b/>
                <w:sz w:val="28"/>
                <w:szCs w:val="28"/>
                <w:lang w:val="uk-UA"/>
              </w:rPr>
              <w:t xml:space="preserve">  кадастрові номери земельних ділянок</w:t>
            </w:r>
            <w:r w:rsidR="00C67022" w:rsidRPr="00A330E5">
              <w:rPr>
                <w:b/>
                <w:sz w:val="28"/>
                <w:szCs w:val="28"/>
                <w:lang w:val="uk-UA"/>
              </w:rPr>
              <w:t>,</w:t>
            </w:r>
            <w:r w:rsidRPr="00A330E5">
              <w:rPr>
                <w:b/>
                <w:sz w:val="28"/>
                <w:szCs w:val="28"/>
                <w:lang w:val="uk-UA"/>
              </w:rPr>
              <w:t xml:space="preserve"> зазначених у </w:t>
            </w:r>
            <w:r w:rsidR="00C67022" w:rsidRPr="00A330E5">
              <w:rPr>
                <w:b/>
                <w:sz w:val="28"/>
                <w:szCs w:val="28"/>
                <w:lang w:val="uk-UA"/>
              </w:rPr>
              <w:t>під</w:t>
            </w:r>
            <w:r w:rsidRPr="00A330E5">
              <w:rPr>
                <w:b/>
                <w:sz w:val="28"/>
                <w:szCs w:val="28"/>
                <w:lang w:val="uk-UA"/>
              </w:rPr>
              <w:t>пункті 14.1.1831 пункту 14.1 статті 14 цього Кодексу, щодо яких визначається поставлене податкове зобов’язання.</w:t>
            </w:r>
          </w:p>
          <w:p w14:paraId="28CE2075" w14:textId="3DEB7D46" w:rsidR="00A1509F" w:rsidRPr="00A330E5" w:rsidRDefault="004E0F5E" w:rsidP="00710EDB">
            <w:pPr>
              <w:widowControl w:val="0"/>
              <w:autoSpaceDE w:val="0"/>
              <w:autoSpaceDN w:val="0"/>
              <w:adjustRightInd w:val="0"/>
              <w:ind w:firstLine="34"/>
              <w:jc w:val="both"/>
              <w:rPr>
                <w:b/>
                <w:sz w:val="28"/>
                <w:szCs w:val="28"/>
                <w:lang w:val="uk-UA"/>
              </w:rPr>
            </w:pPr>
            <w:r>
              <w:rPr>
                <w:b/>
                <w:sz w:val="28"/>
                <w:szCs w:val="28"/>
                <w:lang w:val="uk-UA"/>
              </w:rPr>
              <w:t xml:space="preserve">    </w:t>
            </w:r>
            <w:r w:rsidR="000477AF">
              <w:rPr>
                <w:b/>
                <w:sz w:val="28"/>
                <w:szCs w:val="28"/>
                <w:lang w:val="uk-UA"/>
              </w:rPr>
              <w:t xml:space="preserve">  </w:t>
            </w:r>
            <w:r>
              <w:rPr>
                <w:b/>
                <w:sz w:val="28"/>
                <w:szCs w:val="28"/>
                <w:lang w:val="uk-UA"/>
              </w:rPr>
              <w:t xml:space="preserve">  </w:t>
            </w:r>
            <w:r w:rsidR="00A1509F" w:rsidRPr="00A330E5">
              <w:rPr>
                <w:b/>
                <w:sz w:val="28"/>
                <w:szCs w:val="28"/>
                <w:lang w:val="uk-UA"/>
              </w:rPr>
              <w:t xml:space="preserve">Різниця між сумою </w:t>
            </w:r>
            <w:r w:rsidR="00C67022" w:rsidRPr="00A330E5">
              <w:rPr>
                <w:b/>
                <w:sz w:val="28"/>
                <w:szCs w:val="28"/>
                <w:lang w:val="uk-UA"/>
              </w:rPr>
              <w:t xml:space="preserve">загального </w:t>
            </w:r>
            <w:r w:rsidR="00A1509F" w:rsidRPr="00A330E5">
              <w:rPr>
                <w:b/>
                <w:sz w:val="28"/>
                <w:szCs w:val="28"/>
                <w:lang w:val="uk-UA"/>
              </w:rPr>
              <w:t xml:space="preserve">поставленого податкового зобов’язання та сумою сплачених таким суб’єктом податків та інших платежів, пов’язаних з виробництвом та реалізацією власної сільськогосподарської продукції та/або орендою </w:t>
            </w:r>
            <w:r w:rsidR="00B376FA">
              <w:rPr>
                <w:b/>
                <w:sz w:val="28"/>
                <w:szCs w:val="28"/>
                <w:lang w:val="uk-UA"/>
              </w:rPr>
              <w:t xml:space="preserve">(емфітевзисом) </w:t>
            </w:r>
            <w:r w:rsidR="00A1509F" w:rsidRPr="00A330E5">
              <w:rPr>
                <w:b/>
                <w:sz w:val="28"/>
                <w:szCs w:val="28"/>
                <w:lang w:val="uk-UA"/>
              </w:rPr>
              <w:t xml:space="preserve">земельних ділянок, </w:t>
            </w:r>
            <w:r w:rsidR="00D46E93" w:rsidRPr="00A330E5">
              <w:rPr>
                <w:b/>
                <w:sz w:val="28"/>
                <w:szCs w:val="28"/>
                <w:lang w:val="uk-UA"/>
              </w:rPr>
              <w:t>зазначених у підпункті 14.1.183</w:t>
            </w:r>
            <w:r w:rsidR="00D46E93" w:rsidRPr="00AD7243">
              <w:rPr>
                <w:b/>
                <w:sz w:val="28"/>
                <w:szCs w:val="28"/>
                <w:vertAlign w:val="superscript"/>
                <w:lang w:val="uk-UA"/>
              </w:rPr>
              <w:t>1</w:t>
            </w:r>
            <w:r w:rsidR="00D46E93" w:rsidRPr="00A330E5">
              <w:rPr>
                <w:b/>
                <w:sz w:val="28"/>
                <w:szCs w:val="28"/>
                <w:lang w:val="uk-UA"/>
              </w:rPr>
              <w:t xml:space="preserve"> пункту 14.1 статті 14 цього Кодексу</w:t>
            </w:r>
            <w:r w:rsidR="005D32AE" w:rsidRPr="00A330E5">
              <w:rPr>
                <w:b/>
                <w:sz w:val="28"/>
                <w:szCs w:val="28"/>
                <w:lang w:val="uk-UA"/>
              </w:rPr>
              <w:t>,</w:t>
            </w:r>
            <w:r w:rsidR="00D46E93" w:rsidRPr="00A330E5">
              <w:rPr>
                <w:b/>
                <w:sz w:val="28"/>
                <w:szCs w:val="28"/>
                <w:lang w:val="uk-UA"/>
              </w:rPr>
              <w:t xml:space="preserve"> </w:t>
            </w:r>
            <w:r w:rsidR="00B36892" w:rsidRPr="00A330E5">
              <w:rPr>
                <w:b/>
                <w:sz w:val="28"/>
                <w:szCs w:val="28"/>
                <w:lang w:val="uk-UA"/>
              </w:rPr>
              <w:t xml:space="preserve">обчислюється </w:t>
            </w:r>
            <w:r w:rsidR="00A1509F" w:rsidRPr="00A330E5">
              <w:rPr>
                <w:b/>
                <w:sz w:val="28"/>
                <w:szCs w:val="28"/>
                <w:lang w:val="uk-UA"/>
              </w:rPr>
              <w:t xml:space="preserve">шляхом порівняння розрахованого суб’єктом загального поставленого податкового зобов’язання та суми сплачених ним податків та інших платежів, пов’язаних з виробництвом та реалізацією власної сільськогосподарської продукції та/або орендою таких земельних ділянок, а саме: </w:t>
            </w:r>
          </w:p>
          <w:p w14:paraId="276D9150" w14:textId="100F12BC" w:rsidR="00A1509F" w:rsidRPr="00A330E5" w:rsidRDefault="004E0F5E" w:rsidP="00710EDB">
            <w:pPr>
              <w:widowControl w:val="0"/>
              <w:autoSpaceDE w:val="0"/>
              <w:autoSpaceDN w:val="0"/>
              <w:adjustRightInd w:val="0"/>
              <w:ind w:firstLine="34"/>
              <w:jc w:val="both"/>
              <w:rPr>
                <w:b/>
                <w:sz w:val="28"/>
                <w:szCs w:val="28"/>
                <w:lang w:val="uk-UA"/>
              </w:rPr>
            </w:pPr>
            <w:r>
              <w:rPr>
                <w:b/>
                <w:sz w:val="28"/>
                <w:szCs w:val="28"/>
                <w:lang w:val="uk-UA"/>
              </w:rPr>
              <w:t xml:space="preserve">    </w:t>
            </w:r>
            <w:r w:rsidR="00A1509F" w:rsidRPr="00A330E5">
              <w:rPr>
                <w:b/>
                <w:sz w:val="28"/>
                <w:szCs w:val="28"/>
                <w:lang w:val="uk-UA"/>
              </w:rPr>
              <w:t>податку на прибуток від реалізації власної сільськогосподарської продукції;</w:t>
            </w:r>
          </w:p>
          <w:p w14:paraId="12EC98F5" w14:textId="2D4E5F95" w:rsidR="00A1509F" w:rsidRPr="00A330E5" w:rsidRDefault="004E0F5E" w:rsidP="00710EDB">
            <w:pPr>
              <w:widowControl w:val="0"/>
              <w:autoSpaceDE w:val="0"/>
              <w:autoSpaceDN w:val="0"/>
              <w:adjustRightInd w:val="0"/>
              <w:ind w:firstLine="34"/>
              <w:jc w:val="both"/>
              <w:rPr>
                <w:b/>
                <w:sz w:val="28"/>
                <w:szCs w:val="28"/>
                <w:lang w:val="uk-UA"/>
              </w:rPr>
            </w:pPr>
            <w:r>
              <w:rPr>
                <w:b/>
                <w:sz w:val="28"/>
                <w:szCs w:val="28"/>
                <w:lang w:val="uk-UA"/>
              </w:rPr>
              <w:t xml:space="preserve">    </w:t>
            </w:r>
            <w:r w:rsidR="00A1509F" w:rsidRPr="00A330E5">
              <w:rPr>
                <w:b/>
                <w:sz w:val="28"/>
                <w:szCs w:val="28"/>
                <w:lang w:val="uk-UA"/>
              </w:rPr>
              <w:t xml:space="preserve">податку на доходи фізичних осіб та військового збору з доходів працівників </w:t>
            </w:r>
            <w:r w:rsidR="00C67022" w:rsidRPr="00A330E5">
              <w:rPr>
                <w:b/>
                <w:sz w:val="28"/>
                <w:szCs w:val="28"/>
                <w:lang w:val="uk-UA"/>
              </w:rPr>
              <w:t>такого суб'єкта</w:t>
            </w:r>
            <w:r w:rsidR="00A1509F" w:rsidRPr="00A330E5">
              <w:rPr>
                <w:b/>
                <w:sz w:val="28"/>
                <w:szCs w:val="28"/>
                <w:lang w:val="uk-UA"/>
              </w:rPr>
              <w:t xml:space="preserve">, пов’язаних з виробництвом та реалізацією власної сільськогосподарської продукції; </w:t>
            </w:r>
          </w:p>
          <w:p w14:paraId="7014F157" w14:textId="19D73EE2" w:rsidR="00A1509F" w:rsidRPr="00A330E5" w:rsidRDefault="004E0F5E" w:rsidP="00710EDB">
            <w:pPr>
              <w:widowControl w:val="0"/>
              <w:autoSpaceDE w:val="0"/>
              <w:autoSpaceDN w:val="0"/>
              <w:adjustRightInd w:val="0"/>
              <w:ind w:firstLine="34"/>
              <w:jc w:val="both"/>
              <w:rPr>
                <w:b/>
                <w:sz w:val="28"/>
                <w:szCs w:val="28"/>
                <w:lang w:val="uk-UA"/>
              </w:rPr>
            </w:pPr>
            <w:r>
              <w:rPr>
                <w:b/>
                <w:sz w:val="28"/>
                <w:szCs w:val="28"/>
                <w:lang w:val="uk-UA"/>
              </w:rPr>
              <w:t xml:space="preserve">     </w:t>
            </w:r>
            <w:r w:rsidR="00A1509F" w:rsidRPr="00A330E5">
              <w:rPr>
                <w:b/>
                <w:sz w:val="28"/>
                <w:szCs w:val="28"/>
                <w:lang w:val="uk-UA"/>
              </w:rPr>
              <w:t xml:space="preserve">єдиного внеску на загальнообов'язкове державне соціальне страхування, сплаченого з доходів таких </w:t>
            </w:r>
            <w:r w:rsidR="00A1509F" w:rsidRPr="00A330E5">
              <w:rPr>
                <w:b/>
                <w:sz w:val="28"/>
                <w:szCs w:val="28"/>
                <w:lang w:val="uk-UA"/>
              </w:rPr>
              <w:lastRenderedPageBreak/>
              <w:t xml:space="preserve">працівників; </w:t>
            </w:r>
          </w:p>
          <w:p w14:paraId="12CEBD8F" w14:textId="7FCE8633" w:rsidR="00A1509F" w:rsidRPr="00A330E5" w:rsidRDefault="004E0F5E" w:rsidP="00710EDB">
            <w:pPr>
              <w:widowControl w:val="0"/>
              <w:autoSpaceDE w:val="0"/>
              <w:autoSpaceDN w:val="0"/>
              <w:adjustRightInd w:val="0"/>
              <w:ind w:firstLine="34"/>
              <w:jc w:val="both"/>
              <w:rPr>
                <w:b/>
                <w:sz w:val="28"/>
                <w:szCs w:val="28"/>
                <w:lang w:val="uk-UA"/>
              </w:rPr>
            </w:pPr>
            <w:r>
              <w:rPr>
                <w:b/>
                <w:sz w:val="28"/>
                <w:szCs w:val="28"/>
                <w:lang w:val="uk-UA"/>
              </w:rPr>
              <w:t xml:space="preserve">   </w:t>
            </w:r>
            <w:r w:rsidR="00A1509F" w:rsidRPr="00A330E5">
              <w:rPr>
                <w:b/>
                <w:sz w:val="28"/>
                <w:szCs w:val="28"/>
                <w:lang w:val="uk-UA"/>
              </w:rPr>
              <w:t>земельного податку з таких земельних ділянок</w:t>
            </w:r>
            <w:r w:rsidR="00EA14B0" w:rsidRPr="00A330E5">
              <w:rPr>
                <w:b/>
                <w:sz w:val="28"/>
                <w:szCs w:val="28"/>
                <w:lang w:val="uk-UA"/>
              </w:rPr>
              <w:t>;</w:t>
            </w:r>
            <w:r w:rsidR="00A1509F" w:rsidRPr="00A330E5">
              <w:rPr>
                <w:b/>
                <w:sz w:val="28"/>
                <w:szCs w:val="28"/>
                <w:lang w:val="uk-UA"/>
              </w:rPr>
              <w:t xml:space="preserve">. </w:t>
            </w:r>
          </w:p>
          <w:p w14:paraId="65EA6523" w14:textId="20927EB4" w:rsidR="00A1509F" w:rsidRPr="00A330E5" w:rsidRDefault="004E0F5E" w:rsidP="00710EDB">
            <w:pPr>
              <w:widowControl w:val="0"/>
              <w:autoSpaceDE w:val="0"/>
              <w:autoSpaceDN w:val="0"/>
              <w:adjustRightInd w:val="0"/>
              <w:ind w:firstLine="34"/>
              <w:jc w:val="both"/>
              <w:rPr>
                <w:b/>
                <w:sz w:val="28"/>
                <w:szCs w:val="28"/>
                <w:lang w:val="uk-UA"/>
              </w:rPr>
            </w:pPr>
            <w:r>
              <w:rPr>
                <w:b/>
                <w:sz w:val="28"/>
                <w:szCs w:val="28"/>
                <w:lang w:val="uk-UA"/>
              </w:rPr>
              <w:t xml:space="preserve">   </w:t>
            </w:r>
            <w:r w:rsidR="00A1509F" w:rsidRPr="00A330E5">
              <w:rPr>
                <w:b/>
                <w:sz w:val="28"/>
                <w:szCs w:val="28"/>
                <w:lang w:val="uk-UA"/>
              </w:rPr>
              <w:t>податку на доходи фізичних осіб та військового збору</w:t>
            </w:r>
            <w:r w:rsidR="00A1258F" w:rsidRPr="00A330E5">
              <w:rPr>
                <w:b/>
                <w:sz w:val="28"/>
                <w:szCs w:val="28"/>
                <w:lang w:val="uk-UA"/>
              </w:rPr>
              <w:t>,</w:t>
            </w:r>
            <w:r w:rsidR="00A1509F" w:rsidRPr="00A330E5">
              <w:rPr>
                <w:b/>
                <w:sz w:val="28"/>
                <w:szCs w:val="28"/>
                <w:lang w:val="uk-UA"/>
              </w:rPr>
              <w:t xml:space="preserve"> сплачених таким суб’єктом як податковим агентом з доходів фізичних осіб – орендодавців</w:t>
            </w:r>
            <w:r w:rsidR="00AE4496">
              <w:rPr>
                <w:b/>
                <w:sz w:val="28"/>
                <w:szCs w:val="28"/>
                <w:lang w:val="uk-UA"/>
              </w:rPr>
              <w:t xml:space="preserve"> </w:t>
            </w:r>
            <w:r w:rsidR="00AE4496" w:rsidRPr="00145618">
              <w:rPr>
                <w:b/>
                <w:sz w:val="28"/>
                <w:szCs w:val="28"/>
                <w:lang w:val="uk-UA"/>
              </w:rPr>
              <w:t>(власників)</w:t>
            </w:r>
            <w:r w:rsidR="00A1509F" w:rsidRPr="00A330E5">
              <w:rPr>
                <w:b/>
                <w:sz w:val="28"/>
                <w:szCs w:val="28"/>
                <w:lang w:val="uk-UA"/>
              </w:rPr>
              <w:t xml:space="preserve"> таких земельних ділянок.</w:t>
            </w:r>
          </w:p>
          <w:p w14:paraId="1DF92D38" w14:textId="2F137BDC" w:rsidR="00A1509F" w:rsidRPr="00A330E5" w:rsidRDefault="00A1509F" w:rsidP="00710EDB">
            <w:pPr>
              <w:widowControl w:val="0"/>
              <w:autoSpaceDE w:val="0"/>
              <w:autoSpaceDN w:val="0"/>
              <w:adjustRightInd w:val="0"/>
              <w:ind w:firstLine="34"/>
              <w:jc w:val="both"/>
              <w:rPr>
                <w:b/>
                <w:sz w:val="28"/>
                <w:szCs w:val="28"/>
                <w:lang w:val="uk-UA"/>
              </w:rPr>
            </w:pPr>
            <w:r w:rsidRPr="00A330E5">
              <w:rPr>
                <w:b/>
                <w:sz w:val="28"/>
                <w:szCs w:val="28"/>
                <w:lang w:val="uk-UA"/>
              </w:rPr>
              <w:t xml:space="preserve"> </w:t>
            </w:r>
            <w:r w:rsidR="004E0F5E">
              <w:rPr>
                <w:b/>
                <w:sz w:val="28"/>
                <w:szCs w:val="28"/>
                <w:lang w:val="uk-UA"/>
              </w:rPr>
              <w:t xml:space="preserve"> </w:t>
            </w:r>
            <w:r w:rsidR="00145618">
              <w:rPr>
                <w:b/>
                <w:sz w:val="28"/>
                <w:szCs w:val="28"/>
                <w:lang w:val="uk-UA"/>
              </w:rPr>
              <w:t xml:space="preserve"> </w:t>
            </w:r>
            <w:r w:rsidR="004E0F5E">
              <w:rPr>
                <w:b/>
                <w:sz w:val="28"/>
                <w:szCs w:val="28"/>
                <w:lang w:val="uk-UA"/>
              </w:rPr>
              <w:t xml:space="preserve"> </w:t>
            </w:r>
            <w:r w:rsidRPr="00A330E5">
              <w:rPr>
                <w:b/>
                <w:sz w:val="28"/>
                <w:szCs w:val="28"/>
                <w:lang w:val="uk-UA"/>
              </w:rPr>
              <w:t xml:space="preserve">Для цілей цього пункту перелік професій працівників, пов’язаних з виробництвом </w:t>
            </w:r>
            <w:r w:rsidR="004A15C0" w:rsidRPr="00A330E5">
              <w:rPr>
                <w:b/>
                <w:sz w:val="28"/>
                <w:szCs w:val="28"/>
                <w:lang w:val="uk-UA"/>
              </w:rPr>
              <w:t xml:space="preserve">та реалізацією </w:t>
            </w:r>
            <w:r w:rsidR="0057123A" w:rsidRPr="00A330E5">
              <w:rPr>
                <w:b/>
                <w:sz w:val="28"/>
                <w:szCs w:val="28"/>
                <w:lang w:val="uk-UA"/>
              </w:rPr>
              <w:t xml:space="preserve">платником податку </w:t>
            </w:r>
            <w:r w:rsidRPr="00A330E5">
              <w:rPr>
                <w:b/>
                <w:sz w:val="28"/>
                <w:szCs w:val="28"/>
                <w:lang w:val="uk-UA"/>
              </w:rPr>
              <w:t xml:space="preserve">власної сільськогосподарської продукції, встановлюється Кабінетом Міністрів України. У разі не встановлення Кабінетом Міністрів України такого переліку платник податку може самостійно визначити таких працівників.     </w:t>
            </w:r>
          </w:p>
          <w:p w14:paraId="408BAD98" w14:textId="1B8BB14E" w:rsidR="003B5730" w:rsidRPr="00A330E5" w:rsidRDefault="004E0F5E" w:rsidP="00710EDB">
            <w:pPr>
              <w:widowControl w:val="0"/>
              <w:autoSpaceDE w:val="0"/>
              <w:autoSpaceDN w:val="0"/>
              <w:adjustRightInd w:val="0"/>
              <w:ind w:firstLine="34"/>
              <w:jc w:val="both"/>
              <w:rPr>
                <w:b/>
                <w:sz w:val="28"/>
                <w:szCs w:val="28"/>
                <w:lang w:val="uk-UA"/>
              </w:rPr>
            </w:pPr>
            <w:r>
              <w:rPr>
                <w:b/>
                <w:sz w:val="28"/>
                <w:szCs w:val="28"/>
                <w:lang w:val="uk-UA"/>
              </w:rPr>
              <w:t xml:space="preserve">     </w:t>
            </w:r>
            <w:r w:rsidR="00145618">
              <w:rPr>
                <w:b/>
                <w:sz w:val="28"/>
                <w:szCs w:val="28"/>
                <w:lang w:val="uk-UA"/>
              </w:rPr>
              <w:t xml:space="preserve"> </w:t>
            </w:r>
            <w:r>
              <w:rPr>
                <w:b/>
                <w:sz w:val="28"/>
                <w:szCs w:val="28"/>
                <w:lang w:val="uk-UA"/>
              </w:rPr>
              <w:t xml:space="preserve"> </w:t>
            </w:r>
            <w:r w:rsidR="00A1509F" w:rsidRPr="00A330E5">
              <w:rPr>
                <w:b/>
                <w:sz w:val="28"/>
                <w:szCs w:val="28"/>
                <w:lang w:val="uk-UA"/>
              </w:rPr>
              <w:t xml:space="preserve">Якщо сума </w:t>
            </w:r>
            <w:r w:rsidR="0057123A" w:rsidRPr="00A330E5">
              <w:rPr>
                <w:b/>
                <w:sz w:val="28"/>
                <w:szCs w:val="28"/>
                <w:lang w:val="uk-UA"/>
              </w:rPr>
              <w:t>розрахованого платником податку</w:t>
            </w:r>
            <w:r w:rsidR="00D46E93" w:rsidRPr="00A330E5">
              <w:rPr>
                <w:b/>
                <w:sz w:val="28"/>
                <w:szCs w:val="28"/>
                <w:lang w:val="uk-UA"/>
              </w:rPr>
              <w:t xml:space="preserve"> </w:t>
            </w:r>
            <w:r w:rsidR="001432C8" w:rsidRPr="00A330E5">
              <w:rPr>
                <w:b/>
                <w:sz w:val="28"/>
                <w:szCs w:val="28"/>
                <w:lang w:val="uk-UA"/>
              </w:rPr>
              <w:t xml:space="preserve">загального </w:t>
            </w:r>
            <w:r w:rsidR="00A1509F" w:rsidRPr="00A330E5">
              <w:rPr>
                <w:b/>
                <w:sz w:val="28"/>
                <w:szCs w:val="28"/>
                <w:lang w:val="uk-UA"/>
              </w:rPr>
              <w:t xml:space="preserve">поставленого податкового зобов’язання, </w:t>
            </w:r>
            <w:r w:rsidR="0057123A" w:rsidRPr="00A330E5">
              <w:rPr>
                <w:b/>
                <w:sz w:val="28"/>
                <w:szCs w:val="28"/>
                <w:lang w:val="uk-UA"/>
              </w:rPr>
              <w:t>перевищує</w:t>
            </w:r>
            <w:r w:rsidR="00A1509F" w:rsidRPr="00A330E5">
              <w:rPr>
                <w:b/>
                <w:sz w:val="28"/>
                <w:szCs w:val="28"/>
                <w:lang w:val="uk-UA"/>
              </w:rPr>
              <w:t xml:space="preserve"> суму </w:t>
            </w:r>
            <w:r w:rsidR="00D46E93" w:rsidRPr="00A330E5">
              <w:rPr>
                <w:b/>
                <w:sz w:val="28"/>
                <w:szCs w:val="28"/>
                <w:lang w:val="uk-UA"/>
              </w:rPr>
              <w:t xml:space="preserve">сплачених </w:t>
            </w:r>
            <w:r w:rsidR="00A1509F" w:rsidRPr="00A330E5">
              <w:rPr>
                <w:b/>
                <w:sz w:val="28"/>
                <w:szCs w:val="28"/>
                <w:lang w:val="uk-UA"/>
              </w:rPr>
              <w:t>податків та інших платежів, визначених цим пунктом,</w:t>
            </w:r>
            <w:r w:rsidR="00D46E93" w:rsidRPr="00A330E5">
              <w:rPr>
                <w:b/>
                <w:sz w:val="28"/>
                <w:szCs w:val="28"/>
                <w:lang w:val="uk-UA"/>
              </w:rPr>
              <w:t xml:space="preserve"> </w:t>
            </w:r>
            <w:r w:rsidR="00A1509F" w:rsidRPr="00A330E5">
              <w:rPr>
                <w:b/>
                <w:sz w:val="28"/>
                <w:szCs w:val="28"/>
                <w:lang w:val="uk-UA"/>
              </w:rPr>
              <w:t xml:space="preserve">то такий  </w:t>
            </w:r>
            <w:r w:rsidR="00D46E93" w:rsidRPr="00A330E5">
              <w:rPr>
                <w:b/>
                <w:sz w:val="28"/>
                <w:szCs w:val="28"/>
                <w:lang w:val="uk-UA"/>
              </w:rPr>
              <w:t xml:space="preserve">платник податку </w:t>
            </w:r>
            <w:r w:rsidR="00A1509F" w:rsidRPr="00A330E5">
              <w:rPr>
                <w:b/>
                <w:sz w:val="28"/>
                <w:szCs w:val="28"/>
                <w:lang w:val="uk-UA"/>
              </w:rPr>
              <w:t>зобов’язаний визначену ним в річній податковій декларації суму податку на прибуток підприємств, що підлягає сплаті до бюджету, збільшити на суму тако</w:t>
            </w:r>
            <w:r w:rsidR="0057123A" w:rsidRPr="00A330E5">
              <w:rPr>
                <w:b/>
                <w:sz w:val="28"/>
                <w:szCs w:val="28"/>
                <w:lang w:val="uk-UA"/>
              </w:rPr>
              <w:t xml:space="preserve">го перевищення </w:t>
            </w:r>
            <w:r w:rsidR="00A1509F" w:rsidRPr="00A330E5">
              <w:rPr>
                <w:b/>
                <w:sz w:val="28"/>
                <w:szCs w:val="28"/>
                <w:lang w:val="uk-UA"/>
              </w:rPr>
              <w:t>та таку збільшену суму податку сплатити до бюджету в порядку та</w:t>
            </w:r>
            <w:r w:rsidR="000E7308" w:rsidRPr="00A330E5">
              <w:rPr>
                <w:b/>
                <w:sz w:val="28"/>
                <w:szCs w:val="28"/>
                <w:lang w:val="uk-UA"/>
              </w:rPr>
              <w:t xml:space="preserve"> строки</w:t>
            </w:r>
            <w:r w:rsidR="00A1509F" w:rsidRPr="00A330E5">
              <w:rPr>
                <w:b/>
                <w:sz w:val="28"/>
                <w:szCs w:val="28"/>
                <w:lang w:val="uk-UA"/>
              </w:rPr>
              <w:t>, визначені цим Кодексом</w:t>
            </w:r>
            <w:r w:rsidR="00D46E93" w:rsidRPr="00A330E5">
              <w:rPr>
                <w:b/>
                <w:sz w:val="28"/>
                <w:szCs w:val="28"/>
                <w:lang w:val="uk-UA"/>
              </w:rPr>
              <w:t xml:space="preserve"> </w:t>
            </w:r>
            <w:r w:rsidR="005C69A5" w:rsidRPr="00A330E5">
              <w:rPr>
                <w:b/>
                <w:sz w:val="28"/>
                <w:szCs w:val="28"/>
                <w:lang w:val="uk-UA"/>
              </w:rPr>
              <w:t>для сплати податку на прибуток підприємств</w:t>
            </w:r>
            <w:r w:rsidR="00A1509F" w:rsidRPr="00A330E5">
              <w:rPr>
                <w:b/>
                <w:sz w:val="28"/>
                <w:szCs w:val="28"/>
                <w:lang w:val="uk-UA"/>
              </w:rPr>
              <w:t>.</w:t>
            </w:r>
          </w:p>
          <w:p w14:paraId="241A4BFD" w14:textId="5FF711B5" w:rsidR="00A1509F" w:rsidRPr="00A330E5" w:rsidRDefault="004E0F5E" w:rsidP="00710EDB">
            <w:pPr>
              <w:widowControl w:val="0"/>
              <w:autoSpaceDE w:val="0"/>
              <w:autoSpaceDN w:val="0"/>
              <w:adjustRightInd w:val="0"/>
              <w:ind w:firstLine="34"/>
              <w:jc w:val="both"/>
              <w:rPr>
                <w:b/>
                <w:sz w:val="28"/>
                <w:szCs w:val="28"/>
                <w:lang w:val="uk-UA"/>
              </w:rPr>
            </w:pPr>
            <w:r>
              <w:rPr>
                <w:b/>
                <w:sz w:val="28"/>
                <w:szCs w:val="28"/>
                <w:lang w:val="uk-UA"/>
              </w:rPr>
              <w:t xml:space="preserve">     </w:t>
            </w:r>
            <w:r w:rsidR="00A1509F" w:rsidRPr="00A330E5">
              <w:rPr>
                <w:b/>
                <w:sz w:val="28"/>
                <w:szCs w:val="28"/>
                <w:lang w:val="uk-UA"/>
              </w:rPr>
              <w:t xml:space="preserve">Якщо у річній податковій декларації </w:t>
            </w:r>
            <w:r w:rsidR="007F6823" w:rsidRPr="00A330E5">
              <w:rPr>
                <w:b/>
                <w:sz w:val="28"/>
                <w:szCs w:val="28"/>
                <w:lang w:val="uk-UA"/>
              </w:rPr>
              <w:t xml:space="preserve">платника податку </w:t>
            </w:r>
            <w:r w:rsidR="005C69A5" w:rsidRPr="00A330E5">
              <w:rPr>
                <w:b/>
                <w:sz w:val="28"/>
                <w:szCs w:val="28"/>
                <w:lang w:val="uk-UA"/>
              </w:rPr>
              <w:t>сума податку на прибуток має від'ємне значення</w:t>
            </w:r>
            <w:r w:rsidR="00A1509F" w:rsidRPr="00A330E5">
              <w:rPr>
                <w:b/>
                <w:sz w:val="28"/>
                <w:szCs w:val="28"/>
                <w:lang w:val="uk-UA"/>
              </w:rPr>
              <w:t xml:space="preserve">, то </w:t>
            </w:r>
            <w:r w:rsidR="0057123A" w:rsidRPr="00A330E5">
              <w:rPr>
                <w:b/>
                <w:sz w:val="28"/>
                <w:szCs w:val="28"/>
                <w:lang w:val="uk-UA"/>
              </w:rPr>
              <w:t>сума перевищення</w:t>
            </w:r>
            <w:r w:rsidR="007F6823" w:rsidRPr="00A330E5">
              <w:rPr>
                <w:b/>
                <w:sz w:val="28"/>
                <w:szCs w:val="28"/>
                <w:lang w:val="uk-UA"/>
              </w:rPr>
              <w:t xml:space="preserve"> загального поставленого </w:t>
            </w:r>
            <w:r w:rsidR="00892D6A" w:rsidRPr="00A330E5">
              <w:rPr>
                <w:b/>
                <w:sz w:val="28"/>
                <w:szCs w:val="28"/>
                <w:lang w:val="uk-UA"/>
              </w:rPr>
              <w:t xml:space="preserve">податкового </w:t>
            </w:r>
            <w:r w:rsidR="007F6823" w:rsidRPr="00A330E5">
              <w:rPr>
                <w:b/>
                <w:sz w:val="28"/>
                <w:szCs w:val="28"/>
                <w:lang w:val="uk-UA"/>
              </w:rPr>
              <w:t xml:space="preserve">зобов'язання </w:t>
            </w:r>
            <w:r w:rsidR="0057123A" w:rsidRPr="00A330E5">
              <w:rPr>
                <w:b/>
                <w:sz w:val="28"/>
                <w:szCs w:val="28"/>
                <w:lang w:val="uk-UA"/>
              </w:rPr>
              <w:t>над</w:t>
            </w:r>
            <w:r w:rsidR="00A1509F" w:rsidRPr="00A330E5">
              <w:rPr>
                <w:b/>
                <w:sz w:val="28"/>
                <w:szCs w:val="28"/>
                <w:lang w:val="uk-UA"/>
              </w:rPr>
              <w:t xml:space="preserve"> сумою сплачених ним податків та інших платежів, </w:t>
            </w:r>
            <w:r w:rsidR="00892D6A" w:rsidRPr="00A330E5">
              <w:rPr>
                <w:b/>
                <w:sz w:val="28"/>
                <w:szCs w:val="28"/>
                <w:lang w:val="uk-UA"/>
              </w:rPr>
              <w:t xml:space="preserve">визначених </w:t>
            </w:r>
            <w:r w:rsidR="0044246F" w:rsidRPr="00A330E5">
              <w:rPr>
                <w:b/>
                <w:sz w:val="28"/>
                <w:szCs w:val="28"/>
                <w:lang w:val="uk-UA"/>
              </w:rPr>
              <w:t xml:space="preserve">відповідно до </w:t>
            </w:r>
            <w:r w:rsidR="00892D6A" w:rsidRPr="00A330E5">
              <w:rPr>
                <w:b/>
                <w:sz w:val="28"/>
                <w:szCs w:val="28"/>
                <w:lang w:val="uk-UA"/>
              </w:rPr>
              <w:t>ц</w:t>
            </w:r>
            <w:r w:rsidR="0044246F" w:rsidRPr="00A330E5">
              <w:rPr>
                <w:b/>
                <w:sz w:val="28"/>
                <w:szCs w:val="28"/>
                <w:lang w:val="uk-UA"/>
              </w:rPr>
              <w:t>ього</w:t>
            </w:r>
            <w:r w:rsidR="00892D6A" w:rsidRPr="00A330E5">
              <w:rPr>
                <w:b/>
                <w:sz w:val="28"/>
                <w:szCs w:val="28"/>
                <w:lang w:val="uk-UA"/>
              </w:rPr>
              <w:t xml:space="preserve"> пункт</w:t>
            </w:r>
            <w:r w:rsidR="0044246F" w:rsidRPr="00A330E5">
              <w:rPr>
                <w:b/>
                <w:sz w:val="28"/>
                <w:szCs w:val="28"/>
                <w:lang w:val="uk-UA"/>
              </w:rPr>
              <w:t>у</w:t>
            </w:r>
            <w:r w:rsidR="00A1509F" w:rsidRPr="00A330E5">
              <w:rPr>
                <w:b/>
                <w:sz w:val="28"/>
                <w:szCs w:val="28"/>
                <w:lang w:val="uk-UA"/>
              </w:rPr>
              <w:t xml:space="preserve">, підлягає сплаті до бюджету </w:t>
            </w:r>
            <w:r w:rsidR="000E7308" w:rsidRPr="00A330E5">
              <w:rPr>
                <w:b/>
                <w:sz w:val="28"/>
                <w:szCs w:val="28"/>
                <w:lang w:val="uk-UA"/>
              </w:rPr>
              <w:lastRenderedPageBreak/>
              <w:t xml:space="preserve">в </w:t>
            </w:r>
            <w:r w:rsidR="00A1509F" w:rsidRPr="00A330E5">
              <w:rPr>
                <w:b/>
                <w:sz w:val="28"/>
                <w:szCs w:val="28"/>
                <w:lang w:val="uk-UA"/>
              </w:rPr>
              <w:t xml:space="preserve">порядку та </w:t>
            </w:r>
            <w:r w:rsidR="000E7308" w:rsidRPr="00A330E5">
              <w:rPr>
                <w:b/>
                <w:sz w:val="28"/>
                <w:szCs w:val="28"/>
                <w:lang w:val="uk-UA"/>
              </w:rPr>
              <w:t>строки</w:t>
            </w:r>
            <w:r w:rsidR="007F6823" w:rsidRPr="00A330E5">
              <w:rPr>
                <w:b/>
                <w:sz w:val="28"/>
                <w:szCs w:val="28"/>
                <w:lang w:val="uk-UA"/>
              </w:rPr>
              <w:t>,</w:t>
            </w:r>
            <w:r w:rsidR="00A1509F" w:rsidRPr="00A330E5">
              <w:rPr>
                <w:b/>
                <w:sz w:val="28"/>
                <w:szCs w:val="28"/>
                <w:lang w:val="uk-UA"/>
              </w:rPr>
              <w:t xml:space="preserve"> </w:t>
            </w:r>
            <w:r w:rsidR="007F6823" w:rsidRPr="00A330E5">
              <w:rPr>
                <w:b/>
                <w:sz w:val="28"/>
                <w:szCs w:val="28"/>
                <w:lang w:val="uk-UA"/>
              </w:rPr>
              <w:t xml:space="preserve">визначені </w:t>
            </w:r>
            <w:r w:rsidR="00A1509F" w:rsidRPr="00A330E5">
              <w:rPr>
                <w:b/>
                <w:sz w:val="28"/>
                <w:szCs w:val="28"/>
                <w:lang w:val="uk-UA"/>
              </w:rPr>
              <w:t>цим Кодексом для сплати податку на прибуток підприємств.</w:t>
            </w:r>
          </w:p>
          <w:p w14:paraId="0C3D0287" w14:textId="77777777" w:rsidR="00F10655" w:rsidRDefault="00A1509F" w:rsidP="00F10655">
            <w:pPr>
              <w:ind w:firstLine="176"/>
              <w:jc w:val="both"/>
              <w:rPr>
                <w:b/>
                <w:bCs/>
                <w:color w:val="000000" w:themeColor="text1"/>
                <w:sz w:val="28"/>
                <w:szCs w:val="28"/>
                <w:lang w:val="uk-UA"/>
              </w:rPr>
            </w:pPr>
            <w:r w:rsidRPr="00A330E5">
              <w:rPr>
                <w:b/>
                <w:sz w:val="28"/>
                <w:szCs w:val="28"/>
                <w:lang w:val="uk-UA"/>
              </w:rPr>
              <w:t xml:space="preserve">     </w:t>
            </w:r>
            <w:r w:rsidR="00F10655" w:rsidRPr="001809BD">
              <w:rPr>
                <w:b/>
                <w:bCs/>
                <w:color w:val="000000" w:themeColor="text1"/>
                <w:sz w:val="28"/>
                <w:szCs w:val="28"/>
                <w:lang w:val="uk-UA" w:eastAsia="uk-UA"/>
              </w:rPr>
              <w:t>У разі переходу права власності, або набуття права користування, в тому числі оренди, емфітевзису, суборенди на земельні ділянки, зазначені у  підпункті 14.1.183</w:t>
            </w:r>
            <w:r w:rsidR="00F10655" w:rsidRPr="001809BD">
              <w:rPr>
                <w:b/>
                <w:bCs/>
                <w:color w:val="000000" w:themeColor="text1"/>
                <w:sz w:val="28"/>
                <w:szCs w:val="28"/>
                <w:vertAlign w:val="superscript"/>
                <w:lang w:val="uk-UA" w:eastAsia="uk-UA"/>
              </w:rPr>
              <w:t>1</w:t>
            </w:r>
            <w:r w:rsidR="00F10655" w:rsidRPr="001809BD">
              <w:rPr>
                <w:b/>
                <w:bCs/>
                <w:color w:val="000000" w:themeColor="text1"/>
                <w:sz w:val="28"/>
                <w:szCs w:val="28"/>
                <w:lang w:val="uk-UA" w:eastAsia="uk-UA"/>
              </w:rPr>
              <w:t xml:space="preserve"> пункту 14.1 статті 14 цього Кодексу, від одного власника або користувача  до іншого власника або користувача протягом календарного року</w:t>
            </w:r>
            <w:r w:rsidR="00F10655">
              <w:rPr>
                <w:b/>
                <w:bCs/>
                <w:color w:val="000000" w:themeColor="text1"/>
                <w:sz w:val="28"/>
                <w:szCs w:val="28"/>
                <w:lang w:val="uk-UA" w:eastAsia="uk-UA"/>
              </w:rPr>
              <w:t>,</w:t>
            </w:r>
            <w:r w:rsidR="00F10655" w:rsidRPr="001809BD">
              <w:rPr>
                <w:b/>
                <w:bCs/>
                <w:color w:val="000000" w:themeColor="text1"/>
                <w:sz w:val="28"/>
                <w:szCs w:val="28"/>
                <w:lang w:val="uk-UA" w:eastAsia="uk-UA"/>
              </w:rPr>
              <w:t xml:space="preserve"> поставлене податкове зобов’язання щодо таких земельних ділянок обчислюється для попереднього власника  або </w:t>
            </w:r>
            <w:r w:rsidR="00F10655">
              <w:rPr>
                <w:b/>
                <w:bCs/>
                <w:color w:val="000000" w:themeColor="text1"/>
                <w:sz w:val="28"/>
                <w:szCs w:val="28"/>
                <w:lang w:val="uk-UA" w:eastAsia="uk-UA"/>
              </w:rPr>
              <w:t xml:space="preserve">користувача </w:t>
            </w:r>
            <w:r w:rsidR="00F10655" w:rsidRPr="001809BD">
              <w:rPr>
                <w:b/>
                <w:bCs/>
                <w:color w:val="000000" w:themeColor="text1"/>
                <w:sz w:val="28"/>
                <w:szCs w:val="28"/>
                <w:lang w:val="uk-UA" w:eastAsia="uk-UA"/>
              </w:rPr>
              <w:t xml:space="preserve">за період з 1 січня такого року до початку місяця, в якому припинилося право власності на такі земельні ділянки, або в якому такі земельні ділянки передано в </w:t>
            </w:r>
            <w:r w:rsidR="00F10655">
              <w:rPr>
                <w:b/>
                <w:bCs/>
                <w:color w:val="000000" w:themeColor="text1"/>
                <w:sz w:val="28"/>
                <w:szCs w:val="28"/>
                <w:lang w:val="uk-UA" w:eastAsia="uk-UA"/>
              </w:rPr>
              <w:t>користування (</w:t>
            </w:r>
            <w:r w:rsidR="00F10655" w:rsidRPr="001809BD">
              <w:rPr>
                <w:b/>
                <w:bCs/>
                <w:color w:val="000000" w:themeColor="text1"/>
                <w:sz w:val="28"/>
                <w:szCs w:val="28"/>
                <w:lang w:val="uk-UA" w:eastAsia="uk-UA"/>
              </w:rPr>
              <w:t>оренду</w:t>
            </w:r>
            <w:r w:rsidR="00F10655">
              <w:rPr>
                <w:b/>
                <w:bCs/>
                <w:color w:val="000000" w:themeColor="text1"/>
                <w:sz w:val="28"/>
                <w:szCs w:val="28"/>
                <w:lang w:val="uk-UA" w:eastAsia="uk-UA"/>
              </w:rPr>
              <w:t xml:space="preserve">, </w:t>
            </w:r>
            <w:r w:rsidR="00F10655" w:rsidRPr="001809BD">
              <w:rPr>
                <w:b/>
                <w:bCs/>
                <w:color w:val="000000" w:themeColor="text1"/>
                <w:sz w:val="28"/>
                <w:szCs w:val="28"/>
                <w:lang w:val="uk-UA" w:eastAsia="uk-UA"/>
              </w:rPr>
              <w:t xml:space="preserve">емфітевзис, суборенду), а для нового власника, або </w:t>
            </w:r>
            <w:r w:rsidR="00F10655">
              <w:rPr>
                <w:b/>
                <w:bCs/>
                <w:color w:val="000000" w:themeColor="text1"/>
                <w:sz w:val="28"/>
                <w:szCs w:val="28"/>
                <w:lang w:val="uk-UA" w:eastAsia="uk-UA"/>
              </w:rPr>
              <w:t>користувача</w:t>
            </w:r>
            <w:r w:rsidR="00F10655" w:rsidRPr="001809BD">
              <w:rPr>
                <w:b/>
                <w:bCs/>
                <w:color w:val="000000" w:themeColor="text1"/>
                <w:sz w:val="28"/>
                <w:szCs w:val="28"/>
                <w:lang w:val="uk-UA" w:eastAsia="uk-UA"/>
              </w:rPr>
              <w:t xml:space="preserve"> - починаючи з місяця, в якому він набув право власності або </w:t>
            </w:r>
            <w:r w:rsidR="00F10655">
              <w:rPr>
                <w:b/>
                <w:bCs/>
                <w:color w:val="000000" w:themeColor="text1"/>
                <w:sz w:val="28"/>
                <w:szCs w:val="28"/>
                <w:lang w:val="uk-UA" w:eastAsia="uk-UA"/>
              </w:rPr>
              <w:t xml:space="preserve">користування </w:t>
            </w:r>
            <w:r w:rsidR="00F10655" w:rsidRPr="001809BD">
              <w:rPr>
                <w:b/>
                <w:bCs/>
                <w:color w:val="000000" w:themeColor="text1"/>
                <w:sz w:val="28"/>
                <w:szCs w:val="28"/>
                <w:lang w:val="uk-UA"/>
              </w:rPr>
              <w:t xml:space="preserve"> та враховується у складі загального поставленого податкового зобов’язання кожного з таких власників або </w:t>
            </w:r>
            <w:r w:rsidR="00F10655">
              <w:rPr>
                <w:b/>
                <w:bCs/>
                <w:color w:val="000000" w:themeColor="text1"/>
                <w:sz w:val="28"/>
                <w:szCs w:val="28"/>
                <w:lang w:val="uk-UA"/>
              </w:rPr>
              <w:t xml:space="preserve">користувачів. </w:t>
            </w:r>
          </w:p>
          <w:p w14:paraId="6886A311" w14:textId="1BC0580E" w:rsidR="00A1509F" w:rsidRPr="00A330E5" w:rsidRDefault="004E0F5E" w:rsidP="00E811F5">
            <w:pPr>
              <w:widowControl w:val="0"/>
              <w:autoSpaceDE w:val="0"/>
              <w:autoSpaceDN w:val="0"/>
              <w:adjustRightInd w:val="0"/>
              <w:ind w:firstLine="34"/>
              <w:jc w:val="both"/>
              <w:rPr>
                <w:sz w:val="28"/>
                <w:szCs w:val="28"/>
                <w:lang w:val="uk-UA"/>
              </w:rPr>
            </w:pPr>
            <w:r>
              <w:rPr>
                <w:b/>
                <w:sz w:val="28"/>
                <w:szCs w:val="28"/>
                <w:lang w:val="uk-UA"/>
              </w:rPr>
              <w:t xml:space="preserve">     </w:t>
            </w:r>
            <w:r w:rsidR="00A1509F" w:rsidRPr="00A330E5">
              <w:rPr>
                <w:b/>
                <w:sz w:val="28"/>
                <w:szCs w:val="28"/>
                <w:lang w:val="uk-UA"/>
              </w:rPr>
              <w:t xml:space="preserve">Прибуток суб’єктів – власників земельних ділянок сільськогосподарського призначення  (крім несільськогосподарських угідь) від здійснення іншої діяльності, яка не пов’язана із використанням таких земельних ділянок, нараховується та сплачується за правилами цього </w:t>
            </w:r>
            <w:r w:rsidR="00EC6FF0" w:rsidRPr="00A330E5">
              <w:rPr>
                <w:b/>
                <w:sz w:val="28"/>
                <w:szCs w:val="28"/>
                <w:lang w:val="uk-UA"/>
              </w:rPr>
              <w:t>Кодексу</w:t>
            </w:r>
            <w:r w:rsidR="00A1509F" w:rsidRPr="00A330E5">
              <w:rPr>
                <w:b/>
                <w:sz w:val="28"/>
                <w:szCs w:val="28"/>
                <w:lang w:val="uk-UA"/>
              </w:rPr>
              <w:t xml:space="preserve">.  </w:t>
            </w:r>
          </w:p>
        </w:tc>
      </w:tr>
      <w:tr w:rsidR="00A330E5" w:rsidRPr="00A330E5" w14:paraId="248F7E6B" w14:textId="77777777" w:rsidTr="00744B05">
        <w:tc>
          <w:tcPr>
            <w:tcW w:w="7371" w:type="dxa"/>
          </w:tcPr>
          <w:p w14:paraId="4C8C2250" w14:textId="77777777" w:rsidR="00A1509F" w:rsidRPr="00A330E5" w:rsidRDefault="00A1509F" w:rsidP="00710EDB">
            <w:pPr>
              <w:pStyle w:val="rvps2"/>
              <w:spacing w:before="0" w:beforeAutospacing="0" w:after="0" w:afterAutospacing="0"/>
              <w:jc w:val="both"/>
              <w:rPr>
                <w:bCs/>
                <w:sz w:val="28"/>
                <w:szCs w:val="28"/>
                <w:lang w:val="uk-UA" w:eastAsia="uk-UA"/>
              </w:rPr>
            </w:pPr>
            <w:r w:rsidRPr="00A330E5">
              <w:rPr>
                <w:b/>
                <w:bCs/>
                <w:sz w:val="28"/>
                <w:szCs w:val="28"/>
                <w:lang w:val="uk-UA" w:eastAsia="uk-UA"/>
              </w:rPr>
              <w:lastRenderedPageBreak/>
              <w:t>Стаття 165.</w:t>
            </w:r>
            <w:r w:rsidRPr="00A330E5">
              <w:rPr>
                <w:bCs/>
                <w:sz w:val="28"/>
                <w:szCs w:val="28"/>
                <w:lang w:val="uk-UA" w:eastAsia="uk-UA"/>
              </w:rPr>
              <w:t xml:space="preserve"> Доходи, які не включаються до розрахунку загального місячного (річного) оподатковуваного доходу</w:t>
            </w:r>
          </w:p>
          <w:p w14:paraId="370D3D6A" w14:textId="77777777" w:rsidR="00A1509F" w:rsidRPr="00A330E5" w:rsidRDefault="00A1509F" w:rsidP="00710EDB">
            <w:pPr>
              <w:pStyle w:val="rvps2"/>
              <w:spacing w:before="0" w:beforeAutospacing="0" w:after="0" w:afterAutospacing="0"/>
              <w:jc w:val="both"/>
              <w:rPr>
                <w:bCs/>
                <w:sz w:val="28"/>
                <w:szCs w:val="28"/>
                <w:lang w:val="uk-UA" w:eastAsia="uk-UA"/>
              </w:rPr>
            </w:pPr>
            <w:r w:rsidRPr="00A330E5">
              <w:rPr>
                <w:bCs/>
                <w:sz w:val="28"/>
                <w:szCs w:val="28"/>
                <w:lang w:val="uk-UA" w:eastAsia="uk-UA"/>
              </w:rPr>
              <w:t>…</w:t>
            </w:r>
          </w:p>
          <w:p w14:paraId="11F9E9FF" w14:textId="77777777" w:rsidR="00A1509F" w:rsidRPr="00A330E5" w:rsidRDefault="00A1509F" w:rsidP="00710EDB">
            <w:pPr>
              <w:ind w:firstLine="180"/>
              <w:jc w:val="both"/>
              <w:rPr>
                <w:bCs/>
                <w:sz w:val="28"/>
                <w:szCs w:val="28"/>
                <w:lang w:val="uk-UA" w:eastAsia="uk-UA"/>
              </w:rPr>
            </w:pPr>
            <w:r w:rsidRPr="00A330E5">
              <w:rPr>
                <w:bCs/>
                <w:sz w:val="28"/>
                <w:szCs w:val="28"/>
                <w:lang w:val="uk-UA" w:eastAsia="uk-UA"/>
              </w:rPr>
              <w:lastRenderedPageBreak/>
              <w:t>165.1. До загального місячного (річного) оподатковуваного доходу платника податку не включаються такі доходи:</w:t>
            </w:r>
          </w:p>
          <w:p w14:paraId="3B9290FC" w14:textId="77777777" w:rsidR="00A1509F" w:rsidRPr="00A330E5" w:rsidRDefault="00A1509F" w:rsidP="00710EDB">
            <w:pPr>
              <w:pStyle w:val="rvps2"/>
              <w:spacing w:before="0" w:beforeAutospacing="0" w:after="0" w:afterAutospacing="0"/>
              <w:jc w:val="both"/>
              <w:rPr>
                <w:sz w:val="28"/>
                <w:szCs w:val="28"/>
                <w:lang w:val="uk-UA"/>
              </w:rPr>
            </w:pPr>
            <w:r w:rsidRPr="00A330E5">
              <w:rPr>
                <w:sz w:val="28"/>
                <w:szCs w:val="28"/>
                <w:lang w:val="uk-UA"/>
              </w:rPr>
              <w:t>…</w:t>
            </w:r>
          </w:p>
          <w:p w14:paraId="00D0F9FA" w14:textId="77777777" w:rsidR="00A1509F" w:rsidRPr="00A330E5" w:rsidRDefault="00A1509F" w:rsidP="00710EDB">
            <w:pPr>
              <w:pStyle w:val="rvps2"/>
              <w:spacing w:before="0" w:beforeAutospacing="0" w:after="0" w:afterAutospacing="0"/>
              <w:jc w:val="both"/>
              <w:rPr>
                <w:sz w:val="28"/>
                <w:szCs w:val="28"/>
                <w:lang w:val="uk-UA"/>
              </w:rPr>
            </w:pPr>
          </w:p>
          <w:p w14:paraId="6C12AAE8" w14:textId="77777777" w:rsidR="00A1509F" w:rsidRPr="00A330E5" w:rsidRDefault="00A1509F" w:rsidP="00710EDB">
            <w:pPr>
              <w:pStyle w:val="rvps2"/>
              <w:spacing w:before="0" w:beforeAutospacing="0" w:after="0" w:afterAutospacing="0"/>
              <w:jc w:val="both"/>
              <w:rPr>
                <w:sz w:val="28"/>
                <w:szCs w:val="28"/>
                <w:lang w:val="uk-UA"/>
              </w:rPr>
            </w:pPr>
            <w:r w:rsidRPr="00A330E5">
              <w:rPr>
                <w:sz w:val="28"/>
                <w:szCs w:val="28"/>
                <w:lang w:val="uk-UA"/>
              </w:rPr>
              <w:t>165.1.24. доходи, отримані від продажу власної сільськогосподарської продукції, що вирощена, відгодована, виловлена, зібрана, виготовлена, вироблена, оброблена та/або перероблена безпосередньо фізичною особою на земельних ділянках, наданих їй у розмірах, встановлених </w:t>
            </w:r>
            <w:hyperlink r:id="rId8" w:tgtFrame="_blank" w:history="1">
              <w:r w:rsidRPr="00A330E5">
                <w:rPr>
                  <w:sz w:val="28"/>
                  <w:szCs w:val="28"/>
                  <w:lang w:val="uk-UA"/>
                </w:rPr>
                <w:t>Земельним кодексом України</w:t>
              </w:r>
            </w:hyperlink>
            <w:r w:rsidRPr="00A330E5">
              <w:rPr>
                <w:sz w:val="28"/>
                <w:szCs w:val="28"/>
                <w:lang w:val="uk-UA"/>
              </w:rPr>
              <w:t> для ведення:</w:t>
            </w:r>
          </w:p>
          <w:p w14:paraId="2333843D" w14:textId="77777777" w:rsidR="00A1509F" w:rsidRPr="00A330E5" w:rsidRDefault="00A1509F" w:rsidP="00710EDB">
            <w:pPr>
              <w:pStyle w:val="rvps2"/>
              <w:spacing w:before="0" w:beforeAutospacing="0" w:after="0" w:afterAutospacing="0"/>
              <w:jc w:val="both"/>
              <w:rPr>
                <w:sz w:val="28"/>
                <w:szCs w:val="28"/>
                <w:lang w:val="uk-UA"/>
              </w:rPr>
            </w:pPr>
          </w:p>
          <w:p w14:paraId="0A64E437" w14:textId="77777777" w:rsidR="00A1509F" w:rsidRPr="00A330E5" w:rsidRDefault="00A1509F" w:rsidP="00710EDB">
            <w:pPr>
              <w:pStyle w:val="rvps2"/>
              <w:spacing w:before="0" w:beforeAutospacing="0" w:after="0" w:afterAutospacing="0"/>
              <w:jc w:val="both"/>
              <w:rPr>
                <w:sz w:val="28"/>
                <w:szCs w:val="28"/>
                <w:lang w:val="uk-UA"/>
              </w:rPr>
            </w:pPr>
          </w:p>
          <w:p w14:paraId="5B93D377" w14:textId="77777777" w:rsidR="00A1509F" w:rsidRPr="00A330E5" w:rsidRDefault="00A1509F" w:rsidP="00710EDB">
            <w:pPr>
              <w:pStyle w:val="rvps2"/>
              <w:spacing w:before="0" w:beforeAutospacing="0" w:after="0" w:afterAutospacing="0"/>
              <w:jc w:val="both"/>
              <w:rPr>
                <w:sz w:val="28"/>
                <w:szCs w:val="28"/>
                <w:lang w:val="uk-UA"/>
              </w:rPr>
            </w:pPr>
          </w:p>
          <w:p w14:paraId="512472FE" w14:textId="63542A63" w:rsidR="00A1509F" w:rsidRDefault="00A1509F" w:rsidP="00710EDB">
            <w:pPr>
              <w:pStyle w:val="rvps2"/>
              <w:spacing w:before="0" w:beforeAutospacing="0" w:after="0" w:afterAutospacing="0"/>
              <w:jc w:val="both"/>
              <w:rPr>
                <w:sz w:val="28"/>
                <w:szCs w:val="28"/>
                <w:lang w:val="uk-UA"/>
              </w:rPr>
            </w:pPr>
          </w:p>
          <w:p w14:paraId="2EEB09C8" w14:textId="77777777" w:rsidR="00145618" w:rsidRPr="00A330E5" w:rsidRDefault="00145618" w:rsidP="00710EDB">
            <w:pPr>
              <w:pStyle w:val="rvps2"/>
              <w:spacing w:before="0" w:beforeAutospacing="0" w:after="0" w:afterAutospacing="0"/>
              <w:jc w:val="both"/>
              <w:rPr>
                <w:sz w:val="28"/>
                <w:szCs w:val="28"/>
                <w:lang w:val="uk-UA"/>
              </w:rPr>
            </w:pPr>
          </w:p>
          <w:p w14:paraId="77676DB1" w14:textId="05B2C821" w:rsidR="00A1509F" w:rsidRPr="00A330E5" w:rsidRDefault="00A1509F" w:rsidP="00710EDB">
            <w:pPr>
              <w:pStyle w:val="rvps2"/>
              <w:spacing w:before="0" w:beforeAutospacing="0" w:after="0" w:afterAutospacing="0"/>
              <w:jc w:val="both"/>
              <w:rPr>
                <w:sz w:val="28"/>
                <w:szCs w:val="28"/>
                <w:lang w:val="uk-UA"/>
              </w:rPr>
            </w:pPr>
          </w:p>
          <w:p w14:paraId="55E82772" w14:textId="77777777" w:rsidR="00A1509F" w:rsidRPr="00A330E5" w:rsidRDefault="00A1509F" w:rsidP="00710EDB">
            <w:pPr>
              <w:pStyle w:val="rvps2"/>
              <w:spacing w:before="0" w:beforeAutospacing="0" w:after="0" w:afterAutospacing="0"/>
              <w:jc w:val="both"/>
              <w:rPr>
                <w:b/>
                <w:bCs/>
                <w:sz w:val="28"/>
                <w:szCs w:val="28"/>
                <w:lang w:val="uk-UA"/>
              </w:rPr>
            </w:pPr>
            <w:bookmarkStart w:id="0" w:name="n3759"/>
            <w:bookmarkEnd w:id="0"/>
            <w:r w:rsidRPr="00A330E5">
              <w:rPr>
                <w:sz w:val="28"/>
                <w:szCs w:val="28"/>
                <w:lang w:val="uk-UA"/>
              </w:rPr>
              <w:t xml:space="preserve">      </w:t>
            </w:r>
            <w:r w:rsidRPr="00A330E5">
              <w:rPr>
                <w:b/>
                <w:bCs/>
                <w:sz w:val="28"/>
                <w:szCs w:val="28"/>
                <w:lang w:val="uk-UA"/>
              </w:rPr>
              <w:t>садівництва та/або для будівництва і обслуговування житлового будинку, господарських будівель і споруд (присадибні ділянки) та/або для індивідуального дачного будівництва. При цьому якщо власник сільськогосподарської продукції має ще земельні частки (паї), виділені в натурі (на місцевості), але не використовує їх (здає в оренду або обслуговує), отримані ним доходи від продажу сільськогосподарської продукції не включаються до загального місячного (річного) оподатковуваного доходу;</w:t>
            </w:r>
          </w:p>
          <w:p w14:paraId="463E1BE7" w14:textId="77777777" w:rsidR="00A1509F" w:rsidRPr="00A330E5" w:rsidRDefault="00A1509F" w:rsidP="00710EDB">
            <w:pPr>
              <w:pStyle w:val="rvps2"/>
              <w:spacing w:before="0" w:beforeAutospacing="0" w:after="0" w:afterAutospacing="0"/>
              <w:jc w:val="both"/>
              <w:rPr>
                <w:b/>
                <w:bCs/>
                <w:sz w:val="28"/>
                <w:szCs w:val="28"/>
                <w:lang w:val="uk-UA"/>
              </w:rPr>
            </w:pPr>
            <w:bookmarkStart w:id="1" w:name="n3760"/>
            <w:bookmarkEnd w:id="1"/>
            <w:r w:rsidRPr="00A330E5">
              <w:rPr>
                <w:b/>
                <w:bCs/>
                <w:sz w:val="28"/>
                <w:szCs w:val="28"/>
                <w:lang w:val="uk-UA"/>
              </w:rPr>
              <w:t xml:space="preserve">     особистого селянського господарства та/або земельні частки (паї), виділені в натурі (на місцевості), сукупний </w:t>
            </w:r>
            <w:r w:rsidRPr="00A330E5">
              <w:rPr>
                <w:b/>
                <w:bCs/>
                <w:sz w:val="28"/>
                <w:szCs w:val="28"/>
                <w:lang w:val="uk-UA"/>
              </w:rPr>
              <w:lastRenderedPageBreak/>
              <w:t>розмір яких не перевищує 2 гектари. При цьому розмір земельних ділянок, зазначених в абзаці другому цього підпункту, а також розмір виділених в натурі (на місцевості) земельних часток (паїв), які не використовуються (здаються в оренду, обслуговуються), не враховуються.</w:t>
            </w:r>
          </w:p>
          <w:p w14:paraId="57C13E70" w14:textId="77777777" w:rsidR="00A1509F" w:rsidRPr="00A330E5" w:rsidRDefault="00A1509F" w:rsidP="00710EDB">
            <w:pPr>
              <w:pStyle w:val="rvps2"/>
              <w:spacing w:before="0" w:beforeAutospacing="0" w:after="0" w:afterAutospacing="0"/>
              <w:jc w:val="both"/>
              <w:rPr>
                <w:b/>
                <w:bCs/>
                <w:sz w:val="28"/>
                <w:szCs w:val="28"/>
                <w:lang w:val="uk-UA"/>
              </w:rPr>
            </w:pPr>
            <w:bookmarkStart w:id="2" w:name="n3761"/>
            <w:bookmarkEnd w:id="2"/>
            <w:r w:rsidRPr="00A330E5">
              <w:rPr>
                <w:b/>
                <w:bCs/>
                <w:sz w:val="28"/>
                <w:szCs w:val="28"/>
                <w:lang w:val="uk-UA"/>
              </w:rPr>
              <w:t xml:space="preserve">      Якщо розмір земельних ділянок, зазначених в абзаці третьому цього підпункту, перевищує 2 гектари, дохід від продажу сільськогосподарської продукції підлягає оподаткуванню на загальних підставах.</w:t>
            </w:r>
          </w:p>
          <w:p w14:paraId="2B854081" w14:textId="77777777" w:rsidR="00A1509F" w:rsidRPr="00A330E5" w:rsidRDefault="00A1509F" w:rsidP="00710EDB">
            <w:pPr>
              <w:pStyle w:val="rvps2"/>
              <w:spacing w:before="0" w:beforeAutospacing="0" w:after="0" w:afterAutospacing="0"/>
              <w:jc w:val="both"/>
              <w:rPr>
                <w:sz w:val="28"/>
                <w:szCs w:val="28"/>
                <w:lang w:val="uk-UA"/>
              </w:rPr>
            </w:pPr>
            <w:bookmarkStart w:id="3" w:name="n3762"/>
            <w:bookmarkEnd w:id="3"/>
          </w:p>
          <w:p w14:paraId="32086B55" w14:textId="5082C023" w:rsidR="00A1509F" w:rsidRDefault="00A1509F" w:rsidP="00710EDB">
            <w:pPr>
              <w:pStyle w:val="rvps2"/>
              <w:spacing w:before="0" w:beforeAutospacing="0" w:after="0" w:afterAutospacing="0"/>
              <w:jc w:val="both"/>
              <w:rPr>
                <w:sz w:val="28"/>
                <w:szCs w:val="28"/>
                <w:lang w:val="uk-UA"/>
              </w:rPr>
            </w:pPr>
          </w:p>
          <w:p w14:paraId="1219BF20" w14:textId="77777777" w:rsidR="00A1509F" w:rsidRPr="00A330E5" w:rsidRDefault="00A1509F" w:rsidP="00710EDB">
            <w:pPr>
              <w:pStyle w:val="rvps2"/>
              <w:spacing w:before="0" w:beforeAutospacing="0" w:after="0" w:afterAutospacing="0"/>
              <w:jc w:val="both"/>
              <w:rPr>
                <w:sz w:val="28"/>
                <w:szCs w:val="28"/>
                <w:lang w:val="uk-UA"/>
              </w:rPr>
            </w:pPr>
          </w:p>
          <w:p w14:paraId="39765C56" w14:textId="5A28C40A" w:rsidR="00A1509F" w:rsidRPr="00A330E5" w:rsidRDefault="00A1509F" w:rsidP="00710EDB">
            <w:pPr>
              <w:pStyle w:val="rvps2"/>
              <w:spacing w:before="0" w:beforeAutospacing="0" w:after="0" w:afterAutospacing="0"/>
              <w:jc w:val="both"/>
              <w:rPr>
                <w:sz w:val="28"/>
                <w:szCs w:val="28"/>
                <w:lang w:val="uk-UA"/>
              </w:rPr>
            </w:pPr>
            <w:r w:rsidRPr="00A330E5">
              <w:rPr>
                <w:sz w:val="28"/>
                <w:szCs w:val="28"/>
                <w:lang w:val="uk-UA"/>
              </w:rPr>
              <w:t xml:space="preserve">    При продажу сільськогосподарської продукції (крім продукції тваринництва) її власник має подати податковому агенту копію довідки про наявність у нього земельних ділянок, зазначених в </w:t>
            </w:r>
            <w:r w:rsidRPr="00A330E5">
              <w:rPr>
                <w:b/>
                <w:sz w:val="28"/>
                <w:szCs w:val="28"/>
                <w:lang w:val="uk-UA"/>
              </w:rPr>
              <w:t xml:space="preserve">абзацах </w:t>
            </w:r>
            <w:r w:rsidRPr="00A330E5">
              <w:rPr>
                <w:b/>
                <w:bCs/>
                <w:sz w:val="28"/>
                <w:szCs w:val="28"/>
                <w:lang w:val="uk-UA"/>
              </w:rPr>
              <w:t>другому та третьому</w:t>
            </w:r>
            <w:r w:rsidRPr="00A330E5">
              <w:rPr>
                <w:sz w:val="28"/>
                <w:szCs w:val="28"/>
                <w:lang w:val="uk-UA"/>
              </w:rPr>
              <w:t xml:space="preserve"> цього підпункту. Оригінал довідки зберігається у власника сільськогосподарської продукції протягом строку позовної давності з дати закінчення дії такої довідки. Довідка видається сільською, селищною, міською радою або радою об’єднаних територіальних громад, що створена згідно із законом та перспективним планом формування територій громад, за місцем податкової адреси (місцем проживання) платника податку протягом п’яти робочих днів з дня отримання відповідною радою письмової заяви про видачу такої довідки.</w:t>
            </w:r>
          </w:p>
          <w:p w14:paraId="0CC134D9" w14:textId="77777777" w:rsidR="00A1509F" w:rsidRPr="00A330E5" w:rsidRDefault="00A1509F" w:rsidP="00710EDB">
            <w:pPr>
              <w:pStyle w:val="rvps2"/>
              <w:spacing w:before="0" w:beforeAutospacing="0" w:after="0" w:afterAutospacing="0"/>
              <w:ind w:firstLine="176"/>
              <w:jc w:val="both"/>
              <w:rPr>
                <w:sz w:val="28"/>
                <w:szCs w:val="28"/>
                <w:lang w:val="uk-UA"/>
              </w:rPr>
            </w:pPr>
            <w:bookmarkStart w:id="4" w:name="n14127"/>
            <w:bookmarkStart w:id="5" w:name="n3763"/>
            <w:bookmarkEnd w:id="4"/>
            <w:bookmarkEnd w:id="5"/>
            <w:r w:rsidRPr="00A330E5">
              <w:rPr>
                <w:sz w:val="28"/>
                <w:szCs w:val="28"/>
                <w:lang w:val="uk-UA"/>
              </w:rPr>
              <w:t>…</w:t>
            </w:r>
          </w:p>
        </w:tc>
        <w:tc>
          <w:tcPr>
            <w:tcW w:w="7371" w:type="dxa"/>
            <w:gridSpan w:val="2"/>
          </w:tcPr>
          <w:p w14:paraId="6B1527FF" w14:textId="77777777" w:rsidR="00A1509F" w:rsidRPr="00A330E5" w:rsidRDefault="00A1509F" w:rsidP="00710EDB">
            <w:pPr>
              <w:pStyle w:val="rvps2"/>
              <w:spacing w:before="0" w:beforeAutospacing="0" w:after="0" w:afterAutospacing="0"/>
              <w:jc w:val="both"/>
              <w:rPr>
                <w:bCs/>
                <w:sz w:val="28"/>
                <w:szCs w:val="28"/>
                <w:lang w:val="uk-UA" w:eastAsia="uk-UA"/>
              </w:rPr>
            </w:pPr>
            <w:r w:rsidRPr="00A330E5">
              <w:rPr>
                <w:b/>
                <w:bCs/>
                <w:sz w:val="28"/>
                <w:szCs w:val="28"/>
                <w:lang w:val="uk-UA" w:eastAsia="uk-UA"/>
              </w:rPr>
              <w:lastRenderedPageBreak/>
              <w:t>Стаття 165.</w:t>
            </w:r>
            <w:r w:rsidRPr="00A330E5">
              <w:rPr>
                <w:bCs/>
                <w:sz w:val="28"/>
                <w:szCs w:val="28"/>
                <w:lang w:val="uk-UA" w:eastAsia="uk-UA"/>
              </w:rPr>
              <w:t xml:space="preserve"> Доходи, які не включаються до розрахунку загального місячного (річного) оподатковуваного доходу</w:t>
            </w:r>
          </w:p>
          <w:p w14:paraId="25AC4033" w14:textId="77777777" w:rsidR="00A1509F" w:rsidRPr="00A330E5" w:rsidRDefault="00A1509F" w:rsidP="00710EDB">
            <w:pPr>
              <w:pStyle w:val="rvps2"/>
              <w:spacing w:before="0" w:beforeAutospacing="0" w:after="0" w:afterAutospacing="0"/>
              <w:jc w:val="both"/>
              <w:rPr>
                <w:bCs/>
                <w:sz w:val="28"/>
                <w:szCs w:val="28"/>
                <w:lang w:val="uk-UA" w:eastAsia="uk-UA"/>
              </w:rPr>
            </w:pPr>
            <w:r w:rsidRPr="00A330E5">
              <w:rPr>
                <w:bCs/>
                <w:sz w:val="28"/>
                <w:szCs w:val="28"/>
                <w:lang w:val="uk-UA" w:eastAsia="uk-UA"/>
              </w:rPr>
              <w:t>…</w:t>
            </w:r>
          </w:p>
          <w:p w14:paraId="5C27A0FE" w14:textId="77777777" w:rsidR="00A1509F" w:rsidRPr="00A330E5" w:rsidRDefault="00A1509F" w:rsidP="00710EDB">
            <w:pPr>
              <w:ind w:firstLine="180"/>
              <w:jc w:val="both"/>
              <w:rPr>
                <w:bCs/>
                <w:sz w:val="28"/>
                <w:szCs w:val="28"/>
                <w:lang w:val="uk-UA" w:eastAsia="uk-UA"/>
              </w:rPr>
            </w:pPr>
            <w:r w:rsidRPr="00A330E5">
              <w:rPr>
                <w:bCs/>
                <w:sz w:val="28"/>
                <w:szCs w:val="28"/>
                <w:lang w:val="uk-UA" w:eastAsia="uk-UA"/>
              </w:rPr>
              <w:lastRenderedPageBreak/>
              <w:t>165.1. До загального місячного (річного) оподатковуваного доходу платника податку не включаються такі доходи:</w:t>
            </w:r>
          </w:p>
          <w:p w14:paraId="6CEEAF1A" w14:textId="77777777" w:rsidR="00E811F5" w:rsidRDefault="00A1509F" w:rsidP="00710EDB">
            <w:pPr>
              <w:pStyle w:val="rvps2"/>
              <w:spacing w:before="0" w:beforeAutospacing="0" w:after="0" w:afterAutospacing="0"/>
              <w:jc w:val="both"/>
              <w:rPr>
                <w:sz w:val="28"/>
                <w:szCs w:val="28"/>
                <w:lang w:val="uk-UA"/>
              </w:rPr>
            </w:pPr>
            <w:r w:rsidRPr="00A330E5">
              <w:rPr>
                <w:sz w:val="28"/>
                <w:szCs w:val="28"/>
                <w:lang w:val="uk-UA"/>
              </w:rPr>
              <w:t>…</w:t>
            </w:r>
          </w:p>
          <w:p w14:paraId="0AE4458B" w14:textId="0797FDC2" w:rsidR="00A1509F" w:rsidRPr="00A330E5" w:rsidRDefault="00A1509F" w:rsidP="00710EDB">
            <w:pPr>
              <w:pStyle w:val="rvps2"/>
              <w:spacing w:before="0" w:beforeAutospacing="0" w:after="0" w:afterAutospacing="0"/>
              <w:jc w:val="both"/>
              <w:rPr>
                <w:sz w:val="28"/>
                <w:szCs w:val="28"/>
                <w:lang w:val="uk-UA"/>
              </w:rPr>
            </w:pPr>
            <w:r w:rsidRPr="00A330E5">
              <w:rPr>
                <w:sz w:val="28"/>
                <w:szCs w:val="28"/>
                <w:lang w:val="uk-UA"/>
              </w:rPr>
              <w:t xml:space="preserve">     </w:t>
            </w:r>
          </w:p>
          <w:p w14:paraId="724C9406" w14:textId="647F3615" w:rsidR="00A1509F" w:rsidRPr="00A330E5" w:rsidRDefault="00A1509F" w:rsidP="00710EDB">
            <w:pPr>
              <w:pStyle w:val="rvps2"/>
              <w:spacing w:before="0" w:beforeAutospacing="0" w:after="0" w:afterAutospacing="0"/>
              <w:jc w:val="both"/>
              <w:rPr>
                <w:b/>
                <w:sz w:val="28"/>
                <w:szCs w:val="28"/>
                <w:lang w:val="uk-UA"/>
              </w:rPr>
            </w:pPr>
            <w:r w:rsidRPr="00A330E5">
              <w:rPr>
                <w:sz w:val="28"/>
                <w:szCs w:val="28"/>
                <w:lang w:val="uk-UA"/>
              </w:rPr>
              <w:t xml:space="preserve"> </w:t>
            </w:r>
            <w:r w:rsidRPr="00A330E5">
              <w:rPr>
                <w:b/>
                <w:bCs/>
                <w:sz w:val="28"/>
                <w:szCs w:val="28"/>
                <w:lang w:val="uk-UA"/>
              </w:rPr>
              <w:t xml:space="preserve">165.1.24. доходи від продажу власної сільськогосподарської продукції, отримані фізичною особою - власником (постійним користувачем) земельних ділянок, розміри яких не перевищують розміри, встановлені Земельним кодексом України для ведення садівництва та/або для будівництва і обслуговування житлового будинку, господарських будівель і споруд (присадибні ділянки) та/або для індивідуального дачного будівництва, а також для ведення особистого селянського господарства (в межах </w:t>
            </w:r>
            <w:r w:rsidR="00D87482" w:rsidRPr="00145618">
              <w:rPr>
                <w:b/>
                <w:bCs/>
                <w:color w:val="000000" w:themeColor="text1"/>
                <w:sz w:val="28"/>
                <w:szCs w:val="28"/>
                <w:lang w:val="uk-UA"/>
              </w:rPr>
              <w:t>1</w:t>
            </w:r>
            <w:r w:rsidRPr="00145618">
              <w:rPr>
                <w:b/>
                <w:color w:val="000000" w:themeColor="text1"/>
                <w:sz w:val="28"/>
                <w:lang w:val="uk-UA"/>
              </w:rPr>
              <w:t xml:space="preserve"> га).</w:t>
            </w:r>
          </w:p>
          <w:p w14:paraId="7ED7A2A9" w14:textId="77777777" w:rsidR="00A1509F" w:rsidRPr="00A330E5" w:rsidRDefault="00A1509F" w:rsidP="00710EDB">
            <w:pPr>
              <w:pStyle w:val="rvps2"/>
              <w:spacing w:before="0" w:beforeAutospacing="0" w:after="0" w:afterAutospacing="0"/>
              <w:jc w:val="both"/>
              <w:rPr>
                <w:b/>
                <w:sz w:val="28"/>
                <w:szCs w:val="28"/>
                <w:lang w:val="uk-UA"/>
              </w:rPr>
            </w:pPr>
          </w:p>
          <w:p w14:paraId="31883098" w14:textId="30D65D78" w:rsidR="00A1509F" w:rsidRPr="00A330E5" w:rsidRDefault="00A1509F" w:rsidP="00710EDB">
            <w:pPr>
              <w:pStyle w:val="rvps2"/>
              <w:spacing w:before="0" w:beforeAutospacing="0" w:after="0" w:afterAutospacing="0"/>
              <w:ind w:firstLine="177"/>
              <w:jc w:val="both"/>
              <w:rPr>
                <w:b/>
                <w:sz w:val="28"/>
                <w:szCs w:val="28"/>
                <w:lang w:val="uk-UA"/>
              </w:rPr>
            </w:pPr>
            <w:r w:rsidRPr="00A330E5">
              <w:rPr>
                <w:b/>
                <w:sz w:val="28"/>
                <w:szCs w:val="28"/>
                <w:lang w:val="uk-UA"/>
              </w:rPr>
              <w:t xml:space="preserve">Виключити </w:t>
            </w:r>
          </w:p>
          <w:p w14:paraId="50BD1328" w14:textId="77777777" w:rsidR="00A1509F" w:rsidRPr="00A330E5" w:rsidRDefault="00A1509F" w:rsidP="00710EDB">
            <w:pPr>
              <w:pStyle w:val="rvps2"/>
              <w:spacing w:before="0" w:beforeAutospacing="0" w:after="0" w:afterAutospacing="0"/>
              <w:ind w:firstLine="177"/>
              <w:jc w:val="both"/>
              <w:rPr>
                <w:b/>
                <w:sz w:val="28"/>
                <w:szCs w:val="28"/>
                <w:lang w:val="uk-UA"/>
              </w:rPr>
            </w:pPr>
          </w:p>
          <w:p w14:paraId="0094BA81" w14:textId="77777777" w:rsidR="00A1509F" w:rsidRPr="00A330E5" w:rsidRDefault="00A1509F" w:rsidP="00710EDB">
            <w:pPr>
              <w:pStyle w:val="rvps2"/>
              <w:spacing w:before="0" w:beforeAutospacing="0" w:after="0" w:afterAutospacing="0"/>
              <w:ind w:firstLine="177"/>
              <w:jc w:val="both"/>
              <w:rPr>
                <w:b/>
                <w:sz w:val="28"/>
                <w:szCs w:val="28"/>
                <w:lang w:val="uk-UA"/>
              </w:rPr>
            </w:pPr>
          </w:p>
          <w:p w14:paraId="64C39996" w14:textId="77777777" w:rsidR="00A1509F" w:rsidRPr="00A330E5" w:rsidRDefault="00A1509F" w:rsidP="00710EDB">
            <w:pPr>
              <w:pStyle w:val="rvps2"/>
              <w:spacing w:before="0" w:beforeAutospacing="0" w:after="0" w:afterAutospacing="0"/>
              <w:ind w:firstLine="177"/>
              <w:jc w:val="both"/>
              <w:rPr>
                <w:b/>
                <w:sz w:val="28"/>
                <w:szCs w:val="28"/>
                <w:lang w:val="uk-UA"/>
              </w:rPr>
            </w:pPr>
          </w:p>
          <w:p w14:paraId="3EE80E92" w14:textId="77777777" w:rsidR="00A1509F" w:rsidRPr="00A330E5" w:rsidRDefault="00A1509F" w:rsidP="00710EDB">
            <w:pPr>
              <w:pStyle w:val="rvps2"/>
              <w:spacing w:before="0" w:beforeAutospacing="0" w:after="0" w:afterAutospacing="0"/>
              <w:ind w:firstLine="177"/>
              <w:jc w:val="both"/>
              <w:rPr>
                <w:b/>
                <w:sz w:val="28"/>
                <w:szCs w:val="28"/>
                <w:lang w:val="uk-UA"/>
              </w:rPr>
            </w:pPr>
          </w:p>
          <w:p w14:paraId="6783DEBD" w14:textId="77777777" w:rsidR="00A1509F" w:rsidRPr="00A330E5" w:rsidRDefault="00A1509F" w:rsidP="00710EDB">
            <w:pPr>
              <w:pStyle w:val="rvps2"/>
              <w:spacing w:before="0" w:beforeAutospacing="0" w:after="0" w:afterAutospacing="0"/>
              <w:ind w:firstLine="177"/>
              <w:jc w:val="both"/>
              <w:rPr>
                <w:b/>
                <w:sz w:val="28"/>
                <w:szCs w:val="28"/>
                <w:lang w:val="uk-UA"/>
              </w:rPr>
            </w:pPr>
          </w:p>
          <w:p w14:paraId="4904E17C" w14:textId="77777777" w:rsidR="00A1509F" w:rsidRPr="00A330E5" w:rsidRDefault="00A1509F" w:rsidP="00710EDB">
            <w:pPr>
              <w:pStyle w:val="rvps2"/>
              <w:spacing w:before="0" w:beforeAutospacing="0" w:after="0" w:afterAutospacing="0"/>
              <w:ind w:firstLine="177"/>
              <w:jc w:val="both"/>
              <w:rPr>
                <w:b/>
                <w:sz w:val="28"/>
                <w:szCs w:val="28"/>
                <w:lang w:val="uk-UA"/>
              </w:rPr>
            </w:pPr>
          </w:p>
          <w:p w14:paraId="5B4B304E" w14:textId="77777777" w:rsidR="00A1509F" w:rsidRPr="00A330E5" w:rsidRDefault="00A1509F" w:rsidP="00710EDB">
            <w:pPr>
              <w:pStyle w:val="rvps2"/>
              <w:spacing w:before="0" w:beforeAutospacing="0" w:after="0" w:afterAutospacing="0"/>
              <w:ind w:firstLine="177"/>
              <w:jc w:val="both"/>
              <w:rPr>
                <w:b/>
                <w:sz w:val="28"/>
                <w:szCs w:val="28"/>
                <w:lang w:val="uk-UA"/>
              </w:rPr>
            </w:pPr>
          </w:p>
          <w:p w14:paraId="6E890D81" w14:textId="77777777" w:rsidR="00A1509F" w:rsidRPr="00A330E5" w:rsidRDefault="00A1509F" w:rsidP="00710EDB">
            <w:pPr>
              <w:pStyle w:val="rvps2"/>
              <w:spacing w:before="0" w:beforeAutospacing="0" w:after="0" w:afterAutospacing="0"/>
              <w:ind w:firstLine="177"/>
              <w:jc w:val="both"/>
              <w:rPr>
                <w:b/>
                <w:sz w:val="28"/>
                <w:szCs w:val="28"/>
                <w:lang w:val="uk-UA"/>
              </w:rPr>
            </w:pPr>
          </w:p>
          <w:p w14:paraId="6B9DEAFF" w14:textId="77777777" w:rsidR="00A1509F" w:rsidRPr="00A330E5" w:rsidRDefault="00A1509F" w:rsidP="00710EDB">
            <w:pPr>
              <w:pStyle w:val="rvps2"/>
              <w:spacing w:before="0" w:beforeAutospacing="0" w:after="0" w:afterAutospacing="0"/>
              <w:ind w:firstLine="177"/>
              <w:jc w:val="both"/>
              <w:rPr>
                <w:b/>
                <w:sz w:val="28"/>
                <w:szCs w:val="28"/>
                <w:lang w:val="uk-UA"/>
              </w:rPr>
            </w:pPr>
          </w:p>
          <w:p w14:paraId="68AFD17B" w14:textId="77777777" w:rsidR="001E5723" w:rsidRDefault="001E5723" w:rsidP="00710EDB">
            <w:pPr>
              <w:pStyle w:val="rvps2"/>
              <w:spacing w:before="0" w:beforeAutospacing="0" w:after="0" w:afterAutospacing="0"/>
              <w:ind w:firstLine="177"/>
              <w:jc w:val="both"/>
              <w:rPr>
                <w:b/>
                <w:sz w:val="28"/>
                <w:szCs w:val="28"/>
                <w:lang w:val="uk-UA"/>
              </w:rPr>
            </w:pPr>
          </w:p>
          <w:p w14:paraId="244D1ACB" w14:textId="37A8FAF1" w:rsidR="00A1509F" w:rsidRPr="00A330E5" w:rsidRDefault="00A1509F" w:rsidP="00710EDB">
            <w:pPr>
              <w:pStyle w:val="rvps2"/>
              <w:spacing w:before="0" w:beforeAutospacing="0" w:after="0" w:afterAutospacing="0"/>
              <w:ind w:firstLine="177"/>
              <w:jc w:val="both"/>
              <w:rPr>
                <w:b/>
                <w:sz w:val="28"/>
                <w:szCs w:val="28"/>
                <w:lang w:val="uk-UA"/>
              </w:rPr>
            </w:pPr>
            <w:r w:rsidRPr="00A330E5">
              <w:rPr>
                <w:b/>
                <w:sz w:val="28"/>
                <w:szCs w:val="28"/>
                <w:lang w:val="uk-UA"/>
              </w:rPr>
              <w:t>Виключити</w:t>
            </w:r>
          </w:p>
          <w:p w14:paraId="3D09B5CA" w14:textId="77777777" w:rsidR="00A1509F" w:rsidRPr="00A330E5" w:rsidRDefault="00A1509F" w:rsidP="00710EDB">
            <w:pPr>
              <w:pStyle w:val="rvps2"/>
              <w:spacing w:before="0" w:beforeAutospacing="0" w:after="0" w:afterAutospacing="0"/>
              <w:ind w:firstLine="177"/>
              <w:jc w:val="both"/>
              <w:rPr>
                <w:b/>
                <w:sz w:val="28"/>
                <w:szCs w:val="28"/>
                <w:lang w:val="uk-UA"/>
              </w:rPr>
            </w:pPr>
          </w:p>
          <w:p w14:paraId="388FCA45" w14:textId="77777777" w:rsidR="00A1509F" w:rsidRPr="00A330E5" w:rsidRDefault="00A1509F" w:rsidP="00710EDB">
            <w:pPr>
              <w:pStyle w:val="rvps2"/>
              <w:spacing w:before="0" w:beforeAutospacing="0" w:after="0" w:afterAutospacing="0"/>
              <w:ind w:firstLine="177"/>
              <w:jc w:val="both"/>
              <w:rPr>
                <w:b/>
                <w:sz w:val="28"/>
                <w:szCs w:val="28"/>
                <w:lang w:val="uk-UA"/>
              </w:rPr>
            </w:pPr>
          </w:p>
          <w:p w14:paraId="7F4F8245" w14:textId="77777777" w:rsidR="00A1509F" w:rsidRPr="00A330E5" w:rsidRDefault="00A1509F" w:rsidP="00710EDB">
            <w:pPr>
              <w:pStyle w:val="rvps2"/>
              <w:spacing w:before="0" w:beforeAutospacing="0" w:after="0" w:afterAutospacing="0"/>
              <w:ind w:firstLine="177"/>
              <w:jc w:val="both"/>
              <w:rPr>
                <w:b/>
                <w:sz w:val="28"/>
                <w:szCs w:val="28"/>
                <w:lang w:val="uk-UA"/>
              </w:rPr>
            </w:pPr>
          </w:p>
          <w:p w14:paraId="28457CAA" w14:textId="77777777" w:rsidR="00A1509F" w:rsidRPr="00A330E5" w:rsidRDefault="00A1509F" w:rsidP="00710EDB">
            <w:pPr>
              <w:pStyle w:val="rvps2"/>
              <w:spacing w:before="0" w:beforeAutospacing="0" w:after="0" w:afterAutospacing="0"/>
              <w:ind w:firstLine="177"/>
              <w:jc w:val="both"/>
              <w:rPr>
                <w:b/>
                <w:sz w:val="28"/>
                <w:szCs w:val="28"/>
                <w:lang w:val="uk-UA"/>
              </w:rPr>
            </w:pPr>
          </w:p>
          <w:p w14:paraId="0CCC594E" w14:textId="55942927" w:rsidR="00A1509F" w:rsidRPr="00A330E5" w:rsidRDefault="00A1509F" w:rsidP="00710EDB">
            <w:pPr>
              <w:pStyle w:val="rvps2"/>
              <w:spacing w:before="0" w:beforeAutospacing="0" w:after="0" w:afterAutospacing="0"/>
              <w:ind w:firstLine="177"/>
              <w:jc w:val="both"/>
              <w:rPr>
                <w:b/>
                <w:sz w:val="28"/>
                <w:szCs w:val="28"/>
                <w:lang w:val="uk-UA"/>
              </w:rPr>
            </w:pPr>
          </w:p>
          <w:p w14:paraId="65EBD22F" w14:textId="77777777" w:rsidR="00A1509F" w:rsidRPr="00A330E5" w:rsidRDefault="00A1509F" w:rsidP="00710EDB">
            <w:pPr>
              <w:pStyle w:val="rvps2"/>
              <w:spacing w:before="0" w:beforeAutospacing="0" w:after="0" w:afterAutospacing="0"/>
              <w:jc w:val="both"/>
              <w:rPr>
                <w:b/>
                <w:sz w:val="28"/>
                <w:szCs w:val="28"/>
                <w:lang w:val="uk-UA"/>
              </w:rPr>
            </w:pPr>
          </w:p>
          <w:p w14:paraId="22EB508F" w14:textId="6A4DB6FE" w:rsidR="00A1509F" w:rsidRPr="00A330E5" w:rsidRDefault="00A1509F" w:rsidP="00710EDB">
            <w:pPr>
              <w:pStyle w:val="rvps2"/>
              <w:spacing w:before="0" w:beforeAutospacing="0" w:after="0" w:afterAutospacing="0"/>
              <w:ind w:firstLine="177"/>
              <w:jc w:val="both"/>
              <w:rPr>
                <w:b/>
                <w:bCs/>
                <w:sz w:val="28"/>
                <w:szCs w:val="28"/>
                <w:lang w:val="uk-UA"/>
              </w:rPr>
            </w:pPr>
            <w:r w:rsidRPr="00A330E5">
              <w:rPr>
                <w:b/>
                <w:bCs/>
                <w:sz w:val="28"/>
                <w:szCs w:val="28"/>
                <w:lang w:val="uk-UA"/>
              </w:rPr>
              <w:t>Якщо розмір зазначеної у цьому підпункті земельної ділянки, що належить фізичній особі на праві власності та/або постійного користування</w:t>
            </w:r>
            <w:r w:rsidR="00EC6FF0" w:rsidRPr="00A330E5">
              <w:rPr>
                <w:b/>
                <w:bCs/>
                <w:sz w:val="28"/>
                <w:szCs w:val="28"/>
                <w:lang w:val="uk-UA"/>
              </w:rPr>
              <w:t>,</w:t>
            </w:r>
            <w:r w:rsidRPr="00A330E5">
              <w:rPr>
                <w:b/>
                <w:bCs/>
                <w:sz w:val="28"/>
                <w:szCs w:val="28"/>
                <w:lang w:val="uk-UA"/>
              </w:rPr>
              <w:t xml:space="preserve">  перевищує розміри,  зазначені в цьому підпункті, то щодо такої земельної ділянки визначається поставлене податкове зобов’язання </w:t>
            </w:r>
            <w:r w:rsidR="00EC6FF0" w:rsidRPr="00A330E5">
              <w:rPr>
                <w:b/>
                <w:bCs/>
                <w:sz w:val="28"/>
                <w:szCs w:val="28"/>
                <w:lang w:val="uk-UA"/>
              </w:rPr>
              <w:t xml:space="preserve">відповідно до пункту </w:t>
            </w:r>
            <w:r w:rsidRPr="00A330E5">
              <w:rPr>
                <w:b/>
                <w:bCs/>
                <w:sz w:val="28"/>
                <w:szCs w:val="28"/>
                <w:lang w:val="uk-UA"/>
              </w:rPr>
              <w:t xml:space="preserve">170.14 статті 170 цього </w:t>
            </w:r>
            <w:r w:rsidR="00EC6FF0" w:rsidRPr="00A330E5">
              <w:rPr>
                <w:b/>
                <w:bCs/>
                <w:sz w:val="28"/>
                <w:szCs w:val="28"/>
                <w:lang w:val="uk-UA"/>
              </w:rPr>
              <w:t>Кодексу</w:t>
            </w:r>
            <w:r w:rsidRPr="00A330E5">
              <w:rPr>
                <w:b/>
                <w:bCs/>
                <w:sz w:val="28"/>
                <w:szCs w:val="28"/>
                <w:lang w:val="uk-UA"/>
              </w:rPr>
              <w:t xml:space="preserve">. </w:t>
            </w:r>
          </w:p>
          <w:p w14:paraId="387E3E9D" w14:textId="02BB6699" w:rsidR="00A1509F" w:rsidRPr="00A330E5" w:rsidRDefault="00A1509F" w:rsidP="00710EDB">
            <w:pPr>
              <w:pStyle w:val="rvps2"/>
              <w:spacing w:before="0" w:beforeAutospacing="0" w:after="0" w:afterAutospacing="0"/>
              <w:jc w:val="both"/>
              <w:rPr>
                <w:sz w:val="28"/>
                <w:szCs w:val="28"/>
                <w:lang w:val="uk-UA"/>
              </w:rPr>
            </w:pPr>
            <w:r w:rsidRPr="00A330E5">
              <w:rPr>
                <w:sz w:val="28"/>
                <w:szCs w:val="28"/>
                <w:lang w:val="uk-UA"/>
              </w:rPr>
              <w:t xml:space="preserve">    При продажу сільськогосподарської продукції (крім продукції тваринництва) її власник має подати податковому агенту копію довідки про наявність у нього земельних ділянок, зазначених в </w:t>
            </w:r>
            <w:r w:rsidRPr="00A330E5">
              <w:rPr>
                <w:b/>
                <w:sz w:val="28"/>
                <w:szCs w:val="28"/>
                <w:lang w:val="uk-UA"/>
              </w:rPr>
              <w:t xml:space="preserve">абзаці </w:t>
            </w:r>
            <w:r w:rsidRPr="00A330E5">
              <w:rPr>
                <w:b/>
                <w:bCs/>
                <w:sz w:val="28"/>
                <w:szCs w:val="28"/>
                <w:lang w:val="uk-UA"/>
              </w:rPr>
              <w:t>першому</w:t>
            </w:r>
            <w:r w:rsidRPr="00A330E5">
              <w:rPr>
                <w:sz w:val="28"/>
                <w:szCs w:val="28"/>
                <w:lang w:val="uk-UA"/>
              </w:rPr>
              <w:t xml:space="preserve"> цього підпункту. Оригінал довідки зберігається у власника сільськогосподарської продукції протягом строку позовної давності з дати закінчення дії такої довідки. Довідка видається сільською, селищною, міською радою або радою об’єднаних територіальних громад, що створена згідно із законом та перспективним планом формування територій громад, за місцем податкової адреси (місцем проживання) платника податку протягом п’яти робочих днів з дня отримання відповідною радою письмової заяви про видачу такої довідки.</w:t>
            </w:r>
          </w:p>
          <w:p w14:paraId="2D22A137" w14:textId="045787DD" w:rsidR="00A1509F" w:rsidRPr="00A330E5" w:rsidRDefault="00A1509F" w:rsidP="00E811F5">
            <w:pPr>
              <w:pStyle w:val="rvps2"/>
              <w:spacing w:before="0" w:beforeAutospacing="0" w:after="0" w:afterAutospacing="0"/>
              <w:ind w:firstLine="177"/>
              <w:jc w:val="both"/>
              <w:rPr>
                <w:sz w:val="28"/>
                <w:szCs w:val="28"/>
                <w:lang w:val="uk-UA"/>
              </w:rPr>
            </w:pPr>
            <w:r w:rsidRPr="00A330E5">
              <w:rPr>
                <w:b/>
                <w:bCs/>
                <w:sz w:val="28"/>
                <w:szCs w:val="28"/>
                <w:lang w:val="uk-UA"/>
              </w:rPr>
              <w:t>…</w:t>
            </w:r>
          </w:p>
        </w:tc>
      </w:tr>
      <w:tr w:rsidR="00E85739" w:rsidRPr="00A330E5" w14:paraId="21B9EE66" w14:textId="77777777" w:rsidTr="00E85739">
        <w:tc>
          <w:tcPr>
            <w:tcW w:w="7371" w:type="dxa"/>
          </w:tcPr>
          <w:p w14:paraId="263511D7" w14:textId="77777777" w:rsidR="00E85739" w:rsidRPr="00A330E5" w:rsidRDefault="00E85739" w:rsidP="00710EDB">
            <w:pPr>
              <w:pStyle w:val="rvps2"/>
              <w:spacing w:before="0" w:beforeAutospacing="0" w:after="0" w:afterAutospacing="0"/>
              <w:ind w:firstLine="176"/>
              <w:jc w:val="both"/>
              <w:rPr>
                <w:sz w:val="28"/>
                <w:szCs w:val="28"/>
                <w:shd w:val="clear" w:color="auto" w:fill="FFFFFF"/>
                <w:lang w:val="uk-UA"/>
              </w:rPr>
            </w:pPr>
            <w:bookmarkStart w:id="6" w:name="_Hlk30493405"/>
            <w:r w:rsidRPr="00A330E5">
              <w:rPr>
                <w:b/>
                <w:sz w:val="28"/>
                <w:szCs w:val="28"/>
                <w:lang w:val="uk-UA" w:eastAsia="uk-UA"/>
              </w:rPr>
              <w:lastRenderedPageBreak/>
              <w:t>Стаття 170</w:t>
            </w:r>
            <w:r w:rsidRPr="00A330E5">
              <w:rPr>
                <w:sz w:val="28"/>
                <w:szCs w:val="28"/>
                <w:lang w:val="uk-UA" w:eastAsia="uk-UA"/>
              </w:rPr>
              <w:t>. Особливості нарахування (виплати) та оподаткування окремих видів доходів</w:t>
            </w:r>
            <w:r w:rsidRPr="00A330E5">
              <w:rPr>
                <w:sz w:val="28"/>
                <w:szCs w:val="28"/>
                <w:shd w:val="clear" w:color="auto" w:fill="FFFFFF"/>
                <w:lang w:val="uk-UA"/>
              </w:rPr>
              <w:t xml:space="preserve"> </w:t>
            </w:r>
          </w:p>
          <w:p w14:paraId="5CFA36A0" w14:textId="77777777" w:rsidR="00E85739" w:rsidRPr="00A330E5" w:rsidRDefault="00E85739" w:rsidP="00710EDB">
            <w:pPr>
              <w:pStyle w:val="rvps2"/>
              <w:spacing w:before="0" w:beforeAutospacing="0" w:after="0" w:afterAutospacing="0"/>
              <w:ind w:firstLine="176"/>
              <w:jc w:val="both"/>
              <w:rPr>
                <w:sz w:val="28"/>
                <w:szCs w:val="28"/>
                <w:shd w:val="clear" w:color="auto" w:fill="FFFFFF"/>
                <w:lang w:val="uk-UA"/>
              </w:rPr>
            </w:pPr>
            <w:r w:rsidRPr="00A330E5">
              <w:rPr>
                <w:sz w:val="28"/>
                <w:szCs w:val="28"/>
                <w:shd w:val="clear" w:color="auto" w:fill="FFFFFF"/>
                <w:lang w:val="uk-UA"/>
              </w:rPr>
              <w:t>…</w:t>
            </w:r>
          </w:p>
          <w:p w14:paraId="060E89F2" w14:textId="77777777" w:rsidR="00E85739" w:rsidRPr="00A330E5" w:rsidRDefault="00E85739" w:rsidP="00710EDB">
            <w:pPr>
              <w:keepNext/>
              <w:keepLines/>
              <w:ind w:firstLine="176"/>
              <w:jc w:val="both"/>
              <w:outlineLvl w:val="2"/>
              <w:rPr>
                <w:b/>
                <w:bCs/>
                <w:sz w:val="28"/>
                <w:szCs w:val="28"/>
                <w:lang w:val="uk-UA"/>
              </w:rPr>
            </w:pPr>
            <w:r w:rsidRPr="00A330E5">
              <w:rPr>
                <w:b/>
                <w:bCs/>
                <w:sz w:val="28"/>
                <w:szCs w:val="28"/>
                <w:lang w:val="uk-UA"/>
              </w:rPr>
              <w:t>Норма відсутня</w:t>
            </w:r>
          </w:p>
          <w:p w14:paraId="76CEB904" w14:textId="11506CD9" w:rsidR="00E85739" w:rsidRPr="00A330E5" w:rsidRDefault="00E85739" w:rsidP="00710EDB">
            <w:pPr>
              <w:pStyle w:val="rvps2"/>
              <w:spacing w:before="0" w:after="0"/>
              <w:ind w:firstLine="176"/>
              <w:jc w:val="both"/>
              <w:rPr>
                <w:sz w:val="28"/>
                <w:szCs w:val="28"/>
                <w:lang w:val="uk-UA"/>
              </w:rPr>
            </w:pPr>
            <w:r w:rsidRPr="00A330E5">
              <w:rPr>
                <w:b/>
                <w:sz w:val="28"/>
                <w:szCs w:val="28"/>
                <w:lang w:val="uk-UA" w:eastAsia="uk-UA"/>
              </w:rPr>
              <w:t xml:space="preserve"> </w:t>
            </w:r>
          </w:p>
        </w:tc>
        <w:tc>
          <w:tcPr>
            <w:tcW w:w="7371" w:type="dxa"/>
            <w:gridSpan w:val="2"/>
          </w:tcPr>
          <w:p w14:paraId="739CBFD1" w14:textId="77777777" w:rsidR="00E85739" w:rsidRPr="00A330E5" w:rsidRDefault="00E85739" w:rsidP="00710EDB">
            <w:pPr>
              <w:pStyle w:val="ac"/>
              <w:spacing w:before="0"/>
              <w:ind w:firstLine="176"/>
              <w:rPr>
                <w:rFonts w:ascii="Times New Roman" w:hAnsi="Times New Roman"/>
                <w:b/>
                <w:sz w:val="28"/>
                <w:szCs w:val="28"/>
              </w:rPr>
            </w:pPr>
            <w:r w:rsidRPr="00A330E5">
              <w:rPr>
                <w:rFonts w:ascii="Times New Roman" w:hAnsi="Times New Roman"/>
                <w:b/>
                <w:sz w:val="28"/>
                <w:szCs w:val="28"/>
                <w:lang w:eastAsia="uk-UA"/>
              </w:rPr>
              <w:t>Стаття 170</w:t>
            </w:r>
            <w:r w:rsidRPr="00A330E5">
              <w:rPr>
                <w:rFonts w:ascii="Times New Roman" w:hAnsi="Times New Roman"/>
                <w:sz w:val="28"/>
                <w:szCs w:val="28"/>
                <w:lang w:eastAsia="uk-UA"/>
              </w:rPr>
              <w:t>. Особливості нарахування (виплати) та оподаткування окремих видів доходів</w:t>
            </w:r>
            <w:r w:rsidRPr="00A330E5">
              <w:rPr>
                <w:rFonts w:ascii="Times New Roman" w:hAnsi="Times New Roman"/>
                <w:b/>
                <w:sz w:val="28"/>
                <w:szCs w:val="28"/>
              </w:rPr>
              <w:t xml:space="preserve"> </w:t>
            </w:r>
          </w:p>
          <w:p w14:paraId="5F77AE62" w14:textId="77777777" w:rsidR="00E85739" w:rsidRPr="00A330E5" w:rsidRDefault="00E85739" w:rsidP="00710EDB">
            <w:pPr>
              <w:pStyle w:val="ac"/>
              <w:spacing w:before="0"/>
              <w:ind w:firstLine="176"/>
              <w:rPr>
                <w:rFonts w:ascii="Times New Roman" w:hAnsi="Times New Roman"/>
                <w:b/>
                <w:sz w:val="28"/>
                <w:szCs w:val="28"/>
              </w:rPr>
            </w:pPr>
            <w:r w:rsidRPr="00A330E5">
              <w:rPr>
                <w:rFonts w:ascii="Times New Roman" w:hAnsi="Times New Roman"/>
                <w:b/>
                <w:sz w:val="28"/>
                <w:szCs w:val="28"/>
              </w:rPr>
              <w:t>….</w:t>
            </w:r>
          </w:p>
          <w:p w14:paraId="05B2DBDC" w14:textId="729CCC53" w:rsidR="00E85739" w:rsidRPr="00A330E5" w:rsidRDefault="00E85739" w:rsidP="00710EDB">
            <w:pPr>
              <w:keepNext/>
              <w:keepLines/>
              <w:ind w:firstLine="176"/>
              <w:jc w:val="both"/>
              <w:outlineLvl w:val="2"/>
              <w:rPr>
                <w:b/>
                <w:bCs/>
                <w:sz w:val="28"/>
                <w:szCs w:val="28"/>
                <w:lang w:val="uk-UA" w:eastAsia="uk-UA"/>
              </w:rPr>
            </w:pPr>
            <w:r w:rsidRPr="00A330E5">
              <w:rPr>
                <w:b/>
                <w:bCs/>
                <w:sz w:val="28"/>
                <w:szCs w:val="28"/>
                <w:lang w:val="uk-UA" w:eastAsia="uk-UA"/>
              </w:rPr>
              <w:t xml:space="preserve">  170.14. Особливості оподаткування доходу </w:t>
            </w:r>
            <w:r w:rsidRPr="00C60DA0">
              <w:rPr>
                <w:b/>
                <w:bCs/>
                <w:sz w:val="28"/>
                <w:szCs w:val="28"/>
                <w:lang w:val="uk-UA" w:eastAsia="uk-UA"/>
              </w:rPr>
              <w:t xml:space="preserve">власника, </w:t>
            </w:r>
            <w:r>
              <w:rPr>
                <w:b/>
                <w:bCs/>
                <w:sz w:val="28"/>
                <w:szCs w:val="28"/>
                <w:lang w:val="uk-UA" w:eastAsia="uk-UA"/>
              </w:rPr>
              <w:t xml:space="preserve">постійного </w:t>
            </w:r>
            <w:r w:rsidRPr="000C008E">
              <w:rPr>
                <w:b/>
                <w:bCs/>
                <w:color w:val="000000" w:themeColor="text1"/>
                <w:sz w:val="28"/>
                <w:szCs w:val="28"/>
                <w:lang w:val="uk-UA" w:eastAsia="uk-UA"/>
              </w:rPr>
              <w:t>к</w:t>
            </w:r>
            <w:r w:rsidRPr="000C008E">
              <w:rPr>
                <w:b/>
                <w:bCs/>
                <w:sz w:val="28"/>
                <w:szCs w:val="28"/>
                <w:lang w:val="uk-UA" w:eastAsia="uk-UA"/>
              </w:rPr>
              <w:t xml:space="preserve">ористувача,  </w:t>
            </w:r>
            <w:r w:rsidR="000C008E" w:rsidRPr="000C008E">
              <w:rPr>
                <w:b/>
                <w:bCs/>
                <w:sz w:val="28"/>
                <w:szCs w:val="28"/>
                <w:lang w:val="uk-UA" w:eastAsia="uk-UA"/>
              </w:rPr>
              <w:t>користувач</w:t>
            </w:r>
            <w:r w:rsidR="000C008E">
              <w:rPr>
                <w:b/>
                <w:bCs/>
                <w:sz w:val="28"/>
                <w:szCs w:val="28"/>
                <w:lang w:val="uk-UA" w:eastAsia="uk-UA"/>
              </w:rPr>
              <w:t>а</w:t>
            </w:r>
            <w:r w:rsidR="000C008E" w:rsidRPr="000C008E">
              <w:rPr>
                <w:b/>
                <w:bCs/>
                <w:sz w:val="28"/>
                <w:szCs w:val="28"/>
                <w:lang w:val="uk-UA" w:eastAsia="uk-UA"/>
              </w:rPr>
              <w:t xml:space="preserve"> на інших умовах</w:t>
            </w:r>
            <w:r w:rsidR="000C008E">
              <w:rPr>
                <w:b/>
                <w:bCs/>
                <w:sz w:val="28"/>
                <w:szCs w:val="28"/>
                <w:lang w:val="uk-UA" w:eastAsia="uk-UA"/>
              </w:rPr>
              <w:t>,</w:t>
            </w:r>
            <w:r w:rsidR="000C008E" w:rsidRPr="000C008E">
              <w:rPr>
                <w:b/>
                <w:bCs/>
                <w:sz w:val="28"/>
                <w:szCs w:val="28"/>
                <w:lang w:val="uk-UA" w:eastAsia="uk-UA"/>
              </w:rPr>
              <w:t xml:space="preserve"> </w:t>
            </w:r>
            <w:r w:rsidRPr="000C008E">
              <w:rPr>
                <w:b/>
                <w:bCs/>
                <w:sz w:val="28"/>
                <w:szCs w:val="28"/>
                <w:lang w:val="uk-UA" w:eastAsia="uk-UA"/>
              </w:rPr>
              <w:t>орендаря</w:t>
            </w:r>
            <w:r w:rsidR="000C008E">
              <w:rPr>
                <w:b/>
                <w:bCs/>
                <w:sz w:val="28"/>
                <w:szCs w:val="28"/>
                <w:lang w:val="uk-UA" w:eastAsia="uk-UA"/>
              </w:rPr>
              <w:t xml:space="preserve"> (</w:t>
            </w:r>
            <w:proofErr w:type="spellStart"/>
            <w:r w:rsidR="000C008E">
              <w:rPr>
                <w:b/>
                <w:bCs/>
                <w:sz w:val="28"/>
                <w:szCs w:val="28"/>
                <w:lang w:val="uk-UA" w:eastAsia="uk-UA"/>
              </w:rPr>
              <w:t>е</w:t>
            </w:r>
            <w:r w:rsidRPr="000C008E">
              <w:rPr>
                <w:b/>
                <w:bCs/>
                <w:sz w:val="28"/>
                <w:szCs w:val="28"/>
                <w:lang w:val="uk-UA" w:eastAsia="uk-UA"/>
              </w:rPr>
              <w:t>мфітевта</w:t>
            </w:r>
            <w:proofErr w:type="spellEnd"/>
            <w:r w:rsidR="000C008E">
              <w:rPr>
                <w:b/>
                <w:bCs/>
                <w:sz w:val="28"/>
                <w:szCs w:val="28"/>
                <w:lang w:val="uk-UA" w:eastAsia="uk-UA"/>
              </w:rPr>
              <w:t>)</w:t>
            </w:r>
            <w:r w:rsidRPr="000C008E">
              <w:rPr>
                <w:b/>
                <w:bCs/>
                <w:sz w:val="28"/>
                <w:szCs w:val="28"/>
                <w:lang w:val="uk-UA" w:eastAsia="uk-UA"/>
              </w:rPr>
              <w:t xml:space="preserve"> земельних ділянок </w:t>
            </w:r>
            <w:r w:rsidRPr="000C008E">
              <w:rPr>
                <w:b/>
                <w:bCs/>
                <w:color w:val="000000"/>
                <w:sz w:val="28"/>
                <w:szCs w:val="28"/>
                <w:lang w:val="uk-UA" w:eastAsia="uk-UA"/>
              </w:rPr>
              <w:t>сільськогосподарського призначення</w:t>
            </w:r>
          </w:p>
          <w:p w14:paraId="384E3258" w14:textId="14754812" w:rsidR="00E85739" w:rsidRPr="00A330E5" w:rsidRDefault="00E85739" w:rsidP="00710EDB">
            <w:pPr>
              <w:keepNext/>
              <w:keepLines/>
              <w:ind w:firstLine="176"/>
              <w:jc w:val="both"/>
              <w:outlineLvl w:val="2"/>
              <w:rPr>
                <w:b/>
                <w:bCs/>
                <w:sz w:val="28"/>
                <w:szCs w:val="28"/>
                <w:lang w:val="uk-UA"/>
              </w:rPr>
            </w:pPr>
            <w:r w:rsidRPr="00A330E5">
              <w:rPr>
                <w:b/>
                <w:bCs/>
                <w:sz w:val="28"/>
                <w:szCs w:val="28"/>
                <w:lang w:val="uk-UA"/>
              </w:rPr>
              <w:t xml:space="preserve">   170.14.1.</w:t>
            </w:r>
            <w:r w:rsidRPr="00A330E5">
              <w:rPr>
                <w:b/>
                <w:bCs/>
                <w:sz w:val="28"/>
                <w:szCs w:val="28"/>
                <w:lang w:val="uk-UA" w:eastAsia="uk-UA"/>
              </w:rPr>
              <w:t xml:space="preserve"> Для</w:t>
            </w:r>
            <w:r w:rsidRPr="00A330E5">
              <w:rPr>
                <w:b/>
                <w:bCs/>
                <w:sz w:val="28"/>
                <w:szCs w:val="28"/>
                <w:lang w:val="uk-UA"/>
              </w:rPr>
              <w:t xml:space="preserve"> </w:t>
            </w:r>
            <w:r w:rsidRPr="00A330E5">
              <w:rPr>
                <w:b/>
                <w:bCs/>
                <w:sz w:val="28"/>
                <w:szCs w:val="28"/>
                <w:lang w:val="uk-UA" w:eastAsia="uk-UA"/>
              </w:rPr>
              <w:t xml:space="preserve">власників, </w:t>
            </w:r>
            <w:r w:rsidRPr="00C20E29">
              <w:rPr>
                <w:b/>
                <w:bCs/>
                <w:sz w:val="28"/>
                <w:szCs w:val="28"/>
                <w:lang w:val="uk-UA" w:eastAsia="uk-UA"/>
              </w:rPr>
              <w:t>постійн</w:t>
            </w:r>
            <w:r>
              <w:rPr>
                <w:b/>
                <w:bCs/>
                <w:sz w:val="28"/>
                <w:szCs w:val="28"/>
                <w:lang w:val="uk-UA" w:eastAsia="uk-UA"/>
              </w:rPr>
              <w:t>их</w:t>
            </w:r>
            <w:r w:rsidRPr="00C20E29">
              <w:rPr>
                <w:b/>
                <w:bCs/>
                <w:sz w:val="28"/>
                <w:szCs w:val="28"/>
                <w:lang w:val="uk-UA" w:eastAsia="uk-UA"/>
              </w:rPr>
              <w:t xml:space="preserve"> користувач</w:t>
            </w:r>
            <w:r>
              <w:rPr>
                <w:b/>
                <w:bCs/>
                <w:sz w:val="28"/>
                <w:szCs w:val="28"/>
                <w:lang w:val="uk-UA" w:eastAsia="uk-UA"/>
              </w:rPr>
              <w:t>ів</w:t>
            </w:r>
            <w:r w:rsidRPr="00C20E29">
              <w:rPr>
                <w:b/>
                <w:bCs/>
                <w:sz w:val="28"/>
                <w:szCs w:val="28"/>
                <w:lang w:val="uk-UA" w:eastAsia="uk-UA"/>
              </w:rPr>
              <w:t>, користувач</w:t>
            </w:r>
            <w:r>
              <w:rPr>
                <w:b/>
                <w:bCs/>
                <w:sz w:val="28"/>
                <w:szCs w:val="28"/>
                <w:lang w:val="uk-UA" w:eastAsia="uk-UA"/>
              </w:rPr>
              <w:t>ів</w:t>
            </w:r>
            <w:r w:rsidRPr="00C20E29">
              <w:rPr>
                <w:b/>
                <w:bCs/>
                <w:sz w:val="28"/>
                <w:szCs w:val="28"/>
                <w:lang w:val="uk-UA" w:eastAsia="uk-UA"/>
              </w:rPr>
              <w:t xml:space="preserve"> на інших умовах, орендар</w:t>
            </w:r>
            <w:r>
              <w:rPr>
                <w:b/>
                <w:bCs/>
                <w:sz w:val="28"/>
                <w:szCs w:val="28"/>
                <w:lang w:val="uk-UA" w:eastAsia="uk-UA"/>
              </w:rPr>
              <w:t xml:space="preserve">ів </w:t>
            </w:r>
            <w:r w:rsidRPr="000E3535">
              <w:rPr>
                <w:b/>
                <w:bCs/>
                <w:color w:val="000000" w:themeColor="text1"/>
                <w:sz w:val="28"/>
                <w:szCs w:val="28"/>
                <w:lang w:val="uk-UA" w:eastAsia="uk-UA"/>
              </w:rPr>
              <w:t>(</w:t>
            </w:r>
            <w:proofErr w:type="spellStart"/>
            <w:r w:rsidRPr="000E3535">
              <w:rPr>
                <w:b/>
                <w:bCs/>
                <w:color w:val="000000" w:themeColor="text1"/>
                <w:sz w:val="28"/>
                <w:szCs w:val="28"/>
                <w:lang w:val="uk-UA" w:eastAsia="uk-UA"/>
              </w:rPr>
              <w:t>емфітевтів</w:t>
            </w:r>
            <w:proofErr w:type="spellEnd"/>
            <w:r w:rsidRPr="000E3535">
              <w:rPr>
                <w:b/>
                <w:bCs/>
                <w:color w:val="000000" w:themeColor="text1"/>
                <w:sz w:val="28"/>
                <w:szCs w:val="28"/>
                <w:lang w:val="uk-UA" w:eastAsia="uk-UA"/>
              </w:rPr>
              <w:t xml:space="preserve">) </w:t>
            </w:r>
            <w:r w:rsidRPr="00A330E5">
              <w:rPr>
                <w:b/>
                <w:bCs/>
                <w:sz w:val="28"/>
                <w:szCs w:val="28"/>
                <w:lang w:val="uk-UA" w:eastAsia="uk-UA"/>
              </w:rPr>
              <w:t>земельних ділянок</w:t>
            </w:r>
            <w:r w:rsidRPr="00A330E5">
              <w:rPr>
                <w:b/>
                <w:bCs/>
                <w:sz w:val="28"/>
                <w:szCs w:val="28"/>
                <w:lang w:val="uk-UA"/>
              </w:rPr>
              <w:t>, зазначених у підпункті 14.1.183</w:t>
            </w:r>
            <w:r w:rsidRPr="00A330E5">
              <w:rPr>
                <w:b/>
                <w:bCs/>
                <w:sz w:val="28"/>
                <w:szCs w:val="28"/>
                <w:vertAlign w:val="superscript"/>
                <w:lang w:val="uk-UA"/>
              </w:rPr>
              <w:t>1</w:t>
            </w:r>
            <w:r w:rsidRPr="00A330E5">
              <w:rPr>
                <w:b/>
                <w:bCs/>
                <w:sz w:val="28"/>
                <w:szCs w:val="28"/>
                <w:lang w:val="uk-UA"/>
              </w:rPr>
              <w:t xml:space="preserve"> пункту 14.1 статті 14 цього Кодексу, загальне </w:t>
            </w:r>
            <w:r w:rsidRPr="00A330E5">
              <w:rPr>
                <w:b/>
                <w:bCs/>
                <w:sz w:val="28"/>
                <w:szCs w:val="28"/>
                <w:lang w:val="uk-UA" w:eastAsia="uk-UA"/>
              </w:rPr>
              <w:t>поставлене податкове зобов’язання визначається</w:t>
            </w:r>
            <w:r w:rsidRPr="00A330E5">
              <w:rPr>
                <w:b/>
                <w:bCs/>
                <w:sz w:val="28"/>
                <w:szCs w:val="28"/>
                <w:lang w:val="uk-UA"/>
              </w:rPr>
              <w:t>:</w:t>
            </w:r>
          </w:p>
          <w:p w14:paraId="68C6EA01" w14:textId="18115AA4" w:rsidR="00E85739" w:rsidRPr="00A330E5" w:rsidRDefault="00E85739" w:rsidP="00710EDB">
            <w:pPr>
              <w:ind w:firstLine="318"/>
              <w:jc w:val="both"/>
              <w:rPr>
                <w:b/>
                <w:bCs/>
                <w:sz w:val="28"/>
                <w:szCs w:val="28"/>
                <w:lang w:val="uk-UA" w:eastAsia="uk-UA"/>
              </w:rPr>
            </w:pPr>
            <w:r w:rsidRPr="00A330E5">
              <w:rPr>
                <w:b/>
                <w:bCs/>
                <w:sz w:val="28"/>
                <w:szCs w:val="28"/>
                <w:lang w:val="uk-UA" w:eastAsia="uk-UA"/>
              </w:rPr>
              <w:t>контролюючим органом, якщо доходи від реалізації власної сільськогосподарської продукції були отримані виключно від податкових агентів;</w:t>
            </w:r>
          </w:p>
          <w:p w14:paraId="320C1A2E" w14:textId="2A07B2D4" w:rsidR="00E85739" w:rsidRPr="00A330E5" w:rsidRDefault="00E85739" w:rsidP="00710EDB">
            <w:pPr>
              <w:ind w:firstLine="318"/>
              <w:jc w:val="both"/>
              <w:rPr>
                <w:b/>
                <w:bCs/>
                <w:sz w:val="28"/>
                <w:szCs w:val="28"/>
                <w:lang w:val="uk-UA" w:eastAsia="uk-UA"/>
              </w:rPr>
            </w:pPr>
            <w:r w:rsidRPr="00A330E5">
              <w:rPr>
                <w:b/>
                <w:bCs/>
                <w:sz w:val="28"/>
                <w:szCs w:val="28"/>
                <w:lang w:val="uk-UA" w:eastAsia="uk-UA"/>
              </w:rPr>
              <w:t>контролюючим органом, якщо платник податку доходи від продажу власної сільськогосподарської продукції отримав від осіб, які не є податковими агентами, та не подав річну податкову декларацію</w:t>
            </w:r>
            <w:r w:rsidRPr="00A330E5" w:rsidDel="0095457F">
              <w:rPr>
                <w:b/>
                <w:bCs/>
                <w:sz w:val="28"/>
                <w:szCs w:val="28"/>
                <w:lang w:val="uk-UA" w:eastAsia="uk-UA"/>
              </w:rPr>
              <w:t xml:space="preserve"> </w:t>
            </w:r>
            <w:r w:rsidRPr="00A330E5">
              <w:rPr>
                <w:b/>
                <w:bCs/>
                <w:sz w:val="28"/>
                <w:szCs w:val="28"/>
                <w:lang w:val="uk-UA" w:eastAsia="uk-UA"/>
              </w:rPr>
              <w:t xml:space="preserve">у встановлений цим Розділом строк; </w:t>
            </w:r>
          </w:p>
          <w:p w14:paraId="2E3B5B4B" w14:textId="4BD6D1A0" w:rsidR="00E85739" w:rsidRPr="00A330E5" w:rsidRDefault="00E85739" w:rsidP="00710EDB">
            <w:pPr>
              <w:keepNext/>
              <w:keepLines/>
              <w:ind w:firstLine="176"/>
              <w:jc w:val="both"/>
              <w:outlineLvl w:val="2"/>
              <w:rPr>
                <w:b/>
                <w:bCs/>
                <w:sz w:val="28"/>
                <w:szCs w:val="28"/>
                <w:lang w:val="uk-UA" w:eastAsia="uk-UA"/>
              </w:rPr>
            </w:pPr>
            <w:r w:rsidRPr="00A330E5">
              <w:rPr>
                <w:b/>
                <w:bCs/>
                <w:sz w:val="28"/>
                <w:szCs w:val="28"/>
                <w:lang w:val="uk-UA" w:eastAsia="uk-UA"/>
              </w:rPr>
              <w:t xml:space="preserve">   платником податку самостійно в додатку до річної податкової декларації, що подається згідно із статтею 179 цього Розділу, якщо доходи від продажу власної сільськогосподарської продукції були отримані таким платником податку від осіб, які не є податковими агентами. </w:t>
            </w:r>
          </w:p>
          <w:p w14:paraId="00B1F70B" w14:textId="2E4A2118" w:rsidR="00E85739" w:rsidRPr="00A330E5" w:rsidRDefault="00E85739" w:rsidP="00710EDB">
            <w:pPr>
              <w:ind w:firstLine="176"/>
              <w:jc w:val="both"/>
              <w:rPr>
                <w:b/>
                <w:bCs/>
                <w:sz w:val="28"/>
                <w:szCs w:val="28"/>
                <w:lang w:val="uk-UA" w:eastAsia="uk-UA"/>
              </w:rPr>
            </w:pPr>
            <w:r w:rsidRPr="00A330E5">
              <w:rPr>
                <w:b/>
                <w:bCs/>
                <w:sz w:val="28"/>
                <w:szCs w:val="28"/>
                <w:lang w:val="uk-UA" w:eastAsia="uk-UA"/>
              </w:rPr>
              <w:t xml:space="preserve">    170.14.2.  Поставлене податкове зобов’язання щодо земельних ділянок</w:t>
            </w:r>
            <w:r>
              <w:rPr>
                <w:b/>
                <w:bCs/>
                <w:sz w:val="28"/>
                <w:szCs w:val="28"/>
                <w:lang w:val="uk-UA" w:eastAsia="uk-UA"/>
              </w:rPr>
              <w:t>,</w:t>
            </w:r>
            <w:r w:rsidRPr="00A330E5">
              <w:rPr>
                <w:b/>
                <w:bCs/>
                <w:sz w:val="28"/>
                <w:szCs w:val="28"/>
                <w:lang w:val="uk-UA" w:eastAsia="uk-UA"/>
              </w:rPr>
              <w:t xml:space="preserve"> </w:t>
            </w:r>
            <w:r w:rsidRPr="000E3535">
              <w:rPr>
                <w:b/>
                <w:bCs/>
                <w:sz w:val="28"/>
                <w:szCs w:val="28"/>
                <w:lang w:val="uk-UA" w:eastAsia="uk-UA"/>
              </w:rPr>
              <w:t>зазначених у підпункті 14.1.183</w:t>
            </w:r>
            <w:r w:rsidRPr="001809BD">
              <w:rPr>
                <w:b/>
                <w:bCs/>
                <w:sz w:val="28"/>
                <w:szCs w:val="28"/>
                <w:vertAlign w:val="superscript"/>
                <w:lang w:val="uk-UA" w:eastAsia="uk-UA"/>
              </w:rPr>
              <w:t>1</w:t>
            </w:r>
            <w:r w:rsidRPr="000E3535">
              <w:rPr>
                <w:b/>
                <w:bCs/>
                <w:sz w:val="28"/>
                <w:szCs w:val="28"/>
                <w:lang w:val="uk-UA" w:eastAsia="uk-UA"/>
              </w:rPr>
              <w:t xml:space="preserve"> </w:t>
            </w:r>
            <w:r w:rsidRPr="000E3535">
              <w:rPr>
                <w:b/>
                <w:bCs/>
                <w:sz w:val="28"/>
                <w:szCs w:val="28"/>
                <w:lang w:val="uk-UA" w:eastAsia="uk-UA"/>
              </w:rPr>
              <w:lastRenderedPageBreak/>
              <w:t xml:space="preserve">пункту 14.1 статті 14 цього Кодексу,  </w:t>
            </w:r>
            <w:r w:rsidRPr="00A330E5">
              <w:rPr>
                <w:b/>
                <w:bCs/>
                <w:sz w:val="28"/>
                <w:szCs w:val="28"/>
                <w:lang w:val="uk-UA" w:eastAsia="uk-UA"/>
              </w:rPr>
              <w:t>не визначається для:</w:t>
            </w:r>
          </w:p>
          <w:p w14:paraId="6E05CDFB" w14:textId="55FCBAF4" w:rsidR="00E85739" w:rsidRPr="000E3535" w:rsidRDefault="000E3535" w:rsidP="00710EDB">
            <w:pPr>
              <w:ind w:firstLine="176"/>
              <w:jc w:val="both"/>
              <w:rPr>
                <w:b/>
                <w:bCs/>
                <w:color w:val="000000" w:themeColor="text1"/>
                <w:sz w:val="28"/>
                <w:szCs w:val="28"/>
                <w:lang w:val="uk-UA" w:eastAsia="uk-UA"/>
              </w:rPr>
            </w:pPr>
            <w:r>
              <w:rPr>
                <w:b/>
                <w:bCs/>
                <w:sz w:val="28"/>
                <w:szCs w:val="28"/>
                <w:lang w:val="uk-UA" w:eastAsia="uk-UA"/>
              </w:rPr>
              <w:t xml:space="preserve">  </w:t>
            </w:r>
            <w:r w:rsidR="00E85739" w:rsidRPr="00A330E5">
              <w:rPr>
                <w:b/>
                <w:bCs/>
                <w:sz w:val="28"/>
                <w:szCs w:val="28"/>
                <w:lang w:val="uk-UA" w:eastAsia="uk-UA"/>
              </w:rPr>
              <w:t xml:space="preserve"> власників (постійних користувачів) таких земельних ділянок</w:t>
            </w:r>
            <w:r w:rsidR="00E85739">
              <w:rPr>
                <w:b/>
                <w:bCs/>
                <w:sz w:val="28"/>
                <w:szCs w:val="28"/>
                <w:lang w:val="uk-UA" w:eastAsia="uk-UA"/>
              </w:rPr>
              <w:t>,</w:t>
            </w:r>
            <w:r w:rsidR="00E85739" w:rsidRPr="00A330E5">
              <w:rPr>
                <w:b/>
                <w:bCs/>
                <w:sz w:val="28"/>
                <w:szCs w:val="28"/>
                <w:lang w:val="uk-UA" w:eastAsia="uk-UA"/>
              </w:rPr>
              <w:t xml:space="preserve"> </w:t>
            </w:r>
            <w:r w:rsidR="00E85739">
              <w:rPr>
                <w:b/>
                <w:bCs/>
                <w:sz w:val="28"/>
                <w:szCs w:val="28"/>
                <w:lang w:val="uk-UA" w:eastAsia="uk-UA"/>
              </w:rPr>
              <w:t xml:space="preserve">в тому числі </w:t>
            </w:r>
            <w:r w:rsidR="00E85739" w:rsidRPr="000E3535">
              <w:rPr>
                <w:b/>
                <w:bCs/>
                <w:color w:val="000000" w:themeColor="text1"/>
                <w:sz w:val="28"/>
                <w:szCs w:val="28"/>
                <w:lang w:val="uk-UA" w:eastAsia="uk-UA"/>
              </w:rPr>
              <w:t>членів (крім голови) сімейного фермерського господарства,</w:t>
            </w:r>
            <w:r w:rsidR="00E85739" w:rsidRPr="000E3535">
              <w:rPr>
                <w:b/>
                <w:color w:val="000000" w:themeColor="text1"/>
                <w:sz w:val="28"/>
                <w:lang w:val="uk-UA"/>
              </w:rPr>
              <w:t xml:space="preserve"> щодо земельних ділянок, переданих </w:t>
            </w:r>
            <w:r w:rsidR="00E85739" w:rsidRPr="000E3535">
              <w:rPr>
                <w:b/>
                <w:bCs/>
                <w:color w:val="000000" w:themeColor="text1"/>
                <w:sz w:val="28"/>
                <w:szCs w:val="28"/>
                <w:lang w:val="uk-UA" w:eastAsia="uk-UA"/>
              </w:rPr>
              <w:t>такими особами в</w:t>
            </w:r>
            <w:r w:rsidR="00E85739" w:rsidRPr="000E3535">
              <w:rPr>
                <w:b/>
                <w:color w:val="000000" w:themeColor="text1"/>
                <w:sz w:val="28"/>
                <w:lang w:val="uk-UA"/>
              </w:rPr>
              <w:t xml:space="preserve"> користування</w:t>
            </w:r>
            <w:r>
              <w:rPr>
                <w:b/>
                <w:color w:val="000000" w:themeColor="text1"/>
                <w:sz w:val="28"/>
                <w:lang w:val="uk-UA"/>
              </w:rPr>
              <w:t xml:space="preserve">, </w:t>
            </w:r>
            <w:r w:rsidR="00E85739" w:rsidRPr="000E3535">
              <w:rPr>
                <w:b/>
                <w:bCs/>
                <w:color w:val="000000" w:themeColor="text1"/>
                <w:sz w:val="28"/>
                <w:szCs w:val="28"/>
                <w:lang w:val="uk-UA" w:eastAsia="uk-UA"/>
              </w:rPr>
              <w:t xml:space="preserve">оренду </w:t>
            </w:r>
            <w:r>
              <w:rPr>
                <w:b/>
                <w:bCs/>
                <w:color w:val="000000" w:themeColor="text1"/>
                <w:sz w:val="28"/>
                <w:szCs w:val="28"/>
                <w:lang w:val="uk-UA" w:eastAsia="uk-UA"/>
              </w:rPr>
              <w:t>(</w:t>
            </w:r>
            <w:r w:rsidR="00E85739" w:rsidRPr="000E3535">
              <w:rPr>
                <w:b/>
                <w:bCs/>
                <w:color w:val="000000" w:themeColor="text1"/>
                <w:sz w:val="28"/>
                <w:szCs w:val="28"/>
                <w:lang w:val="uk-UA" w:eastAsia="uk-UA"/>
              </w:rPr>
              <w:t>емфітевзис) на підставі зареєстрованих відповідно до законодавства договорів</w:t>
            </w:r>
            <w:r w:rsidR="00E85739" w:rsidRPr="000E3535">
              <w:rPr>
                <w:b/>
                <w:color w:val="000000" w:themeColor="text1"/>
                <w:sz w:val="28"/>
                <w:lang w:val="uk-UA"/>
              </w:rPr>
              <w:t>;</w:t>
            </w:r>
            <w:r w:rsidR="00E85739" w:rsidRPr="000E3535">
              <w:rPr>
                <w:b/>
                <w:bCs/>
                <w:color w:val="000000" w:themeColor="text1"/>
                <w:sz w:val="28"/>
                <w:szCs w:val="28"/>
                <w:lang w:val="uk-UA" w:eastAsia="uk-UA"/>
              </w:rPr>
              <w:t xml:space="preserve"> </w:t>
            </w:r>
          </w:p>
          <w:p w14:paraId="21DBB9F1" w14:textId="26A21C3B" w:rsidR="00E85739" w:rsidRPr="00A330E5" w:rsidRDefault="00E85739" w:rsidP="00710EDB">
            <w:pPr>
              <w:ind w:firstLine="176"/>
              <w:jc w:val="both"/>
              <w:rPr>
                <w:b/>
                <w:bCs/>
                <w:sz w:val="28"/>
                <w:szCs w:val="28"/>
                <w:lang w:val="uk-UA" w:eastAsia="uk-UA"/>
              </w:rPr>
            </w:pPr>
            <w:r w:rsidRPr="00A330E5">
              <w:rPr>
                <w:b/>
                <w:bCs/>
                <w:sz w:val="28"/>
                <w:szCs w:val="28"/>
                <w:lang w:val="uk-UA" w:eastAsia="uk-UA"/>
              </w:rPr>
              <w:t xml:space="preserve">  орендарів </w:t>
            </w:r>
            <w:r w:rsidR="004A672E" w:rsidRPr="00E7332A">
              <w:rPr>
                <w:b/>
                <w:bCs/>
                <w:sz w:val="28"/>
                <w:szCs w:val="28"/>
                <w:lang w:val="uk-UA" w:eastAsia="uk-UA"/>
              </w:rPr>
              <w:t>(</w:t>
            </w:r>
            <w:proofErr w:type="spellStart"/>
            <w:r w:rsidR="004A672E" w:rsidRPr="00E7332A">
              <w:rPr>
                <w:b/>
                <w:bCs/>
                <w:sz w:val="28"/>
                <w:szCs w:val="28"/>
                <w:lang w:val="uk-UA" w:eastAsia="uk-UA"/>
              </w:rPr>
              <w:t>емфітевтів</w:t>
            </w:r>
            <w:proofErr w:type="spellEnd"/>
            <w:r w:rsidR="004A672E" w:rsidRPr="00E7332A">
              <w:rPr>
                <w:b/>
                <w:bCs/>
                <w:sz w:val="28"/>
                <w:szCs w:val="28"/>
                <w:lang w:val="uk-UA" w:eastAsia="uk-UA"/>
              </w:rPr>
              <w:t xml:space="preserve">) </w:t>
            </w:r>
            <w:r w:rsidRPr="00E7332A">
              <w:rPr>
                <w:b/>
                <w:bCs/>
                <w:sz w:val="28"/>
                <w:szCs w:val="28"/>
                <w:lang w:val="uk-UA" w:eastAsia="uk-UA"/>
              </w:rPr>
              <w:t xml:space="preserve">таких земельних ділянок щодо земельних ділянок, переданих ними </w:t>
            </w:r>
            <w:r w:rsidR="004A672E" w:rsidRPr="00E7332A">
              <w:rPr>
                <w:b/>
                <w:bCs/>
                <w:sz w:val="28"/>
                <w:szCs w:val="28"/>
                <w:lang w:val="uk-UA" w:eastAsia="uk-UA"/>
              </w:rPr>
              <w:t xml:space="preserve">іншим особам </w:t>
            </w:r>
            <w:r w:rsidRPr="00E7332A">
              <w:rPr>
                <w:b/>
                <w:bCs/>
                <w:sz w:val="28"/>
                <w:szCs w:val="28"/>
                <w:lang w:val="uk-UA" w:eastAsia="uk-UA"/>
              </w:rPr>
              <w:t>за договорами суборенди</w:t>
            </w:r>
            <w:r w:rsidR="004A672E" w:rsidRPr="00E7332A">
              <w:rPr>
                <w:b/>
                <w:bCs/>
                <w:sz w:val="28"/>
                <w:szCs w:val="28"/>
                <w:lang w:val="uk-UA" w:eastAsia="uk-UA"/>
              </w:rPr>
              <w:t>, емфітевзису</w:t>
            </w:r>
            <w:r w:rsidRPr="00E7332A">
              <w:rPr>
                <w:b/>
                <w:bCs/>
                <w:sz w:val="28"/>
                <w:szCs w:val="28"/>
                <w:lang w:val="uk-UA" w:eastAsia="uk-UA"/>
              </w:rPr>
              <w:t>;</w:t>
            </w:r>
          </w:p>
          <w:p w14:paraId="654A7EA7" w14:textId="72FD185E" w:rsidR="00E85739" w:rsidRDefault="00E85739" w:rsidP="00710EDB">
            <w:pPr>
              <w:ind w:firstLine="176"/>
              <w:jc w:val="both"/>
              <w:rPr>
                <w:b/>
                <w:bCs/>
                <w:sz w:val="28"/>
                <w:szCs w:val="28"/>
                <w:lang w:val="uk-UA" w:eastAsia="uk-UA"/>
              </w:rPr>
            </w:pPr>
            <w:r w:rsidRPr="00A330E5">
              <w:rPr>
                <w:b/>
                <w:bCs/>
                <w:sz w:val="28"/>
                <w:szCs w:val="28"/>
                <w:lang w:val="uk-UA" w:eastAsia="uk-UA"/>
              </w:rPr>
              <w:t xml:space="preserve">  власників (постійних користувачів) земельних ділянок, що відповідають визначеним у абзаці першому підпункту 165.1.24 пункту 165.1 статті 165 цього Розділу умовам щодо їх призначення та розміру</w:t>
            </w:r>
            <w:r>
              <w:rPr>
                <w:b/>
                <w:bCs/>
                <w:sz w:val="28"/>
                <w:szCs w:val="28"/>
                <w:lang w:val="uk-UA" w:eastAsia="uk-UA"/>
              </w:rPr>
              <w:t>;</w:t>
            </w:r>
          </w:p>
          <w:p w14:paraId="10B92D31" w14:textId="19BF91D6" w:rsidR="00E85739" w:rsidRPr="00A330E5" w:rsidRDefault="00E85739" w:rsidP="00710EDB">
            <w:pPr>
              <w:ind w:firstLine="176"/>
              <w:jc w:val="both"/>
              <w:rPr>
                <w:b/>
                <w:bCs/>
                <w:sz w:val="28"/>
                <w:szCs w:val="28"/>
                <w:lang w:val="uk-UA" w:eastAsia="uk-UA"/>
              </w:rPr>
            </w:pPr>
            <w:r w:rsidRPr="00A330E5">
              <w:rPr>
                <w:b/>
                <w:bCs/>
                <w:sz w:val="28"/>
                <w:szCs w:val="28"/>
                <w:lang w:val="uk-UA" w:eastAsia="uk-UA"/>
              </w:rPr>
              <w:t xml:space="preserve">   170.14.3.  Поставлене податкове зобов’язання за податковий (звітний) рік обчислюється за такою формулою:</w:t>
            </w:r>
          </w:p>
          <w:p w14:paraId="359F54C2" w14:textId="77777777" w:rsidR="00E85739" w:rsidRPr="00A330E5" w:rsidRDefault="00E85739" w:rsidP="00710EDB">
            <w:pPr>
              <w:ind w:firstLine="176"/>
              <w:jc w:val="both"/>
              <w:rPr>
                <w:b/>
                <w:bCs/>
                <w:sz w:val="28"/>
                <w:szCs w:val="28"/>
                <w:lang w:val="uk-UA" w:eastAsia="uk-UA"/>
              </w:rPr>
            </w:pPr>
          </w:p>
          <w:p w14:paraId="3A5F785F" w14:textId="3CFEE23C" w:rsidR="00E85739" w:rsidRDefault="00E85739" w:rsidP="00710EDB">
            <w:pPr>
              <w:ind w:firstLine="176"/>
              <w:jc w:val="both"/>
              <w:rPr>
                <w:b/>
                <w:bCs/>
                <w:sz w:val="28"/>
                <w:szCs w:val="28"/>
                <w:lang w:val="uk-UA" w:eastAsia="uk-UA"/>
              </w:rPr>
            </w:pPr>
            <w:r w:rsidRPr="00A330E5">
              <w:rPr>
                <w:b/>
                <w:bCs/>
                <w:sz w:val="28"/>
                <w:szCs w:val="28"/>
                <w:lang w:val="uk-UA" w:eastAsia="uk-UA"/>
              </w:rPr>
              <w:t xml:space="preserve">  ППЗ = НГО × S × 0,0</w:t>
            </w:r>
            <w:r>
              <w:rPr>
                <w:b/>
                <w:bCs/>
                <w:sz w:val="28"/>
                <w:szCs w:val="28"/>
                <w:lang w:val="uk-UA" w:eastAsia="uk-UA"/>
              </w:rPr>
              <w:t>5</w:t>
            </w:r>
            <w:r w:rsidRPr="00A330E5">
              <w:rPr>
                <w:b/>
                <w:bCs/>
                <w:sz w:val="28"/>
                <w:szCs w:val="28"/>
                <w:lang w:val="uk-UA" w:eastAsia="uk-UA"/>
              </w:rPr>
              <w:t xml:space="preserve"> × М / 12,</w:t>
            </w:r>
          </w:p>
          <w:p w14:paraId="1939E6C6" w14:textId="77777777" w:rsidR="00E811F5" w:rsidRPr="00A330E5" w:rsidRDefault="00E811F5" w:rsidP="00710EDB">
            <w:pPr>
              <w:ind w:firstLine="176"/>
              <w:jc w:val="both"/>
              <w:rPr>
                <w:b/>
                <w:bCs/>
                <w:sz w:val="28"/>
                <w:szCs w:val="28"/>
                <w:lang w:val="uk-UA" w:eastAsia="uk-UA"/>
              </w:rPr>
            </w:pPr>
          </w:p>
          <w:p w14:paraId="3C835FC2" w14:textId="5D56FEA3" w:rsidR="00E85739" w:rsidRDefault="00E85739" w:rsidP="00710EDB">
            <w:pPr>
              <w:ind w:firstLine="176"/>
              <w:jc w:val="both"/>
              <w:rPr>
                <w:b/>
                <w:bCs/>
                <w:sz w:val="28"/>
                <w:szCs w:val="28"/>
                <w:lang w:val="uk-UA" w:eastAsia="uk-UA"/>
              </w:rPr>
            </w:pPr>
            <w:r w:rsidRPr="00A330E5">
              <w:rPr>
                <w:b/>
                <w:bCs/>
                <w:sz w:val="28"/>
                <w:szCs w:val="28"/>
                <w:lang w:val="uk-UA" w:eastAsia="uk-UA"/>
              </w:rPr>
              <w:t xml:space="preserve">  де:</w:t>
            </w:r>
          </w:p>
          <w:p w14:paraId="6D73A2B5" w14:textId="77777777" w:rsidR="00E811F5" w:rsidRPr="00A330E5" w:rsidRDefault="00E811F5" w:rsidP="00710EDB">
            <w:pPr>
              <w:ind w:firstLine="176"/>
              <w:jc w:val="both"/>
              <w:rPr>
                <w:b/>
                <w:bCs/>
                <w:sz w:val="28"/>
                <w:szCs w:val="28"/>
                <w:lang w:val="uk-UA" w:eastAsia="uk-UA"/>
              </w:rPr>
            </w:pPr>
          </w:p>
          <w:p w14:paraId="565F60CD" w14:textId="16FEBF84" w:rsidR="00E85739" w:rsidRPr="00A330E5" w:rsidRDefault="00E85739" w:rsidP="00710EDB">
            <w:pPr>
              <w:ind w:firstLine="176"/>
              <w:jc w:val="both"/>
              <w:rPr>
                <w:b/>
                <w:bCs/>
                <w:sz w:val="28"/>
                <w:szCs w:val="28"/>
                <w:lang w:val="uk-UA" w:eastAsia="uk-UA"/>
              </w:rPr>
            </w:pPr>
            <w:r w:rsidRPr="00A330E5">
              <w:rPr>
                <w:b/>
                <w:bCs/>
                <w:sz w:val="28"/>
                <w:szCs w:val="28"/>
                <w:lang w:val="uk-UA" w:eastAsia="uk-UA"/>
              </w:rPr>
              <w:t xml:space="preserve">  ППЗ – поставлене податкове зобов’язання;</w:t>
            </w:r>
          </w:p>
          <w:p w14:paraId="24116A4C" w14:textId="44870507" w:rsidR="00E85739" w:rsidRPr="00A330E5" w:rsidRDefault="00E85739" w:rsidP="00710EDB">
            <w:pPr>
              <w:ind w:firstLine="176"/>
              <w:jc w:val="both"/>
              <w:rPr>
                <w:b/>
                <w:bCs/>
                <w:sz w:val="28"/>
                <w:szCs w:val="28"/>
                <w:lang w:val="uk-UA" w:eastAsia="uk-UA"/>
              </w:rPr>
            </w:pPr>
            <w:r w:rsidRPr="00A330E5">
              <w:rPr>
                <w:b/>
                <w:bCs/>
                <w:sz w:val="28"/>
                <w:szCs w:val="28"/>
                <w:lang w:val="uk-UA" w:eastAsia="uk-UA"/>
              </w:rPr>
              <w:t xml:space="preserve">  НГО – нормативна грошова оцінка 1 га земельної ділянки:</w:t>
            </w:r>
          </w:p>
          <w:p w14:paraId="4B27A692" w14:textId="6C4E2D56" w:rsidR="00E85739" w:rsidRPr="00A330E5" w:rsidRDefault="00E85739" w:rsidP="00710EDB">
            <w:pPr>
              <w:ind w:firstLine="176"/>
              <w:jc w:val="both"/>
              <w:rPr>
                <w:b/>
                <w:bCs/>
                <w:sz w:val="28"/>
                <w:szCs w:val="28"/>
                <w:lang w:val="uk-UA" w:eastAsia="uk-UA"/>
              </w:rPr>
            </w:pPr>
            <w:r w:rsidRPr="00A330E5">
              <w:rPr>
                <w:b/>
                <w:bCs/>
                <w:sz w:val="28"/>
                <w:szCs w:val="28"/>
                <w:lang w:val="uk-UA" w:eastAsia="uk-UA"/>
              </w:rPr>
              <w:t xml:space="preserve">  для земельних ділянок, нормативна грошова оцінка яких проведена, – нормативна грошова оцінка 1 га відповідної земельної ділянки;</w:t>
            </w:r>
          </w:p>
          <w:p w14:paraId="4B2E1B63" w14:textId="77777777" w:rsidR="00E85739" w:rsidRPr="00A330E5" w:rsidRDefault="00E85739" w:rsidP="00710EDB">
            <w:pPr>
              <w:pStyle w:val="rvps2"/>
              <w:spacing w:before="0" w:beforeAutospacing="0" w:after="0" w:afterAutospacing="0"/>
              <w:ind w:firstLine="176"/>
              <w:jc w:val="both"/>
              <w:rPr>
                <w:b/>
                <w:bCs/>
                <w:sz w:val="28"/>
                <w:szCs w:val="28"/>
                <w:lang w:val="uk-UA"/>
              </w:rPr>
            </w:pPr>
            <w:r w:rsidRPr="00A330E5">
              <w:rPr>
                <w:b/>
                <w:bCs/>
                <w:sz w:val="28"/>
                <w:szCs w:val="28"/>
                <w:lang w:val="uk-UA" w:eastAsia="uk-UA"/>
              </w:rPr>
              <w:lastRenderedPageBreak/>
              <w:t xml:space="preserve">  </w:t>
            </w:r>
            <w:r w:rsidRPr="00A330E5">
              <w:rPr>
                <w:b/>
                <w:bCs/>
                <w:sz w:val="28"/>
                <w:szCs w:val="28"/>
                <w:lang w:val="uk-UA"/>
              </w:rPr>
              <w:t>для земельних ділянок, нормативна грошова оцінка яких не проведена, – нормативна грошова оцінка 1 га ріллі по Автономній Республіці Крим</w:t>
            </w:r>
            <w:r w:rsidRPr="00A330E5" w:rsidDel="00153F8C">
              <w:rPr>
                <w:b/>
                <w:bCs/>
                <w:sz w:val="28"/>
                <w:szCs w:val="28"/>
                <w:lang w:val="uk-UA"/>
              </w:rPr>
              <w:t xml:space="preserve"> </w:t>
            </w:r>
            <w:r w:rsidRPr="00A330E5">
              <w:rPr>
                <w:b/>
                <w:bCs/>
                <w:sz w:val="28"/>
                <w:szCs w:val="28"/>
                <w:lang w:val="uk-UA"/>
              </w:rPr>
              <w:t>або по області;</w:t>
            </w:r>
          </w:p>
          <w:p w14:paraId="42DD7177" w14:textId="412397B6" w:rsidR="00E85739" w:rsidRPr="00A330E5" w:rsidRDefault="00E85739" w:rsidP="00710EDB">
            <w:pPr>
              <w:pStyle w:val="rvps2"/>
              <w:spacing w:before="0" w:beforeAutospacing="0" w:after="0" w:afterAutospacing="0"/>
              <w:ind w:firstLine="176"/>
              <w:jc w:val="both"/>
              <w:rPr>
                <w:b/>
                <w:bCs/>
                <w:sz w:val="28"/>
                <w:szCs w:val="28"/>
                <w:lang w:val="uk-UA"/>
              </w:rPr>
            </w:pPr>
            <w:r w:rsidRPr="00A330E5">
              <w:rPr>
                <w:b/>
                <w:bCs/>
                <w:sz w:val="28"/>
                <w:szCs w:val="28"/>
                <w:lang w:val="uk-UA"/>
              </w:rPr>
              <w:t xml:space="preserve">  S – площа земельної ділянки, га;</w:t>
            </w:r>
          </w:p>
          <w:p w14:paraId="4456CD87" w14:textId="0D800812" w:rsidR="00E85739" w:rsidRPr="00A330E5" w:rsidRDefault="00E85739" w:rsidP="00710EDB">
            <w:pPr>
              <w:pStyle w:val="rvps2"/>
              <w:spacing w:before="0" w:beforeAutospacing="0" w:after="0" w:afterAutospacing="0"/>
              <w:ind w:firstLine="176"/>
              <w:jc w:val="both"/>
              <w:rPr>
                <w:b/>
                <w:bCs/>
                <w:sz w:val="28"/>
                <w:szCs w:val="28"/>
                <w:lang w:val="uk-UA"/>
              </w:rPr>
            </w:pPr>
            <w:r w:rsidRPr="00A330E5">
              <w:rPr>
                <w:b/>
                <w:bCs/>
                <w:sz w:val="28"/>
                <w:szCs w:val="28"/>
                <w:lang w:val="uk-UA"/>
              </w:rPr>
              <w:t xml:space="preserve">  М – кількість повних календарних місяців, протягом яких для такої земельної ділянки обчислюється </w:t>
            </w:r>
            <w:r w:rsidRPr="00A330E5">
              <w:rPr>
                <w:b/>
                <w:bCs/>
                <w:sz w:val="28"/>
                <w:szCs w:val="28"/>
                <w:lang w:val="uk-UA" w:eastAsia="uk-UA"/>
              </w:rPr>
              <w:t>поставлене податкове зобов’язання</w:t>
            </w:r>
            <w:r w:rsidRPr="00A330E5">
              <w:rPr>
                <w:b/>
                <w:bCs/>
                <w:sz w:val="28"/>
                <w:szCs w:val="28"/>
                <w:lang w:val="uk-UA"/>
              </w:rPr>
              <w:t xml:space="preserve">. </w:t>
            </w:r>
          </w:p>
          <w:p w14:paraId="79367A44" w14:textId="38B5AC7F" w:rsidR="00BA7B72" w:rsidRDefault="00E85739" w:rsidP="00BA7B72">
            <w:pPr>
              <w:ind w:firstLine="176"/>
              <w:jc w:val="both"/>
              <w:rPr>
                <w:b/>
                <w:bCs/>
                <w:color w:val="000000" w:themeColor="text1"/>
                <w:sz w:val="28"/>
                <w:szCs w:val="28"/>
                <w:lang w:val="uk-UA"/>
              </w:rPr>
            </w:pPr>
            <w:r w:rsidRPr="00A330E5">
              <w:rPr>
                <w:b/>
                <w:bCs/>
                <w:sz w:val="28"/>
                <w:szCs w:val="28"/>
                <w:lang w:val="uk-UA" w:eastAsia="uk-UA"/>
              </w:rPr>
              <w:t xml:space="preserve">   </w:t>
            </w:r>
            <w:r w:rsidRPr="001809BD">
              <w:rPr>
                <w:b/>
                <w:bCs/>
                <w:color w:val="000000" w:themeColor="text1"/>
                <w:sz w:val="28"/>
                <w:szCs w:val="28"/>
                <w:lang w:val="uk-UA" w:eastAsia="uk-UA"/>
              </w:rPr>
              <w:t>170.14.4. У разі переходу права власності, або набуття права користування, в тому числі оренди, емфітевзису, суборенди на земельні ділянки, зазначені у  підпункті 14.1.183</w:t>
            </w:r>
            <w:r w:rsidRPr="001809BD">
              <w:rPr>
                <w:b/>
                <w:bCs/>
                <w:color w:val="000000" w:themeColor="text1"/>
                <w:sz w:val="28"/>
                <w:szCs w:val="28"/>
                <w:vertAlign w:val="superscript"/>
                <w:lang w:val="uk-UA" w:eastAsia="uk-UA"/>
              </w:rPr>
              <w:t>1</w:t>
            </w:r>
            <w:r w:rsidRPr="001809BD">
              <w:rPr>
                <w:b/>
                <w:bCs/>
                <w:color w:val="000000" w:themeColor="text1"/>
                <w:sz w:val="28"/>
                <w:szCs w:val="28"/>
                <w:lang w:val="uk-UA" w:eastAsia="uk-UA"/>
              </w:rPr>
              <w:t xml:space="preserve"> пункту 14.1 статті 14 цього Кодексу, від одного власника або користувача  до іншого власника або користувача протягом календарного року</w:t>
            </w:r>
            <w:r w:rsidR="001809BD">
              <w:rPr>
                <w:b/>
                <w:bCs/>
                <w:color w:val="000000" w:themeColor="text1"/>
                <w:sz w:val="28"/>
                <w:szCs w:val="28"/>
                <w:lang w:val="uk-UA" w:eastAsia="uk-UA"/>
              </w:rPr>
              <w:t>,</w:t>
            </w:r>
            <w:r w:rsidRPr="001809BD">
              <w:rPr>
                <w:b/>
                <w:bCs/>
                <w:color w:val="000000" w:themeColor="text1"/>
                <w:sz w:val="28"/>
                <w:szCs w:val="28"/>
                <w:lang w:val="uk-UA" w:eastAsia="uk-UA"/>
              </w:rPr>
              <w:t xml:space="preserve"> поставлене податкове зобов’язання щодо таких земельних ділянок обчислюється для попереднього власника  або </w:t>
            </w:r>
            <w:r w:rsidR="001809BD">
              <w:rPr>
                <w:b/>
                <w:bCs/>
                <w:color w:val="000000" w:themeColor="text1"/>
                <w:sz w:val="28"/>
                <w:szCs w:val="28"/>
                <w:lang w:val="uk-UA" w:eastAsia="uk-UA"/>
              </w:rPr>
              <w:t xml:space="preserve">користувача </w:t>
            </w:r>
            <w:r w:rsidRPr="001809BD">
              <w:rPr>
                <w:b/>
                <w:bCs/>
                <w:color w:val="000000" w:themeColor="text1"/>
                <w:sz w:val="28"/>
                <w:szCs w:val="28"/>
                <w:lang w:val="uk-UA" w:eastAsia="uk-UA"/>
              </w:rPr>
              <w:t xml:space="preserve">за період з 1 січня такого року до початку місяця, в якому припинилося право власності на такі земельні ділянки, або в якому такі земельні ділянки передано в </w:t>
            </w:r>
            <w:r w:rsidR="001809BD">
              <w:rPr>
                <w:b/>
                <w:bCs/>
                <w:color w:val="000000" w:themeColor="text1"/>
                <w:sz w:val="28"/>
                <w:szCs w:val="28"/>
                <w:lang w:val="uk-UA" w:eastAsia="uk-UA"/>
              </w:rPr>
              <w:t>користування (</w:t>
            </w:r>
            <w:r w:rsidRPr="001809BD">
              <w:rPr>
                <w:b/>
                <w:bCs/>
                <w:color w:val="000000" w:themeColor="text1"/>
                <w:sz w:val="28"/>
                <w:szCs w:val="28"/>
                <w:lang w:val="uk-UA" w:eastAsia="uk-UA"/>
              </w:rPr>
              <w:t>оренду</w:t>
            </w:r>
            <w:r w:rsidR="001809BD">
              <w:rPr>
                <w:b/>
                <w:bCs/>
                <w:color w:val="000000" w:themeColor="text1"/>
                <w:sz w:val="28"/>
                <w:szCs w:val="28"/>
                <w:lang w:val="uk-UA" w:eastAsia="uk-UA"/>
              </w:rPr>
              <w:t xml:space="preserve">, </w:t>
            </w:r>
            <w:r w:rsidRPr="001809BD">
              <w:rPr>
                <w:b/>
                <w:bCs/>
                <w:color w:val="000000" w:themeColor="text1"/>
                <w:sz w:val="28"/>
                <w:szCs w:val="28"/>
                <w:lang w:val="uk-UA" w:eastAsia="uk-UA"/>
              </w:rPr>
              <w:t xml:space="preserve">емфітевзис, суборенду), а для нового власника, або </w:t>
            </w:r>
            <w:r w:rsidR="002D702F">
              <w:rPr>
                <w:b/>
                <w:bCs/>
                <w:color w:val="000000" w:themeColor="text1"/>
                <w:sz w:val="28"/>
                <w:szCs w:val="28"/>
                <w:lang w:val="uk-UA" w:eastAsia="uk-UA"/>
              </w:rPr>
              <w:t>користувача</w:t>
            </w:r>
            <w:r w:rsidRPr="001809BD">
              <w:rPr>
                <w:b/>
                <w:bCs/>
                <w:color w:val="000000" w:themeColor="text1"/>
                <w:sz w:val="28"/>
                <w:szCs w:val="28"/>
                <w:lang w:val="uk-UA" w:eastAsia="uk-UA"/>
              </w:rPr>
              <w:t xml:space="preserve"> - починаючи з місяця, в якому він набув право власності або </w:t>
            </w:r>
            <w:r w:rsidR="00BA7B72">
              <w:rPr>
                <w:b/>
                <w:bCs/>
                <w:color w:val="000000" w:themeColor="text1"/>
                <w:sz w:val="28"/>
                <w:szCs w:val="28"/>
                <w:lang w:val="uk-UA" w:eastAsia="uk-UA"/>
              </w:rPr>
              <w:t xml:space="preserve">користування </w:t>
            </w:r>
            <w:r w:rsidRPr="001809BD">
              <w:rPr>
                <w:b/>
                <w:bCs/>
                <w:color w:val="000000" w:themeColor="text1"/>
                <w:sz w:val="28"/>
                <w:szCs w:val="28"/>
                <w:lang w:val="uk-UA"/>
              </w:rPr>
              <w:t xml:space="preserve"> та враховується у складі загального поставленого податкового зобов’язання кожного з таких власників або </w:t>
            </w:r>
            <w:r w:rsidR="00BA7B72">
              <w:rPr>
                <w:b/>
                <w:bCs/>
                <w:color w:val="000000" w:themeColor="text1"/>
                <w:sz w:val="28"/>
                <w:szCs w:val="28"/>
                <w:lang w:val="uk-UA"/>
              </w:rPr>
              <w:t xml:space="preserve">користувачів. </w:t>
            </w:r>
          </w:p>
          <w:p w14:paraId="71CF3188" w14:textId="637401BF" w:rsidR="00E85739" w:rsidRPr="00A330E5" w:rsidRDefault="00E85739" w:rsidP="00BA7B72">
            <w:pPr>
              <w:ind w:firstLine="176"/>
              <w:jc w:val="both"/>
              <w:rPr>
                <w:b/>
                <w:bCs/>
                <w:sz w:val="28"/>
                <w:szCs w:val="28"/>
                <w:lang w:val="uk-UA" w:eastAsia="uk-UA"/>
              </w:rPr>
            </w:pPr>
            <w:r w:rsidRPr="00A330E5">
              <w:rPr>
                <w:b/>
                <w:bCs/>
                <w:sz w:val="28"/>
                <w:szCs w:val="28"/>
                <w:lang w:val="uk-UA"/>
              </w:rPr>
              <w:t xml:space="preserve"> 170.14.5.  </w:t>
            </w:r>
            <w:r w:rsidRPr="00A330E5">
              <w:rPr>
                <w:b/>
                <w:bCs/>
                <w:sz w:val="28"/>
                <w:szCs w:val="28"/>
                <w:lang w:val="uk-UA" w:eastAsia="uk-UA"/>
              </w:rPr>
              <w:t xml:space="preserve">Нарахування загального поставленого податкового зобов’язання фізичним особам, визначеним в абзацах другому та третьому підпункту 170.14.1 цього пункту, проводиться контролюючими органами за місцем їх податкової адреси, які до 1 липня року, </w:t>
            </w:r>
            <w:r w:rsidRPr="00A330E5">
              <w:rPr>
                <w:b/>
                <w:bCs/>
                <w:sz w:val="28"/>
                <w:szCs w:val="28"/>
                <w:lang w:val="uk-UA" w:eastAsia="uk-UA"/>
              </w:rPr>
              <w:lastRenderedPageBreak/>
              <w:t xml:space="preserve">наступного за звітним, надсилають (вручають) платнику </w:t>
            </w:r>
            <w:bookmarkStart w:id="7" w:name="_Hlk30749036"/>
            <w:r w:rsidRPr="00A330E5">
              <w:rPr>
                <w:b/>
                <w:bCs/>
                <w:sz w:val="28"/>
                <w:szCs w:val="28"/>
                <w:lang w:val="uk-UA" w:eastAsia="uk-UA"/>
              </w:rPr>
              <w:t>податкове повідомлення-рішення про сплату річного податкового зобов’язання з податку на доходи фізичних осіб, розрахованого з урахуванням загального поставленого податкового зобов’язання.</w:t>
            </w:r>
          </w:p>
          <w:bookmarkEnd w:id="7"/>
          <w:p w14:paraId="01F557C8" w14:textId="4ACEE978" w:rsidR="00E85739" w:rsidRPr="00A330E5" w:rsidRDefault="00E85739" w:rsidP="00710EDB">
            <w:pPr>
              <w:pStyle w:val="rvps2"/>
              <w:spacing w:before="0" w:beforeAutospacing="0" w:after="0" w:afterAutospacing="0"/>
              <w:ind w:firstLine="484"/>
              <w:jc w:val="both"/>
              <w:rPr>
                <w:b/>
                <w:bCs/>
                <w:sz w:val="28"/>
                <w:szCs w:val="28"/>
                <w:lang w:val="uk-UA" w:eastAsia="uk-UA"/>
              </w:rPr>
            </w:pPr>
            <w:r w:rsidRPr="00A330E5">
              <w:rPr>
                <w:b/>
                <w:bCs/>
                <w:sz w:val="28"/>
                <w:szCs w:val="28"/>
                <w:lang w:val="uk-UA" w:eastAsia="uk-UA"/>
              </w:rPr>
              <w:t>Такі податкові повідомлення-рішення повинні містити відповідні платіжні реквізити, зокрема, органів місцевого самоврядування за місцезнаходженням земельних ділянок.</w:t>
            </w:r>
          </w:p>
          <w:p w14:paraId="55BB1037" w14:textId="3D9B4B01" w:rsidR="00E85739" w:rsidRPr="00A330E5" w:rsidRDefault="00E85739" w:rsidP="00710EDB">
            <w:pPr>
              <w:pStyle w:val="rvps2"/>
              <w:spacing w:before="0" w:beforeAutospacing="0" w:after="0" w:afterAutospacing="0"/>
              <w:ind w:firstLine="484"/>
              <w:jc w:val="both"/>
              <w:rPr>
                <w:b/>
                <w:bCs/>
                <w:sz w:val="28"/>
                <w:szCs w:val="28"/>
                <w:lang w:val="uk-UA" w:eastAsia="uk-UA"/>
              </w:rPr>
            </w:pPr>
            <w:r w:rsidRPr="00A330E5">
              <w:rPr>
                <w:b/>
                <w:bCs/>
                <w:sz w:val="28"/>
                <w:szCs w:val="28"/>
                <w:lang w:val="uk-UA" w:eastAsia="uk-UA"/>
              </w:rPr>
              <w:t xml:space="preserve">У разі згоди платника податку із розрахованим контролюючим органом зобов’язанням з податку на доходи фізичних осіб з урахування поставленого податкового зобов’язання, такий платник податку зобов’язаний сплатити зазначену у  відповідному податковому повідомленні-рішенні суму податку в порядку та строки, визначені цим Кодексом для сплати податку на доходи фізичних осіб. </w:t>
            </w:r>
          </w:p>
          <w:p w14:paraId="34AC29D0" w14:textId="78BC9C68" w:rsidR="00E85739" w:rsidRPr="00A330E5" w:rsidRDefault="00E85739" w:rsidP="00710EDB">
            <w:pPr>
              <w:widowControl w:val="0"/>
              <w:autoSpaceDE w:val="0"/>
              <w:autoSpaceDN w:val="0"/>
              <w:adjustRightInd w:val="0"/>
              <w:ind w:firstLine="342"/>
              <w:jc w:val="both"/>
              <w:rPr>
                <w:b/>
                <w:bCs/>
                <w:sz w:val="28"/>
                <w:szCs w:val="28"/>
                <w:lang w:val="uk-UA" w:eastAsia="uk-UA"/>
              </w:rPr>
            </w:pPr>
            <w:r w:rsidRPr="00A330E5">
              <w:rPr>
                <w:b/>
                <w:bCs/>
                <w:sz w:val="28"/>
                <w:szCs w:val="28"/>
                <w:lang w:val="uk-UA" w:eastAsia="uk-UA"/>
              </w:rPr>
              <w:t xml:space="preserve">170.14.6. У разі якщо платник податку не згоден із  наданим контролюючим органом розрахунком податкового зобов’язання та/ або з визначеною у відповідному податковому повідомленні рішенні сумою річного податкового зобов’язання з податку на доходи фізичних осіб з урахуванням загального поставленого податкового зобов’язання, такий платник податку має право у порядку, встановленому статтею 42 цього Кодексу до 15 серпня поточного року звернутися до контролюючого органу, для проведення звірки даних, використаних для розрахунку суми податку на доходи фізичних осіб з урахуванням загального поставленого </w:t>
            </w:r>
            <w:r w:rsidRPr="00A330E5">
              <w:rPr>
                <w:b/>
                <w:bCs/>
                <w:sz w:val="28"/>
                <w:szCs w:val="28"/>
                <w:lang w:val="uk-UA" w:eastAsia="uk-UA"/>
              </w:rPr>
              <w:lastRenderedPageBreak/>
              <w:t>податкового зобов’язання, з наданням підтвердних документів, зокрема, щодо:</w:t>
            </w:r>
          </w:p>
          <w:p w14:paraId="4BCCF0B2" w14:textId="6C122316" w:rsidR="00E85739" w:rsidRPr="00A330E5" w:rsidRDefault="00E85739" w:rsidP="00710EDB">
            <w:pPr>
              <w:widowControl w:val="0"/>
              <w:autoSpaceDE w:val="0"/>
              <w:autoSpaceDN w:val="0"/>
              <w:adjustRightInd w:val="0"/>
              <w:ind w:firstLine="176"/>
              <w:jc w:val="both"/>
              <w:rPr>
                <w:b/>
                <w:bCs/>
                <w:sz w:val="28"/>
                <w:szCs w:val="28"/>
                <w:lang w:val="uk-UA" w:eastAsia="uk-UA"/>
              </w:rPr>
            </w:pPr>
            <w:r w:rsidRPr="00A330E5">
              <w:rPr>
                <w:b/>
                <w:bCs/>
                <w:sz w:val="28"/>
                <w:szCs w:val="28"/>
                <w:lang w:val="uk-UA" w:eastAsia="uk-UA"/>
              </w:rPr>
              <w:t xml:space="preserve">  земельних ділянок, що знаходяться у платника податку у власності та/або постійному користуванні або в оренді (суборенді</w:t>
            </w:r>
            <w:r w:rsidR="00EC7A7D">
              <w:rPr>
                <w:b/>
                <w:bCs/>
                <w:sz w:val="28"/>
                <w:szCs w:val="28"/>
                <w:lang w:val="uk-UA" w:eastAsia="uk-UA"/>
              </w:rPr>
              <w:t>, емфітевзисі</w:t>
            </w:r>
            <w:r w:rsidRPr="00A330E5">
              <w:rPr>
                <w:b/>
                <w:bCs/>
                <w:sz w:val="28"/>
                <w:szCs w:val="28"/>
                <w:lang w:val="uk-UA" w:eastAsia="uk-UA"/>
              </w:rPr>
              <w:t>);</w:t>
            </w:r>
          </w:p>
          <w:p w14:paraId="103AB83B" w14:textId="77777777" w:rsidR="00E85739" w:rsidRPr="00A330E5" w:rsidRDefault="00E85739" w:rsidP="00710EDB">
            <w:pPr>
              <w:widowControl w:val="0"/>
              <w:autoSpaceDE w:val="0"/>
              <w:autoSpaceDN w:val="0"/>
              <w:adjustRightInd w:val="0"/>
              <w:ind w:firstLine="176"/>
              <w:jc w:val="both"/>
              <w:rPr>
                <w:b/>
                <w:bCs/>
                <w:sz w:val="28"/>
                <w:szCs w:val="28"/>
                <w:lang w:val="uk-UA" w:eastAsia="uk-UA"/>
              </w:rPr>
            </w:pPr>
            <w:r w:rsidRPr="00A330E5">
              <w:rPr>
                <w:b/>
                <w:bCs/>
                <w:sz w:val="28"/>
                <w:szCs w:val="28"/>
                <w:lang w:val="uk-UA" w:eastAsia="uk-UA"/>
              </w:rPr>
              <w:t xml:space="preserve">  нормативно-грошової оцінки таких земельних ділянок;</w:t>
            </w:r>
          </w:p>
          <w:p w14:paraId="37BA6190" w14:textId="097D49E3" w:rsidR="00E85739" w:rsidRPr="00A330E5" w:rsidRDefault="00E85739" w:rsidP="00710EDB">
            <w:pPr>
              <w:widowControl w:val="0"/>
              <w:autoSpaceDE w:val="0"/>
              <w:autoSpaceDN w:val="0"/>
              <w:adjustRightInd w:val="0"/>
              <w:ind w:firstLine="176"/>
              <w:jc w:val="both"/>
              <w:rPr>
                <w:b/>
                <w:bCs/>
                <w:sz w:val="28"/>
                <w:szCs w:val="28"/>
                <w:lang w:val="uk-UA" w:eastAsia="uk-UA"/>
              </w:rPr>
            </w:pPr>
            <w:r w:rsidRPr="00A330E5">
              <w:rPr>
                <w:b/>
                <w:bCs/>
                <w:sz w:val="28"/>
                <w:szCs w:val="28"/>
                <w:lang w:val="uk-UA" w:eastAsia="uk-UA"/>
              </w:rPr>
              <w:t xml:space="preserve">  суми доходу, отриманого від реалізації власної сільськогосподарської продукції податковим агентам;</w:t>
            </w:r>
          </w:p>
          <w:p w14:paraId="043D98A6" w14:textId="274ED624" w:rsidR="00E85739" w:rsidRPr="00A330E5" w:rsidRDefault="00E85739" w:rsidP="00710EDB">
            <w:pPr>
              <w:widowControl w:val="0"/>
              <w:autoSpaceDE w:val="0"/>
              <w:autoSpaceDN w:val="0"/>
              <w:adjustRightInd w:val="0"/>
              <w:jc w:val="both"/>
              <w:rPr>
                <w:b/>
                <w:bCs/>
                <w:sz w:val="28"/>
                <w:szCs w:val="28"/>
                <w:lang w:val="uk-UA" w:eastAsia="uk-UA"/>
              </w:rPr>
            </w:pPr>
            <w:r w:rsidRPr="00A330E5">
              <w:rPr>
                <w:b/>
                <w:bCs/>
                <w:sz w:val="28"/>
                <w:szCs w:val="28"/>
                <w:lang w:val="uk-UA" w:eastAsia="uk-UA"/>
              </w:rPr>
              <w:t xml:space="preserve">   суми </w:t>
            </w:r>
            <w:r w:rsidRPr="00A330E5">
              <w:rPr>
                <w:b/>
                <w:sz w:val="28"/>
                <w:szCs w:val="28"/>
                <w:lang w:val="uk-UA"/>
              </w:rPr>
              <w:t>поставленого податкового зобов’язання</w:t>
            </w:r>
            <w:r w:rsidRPr="00A330E5">
              <w:rPr>
                <w:b/>
                <w:bCs/>
                <w:sz w:val="28"/>
                <w:szCs w:val="28"/>
                <w:lang w:val="uk-UA" w:eastAsia="uk-UA"/>
              </w:rPr>
              <w:t xml:space="preserve"> та розрахунку такої суми, здійсненого відповідно до підпункту 170.14.3  цього пункту.</w:t>
            </w:r>
          </w:p>
          <w:p w14:paraId="6C385E63" w14:textId="7F5E8FBD" w:rsidR="00E85739" w:rsidRPr="00A330E5" w:rsidRDefault="00E85739" w:rsidP="00710EDB">
            <w:pPr>
              <w:widowControl w:val="0"/>
              <w:autoSpaceDE w:val="0"/>
              <w:autoSpaceDN w:val="0"/>
              <w:adjustRightInd w:val="0"/>
              <w:ind w:firstLine="176"/>
              <w:jc w:val="both"/>
              <w:rPr>
                <w:b/>
                <w:bCs/>
                <w:sz w:val="28"/>
                <w:szCs w:val="28"/>
                <w:lang w:val="uk-UA" w:eastAsia="uk-UA"/>
              </w:rPr>
            </w:pPr>
            <w:r w:rsidRPr="00A330E5">
              <w:rPr>
                <w:b/>
                <w:bCs/>
                <w:sz w:val="28"/>
                <w:szCs w:val="28"/>
                <w:lang w:val="uk-UA" w:eastAsia="uk-UA"/>
              </w:rPr>
              <w:t xml:space="preserve">   У разі виявлення за результатами такої звірки помилки у визначенні суми податкового зобов’язання, зазначеного у відповідному податковому повідомленні – рішенні, контролюючий орган протягом 10 днів, наступних за днем завершення звірки, зобов’язаний скасувати (відкликати) таке податкове повідомлення-рішення та надіслати (вручити) платнику податку нове податкове повідомлення – рішення, складене з урахуванням результатів проведеної звірки.  </w:t>
            </w:r>
          </w:p>
          <w:p w14:paraId="62749031" w14:textId="1E7E51D4" w:rsidR="00E85739" w:rsidRPr="00A330E5" w:rsidRDefault="00E85739" w:rsidP="00710EDB">
            <w:pPr>
              <w:ind w:firstLine="176"/>
              <w:jc w:val="both"/>
              <w:rPr>
                <w:b/>
                <w:bCs/>
                <w:sz w:val="28"/>
                <w:szCs w:val="28"/>
                <w:lang w:val="uk-UA" w:eastAsia="uk-UA"/>
              </w:rPr>
            </w:pPr>
            <w:r w:rsidRPr="00A330E5">
              <w:rPr>
                <w:b/>
                <w:bCs/>
                <w:sz w:val="28"/>
                <w:szCs w:val="28"/>
                <w:lang w:val="uk-UA" w:eastAsia="uk-UA"/>
              </w:rPr>
              <w:t xml:space="preserve">   Порядок та форма звернення платників податків до контролюючого органу та порядок проведення зазначеної у цьому підпункті звірки встановлюється центральним органом виконавчої влади, що забезпечує формування та реалізує державну фінансову політику.</w:t>
            </w:r>
          </w:p>
          <w:p w14:paraId="278BD83A" w14:textId="7AF07596" w:rsidR="00E85739" w:rsidRPr="00123FE2" w:rsidRDefault="00E85739" w:rsidP="00710EDB">
            <w:pPr>
              <w:ind w:firstLine="176"/>
              <w:jc w:val="both"/>
              <w:rPr>
                <w:b/>
                <w:bCs/>
                <w:sz w:val="28"/>
                <w:szCs w:val="28"/>
                <w:lang w:val="uk-UA" w:eastAsia="uk-UA"/>
              </w:rPr>
            </w:pPr>
            <w:bookmarkStart w:id="8" w:name="_Hlk31012115"/>
            <w:r w:rsidRPr="00A330E5">
              <w:rPr>
                <w:b/>
                <w:bCs/>
                <w:sz w:val="28"/>
                <w:szCs w:val="28"/>
                <w:lang w:val="uk-UA" w:eastAsia="uk-UA"/>
              </w:rPr>
              <w:t xml:space="preserve"> </w:t>
            </w:r>
            <w:r w:rsidR="00171879">
              <w:rPr>
                <w:b/>
                <w:bCs/>
                <w:sz w:val="28"/>
                <w:szCs w:val="28"/>
                <w:lang w:val="uk-UA" w:eastAsia="uk-UA"/>
              </w:rPr>
              <w:t xml:space="preserve">  </w:t>
            </w:r>
            <w:r w:rsidRPr="00A330E5">
              <w:rPr>
                <w:b/>
                <w:bCs/>
                <w:sz w:val="28"/>
                <w:szCs w:val="28"/>
                <w:lang w:val="uk-UA" w:eastAsia="uk-UA"/>
              </w:rPr>
              <w:t xml:space="preserve"> 170.14.7. Платники податку - фізичні особи, визначені в абзаці четвертому підпункту 170.14.1 цього пункту, зобов’язані щорічно подавати до річної </w:t>
            </w:r>
            <w:r w:rsidRPr="00A330E5">
              <w:rPr>
                <w:b/>
                <w:bCs/>
                <w:sz w:val="28"/>
                <w:szCs w:val="28"/>
                <w:lang w:val="uk-UA" w:eastAsia="uk-UA"/>
              </w:rPr>
              <w:lastRenderedPageBreak/>
              <w:t xml:space="preserve">податкової декларації додаток з розрахунком загального поставленого податкового зобов'язання, визначеним відповідно до цього пункту. </w:t>
            </w:r>
            <w:r w:rsidRPr="00123FE2">
              <w:rPr>
                <w:b/>
                <w:bCs/>
                <w:sz w:val="28"/>
                <w:szCs w:val="28"/>
                <w:lang w:val="uk-UA" w:eastAsia="uk-UA"/>
              </w:rPr>
              <w:t>Форма додатку до річної податкової декларації з таким розрахунком, затверджується центральним органом виконавчої влади, що забезпечує формування  фінансової політики.</w:t>
            </w:r>
          </w:p>
          <w:p w14:paraId="3AF3024F" w14:textId="75DC073B" w:rsidR="00E85739" w:rsidRPr="00A330E5" w:rsidRDefault="00E85739" w:rsidP="00710EDB">
            <w:pPr>
              <w:widowControl w:val="0"/>
              <w:autoSpaceDE w:val="0"/>
              <w:autoSpaceDN w:val="0"/>
              <w:adjustRightInd w:val="0"/>
              <w:ind w:firstLine="201"/>
              <w:jc w:val="both"/>
              <w:rPr>
                <w:b/>
                <w:bCs/>
                <w:sz w:val="28"/>
                <w:szCs w:val="28"/>
                <w:lang w:val="uk-UA" w:eastAsia="uk-UA"/>
              </w:rPr>
            </w:pPr>
            <w:r w:rsidRPr="00A330E5">
              <w:rPr>
                <w:b/>
                <w:bCs/>
                <w:sz w:val="28"/>
                <w:szCs w:val="28"/>
                <w:lang w:val="uk-UA" w:eastAsia="uk-UA"/>
              </w:rPr>
              <w:t xml:space="preserve"> </w:t>
            </w:r>
            <w:r w:rsidR="00171879">
              <w:rPr>
                <w:b/>
                <w:bCs/>
                <w:sz w:val="28"/>
                <w:szCs w:val="28"/>
                <w:lang w:val="uk-UA" w:eastAsia="uk-UA"/>
              </w:rPr>
              <w:t xml:space="preserve"> </w:t>
            </w:r>
            <w:r w:rsidRPr="00A330E5">
              <w:rPr>
                <w:b/>
                <w:bCs/>
                <w:sz w:val="28"/>
                <w:szCs w:val="28"/>
                <w:lang w:val="uk-UA" w:eastAsia="uk-UA"/>
              </w:rPr>
              <w:t xml:space="preserve">  У додатку до річної податкової декларації</w:t>
            </w:r>
            <w:r w:rsidRPr="00C53AF6">
              <w:rPr>
                <w:b/>
                <w:sz w:val="28"/>
                <w:lang w:val="uk-UA"/>
              </w:rPr>
              <w:t xml:space="preserve"> </w:t>
            </w:r>
            <w:r w:rsidRPr="00A330E5">
              <w:rPr>
                <w:b/>
                <w:bCs/>
                <w:sz w:val="28"/>
                <w:szCs w:val="28"/>
                <w:lang w:val="uk-UA" w:eastAsia="uk-UA"/>
              </w:rPr>
              <w:t xml:space="preserve">з розрахунком загального </w:t>
            </w:r>
            <w:r w:rsidRPr="00A330E5">
              <w:rPr>
                <w:b/>
                <w:sz w:val="28"/>
                <w:szCs w:val="28"/>
                <w:lang w:val="uk-UA"/>
              </w:rPr>
              <w:t>поставленого податкового зобов’язання</w:t>
            </w:r>
            <w:r w:rsidRPr="00A330E5">
              <w:rPr>
                <w:b/>
                <w:bCs/>
                <w:sz w:val="28"/>
                <w:szCs w:val="28"/>
                <w:lang w:val="uk-UA" w:eastAsia="uk-UA"/>
              </w:rPr>
              <w:t>, зокрема, зазначається:</w:t>
            </w:r>
          </w:p>
          <w:p w14:paraId="17AC775B" w14:textId="628C28BD" w:rsidR="00E85739" w:rsidRPr="00A330E5" w:rsidRDefault="00E85739" w:rsidP="00710EDB">
            <w:pPr>
              <w:widowControl w:val="0"/>
              <w:autoSpaceDE w:val="0"/>
              <w:autoSpaceDN w:val="0"/>
              <w:adjustRightInd w:val="0"/>
              <w:jc w:val="both"/>
              <w:rPr>
                <w:b/>
                <w:bCs/>
                <w:sz w:val="28"/>
                <w:szCs w:val="28"/>
                <w:lang w:val="uk-UA" w:eastAsia="uk-UA"/>
              </w:rPr>
            </w:pPr>
            <w:r w:rsidRPr="00A330E5">
              <w:rPr>
                <w:b/>
                <w:bCs/>
                <w:sz w:val="28"/>
                <w:szCs w:val="28"/>
                <w:lang w:val="uk-UA" w:eastAsia="uk-UA"/>
              </w:rPr>
              <w:t xml:space="preserve">  </w:t>
            </w:r>
            <w:r w:rsidR="00171879">
              <w:rPr>
                <w:b/>
                <w:bCs/>
                <w:sz w:val="28"/>
                <w:szCs w:val="28"/>
                <w:lang w:val="uk-UA" w:eastAsia="uk-UA"/>
              </w:rPr>
              <w:t xml:space="preserve">  </w:t>
            </w:r>
            <w:r w:rsidRPr="00A330E5">
              <w:rPr>
                <w:b/>
                <w:bCs/>
                <w:sz w:val="28"/>
                <w:szCs w:val="28"/>
                <w:lang w:val="uk-UA" w:eastAsia="uk-UA"/>
              </w:rPr>
              <w:t xml:space="preserve">  нормативна грошова оцінка земельних ділянок та їх площа;</w:t>
            </w:r>
          </w:p>
          <w:p w14:paraId="4E6B8BB0" w14:textId="6C3B9422" w:rsidR="00E85739" w:rsidRPr="00A330E5" w:rsidRDefault="00E85739" w:rsidP="00710EDB">
            <w:pPr>
              <w:widowControl w:val="0"/>
              <w:autoSpaceDE w:val="0"/>
              <w:autoSpaceDN w:val="0"/>
              <w:adjustRightInd w:val="0"/>
              <w:jc w:val="both"/>
              <w:rPr>
                <w:b/>
                <w:bCs/>
                <w:sz w:val="28"/>
                <w:szCs w:val="28"/>
                <w:lang w:val="uk-UA" w:eastAsia="uk-UA"/>
              </w:rPr>
            </w:pPr>
            <w:r w:rsidRPr="00A330E5">
              <w:rPr>
                <w:b/>
                <w:bCs/>
                <w:sz w:val="28"/>
                <w:szCs w:val="28"/>
                <w:lang w:val="uk-UA" w:eastAsia="uk-UA"/>
              </w:rPr>
              <w:t xml:space="preserve">    сума </w:t>
            </w:r>
            <w:r w:rsidRPr="00A330E5">
              <w:rPr>
                <w:b/>
                <w:sz w:val="28"/>
                <w:szCs w:val="28"/>
                <w:lang w:val="uk-UA"/>
              </w:rPr>
              <w:t>поставленого податкового зобов’язання</w:t>
            </w:r>
            <w:r w:rsidRPr="00A330E5">
              <w:rPr>
                <w:b/>
                <w:bCs/>
                <w:sz w:val="28"/>
                <w:szCs w:val="28"/>
                <w:lang w:val="uk-UA" w:eastAsia="uk-UA"/>
              </w:rPr>
              <w:t xml:space="preserve"> та розрахунок такої суми, здійсненний згідно з підпунктом 170.14.3  цього пункту по кожній земельній ділянці та сума загального поставленого податкового зобов’язання;</w:t>
            </w:r>
          </w:p>
          <w:p w14:paraId="03184230" w14:textId="3603BF11" w:rsidR="00E85739" w:rsidRPr="00A330E5" w:rsidRDefault="00E85739" w:rsidP="00710EDB">
            <w:pPr>
              <w:widowControl w:val="0"/>
              <w:autoSpaceDE w:val="0"/>
              <w:autoSpaceDN w:val="0"/>
              <w:adjustRightInd w:val="0"/>
              <w:jc w:val="both"/>
              <w:rPr>
                <w:b/>
                <w:bCs/>
                <w:sz w:val="28"/>
                <w:szCs w:val="28"/>
                <w:lang w:val="uk-UA" w:eastAsia="uk-UA"/>
              </w:rPr>
            </w:pPr>
            <w:r w:rsidRPr="00A330E5">
              <w:rPr>
                <w:b/>
                <w:bCs/>
                <w:sz w:val="28"/>
                <w:szCs w:val="28"/>
                <w:lang w:val="uk-UA" w:eastAsia="uk-UA"/>
              </w:rPr>
              <w:t xml:space="preserve">  </w:t>
            </w:r>
            <w:r w:rsidR="00171879">
              <w:rPr>
                <w:b/>
                <w:bCs/>
                <w:sz w:val="28"/>
                <w:szCs w:val="28"/>
                <w:lang w:val="uk-UA" w:eastAsia="uk-UA"/>
              </w:rPr>
              <w:t xml:space="preserve"> </w:t>
            </w:r>
            <w:r w:rsidRPr="00A330E5">
              <w:rPr>
                <w:b/>
                <w:bCs/>
                <w:sz w:val="28"/>
                <w:szCs w:val="28"/>
                <w:lang w:val="uk-UA" w:eastAsia="uk-UA"/>
              </w:rPr>
              <w:t xml:space="preserve">  сума сплачених платником податку за </w:t>
            </w:r>
            <w:r w:rsidRPr="00A330E5">
              <w:rPr>
                <w:b/>
                <w:sz w:val="28"/>
                <w:szCs w:val="28"/>
                <w:lang w:val="uk-UA"/>
              </w:rPr>
              <w:t>податковий (звітний) рік</w:t>
            </w:r>
            <w:r w:rsidRPr="00A330E5">
              <w:rPr>
                <w:b/>
                <w:bCs/>
                <w:sz w:val="28"/>
                <w:szCs w:val="28"/>
                <w:lang w:val="uk-UA" w:eastAsia="uk-UA"/>
              </w:rPr>
              <w:t xml:space="preserve"> податків та інших платежів, пов’язаних з виробництвом та реалізацією власної сільськогосподарської продукції, зазначених у підпункті 14.1.183</w:t>
            </w:r>
            <w:r w:rsidRPr="00A330E5">
              <w:rPr>
                <w:b/>
                <w:bCs/>
                <w:sz w:val="28"/>
                <w:szCs w:val="28"/>
                <w:vertAlign w:val="superscript"/>
                <w:lang w:val="uk-UA" w:eastAsia="uk-UA"/>
              </w:rPr>
              <w:t>1</w:t>
            </w:r>
            <w:r w:rsidRPr="00A330E5">
              <w:rPr>
                <w:b/>
                <w:bCs/>
                <w:sz w:val="28"/>
                <w:szCs w:val="28"/>
                <w:lang w:val="uk-UA" w:eastAsia="uk-UA"/>
              </w:rPr>
              <w:t xml:space="preserve"> пункту 14.1 статті 14 цього Кодексу;</w:t>
            </w:r>
          </w:p>
          <w:p w14:paraId="3C3B9A29" w14:textId="48C5B1F0" w:rsidR="00E85739" w:rsidRPr="00A330E5" w:rsidRDefault="00E85739" w:rsidP="00710EDB">
            <w:pPr>
              <w:widowControl w:val="0"/>
              <w:autoSpaceDE w:val="0"/>
              <w:autoSpaceDN w:val="0"/>
              <w:adjustRightInd w:val="0"/>
              <w:jc w:val="both"/>
              <w:rPr>
                <w:b/>
                <w:bCs/>
                <w:sz w:val="28"/>
                <w:szCs w:val="28"/>
                <w:lang w:val="uk-UA" w:eastAsia="uk-UA"/>
              </w:rPr>
            </w:pPr>
            <w:r w:rsidRPr="00A330E5">
              <w:rPr>
                <w:b/>
                <w:bCs/>
                <w:sz w:val="28"/>
                <w:szCs w:val="28"/>
                <w:lang w:val="uk-UA" w:eastAsia="uk-UA"/>
              </w:rPr>
              <w:t xml:space="preserve">  </w:t>
            </w:r>
            <w:r w:rsidR="00171879">
              <w:rPr>
                <w:b/>
                <w:bCs/>
                <w:sz w:val="28"/>
                <w:szCs w:val="28"/>
                <w:lang w:val="uk-UA" w:eastAsia="uk-UA"/>
              </w:rPr>
              <w:t xml:space="preserve"> </w:t>
            </w:r>
            <w:r w:rsidRPr="00A330E5">
              <w:rPr>
                <w:b/>
                <w:bCs/>
                <w:sz w:val="28"/>
                <w:szCs w:val="28"/>
                <w:lang w:val="uk-UA" w:eastAsia="uk-UA"/>
              </w:rPr>
              <w:t xml:space="preserve">  сума перевищення загального поставленого податкового зобов’язання над сумою сплачених податків, зборів та інших платежів, пов’язаних з виробництвом та реалізацією власної сільськогосподарської продукції, обчислена відповідно до цього пункту;</w:t>
            </w:r>
          </w:p>
          <w:p w14:paraId="0EDAD088" w14:textId="634817F5" w:rsidR="00E85739" w:rsidRPr="00A330E5" w:rsidRDefault="00E85739" w:rsidP="00710EDB">
            <w:pPr>
              <w:widowControl w:val="0"/>
              <w:autoSpaceDE w:val="0"/>
              <w:autoSpaceDN w:val="0"/>
              <w:adjustRightInd w:val="0"/>
              <w:jc w:val="both"/>
              <w:rPr>
                <w:b/>
                <w:bCs/>
                <w:sz w:val="28"/>
                <w:szCs w:val="28"/>
                <w:lang w:val="uk-UA" w:eastAsia="uk-UA"/>
              </w:rPr>
            </w:pPr>
            <w:r w:rsidRPr="00A330E5">
              <w:rPr>
                <w:b/>
                <w:bCs/>
                <w:sz w:val="28"/>
                <w:szCs w:val="28"/>
                <w:lang w:val="uk-UA" w:eastAsia="uk-UA"/>
              </w:rPr>
              <w:t xml:space="preserve">  </w:t>
            </w:r>
            <w:r w:rsidR="00171879">
              <w:rPr>
                <w:b/>
                <w:bCs/>
                <w:sz w:val="28"/>
                <w:szCs w:val="28"/>
                <w:lang w:val="uk-UA" w:eastAsia="uk-UA"/>
              </w:rPr>
              <w:t xml:space="preserve"> </w:t>
            </w:r>
            <w:r w:rsidRPr="00A330E5">
              <w:rPr>
                <w:b/>
                <w:bCs/>
                <w:sz w:val="28"/>
                <w:szCs w:val="28"/>
                <w:lang w:val="uk-UA" w:eastAsia="uk-UA"/>
              </w:rPr>
              <w:t xml:space="preserve">   розрахунок податкового зобов’язання зі сплати земельного податку за завітний рік;</w:t>
            </w:r>
          </w:p>
          <w:p w14:paraId="7B7EB2F7" w14:textId="5FCBEEB0" w:rsidR="00E85739" w:rsidRPr="00A330E5" w:rsidRDefault="00E85739" w:rsidP="00710EDB">
            <w:pPr>
              <w:widowControl w:val="0"/>
              <w:autoSpaceDE w:val="0"/>
              <w:autoSpaceDN w:val="0"/>
              <w:adjustRightInd w:val="0"/>
              <w:jc w:val="both"/>
              <w:rPr>
                <w:b/>
                <w:sz w:val="28"/>
                <w:szCs w:val="28"/>
                <w:lang w:val="uk-UA"/>
              </w:rPr>
            </w:pPr>
            <w:r w:rsidRPr="00A330E5">
              <w:rPr>
                <w:b/>
                <w:bCs/>
                <w:sz w:val="28"/>
                <w:szCs w:val="28"/>
                <w:lang w:val="uk-UA" w:eastAsia="uk-UA"/>
              </w:rPr>
              <w:lastRenderedPageBreak/>
              <w:t xml:space="preserve">   </w:t>
            </w:r>
            <w:r w:rsidR="00171879">
              <w:rPr>
                <w:b/>
                <w:bCs/>
                <w:sz w:val="28"/>
                <w:szCs w:val="28"/>
                <w:lang w:val="uk-UA" w:eastAsia="uk-UA"/>
              </w:rPr>
              <w:t xml:space="preserve"> </w:t>
            </w:r>
            <w:r w:rsidRPr="00A330E5">
              <w:rPr>
                <w:b/>
                <w:bCs/>
                <w:sz w:val="28"/>
                <w:szCs w:val="28"/>
                <w:lang w:val="uk-UA" w:eastAsia="uk-UA"/>
              </w:rPr>
              <w:t xml:space="preserve">  розрахунок податкового  зобов’язання  з річного оподатковуваного доходу платника податку, визначеного з урахуванням </w:t>
            </w:r>
            <w:r w:rsidRPr="00A330E5">
              <w:rPr>
                <w:b/>
                <w:sz w:val="28"/>
                <w:szCs w:val="28"/>
                <w:lang w:val="uk-UA"/>
              </w:rPr>
              <w:t>поставленого податкового зобов’язання;</w:t>
            </w:r>
          </w:p>
          <w:p w14:paraId="46A4AB76" w14:textId="2D90CA3A" w:rsidR="00E85739" w:rsidRPr="00A330E5" w:rsidRDefault="00E85739" w:rsidP="00710EDB">
            <w:pPr>
              <w:widowControl w:val="0"/>
              <w:autoSpaceDE w:val="0"/>
              <w:autoSpaceDN w:val="0"/>
              <w:adjustRightInd w:val="0"/>
              <w:jc w:val="both"/>
              <w:rPr>
                <w:b/>
                <w:bCs/>
                <w:sz w:val="28"/>
                <w:szCs w:val="28"/>
                <w:lang w:val="uk-UA"/>
              </w:rPr>
            </w:pPr>
            <w:r w:rsidRPr="00A330E5">
              <w:rPr>
                <w:b/>
                <w:bCs/>
                <w:sz w:val="28"/>
                <w:szCs w:val="28"/>
                <w:lang w:val="uk-UA" w:eastAsia="uk-UA"/>
              </w:rPr>
              <w:t xml:space="preserve">    </w:t>
            </w:r>
            <w:r w:rsidR="00171879">
              <w:rPr>
                <w:b/>
                <w:bCs/>
                <w:sz w:val="28"/>
                <w:szCs w:val="28"/>
                <w:lang w:val="uk-UA" w:eastAsia="uk-UA"/>
              </w:rPr>
              <w:t xml:space="preserve"> </w:t>
            </w:r>
            <w:r w:rsidRPr="00A330E5">
              <w:rPr>
                <w:b/>
                <w:bCs/>
                <w:sz w:val="28"/>
                <w:szCs w:val="28"/>
                <w:lang w:val="uk-UA" w:eastAsia="uk-UA"/>
              </w:rPr>
              <w:t xml:space="preserve"> </w:t>
            </w:r>
            <w:r w:rsidRPr="00A330E5">
              <w:rPr>
                <w:b/>
                <w:sz w:val="28"/>
                <w:szCs w:val="28"/>
                <w:lang w:val="uk-UA"/>
              </w:rPr>
              <w:t>кадастрові номери земельних ділянок,</w:t>
            </w:r>
            <w:r w:rsidRPr="00A330E5">
              <w:rPr>
                <w:b/>
                <w:bCs/>
                <w:sz w:val="28"/>
                <w:szCs w:val="28"/>
                <w:lang w:val="uk-UA"/>
              </w:rPr>
              <w:t xml:space="preserve"> зазначених у підпункті</w:t>
            </w:r>
            <w:r w:rsidRPr="00A330E5">
              <w:rPr>
                <w:b/>
                <w:sz w:val="28"/>
                <w:szCs w:val="28"/>
                <w:lang w:val="uk-UA"/>
              </w:rPr>
              <w:t xml:space="preserve"> 14.1.183</w:t>
            </w:r>
            <w:r w:rsidRPr="00A330E5">
              <w:rPr>
                <w:b/>
                <w:sz w:val="28"/>
                <w:szCs w:val="28"/>
                <w:vertAlign w:val="superscript"/>
                <w:lang w:val="uk-UA"/>
              </w:rPr>
              <w:t>1</w:t>
            </w:r>
            <w:r w:rsidRPr="00A330E5">
              <w:rPr>
                <w:b/>
                <w:bCs/>
                <w:sz w:val="28"/>
                <w:szCs w:val="28"/>
                <w:lang w:val="uk-UA"/>
              </w:rPr>
              <w:t xml:space="preserve"> пункту </w:t>
            </w:r>
            <w:r w:rsidRPr="00A330E5">
              <w:rPr>
                <w:b/>
                <w:sz w:val="28"/>
                <w:szCs w:val="28"/>
                <w:lang w:val="uk-UA"/>
              </w:rPr>
              <w:t xml:space="preserve">14.1 </w:t>
            </w:r>
            <w:r w:rsidRPr="00A330E5">
              <w:rPr>
                <w:b/>
                <w:bCs/>
                <w:sz w:val="28"/>
                <w:szCs w:val="28"/>
                <w:lang w:val="uk-UA"/>
              </w:rPr>
              <w:t>статті 14 цього Кодексу, щодо яких визначається поставлене податкове зобов’язання.</w:t>
            </w:r>
          </w:p>
          <w:p w14:paraId="36529FEA" w14:textId="53688D46" w:rsidR="00E85739" w:rsidRPr="00A330E5" w:rsidRDefault="00E85739" w:rsidP="00710EDB">
            <w:pPr>
              <w:widowControl w:val="0"/>
              <w:autoSpaceDE w:val="0"/>
              <w:autoSpaceDN w:val="0"/>
              <w:adjustRightInd w:val="0"/>
              <w:ind w:firstLine="484"/>
              <w:jc w:val="both"/>
              <w:rPr>
                <w:b/>
                <w:sz w:val="28"/>
                <w:szCs w:val="28"/>
                <w:lang w:val="uk-UA"/>
              </w:rPr>
            </w:pPr>
            <w:r w:rsidRPr="00A330E5">
              <w:rPr>
                <w:b/>
                <w:sz w:val="28"/>
                <w:szCs w:val="28"/>
                <w:lang w:val="uk-UA"/>
              </w:rPr>
              <w:t xml:space="preserve">Сума перевищення  загального поставленого податкового зобов’язання над сумою сплачених платником податків та інших платежів, пов’язаних з виробництвом та реалізацією власної сільськогосподарської продукції та/або орендою земельних ділянок, </w:t>
            </w:r>
            <w:r w:rsidRPr="00A330E5">
              <w:rPr>
                <w:b/>
                <w:bCs/>
                <w:sz w:val="28"/>
                <w:szCs w:val="28"/>
                <w:lang w:val="uk-UA"/>
              </w:rPr>
              <w:t>зазначених у підпункті</w:t>
            </w:r>
            <w:r w:rsidRPr="00A330E5">
              <w:rPr>
                <w:b/>
                <w:sz w:val="28"/>
                <w:szCs w:val="28"/>
                <w:lang w:val="uk-UA"/>
              </w:rPr>
              <w:t xml:space="preserve"> 14.1.183</w:t>
            </w:r>
            <w:r w:rsidRPr="00A330E5">
              <w:rPr>
                <w:b/>
                <w:sz w:val="28"/>
                <w:szCs w:val="28"/>
                <w:vertAlign w:val="superscript"/>
                <w:lang w:val="uk-UA"/>
              </w:rPr>
              <w:t>1</w:t>
            </w:r>
            <w:r w:rsidRPr="00A330E5">
              <w:rPr>
                <w:b/>
                <w:bCs/>
                <w:sz w:val="28"/>
                <w:szCs w:val="28"/>
                <w:lang w:val="uk-UA"/>
              </w:rPr>
              <w:t xml:space="preserve"> пункту </w:t>
            </w:r>
            <w:r w:rsidRPr="00A330E5">
              <w:rPr>
                <w:b/>
                <w:sz w:val="28"/>
                <w:szCs w:val="28"/>
                <w:lang w:val="uk-UA"/>
              </w:rPr>
              <w:t xml:space="preserve">14.1 </w:t>
            </w:r>
            <w:r w:rsidRPr="00A330E5">
              <w:rPr>
                <w:b/>
                <w:bCs/>
                <w:sz w:val="28"/>
                <w:szCs w:val="28"/>
                <w:lang w:val="uk-UA"/>
              </w:rPr>
              <w:t>статті 14 цього Кодексу,</w:t>
            </w:r>
            <w:r w:rsidRPr="00A330E5">
              <w:rPr>
                <w:b/>
                <w:sz w:val="28"/>
                <w:szCs w:val="28"/>
                <w:lang w:val="uk-UA"/>
              </w:rPr>
              <w:t xml:space="preserve"> обчислюється шляхом порівняння розрахованого  таким платником загального поставленого податкового зобов’язання, та</w:t>
            </w:r>
            <w:r w:rsidRPr="00A330E5">
              <w:rPr>
                <w:b/>
                <w:strike/>
                <w:sz w:val="28"/>
                <w:szCs w:val="28"/>
                <w:lang w:val="uk-UA"/>
              </w:rPr>
              <w:t xml:space="preserve"> </w:t>
            </w:r>
            <w:r w:rsidRPr="00A330E5">
              <w:rPr>
                <w:b/>
                <w:sz w:val="28"/>
                <w:szCs w:val="28"/>
                <w:lang w:val="uk-UA"/>
              </w:rPr>
              <w:t xml:space="preserve"> сум сплачених ним за податковий (звітний) рік  податків та інших платежів, пов'язаних з виробництвом та реалізацією власної сільськогосподарської продукції та/або орендою таких земельних ділянок, а саме: </w:t>
            </w:r>
          </w:p>
          <w:p w14:paraId="1ACDA9E1" w14:textId="6606A55C" w:rsidR="00E85739" w:rsidRPr="00A330E5" w:rsidRDefault="00E85739" w:rsidP="00710EDB">
            <w:pPr>
              <w:widowControl w:val="0"/>
              <w:autoSpaceDE w:val="0"/>
              <w:autoSpaceDN w:val="0"/>
              <w:adjustRightInd w:val="0"/>
              <w:ind w:firstLine="484"/>
              <w:jc w:val="both"/>
              <w:rPr>
                <w:b/>
                <w:sz w:val="28"/>
                <w:szCs w:val="28"/>
                <w:lang w:val="uk-UA"/>
              </w:rPr>
            </w:pPr>
            <w:r w:rsidRPr="00A330E5">
              <w:rPr>
                <w:b/>
                <w:sz w:val="28"/>
                <w:szCs w:val="28"/>
                <w:lang w:val="uk-UA"/>
              </w:rPr>
              <w:t>податку на доходи фізичних осіб та військового збору з доходу від реалізації власної сільськогосподарської продукції;</w:t>
            </w:r>
          </w:p>
          <w:p w14:paraId="5EFAD65B" w14:textId="1924444B" w:rsidR="00E85739" w:rsidRPr="00A330E5" w:rsidRDefault="00E85739" w:rsidP="00710EDB">
            <w:pPr>
              <w:widowControl w:val="0"/>
              <w:autoSpaceDE w:val="0"/>
              <w:autoSpaceDN w:val="0"/>
              <w:adjustRightInd w:val="0"/>
              <w:ind w:firstLine="484"/>
              <w:jc w:val="both"/>
              <w:rPr>
                <w:b/>
                <w:sz w:val="28"/>
                <w:szCs w:val="28"/>
                <w:lang w:val="uk-UA"/>
              </w:rPr>
            </w:pPr>
            <w:r w:rsidRPr="00A330E5">
              <w:rPr>
                <w:b/>
                <w:bCs/>
                <w:sz w:val="28"/>
                <w:szCs w:val="28"/>
                <w:lang w:val="uk-UA"/>
              </w:rPr>
              <w:t>єдиного</w:t>
            </w:r>
            <w:r w:rsidRPr="00A330E5">
              <w:rPr>
                <w:b/>
                <w:sz w:val="28"/>
                <w:szCs w:val="28"/>
                <w:lang w:val="uk-UA"/>
              </w:rPr>
              <w:t xml:space="preserve"> внеску на загальнообов'язкове державне соціальне страхування, сплаченого з доходів від реалізації власної сільськогосподарської продукції; </w:t>
            </w:r>
          </w:p>
          <w:p w14:paraId="55FF81B7" w14:textId="41926596" w:rsidR="00E85739" w:rsidRPr="00A330E5" w:rsidRDefault="00E85739" w:rsidP="00710EDB">
            <w:pPr>
              <w:widowControl w:val="0"/>
              <w:autoSpaceDE w:val="0"/>
              <w:autoSpaceDN w:val="0"/>
              <w:adjustRightInd w:val="0"/>
              <w:ind w:firstLine="484"/>
              <w:jc w:val="both"/>
              <w:rPr>
                <w:b/>
                <w:sz w:val="28"/>
                <w:szCs w:val="28"/>
                <w:lang w:val="uk-UA"/>
              </w:rPr>
            </w:pPr>
            <w:r w:rsidRPr="00A330E5">
              <w:rPr>
                <w:b/>
                <w:sz w:val="28"/>
                <w:szCs w:val="28"/>
                <w:lang w:val="uk-UA"/>
              </w:rPr>
              <w:t xml:space="preserve">земельного податку з таких земельних ділянок. </w:t>
            </w:r>
          </w:p>
          <w:p w14:paraId="6384F54D" w14:textId="7DBFF984" w:rsidR="00E85739" w:rsidRPr="00A330E5" w:rsidRDefault="00E85739" w:rsidP="00710EDB">
            <w:pPr>
              <w:widowControl w:val="0"/>
              <w:autoSpaceDE w:val="0"/>
              <w:autoSpaceDN w:val="0"/>
              <w:adjustRightInd w:val="0"/>
              <w:ind w:firstLine="484"/>
              <w:jc w:val="both"/>
              <w:rPr>
                <w:b/>
                <w:bCs/>
                <w:sz w:val="28"/>
                <w:szCs w:val="28"/>
                <w:lang w:val="uk-UA" w:eastAsia="uk-UA"/>
              </w:rPr>
            </w:pPr>
            <w:bookmarkStart w:id="9" w:name="_Hlk31012330"/>
            <w:bookmarkEnd w:id="8"/>
            <w:r w:rsidRPr="00A330E5">
              <w:rPr>
                <w:b/>
                <w:sz w:val="28"/>
                <w:szCs w:val="28"/>
                <w:lang w:val="uk-UA"/>
              </w:rPr>
              <w:t xml:space="preserve">170.14.8. Якщо сума розрахованого платником </w:t>
            </w:r>
            <w:r w:rsidRPr="00A330E5">
              <w:rPr>
                <w:b/>
                <w:sz w:val="28"/>
                <w:szCs w:val="28"/>
                <w:lang w:val="uk-UA"/>
              </w:rPr>
              <w:lastRenderedPageBreak/>
              <w:t xml:space="preserve">податку загального поставленого податкового зобов’язання, перевищує суму сплачених податків та інших платежів, визначених цим пунктом, то такий  платник податку зобов’язаний визначену ним в річній податковій декларації суму податку на доходи фізичних осіб, що підлягає сплаті до бюджету, збільшити  на суму такого перевищення та таку збільшену суму податку сплатити до бюджету  в порядку та строки, визначені цим Кодексом для сплати податку на доходи фізичних осіб. </w:t>
            </w:r>
          </w:p>
          <w:p w14:paraId="7EC368DB" w14:textId="48D428C6" w:rsidR="00E85739" w:rsidRPr="00A330E5" w:rsidRDefault="00E85739" w:rsidP="00710EDB">
            <w:pPr>
              <w:ind w:firstLine="176"/>
              <w:jc w:val="both"/>
              <w:rPr>
                <w:b/>
                <w:bCs/>
                <w:sz w:val="28"/>
                <w:szCs w:val="28"/>
                <w:lang w:val="uk-UA" w:eastAsia="uk-UA"/>
              </w:rPr>
            </w:pPr>
            <w:r w:rsidRPr="00A330E5">
              <w:rPr>
                <w:b/>
                <w:bCs/>
                <w:sz w:val="28"/>
                <w:szCs w:val="28"/>
                <w:lang w:val="uk-UA" w:eastAsia="uk-UA"/>
              </w:rPr>
              <w:t xml:space="preserve">      Контролюючі органи за місцем податкової адреси платників податку в десятиденний строк інформують відповідні контролюючі органи за місцезнаходженням відповідних земельних ділянок про надіслані (вручені) платнику податку податкові повідомлення-рішення про сплату податку у порядку, встановленому центральним органом виконавчої влади, що забезпечує формування  та реалізує державну фінансову політику.</w:t>
            </w:r>
          </w:p>
          <w:bookmarkEnd w:id="9"/>
          <w:p w14:paraId="4F9BA947" w14:textId="2F4579E4" w:rsidR="00E85739" w:rsidRPr="00A330E5" w:rsidRDefault="00E85739" w:rsidP="00710EDB">
            <w:pPr>
              <w:ind w:firstLine="176"/>
              <w:jc w:val="both"/>
              <w:rPr>
                <w:b/>
                <w:sz w:val="28"/>
                <w:szCs w:val="28"/>
                <w:lang w:val="uk-UA"/>
              </w:rPr>
            </w:pPr>
          </w:p>
        </w:tc>
      </w:tr>
      <w:tr w:rsidR="00A330E5" w:rsidRPr="00A330E5" w14:paraId="72BFD3E2" w14:textId="77777777" w:rsidTr="009B4A3B">
        <w:trPr>
          <w:trHeight w:val="573"/>
        </w:trPr>
        <w:tc>
          <w:tcPr>
            <w:tcW w:w="7371" w:type="dxa"/>
          </w:tcPr>
          <w:p w14:paraId="74FB7E37" w14:textId="77777777" w:rsidR="00A1509F" w:rsidRPr="00A330E5" w:rsidRDefault="00A1509F" w:rsidP="00710EDB">
            <w:pPr>
              <w:pStyle w:val="ac"/>
              <w:spacing w:before="0"/>
              <w:ind w:firstLine="176"/>
              <w:rPr>
                <w:rFonts w:ascii="Times New Roman" w:hAnsi="Times New Roman"/>
                <w:sz w:val="28"/>
                <w:szCs w:val="28"/>
              </w:rPr>
            </w:pPr>
            <w:bookmarkStart w:id="10" w:name="_Hlk30493635"/>
            <w:bookmarkEnd w:id="6"/>
            <w:r w:rsidRPr="00A330E5">
              <w:rPr>
                <w:rStyle w:val="rvts9"/>
                <w:rFonts w:ascii="Times New Roman" w:hAnsi="Times New Roman"/>
                <w:b/>
                <w:sz w:val="28"/>
                <w:szCs w:val="28"/>
              </w:rPr>
              <w:lastRenderedPageBreak/>
              <w:t>Стаття 177.</w:t>
            </w:r>
            <w:r w:rsidRPr="00A330E5">
              <w:rPr>
                <w:rFonts w:ascii="Times New Roman" w:hAnsi="Times New Roman"/>
                <w:sz w:val="28"/>
                <w:szCs w:val="28"/>
              </w:rPr>
              <w:t xml:space="preserve"> Оподаткування доходів, отриманих фізичною особою - підприємцем від провадження господарської діяльності, крім осіб, що обрали спрощену систему оподаткування </w:t>
            </w:r>
          </w:p>
          <w:p w14:paraId="6F2608E7" w14:textId="77777777" w:rsidR="00A1509F" w:rsidRPr="00A330E5" w:rsidRDefault="00A1509F" w:rsidP="00710EDB">
            <w:pPr>
              <w:pStyle w:val="ac"/>
              <w:spacing w:before="0"/>
              <w:ind w:firstLine="176"/>
              <w:rPr>
                <w:rFonts w:ascii="Times New Roman" w:hAnsi="Times New Roman"/>
                <w:sz w:val="28"/>
                <w:szCs w:val="28"/>
              </w:rPr>
            </w:pPr>
            <w:r w:rsidRPr="00A330E5">
              <w:rPr>
                <w:rFonts w:ascii="Times New Roman" w:hAnsi="Times New Roman"/>
                <w:sz w:val="28"/>
                <w:szCs w:val="28"/>
              </w:rPr>
              <w:t>…</w:t>
            </w:r>
          </w:p>
          <w:p w14:paraId="03357183" w14:textId="24A5A659" w:rsidR="00892686" w:rsidRPr="00A330E5" w:rsidRDefault="00892686" w:rsidP="00710EDB">
            <w:pPr>
              <w:pStyle w:val="ac"/>
              <w:spacing w:before="0"/>
              <w:ind w:firstLine="176"/>
              <w:rPr>
                <w:rFonts w:ascii="Times New Roman" w:hAnsi="Times New Roman"/>
                <w:sz w:val="28"/>
                <w:szCs w:val="28"/>
                <w:lang w:val="ru-RU"/>
              </w:rPr>
            </w:pPr>
            <w:r w:rsidRPr="00A330E5">
              <w:rPr>
                <w:rFonts w:ascii="Times New Roman" w:hAnsi="Times New Roman"/>
                <w:sz w:val="28"/>
                <w:szCs w:val="28"/>
                <w:lang w:val="ru-RU"/>
              </w:rPr>
              <w:t xml:space="preserve">  177.5. </w:t>
            </w:r>
            <w:proofErr w:type="spellStart"/>
            <w:r w:rsidRPr="00A330E5">
              <w:rPr>
                <w:rFonts w:ascii="Times New Roman" w:hAnsi="Times New Roman"/>
                <w:sz w:val="28"/>
                <w:szCs w:val="28"/>
                <w:lang w:val="ru-RU"/>
              </w:rPr>
              <w:t>Фізичні</w:t>
            </w:r>
            <w:proofErr w:type="spellEnd"/>
            <w:r w:rsidRPr="00A330E5">
              <w:rPr>
                <w:rFonts w:ascii="Times New Roman" w:hAnsi="Times New Roman"/>
                <w:sz w:val="28"/>
                <w:szCs w:val="28"/>
                <w:lang w:val="ru-RU"/>
              </w:rPr>
              <w:t xml:space="preserve"> особи - </w:t>
            </w:r>
            <w:proofErr w:type="spellStart"/>
            <w:r w:rsidRPr="00A330E5">
              <w:rPr>
                <w:rFonts w:ascii="Times New Roman" w:hAnsi="Times New Roman"/>
                <w:sz w:val="28"/>
                <w:szCs w:val="28"/>
                <w:lang w:val="ru-RU"/>
              </w:rPr>
              <w:t>підприємці</w:t>
            </w:r>
            <w:proofErr w:type="spellEnd"/>
            <w:r w:rsidRPr="00A330E5">
              <w:rPr>
                <w:rFonts w:ascii="Times New Roman" w:hAnsi="Times New Roman"/>
                <w:sz w:val="28"/>
                <w:szCs w:val="28"/>
                <w:lang w:val="ru-RU"/>
              </w:rPr>
              <w:t xml:space="preserve"> </w:t>
            </w:r>
            <w:proofErr w:type="spellStart"/>
            <w:r w:rsidRPr="00A330E5">
              <w:rPr>
                <w:rFonts w:ascii="Times New Roman" w:hAnsi="Times New Roman"/>
                <w:sz w:val="28"/>
                <w:szCs w:val="28"/>
                <w:lang w:val="ru-RU"/>
              </w:rPr>
              <w:t>подають</w:t>
            </w:r>
            <w:proofErr w:type="spellEnd"/>
            <w:r w:rsidRPr="00A330E5">
              <w:rPr>
                <w:rFonts w:ascii="Times New Roman" w:hAnsi="Times New Roman"/>
                <w:sz w:val="28"/>
                <w:szCs w:val="28"/>
                <w:lang w:val="ru-RU"/>
              </w:rPr>
              <w:t xml:space="preserve"> до </w:t>
            </w:r>
            <w:proofErr w:type="spellStart"/>
            <w:r w:rsidRPr="00A330E5">
              <w:rPr>
                <w:rFonts w:ascii="Times New Roman" w:hAnsi="Times New Roman"/>
                <w:sz w:val="28"/>
                <w:szCs w:val="28"/>
                <w:lang w:val="ru-RU"/>
              </w:rPr>
              <w:t>контролюючого</w:t>
            </w:r>
            <w:proofErr w:type="spellEnd"/>
            <w:r w:rsidRPr="00A330E5">
              <w:rPr>
                <w:rFonts w:ascii="Times New Roman" w:hAnsi="Times New Roman"/>
                <w:sz w:val="28"/>
                <w:szCs w:val="28"/>
                <w:lang w:val="ru-RU"/>
              </w:rPr>
              <w:t xml:space="preserve"> органу </w:t>
            </w:r>
            <w:proofErr w:type="spellStart"/>
            <w:r w:rsidRPr="00A330E5">
              <w:rPr>
                <w:rFonts w:ascii="Times New Roman" w:hAnsi="Times New Roman"/>
                <w:sz w:val="28"/>
                <w:szCs w:val="28"/>
                <w:lang w:val="ru-RU"/>
              </w:rPr>
              <w:t>податкову</w:t>
            </w:r>
            <w:proofErr w:type="spellEnd"/>
            <w:r w:rsidRPr="00A330E5">
              <w:rPr>
                <w:rFonts w:ascii="Times New Roman" w:hAnsi="Times New Roman"/>
                <w:sz w:val="28"/>
                <w:szCs w:val="28"/>
                <w:lang w:val="ru-RU"/>
              </w:rPr>
              <w:t xml:space="preserve"> </w:t>
            </w:r>
            <w:proofErr w:type="spellStart"/>
            <w:r w:rsidRPr="00A330E5">
              <w:rPr>
                <w:rFonts w:ascii="Times New Roman" w:hAnsi="Times New Roman"/>
                <w:sz w:val="28"/>
                <w:szCs w:val="28"/>
                <w:lang w:val="ru-RU"/>
              </w:rPr>
              <w:t>декларацію</w:t>
            </w:r>
            <w:proofErr w:type="spellEnd"/>
            <w:r w:rsidRPr="00A330E5">
              <w:rPr>
                <w:rFonts w:ascii="Times New Roman" w:hAnsi="Times New Roman"/>
                <w:sz w:val="28"/>
                <w:szCs w:val="28"/>
                <w:lang w:val="ru-RU"/>
              </w:rPr>
              <w:t xml:space="preserve"> за </w:t>
            </w:r>
            <w:proofErr w:type="spellStart"/>
            <w:r w:rsidRPr="00A330E5">
              <w:rPr>
                <w:rFonts w:ascii="Times New Roman" w:hAnsi="Times New Roman"/>
                <w:sz w:val="28"/>
                <w:szCs w:val="28"/>
                <w:lang w:val="ru-RU"/>
              </w:rPr>
              <w:t>місцем</w:t>
            </w:r>
            <w:proofErr w:type="spellEnd"/>
            <w:r w:rsidRPr="00A330E5">
              <w:rPr>
                <w:rFonts w:ascii="Times New Roman" w:hAnsi="Times New Roman"/>
                <w:sz w:val="28"/>
                <w:szCs w:val="28"/>
                <w:lang w:val="ru-RU"/>
              </w:rPr>
              <w:t xml:space="preserve"> </w:t>
            </w:r>
            <w:proofErr w:type="spellStart"/>
            <w:r w:rsidRPr="00A330E5">
              <w:rPr>
                <w:rFonts w:ascii="Times New Roman" w:hAnsi="Times New Roman"/>
                <w:sz w:val="28"/>
                <w:szCs w:val="28"/>
                <w:lang w:val="ru-RU"/>
              </w:rPr>
              <w:t>своєї</w:t>
            </w:r>
            <w:proofErr w:type="spellEnd"/>
            <w:r w:rsidRPr="00A330E5">
              <w:rPr>
                <w:rFonts w:ascii="Times New Roman" w:hAnsi="Times New Roman"/>
                <w:sz w:val="28"/>
                <w:szCs w:val="28"/>
                <w:lang w:val="ru-RU"/>
              </w:rPr>
              <w:t xml:space="preserve"> </w:t>
            </w:r>
            <w:proofErr w:type="spellStart"/>
            <w:r w:rsidRPr="00A330E5">
              <w:rPr>
                <w:rFonts w:ascii="Times New Roman" w:hAnsi="Times New Roman"/>
                <w:sz w:val="28"/>
                <w:szCs w:val="28"/>
                <w:lang w:val="ru-RU"/>
              </w:rPr>
              <w:t>податкової</w:t>
            </w:r>
            <w:proofErr w:type="spellEnd"/>
            <w:r w:rsidRPr="00A330E5">
              <w:rPr>
                <w:rFonts w:ascii="Times New Roman" w:hAnsi="Times New Roman"/>
                <w:sz w:val="28"/>
                <w:szCs w:val="28"/>
                <w:lang w:val="ru-RU"/>
              </w:rPr>
              <w:t xml:space="preserve"> </w:t>
            </w:r>
            <w:proofErr w:type="spellStart"/>
            <w:r w:rsidRPr="00A330E5">
              <w:rPr>
                <w:rFonts w:ascii="Times New Roman" w:hAnsi="Times New Roman"/>
                <w:sz w:val="28"/>
                <w:szCs w:val="28"/>
                <w:lang w:val="ru-RU"/>
              </w:rPr>
              <w:t>адреси</w:t>
            </w:r>
            <w:proofErr w:type="spellEnd"/>
            <w:r w:rsidRPr="00A330E5">
              <w:rPr>
                <w:rFonts w:ascii="Times New Roman" w:hAnsi="Times New Roman"/>
                <w:sz w:val="28"/>
                <w:szCs w:val="28"/>
                <w:lang w:val="ru-RU"/>
              </w:rPr>
              <w:t xml:space="preserve"> за результатами календарного року у строки, </w:t>
            </w:r>
            <w:proofErr w:type="spellStart"/>
            <w:r w:rsidRPr="00A330E5">
              <w:rPr>
                <w:rFonts w:ascii="Times New Roman" w:hAnsi="Times New Roman"/>
                <w:sz w:val="28"/>
                <w:szCs w:val="28"/>
                <w:lang w:val="ru-RU"/>
              </w:rPr>
              <w:t>встановлені</w:t>
            </w:r>
            <w:proofErr w:type="spellEnd"/>
            <w:r w:rsidRPr="00A330E5">
              <w:rPr>
                <w:rFonts w:ascii="Times New Roman" w:hAnsi="Times New Roman"/>
                <w:sz w:val="28"/>
                <w:szCs w:val="28"/>
                <w:lang w:val="ru-RU"/>
              </w:rPr>
              <w:t xml:space="preserve"> </w:t>
            </w:r>
            <w:proofErr w:type="spellStart"/>
            <w:r w:rsidRPr="00A330E5">
              <w:rPr>
                <w:rFonts w:ascii="Times New Roman" w:hAnsi="Times New Roman"/>
                <w:sz w:val="28"/>
                <w:szCs w:val="28"/>
                <w:lang w:val="ru-RU"/>
              </w:rPr>
              <w:t>цим</w:t>
            </w:r>
            <w:proofErr w:type="spellEnd"/>
            <w:r w:rsidRPr="00A330E5">
              <w:rPr>
                <w:rFonts w:ascii="Times New Roman" w:hAnsi="Times New Roman"/>
                <w:sz w:val="28"/>
                <w:szCs w:val="28"/>
                <w:lang w:val="ru-RU"/>
              </w:rPr>
              <w:t xml:space="preserve"> Кодексом для </w:t>
            </w:r>
            <w:proofErr w:type="spellStart"/>
            <w:r w:rsidRPr="00A330E5">
              <w:rPr>
                <w:rFonts w:ascii="Times New Roman" w:hAnsi="Times New Roman"/>
                <w:sz w:val="28"/>
                <w:szCs w:val="28"/>
                <w:lang w:val="ru-RU"/>
              </w:rPr>
              <w:t>річного</w:t>
            </w:r>
            <w:proofErr w:type="spellEnd"/>
            <w:r w:rsidRPr="00A330E5">
              <w:rPr>
                <w:rFonts w:ascii="Times New Roman" w:hAnsi="Times New Roman"/>
                <w:sz w:val="28"/>
                <w:szCs w:val="28"/>
                <w:lang w:val="ru-RU"/>
              </w:rPr>
              <w:t xml:space="preserve"> </w:t>
            </w:r>
            <w:proofErr w:type="spellStart"/>
            <w:r w:rsidRPr="00A330E5">
              <w:rPr>
                <w:rFonts w:ascii="Times New Roman" w:hAnsi="Times New Roman"/>
                <w:sz w:val="28"/>
                <w:szCs w:val="28"/>
                <w:lang w:val="ru-RU"/>
              </w:rPr>
              <w:t>звітного</w:t>
            </w:r>
            <w:proofErr w:type="spellEnd"/>
            <w:r w:rsidRPr="00A330E5">
              <w:rPr>
                <w:rFonts w:ascii="Times New Roman" w:hAnsi="Times New Roman"/>
                <w:sz w:val="28"/>
                <w:szCs w:val="28"/>
                <w:lang w:val="ru-RU"/>
              </w:rPr>
              <w:t xml:space="preserve"> </w:t>
            </w:r>
            <w:proofErr w:type="spellStart"/>
            <w:r w:rsidRPr="00A330E5">
              <w:rPr>
                <w:rFonts w:ascii="Times New Roman" w:hAnsi="Times New Roman"/>
                <w:sz w:val="28"/>
                <w:szCs w:val="28"/>
                <w:lang w:val="ru-RU"/>
              </w:rPr>
              <w:lastRenderedPageBreak/>
              <w:t>податкового</w:t>
            </w:r>
            <w:proofErr w:type="spellEnd"/>
            <w:r w:rsidRPr="00A330E5">
              <w:rPr>
                <w:rFonts w:ascii="Times New Roman" w:hAnsi="Times New Roman"/>
                <w:sz w:val="28"/>
                <w:szCs w:val="28"/>
                <w:lang w:val="ru-RU"/>
              </w:rPr>
              <w:t xml:space="preserve"> </w:t>
            </w:r>
            <w:proofErr w:type="spellStart"/>
            <w:r w:rsidRPr="00A330E5">
              <w:rPr>
                <w:rFonts w:ascii="Times New Roman" w:hAnsi="Times New Roman"/>
                <w:sz w:val="28"/>
                <w:szCs w:val="28"/>
                <w:lang w:val="ru-RU"/>
              </w:rPr>
              <w:t>періоду</w:t>
            </w:r>
            <w:proofErr w:type="spellEnd"/>
            <w:r w:rsidRPr="00A330E5">
              <w:rPr>
                <w:rFonts w:ascii="Times New Roman" w:hAnsi="Times New Roman"/>
                <w:sz w:val="28"/>
                <w:szCs w:val="28"/>
                <w:lang w:val="ru-RU"/>
              </w:rPr>
              <w:t xml:space="preserve">, в </w:t>
            </w:r>
            <w:proofErr w:type="spellStart"/>
            <w:r w:rsidRPr="00A330E5">
              <w:rPr>
                <w:rFonts w:ascii="Times New Roman" w:hAnsi="Times New Roman"/>
                <w:sz w:val="28"/>
                <w:szCs w:val="28"/>
                <w:lang w:val="ru-RU"/>
              </w:rPr>
              <w:t>якій</w:t>
            </w:r>
            <w:proofErr w:type="spellEnd"/>
            <w:r w:rsidRPr="00A330E5">
              <w:rPr>
                <w:rFonts w:ascii="Times New Roman" w:hAnsi="Times New Roman"/>
                <w:sz w:val="28"/>
                <w:szCs w:val="28"/>
                <w:lang w:val="ru-RU"/>
              </w:rPr>
              <w:t xml:space="preserve"> </w:t>
            </w:r>
            <w:proofErr w:type="spellStart"/>
            <w:r w:rsidRPr="00A330E5">
              <w:rPr>
                <w:rFonts w:ascii="Times New Roman" w:hAnsi="Times New Roman"/>
                <w:sz w:val="28"/>
                <w:szCs w:val="28"/>
                <w:lang w:val="ru-RU"/>
              </w:rPr>
              <w:t>також</w:t>
            </w:r>
            <w:proofErr w:type="spellEnd"/>
            <w:r w:rsidRPr="00A330E5">
              <w:rPr>
                <w:rFonts w:ascii="Times New Roman" w:hAnsi="Times New Roman"/>
                <w:sz w:val="28"/>
                <w:szCs w:val="28"/>
                <w:lang w:val="ru-RU"/>
              </w:rPr>
              <w:t xml:space="preserve"> </w:t>
            </w:r>
            <w:proofErr w:type="spellStart"/>
            <w:r w:rsidRPr="00A330E5">
              <w:rPr>
                <w:rFonts w:ascii="Times New Roman" w:hAnsi="Times New Roman"/>
                <w:sz w:val="28"/>
                <w:szCs w:val="28"/>
                <w:lang w:val="ru-RU"/>
              </w:rPr>
              <w:t>зазначаються</w:t>
            </w:r>
            <w:proofErr w:type="spellEnd"/>
            <w:r w:rsidRPr="00A330E5">
              <w:rPr>
                <w:rFonts w:ascii="Times New Roman" w:hAnsi="Times New Roman"/>
                <w:sz w:val="28"/>
                <w:szCs w:val="28"/>
                <w:lang w:val="ru-RU"/>
              </w:rPr>
              <w:t xml:space="preserve"> </w:t>
            </w:r>
            <w:proofErr w:type="spellStart"/>
            <w:r w:rsidRPr="00A330E5">
              <w:rPr>
                <w:rFonts w:ascii="Times New Roman" w:hAnsi="Times New Roman"/>
                <w:sz w:val="28"/>
                <w:szCs w:val="28"/>
                <w:lang w:val="ru-RU"/>
              </w:rPr>
              <w:t>авансові</w:t>
            </w:r>
            <w:proofErr w:type="spellEnd"/>
            <w:r w:rsidRPr="00A330E5">
              <w:rPr>
                <w:rFonts w:ascii="Times New Roman" w:hAnsi="Times New Roman"/>
                <w:sz w:val="28"/>
                <w:szCs w:val="28"/>
                <w:lang w:val="ru-RU"/>
              </w:rPr>
              <w:t xml:space="preserve"> </w:t>
            </w:r>
            <w:proofErr w:type="spellStart"/>
            <w:r w:rsidRPr="00A330E5">
              <w:rPr>
                <w:rFonts w:ascii="Times New Roman" w:hAnsi="Times New Roman"/>
                <w:sz w:val="28"/>
                <w:szCs w:val="28"/>
                <w:lang w:val="ru-RU"/>
              </w:rPr>
              <w:t>платежі</w:t>
            </w:r>
            <w:proofErr w:type="spellEnd"/>
            <w:r w:rsidRPr="00A330E5">
              <w:rPr>
                <w:rFonts w:ascii="Times New Roman" w:hAnsi="Times New Roman"/>
                <w:sz w:val="28"/>
                <w:szCs w:val="28"/>
                <w:lang w:val="ru-RU"/>
              </w:rPr>
              <w:t xml:space="preserve"> з </w:t>
            </w:r>
            <w:proofErr w:type="spellStart"/>
            <w:r w:rsidRPr="00A330E5">
              <w:rPr>
                <w:rFonts w:ascii="Times New Roman" w:hAnsi="Times New Roman"/>
                <w:sz w:val="28"/>
                <w:szCs w:val="28"/>
                <w:lang w:val="ru-RU"/>
              </w:rPr>
              <w:t>податку</w:t>
            </w:r>
            <w:proofErr w:type="spellEnd"/>
            <w:r w:rsidRPr="00A330E5">
              <w:rPr>
                <w:rFonts w:ascii="Times New Roman" w:hAnsi="Times New Roman"/>
                <w:sz w:val="28"/>
                <w:szCs w:val="28"/>
                <w:lang w:val="ru-RU"/>
              </w:rPr>
              <w:t xml:space="preserve"> на доходи.</w:t>
            </w:r>
          </w:p>
          <w:p w14:paraId="01EB6AC5" w14:textId="338C13BD" w:rsidR="00892686" w:rsidRPr="00A330E5" w:rsidRDefault="00892686" w:rsidP="00710EDB">
            <w:pPr>
              <w:pStyle w:val="ac"/>
              <w:spacing w:before="0"/>
              <w:ind w:firstLine="176"/>
              <w:rPr>
                <w:rFonts w:ascii="Times New Roman" w:hAnsi="Times New Roman"/>
                <w:sz w:val="28"/>
                <w:szCs w:val="28"/>
              </w:rPr>
            </w:pPr>
            <w:r w:rsidRPr="00A330E5">
              <w:rPr>
                <w:rFonts w:ascii="Times New Roman" w:hAnsi="Times New Roman"/>
                <w:sz w:val="28"/>
                <w:szCs w:val="28"/>
              </w:rPr>
              <w:t xml:space="preserve">  …</w:t>
            </w:r>
          </w:p>
          <w:p w14:paraId="084478F3" w14:textId="77777777" w:rsidR="00A1509F" w:rsidRPr="00A330E5" w:rsidRDefault="00A1509F" w:rsidP="00710EDB">
            <w:pPr>
              <w:widowControl w:val="0"/>
              <w:autoSpaceDE w:val="0"/>
              <w:autoSpaceDN w:val="0"/>
              <w:adjustRightInd w:val="0"/>
              <w:jc w:val="both"/>
              <w:rPr>
                <w:b/>
                <w:sz w:val="28"/>
                <w:szCs w:val="28"/>
                <w:lang w:val="uk-UA"/>
              </w:rPr>
            </w:pPr>
            <w:r w:rsidRPr="00A330E5">
              <w:rPr>
                <w:b/>
                <w:sz w:val="28"/>
                <w:szCs w:val="28"/>
                <w:lang w:val="uk-UA"/>
              </w:rPr>
              <w:t>Норма відсутня</w:t>
            </w:r>
          </w:p>
          <w:p w14:paraId="45E0AC9D" w14:textId="77777777" w:rsidR="00A1509F" w:rsidRPr="00A330E5" w:rsidRDefault="00A1509F" w:rsidP="00710EDB">
            <w:pPr>
              <w:pStyle w:val="ac"/>
              <w:spacing w:before="0"/>
              <w:ind w:firstLine="176"/>
              <w:rPr>
                <w:rFonts w:ascii="Times New Roman" w:hAnsi="Times New Roman"/>
                <w:sz w:val="28"/>
                <w:szCs w:val="28"/>
              </w:rPr>
            </w:pPr>
          </w:p>
          <w:p w14:paraId="574ACE90" w14:textId="77777777" w:rsidR="00A1509F" w:rsidRPr="00A330E5" w:rsidRDefault="00A1509F" w:rsidP="00710EDB">
            <w:pPr>
              <w:pStyle w:val="ac"/>
              <w:spacing w:before="0"/>
              <w:ind w:firstLine="176"/>
              <w:rPr>
                <w:rFonts w:ascii="Times New Roman" w:hAnsi="Times New Roman"/>
                <w:sz w:val="28"/>
                <w:szCs w:val="28"/>
              </w:rPr>
            </w:pPr>
          </w:p>
          <w:p w14:paraId="6BE347BF" w14:textId="77777777" w:rsidR="00A1509F" w:rsidRPr="00A330E5" w:rsidRDefault="00A1509F" w:rsidP="00710EDB">
            <w:pPr>
              <w:pStyle w:val="ac"/>
              <w:spacing w:before="0"/>
              <w:ind w:firstLine="176"/>
              <w:rPr>
                <w:rFonts w:ascii="Times New Roman" w:hAnsi="Times New Roman"/>
                <w:sz w:val="28"/>
                <w:szCs w:val="28"/>
              </w:rPr>
            </w:pPr>
          </w:p>
          <w:p w14:paraId="094457A3" w14:textId="77777777" w:rsidR="00A1509F" w:rsidRPr="00A330E5" w:rsidRDefault="00A1509F" w:rsidP="00710EDB">
            <w:pPr>
              <w:pStyle w:val="ac"/>
              <w:spacing w:before="0"/>
              <w:ind w:firstLine="176"/>
              <w:rPr>
                <w:rFonts w:ascii="Times New Roman" w:hAnsi="Times New Roman"/>
                <w:sz w:val="28"/>
                <w:szCs w:val="28"/>
              </w:rPr>
            </w:pPr>
          </w:p>
          <w:p w14:paraId="1DE2B566" w14:textId="77777777" w:rsidR="00A1509F" w:rsidRPr="00A330E5" w:rsidRDefault="00A1509F" w:rsidP="00710EDB">
            <w:pPr>
              <w:pStyle w:val="ac"/>
              <w:spacing w:before="0"/>
              <w:ind w:firstLine="176"/>
              <w:rPr>
                <w:rFonts w:ascii="Times New Roman" w:hAnsi="Times New Roman"/>
                <w:sz w:val="28"/>
                <w:szCs w:val="28"/>
              </w:rPr>
            </w:pPr>
          </w:p>
          <w:p w14:paraId="1D55D1D7" w14:textId="77777777" w:rsidR="00A1509F" w:rsidRPr="00A330E5" w:rsidRDefault="00A1509F" w:rsidP="00710EDB">
            <w:pPr>
              <w:pStyle w:val="ac"/>
              <w:spacing w:before="0"/>
              <w:ind w:firstLine="176"/>
              <w:rPr>
                <w:rFonts w:ascii="Times New Roman" w:hAnsi="Times New Roman"/>
                <w:sz w:val="28"/>
                <w:szCs w:val="28"/>
              </w:rPr>
            </w:pPr>
          </w:p>
          <w:p w14:paraId="005FD909" w14:textId="77777777" w:rsidR="00A1509F" w:rsidRPr="00A330E5" w:rsidRDefault="00A1509F" w:rsidP="00710EDB">
            <w:pPr>
              <w:pStyle w:val="ac"/>
              <w:spacing w:before="0"/>
              <w:ind w:firstLine="176"/>
              <w:rPr>
                <w:rFonts w:ascii="Times New Roman" w:hAnsi="Times New Roman"/>
                <w:sz w:val="28"/>
                <w:szCs w:val="28"/>
              </w:rPr>
            </w:pPr>
          </w:p>
          <w:p w14:paraId="7815DD06" w14:textId="77777777" w:rsidR="00A1509F" w:rsidRPr="00A330E5" w:rsidRDefault="00A1509F" w:rsidP="00710EDB">
            <w:pPr>
              <w:pStyle w:val="ac"/>
              <w:spacing w:before="0"/>
              <w:ind w:firstLine="176"/>
              <w:rPr>
                <w:rFonts w:ascii="Times New Roman" w:hAnsi="Times New Roman"/>
                <w:sz w:val="28"/>
                <w:szCs w:val="28"/>
              </w:rPr>
            </w:pPr>
          </w:p>
          <w:p w14:paraId="79CD1634" w14:textId="77777777" w:rsidR="00A1509F" w:rsidRPr="00A330E5" w:rsidRDefault="00A1509F" w:rsidP="00710EDB">
            <w:pPr>
              <w:pStyle w:val="ac"/>
              <w:spacing w:before="0"/>
              <w:ind w:firstLine="176"/>
              <w:rPr>
                <w:rFonts w:ascii="Times New Roman" w:hAnsi="Times New Roman"/>
                <w:sz w:val="28"/>
                <w:szCs w:val="28"/>
              </w:rPr>
            </w:pPr>
          </w:p>
          <w:p w14:paraId="4BD9CE30" w14:textId="77777777" w:rsidR="00A1509F" w:rsidRPr="00A330E5" w:rsidRDefault="00A1509F" w:rsidP="00710EDB">
            <w:pPr>
              <w:pStyle w:val="ac"/>
              <w:spacing w:before="0"/>
              <w:ind w:firstLine="176"/>
              <w:rPr>
                <w:rFonts w:ascii="Times New Roman" w:hAnsi="Times New Roman"/>
                <w:sz w:val="28"/>
                <w:szCs w:val="28"/>
              </w:rPr>
            </w:pPr>
          </w:p>
          <w:p w14:paraId="7DC7E6AB" w14:textId="77777777" w:rsidR="00A1509F" w:rsidRPr="00A330E5" w:rsidRDefault="00A1509F" w:rsidP="00710EDB">
            <w:pPr>
              <w:pStyle w:val="ac"/>
              <w:spacing w:before="0"/>
              <w:ind w:firstLine="176"/>
              <w:rPr>
                <w:rFonts w:ascii="Times New Roman" w:hAnsi="Times New Roman"/>
                <w:sz w:val="28"/>
                <w:szCs w:val="28"/>
              </w:rPr>
            </w:pPr>
          </w:p>
          <w:p w14:paraId="78E92926" w14:textId="77777777" w:rsidR="00A1509F" w:rsidRPr="00A330E5" w:rsidRDefault="00A1509F" w:rsidP="00710EDB">
            <w:pPr>
              <w:pStyle w:val="ac"/>
              <w:spacing w:before="0"/>
              <w:ind w:firstLine="176"/>
              <w:rPr>
                <w:rFonts w:ascii="Times New Roman" w:hAnsi="Times New Roman"/>
                <w:sz w:val="28"/>
                <w:szCs w:val="28"/>
              </w:rPr>
            </w:pPr>
          </w:p>
          <w:p w14:paraId="23DCA0E6" w14:textId="77777777" w:rsidR="00A1509F" w:rsidRPr="00A330E5" w:rsidRDefault="00A1509F" w:rsidP="00710EDB">
            <w:pPr>
              <w:pStyle w:val="ac"/>
              <w:spacing w:before="0"/>
              <w:ind w:firstLine="176"/>
              <w:rPr>
                <w:rFonts w:ascii="Times New Roman" w:hAnsi="Times New Roman"/>
                <w:sz w:val="28"/>
                <w:szCs w:val="28"/>
              </w:rPr>
            </w:pPr>
          </w:p>
          <w:p w14:paraId="62156867" w14:textId="77777777" w:rsidR="00A1509F" w:rsidRPr="00A330E5" w:rsidRDefault="00A1509F" w:rsidP="00710EDB">
            <w:pPr>
              <w:pStyle w:val="ac"/>
              <w:spacing w:before="0"/>
              <w:ind w:firstLine="176"/>
              <w:rPr>
                <w:rFonts w:ascii="Times New Roman" w:hAnsi="Times New Roman"/>
                <w:sz w:val="28"/>
                <w:szCs w:val="28"/>
              </w:rPr>
            </w:pPr>
          </w:p>
          <w:p w14:paraId="6A5310E1" w14:textId="77777777" w:rsidR="00A1509F" w:rsidRPr="00A330E5" w:rsidRDefault="00A1509F" w:rsidP="00710EDB">
            <w:pPr>
              <w:pStyle w:val="ac"/>
              <w:spacing w:before="0"/>
              <w:ind w:firstLine="176"/>
              <w:rPr>
                <w:rFonts w:ascii="Times New Roman" w:hAnsi="Times New Roman"/>
                <w:sz w:val="28"/>
                <w:szCs w:val="28"/>
              </w:rPr>
            </w:pPr>
          </w:p>
          <w:p w14:paraId="0FBB834C" w14:textId="77777777" w:rsidR="00A1509F" w:rsidRPr="00A330E5" w:rsidRDefault="00A1509F" w:rsidP="00710EDB">
            <w:pPr>
              <w:pStyle w:val="ac"/>
              <w:spacing w:before="0"/>
              <w:ind w:firstLine="176"/>
              <w:rPr>
                <w:rFonts w:ascii="Times New Roman" w:hAnsi="Times New Roman"/>
                <w:sz w:val="28"/>
                <w:szCs w:val="28"/>
              </w:rPr>
            </w:pPr>
          </w:p>
          <w:p w14:paraId="27A8C23E" w14:textId="77777777" w:rsidR="00A1509F" w:rsidRPr="00A330E5" w:rsidRDefault="00A1509F" w:rsidP="00710EDB">
            <w:pPr>
              <w:pStyle w:val="ac"/>
              <w:spacing w:before="0"/>
              <w:ind w:firstLine="176"/>
              <w:rPr>
                <w:rFonts w:ascii="Times New Roman" w:hAnsi="Times New Roman"/>
                <w:sz w:val="28"/>
                <w:szCs w:val="28"/>
              </w:rPr>
            </w:pPr>
          </w:p>
          <w:p w14:paraId="103090E1" w14:textId="77777777" w:rsidR="00A1509F" w:rsidRPr="00A330E5" w:rsidRDefault="00A1509F" w:rsidP="00710EDB">
            <w:pPr>
              <w:pStyle w:val="ac"/>
              <w:spacing w:before="0"/>
              <w:ind w:firstLine="176"/>
              <w:rPr>
                <w:rFonts w:ascii="Times New Roman" w:hAnsi="Times New Roman"/>
                <w:sz w:val="28"/>
                <w:szCs w:val="28"/>
              </w:rPr>
            </w:pPr>
          </w:p>
          <w:p w14:paraId="3232BEBD" w14:textId="77777777" w:rsidR="00A1509F" w:rsidRPr="00A330E5" w:rsidRDefault="00A1509F" w:rsidP="00710EDB">
            <w:pPr>
              <w:pStyle w:val="ac"/>
              <w:spacing w:before="0"/>
              <w:ind w:firstLine="176"/>
              <w:rPr>
                <w:rFonts w:ascii="Times New Roman" w:hAnsi="Times New Roman"/>
                <w:sz w:val="28"/>
                <w:szCs w:val="28"/>
              </w:rPr>
            </w:pPr>
          </w:p>
          <w:p w14:paraId="5FCC1893" w14:textId="77777777" w:rsidR="00A1509F" w:rsidRPr="00A330E5" w:rsidRDefault="00A1509F" w:rsidP="00710EDB">
            <w:pPr>
              <w:pStyle w:val="ac"/>
              <w:spacing w:before="0"/>
              <w:ind w:firstLine="176"/>
              <w:rPr>
                <w:rFonts w:ascii="Times New Roman" w:hAnsi="Times New Roman"/>
                <w:sz w:val="28"/>
                <w:szCs w:val="28"/>
              </w:rPr>
            </w:pPr>
          </w:p>
          <w:p w14:paraId="33D796EB" w14:textId="77777777" w:rsidR="00A1509F" w:rsidRPr="00A330E5" w:rsidRDefault="00A1509F" w:rsidP="00710EDB">
            <w:pPr>
              <w:pStyle w:val="ac"/>
              <w:spacing w:before="0"/>
              <w:ind w:firstLine="176"/>
              <w:rPr>
                <w:rFonts w:ascii="Times New Roman" w:hAnsi="Times New Roman"/>
                <w:sz w:val="28"/>
                <w:szCs w:val="28"/>
              </w:rPr>
            </w:pPr>
          </w:p>
          <w:p w14:paraId="70C59534" w14:textId="77777777" w:rsidR="00A1509F" w:rsidRPr="00A330E5" w:rsidRDefault="00A1509F" w:rsidP="00710EDB">
            <w:pPr>
              <w:pStyle w:val="ac"/>
              <w:spacing w:before="0"/>
              <w:ind w:firstLine="176"/>
              <w:rPr>
                <w:rFonts w:ascii="Times New Roman" w:hAnsi="Times New Roman"/>
                <w:sz w:val="28"/>
                <w:szCs w:val="28"/>
              </w:rPr>
            </w:pPr>
          </w:p>
          <w:p w14:paraId="66F9D1F1" w14:textId="77777777" w:rsidR="00A1509F" w:rsidRPr="00A330E5" w:rsidRDefault="00A1509F" w:rsidP="00710EDB">
            <w:pPr>
              <w:pStyle w:val="ac"/>
              <w:spacing w:before="0"/>
              <w:ind w:firstLine="176"/>
              <w:rPr>
                <w:rFonts w:ascii="Times New Roman" w:hAnsi="Times New Roman"/>
                <w:sz w:val="28"/>
                <w:szCs w:val="28"/>
              </w:rPr>
            </w:pPr>
          </w:p>
          <w:p w14:paraId="18F7F3AE" w14:textId="77777777" w:rsidR="00A1509F" w:rsidRPr="00A330E5" w:rsidRDefault="00A1509F" w:rsidP="00710EDB">
            <w:pPr>
              <w:pStyle w:val="ac"/>
              <w:spacing w:before="0"/>
              <w:ind w:firstLine="176"/>
              <w:rPr>
                <w:rFonts w:ascii="Times New Roman" w:hAnsi="Times New Roman"/>
                <w:sz w:val="28"/>
                <w:szCs w:val="28"/>
              </w:rPr>
            </w:pPr>
          </w:p>
          <w:p w14:paraId="7B4C079D" w14:textId="77777777" w:rsidR="00A1509F" w:rsidRPr="00A330E5" w:rsidRDefault="00A1509F" w:rsidP="00710EDB">
            <w:pPr>
              <w:pStyle w:val="ac"/>
              <w:spacing w:before="0"/>
              <w:ind w:firstLine="176"/>
              <w:rPr>
                <w:rFonts w:ascii="Times New Roman" w:hAnsi="Times New Roman"/>
                <w:sz w:val="28"/>
                <w:szCs w:val="28"/>
              </w:rPr>
            </w:pPr>
          </w:p>
          <w:p w14:paraId="2ECD1516" w14:textId="77777777" w:rsidR="00A1509F" w:rsidRPr="00A330E5" w:rsidRDefault="00A1509F" w:rsidP="00710EDB">
            <w:pPr>
              <w:pStyle w:val="ac"/>
              <w:spacing w:before="0"/>
              <w:ind w:firstLine="176"/>
              <w:rPr>
                <w:rFonts w:ascii="Times New Roman" w:hAnsi="Times New Roman"/>
                <w:sz w:val="28"/>
                <w:szCs w:val="28"/>
              </w:rPr>
            </w:pPr>
          </w:p>
          <w:p w14:paraId="0CAEBAFF" w14:textId="77777777" w:rsidR="00A1509F" w:rsidRPr="00A330E5" w:rsidRDefault="00A1509F" w:rsidP="00710EDB">
            <w:pPr>
              <w:pStyle w:val="ac"/>
              <w:spacing w:before="0"/>
              <w:ind w:firstLine="176"/>
              <w:rPr>
                <w:rFonts w:ascii="Times New Roman" w:hAnsi="Times New Roman"/>
                <w:sz w:val="28"/>
                <w:szCs w:val="28"/>
              </w:rPr>
            </w:pPr>
          </w:p>
          <w:p w14:paraId="26487F7C" w14:textId="77777777" w:rsidR="00A1509F" w:rsidRPr="00A330E5" w:rsidRDefault="00A1509F" w:rsidP="00710EDB">
            <w:pPr>
              <w:pStyle w:val="ac"/>
              <w:spacing w:before="0"/>
              <w:ind w:firstLine="176"/>
              <w:rPr>
                <w:rFonts w:ascii="Times New Roman" w:hAnsi="Times New Roman"/>
                <w:sz w:val="28"/>
                <w:szCs w:val="28"/>
              </w:rPr>
            </w:pPr>
          </w:p>
          <w:p w14:paraId="464F9063" w14:textId="77777777" w:rsidR="00A1509F" w:rsidRPr="00A330E5" w:rsidRDefault="00A1509F" w:rsidP="00710EDB">
            <w:pPr>
              <w:pStyle w:val="ac"/>
              <w:spacing w:before="0"/>
              <w:ind w:firstLine="176"/>
              <w:rPr>
                <w:rFonts w:ascii="Times New Roman" w:hAnsi="Times New Roman"/>
                <w:sz w:val="28"/>
                <w:szCs w:val="28"/>
              </w:rPr>
            </w:pPr>
          </w:p>
          <w:p w14:paraId="756305B8" w14:textId="77777777" w:rsidR="00A1509F" w:rsidRPr="00A330E5" w:rsidRDefault="00A1509F" w:rsidP="00710EDB">
            <w:pPr>
              <w:pStyle w:val="ac"/>
              <w:spacing w:before="0"/>
              <w:ind w:firstLine="176"/>
              <w:rPr>
                <w:rFonts w:ascii="Times New Roman" w:hAnsi="Times New Roman"/>
                <w:sz w:val="28"/>
                <w:szCs w:val="28"/>
              </w:rPr>
            </w:pPr>
          </w:p>
          <w:p w14:paraId="72DF694A" w14:textId="77777777" w:rsidR="00A1509F" w:rsidRPr="00A330E5" w:rsidRDefault="00A1509F" w:rsidP="00710EDB">
            <w:pPr>
              <w:pStyle w:val="ac"/>
              <w:spacing w:before="0"/>
              <w:ind w:firstLine="176"/>
              <w:rPr>
                <w:rFonts w:ascii="Times New Roman" w:hAnsi="Times New Roman"/>
                <w:sz w:val="28"/>
                <w:szCs w:val="28"/>
              </w:rPr>
            </w:pPr>
          </w:p>
          <w:p w14:paraId="7FD7290D" w14:textId="77777777" w:rsidR="00A1509F" w:rsidRPr="00A330E5" w:rsidRDefault="00A1509F" w:rsidP="00710EDB">
            <w:pPr>
              <w:pStyle w:val="ac"/>
              <w:spacing w:before="0"/>
              <w:ind w:firstLine="176"/>
              <w:rPr>
                <w:rFonts w:ascii="Times New Roman" w:hAnsi="Times New Roman"/>
                <w:sz w:val="28"/>
                <w:szCs w:val="28"/>
              </w:rPr>
            </w:pPr>
          </w:p>
          <w:p w14:paraId="7C4ECA96" w14:textId="77777777" w:rsidR="00A1509F" w:rsidRPr="00A330E5" w:rsidRDefault="00A1509F" w:rsidP="00710EDB">
            <w:pPr>
              <w:pStyle w:val="ac"/>
              <w:spacing w:before="0"/>
              <w:ind w:firstLine="176"/>
              <w:rPr>
                <w:rFonts w:ascii="Times New Roman" w:hAnsi="Times New Roman"/>
                <w:sz w:val="28"/>
                <w:szCs w:val="28"/>
              </w:rPr>
            </w:pPr>
          </w:p>
          <w:p w14:paraId="75BEC7DD" w14:textId="77777777" w:rsidR="00A1509F" w:rsidRPr="00A330E5" w:rsidRDefault="00A1509F" w:rsidP="00710EDB">
            <w:pPr>
              <w:pStyle w:val="ac"/>
              <w:spacing w:before="0"/>
              <w:ind w:firstLine="176"/>
              <w:rPr>
                <w:rFonts w:ascii="Times New Roman" w:hAnsi="Times New Roman"/>
                <w:sz w:val="28"/>
                <w:szCs w:val="28"/>
              </w:rPr>
            </w:pPr>
          </w:p>
          <w:p w14:paraId="33064E5D" w14:textId="77777777" w:rsidR="00A1509F" w:rsidRPr="00A330E5" w:rsidRDefault="00A1509F" w:rsidP="00710EDB">
            <w:pPr>
              <w:pStyle w:val="ac"/>
              <w:spacing w:before="0"/>
              <w:ind w:firstLine="176"/>
              <w:rPr>
                <w:rFonts w:ascii="Times New Roman" w:hAnsi="Times New Roman"/>
                <w:sz w:val="28"/>
                <w:szCs w:val="28"/>
              </w:rPr>
            </w:pPr>
          </w:p>
          <w:p w14:paraId="13F920FA" w14:textId="77777777" w:rsidR="00A1509F" w:rsidRPr="00A330E5" w:rsidRDefault="00A1509F" w:rsidP="00710EDB">
            <w:pPr>
              <w:pStyle w:val="ac"/>
              <w:spacing w:before="0"/>
              <w:ind w:firstLine="176"/>
              <w:rPr>
                <w:rFonts w:ascii="Times New Roman" w:hAnsi="Times New Roman"/>
                <w:sz w:val="28"/>
                <w:szCs w:val="28"/>
              </w:rPr>
            </w:pPr>
          </w:p>
          <w:p w14:paraId="5772CC78" w14:textId="77777777" w:rsidR="00A1509F" w:rsidRPr="00A330E5" w:rsidRDefault="00A1509F" w:rsidP="00710EDB">
            <w:pPr>
              <w:pStyle w:val="ac"/>
              <w:spacing w:before="0"/>
              <w:ind w:firstLine="176"/>
              <w:rPr>
                <w:rFonts w:ascii="Times New Roman" w:hAnsi="Times New Roman"/>
                <w:sz w:val="28"/>
                <w:szCs w:val="28"/>
              </w:rPr>
            </w:pPr>
          </w:p>
          <w:p w14:paraId="6A1AF387" w14:textId="77777777" w:rsidR="00A1509F" w:rsidRPr="00A330E5" w:rsidRDefault="00A1509F" w:rsidP="00710EDB">
            <w:pPr>
              <w:pStyle w:val="ac"/>
              <w:spacing w:before="0"/>
              <w:ind w:firstLine="176"/>
              <w:rPr>
                <w:rFonts w:ascii="Times New Roman" w:hAnsi="Times New Roman"/>
                <w:sz w:val="28"/>
                <w:szCs w:val="28"/>
              </w:rPr>
            </w:pPr>
          </w:p>
          <w:p w14:paraId="26FD7D60" w14:textId="77777777" w:rsidR="00A1509F" w:rsidRPr="00A330E5" w:rsidRDefault="00A1509F" w:rsidP="00710EDB">
            <w:pPr>
              <w:pStyle w:val="ac"/>
              <w:spacing w:before="0"/>
              <w:ind w:firstLine="176"/>
              <w:rPr>
                <w:rFonts w:ascii="Times New Roman" w:hAnsi="Times New Roman"/>
                <w:sz w:val="28"/>
                <w:szCs w:val="28"/>
              </w:rPr>
            </w:pPr>
          </w:p>
          <w:p w14:paraId="65BFA4F6" w14:textId="77777777" w:rsidR="00A1509F" w:rsidRPr="00A330E5" w:rsidRDefault="00A1509F" w:rsidP="00710EDB">
            <w:pPr>
              <w:pStyle w:val="ac"/>
              <w:spacing w:before="0"/>
              <w:ind w:firstLine="176"/>
              <w:rPr>
                <w:rFonts w:ascii="Times New Roman" w:hAnsi="Times New Roman"/>
                <w:sz w:val="28"/>
                <w:szCs w:val="28"/>
              </w:rPr>
            </w:pPr>
          </w:p>
          <w:p w14:paraId="04287073" w14:textId="77777777" w:rsidR="00A1509F" w:rsidRPr="00A330E5" w:rsidRDefault="00A1509F" w:rsidP="00710EDB">
            <w:pPr>
              <w:pStyle w:val="ac"/>
              <w:spacing w:before="0"/>
              <w:ind w:firstLine="176"/>
              <w:rPr>
                <w:rFonts w:ascii="Times New Roman" w:hAnsi="Times New Roman"/>
                <w:sz w:val="28"/>
                <w:szCs w:val="28"/>
              </w:rPr>
            </w:pPr>
          </w:p>
          <w:p w14:paraId="1E6EA1A7" w14:textId="77777777" w:rsidR="00A1509F" w:rsidRPr="00A330E5" w:rsidRDefault="00A1509F" w:rsidP="00710EDB">
            <w:pPr>
              <w:pStyle w:val="ac"/>
              <w:spacing w:before="0"/>
              <w:ind w:firstLine="176"/>
              <w:rPr>
                <w:rFonts w:ascii="Times New Roman" w:hAnsi="Times New Roman"/>
                <w:sz w:val="28"/>
                <w:szCs w:val="28"/>
              </w:rPr>
            </w:pPr>
          </w:p>
          <w:p w14:paraId="153C4E26" w14:textId="77777777" w:rsidR="00A1509F" w:rsidRPr="00A330E5" w:rsidRDefault="00A1509F" w:rsidP="00710EDB">
            <w:pPr>
              <w:pStyle w:val="ac"/>
              <w:spacing w:before="0"/>
              <w:ind w:firstLine="176"/>
              <w:rPr>
                <w:rFonts w:ascii="Times New Roman" w:hAnsi="Times New Roman"/>
                <w:sz w:val="28"/>
                <w:szCs w:val="28"/>
              </w:rPr>
            </w:pPr>
          </w:p>
          <w:p w14:paraId="458ED069" w14:textId="77777777" w:rsidR="00A1509F" w:rsidRPr="00A330E5" w:rsidRDefault="00A1509F" w:rsidP="00710EDB">
            <w:pPr>
              <w:pStyle w:val="ac"/>
              <w:spacing w:before="0"/>
              <w:ind w:firstLine="176"/>
              <w:rPr>
                <w:rFonts w:ascii="Times New Roman" w:hAnsi="Times New Roman"/>
                <w:sz w:val="28"/>
                <w:szCs w:val="28"/>
              </w:rPr>
            </w:pPr>
          </w:p>
          <w:p w14:paraId="12DE265C" w14:textId="77777777" w:rsidR="00A1509F" w:rsidRPr="00A330E5" w:rsidRDefault="00A1509F" w:rsidP="00710EDB">
            <w:pPr>
              <w:pStyle w:val="ac"/>
              <w:spacing w:before="0"/>
              <w:ind w:firstLine="176"/>
              <w:rPr>
                <w:rFonts w:ascii="Times New Roman" w:hAnsi="Times New Roman"/>
                <w:sz w:val="28"/>
                <w:szCs w:val="28"/>
              </w:rPr>
            </w:pPr>
          </w:p>
          <w:p w14:paraId="6F726592" w14:textId="77777777" w:rsidR="00A1509F" w:rsidRPr="00A330E5" w:rsidRDefault="00A1509F" w:rsidP="00710EDB">
            <w:pPr>
              <w:pStyle w:val="ac"/>
              <w:spacing w:before="0"/>
              <w:ind w:firstLine="176"/>
              <w:rPr>
                <w:rFonts w:ascii="Times New Roman" w:hAnsi="Times New Roman"/>
                <w:sz w:val="28"/>
                <w:szCs w:val="28"/>
              </w:rPr>
            </w:pPr>
          </w:p>
          <w:p w14:paraId="12AF7D31" w14:textId="77777777" w:rsidR="00A1509F" w:rsidRPr="00A330E5" w:rsidRDefault="00A1509F" w:rsidP="00710EDB">
            <w:pPr>
              <w:pStyle w:val="ac"/>
              <w:spacing w:before="0"/>
              <w:ind w:firstLine="176"/>
              <w:rPr>
                <w:rFonts w:ascii="Times New Roman" w:hAnsi="Times New Roman"/>
                <w:sz w:val="28"/>
                <w:szCs w:val="28"/>
              </w:rPr>
            </w:pPr>
          </w:p>
          <w:p w14:paraId="71626AAF" w14:textId="77777777" w:rsidR="00A1509F" w:rsidRPr="00A330E5" w:rsidRDefault="00A1509F" w:rsidP="00710EDB">
            <w:pPr>
              <w:pStyle w:val="ac"/>
              <w:spacing w:before="0"/>
              <w:ind w:firstLine="176"/>
              <w:rPr>
                <w:rFonts w:ascii="Times New Roman" w:hAnsi="Times New Roman"/>
                <w:sz w:val="28"/>
                <w:szCs w:val="28"/>
              </w:rPr>
            </w:pPr>
          </w:p>
          <w:p w14:paraId="67A3AA04" w14:textId="77777777" w:rsidR="00A1509F" w:rsidRPr="00A330E5" w:rsidRDefault="00A1509F" w:rsidP="00710EDB">
            <w:pPr>
              <w:pStyle w:val="ac"/>
              <w:spacing w:before="0"/>
              <w:ind w:firstLine="176"/>
              <w:rPr>
                <w:rFonts w:ascii="Times New Roman" w:hAnsi="Times New Roman"/>
                <w:sz w:val="28"/>
                <w:szCs w:val="28"/>
              </w:rPr>
            </w:pPr>
          </w:p>
          <w:p w14:paraId="0CBE51C5" w14:textId="77777777" w:rsidR="00A1509F" w:rsidRPr="00A330E5" w:rsidRDefault="00A1509F" w:rsidP="00710EDB">
            <w:pPr>
              <w:pStyle w:val="ac"/>
              <w:spacing w:before="0"/>
              <w:ind w:firstLine="176"/>
              <w:rPr>
                <w:rFonts w:ascii="Times New Roman" w:hAnsi="Times New Roman"/>
                <w:sz w:val="28"/>
                <w:szCs w:val="28"/>
              </w:rPr>
            </w:pPr>
          </w:p>
          <w:p w14:paraId="7C539EC5" w14:textId="77777777" w:rsidR="00A1509F" w:rsidRPr="00A330E5" w:rsidRDefault="00A1509F" w:rsidP="00710EDB">
            <w:pPr>
              <w:pStyle w:val="ac"/>
              <w:spacing w:before="0"/>
              <w:ind w:firstLine="176"/>
              <w:rPr>
                <w:rFonts w:ascii="Times New Roman" w:hAnsi="Times New Roman"/>
                <w:sz w:val="28"/>
                <w:szCs w:val="28"/>
              </w:rPr>
            </w:pPr>
          </w:p>
          <w:p w14:paraId="2EFEF237" w14:textId="77777777" w:rsidR="00A1509F" w:rsidRPr="00A330E5" w:rsidRDefault="00A1509F" w:rsidP="00710EDB">
            <w:pPr>
              <w:pStyle w:val="ac"/>
              <w:spacing w:before="0"/>
              <w:ind w:firstLine="176"/>
              <w:rPr>
                <w:rFonts w:ascii="Times New Roman" w:hAnsi="Times New Roman"/>
                <w:sz w:val="28"/>
                <w:szCs w:val="28"/>
              </w:rPr>
            </w:pPr>
          </w:p>
          <w:p w14:paraId="059EEB32" w14:textId="77777777" w:rsidR="00A1509F" w:rsidRPr="00A330E5" w:rsidRDefault="00A1509F" w:rsidP="00710EDB">
            <w:pPr>
              <w:pStyle w:val="ac"/>
              <w:spacing w:before="0"/>
              <w:ind w:firstLine="34"/>
              <w:rPr>
                <w:rFonts w:ascii="Times New Roman" w:hAnsi="Times New Roman"/>
                <w:sz w:val="28"/>
                <w:szCs w:val="28"/>
              </w:rPr>
            </w:pPr>
          </w:p>
          <w:p w14:paraId="3CB18E05" w14:textId="77777777" w:rsidR="00A1509F" w:rsidRPr="00A330E5" w:rsidRDefault="00A1509F" w:rsidP="00710EDB">
            <w:pPr>
              <w:pStyle w:val="ac"/>
              <w:spacing w:before="0"/>
              <w:ind w:firstLine="34"/>
              <w:rPr>
                <w:rFonts w:ascii="Times New Roman" w:hAnsi="Times New Roman"/>
                <w:sz w:val="28"/>
                <w:szCs w:val="28"/>
              </w:rPr>
            </w:pPr>
          </w:p>
          <w:p w14:paraId="02A219C8" w14:textId="77777777" w:rsidR="00A1509F" w:rsidRPr="00A330E5" w:rsidRDefault="00A1509F" w:rsidP="00710EDB">
            <w:pPr>
              <w:pStyle w:val="ac"/>
              <w:spacing w:before="0"/>
              <w:ind w:firstLine="34"/>
              <w:rPr>
                <w:rFonts w:ascii="Times New Roman" w:hAnsi="Times New Roman"/>
                <w:sz w:val="28"/>
                <w:szCs w:val="28"/>
              </w:rPr>
            </w:pPr>
          </w:p>
          <w:p w14:paraId="1FC3B778" w14:textId="77777777" w:rsidR="00A1509F" w:rsidRPr="00A330E5" w:rsidRDefault="00A1509F" w:rsidP="00710EDB">
            <w:pPr>
              <w:pStyle w:val="ac"/>
              <w:spacing w:before="0"/>
              <w:ind w:firstLine="34"/>
              <w:rPr>
                <w:rFonts w:ascii="Times New Roman" w:hAnsi="Times New Roman"/>
                <w:sz w:val="28"/>
                <w:szCs w:val="28"/>
              </w:rPr>
            </w:pPr>
          </w:p>
          <w:p w14:paraId="326237B6" w14:textId="77777777" w:rsidR="00A1509F" w:rsidRPr="00A330E5" w:rsidRDefault="00A1509F" w:rsidP="00710EDB">
            <w:pPr>
              <w:pStyle w:val="ac"/>
              <w:spacing w:before="0"/>
              <w:ind w:firstLine="34"/>
              <w:rPr>
                <w:rFonts w:ascii="Times New Roman" w:hAnsi="Times New Roman"/>
                <w:sz w:val="28"/>
                <w:szCs w:val="28"/>
              </w:rPr>
            </w:pPr>
          </w:p>
          <w:p w14:paraId="7D0005AC" w14:textId="77777777" w:rsidR="00A1509F" w:rsidRPr="00A330E5" w:rsidRDefault="00A1509F" w:rsidP="00710EDB">
            <w:pPr>
              <w:pStyle w:val="ac"/>
              <w:spacing w:before="0"/>
              <w:ind w:firstLine="34"/>
              <w:rPr>
                <w:rFonts w:ascii="Times New Roman" w:hAnsi="Times New Roman"/>
                <w:sz w:val="28"/>
                <w:szCs w:val="28"/>
              </w:rPr>
            </w:pPr>
          </w:p>
          <w:p w14:paraId="04E69F69" w14:textId="77777777" w:rsidR="00A1509F" w:rsidRPr="00A330E5" w:rsidRDefault="00A1509F" w:rsidP="00710EDB">
            <w:pPr>
              <w:pStyle w:val="ac"/>
              <w:spacing w:before="0"/>
              <w:ind w:firstLine="34"/>
              <w:rPr>
                <w:rFonts w:ascii="Times New Roman" w:hAnsi="Times New Roman"/>
                <w:sz w:val="28"/>
                <w:szCs w:val="28"/>
              </w:rPr>
            </w:pPr>
          </w:p>
          <w:p w14:paraId="1E7E1F71" w14:textId="77777777" w:rsidR="00A1509F" w:rsidRPr="00A330E5" w:rsidRDefault="00A1509F" w:rsidP="00710EDB">
            <w:pPr>
              <w:pStyle w:val="ac"/>
              <w:spacing w:before="0"/>
              <w:ind w:firstLine="34"/>
              <w:rPr>
                <w:rFonts w:ascii="Times New Roman" w:hAnsi="Times New Roman"/>
                <w:sz w:val="28"/>
                <w:szCs w:val="28"/>
              </w:rPr>
            </w:pPr>
          </w:p>
          <w:p w14:paraId="6788F08A" w14:textId="77777777" w:rsidR="00A1509F" w:rsidRPr="00A330E5" w:rsidRDefault="00A1509F" w:rsidP="00710EDB">
            <w:pPr>
              <w:pStyle w:val="ac"/>
              <w:spacing w:before="0"/>
              <w:ind w:firstLine="34"/>
              <w:rPr>
                <w:rFonts w:ascii="Times New Roman" w:hAnsi="Times New Roman"/>
                <w:sz w:val="28"/>
                <w:szCs w:val="28"/>
              </w:rPr>
            </w:pPr>
          </w:p>
          <w:p w14:paraId="0B80CAB5" w14:textId="77777777" w:rsidR="00A1509F" w:rsidRPr="00A330E5" w:rsidRDefault="00A1509F" w:rsidP="00710EDB">
            <w:pPr>
              <w:pStyle w:val="ac"/>
              <w:spacing w:before="0"/>
              <w:ind w:firstLine="34"/>
              <w:rPr>
                <w:rFonts w:ascii="Times New Roman" w:hAnsi="Times New Roman"/>
                <w:sz w:val="28"/>
                <w:szCs w:val="28"/>
              </w:rPr>
            </w:pPr>
          </w:p>
          <w:p w14:paraId="66ED3CCC" w14:textId="77777777" w:rsidR="00A1509F" w:rsidRPr="00A330E5" w:rsidRDefault="00A1509F" w:rsidP="00710EDB">
            <w:pPr>
              <w:pStyle w:val="ac"/>
              <w:spacing w:before="0"/>
              <w:ind w:firstLine="34"/>
              <w:rPr>
                <w:rFonts w:ascii="Times New Roman" w:hAnsi="Times New Roman"/>
                <w:sz w:val="28"/>
                <w:szCs w:val="28"/>
              </w:rPr>
            </w:pPr>
          </w:p>
          <w:p w14:paraId="36423D0B" w14:textId="77777777" w:rsidR="00A1509F" w:rsidRPr="00A330E5" w:rsidRDefault="00A1509F" w:rsidP="00710EDB">
            <w:pPr>
              <w:pStyle w:val="ac"/>
              <w:spacing w:before="0"/>
              <w:ind w:firstLine="34"/>
              <w:rPr>
                <w:rFonts w:ascii="Times New Roman" w:hAnsi="Times New Roman"/>
                <w:sz w:val="28"/>
                <w:szCs w:val="28"/>
              </w:rPr>
            </w:pPr>
          </w:p>
          <w:p w14:paraId="262CAE28" w14:textId="77777777" w:rsidR="00A1509F" w:rsidRPr="00A330E5" w:rsidRDefault="00A1509F" w:rsidP="00710EDB">
            <w:pPr>
              <w:pStyle w:val="ac"/>
              <w:spacing w:before="0"/>
              <w:ind w:firstLine="34"/>
              <w:rPr>
                <w:rFonts w:ascii="Times New Roman" w:hAnsi="Times New Roman"/>
                <w:sz w:val="28"/>
                <w:szCs w:val="28"/>
              </w:rPr>
            </w:pPr>
          </w:p>
          <w:p w14:paraId="1B22023C" w14:textId="77777777" w:rsidR="00A1509F" w:rsidRPr="00A330E5" w:rsidRDefault="00A1509F" w:rsidP="00710EDB">
            <w:pPr>
              <w:pStyle w:val="ac"/>
              <w:spacing w:before="0"/>
              <w:ind w:firstLine="34"/>
              <w:rPr>
                <w:rFonts w:ascii="Times New Roman" w:hAnsi="Times New Roman"/>
                <w:sz w:val="28"/>
                <w:szCs w:val="28"/>
              </w:rPr>
            </w:pPr>
          </w:p>
          <w:p w14:paraId="02BC7923" w14:textId="77777777" w:rsidR="00A1509F" w:rsidRPr="00A330E5" w:rsidRDefault="00A1509F" w:rsidP="00710EDB">
            <w:pPr>
              <w:pStyle w:val="ac"/>
              <w:spacing w:before="0"/>
              <w:ind w:firstLine="34"/>
              <w:rPr>
                <w:rFonts w:ascii="Times New Roman" w:hAnsi="Times New Roman"/>
                <w:sz w:val="28"/>
                <w:szCs w:val="28"/>
              </w:rPr>
            </w:pPr>
          </w:p>
          <w:p w14:paraId="137FF62E" w14:textId="77777777" w:rsidR="00A1509F" w:rsidRPr="00A330E5" w:rsidRDefault="00A1509F" w:rsidP="00710EDB">
            <w:pPr>
              <w:pStyle w:val="ac"/>
              <w:spacing w:before="0"/>
              <w:ind w:firstLine="34"/>
              <w:rPr>
                <w:rFonts w:ascii="Times New Roman" w:hAnsi="Times New Roman"/>
                <w:sz w:val="28"/>
                <w:szCs w:val="28"/>
              </w:rPr>
            </w:pPr>
          </w:p>
          <w:p w14:paraId="2F13FA9C" w14:textId="77777777" w:rsidR="00A1509F" w:rsidRPr="00A330E5" w:rsidRDefault="00A1509F" w:rsidP="00710EDB">
            <w:pPr>
              <w:pStyle w:val="ac"/>
              <w:spacing w:before="0"/>
              <w:ind w:firstLine="34"/>
              <w:rPr>
                <w:rFonts w:ascii="Times New Roman" w:hAnsi="Times New Roman"/>
                <w:sz w:val="28"/>
                <w:szCs w:val="28"/>
              </w:rPr>
            </w:pPr>
          </w:p>
          <w:p w14:paraId="2C82107C" w14:textId="77777777" w:rsidR="00A1509F" w:rsidRPr="00A330E5" w:rsidRDefault="00A1509F" w:rsidP="00710EDB">
            <w:pPr>
              <w:pStyle w:val="ac"/>
              <w:spacing w:before="0"/>
              <w:ind w:firstLine="34"/>
              <w:rPr>
                <w:rFonts w:ascii="Times New Roman" w:hAnsi="Times New Roman"/>
                <w:sz w:val="28"/>
                <w:szCs w:val="28"/>
              </w:rPr>
            </w:pPr>
          </w:p>
          <w:p w14:paraId="14BF2869" w14:textId="77777777" w:rsidR="00A1509F" w:rsidRPr="00A330E5" w:rsidRDefault="00A1509F" w:rsidP="00710EDB">
            <w:pPr>
              <w:pStyle w:val="ac"/>
              <w:spacing w:before="0"/>
              <w:ind w:firstLine="34"/>
              <w:rPr>
                <w:rFonts w:ascii="Times New Roman" w:hAnsi="Times New Roman"/>
                <w:sz w:val="28"/>
                <w:szCs w:val="28"/>
              </w:rPr>
            </w:pPr>
          </w:p>
          <w:p w14:paraId="047E02F0" w14:textId="77777777" w:rsidR="00A1509F" w:rsidRPr="00A330E5" w:rsidRDefault="00A1509F" w:rsidP="00710EDB">
            <w:pPr>
              <w:pStyle w:val="ac"/>
              <w:spacing w:before="0"/>
              <w:ind w:firstLine="34"/>
              <w:rPr>
                <w:rFonts w:ascii="Times New Roman" w:hAnsi="Times New Roman"/>
                <w:sz w:val="28"/>
                <w:szCs w:val="28"/>
              </w:rPr>
            </w:pPr>
          </w:p>
          <w:p w14:paraId="71436CE7" w14:textId="77777777" w:rsidR="00A1509F" w:rsidRPr="00A330E5" w:rsidRDefault="00A1509F" w:rsidP="00710EDB">
            <w:pPr>
              <w:pStyle w:val="ac"/>
              <w:spacing w:before="0"/>
              <w:ind w:firstLine="34"/>
              <w:rPr>
                <w:rFonts w:ascii="Times New Roman" w:hAnsi="Times New Roman"/>
                <w:sz w:val="28"/>
                <w:szCs w:val="28"/>
              </w:rPr>
            </w:pPr>
          </w:p>
          <w:p w14:paraId="42B5D134" w14:textId="77777777" w:rsidR="00A1509F" w:rsidRPr="00A330E5" w:rsidRDefault="00A1509F" w:rsidP="00710EDB">
            <w:pPr>
              <w:pStyle w:val="ac"/>
              <w:spacing w:before="0"/>
              <w:ind w:firstLine="34"/>
              <w:rPr>
                <w:rFonts w:ascii="Times New Roman" w:hAnsi="Times New Roman"/>
                <w:sz w:val="28"/>
                <w:szCs w:val="28"/>
              </w:rPr>
            </w:pPr>
          </w:p>
          <w:p w14:paraId="54279853" w14:textId="77777777" w:rsidR="00A1509F" w:rsidRPr="00A330E5" w:rsidRDefault="00A1509F" w:rsidP="00710EDB">
            <w:pPr>
              <w:pStyle w:val="ac"/>
              <w:spacing w:before="0"/>
              <w:ind w:firstLine="34"/>
              <w:rPr>
                <w:rFonts w:ascii="Times New Roman" w:hAnsi="Times New Roman"/>
                <w:sz w:val="28"/>
                <w:szCs w:val="28"/>
              </w:rPr>
            </w:pPr>
          </w:p>
          <w:p w14:paraId="0E0B793A" w14:textId="77777777" w:rsidR="00A1509F" w:rsidRPr="00A330E5" w:rsidRDefault="00A1509F" w:rsidP="00710EDB">
            <w:pPr>
              <w:pStyle w:val="ac"/>
              <w:spacing w:before="0"/>
              <w:ind w:firstLine="34"/>
              <w:rPr>
                <w:rFonts w:ascii="Times New Roman" w:hAnsi="Times New Roman"/>
                <w:sz w:val="28"/>
                <w:szCs w:val="28"/>
              </w:rPr>
            </w:pPr>
          </w:p>
          <w:p w14:paraId="69366E13" w14:textId="77777777" w:rsidR="00A1509F" w:rsidRPr="00A330E5" w:rsidRDefault="00A1509F" w:rsidP="00710EDB">
            <w:pPr>
              <w:pStyle w:val="ac"/>
              <w:spacing w:before="0"/>
              <w:ind w:firstLine="34"/>
              <w:rPr>
                <w:rFonts w:ascii="Times New Roman" w:hAnsi="Times New Roman"/>
                <w:sz w:val="28"/>
                <w:szCs w:val="28"/>
              </w:rPr>
            </w:pPr>
          </w:p>
          <w:p w14:paraId="6829BE18" w14:textId="77777777" w:rsidR="00A1509F" w:rsidRPr="00A330E5" w:rsidRDefault="00A1509F" w:rsidP="00710EDB">
            <w:pPr>
              <w:pStyle w:val="ac"/>
              <w:spacing w:before="0"/>
              <w:ind w:firstLine="34"/>
              <w:rPr>
                <w:rFonts w:ascii="Times New Roman" w:hAnsi="Times New Roman"/>
                <w:sz w:val="28"/>
                <w:szCs w:val="28"/>
              </w:rPr>
            </w:pPr>
          </w:p>
          <w:p w14:paraId="6AA3365C" w14:textId="77777777" w:rsidR="00A1509F" w:rsidRPr="00A330E5" w:rsidRDefault="00A1509F" w:rsidP="00710EDB">
            <w:pPr>
              <w:pStyle w:val="ac"/>
              <w:spacing w:before="0"/>
              <w:ind w:firstLine="0"/>
              <w:rPr>
                <w:rFonts w:ascii="Times New Roman" w:hAnsi="Times New Roman"/>
                <w:sz w:val="28"/>
                <w:szCs w:val="28"/>
              </w:rPr>
            </w:pPr>
          </w:p>
          <w:p w14:paraId="49CECED2" w14:textId="2B37D064" w:rsidR="00A1509F" w:rsidRPr="00A330E5" w:rsidRDefault="00A1509F" w:rsidP="00710EDB">
            <w:pPr>
              <w:pStyle w:val="ac"/>
              <w:spacing w:before="0"/>
              <w:ind w:firstLine="34"/>
              <w:rPr>
                <w:rFonts w:ascii="Times New Roman" w:hAnsi="Times New Roman"/>
                <w:sz w:val="28"/>
                <w:szCs w:val="28"/>
              </w:rPr>
            </w:pPr>
          </w:p>
          <w:p w14:paraId="17425157" w14:textId="6637353E" w:rsidR="00A1509F" w:rsidRPr="00A330E5" w:rsidRDefault="00A1509F" w:rsidP="00710EDB">
            <w:pPr>
              <w:pStyle w:val="ac"/>
              <w:spacing w:before="0"/>
              <w:ind w:firstLine="34"/>
              <w:rPr>
                <w:rFonts w:ascii="Times New Roman" w:hAnsi="Times New Roman"/>
                <w:sz w:val="28"/>
                <w:szCs w:val="28"/>
              </w:rPr>
            </w:pPr>
          </w:p>
          <w:p w14:paraId="6F028607" w14:textId="4EDCBA12" w:rsidR="00A1509F" w:rsidRPr="00A330E5" w:rsidRDefault="00A1509F" w:rsidP="00710EDB">
            <w:pPr>
              <w:pStyle w:val="ac"/>
              <w:spacing w:before="0"/>
              <w:ind w:firstLine="34"/>
              <w:rPr>
                <w:rFonts w:ascii="Times New Roman" w:hAnsi="Times New Roman"/>
                <w:sz w:val="28"/>
                <w:szCs w:val="28"/>
              </w:rPr>
            </w:pPr>
          </w:p>
          <w:p w14:paraId="04DB2460" w14:textId="660F3690" w:rsidR="00A1509F" w:rsidRPr="00A330E5" w:rsidRDefault="00A1509F" w:rsidP="00710EDB">
            <w:pPr>
              <w:pStyle w:val="ac"/>
              <w:spacing w:before="0"/>
              <w:ind w:firstLine="34"/>
              <w:rPr>
                <w:rFonts w:ascii="Times New Roman" w:hAnsi="Times New Roman"/>
                <w:sz w:val="28"/>
                <w:szCs w:val="28"/>
              </w:rPr>
            </w:pPr>
          </w:p>
          <w:p w14:paraId="70AD1B49" w14:textId="3BFCABB7" w:rsidR="00A1509F" w:rsidRPr="00A330E5" w:rsidRDefault="00A1509F" w:rsidP="00710EDB">
            <w:pPr>
              <w:pStyle w:val="ac"/>
              <w:spacing w:before="0"/>
              <w:ind w:firstLine="34"/>
              <w:rPr>
                <w:rFonts w:ascii="Times New Roman" w:hAnsi="Times New Roman"/>
                <w:sz w:val="28"/>
                <w:szCs w:val="28"/>
              </w:rPr>
            </w:pPr>
          </w:p>
          <w:p w14:paraId="67547068" w14:textId="2D693952" w:rsidR="00A1509F" w:rsidRPr="00A330E5" w:rsidRDefault="00A1509F" w:rsidP="00710EDB">
            <w:pPr>
              <w:pStyle w:val="ac"/>
              <w:spacing w:before="0"/>
              <w:ind w:firstLine="34"/>
              <w:rPr>
                <w:rFonts w:ascii="Times New Roman" w:hAnsi="Times New Roman"/>
                <w:sz w:val="28"/>
                <w:szCs w:val="28"/>
              </w:rPr>
            </w:pPr>
          </w:p>
          <w:p w14:paraId="38C8DC13" w14:textId="0CAFA437" w:rsidR="00A1509F" w:rsidRPr="00A330E5" w:rsidRDefault="00A1509F" w:rsidP="00710EDB">
            <w:pPr>
              <w:pStyle w:val="ac"/>
              <w:spacing w:before="0"/>
              <w:ind w:firstLine="34"/>
              <w:rPr>
                <w:rFonts w:ascii="Times New Roman" w:hAnsi="Times New Roman"/>
                <w:sz w:val="28"/>
                <w:szCs w:val="28"/>
              </w:rPr>
            </w:pPr>
          </w:p>
          <w:p w14:paraId="493B8741" w14:textId="5D78ECCC" w:rsidR="00A1509F" w:rsidRDefault="00A1509F" w:rsidP="00710EDB">
            <w:pPr>
              <w:pStyle w:val="ac"/>
              <w:spacing w:before="0"/>
              <w:ind w:firstLine="34"/>
              <w:rPr>
                <w:rFonts w:ascii="Times New Roman" w:hAnsi="Times New Roman"/>
                <w:sz w:val="28"/>
                <w:szCs w:val="28"/>
              </w:rPr>
            </w:pPr>
          </w:p>
          <w:p w14:paraId="03213E81" w14:textId="2D67A006" w:rsidR="00A01FB9" w:rsidRDefault="00A01FB9" w:rsidP="00710EDB">
            <w:pPr>
              <w:pStyle w:val="ac"/>
              <w:spacing w:before="0"/>
              <w:ind w:firstLine="34"/>
              <w:rPr>
                <w:rFonts w:ascii="Times New Roman" w:hAnsi="Times New Roman"/>
                <w:sz w:val="28"/>
                <w:szCs w:val="28"/>
              </w:rPr>
            </w:pPr>
          </w:p>
          <w:p w14:paraId="7B72D2C1" w14:textId="7F0C3F61" w:rsidR="00A01FB9" w:rsidRDefault="00A01FB9" w:rsidP="00710EDB">
            <w:pPr>
              <w:pStyle w:val="ac"/>
              <w:spacing w:before="0"/>
              <w:ind w:firstLine="34"/>
              <w:rPr>
                <w:rFonts w:ascii="Times New Roman" w:hAnsi="Times New Roman"/>
                <w:sz w:val="28"/>
                <w:szCs w:val="28"/>
              </w:rPr>
            </w:pPr>
          </w:p>
          <w:p w14:paraId="13E86374" w14:textId="553C0C51" w:rsidR="00A01FB9" w:rsidRDefault="00A01FB9" w:rsidP="00710EDB">
            <w:pPr>
              <w:pStyle w:val="ac"/>
              <w:spacing w:before="0"/>
              <w:ind w:firstLine="34"/>
              <w:rPr>
                <w:rFonts w:ascii="Times New Roman" w:hAnsi="Times New Roman"/>
                <w:sz w:val="28"/>
                <w:szCs w:val="28"/>
              </w:rPr>
            </w:pPr>
          </w:p>
          <w:p w14:paraId="7BB15B96" w14:textId="5E13735D" w:rsidR="00A01FB9" w:rsidRDefault="00A01FB9" w:rsidP="00710EDB">
            <w:pPr>
              <w:pStyle w:val="ac"/>
              <w:spacing w:before="0"/>
              <w:ind w:firstLine="34"/>
              <w:rPr>
                <w:rFonts w:ascii="Times New Roman" w:hAnsi="Times New Roman"/>
                <w:sz w:val="28"/>
                <w:szCs w:val="28"/>
              </w:rPr>
            </w:pPr>
          </w:p>
          <w:p w14:paraId="2B3DA9F4" w14:textId="77ADB015" w:rsidR="00A01FB9" w:rsidRDefault="00A01FB9" w:rsidP="00710EDB">
            <w:pPr>
              <w:pStyle w:val="ac"/>
              <w:spacing w:before="0"/>
              <w:ind w:firstLine="34"/>
              <w:rPr>
                <w:rFonts w:ascii="Times New Roman" w:hAnsi="Times New Roman"/>
                <w:sz w:val="28"/>
                <w:szCs w:val="28"/>
              </w:rPr>
            </w:pPr>
          </w:p>
          <w:p w14:paraId="5D49098B" w14:textId="55FFF356" w:rsidR="00A01FB9" w:rsidRDefault="00A01FB9" w:rsidP="00710EDB">
            <w:pPr>
              <w:pStyle w:val="ac"/>
              <w:spacing w:before="0"/>
              <w:ind w:firstLine="34"/>
              <w:rPr>
                <w:rFonts w:ascii="Times New Roman" w:hAnsi="Times New Roman"/>
                <w:sz w:val="28"/>
                <w:szCs w:val="28"/>
              </w:rPr>
            </w:pPr>
          </w:p>
          <w:p w14:paraId="5726FBEA" w14:textId="0D9B1967" w:rsidR="00A01FB9" w:rsidRDefault="00A01FB9" w:rsidP="00710EDB">
            <w:pPr>
              <w:pStyle w:val="ac"/>
              <w:spacing w:before="0"/>
              <w:ind w:firstLine="34"/>
              <w:rPr>
                <w:rFonts w:ascii="Times New Roman" w:hAnsi="Times New Roman"/>
                <w:sz w:val="28"/>
                <w:szCs w:val="28"/>
              </w:rPr>
            </w:pPr>
          </w:p>
          <w:p w14:paraId="122A2C48" w14:textId="76F191E8" w:rsidR="00A01FB9" w:rsidRDefault="00A01FB9" w:rsidP="00710EDB">
            <w:pPr>
              <w:pStyle w:val="ac"/>
              <w:spacing w:before="0"/>
              <w:ind w:firstLine="34"/>
              <w:rPr>
                <w:rFonts w:ascii="Times New Roman" w:hAnsi="Times New Roman"/>
                <w:sz w:val="28"/>
                <w:szCs w:val="28"/>
              </w:rPr>
            </w:pPr>
          </w:p>
          <w:p w14:paraId="2C7763A0" w14:textId="7B35ABCA" w:rsidR="00A01FB9" w:rsidRDefault="00A01FB9" w:rsidP="00710EDB">
            <w:pPr>
              <w:pStyle w:val="ac"/>
              <w:spacing w:before="0"/>
              <w:ind w:firstLine="34"/>
              <w:rPr>
                <w:rFonts w:ascii="Times New Roman" w:hAnsi="Times New Roman"/>
                <w:sz w:val="28"/>
                <w:szCs w:val="28"/>
              </w:rPr>
            </w:pPr>
          </w:p>
          <w:p w14:paraId="550C6D33" w14:textId="58C63171" w:rsidR="00A01FB9" w:rsidRDefault="00A01FB9" w:rsidP="00710EDB">
            <w:pPr>
              <w:pStyle w:val="ac"/>
              <w:spacing w:before="0"/>
              <w:ind w:firstLine="34"/>
              <w:rPr>
                <w:rFonts w:ascii="Times New Roman" w:hAnsi="Times New Roman"/>
                <w:sz w:val="28"/>
                <w:szCs w:val="28"/>
              </w:rPr>
            </w:pPr>
          </w:p>
          <w:p w14:paraId="466395D1" w14:textId="75773DA0" w:rsidR="00A01FB9" w:rsidRDefault="00A01FB9" w:rsidP="00710EDB">
            <w:pPr>
              <w:pStyle w:val="ac"/>
              <w:spacing w:before="0"/>
              <w:ind w:firstLine="34"/>
              <w:rPr>
                <w:rFonts w:ascii="Times New Roman" w:hAnsi="Times New Roman"/>
                <w:sz w:val="28"/>
                <w:szCs w:val="28"/>
              </w:rPr>
            </w:pPr>
          </w:p>
          <w:p w14:paraId="7A8426FF" w14:textId="3AD8F8DA" w:rsidR="00A01FB9" w:rsidRDefault="00A01FB9" w:rsidP="00710EDB">
            <w:pPr>
              <w:pStyle w:val="ac"/>
              <w:spacing w:before="0"/>
              <w:ind w:firstLine="34"/>
              <w:rPr>
                <w:rFonts w:ascii="Times New Roman" w:hAnsi="Times New Roman"/>
                <w:sz w:val="28"/>
                <w:szCs w:val="28"/>
              </w:rPr>
            </w:pPr>
          </w:p>
          <w:p w14:paraId="30CF928C" w14:textId="2635C60D" w:rsidR="00A01FB9" w:rsidRDefault="00A01FB9" w:rsidP="00710EDB">
            <w:pPr>
              <w:pStyle w:val="ac"/>
              <w:spacing w:before="0"/>
              <w:ind w:firstLine="34"/>
              <w:rPr>
                <w:rFonts w:ascii="Times New Roman" w:hAnsi="Times New Roman"/>
                <w:sz w:val="28"/>
                <w:szCs w:val="28"/>
              </w:rPr>
            </w:pPr>
          </w:p>
          <w:p w14:paraId="77FB953F" w14:textId="09997864" w:rsidR="00A01FB9" w:rsidRDefault="00A01FB9" w:rsidP="00710EDB">
            <w:pPr>
              <w:pStyle w:val="ac"/>
              <w:spacing w:before="0"/>
              <w:ind w:firstLine="34"/>
              <w:rPr>
                <w:rFonts w:ascii="Times New Roman" w:hAnsi="Times New Roman"/>
                <w:sz w:val="28"/>
                <w:szCs w:val="28"/>
              </w:rPr>
            </w:pPr>
          </w:p>
          <w:p w14:paraId="5FAC5A62" w14:textId="72145B6F" w:rsidR="00A01FB9" w:rsidRDefault="00A01FB9" w:rsidP="00710EDB">
            <w:pPr>
              <w:pStyle w:val="ac"/>
              <w:spacing w:before="0"/>
              <w:ind w:firstLine="34"/>
              <w:rPr>
                <w:rFonts w:ascii="Times New Roman" w:hAnsi="Times New Roman"/>
                <w:sz w:val="28"/>
                <w:szCs w:val="28"/>
              </w:rPr>
            </w:pPr>
          </w:p>
          <w:p w14:paraId="12049881" w14:textId="555B44FC" w:rsidR="00A01FB9" w:rsidRDefault="00A01FB9" w:rsidP="00710EDB">
            <w:pPr>
              <w:pStyle w:val="ac"/>
              <w:spacing w:before="0"/>
              <w:ind w:firstLine="34"/>
              <w:rPr>
                <w:rFonts w:ascii="Times New Roman" w:hAnsi="Times New Roman"/>
                <w:sz w:val="28"/>
                <w:szCs w:val="28"/>
              </w:rPr>
            </w:pPr>
          </w:p>
          <w:p w14:paraId="29725343" w14:textId="21F0F168" w:rsidR="00A01FB9" w:rsidRDefault="00A01FB9" w:rsidP="00710EDB">
            <w:pPr>
              <w:pStyle w:val="ac"/>
              <w:spacing w:before="0"/>
              <w:ind w:firstLine="34"/>
              <w:rPr>
                <w:rFonts w:ascii="Times New Roman" w:hAnsi="Times New Roman"/>
                <w:sz w:val="28"/>
                <w:szCs w:val="28"/>
              </w:rPr>
            </w:pPr>
          </w:p>
          <w:p w14:paraId="3369E1DF" w14:textId="000AFF9B" w:rsidR="00A01FB9" w:rsidRDefault="00A01FB9" w:rsidP="00710EDB">
            <w:pPr>
              <w:pStyle w:val="ac"/>
              <w:spacing w:before="0"/>
              <w:ind w:firstLine="34"/>
              <w:rPr>
                <w:rFonts w:ascii="Times New Roman" w:hAnsi="Times New Roman"/>
                <w:sz w:val="28"/>
                <w:szCs w:val="28"/>
              </w:rPr>
            </w:pPr>
          </w:p>
          <w:p w14:paraId="40FC9DBF" w14:textId="363C8A52" w:rsidR="00A01FB9" w:rsidRDefault="00A01FB9" w:rsidP="00710EDB">
            <w:pPr>
              <w:pStyle w:val="ac"/>
              <w:spacing w:before="0"/>
              <w:ind w:firstLine="34"/>
              <w:rPr>
                <w:rFonts w:ascii="Times New Roman" w:hAnsi="Times New Roman"/>
                <w:sz w:val="28"/>
                <w:szCs w:val="28"/>
              </w:rPr>
            </w:pPr>
          </w:p>
          <w:p w14:paraId="4B933C69" w14:textId="6A817311" w:rsidR="00A01FB9" w:rsidRDefault="00A01FB9" w:rsidP="00710EDB">
            <w:pPr>
              <w:pStyle w:val="ac"/>
              <w:spacing w:before="0"/>
              <w:ind w:firstLine="34"/>
              <w:rPr>
                <w:rFonts w:ascii="Times New Roman" w:hAnsi="Times New Roman"/>
                <w:sz w:val="28"/>
                <w:szCs w:val="28"/>
              </w:rPr>
            </w:pPr>
          </w:p>
          <w:p w14:paraId="032834BD" w14:textId="387BD6CE" w:rsidR="00A01FB9" w:rsidRDefault="00A01FB9" w:rsidP="00710EDB">
            <w:pPr>
              <w:pStyle w:val="ac"/>
              <w:spacing w:before="0"/>
              <w:ind w:firstLine="34"/>
              <w:rPr>
                <w:rFonts w:ascii="Times New Roman" w:hAnsi="Times New Roman"/>
                <w:sz w:val="28"/>
                <w:szCs w:val="28"/>
              </w:rPr>
            </w:pPr>
          </w:p>
          <w:p w14:paraId="01EC73C2" w14:textId="67219890" w:rsidR="00A01FB9" w:rsidRDefault="00A01FB9" w:rsidP="00710EDB">
            <w:pPr>
              <w:pStyle w:val="ac"/>
              <w:spacing w:before="0"/>
              <w:ind w:firstLine="34"/>
              <w:rPr>
                <w:rFonts w:ascii="Times New Roman" w:hAnsi="Times New Roman"/>
                <w:sz w:val="28"/>
                <w:szCs w:val="28"/>
              </w:rPr>
            </w:pPr>
          </w:p>
          <w:p w14:paraId="0EE6CA46" w14:textId="46EA9082" w:rsidR="00A01FB9" w:rsidRDefault="00A01FB9" w:rsidP="00710EDB">
            <w:pPr>
              <w:pStyle w:val="ac"/>
              <w:spacing w:before="0"/>
              <w:ind w:firstLine="34"/>
              <w:rPr>
                <w:rFonts w:ascii="Times New Roman" w:hAnsi="Times New Roman"/>
                <w:sz w:val="28"/>
                <w:szCs w:val="28"/>
              </w:rPr>
            </w:pPr>
          </w:p>
          <w:p w14:paraId="2FB6A418" w14:textId="0CC1F088" w:rsidR="00A01FB9" w:rsidRDefault="00A01FB9" w:rsidP="00710EDB">
            <w:pPr>
              <w:pStyle w:val="ac"/>
              <w:spacing w:before="0"/>
              <w:ind w:firstLine="34"/>
              <w:rPr>
                <w:rFonts w:ascii="Times New Roman" w:hAnsi="Times New Roman"/>
                <w:sz w:val="28"/>
                <w:szCs w:val="28"/>
              </w:rPr>
            </w:pPr>
          </w:p>
          <w:p w14:paraId="073553A6" w14:textId="23D6AA4C" w:rsidR="00A01FB9" w:rsidRDefault="00A01FB9" w:rsidP="00710EDB">
            <w:pPr>
              <w:pStyle w:val="ac"/>
              <w:spacing w:before="0"/>
              <w:ind w:firstLine="34"/>
              <w:rPr>
                <w:rFonts w:ascii="Times New Roman" w:hAnsi="Times New Roman"/>
                <w:sz w:val="28"/>
                <w:szCs w:val="28"/>
              </w:rPr>
            </w:pPr>
          </w:p>
          <w:p w14:paraId="7D4FF8C7" w14:textId="0007DBF7" w:rsidR="00A01FB9" w:rsidRDefault="00A01FB9" w:rsidP="00710EDB">
            <w:pPr>
              <w:pStyle w:val="ac"/>
              <w:spacing w:before="0"/>
              <w:ind w:firstLine="34"/>
              <w:rPr>
                <w:rFonts w:ascii="Times New Roman" w:hAnsi="Times New Roman"/>
                <w:sz w:val="28"/>
                <w:szCs w:val="28"/>
              </w:rPr>
            </w:pPr>
          </w:p>
          <w:p w14:paraId="488E34F9" w14:textId="12930EAD" w:rsidR="00A01FB9" w:rsidRDefault="00A01FB9" w:rsidP="00710EDB">
            <w:pPr>
              <w:pStyle w:val="ac"/>
              <w:spacing w:before="0"/>
              <w:ind w:firstLine="34"/>
              <w:rPr>
                <w:rFonts w:ascii="Times New Roman" w:hAnsi="Times New Roman"/>
                <w:sz w:val="28"/>
                <w:szCs w:val="28"/>
              </w:rPr>
            </w:pPr>
          </w:p>
          <w:p w14:paraId="2EA6B846" w14:textId="4CF81C76" w:rsidR="00A01FB9" w:rsidRDefault="00A01FB9" w:rsidP="00710EDB">
            <w:pPr>
              <w:pStyle w:val="ac"/>
              <w:spacing w:before="0"/>
              <w:ind w:firstLine="34"/>
              <w:rPr>
                <w:rFonts w:ascii="Times New Roman" w:hAnsi="Times New Roman"/>
                <w:sz w:val="28"/>
                <w:szCs w:val="28"/>
              </w:rPr>
            </w:pPr>
          </w:p>
          <w:p w14:paraId="6568BC32" w14:textId="7E08C87D" w:rsidR="00A01FB9" w:rsidRDefault="00A01FB9" w:rsidP="00710EDB">
            <w:pPr>
              <w:pStyle w:val="ac"/>
              <w:spacing w:before="0"/>
              <w:ind w:firstLine="34"/>
              <w:rPr>
                <w:rFonts w:ascii="Times New Roman" w:hAnsi="Times New Roman"/>
                <w:sz w:val="28"/>
                <w:szCs w:val="28"/>
              </w:rPr>
            </w:pPr>
          </w:p>
          <w:p w14:paraId="32006D0E" w14:textId="55647F7C" w:rsidR="00A01FB9" w:rsidRDefault="00A01FB9" w:rsidP="00710EDB">
            <w:pPr>
              <w:pStyle w:val="ac"/>
              <w:spacing w:before="0"/>
              <w:ind w:firstLine="34"/>
              <w:rPr>
                <w:rFonts w:ascii="Times New Roman" w:hAnsi="Times New Roman"/>
                <w:sz w:val="28"/>
                <w:szCs w:val="28"/>
              </w:rPr>
            </w:pPr>
          </w:p>
          <w:p w14:paraId="0B7BAA3E" w14:textId="223EB91C" w:rsidR="00A01FB9" w:rsidRDefault="00A01FB9" w:rsidP="00710EDB">
            <w:pPr>
              <w:pStyle w:val="ac"/>
              <w:spacing w:before="0"/>
              <w:ind w:firstLine="34"/>
              <w:rPr>
                <w:rFonts w:ascii="Times New Roman" w:hAnsi="Times New Roman"/>
                <w:sz w:val="28"/>
                <w:szCs w:val="28"/>
              </w:rPr>
            </w:pPr>
          </w:p>
          <w:p w14:paraId="5B501D92" w14:textId="2B8B3EEF" w:rsidR="00A01FB9" w:rsidRDefault="00A01FB9" w:rsidP="00710EDB">
            <w:pPr>
              <w:pStyle w:val="ac"/>
              <w:spacing w:before="0"/>
              <w:ind w:firstLine="34"/>
              <w:rPr>
                <w:rFonts w:ascii="Times New Roman" w:hAnsi="Times New Roman"/>
                <w:sz w:val="28"/>
                <w:szCs w:val="28"/>
              </w:rPr>
            </w:pPr>
          </w:p>
          <w:p w14:paraId="17FA28F3" w14:textId="77777777" w:rsidR="00A01FB9" w:rsidRPr="00A330E5" w:rsidRDefault="00A01FB9" w:rsidP="00710EDB">
            <w:pPr>
              <w:pStyle w:val="ac"/>
              <w:spacing w:before="0"/>
              <w:ind w:firstLine="34"/>
              <w:rPr>
                <w:rFonts w:ascii="Times New Roman" w:hAnsi="Times New Roman"/>
                <w:sz w:val="28"/>
                <w:szCs w:val="28"/>
              </w:rPr>
            </w:pPr>
          </w:p>
          <w:p w14:paraId="1DE12A3A" w14:textId="77777777" w:rsidR="00A1509F" w:rsidRPr="00A330E5" w:rsidRDefault="00A1509F" w:rsidP="00710EDB">
            <w:pPr>
              <w:pStyle w:val="ac"/>
              <w:spacing w:before="0"/>
              <w:ind w:firstLine="34"/>
              <w:rPr>
                <w:rFonts w:ascii="Times New Roman" w:hAnsi="Times New Roman"/>
                <w:sz w:val="28"/>
                <w:szCs w:val="28"/>
              </w:rPr>
            </w:pPr>
          </w:p>
          <w:p w14:paraId="621DC80A" w14:textId="408CFAEB" w:rsidR="00A1509F" w:rsidRPr="00A330E5" w:rsidRDefault="00A1509F" w:rsidP="00710EDB">
            <w:pPr>
              <w:pStyle w:val="ac"/>
              <w:spacing w:before="0"/>
              <w:ind w:firstLine="34"/>
              <w:rPr>
                <w:rFonts w:ascii="Times New Roman" w:hAnsi="Times New Roman"/>
                <w:sz w:val="28"/>
                <w:szCs w:val="28"/>
              </w:rPr>
            </w:pPr>
          </w:p>
          <w:p w14:paraId="57F9059F" w14:textId="07599861" w:rsidR="008D5327" w:rsidRDefault="008D5327" w:rsidP="00710EDB">
            <w:pPr>
              <w:pStyle w:val="ac"/>
              <w:spacing w:before="0"/>
              <w:ind w:firstLine="34"/>
              <w:rPr>
                <w:rFonts w:ascii="Times New Roman" w:hAnsi="Times New Roman"/>
                <w:sz w:val="28"/>
                <w:szCs w:val="28"/>
              </w:rPr>
            </w:pPr>
          </w:p>
          <w:p w14:paraId="4E7891EC" w14:textId="70CD37EF" w:rsidR="00A1509F" w:rsidRPr="00A330E5" w:rsidRDefault="00A1509F" w:rsidP="00710EDB">
            <w:pPr>
              <w:pStyle w:val="ac"/>
              <w:spacing w:before="0"/>
              <w:ind w:firstLine="34"/>
              <w:rPr>
                <w:rFonts w:ascii="Times New Roman" w:hAnsi="Times New Roman"/>
                <w:sz w:val="28"/>
                <w:szCs w:val="28"/>
              </w:rPr>
            </w:pPr>
            <w:r w:rsidRPr="00A330E5">
              <w:rPr>
                <w:rFonts w:ascii="Times New Roman" w:hAnsi="Times New Roman"/>
                <w:sz w:val="28"/>
                <w:szCs w:val="28"/>
              </w:rPr>
              <w:t>…</w:t>
            </w:r>
          </w:p>
          <w:p w14:paraId="0282E6FA" w14:textId="77777777" w:rsidR="00A1509F" w:rsidRPr="00A330E5" w:rsidRDefault="00A1509F" w:rsidP="00710EDB">
            <w:pPr>
              <w:pStyle w:val="rvps2"/>
              <w:shd w:val="clear" w:color="auto" w:fill="FFFFFF"/>
              <w:spacing w:before="0" w:beforeAutospacing="0" w:after="0" w:afterAutospacing="0"/>
              <w:ind w:firstLine="450"/>
              <w:jc w:val="both"/>
              <w:rPr>
                <w:bCs/>
                <w:sz w:val="28"/>
                <w:szCs w:val="28"/>
                <w:lang w:val="uk-UA"/>
              </w:rPr>
            </w:pPr>
            <w:r w:rsidRPr="00A330E5">
              <w:rPr>
                <w:bCs/>
                <w:sz w:val="28"/>
                <w:szCs w:val="28"/>
                <w:lang w:val="uk-UA"/>
              </w:rPr>
              <w:t>177.10. Фізичні особи - підприємці зобов'язані вести Книгу обліку доходів і витрат та мати підтверджуючі документи щодо походження товару.</w:t>
            </w:r>
          </w:p>
          <w:p w14:paraId="670396DC" w14:textId="7791CF0B" w:rsidR="00A1509F" w:rsidRPr="00A330E5" w:rsidRDefault="00A1509F" w:rsidP="00D27909">
            <w:pPr>
              <w:pStyle w:val="rvps2"/>
              <w:shd w:val="clear" w:color="auto" w:fill="FFFFFF"/>
              <w:spacing w:before="0" w:beforeAutospacing="0" w:after="0" w:afterAutospacing="0"/>
              <w:ind w:firstLine="450"/>
              <w:jc w:val="both"/>
              <w:rPr>
                <w:b/>
                <w:bCs/>
                <w:sz w:val="28"/>
                <w:szCs w:val="28"/>
                <w:lang w:val="uk-UA"/>
              </w:rPr>
            </w:pPr>
            <w:bookmarkStart w:id="11" w:name="n4312"/>
            <w:bookmarkEnd w:id="11"/>
            <w:r w:rsidRPr="00A330E5">
              <w:rPr>
                <w:sz w:val="28"/>
                <w:szCs w:val="28"/>
                <w:lang w:val="uk-UA"/>
              </w:rPr>
              <w:t>…</w:t>
            </w:r>
          </w:p>
          <w:p w14:paraId="6587CD4B" w14:textId="77777777" w:rsidR="00A1509F" w:rsidRDefault="00A1509F" w:rsidP="00710EDB">
            <w:pPr>
              <w:widowControl w:val="0"/>
              <w:autoSpaceDE w:val="0"/>
              <w:autoSpaceDN w:val="0"/>
              <w:adjustRightInd w:val="0"/>
              <w:jc w:val="both"/>
              <w:rPr>
                <w:b/>
                <w:bCs/>
                <w:sz w:val="28"/>
                <w:szCs w:val="28"/>
                <w:lang w:val="uk-UA"/>
              </w:rPr>
            </w:pPr>
            <w:r w:rsidRPr="00A330E5">
              <w:rPr>
                <w:b/>
                <w:bCs/>
                <w:sz w:val="28"/>
                <w:szCs w:val="28"/>
                <w:lang w:val="uk-UA"/>
              </w:rPr>
              <w:t>Норма відсутня</w:t>
            </w:r>
          </w:p>
          <w:p w14:paraId="77E7D779" w14:textId="77777777" w:rsidR="003F6F06" w:rsidRDefault="003F6F06" w:rsidP="00710EDB">
            <w:pPr>
              <w:widowControl w:val="0"/>
              <w:autoSpaceDE w:val="0"/>
              <w:autoSpaceDN w:val="0"/>
              <w:adjustRightInd w:val="0"/>
              <w:jc w:val="both"/>
              <w:rPr>
                <w:b/>
                <w:bCs/>
                <w:sz w:val="28"/>
                <w:szCs w:val="28"/>
                <w:lang w:val="uk-UA"/>
              </w:rPr>
            </w:pPr>
          </w:p>
          <w:p w14:paraId="72E3A8EF" w14:textId="19BA7B1D" w:rsidR="003F6F06" w:rsidRPr="00A330E5" w:rsidRDefault="003F6F06" w:rsidP="00710EDB">
            <w:pPr>
              <w:widowControl w:val="0"/>
              <w:autoSpaceDE w:val="0"/>
              <w:autoSpaceDN w:val="0"/>
              <w:adjustRightInd w:val="0"/>
              <w:jc w:val="both"/>
              <w:rPr>
                <w:sz w:val="28"/>
                <w:szCs w:val="28"/>
                <w:lang w:val="uk-UA"/>
              </w:rPr>
            </w:pPr>
            <w:r>
              <w:rPr>
                <w:b/>
                <w:bCs/>
                <w:sz w:val="28"/>
                <w:szCs w:val="28"/>
                <w:lang w:val="uk-UA"/>
              </w:rPr>
              <w:t>…</w:t>
            </w:r>
          </w:p>
        </w:tc>
        <w:tc>
          <w:tcPr>
            <w:tcW w:w="7371" w:type="dxa"/>
            <w:gridSpan w:val="2"/>
          </w:tcPr>
          <w:p w14:paraId="22D4C7CC" w14:textId="77777777" w:rsidR="00A1509F" w:rsidRPr="00A330E5" w:rsidRDefault="00A1509F" w:rsidP="00710EDB">
            <w:pPr>
              <w:pStyle w:val="ac"/>
              <w:spacing w:before="0"/>
              <w:ind w:firstLine="176"/>
              <w:rPr>
                <w:rFonts w:ascii="Times New Roman" w:hAnsi="Times New Roman"/>
                <w:sz w:val="28"/>
                <w:szCs w:val="28"/>
              </w:rPr>
            </w:pPr>
            <w:r w:rsidRPr="00A330E5">
              <w:rPr>
                <w:rStyle w:val="rvts9"/>
                <w:rFonts w:ascii="Times New Roman" w:hAnsi="Times New Roman"/>
                <w:b/>
                <w:sz w:val="28"/>
                <w:szCs w:val="28"/>
              </w:rPr>
              <w:lastRenderedPageBreak/>
              <w:t>Стаття 177.</w:t>
            </w:r>
            <w:r w:rsidRPr="00A330E5">
              <w:rPr>
                <w:rFonts w:ascii="Times New Roman" w:hAnsi="Times New Roman"/>
                <w:sz w:val="28"/>
                <w:szCs w:val="28"/>
              </w:rPr>
              <w:t xml:space="preserve"> Оподаткування доходів, отриманих фізичною особою - підприємцем від провадження господарської діяльності, крім осіб, що обрали спрощену систему оподаткування </w:t>
            </w:r>
          </w:p>
          <w:p w14:paraId="4A88DE89" w14:textId="73A976E3" w:rsidR="00A1509F" w:rsidRPr="00A330E5" w:rsidRDefault="00A1509F" w:rsidP="00710EDB">
            <w:pPr>
              <w:pStyle w:val="ac"/>
              <w:spacing w:before="0"/>
              <w:ind w:firstLine="0"/>
              <w:rPr>
                <w:rFonts w:ascii="Times New Roman" w:hAnsi="Times New Roman"/>
                <w:sz w:val="28"/>
                <w:szCs w:val="28"/>
              </w:rPr>
            </w:pPr>
            <w:r w:rsidRPr="00A330E5">
              <w:rPr>
                <w:rFonts w:ascii="Times New Roman" w:hAnsi="Times New Roman"/>
                <w:sz w:val="28"/>
                <w:szCs w:val="28"/>
              </w:rPr>
              <w:t>…</w:t>
            </w:r>
          </w:p>
          <w:p w14:paraId="6742A80A" w14:textId="6176C663" w:rsidR="00892686" w:rsidRPr="00A330E5" w:rsidRDefault="00892686" w:rsidP="00710EDB">
            <w:pPr>
              <w:pStyle w:val="ac"/>
              <w:spacing w:before="0"/>
              <w:ind w:firstLine="176"/>
              <w:rPr>
                <w:rFonts w:ascii="Times New Roman" w:hAnsi="Times New Roman"/>
                <w:sz w:val="28"/>
                <w:szCs w:val="28"/>
                <w:lang w:val="ru-RU"/>
              </w:rPr>
            </w:pPr>
            <w:r w:rsidRPr="00A330E5">
              <w:rPr>
                <w:rFonts w:ascii="Times New Roman" w:hAnsi="Times New Roman"/>
                <w:sz w:val="28"/>
                <w:szCs w:val="28"/>
                <w:lang w:val="ru-RU"/>
              </w:rPr>
              <w:t xml:space="preserve">  177.5. </w:t>
            </w:r>
            <w:proofErr w:type="spellStart"/>
            <w:r w:rsidRPr="00A330E5">
              <w:rPr>
                <w:rFonts w:ascii="Times New Roman" w:hAnsi="Times New Roman"/>
                <w:sz w:val="28"/>
                <w:szCs w:val="28"/>
                <w:lang w:val="ru-RU"/>
              </w:rPr>
              <w:t>Фізичні</w:t>
            </w:r>
            <w:proofErr w:type="spellEnd"/>
            <w:r w:rsidRPr="00A330E5">
              <w:rPr>
                <w:rFonts w:ascii="Times New Roman" w:hAnsi="Times New Roman"/>
                <w:sz w:val="28"/>
                <w:szCs w:val="28"/>
                <w:lang w:val="ru-RU"/>
              </w:rPr>
              <w:t xml:space="preserve"> особи - </w:t>
            </w:r>
            <w:proofErr w:type="spellStart"/>
            <w:r w:rsidRPr="00A330E5">
              <w:rPr>
                <w:rFonts w:ascii="Times New Roman" w:hAnsi="Times New Roman"/>
                <w:sz w:val="28"/>
                <w:szCs w:val="28"/>
                <w:lang w:val="ru-RU"/>
              </w:rPr>
              <w:t>підприємці</w:t>
            </w:r>
            <w:proofErr w:type="spellEnd"/>
            <w:r w:rsidRPr="00A330E5">
              <w:rPr>
                <w:rFonts w:ascii="Times New Roman" w:hAnsi="Times New Roman"/>
                <w:sz w:val="28"/>
                <w:szCs w:val="28"/>
                <w:lang w:val="ru-RU"/>
              </w:rPr>
              <w:t xml:space="preserve"> </w:t>
            </w:r>
            <w:proofErr w:type="spellStart"/>
            <w:r w:rsidRPr="00A330E5">
              <w:rPr>
                <w:rFonts w:ascii="Times New Roman" w:hAnsi="Times New Roman"/>
                <w:sz w:val="28"/>
                <w:szCs w:val="28"/>
                <w:lang w:val="ru-RU"/>
              </w:rPr>
              <w:t>подають</w:t>
            </w:r>
            <w:proofErr w:type="spellEnd"/>
            <w:r w:rsidRPr="00A330E5">
              <w:rPr>
                <w:rFonts w:ascii="Times New Roman" w:hAnsi="Times New Roman"/>
                <w:sz w:val="28"/>
                <w:szCs w:val="28"/>
                <w:lang w:val="ru-RU"/>
              </w:rPr>
              <w:t xml:space="preserve"> до </w:t>
            </w:r>
            <w:proofErr w:type="spellStart"/>
            <w:r w:rsidRPr="00A330E5">
              <w:rPr>
                <w:rFonts w:ascii="Times New Roman" w:hAnsi="Times New Roman"/>
                <w:sz w:val="28"/>
                <w:szCs w:val="28"/>
                <w:lang w:val="ru-RU"/>
              </w:rPr>
              <w:t>контролюючого</w:t>
            </w:r>
            <w:proofErr w:type="spellEnd"/>
            <w:r w:rsidRPr="00A330E5">
              <w:rPr>
                <w:rFonts w:ascii="Times New Roman" w:hAnsi="Times New Roman"/>
                <w:sz w:val="28"/>
                <w:szCs w:val="28"/>
                <w:lang w:val="ru-RU"/>
              </w:rPr>
              <w:t xml:space="preserve"> органу </w:t>
            </w:r>
            <w:proofErr w:type="spellStart"/>
            <w:r w:rsidRPr="00A330E5">
              <w:rPr>
                <w:rFonts w:ascii="Times New Roman" w:hAnsi="Times New Roman"/>
                <w:sz w:val="28"/>
                <w:szCs w:val="28"/>
                <w:lang w:val="ru-RU"/>
              </w:rPr>
              <w:t>податкову</w:t>
            </w:r>
            <w:proofErr w:type="spellEnd"/>
            <w:r w:rsidRPr="00A330E5">
              <w:rPr>
                <w:rFonts w:ascii="Times New Roman" w:hAnsi="Times New Roman"/>
                <w:sz w:val="28"/>
                <w:szCs w:val="28"/>
                <w:lang w:val="ru-RU"/>
              </w:rPr>
              <w:t xml:space="preserve"> </w:t>
            </w:r>
            <w:proofErr w:type="spellStart"/>
            <w:r w:rsidRPr="00A330E5">
              <w:rPr>
                <w:rFonts w:ascii="Times New Roman" w:hAnsi="Times New Roman"/>
                <w:sz w:val="28"/>
                <w:szCs w:val="28"/>
                <w:lang w:val="ru-RU"/>
              </w:rPr>
              <w:t>декларацію</w:t>
            </w:r>
            <w:proofErr w:type="spellEnd"/>
            <w:r w:rsidRPr="00A330E5">
              <w:rPr>
                <w:rFonts w:ascii="Times New Roman" w:hAnsi="Times New Roman"/>
                <w:sz w:val="28"/>
                <w:szCs w:val="28"/>
                <w:lang w:val="ru-RU"/>
              </w:rPr>
              <w:t xml:space="preserve"> за </w:t>
            </w:r>
            <w:proofErr w:type="spellStart"/>
            <w:r w:rsidRPr="00A330E5">
              <w:rPr>
                <w:rFonts w:ascii="Times New Roman" w:hAnsi="Times New Roman"/>
                <w:sz w:val="28"/>
                <w:szCs w:val="28"/>
                <w:lang w:val="ru-RU"/>
              </w:rPr>
              <w:t>місцем</w:t>
            </w:r>
            <w:proofErr w:type="spellEnd"/>
            <w:r w:rsidRPr="00A330E5">
              <w:rPr>
                <w:rFonts w:ascii="Times New Roman" w:hAnsi="Times New Roman"/>
                <w:sz w:val="28"/>
                <w:szCs w:val="28"/>
                <w:lang w:val="ru-RU"/>
              </w:rPr>
              <w:t xml:space="preserve"> </w:t>
            </w:r>
            <w:proofErr w:type="spellStart"/>
            <w:r w:rsidRPr="00A330E5">
              <w:rPr>
                <w:rFonts w:ascii="Times New Roman" w:hAnsi="Times New Roman"/>
                <w:sz w:val="28"/>
                <w:szCs w:val="28"/>
                <w:lang w:val="ru-RU"/>
              </w:rPr>
              <w:t>своєї</w:t>
            </w:r>
            <w:proofErr w:type="spellEnd"/>
            <w:r w:rsidRPr="00A330E5">
              <w:rPr>
                <w:rFonts w:ascii="Times New Roman" w:hAnsi="Times New Roman"/>
                <w:sz w:val="28"/>
                <w:szCs w:val="28"/>
                <w:lang w:val="ru-RU"/>
              </w:rPr>
              <w:t xml:space="preserve"> </w:t>
            </w:r>
            <w:proofErr w:type="spellStart"/>
            <w:r w:rsidRPr="00A330E5">
              <w:rPr>
                <w:rFonts w:ascii="Times New Roman" w:hAnsi="Times New Roman"/>
                <w:sz w:val="28"/>
                <w:szCs w:val="28"/>
                <w:lang w:val="ru-RU"/>
              </w:rPr>
              <w:t>податкової</w:t>
            </w:r>
            <w:proofErr w:type="spellEnd"/>
            <w:r w:rsidRPr="00A330E5">
              <w:rPr>
                <w:rFonts w:ascii="Times New Roman" w:hAnsi="Times New Roman"/>
                <w:sz w:val="28"/>
                <w:szCs w:val="28"/>
                <w:lang w:val="ru-RU"/>
              </w:rPr>
              <w:t xml:space="preserve"> </w:t>
            </w:r>
            <w:proofErr w:type="spellStart"/>
            <w:r w:rsidRPr="00A330E5">
              <w:rPr>
                <w:rFonts w:ascii="Times New Roman" w:hAnsi="Times New Roman"/>
                <w:sz w:val="28"/>
                <w:szCs w:val="28"/>
                <w:lang w:val="ru-RU"/>
              </w:rPr>
              <w:t>адреси</w:t>
            </w:r>
            <w:proofErr w:type="spellEnd"/>
            <w:r w:rsidRPr="00A330E5">
              <w:rPr>
                <w:rFonts w:ascii="Times New Roman" w:hAnsi="Times New Roman"/>
                <w:sz w:val="28"/>
                <w:szCs w:val="28"/>
                <w:lang w:val="ru-RU"/>
              </w:rPr>
              <w:t xml:space="preserve"> за результатами календарного року у строки, </w:t>
            </w:r>
            <w:proofErr w:type="spellStart"/>
            <w:r w:rsidRPr="00A330E5">
              <w:rPr>
                <w:rFonts w:ascii="Times New Roman" w:hAnsi="Times New Roman"/>
                <w:sz w:val="28"/>
                <w:szCs w:val="28"/>
                <w:lang w:val="ru-RU"/>
              </w:rPr>
              <w:t>встановлені</w:t>
            </w:r>
            <w:proofErr w:type="spellEnd"/>
            <w:r w:rsidRPr="00A330E5">
              <w:rPr>
                <w:rFonts w:ascii="Times New Roman" w:hAnsi="Times New Roman"/>
                <w:sz w:val="28"/>
                <w:szCs w:val="28"/>
                <w:lang w:val="ru-RU"/>
              </w:rPr>
              <w:t xml:space="preserve"> </w:t>
            </w:r>
            <w:proofErr w:type="spellStart"/>
            <w:r w:rsidRPr="00A330E5">
              <w:rPr>
                <w:rFonts w:ascii="Times New Roman" w:hAnsi="Times New Roman"/>
                <w:sz w:val="28"/>
                <w:szCs w:val="28"/>
                <w:lang w:val="ru-RU"/>
              </w:rPr>
              <w:t>цим</w:t>
            </w:r>
            <w:proofErr w:type="spellEnd"/>
            <w:r w:rsidRPr="00A330E5">
              <w:rPr>
                <w:rFonts w:ascii="Times New Roman" w:hAnsi="Times New Roman"/>
                <w:sz w:val="28"/>
                <w:szCs w:val="28"/>
                <w:lang w:val="ru-RU"/>
              </w:rPr>
              <w:t xml:space="preserve"> Кодексом для </w:t>
            </w:r>
            <w:proofErr w:type="spellStart"/>
            <w:r w:rsidRPr="00A330E5">
              <w:rPr>
                <w:rFonts w:ascii="Times New Roman" w:hAnsi="Times New Roman"/>
                <w:sz w:val="28"/>
                <w:szCs w:val="28"/>
                <w:lang w:val="ru-RU"/>
              </w:rPr>
              <w:t>річного</w:t>
            </w:r>
            <w:proofErr w:type="spellEnd"/>
            <w:r w:rsidRPr="00A330E5">
              <w:rPr>
                <w:rFonts w:ascii="Times New Roman" w:hAnsi="Times New Roman"/>
                <w:sz w:val="28"/>
                <w:szCs w:val="28"/>
                <w:lang w:val="ru-RU"/>
              </w:rPr>
              <w:t xml:space="preserve"> </w:t>
            </w:r>
            <w:proofErr w:type="spellStart"/>
            <w:r w:rsidRPr="00A330E5">
              <w:rPr>
                <w:rFonts w:ascii="Times New Roman" w:hAnsi="Times New Roman"/>
                <w:sz w:val="28"/>
                <w:szCs w:val="28"/>
                <w:lang w:val="ru-RU"/>
              </w:rPr>
              <w:t>звітного</w:t>
            </w:r>
            <w:proofErr w:type="spellEnd"/>
            <w:r w:rsidRPr="00A330E5">
              <w:rPr>
                <w:rFonts w:ascii="Times New Roman" w:hAnsi="Times New Roman"/>
                <w:sz w:val="28"/>
                <w:szCs w:val="28"/>
                <w:lang w:val="ru-RU"/>
              </w:rPr>
              <w:t xml:space="preserve"> </w:t>
            </w:r>
            <w:proofErr w:type="spellStart"/>
            <w:r w:rsidRPr="00A330E5">
              <w:rPr>
                <w:rFonts w:ascii="Times New Roman" w:hAnsi="Times New Roman"/>
                <w:sz w:val="28"/>
                <w:szCs w:val="28"/>
                <w:lang w:val="ru-RU"/>
              </w:rPr>
              <w:lastRenderedPageBreak/>
              <w:t>податкового</w:t>
            </w:r>
            <w:proofErr w:type="spellEnd"/>
            <w:r w:rsidRPr="00A330E5">
              <w:rPr>
                <w:rFonts w:ascii="Times New Roman" w:hAnsi="Times New Roman"/>
                <w:sz w:val="28"/>
                <w:szCs w:val="28"/>
                <w:lang w:val="ru-RU"/>
              </w:rPr>
              <w:t xml:space="preserve"> </w:t>
            </w:r>
            <w:proofErr w:type="spellStart"/>
            <w:r w:rsidRPr="00A330E5">
              <w:rPr>
                <w:rFonts w:ascii="Times New Roman" w:hAnsi="Times New Roman"/>
                <w:sz w:val="28"/>
                <w:szCs w:val="28"/>
                <w:lang w:val="ru-RU"/>
              </w:rPr>
              <w:t>періоду</w:t>
            </w:r>
            <w:proofErr w:type="spellEnd"/>
            <w:r w:rsidRPr="00A330E5">
              <w:rPr>
                <w:rFonts w:ascii="Times New Roman" w:hAnsi="Times New Roman"/>
                <w:sz w:val="28"/>
                <w:szCs w:val="28"/>
                <w:lang w:val="ru-RU"/>
              </w:rPr>
              <w:t xml:space="preserve">, в </w:t>
            </w:r>
            <w:proofErr w:type="spellStart"/>
            <w:r w:rsidRPr="00A330E5">
              <w:rPr>
                <w:rFonts w:ascii="Times New Roman" w:hAnsi="Times New Roman"/>
                <w:sz w:val="28"/>
                <w:szCs w:val="28"/>
                <w:lang w:val="ru-RU"/>
              </w:rPr>
              <w:t>якій</w:t>
            </w:r>
            <w:proofErr w:type="spellEnd"/>
            <w:r w:rsidRPr="00A330E5">
              <w:rPr>
                <w:rFonts w:ascii="Times New Roman" w:hAnsi="Times New Roman"/>
                <w:sz w:val="28"/>
                <w:szCs w:val="28"/>
                <w:lang w:val="ru-RU"/>
              </w:rPr>
              <w:t xml:space="preserve"> </w:t>
            </w:r>
            <w:proofErr w:type="spellStart"/>
            <w:r w:rsidRPr="00A330E5">
              <w:rPr>
                <w:rFonts w:ascii="Times New Roman" w:hAnsi="Times New Roman"/>
                <w:sz w:val="28"/>
                <w:szCs w:val="28"/>
                <w:lang w:val="ru-RU"/>
              </w:rPr>
              <w:t>також</w:t>
            </w:r>
            <w:proofErr w:type="spellEnd"/>
            <w:r w:rsidRPr="00A330E5">
              <w:rPr>
                <w:rFonts w:ascii="Times New Roman" w:hAnsi="Times New Roman"/>
                <w:sz w:val="28"/>
                <w:szCs w:val="28"/>
                <w:lang w:val="ru-RU"/>
              </w:rPr>
              <w:t xml:space="preserve"> </w:t>
            </w:r>
            <w:proofErr w:type="spellStart"/>
            <w:r w:rsidRPr="00A330E5">
              <w:rPr>
                <w:rFonts w:ascii="Times New Roman" w:hAnsi="Times New Roman"/>
                <w:sz w:val="28"/>
                <w:szCs w:val="28"/>
                <w:lang w:val="ru-RU"/>
              </w:rPr>
              <w:t>зазначаються</w:t>
            </w:r>
            <w:proofErr w:type="spellEnd"/>
            <w:r w:rsidRPr="00A330E5">
              <w:rPr>
                <w:rFonts w:ascii="Times New Roman" w:hAnsi="Times New Roman"/>
                <w:sz w:val="28"/>
                <w:szCs w:val="28"/>
                <w:lang w:val="ru-RU"/>
              </w:rPr>
              <w:t xml:space="preserve"> </w:t>
            </w:r>
            <w:proofErr w:type="spellStart"/>
            <w:r w:rsidRPr="00A330E5">
              <w:rPr>
                <w:rFonts w:ascii="Times New Roman" w:hAnsi="Times New Roman"/>
                <w:sz w:val="28"/>
                <w:szCs w:val="28"/>
                <w:lang w:val="ru-RU"/>
              </w:rPr>
              <w:t>авансові</w:t>
            </w:r>
            <w:proofErr w:type="spellEnd"/>
            <w:r w:rsidRPr="00A330E5">
              <w:rPr>
                <w:rFonts w:ascii="Times New Roman" w:hAnsi="Times New Roman"/>
                <w:sz w:val="28"/>
                <w:szCs w:val="28"/>
                <w:lang w:val="ru-RU"/>
              </w:rPr>
              <w:t xml:space="preserve"> </w:t>
            </w:r>
            <w:proofErr w:type="spellStart"/>
            <w:r w:rsidRPr="00A330E5">
              <w:rPr>
                <w:rFonts w:ascii="Times New Roman" w:hAnsi="Times New Roman"/>
                <w:sz w:val="28"/>
                <w:szCs w:val="28"/>
                <w:lang w:val="ru-RU"/>
              </w:rPr>
              <w:t>платежі</w:t>
            </w:r>
            <w:proofErr w:type="spellEnd"/>
            <w:r w:rsidRPr="00A330E5">
              <w:rPr>
                <w:rFonts w:ascii="Times New Roman" w:hAnsi="Times New Roman"/>
                <w:sz w:val="28"/>
                <w:szCs w:val="28"/>
                <w:lang w:val="ru-RU"/>
              </w:rPr>
              <w:t xml:space="preserve"> з </w:t>
            </w:r>
            <w:proofErr w:type="spellStart"/>
            <w:r w:rsidRPr="00A330E5">
              <w:rPr>
                <w:rFonts w:ascii="Times New Roman" w:hAnsi="Times New Roman"/>
                <w:sz w:val="28"/>
                <w:szCs w:val="28"/>
                <w:lang w:val="ru-RU"/>
              </w:rPr>
              <w:t>податку</w:t>
            </w:r>
            <w:proofErr w:type="spellEnd"/>
            <w:r w:rsidRPr="00A330E5">
              <w:rPr>
                <w:rFonts w:ascii="Times New Roman" w:hAnsi="Times New Roman"/>
                <w:sz w:val="28"/>
                <w:szCs w:val="28"/>
                <w:lang w:val="ru-RU"/>
              </w:rPr>
              <w:t xml:space="preserve"> на доходи.</w:t>
            </w:r>
          </w:p>
          <w:p w14:paraId="3F6BB127" w14:textId="1FDE18BF" w:rsidR="00892686" w:rsidRPr="00A330E5" w:rsidRDefault="00892686" w:rsidP="00710EDB">
            <w:pPr>
              <w:pStyle w:val="ac"/>
              <w:spacing w:before="0"/>
              <w:ind w:firstLine="176"/>
              <w:rPr>
                <w:rFonts w:ascii="Times New Roman" w:hAnsi="Times New Roman"/>
                <w:sz w:val="28"/>
                <w:szCs w:val="28"/>
              </w:rPr>
            </w:pPr>
            <w:r w:rsidRPr="00A330E5">
              <w:rPr>
                <w:rFonts w:ascii="Times New Roman" w:hAnsi="Times New Roman"/>
                <w:sz w:val="28"/>
                <w:szCs w:val="28"/>
              </w:rPr>
              <w:t xml:space="preserve">  …</w:t>
            </w:r>
          </w:p>
          <w:p w14:paraId="571468C5" w14:textId="48A5409A" w:rsidR="006B3179" w:rsidRPr="00A01FB9" w:rsidRDefault="00892686" w:rsidP="00710EDB">
            <w:pPr>
              <w:widowControl w:val="0"/>
              <w:autoSpaceDE w:val="0"/>
              <w:autoSpaceDN w:val="0"/>
              <w:adjustRightInd w:val="0"/>
              <w:ind w:firstLine="342"/>
              <w:jc w:val="both"/>
              <w:rPr>
                <w:b/>
                <w:sz w:val="28"/>
                <w:szCs w:val="28"/>
                <w:lang w:val="uk-UA"/>
              </w:rPr>
            </w:pPr>
            <w:r w:rsidRPr="00A330E5">
              <w:rPr>
                <w:b/>
                <w:sz w:val="28"/>
                <w:szCs w:val="28"/>
                <w:lang w:val="uk-UA"/>
              </w:rPr>
              <w:t>177.5.4</w:t>
            </w:r>
            <w:r w:rsidRPr="00171879">
              <w:rPr>
                <w:b/>
                <w:sz w:val="28"/>
                <w:szCs w:val="28"/>
                <w:lang w:val="uk-UA"/>
              </w:rPr>
              <w:t xml:space="preserve">. </w:t>
            </w:r>
            <w:r w:rsidR="00FE5924" w:rsidRPr="00171879">
              <w:rPr>
                <w:b/>
                <w:sz w:val="28"/>
                <w:szCs w:val="28"/>
                <w:lang w:val="uk-UA"/>
              </w:rPr>
              <w:t xml:space="preserve">Зареєстровані  підприємцями </w:t>
            </w:r>
            <w:r w:rsidR="00FE5924">
              <w:rPr>
                <w:b/>
                <w:sz w:val="28"/>
                <w:szCs w:val="28"/>
                <w:lang w:val="uk-UA"/>
              </w:rPr>
              <w:t>ф</w:t>
            </w:r>
            <w:r w:rsidRPr="00A330E5">
              <w:rPr>
                <w:b/>
                <w:sz w:val="28"/>
                <w:szCs w:val="28"/>
                <w:lang w:val="uk-UA"/>
              </w:rPr>
              <w:t xml:space="preserve">ізичні особи </w:t>
            </w:r>
            <w:r w:rsidR="00E65A4A">
              <w:rPr>
                <w:b/>
                <w:sz w:val="28"/>
                <w:szCs w:val="28"/>
                <w:lang w:val="uk-UA"/>
              </w:rPr>
              <w:t>–</w:t>
            </w:r>
            <w:r w:rsidR="0044246F" w:rsidRPr="00A330E5">
              <w:rPr>
                <w:b/>
                <w:sz w:val="28"/>
                <w:szCs w:val="28"/>
                <w:lang w:val="uk-UA"/>
              </w:rPr>
              <w:t xml:space="preserve"> </w:t>
            </w:r>
            <w:r w:rsidR="00171879" w:rsidRPr="00171879">
              <w:rPr>
                <w:b/>
                <w:sz w:val="28"/>
                <w:szCs w:val="28"/>
                <w:lang w:val="uk-UA"/>
              </w:rPr>
              <w:t>власники, постійні користувачі або орендарі  (</w:t>
            </w:r>
            <w:proofErr w:type="spellStart"/>
            <w:r w:rsidR="00171879" w:rsidRPr="00171879">
              <w:rPr>
                <w:b/>
                <w:sz w:val="28"/>
                <w:szCs w:val="28"/>
                <w:lang w:val="uk-UA"/>
              </w:rPr>
              <w:t>емфітевти</w:t>
            </w:r>
            <w:proofErr w:type="spellEnd"/>
            <w:r w:rsidR="00171879" w:rsidRPr="00171879">
              <w:rPr>
                <w:b/>
                <w:sz w:val="28"/>
                <w:szCs w:val="28"/>
                <w:lang w:val="uk-UA"/>
              </w:rPr>
              <w:t xml:space="preserve">) земельних ділянок, зазначених у підпункті </w:t>
            </w:r>
            <w:r w:rsidR="0044246F" w:rsidRPr="00A330E5">
              <w:rPr>
                <w:b/>
                <w:sz w:val="28"/>
                <w:szCs w:val="28"/>
                <w:lang w:val="uk-UA"/>
              </w:rPr>
              <w:t>14.1.183</w:t>
            </w:r>
            <w:r w:rsidR="0044246F" w:rsidRPr="00A330E5">
              <w:rPr>
                <w:b/>
                <w:sz w:val="28"/>
                <w:szCs w:val="28"/>
                <w:vertAlign w:val="superscript"/>
                <w:lang w:val="uk-UA"/>
              </w:rPr>
              <w:t>1</w:t>
            </w:r>
            <w:r w:rsidR="0044246F" w:rsidRPr="00A330E5">
              <w:rPr>
                <w:b/>
                <w:bCs/>
                <w:sz w:val="28"/>
                <w:szCs w:val="28"/>
                <w:lang w:val="uk-UA"/>
              </w:rPr>
              <w:t xml:space="preserve"> пункту </w:t>
            </w:r>
            <w:r w:rsidR="0044246F" w:rsidRPr="00A330E5">
              <w:rPr>
                <w:b/>
                <w:sz w:val="28"/>
                <w:szCs w:val="28"/>
                <w:lang w:val="uk-UA"/>
              </w:rPr>
              <w:t xml:space="preserve">14.1. </w:t>
            </w:r>
            <w:r w:rsidR="0044246F" w:rsidRPr="00A330E5">
              <w:rPr>
                <w:b/>
                <w:bCs/>
                <w:sz w:val="28"/>
                <w:szCs w:val="28"/>
                <w:lang w:val="uk-UA"/>
              </w:rPr>
              <w:t>статті 14 цього Кодексу</w:t>
            </w:r>
            <w:r w:rsidRPr="00A330E5">
              <w:rPr>
                <w:b/>
                <w:sz w:val="28"/>
                <w:szCs w:val="28"/>
                <w:lang w:val="uk-UA"/>
              </w:rPr>
              <w:t xml:space="preserve">, </w:t>
            </w:r>
            <w:r w:rsidR="00A01FB9">
              <w:rPr>
                <w:b/>
                <w:sz w:val="28"/>
                <w:szCs w:val="28"/>
                <w:lang w:val="uk-UA"/>
              </w:rPr>
              <w:t xml:space="preserve">видами діяльності яких є, в тому числі, </w:t>
            </w:r>
            <w:r w:rsidR="00A1509F" w:rsidRPr="00A330E5">
              <w:rPr>
                <w:b/>
                <w:sz w:val="28"/>
                <w:szCs w:val="28"/>
                <w:lang w:val="uk-UA"/>
              </w:rPr>
              <w:t xml:space="preserve">виробництво власної сільськогосподарської продукції, </w:t>
            </w:r>
            <w:r w:rsidR="00AB4082" w:rsidRPr="00575856">
              <w:rPr>
                <w:b/>
                <w:color w:val="000000" w:themeColor="text1"/>
                <w:sz w:val="28"/>
                <w:szCs w:val="28"/>
                <w:lang w:val="uk-UA"/>
              </w:rPr>
              <w:t>а також голови сімейних фермерських господарств</w:t>
            </w:r>
            <w:r w:rsidR="00D0760E" w:rsidRPr="00575856">
              <w:rPr>
                <w:b/>
                <w:color w:val="000000" w:themeColor="text1"/>
                <w:sz w:val="28"/>
                <w:szCs w:val="28"/>
                <w:lang w:val="uk-UA"/>
              </w:rPr>
              <w:t>,</w:t>
            </w:r>
            <w:r w:rsidR="003232AC" w:rsidRPr="00575856">
              <w:rPr>
                <w:b/>
                <w:color w:val="000000" w:themeColor="text1"/>
                <w:sz w:val="28"/>
                <w:szCs w:val="28"/>
                <w:lang w:val="uk-UA"/>
              </w:rPr>
              <w:t xml:space="preserve"> </w:t>
            </w:r>
            <w:r w:rsidR="00EB3589" w:rsidRPr="00575856">
              <w:rPr>
                <w:b/>
                <w:color w:val="000000" w:themeColor="text1"/>
                <w:sz w:val="28"/>
                <w:szCs w:val="28"/>
                <w:lang w:val="uk-UA"/>
              </w:rPr>
              <w:t xml:space="preserve"> </w:t>
            </w:r>
            <w:r w:rsidR="00A01FB9" w:rsidRPr="00575856">
              <w:rPr>
                <w:b/>
                <w:color w:val="000000" w:themeColor="text1"/>
                <w:sz w:val="28"/>
                <w:szCs w:val="28"/>
                <w:lang w:val="uk-UA"/>
              </w:rPr>
              <w:t xml:space="preserve">у </w:t>
            </w:r>
            <w:r w:rsidR="00EB3589" w:rsidRPr="00575856">
              <w:rPr>
                <w:b/>
                <w:color w:val="000000" w:themeColor="text1"/>
                <w:sz w:val="28"/>
                <w:szCs w:val="28"/>
                <w:lang w:val="uk-UA"/>
              </w:rPr>
              <w:t xml:space="preserve">тому числі </w:t>
            </w:r>
            <w:r w:rsidR="00AB4082" w:rsidRPr="00575856">
              <w:rPr>
                <w:b/>
                <w:color w:val="000000" w:themeColor="text1"/>
                <w:sz w:val="28"/>
                <w:szCs w:val="28"/>
                <w:lang w:val="uk-UA"/>
              </w:rPr>
              <w:t xml:space="preserve">щодо земельних ділянок, </w:t>
            </w:r>
            <w:bookmarkStart w:id="12" w:name="_Hlk33712136"/>
            <w:r w:rsidR="00A01FB9" w:rsidRPr="00575856">
              <w:rPr>
                <w:b/>
                <w:color w:val="000000" w:themeColor="text1"/>
                <w:sz w:val="28"/>
                <w:szCs w:val="28"/>
                <w:lang w:val="uk-UA"/>
              </w:rPr>
              <w:t xml:space="preserve">які передані членами такого фермерського господарства </w:t>
            </w:r>
            <w:r w:rsidR="0015159A">
              <w:rPr>
                <w:b/>
                <w:color w:val="000000" w:themeColor="text1"/>
                <w:sz w:val="28"/>
                <w:szCs w:val="28"/>
                <w:lang w:val="uk-UA"/>
              </w:rPr>
              <w:t>у користування фермерського господарства</w:t>
            </w:r>
            <w:bookmarkEnd w:id="12"/>
            <w:r w:rsidR="00AB4082" w:rsidRPr="00575856">
              <w:rPr>
                <w:b/>
                <w:color w:val="000000" w:themeColor="text1"/>
                <w:sz w:val="28"/>
                <w:szCs w:val="28"/>
                <w:lang w:val="uk-UA"/>
              </w:rPr>
              <w:t xml:space="preserve">, </w:t>
            </w:r>
            <w:r w:rsidR="00A1509F" w:rsidRPr="00575856">
              <w:rPr>
                <w:b/>
                <w:color w:val="000000" w:themeColor="text1"/>
                <w:sz w:val="28"/>
                <w:szCs w:val="28"/>
                <w:lang w:val="uk-UA"/>
              </w:rPr>
              <w:t xml:space="preserve">зобов’язані щорічно </w:t>
            </w:r>
            <w:r w:rsidR="001432C8" w:rsidRPr="00575856">
              <w:rPr>
                <w:b/>
                <w:color w:val="000000" w:themeColor="text1"/>
                <w:sz w:val="28"/>
                <w:szCs w:val="28"/>
                <w:lang w:val="uk-UA"/>
              </w:rPr>
              <w:t>у до</w:t>
            </w:r>
            <w:r w:rsidR="001432C8" w:rsidRPr="00A330E5">
              <w:rPr>
                <w:b/>
                <w:sz w:val="28"/>
                <w:szCs w:val="28"/>
                <w:lang w:val="uk-UA"/>
              </w:rPr>
              <w:t xml:space="preserve">датку </w:t>
            </w:r>
            <w:r w:rsidR="001455BC" w:rsidRPr="00A330E5">
              <w:rPr>
                <w:b/>
                <w:sz w:val="28"/>
                <w:szCs w:val="28"/>
                <w:lang w:val="uk-UA"/>
              </w:rPr>
              <w:t xml:space="preserve">до </w:t>
            </w:r>
            <w:r w:rsidR="00A1509F" w:rsidRPr="00A330E5">
              <w:rPr>
                <w:b/>
                <w:sz w:val="28"/>
                <w:szCs w:val="28"/>
                <w:lang w:val="uk-UA"/>
              </w:rPr>
              <w:t>річної податкової декларації</w:t>
            </w:r>
            <w:r w:rsidR="001432C8" w:rsidRPr="00A330E5">
              <w:rPr>
                <w:b/>
                <w:sz w:val="28"/>
                <w:szCs w:val="28"/>
                <w:lang w:val="uk-UA"/>
              </w:rPr>
              <w:t xml:space="preserve"> здійснювати </w:t>
            </w:r>
            <w:r w:rsidR="00A1509F" w:rsidRPr="00A330E5">
              <w:rPr>
                <w:b/>
                <w:sz w:val="28"/>
                <w:szCs w:val="28"/>
                <w:lang w:val="uk-UA"/>
              </w:rPr>
              <w:t xml:space="preserve"> розрахун</w:t>
            </w:r>
            <w:r w:rsidR="001432C8" w:rsidRPr="00A330E5">
              <w:rPr>
                <w:b/>
                <w:sz w:val="28"/>
                <w:szCs w:val="28"/>
                <w:lang w:val="uk-UA"/>
              </w:rPr>
              <w:t>ок</w:t>
            </w:r>
            <w:r w:rsidR="00A1509F" w:rsidRPr="00A330E5">
              <w:rPr>
                <w:b/>
                <w:sz w:val="28"/>
                <w:szCs w:val="28"/>
                <w:lang w:val="uk-UA"/>
              </w:rPr>
              <w:t xml:space="preserve"> </w:t>
            </w:r>
            <w:r w:rsidR="00F24739" w:rsidRPr="00A330E5">
              <w:rPr>
                <w:b/>
                <w:sz w:val="28"/>
                <w:szCs w:val="28"/>
                <w:lang w:val="uk-UA"/>
              </w:rPr>
              <w:t xml:space="preserve">загального </w:t>
            </w:r>
            <w:r w:rsidR="00A1509F" w:rsidRPr="00A330E5">
              <w:rPr>
                <w:b/>
                <w:bCs/>
                <w:sz w:val="28"/>
                <w:szCs w:val="28"/>
                <w:lang w:val="uk-UA" w:eastAsia="uk-UA"/>
              </w:rPr>
              <w:t>поставленого податкового зобов’язання</w:t>
            </w:r>
            <w:r w:rsidR="00A1509F" w:rsidRPr="00A330E5">
              <w:rPr>
                <w:b/>
                <w:sz w:val="28"/>
                <w:szCs w:val="28"/>
                <w:lang w:val="uk-UA"/>
              </w:rPr>
              <w:t xml:space="preserve">, </w:t>
            </w:r>
            <w:r w:rsidR="001432C8" w:rsidRPr="00A330E5">
              <w:rPr>
                <w:b/>
                <w:sz w:val="28"/>
                <w:szCs w:val="28"/>
                <w:lang w:val="uk-UA"/>
              </w:rPr>
              <w:t>що</w:t>
            </w:r>
            <w:r w:rsidR="00F24739" w:rsidRPr="00A330E5">
              <w:rPr>
                <w:b/>
                <w:sz w:val="28"/>
                <w:szCs w:val="28"/>
                <w:lang w:val="uk-UA"/>
              </w:rPr>
              <w:t xml:space="preserve"> визначається відповідно до </w:t>
            </w:r>
            <w:r w:rsidR="00A1509F" w:rsidRPr="00A330E5">
              <w:rPr>
                <w:b/>
                <w:sz w:val="28"/>
                <w:szCs w:val="28"/>
                <w:lang w:val="uk-UA"/>
              </w:rPr>
              <w:t>пункту 170.14 статті 170 цього Розділу.</w:t>
            </w:r>
            <w:r w:rsidR="006B3179" w:rsidRPr="00A330E5">
              <w:rPr>
                <w:b/>
                <w:sz w:val="28"/>
                <w:szCs w:val="28"/>
                <w:lang w:val="uk-UA"/>
              </w:rPr>
              <w:t xml:space="preserve"> </w:t>
            </w:r>
            <w:r w:rsidR="006B3179" w:rsidRPr="00AD7243">
              <w:rPr>
                <w:b/>
                <w:bCs/>
                <w:sz w:val="28"/>
                <w:szCs w:val="28"/>
                <w:lang w:val="uk-UA" w:eastAsia="uk-UA"/>
              </w:rPr>
              <w:t>Форма  додатку до річної податкової декларації з таким розрахунком, затверджується центральним органом виконавчої влади, що забезпечує формування  фінансової політики.</w:t>
            </w:r>
          </w:p>
          <w:p w14:paraId="543FE5FC" w14:textId="42B5FCA7" w:rsidR="00A1509F" w:rsidRPr="00A330E5" w:rsidRDefault="00A1509F" w:rsidP="00710EDB">
            <w:pPr>
              <w:widowControl w:val="0"/>
              <w:autoSpaceDE w:val="0"/>
              <w:autoSpaceDN w:val="0"/>
              <w:adjustRightInd w:val="0"/>
              <w:jc w:val="both"/>
              <w:rPr>
                <w:b/>
                <w:sz w:val="28"/>
                <w:szCs w:val="28"/>
                <w:lang w:val="uk-UA"/>
              </w:rPr>
            </w:pPr>
            <w:r w:rsidRPr="00A330E5">
              <w:rPr>
                <w:b/>
                <w:sz w:val="28"/>
                <w:szCs w:val="28"/>
                <w:lang w:val="uk-UA"/>
              </w:rPr>
              <w:t xml:space="preserve">   </w:t>
            </w:r>
            <w:r w:rsidR="00F24739" w:rsidRPr="00A330E5">
              <w:rPr>
                <w:b/>
                <w:sz w:val="28"/>
                <w:szCs w:val="28"/>
                <w:lang w:val="uk-UA"/>
              </w:rPr>
              <w:t xml:space="preserve">У </w:t>
            </w:r>
            <w:r w:rsidRPr="00A330E5">
              <w:rPr>
                <w:b/>
                <w:sz w:val="28"/>
                <w:szCs w:val="28"/>
                <w:lang w:val="uk-UA"/>
              </w:rPr>
              <w:t xml:space="preserve">додатку з розрахунком </w:t>
            </w:r>
            <w:r w:rsidR="00F24739" w:rsidRPr="00A330E5">
              <w:rPr>
                <w:b/>
                <w:sz w:val="28"/>
                <w:szCs w:val="28"/>
                <w:lang w:val="uk-UA"/>
              </w:rPr>
              <w:t xml:space="preserve">загального </w:t>
            </w:r>
            <w:r w:rsidRPr="00A330E5">
              <w:rPr>
                <w:b/>
                <w:sz w:val="28"/>
                <w:szCs w:val="28"/>
                <w:lang w:val="uk-UA"/>
              </w:rPr>
              <w:t>поставленого податкового зобов’язання, зокрема</w:t>
            </w:r>
            <w:r w:rsidR="00F24739" w:rsidRPr="00A330E5">
              <w:rPr>
                <w:b/>
                <w:sz w:val="28"/>
                <w:szCs w:val="28"/>
                <w:lang w:val="uk-UA"/>
              </w:rPr>
              <w:t>,</w:t>
            </w:r>
            <w:r w:rsidRPr="00A330E5">
              <w:rPr>
                <w:b/>
                <w:sz w:val="28"/>
                <w:szCs w:val="28"/>
                <w:lang w:val="uk-UA"/>
              </w:rPr>
              <w:t xml:space="preserve"> зазначаються:</w:t>
            </w:r>
          </w:p>
          <w:p w14:paraId="7C4200F7" w14:textId="7585EB7B" w:rsidR="00F24739" w:rsidRPr="00A330E5" w:rsidRDefault="00F24739" w:rsidP="00710EDB">
            <w:pPr>
              <w:widowControl w:val="0"/>
              <w:autoSpaceDE w:val="0"/>
              <w:autoSpaceDN w:val="0"/>
              <w:adjustRightInd w:val="0"/>
              <w:jc w:val="both"/>
              <w:rPr>
                <w:b/>
                <w:sz w:val="28"/>
                <w:szCs w:val="28"/>
                <w:lang w:val="uk-UA"/>
              </w:rPr>
            </w:pPr>
            <w:r w:rsidRPr="00A330E5">
              <w:rPr>
                <w:b/>
                <w:sz w:val="28"/>
                <w:szCs w:val="28"/>
                <w:lang w:val="uk-UA"/>
              </w:rPr>
              <w:t xml:space="preserve">      нормативна грошова оцінка земельних ділянок та їх площа;</w:t>
            </w:r>
          </w:p>
          <w:p w14:paraId="68705445" w14:textId="30F23281" w:rsidR="006B3179" w:rsidRPr="00A330E5" w:rsidRDefault="00A1509F" w:rsidP="00710EDB">
            <w:pPr>
              <w:widowControl w:val="0"/>
              <w:autoSpaceDE w:val="0"/>
              <w:autoSpaceDN w:val="0"/>
              <w:adjustRightInd w:val="0"/>
              <w:jc w:val="both"/>
              <w:rPr>
                <w:b/>
                <w:sz w:val="28"/>
                <w:szCs w:val="28"/>
                <w:lang w:val="uk-UA"/>
              </w:rPr>
            </w:pPr>
            <w:r w:rsidRPr="00A330E5">
              <w:rPr>
                <w:b/>
                <w:sz w:val="28"/>
                <w:szCs w:val="28"/>
                <w:lang w:val="uk-UA"/>
              </w:rPr>
              <w:t xml:space="preserve">      </w:t>
            </w:r>
            <w:r w:rsidR="006B3179" w:rsidRPr="00A330E5">
              <w:rPr>
                <w:b/>
                <w:bCs/>
                <w:sz w:val="28"/>
                <w:szCs w:val="28"/>
                <w:lang w:val="uk-UA" w:eastAsia="uk-UA"/>
              </w:rPr>
              <w:t xml:space="preserve">    сума </w:t>
            </w:r>
            <w:r w:rsidR="006B3179" w:rsidRPr="00A330E5">
              <w:rPr>
                <w:b/>
                <w:sz w:val="28"/>
                <w:szCs w:val="28"/>
                <w:lang w:val="uk-UA"/>
              </w:rPr>
              <w:t>поставленого податкового зобов’язання</w:t>
            </w:r>
            <w:r w:rsidR="006B3179" w:rsidRPr="00A330E5">
              <w:rPr>
                <w:b/>
                <w:bCs/>
                <w:sz w:val="28"/>
                <w:szCs w:val="28"/>
                <w:lang w:val="uk-UA" w:eastAsia="uk-UA"/>
              </w:rPr>
              <w:t xml:space="preserve"> та розрахунок такої суми, здійсненний згідно з підпунктом 170.14.3  пункту 170.14 статті 170 цього Кодексу по кожній земельній ділянці та сума загального поставленого податкового зобов’язання;</w:t>
            </w:r>
          </w:p>
          <w:p w14:paraId="2CE5FF31" w14:textId="0BD2CC3F" w:rsidR="00A1509F" w:rsidRPr="00A330E5" w:rsidRDefault="00972E10" w:rsidP="00710EDB">
            <w:pPr>
              <w:widowControl w:val="0"/>
              <w:autoSpaceDE w:val="0"/>
              <w:autoSpaceDN w:val="0"/>
              <w:adjustRightInd w:val="0"/>
              <w:ind w:firstLine="342"/>
              <w:jc w:val="both"/>
              <w:rPr>
                <w:b/>
                <w:sz w:val="28"/>
                <w:szCs w:val="28"/>
                <w:lang w:val="uk-UA"/>
              </w:rPr>
            </w:pPr>
            <w:r w:rsidRPr="00A330E5">
              <w:rPr>
                <w:b/>
                <w:sz w:val="28"/>
                <w:szCs w:val="28"/>
                <w:lang w:val="uk-UA"/>
              </w:rPr>
              <w:lastRenderedPageBreak/>
              <w:t xml:space="preserve">сума </w:t>
            </w:r>
            <w:r w:rsidR="00A1509F" w:rsidRPr="00A330E5">
              <w:rPr>
                <w:b/>
                <w:sz w:val="28"/>
                <w:szCs w:val="28"/>
                <w:lang w:val="uk-UA"/>
              </w:rPr>
              <w:t xml:space="preserve">сплачених таким </w:t>
            </w:r>
            <w:r w:rsidR="00F24739" w:rsidRPr="00A330E5">
              <w:rPr>
                <w:b/>
                <w:sz w:val="28"/>
                <w:szCs w:val="28"/>
                <w:lang w:val="uk-UA"/>
              </w:rPr>
              <w:t xml:space="preserve">платником податку </w:t>
            </w:r>
            <w:r w:rsidR="00A1509F" w:rsidRPr="00A330E5">
              <w:rPr>
                <w:b/>
                <w:sz w:val="28"/>
                <w:szCs w:val="28"/>
                <w:lang w:val="uk-UA"/>
              </w:rPr>
              <w:t xml:space="preserve">за податковий </w:t>
            </w:r>
            <w:r w:rsidR="006B3179" w:rsidRPr="00A330E5">
              <w:rPr>
                <w:b/>
                <w:sz w:val="28"/>
                <w:szCs w:val="28"/>
                <w:lang w:val="uk-UA"/>
              </w:rPr>
              <w:t xml:space="preserve">(звітний) </w:t>
            </w:r>
            <w:r w:rsidR="00A1509F" w:rsidRPr="00A330E5">
              <w:rPr>
                <w:b/>
                <w:sz w:val="28"/>
                <w:szCs w:val="28"/>
                <w:lang w:val="uk-UA"/>
              </w:rPr>
              <w:t>рік податків та інших платежів, пов’язаних з виробництвом та реалізацією власної сільськогосподарської продукції та/або орендою земельних ділянок</w:t>
            </w:r>
            <w:r w:rsidR="00F24739" w:rsidRPr="00A330E5">
              <w:rPr>
                <w:b/>
                <w:sz w:val="28"/>
                <w:szCs w:val="28"/>
                <w:lang w:val="uk-UA"/>
              </w:rPr>
              <w:t>, зазначених у підпункті 14.1.183</w:t>
            </w:r>
            <w:r w:rsidR="00F24739" w:rsidRPr="00A330E5">
              <w:rPr>
                <w:b/>
                <w:sz w:val="28"/>
                <w:szCs w:val="28"/>
                <w:vertAlign w:val="superscript"/>
                <w:lang w:val="uk-UA"/>
              </w:rPr>
              <w:t>1</w:t>
            </w:r>
            <w:r w:rsidR="00F24739" w:rsidRPr="00A330E5">
              <w:rPr>
                <w:b/>
                <w:sz w:val="28"/>
                <w:szCs w:val="28"/>
                <w:lang w:val="uk-UA"/>
              </w:rPr>
              <w:t xml:space="preserve"> пункту 14.1 статті 14 цього Кодексу</w:t>
            </w:r>
            <w:r w:rsidR="00A1509F" w:rsidRPr="00A330E5">
              <w:rPr>
                <w:b/>
                <w:sz w:val="28"/>
                <w:szCs w:val="28"/>
                <w:lang w:val="uk-UA"/>
              </w:rPr>
              <w:t>;</w:t>
            </w:r>
          </w:p>
          <w:p w14:paraId="17A58DE6" w14:textId="511F952E" w:rsidR="006B3179" w:rsidRPr="00A330E5" w:rsidRDefault="00A1509F" w:rsidP="00710EDB">
            <w:pPr>
              <w:widowControl w:val="0"/>
              <w:autoSpaceDE w:val="0"/>
              <w:autoSpaceDN w:val="0"/>
              <w:adjustRightInd w:val="0"/>
              <w:jc w:val="both"/>
              <w:rPr>
                <w:b/>
                <w:bCs/>
                <w:sz w:val="28"/>
                <w:szCs w:val="28"/>
                <w:lang w:val="uk-UA" w:eastAsia="uk-UA"/>
              </w:rPr>
            </w:pPr>
            <w:r w:rsidRPr="00A330E5">
              <w:rPr>
                <w:b/>
                <w:sz w:val="28"/>
                <w:szCs w:val="28"/>
                <w:lang w:val="uk-UA"/>
              </w:rPr>
              <w:t xml:space="preserve">      </w:t>
            </w:r>
            <w:r w:rsidR="006B3179" w:rsidRPr="00A330E5">
              <w:rPr>
                <w:b/>
                <w:bCs/>
                <w:sz w:val="28"/>
                <w:szCs w:val="28"/>
                <w:lang w:val="uk-UA" w:eastAsia="uk-UA"/>
              </w:rPr>
              <w:t xml:space="preserve"> сума перевищення загального поставленого податкового зобов’язання над сумою сплачених податків, зборів та інших платежів, пов’язаних з виробництвом та реалізацією власної сільськогосподарської продукції, обчислена відповідно до цього пункту;</w:t>
            </w:r>
          </w:p>
          <w:p w14:paraId="5CA8ACE7" w14:textId="5D68D0AA" w:rsidR="00A1509F" w:rsidRPr="00A330E5" w:rsidRDefault="00A1509F" w:rsidP="00710EDB">
            <w:pPr>
              <w:widowControl w:val="0"/>
              <w:autoSpaceDE w:val="0"/>
              <w:autoSpaceDN w:val="0"/>
              <w:adjustRightInd w:val="0"/>
              <w:jc w:val="both"/>
              <w:rPr>
                <w:b/>
                <w:sz w:val="28"/>
                <w:szCs w:val="28"/>
                <w:lang w:val="uk-UA"/>
              </w:rPr>
            </w:pPr>
            <w:r w:rsidRPr="00A330E5">
              <w:rPr>
                <w:b/>
                <w:sz w:val="28"/>
                <w:szCs w:val="28"/>
                <w:lang w:val="uk-UA"/>
              </w:rPr>
              <w:t xml:space="preserve">    </w:t>
            </w:r>
            <w:r w:rsidR="00B1116E">
              <w:rPr>
                <w:b/>
                <w:sz w:val="28"/>
                <w:szCs w:val="28"/>
                <w:lang w:val="uk-UA"/>
              </w:rPr>
              <w:t xml:space="preserve"> </w:t>
            </w:r>
            <w:r w:rsidRPr="00A330E5">
              <w:rPr>
                <w:b/>
                <w:sz w:val="28"/>
                <w:szCs w:val="28"/>
                <w:lang w:val="uk-UA"/>
              </w:rPr>
              <w:t xml:space="preserve"> кадастрові номери земельних ділянок</w:t>
            </w:r>
            <w:r w:rsidR="00F24739" w:rsidRPr="00A330E5">
              <w:rPr>
                <w:b/>
                <w:sz w:val="28"/>
                <w:szCs w:val="28"/>
                <w:lang w:val="uk-UA"/>
              </w:rPr>
              <w:t>,</w:t>
            </w:r>
            <w:r w:rsidRPr="00A330E5">
              <w:rPr>
                <w:b/>
                <w:bCs/>
                <w:sz w:val="28"/>
                <w:szCs w:val="28"/>
                <w:lang w:val="uk-UA"/>
              </w:rPr>
              <w:t xml:space="preserve"> зазначених у </w:t>
            </w:r>
            <w:r w:rsidR="00F24739" w:rsidRPr="00A330E5">
              <w:rPr>
                <w:b/>
                <w:bCs/>
                <w:sz w:val="28"/>
                <w:szCs w:val="28"/>
                <w:lang w:val="uk-UA"/>
              </w:rPr>
              <w:t>під</w:t>
            </w:r>
            <w:r w:rsidRPr="00A330E5">
              <w:rPr>
                <w:b/>
                <w:bCs/>
                <w:sz w:val="28"/>
                <w:szCs w:val="28"/>
                <w:lang w:val="uk-UA"/>
              </w:rPr>
              <w:t>пункті</w:t>
            </w:r>
            <w:r w:rsidRPr="00A330E5">
              <w:rPr>
                <w:b/>
                <w:sz w:val="28"/>
                <w:szCs w:val="28"/>
                <w:lang w:val="uk-UA"/>
              </w:rPr>
              <w:t xml:space="preserve"> 14.1.183</w:t>
            </w:r>
            <w:r w:rsidRPr="00A330E5">
              <w:rPr>
                <w:b/>
                <w:sz w:val="28"/>
                <w:szCs w:val="28"/>
                <w:vertAlign w:val="superscript"/>
                <w:lang w:val="uk-UA"/>
              </w:rPr>
              <w:t>1</w:t>
            </w:r>
            <w:r w:rsidRPr="00A330E5">
              <w:rPr>
                <w:b/>
                <w:bCs/>
                <w:sz w:val="28"/>
                <w:szCs w:val="28"/>
                <w:lang w:val="uk-UA"/>
              </w:rPr>
              <w:t xml:space="preserve"> пункту </w:t>
            </w:r>
            <w:r w:rsidRPr="00A330E5">
              <w:rPr>
                <w:b/>
                <w:sz w:val="28"/>
                <w:szCs w:val="28"/>
                <w:lang w:val="uk-UA"/>
              </w:rPr>
              <w:t xml:space="preserve">14.1 </w:t>
            </w:r>
            <w:r w:rsidRPr="00A330E5">
              <w:rPr>
                <w:b/>
                <w:bCs/>
                <w:sz w:val="28"/>
                <w:szCs w:val="28"/>
                <w:lang w:val="uk-UA"/>
              </w:rPr>
              <w:t xml:space="preserve">статті 14 цього Кодексу, щодо яких визначається поставлене податкове зобов’язання. </w:t>
            </w:r>
          </w:p>
          <w:p w14:paraId="09C4DD3A" w14:textId="77777777" w:rsidR="006B3179" w:rsidRPr="00A330E5" w:rsidRDefault="006B3179" w:rsidP="00710EDB">
            <w:pPr>
              <w:widowControl w:val="0"/>
              <w:autoSpaceDE w:val="0"/>
              <w:autoSpaceDN w:val="0"/>
              <w:adjustRightInd w:val="0"/>
              <w:ind w:firstLine="484"/>
              <w:jc w:val="both"/>
              <w:rPr>
                <w:b/>
                <w:sz w:val="28"/>
                <w:szCs w:val="28"/>
                <w:lang w:val="uk-UA"/>
              </w:rPr>
            </w:pPr>
            <w:r w:rsidRPr="00A330E5">
              <w:rPr>
                <w:b/>
                <w:sz w:val="28"/>
                <w:szCs w:val="28"/>
                <w:lang w:val="uk-UA"/>
              </w:rPr>
              <w:t xml:space="preserve">Сума перевищення </w:t>
            </w:r>
            <w:r w:rsidR="00A1509F" w:rsidRPr="00A330E5">
              <w:rPr>
                <w:b/>
                <w:sz w:val="28"/>
                <w:szCs w:val="28"/>
                <w:lang w:val="uk-UA"/>
              </w:rPr>
              <w:t xml:space="preserve"> </w:t>
            </w:r>
            <w:r w:rsidR="00F24739" w:rsidRPr="00A330E5">
              <w:rPr>
                <w:b/>
                <w:sz w:val="28"/>
                <w:szCs w:val="28"/>
                <w:lang w:val="uk-UA"/>
              </w:rPr>
              <w:t xml:space="preserve">загального </w:t>
            </w:r>
            <w:r w:rsidR="00A1509F" w:rsidRPr="00A330E5">
              <w:rPr>
                <w:b/>
                <w:sz w:val="28"/>
                <w:szCs w:val="28"/>
                <w:lang w:val="uk-UA"/>
              </w:rPr>
              <w:t xml:space="preserve">поставленого податкового зобов’язання </w:t>
            </w:r>
            <w:r w:rsidRPr="00A330E5">
              <w:rPr>
                <w:b/>
                <w:sz w:val="28"/>
                <w:szCs w:val="28"/>
                <w:lang w:val="uk-UA"/>
              </w:rPr>
              <w:t>над</w:t>
            </w:r>
            <w:r w:rsidR="00A1509F" w:rsidRPr="00A330E5">
              <w:rPr>
                <w:b/>
                <w:sz w:val="28"/>
                <w:szCs w:val="28"/>
                <w:lang w:val="uk-UA"/>
              </w:rPr>
              <w:t xml:space="preserve"> сумою сплачених </w:t>
            </w:r>
            <w:r w:rsidRPr="00A330E5">
              <w:rPr>
                <w:b/>
                <w:sz w:val="28"/>
                <w:szCs w:val="28"/>
                <w:lang w:val="uk-UA"/>
              </w:rPr>
              <w:t xml:space="preserve">платником </w:t>
            </w:r>
            <w:r w:rsidR="00A1509F" w:rsidRPr="00A330E5">
              <w:rPr>
                <w:b/>
                <w:sz w:val="28"/>
                <w:szCs w:val="28"/>
                <w:lang w:val="uk-UA"/>
              </w:rPr>
              <w:t>податків та інших платежів</w:t>
            </w:r>
            <w:r w:rsidR="00A1258F" w:rsidRPr="00A330E5">
              <w:rPr>
                <w:b/>
                <w:sz w:val="28"/>
                <w:szCs w:val="28"/>
                <w:lang w:val="uk-UA"/>
              </w:rPr>
              <w:t>,</w:t>
            </w:r>
            <w:r w:rsidR="00A1509F" w:rsidRPr="00A330E5">
              <w:rPr>
                <w:b/>
                <w:sz w:val="28"/>
                <w:szCs w:val="28"/>
                <w:lang w:val="uk-UA"/>
              </w:rPr>
              <w:t xml:space="preserve"> пов’язаних з виробництвом та реалізацією власної сільськогосподарської продукції та/або орендою земельних ділянок, </w:t>
            </w:r>
            <w:r w:rsidR="00A1258F" w:rsidRPr="00A330E5">
              <w:rPr>
                <w:b/>
                <w:bCs/>
                <w:sz w:val="28"/>
                <w:szCs w:val="28"/>
                <w:lang w:val="uk-UA"/>
              </w:rPr>
              <w:t>зазначених у підпункті</w:t>
            </w:r>
            <w:r w:rsidR="00A1258F" w:rsidRPr="00A330E5">
              <w:rPr>
                <w:b/>
                <w:sz w:val="28"/>
                <w:szCs w:val="28"/>
                <w:lang w:val="uk-UA"/>
              </w:rPr>
              <w:t xml:space="preserve"> 14.1.183</w:t>
            </w:r>
            <w:r w:rsidR="00A1258F" w:rsidRPr="00A330E5">
              <w:rPr>
                <w:b/>
                <w:sz w:val="28"/>
                <w:szCs w:val="28"/>
                <w:vertAlign w:val="superscript"/>
                <w:lang w:val="uk-UA"/>
              </w:rPr>
              <w:t>1</w:t>
            </w:r>
            <w:r w:rsidR="00A1258F" w:rsidRPr="00A330E5">
              <w:rPr>
                <w:b/>
                <w:bCs/>
                <w:sz w:val="28"/>
                <w:szCs w:val="28"/>
                <w:lang w:val="uk-UA"/>
              </w:rPr>
              <w:t xml:space="preserve"> пункту </w:t>
            </w:r>
            <w:r w:rsidR="00A1258F" w:rsidRPr="00A330E5">
              <w:rPr>
                <w:b/>
                <w:sz w:val="28"/>
                <w:szCs w:val="28"/>
                <w:lang w:val="uk-UA"/>
              </w:rPr>
              <w:t xml:space="preserve">14.1 </w:t>
            </w:r>
            <w:r w:rsidR="00A1258F" w:rsidRPr="00A330E5">
              <w:rPr>
                <w:b/>
                <w:bCs/>
                <w:sz w:val="28"/>
                <w:szCs w:val="28"/>
                <w:lang w:val="uk-UA"/>
              </w:rPr>
              <w:t>статті 14 цього Кодексу,</w:t>
            </w:r>
            <w:r w:rsidR="00A1258F" w:rsidRPr="00A330E5">
              <w:rPr>
                <w:b/>
                <w:sz w:val="28"/>
                <w:szCs w:val="28"/>
                <w:lang w:val="uk-UA"/>
              </w:rPr>
              <w:t xml:space="preserve"> </w:t>
            </w:r>
            <w:r w:rsidRPr="00A330E5">
              <w:rPr>
                <w:b/>
                <w:sz w:val="28"/>
                <w:szCs w:val="28"/>
                <w:lang w:val="uk-UA"/>
              </w:rPr>
              <w:t>обчислюється шляхом порівняння розрахованого  таким платником загального поставленого податкового зобов’язання, та</w:t>
            </w:r>
            <w:r w:rsidRPr="00A330E5">
              <w:rPr>
                <w:b/>
                <w:strike/>
                <w:sz w:val="28"/>
                <w:szCs w:val="28"/>
                <w:lang w:val="uk-UA"/>
              </w:rPr>
              <w:t xml:space="preserve"> </w:t>
            </w:r>
            <w:r w:rsidRPr="00A330E5">
              <w:rPr>
                <w:b/>
                <w:sz w:val="28"/>
                <w:szCs w:val="28"/>
                <w:lang w:val="uk-UA"/>
              </w:rPr>
              <w:t xml:space="preserve"> сум сплачених ним за податковий (звітний) рік  податків та інших платежів, пов'язаних з виробництвом та реалізацією власної сільськогосподарської продукції та/або орендою таких земельних ділянок, а саме: </w:t>
            </w:r>
          </w:p>
          <w:p w14:paraId="0F969B17" w14:textId="20673483" w:rsidR="00A1509F" w:rsidRPr="00A330E5" w:rsidRDefault="00A1509F" w:rsidP="00710EDB">
            <w:pPr>
              <w:widowControl w:val="0"/>
              <w:autoSpaceDE w:val="0"/>
              <w:autoSpaceDN w:val="0"/>
              <w:adjustRightInd w:val="0"/>
              <w:ind w:firstLine="484"/>
              <w:jc w:val="both"/>
              <w:rPr>
                <w:b/>
                <w:sz w:val="28"/>
                <w:szCs w:val="28"/>
                <w:lang w:val="uk-UA"/>
              </w:rPr>
            </w:pPr>
            <w:r w:rsidRPr="00A330E5">
              <w:rPr>
                <w:b/>
                <w:sz w:val="28"/>
                <w:szCs w:val="28"/>
                <w:lang w:val="uk-UA"/>
              </w:rPr>
              <w:lastRenderedPageBreak/>
              <w:t xml:space="preserve">податку на доходи фізичних осіб </w:t>
            </w:r>
            <w:r w:rsidR="00A1258F" w:rsidRPr="00A330E5">
              <w:rPr>
                <w:b/>
                <w:sz w:val="28"/>
                <w:szCs w:val="28"/>
                <w:lang w:val="uk-UA"/>
              </w:rPr>
              <w:t xml:space="preserve">та </w:t>
            </w:r>
            <w:r w:rsidRPr="00A330E5">
              <w:rPr>
                <w:b/>
                <w:sz w:val="28"/>
                <w:szCs w:val="28"/>
                <w:lang w:val="uk-UA"/>
              </w:rPr>
              <w:t>військового збору з доходу від реалізації власної сільськогосподарської продукції;</w:t>
            </w:r>
          </w:p>
          <w:p w14:paraId="1FC8847E" w14:textId="06AB3096" w:rsidR="00A1509F" w:rsidRPr="00A330E5" w:rsidRDefault="00A1509F" w:rsidP="00710EDB">
            <w:pPr>
              <w:widowControl w:val="0"/>
              <w:autoSpaceDE w:val="0"/>
              <w:autoSpaceDN w:val="0"/>
              <w:adjustRightInd w:val="0"/>
              <w:ind w:firstLine="484"/>
              <w:jc w:val="both"/>
              <w:rPr>
                <w:b/>
                <w:bCs/>
                <w:sz w:val="28"/>
                <w:szCs w:val="28"/>
                <w:lang w:val="uk-UA"/>
              </w:rPr>
            </w:pPr>
            <w:r w:rsidRPr="00A330E5">
              <w:rPr>
                <w:b/>
                <w:sz w:val="28"/>
                <w:szCs w:val="28"/>
                <w:lang w:val="uk-UA"/>
              </w:rPr>
              <w:t xml:space="preserve">податку на доходи фізичних осіб та військового збору з доходів </w:t>
            </w:r>
            <w:r w:rsidRPr="00A330E5">
              <w:rPr>
                <w:b/>
                <w:bCs/>
                <w:sz w:val="28"/>
                <w:szCs w:val="28"/>
                <w:lang w:val="uk-UA"/>
              </w:rPr>
              <w:t xml:space="preserve">працівників </w:t>
            </w:r>
            <w:r w:rsidR="00A1258F" w:rsidRPr="00A330E5">
              <w:rPr>
                <w:b/>
                <w:sz w:val="28"/>
                <w:szCs w:val="28"/>
                <w:lang w:val="uk-UA"/>
              </w:rPr>
              <w:t xml:space="preserve">такої фізичної особи - </w:t>
            </w:r>
            <w:r w:rsidRPr="00A330E5">
              <w:rPr>
                <w:b/>
                <w:sz w:val="28"/>
                <w:szCs w:val="28"/>
                <w:lang w:val="uk-UA"/>
              </w:rPr>
              <w:t>підприємця</w:t>
            </w:r>
            <w:r w:rsidRPr="00A330E5">
              <w:rPr>
                <w:b/>
                <w:bCs/>
                <w:sz w:val="28"/>
                <w:szCs w:val="28"/>
                <w:lang w:val="uk-UA"/>
              </w:rPr>
              <w:t>,</w:t>
            </w:r>
            <w:r w:rsidRPr="00A330E5">
              <w:rPr>
                <w:b/>
                <w:sz w:val="28"/>
                <w:szCs w:val="28"/>
                <w:lang w:val="uk-UA"/>
              </w:rPr>
              <w:t xml:space="preserve"> пов’язаних з виробництвом  та реалізацією власної сільськогосподарської продукції</w:t>
            </w:r>
            <w:r w:rsidRPr="00A330E5">
              <w:rPr>
                <w:b/>
                <w:bCs/>
                <w:sz w:val="28"/>
                <w:szCs w:val="28"/>
                <w:lang w:val="uk-UA"/>
              </w:rPr>
              <w:t xml:space="preserve">; </w:t>
            </w:r>
          </w:p>
          <w:p w14:paraId="6A8FA605" w14:textId="7073B112" w:rsidR="00A1509F" w:rsidRPr="00A330E5" w:rsidRDefault="00A1509F" w:rsidP="00710EDB">
            <w:pPr>
              <w:widowControl w:val="0"/>
              <w:autoSpaceDE w:val="0"/>
              <w:autoSpaceDN w:val="0"/>
              <w:adjustRightInd w:val="0"/>
              <w:ind w:firstLine="484"/>
              <w:jc w:val="both"/>
              <w:rPr>
                <w:b/>
                <w:sz w:val="28"/>
                <w:szCs w:val="28"/>
                <w:lang w:val="uk-UA"/>
              </w:rPr>
            </w:pPr>
            <w:r w:rsidRPr="00A330E5">
              <w:rPr>
                <w:b/>
                <w:bCs/>
                <w:sz w:val="28"/>
                <w:szCs w:val="28"/>
                <w:lang w:val="uk-UA"/>
              </w:rPr>
              <w:t>єдиного</w:t>
            </w:r>
            <w:r w:rsidRPr="00A330E5">
              <w:rPr>
                <w:b/>
                <w:sz w:val="28"/>
                <w:szCs w:val="28"/>
                <w:lang w:val="uk-UA"/>
              </w:rPr>
              <w:t xml:space="preserve"> внеску на загальнообов'язкове державне соціальне страхування</w:t>
            </w:r>
            <w:r w:rsidR="00A1258F" w:rsidRPr="00A330E5">
              <w:rPr>
                <w:b/>
                <w:sz w:val="28"/>
                <w:szCs w:val="28"/>
                <w:lang w:val="uk-UA"/>
              </w:rPr>
              <w:t xml:space="preserve">, </w:t>
            </w:r>
            <w:r w:rsidRPr="00A330E5">
              <w:rPr>
                <w:b/>
                <w:sz w:val="28"/>
                <w:szCs w:val="28"/>
                <w:lang w:val="uk-UA"/>
              </w:rPr>
              <w:t xml:space="preserve">сплаченого з доходів таких працівників; </w:t>
            </w:r>
          </w:p>
          <w:p w14:paraId="6BEB1E94" w14:textId="215D03CA" w:rsidR="00A1509F" w:rsidRPr="00A330E5" w:rsidRDefault="00A1509F" w:rsidP="00710EDB">
            <w:pPr>
              <w:widowControl w:val="0"/>
              <w:autoSpaceDE w:val="0"/>
              <w:autoSpaceDN w:val="0"/>
              <w:adjustRightInd w:val="0"/>
              <w:ind w:firstLine="484"/>
              <w:jc w:val="both"/>
              <w:rPr>
                <w:b/>
                <w:sz w:val="28"/>
                <w:szCs w:val="28"/>
                <w:lang w:val="uk-UA"/>
              </w:rPr>
            </w:pPr>
            <w:r w:rsidRPr="00A330E5">
              <w:rPr>
                <w:b/>
                <w:sz w:val="28"/>
                <w:szCs w:val="28"/>
                <w:lang w:val="uk-UA"/>
              </w:rPr>
              <w:t>земельного податку з таких земельних ділянок</w:t>
            </w:r>
            <w:r w:rsidR="00A1258F" w:rsidRPr="00A330E5">
              <w:rPr>
                <w:b/>
                <w:sz w:val="28"/>
                <w:szCs w:val="28"/>
                <w:lang w:val="uk-UA"/>
              </w:rPr>
              <w:t>;</w:t>
            </w:r>
            <w:r w:rsidRPr="00A330E5">
              <w:rPr>
                <w:b/>
                <w:strike/>
                <w:sz w:val="28"/>
                <w:szCs w:val="28"/>
                <w:lang w:val="uk-UA"/>
              </w:rPr>
              <w:t>.</w:t>
            </w:r>
            <w:r w:rsidRPr="00A330E5">
              <w:rPr>
                <w:b/>
                <w:sz w:val="28"/>
                <w:szCs w:val="28"/>
                <w:lang w:val="uk-UA"/>
              </w:rPr>
              <w:t xml:space="preserve"> </w:t>
            </w:r>
          </w:p>
          <w:p w14:paraId="206D37B7" w14:textId="4CF3D8A2" w:rsidR="00A1509F" w:rsidRPr="00A330E5" w:rsidRDefault="00A1509F" w:rsidP="00710EDB">
            <w:pPr>
              <w:widowControl w:val="0"/>
              <w:autoSpaceDE w:val="0"/>
              <w:autoSpaceDN w:val="0"/>
              <w:adjustRightInd w:val="0"/>
              <w:ind w:firstLine="484"/>
              <w:jc w:val="both"/>
              <w:rPr>
                <w:b/>
                <w:sz w:val="28"/>
                <w:szCs w:val="28"/>
                <w:lang w:val="uk-UA"/>
              </w:rPr>
            </w:pPr>
            <w:r w:rsidRPr="00A330E5">
              <w:rPr>
                <w:b/>
                <w:sz w:val="28"/>
                <w:szCs w:val="28"/>
                <w:lang w:val="uk-UA"/>
              </w:rPr>
              <w:t>податку на доходи фізичних осіб та військового збору</w:t>
            </w:r>
            <w:r w:rsidR="00A1258F" w:rsidRPr="00A330E5">
              <w:rPr>
                <w:b/>
                <w:sz w:val="28"/>
                <w:szCs w:val="28"/>
                <w:lang w:val="uk-UA"/>
              </w:rPr>
              <w:t>,</w:t>
            </w:r>
            <w:r w:rsidRPr="00A330E5">
              <w:rPr>
                <w:b/>
                <w:sz w:val="28"/>
                <w:szCs w:val="28"/>
                <w:lang w:val="uk-UA"/>
              </w:rPr>
              <w:t xml:space="preserve"> сплачених таким суб’єктом як податковим агентом, з доходів фізичних осіб – орендодавців</w:t>
            </w:r>
            <w:r w:rsidR="00896AB0">
              <w:rPr>
                <w:b/>
                <w:sz w:val="28"/>
                <w:szCs w:val="28"/>
                <w:lang w:val="uk-UA"/>
              </w:rPr>
              <w:t xml:space="preserve"> </w:t>
            </w:r>
            <w:r w:rsidR="00896AB0" w:rsidRPr="00E35252">
              <w:rPr>
                <w:b/>
                <w:sz w:val="28"/>
                <w:szCs w:val="28"/>
                <w:lang w:val="uk-UA"/>
              </w:rPr>
              <w:t>(власників)</w:t>
            </w:r>
            <w:r w:rsidRPr="00A330E5">
              <w:rPr>
                <w:b/>
                <w:sz w:val="28"/>
                <w:szCs w:val="28"/>
                <w:lang w:val="uk-UA"/>
              </w:rPr>
              <w:t xml:space="preserve"> таких земельних ділянок.</w:t>
            </w:r>
          </w:p>
          <w:p w14:paraId="4D283BBB" w14:textId="6DA63C20" w:rsidR="00A1258F" w:rsidRPr="00A330E5" w:rsidRDefault="00A1509F" w:rsidP="00710EDB">
            <w:pPr>
              <w:widowControl w:val="0"/>
              <w:autoSpaceDE w:val="0"/>
              <w:autoSpaceDN w:val="0"/>
              <w:adjustRightInd w:val="0"/>
              <w:jc w:val="both"/>
              <w:rPr>
                <w:b/>
                <w:sz w:val="28"/>
                <w:szCs w:val="28"/>
                <w:lang w:val="uk-UA"/>
              </w:rPr>
            </w:pPr>
            <w:r w:rsidRPr="00A330E5">
              <w:rPr>
                <w:b/>
                <w:sz w:val="28"/>
                <w:szCs w:val="28"/>
                <w:lang w:val="uk-UA"/>
              </w:rPr>
              <w:t xml:space="preserve">       Для цілей цього підпункту перелік професій працівників, пов’язаних з виробництвом </w:t>
            </w:r>
            <w:r w:rsidR="00A1258F" w:rsidRPr="00A330E5">
              <w:rPr>
                <w:b/>
                <w:sz w:val="28"/>
                <w:szCs w:val="28"/>
                <w:lang w:val="uk-UA"/>
              </w:rPr>
              <w:t xml:space="preserve">та реалізацією </w:t>
            </w:r>
            <w:r w:rsidRPr="00A330E5">
              <w:rPr>
                <w:b/>
                <w:sz w:val="28"/>
                <w:szCs w:val="28"/>
                <w:lang w:val="uk-UA"/>
              </w:rPr>
              <w:t>власної сільськогосподарської продукції, встановлюється Кабінетом Міністрів України. У разі не встановлення Кабінетом Міністрів України такого переліку</w:t>
            </w:r>
            <w:r w:rsidR="0005306B">
              <w:rPr>
                <w:b/>
                <w:sz w:val="28"/>
                <w:szCs w:val="28"/>
                <w:lang w:val="uk-UA"/>
              </w:rPr>
              <w:t>,</w:t>
            </w:r>
            <w:r w:rsidRPr="00A330E5">
              <w:rPr>
                <w:b/>
                <w:sz w:val="28"/>
                <w:szCs w:val="28"/>
                <w:lang w:val="uk-UA"/>
              </w:rPr>
              <w:t xml:space="preserve"> платник податку </w:t>
            </w:r>
            <w:r w:rsidR="00A1258F" w:rsidRPr="00A330E5">
              <w:rPr>
                <w:b/>
                <w:sz w:val="28"/>
                <w:szCs w:val="28"/>
                <w:lang w:val="uk-UA"/>
              </w:rPr>
              <w:t xml:space="preserve">може </w:t>
            </w:r>
            <w:r w:rsidRPr="00A330E5">
              <w:rPr>
                <w:b/>
                <w:sz w:val="28"/>
                <w:szCs w:val="28"/>
                <w:lang w:val="uk-UA"/>
              </w:rPr>
              <w:t xml:space="preserve">самостійно визначити таких працівників.  </w:t>
            </w:r>
          </w:p>
          <w:p w14:paraId="5A98BFB2" w14:textId="77777777" w:rsidR="003B5730" w:rsidRPr="00A330E5" w:rsidRDefault="003B5730" w:rsidP="00710EDB">
            <w:pPr>
              <w:widowControl w:val="0"/>
              <w:autoSpaceDE w:val="0"/>
              <w:autoSpaceDN w:val="0"/>
              <w:adjustRightInd w:val="0"/>
              <w:ind w:firstLine="484"/>
              <w:jc w:val="both"/>
              <w:rPr>
                <w:b/>
                <w:bCs/>
                <w:sz w:val="28"/>
                <w:szCs w:val="28"/>
                <w:lang w:val="uk-UA" w:eastAsia="uk-UA"/>
              </w:rPr>
            </w:pPr>
            <w:r w:rsidRPr="00A330E5">
              <w:rPr>
                <w:b/>
                <w:sz w:val="28"/>
                <w:szCs w:val="28"/>
                <w:lang w:val="uk-UA"/>
              </w:rPr>
              <w:t xml:space="preserve">Якщо сума розрахованого платником податку загального поставленого податкового зобов’язання, перевищує суму сплачених податків та інших платежів, визначених цим пунктом, то такий  платник податку зобов’язаний визначену ним в річній податковій декларації суму податку на доходи фізичних осіб, що підлягає сплаті до бюджету, збільшити  на суму такого </w:t>
            </w:r>
            <w:r w:rsidRPr="00A330E5">
              <w:rPr>
                <w:b/>
                <w:sz w:val="28"/>
                <w:szCs w:val="28"/>
                <w:lang w:val="uk-UA"/>
              </w:rPr>
              <w:lastRenderedPageBreak/>
              <w:t xml:space="preserve">перевищення та таку збільшену суму податку сплатити до бюджету  в порядку та строки, визначені цим Кодексом для сплати податку на доходи фізичних осіб. </w:t>
            </w:r>
          </w:p>
          <w:p w14:paraId="69F23602" w14:textId="12A0D378" w:rsidR="00A1509F" w:rsidRPr="00A330E5" w:rsidRDefault="00A1258F" w:rsidP="00710EDB">
            <w:pPr>
              <w:widowControl w:val="0"/>
              <w:autoSpaceDE w:val="0"/>
              <w:autoSpaceDN w:val="0"/>
              <w:adjustRightInd w:val="0"/>
              <w:ind w:firstLine="342"/>
              <w:jc w:val="both"/>
              <w:rPr>
                <w:b/>
                <w:sz w:val="28"/>
                <w:szCs w:val="28"/>
                <w:lang w:val="uk-UA"/>
              </w:rPr>
            </w:pPr>
            <w:r w:rsidRPr="00A330E5">
              <w:rPr>
                <w:b/>
                <w:sz w:val="28"/>
                <w:szCs w:val="28"/>
                <w:lang w:val="uk-UA"/>
              </w:rPr>
              <w:t xml:space="preserve">      </w:t>
            </w:r>
            <w:r w:rsidR="00A1509F" w:rsidRPr="00A330E5">
              <w:rPr>
                <w:b/>
                <w:sz w:val="28"/>
                <w:szCs w:val="28"/>
                <w:lang w:val="uk-UA"/>
              </w:rPr>
              <w:t>Якщо у річній податковій декларації підприємець видами діяльності якого є, в тому числі, виробництво власної сільськогосподарської продукції</w:t>
            </w:r>
            <w:r w:rsidR="00E35252">
              <w:rPr>
                <w:b/>
                <w:sz w:val="28"/>
                <w:szCs w:val="28"/>
                <w:lang w:val="uk-UA"/>
              </w:rPr>
              <w:t xml:space="preserve">, </w:t>
            </w:r>
            <w:r w:rsidR="00A1509F" w:rsidRPr="00A330E5">
              <w:rPr>
                <w:b/>
                <w:sz w:val="28"/>
                <w:szCs w:val="28"/>
                <w:lang w:val="uk-UA"/>
              </w:rPr>
              <w:t xml:space="preserve">декларує збитки від таких видів діяльності, та/або використання </w:t>
            </w:r>
            <w:r w:rsidR="00892D6A" w:rsidRPr="00A330E5">
              <w:rPr>
                <w:b/>
                <w:bCs/>
                <w:sz w:val="28"/>
                <w:szCs w:val="28"/>
                <w:lang w:val="uk-UA"/>
              </w:rPr>
              <w:t xml:space="preserve">земельних ділянок, зазначених </w:t>
            </w:r>
            <w:r w:rsidR="00A1509F" w:rsidRPr="00A330E5">
              <w:rPr>
                <w:b/>
                <w:bCs/>
                <w:sz w:val="28"/>
                <w:szCs w:val="28"/>
                <w:lang w:val="uk-UA"/>
              </w:rPr>
              <w:t>у підпункті 14.1.183</w:t>
            </w:r>
            <w:r w:rsidR="00A1509F" w:rsidRPr="00A330E5">
              <w:rPr>
                <w:b/>
                <w:bCs/>
                <w:sz w:val="28"/>
                <w:szCs w:val="28"/>
                <w:vertAlign w:val="superscript"/>
                <w:lang w:val="uk-UA"/>
              </w:rPr>
              <w:t xml:space="preserve">1 </w:t>
            </w:r>
            <w:r w:rsidR="00A1509F" w:rsidRPr="00A330E5">
              <w:rPr>
                <w:b/>
                <w:bCs/>
                <w:sz w:val="28"/>
                <w:szCs w:val="28"/>
                <w:lang w:val="uk-UA"/>
              </w:rPr>
              <w:t xml:space="preserve"> пункту 14.1 статті 14 цього Кодексу, </w:t>
            </w:r>
            <w:r w:rsidR="00892D6A" w:rsidRPr="00A330E5">
              <w:rPr>
                <w:b/>
                <w:sz w:val="28"/>
                <w:szCs w:val="28"/>
                <w:lang w:val="uk-UA"/>
              </w:rPr>
              <w:t>має від'ємне значення,</w:t>
            </w:r>
            <w:r w:rsidR="00892D6A" w:rsidRPr="00A330E5">
              <w:rPr>
                <w:b/>
                <w:bCs/>
                <w:sz w:val="28"/>
                <w:szCs w:val="28"/>
                <w:lang w:val="uk-UA"/>
              </w:rPr>
              <w:t xml:space="preserve"> </w:t>
            </w:r>
            <w:r w:rsidR="004A3399" w:rsidRPr="00A330E5">
              <w:rPr>
                <w:b/>
                <w:sz w:val="28"/>
                <w:szCs w:val="28"/>
                <w:lang w:val="uk-UA"/>
              </w:rPr>
              <w:t xml:space="preserve">то сума перевищення загального поставленого податкового зобов'язання над сумою сплачених ним податків та інших платежів, визначених відповідно до цього пункту, підлягає сплаті до бюджету в порядку та строки, визначені цим Кодексом </w:t>
            </w:r>
            <w:r w:rsidR="0044246F" w:rsidRPr="00A330E5">
              <w:rPr>
                <w:b/>
                <w:sz w:val="28"/>
                <w:szCs w:val="28"/>
                <w:lang w:val="uk-UA"/>
              </w:rPr>
              <w:t>для сплати податку на доходи фізичних осіб</w:t>
            </w:r>
            <w:r w:rsidR="00A0271E" w:rsidRPr="00A330E5">
              <w:rPr>
                <w:b/>
                <w:sz w:val="28"/>
                <w:szCs w:val="28"/>
                <w:lang w:val="uk-UA"/>
              </w:rPr>
              <w:t>.</w:t>
            </w:r>
          </w:p>
          <w:p w14:paraId="34CE464C" w14:textId="34BF9CCB" w:rsidR="0044599C" w:rsidRPr="0044599C" w:rsidRDefault="00A0271E" w:rsidP="0044599C">
            <w:pPr>
              <w:ind w:firstLine="176"/>
              <w:jc w:val="both"/>
              <w:rPr>
                <w:b/>
                <w:bCs/>
                <w:sz w:val="28"/>
                <w:szCs w:val="28"/>
                <w:lang w:val="uk-UA" w:eastAsia="uk-UA"/>
              </w:rPr>
            </w:pPr>
            <w:r w:rsidRPr="00A330E5">
              <w:rPr>
                <w:b/>
                <w:bCs/>
                <w:sz w:val="28"/>
                <w:szCs w:val="28"/>
                <w:lang w:val="uk-UA" w:eastAsia="uk-UA"/>
              </w:rPr>
              <w:t xml:space="preserve">   </w:t>
            </w:r>
            <w:r w:rsidR="0044599C" w:rsidRPr="0044599C">
              <w:rPr>
                <w:b/>
                <w:bCs/>
                <w:sz w:val="28"/>
                <w:szCs w:val="28"/>
                <w:lang w:val="uk-UA" w:eastAsia="uk-UA"/>
              </w:rPr>
              <w:t>У разі переходу права власності, або набуття права користування, в тому числі оренди, емфітевзису, суборенди на земельні ділянки, зазначені у  підпункті 14.1.183</w:t>
            </w:r>
            <w:r w:rsidR="0044599C" w:rsidRPr="0044599C">
              <w:rPr>
                <w:b/>
                <w:bCs/>
                <w:sz w:val="28"/>
                <w:szCs w:val="28"/>
                <w:vertAlign w:val="superscript"/>
                <w:lang w:val="uk-UA" w:eastAsia="uk-UA"/>
              </w:rPr>
              <w:t>1</w:t>
            </w:r>
            <w:r w:rsidR="0044599C" w:rsidRPr="0044599C">
              <w:rPr>
                <w:b/>
                <w:bCs/>
                <w:sz w:val="28"/>
                <w:szCs w:val="28"/>
                <w:lang w:val="uk-UA" w:eastAsia="uk-UA"/>
              </w:rPr>
              <w:t xml:space="preserve"> пункту 14.1 статті 14 цього Кодексу, від одного власника або користувача  до іншого власника або користувача протягом календарного року, поставлене податкове зобов’язання щодо таких земельних ділянок обчислюється для попереднього власника  або користувача за період з 1 січня такого року до початку місяця, в якому припинилося право власності на такі земельні ділянки, або в якому такі земельні ділянки передано в користування (оренду, емфітевзис, суборенду), а для нового власника, або користувача - починаючи з місяця, в якому він набув право власності </w:t>
            </w:r>
            <w:r w:rsidR="0044599C" w:rsidRPr="0044599C">
              <w:rPr>
                <w:b/>
                <w:bCs/>
                <w:sz w:val="28"/>
                <w:szCs w:val="28"/>
                <w:lang w:val="uk-UA" w:eastAsia="uk-UA"/>
              </w:rPr>
              <w:lastRenderedPageBreak/>
              <w:t>або користування</w:t>
            </w:r>
            <w:r w:rsidR="0044599C">
              <w:rPr>
                <w:b/>
                <w:bCs/>
                <w:sz w:val="28"/>
                <w:szCs w:val="28"/>
                <w:lang w:val="uk-UA" w:eastAsia="uk-UA"/>
              </w:rPr>
              <w:t>,</w:t>
            </w:r>
            <w:r w:rsidR="0044599C" w:rsidRPr="0044599C">
              <w:rPr>
                <w:b/>
                <w:bCs/>
                <w:sz w:val="28"/>
                <w:szCs w:val="28"/>
                <w:lang w:val="uk-UA" w:eastAsia="uk-UA"/>
              </w:rPr>
              <w:t xml:space="preserve">  та враховується у складі загального поставленого податкового зобов’язання кожного з таких власників або користувачів. </w:t>
            </w:r>
          </w:p>
          <w:p w14:paraId="07BDD086" w14:textId="741E2A1B" w:rsidR="00A1509F" w:rsidRPr="00A330E5" w:rsidRDefault="00A1509F" w:rsidP="00E811F5">
            <w:pPr>
              <w:ind w:firstLine="176"/>
              <w:jc w:val="both"/>
              <w:rPr>
                <w:b/>
                <w:sz w:val="28"/>
                <w:szCs w:val="28"/>
                <w:lang w:val="uk-UA"/>
              </w:rPr>
            </w:pPr>
            <w:r w:rsidRPr="00A330E5">
              <w:rPr>
                <w:b/>
                <w:bCs/>
                <w:sz w:val="28"/>
                <w:szCs w:val="28"/>
                <w:lang w:val="uk-UA" w:eastAsia="uk-UA"/>
              </w:rPr>
              <w:t xml:space="preserve">     Контролюючі органи за місцем податкової адреси платників податку в десятиденний строк інформують відповідні контролюючі органи за місцезнаходженням відповідних земельних ділянок про надіслані (вручені) платнику податку податкові повідомлення-рішення про сплату податку у порядку, встановленому центральним органом виконавчої влади, що забезпечує формування  </w:t>
            </w:r>
            <w:r w:rsidR="0044246F" w:rsidRPr="00A330E5">
              <w:rPr>
                <w:b/>
                <w:bCs/>
                <w:sz w:val="28"/>
                <w:szCs w:val="28"/>
                <w:lang w:val="uk-UA" w:eastAsia="uk-UA"/>
              </w:rPr>
              <w:t>та реалізує державну фінансову політику</w:t>
            </w:r>
            <w:r w:rsidRPr="00A330E5">
              <w:rPr>
                <w:b/>
                <w:bCs/>
                <w:sz w:val="28"/>
                <w:szCs w:val="28"/>
                <w:lang w:val="uk-UA" w:eastAsia="uk-UA"/>
              </w:rPr>
              <w:t>.</w:t>
            </w:r>
          </w:p>
          <w:p w14:paraId="269C64EB" w14:textId="77777777" w:rsidR="00A1509F" w:rsidRPr="00A330E5" w:rsidRDefault="00A1509F" w:rsidP="00710EDB">
            <w:pPr>
              <w:pStyle w:val="ac"/>
              <w:spacing w:before="0"/>
              <w:ind w:firstLine="176"/>
              <w:rPr>
                <w:rFonts w:ascii="Times New Roman" w:hAnsi="Times New Roman"/>
                <w:sz w:val="28"/>
                <w:szCs w:val="28"/>
              </w:rPr>
            </w:pPr>
            <w:r w:rsidRPr="00A330E5">
              <w:rPr>
                <w:rFonts w:ascii="Times New Roman" w:hAnsi="Times New Roman"/>
                <w:sz w:val="28"/>
                <w:szCs w:val="28"/>
              </w:rPr>
              <w:t>…</w:t>
            </w:r>
          </w:p>
          <w:p w14:paraId="4AE47730" w14:textId="2E5E6D3F" w:rsidR="00A1509F" w:rsidRPr="00A330E5" w:rsidRDefault="00A1509F" w:rsidP="00710EDB">
            <w:pPr>
              <w:widowControl w:val="0"/>
              <w:autoSpaceDE w:val="0"/>
              <w:autoSpaceDN w:val="0"/>
              <w:adjustRightInd w:val="0"/>
              <w:jc w:val="both"/>
              <w:rPr>
                <w:bCs/>
                <w:sz w:val="28"/>
                <w:szCs w:val="28"/>
                <w:lang w:val="uk-UA"/>
              </w:rPr>
            </w:pPr>
            <w:r w:rsidRPr="00A330E5">
              <w:rPr>
                <w:sz w:val="28"/>
                <w:szCs w:val="28"/>
                <w:lang w:val="uk-UA"/>
              </w:rPr>
              <w:t xml:space="preserve"> </w:t>
            </w:r>
            <w:r w:rsidRPr="00A330E5">
              <w:rPr>
                <w:bCs/>
                <w:sz w:val="28"/>
                <w:szCs w:val="28"/>
                <w:lang w:val="uk-UA"/>
              </w:rPr>
              <w:t>177.10. Фізичні особи - підприємці зобов'язані вести Книгу обліку доходів і витрат та мати підтверджуючі документи щодо походження товару.</w:t>
            </w:r>
            <w:r w:rsidRPr="00A330E5">
              <w:rPr>
                <w:sz w:val="28"/>
                <w:szCs w:val="28"/>
                <w:lang w:val="uk-UA"/>
              </w:rPr>
              <w:t xml:space="preserve"> </w:t>
            </w:r>
          </w:p>
          <w:p w14:paraId="58D85E9E" w14:textId="5A9DCB36" w:rsidR="00A1509F" w:rsidRPr="00A330E5" w:rsidRDefault="00A1509F" w:rsidP="00710EDB">
            <w:pPr>
              <w:widowControl w:val="0"/>
              <w:autoSpaceDE w:val="0"/>
              <w:autoSpaceDN w:val="0"/>
              <w:adjustRightInd w:val="0"/>
              <w:jc w:val="both"/>
              <w:rPr>
                <w:b/>
                <w:bCs/>
                <w:sz w:val="28"/>
                <w:szCs w:val="28"/>
                <w:lang w:val="uk-UA"/>
              </w:rPr>
            </w:pPr>
            <w:r w:rsidRPr="00A330E5">
              <w:rPr>
                <w:bCs/>
                <w:sz w:val="28"/>
                <w:szCs w:val="28"/>
                <w:lang w:val="uk-UA"/>
              </w:rPr>
              <w:t xml:space="preserve">     </w:t>
            </w:r>
            <w:r w:rsidR="006E08CD" w:rsidRPr="00A330E5">
              <w:rPr>
                <w:b/>
                <w:bCs/>
                <w:sz w:val="28"/>
                <w:szCs w:val="28"/>
                <w:lang w:val="uk-UA"/>
              </w:rPr>
              <w:t xml:space="preserve">Облік </w:t>
            </w:r>
            <w:r w:rsidRPr="00A330E5">
              <w:rPr>
                <w:b/>
                <w:bCs/>
                <w:sz w:val="28"/>
                <w:szCs w:val="28"/>
                <w:lang w:val="uk-UA"/>
              </w:rPr>
              <w:t>доходів та витрат, пов’язаних з виробництвом та реалізацією власної сільськогосподарської продукції,</w:t>
            </w:r>
            <w:r w:rsidRPr="00A330E5" w:rsidDel="00876783">
              <w:rPr>
                <w:b/>
                <w:bCs/>
                <w:sz w:val="28"/>
                <w:szCs w:val="28"/>
                <w:lang w:val="uk-UA"/>
              </w:rPr>
              <w:t xml:space="preserve"> </w:t>
            </w:r>
            <w:r w:rsidRPr="00A330E5">
              <w:rPr>
                <w:b/>
                <w:bCs/>
                <w:sz w:val="28"/>
                <w:szCs w:val="28"/>
                <w:lang w:val="uk-UA"/>
              </w:rPr>
              <w:t xml:space="preserve">ведеться окремо від інших доходів і витрат.  </w:t>
            </w:r>
          </w:p>
          <w:p w14:paraId="644526E2" w14:textId="77777777" w:rsidR="00A1509F" w:rsidRDefault="00A1509F" w:rsidP="004377E3">
            <w:pPr>
              <w:widowControl w:val="0"/>
              <w:autoSpaceDE w:val="0"/>
              <w:autoSpaceDN w:val="0"/>
              <w:adjustRightInd w:val="0"/>
              <w:jc w:val="both"/>
              <w:rPr>
                <w:b/>
                <w:bCs/>
                <w:sz w:val="28"/>
                <w:szCs w:val="28"/>
                <w:lang w:val="uk-UA"/>
              </w:rPr>
            </w:pPr>
            <w:r w:rsidRPr="00A330E5">
              <w:rPr>
                <w:b/>
                <w:bCs/>
                <w:sz w:val="28"/>
                <w:szCs w:val="28"/>
                <w:lang w:val="uk-UA"/>
              </w:rPr>
              <w:t>…</w:t>
            </w:r>
          </w:p>
          <w:p w14:paraId="038A7BE6" w14:textId="4D8E399D" w:rsidR="00E811F5" w:rsidRPr="00A330E5" w:rsidRDefault="00E811F5" w:rsidP="004377E3">
            <w:pPr>
              <w:widowControl w:val="0"/>
              <w:autoSpaceDE w:val="0"/>
              <w:autoSpaceDN w:val="0"/>
              <w:adjustRightInd w:val="0"/>
              <w:jc w:val="both"/>
              <w:rPr>
                <w:b/>
                <w:sz w:val="28"/>
                <w:szCs w:val="28"/>
              </w:rPr>
            </w:pPr>
          </w:p>
        </w:tc>
      </w:tr>
      <w:tr w:rsidR="0013694E" w:rsidRPr="00A330E5" w14:paraId="52307AD4" w14:textId="77777777" w:rsidTr="00744B05">
        <w:tc>
          <w:tcPr>
            <w:tcW w:w="7371" w:type="dxa"/>
          </w:tcPr>
          <w:p w14:paraId="71363CCE" w14:textId="77777777" w:rsidR="0013694E" w:rsidRPr="00A330E5" w:rsidRDefault="0013694E" w:rsidP="00710EDB">
            <w:pPr>
              <w:shd w:val="clear" w:color="auto" w:fill="FFFFFF"/>
              <w:jc w:val="center"/>
              <w:rPr>
                <w:sz w:val="28"/>
                <w:szCs w:val="28"/>
                <w:lang w:val="uk-UA"/>
              </w:rPr>
            </w:pPr>
            <w:r w:rsidRPr="00A330E5">
              <w:rPr>
                <w:b/>
                <w:bCs/>
                <w:sz w:val="28"/>
                <w:szCs w:val="28"/>
                <w:lang w:val="uk-UA"/>
              </w:rPr>
              <w:lastRenderedPageBreak/>
              <w:t>РОЗДІЛ XIV. СПЕЦІАЛЬНІ ПОДАТКОВІ РЕЖИМИ</w:t>
            </w:r>
          </w:p>
          <w:p w14:paraId="48C79190" w14:textId="77777777" w:rsidR="0013694E" w:rsidRPr="00A330E5" w:rsidRDefault="0013694E" w:rsidP="00710EDB">
            <w:pPr>
              <w:shd w:val="clear" w:color="auto" w:fill="FFFFFF"/>
              <w:jc w:val="center"/>
              <w:rPr>
                <w:sz w:val="28"/>
                <w:szCs w:val="28"/>
                <w:lang w:val="uk-UA"/>
              </w:rPr>
            </w:pPr>
            <w:bookmarkStart w:id="13" w:name="n6942"/>
            <w:bookmarkStart w:id="14" w:name="n6944"/>
            <w:bookmarkEnd w:id="13"/>
            <w:bookmarkEnd w:id="14"/>
            <w:r w:rsidRPr="00A330E5">
              <w:rPr>
                <w:b/>
                <w:bCs/>
                <w:sz w:val="28"/>
                <w:szCs w:val="28"/>
                <w:lang w:val="uk-UA"/>
              </w:rPr>
              <w:t>ГЛАВА 1. СПРОЩЕНА СИСТЕМА ОПОДАТКУВАННЯ, ОБЛІКУ ТА ЗВІТНОСТІ</w:t>
            </w:r>
          </w:p>
          <w:p w14:paraId="04ECB50F" w14:textId="77777777" w:rsidR="0013694E" w:rsidRPr="00A330E5" w:rsidRDefault="0013694E" w:rsidP="00710EDB">
            <w:pPr>
              <w:pStyle w:val="rvps2"/>
              <w:spacing w:before="0" w:beforeAutospacing="0" w:after="0" w:afterAutospacing="0"/>
              <w:ind w:firstLine="34"/>
              <w:jc w:val="both"/>
              <w:rPr>
                <w:b/>
                <w:sz w:val="28"/>
                <w:szCs w:val="28"/>
                <w:lang w:val="uk-UA"/>
              </w:rPr>
            </w:pPr>
          </w:p>
        </w:tc>
        <w:tc>
          <w:tcPr>
            <w:tcW w:w="7371" w:type="dxa"/>
            <w:gridSpan w:val="2"/>
          </w:tcPr>
          <w:p w14:paraId="6447829F" w14:textId="77777777" w:rsidR="0013694E" w:rsidRPr="00A330E5" w:rsidRDefault="0013694E" w:rsidP="00710EDB">
            <w:pPr>
              <w:shd w:val="clear" w:color="auto" w:fill="FFFFFF"/>
              <w:jc w:val="center"/>
              <w:rPr>
                <w:sz w:val="28"/>
                <w:szCs w:val="28"/>
                <w:lang w:val="uk-UA"/>
              </w:rPr>
            </w:pPr>
            <w:r w:rsidRPr="00A330E5">
              <w:rPr>
                <w:b/>
                <w:bCs/>
                <w:sz w:val="28"/>
                <w:szCs w:val="28"/>
                <w:lang w:val="uk-UA"/>
              </w:rPr>
              <w:t>РОЗДІЛ XIV. СПЕЦІАЛЬНІ ПОДАТКОВІ РЕЖИМИ</w:t>
            </w:r>
          </w:p>
          <w:p w14:paraId="266B09B2" w14:textId="77777777" w:rsidR="0013694E" w:rsidRPr="00A330E5" w:rsidRDefault="0013694E" w:rsidP="00710EDB">
            <w:pPr>
              <w:shd w:val="clear" w:color="auto" w:fill="FFFFFF"/>
              <w:jc w:val="center"/>
              <w:rPr>
                <w:sz w:val="28"/>
                <w:szCs w:val="28"/>
                <w:lang w:val="uk-UA"/>
              </w:rPr>
            </w:pPr>
            <w:r w:rsidRPr="00A330E5">
              <w:rPr>
                <w:b/>
                <w:bCs/>
                <w:sz w:val="28"/>
                <w:szCs w:val="28"/>
                <w:lang w:val="uk-UA"/>
              </w:rPr>
              <w:t>ГЛАВА 1. СПРОЩЕНА СИСТЕМА ОПОДАТКУВАННЯ, ОБЛІКУ ТА ЗВІТНОСТІ</w:t>
            </w:r>
          </w:p>
          <w:p w14:paraId="07EAB50D" w14:textId="77777777" w:rsidR="0013694E" w:rsidRPr="00A330E5" w:rsidRDefault="0013694E" w:rsidP="00710EDB">
            <w:pPr>
              <w:pStyle w:val="rvps2"/>
              <w:shd w:val="clear" w:color="auto" w:fill="FFFFFF"/>
              <w:spacing w:before="0" w:beforeAutospacing="0" w:after="0" w:afterAutospacing="0"/>
              <w:ind w:firstLine="176"/>
              <w:jc w:val="both"/>
              <w:rPr>
                <w:b/>
                <w:sz w:val="28"/>
                <w:szCs w:val="28"/>
                <w:lang w:val="uk-UA"/>
              </w:rPr>
            </w:pPr>
          </w:p>
        </w:tc>
      </w:tr>
      <w:tr w:rsidR="0013694E" w:rsidRPr="0013694E" w14:paraId="764C5747" w14:textId="77777777" w:rsidTr="00744B05">
        <w:tc>
          <w:tcPr>
            <w:tcW w:w="7371" w:type="dxa"/>
          </w:tcPr>
          <w:p w14:paraId="4D96DED1" w14:textId="77777777" w:rsidR="0013694E" w:rsidRPr="0013694E" w:rsidRDefault="0013694E" w:rsidP="00710EDB">
            <w:pPr>
              <w:shd w:val="clear" w:color="auto" w:fill="FFFFFF"/>
              <w:jc w:val="center"/>
              <w:rPr>
                <w:color w:val="000000"/>
                <w:sz w:val="28"/>
                <w:szCs w:val="28"/>
                <w:shd w:val="clear" w:color="auto" w:fill="FFFFFF"/>
              </w:rPr>
            </w:pPr>
            <w:r w:rsidRPr="0013694E">
              <w:rPr>
                <w:color w:val="000000"/>
                <w:sz w:val="28"/>
                <w:szCs w:val="28"/>
                <w:shd w:val="clear" w:color="auto" w:fill="FFFFFF"/>
              </w:rPr>
              <w:t xml:space="preserve">295.9. </w:t>
            </w:r>
            <w:proofErr w:type="spellStart"/>
            <w:r w:rsidRPr="0013694E">
              <w:rPr>
                <w:color w:val="000000"/>
                <w:sz w:val="28"/>
                <w:szCs w:val="28"/>
                <w:shd w:val="clear" w:color="auto" w:fill="FFFFFF"/>
              </w:rPr>
              <w:t>Платники</w:t>
            </w:r>
            <w:proofErr w:type="spellEnd"/>
            <w:r w:rsidRPr="0013694E">
              <w:rPr>
                <w:color w:val="000000"/>
                <w:sz w:val="28"/>
                <w:szCs w:val="28"/>
                <w:shd w:val="clear" w:color="auto" w:fill="FFFFFF"/>
              </w:rPr>
              <w:t xml:space="preserve"> </w:t>
            </w:r>
            <w:proofErr w:type="spellStart"/>
            <w:r w:rsidRPr="0013694E">
              <w:rPr>
                <w:color w:val="000000"/>
                <w:sz w:val="28"/>
                <w:szCs w:val="28"/>
                <w:shd w:val="clear" w:color="auto" w:fill="FFFFFF"/>
              </w:rPr>
              <w:t>єдиного</w:t>
            </w:r>
            <w:proofErr w:type="spellEnd"/>
            <w:r w:rsidRPr="0013694E">
              <w:rPr>
                <w:color w:val="000000"/>
                <w:sz w:val="28"/>
                <w:szCs w:val="28"/>
                <w:shd w:val="clear" w:color="auto" w:fill="FFFFFF"/>
              </w:rPr>
              <w:t xml:space="preserve"> </w:t>
            </w:r>
            <w:proofErr w:type="spellStart"/>
            <w:r w:rsidRPr="0013694E">
              <w:rPr>
                <w:color w:val="000000"/>
                <w:sz w:val="28"/>
                <w:szCs w:val="28"/>
                <w:shd w:val="clear" w:color="auto" w:fill="FFFFFF"/>
              </w:rPr>
              <w:t>податку</w:t>
            </w:r>
            <w:proofErr w:type="spellEnd"/>
            <w:r w:rsidRPr="0013694E">
              <w:rPr>
                <w:color w:val="000000"/>
                <w:sz w:val="28"/>
                <w:szCs w:val="28"/>
                <w:shd w:val="clear" w:color="auto" w:fill="FFFFFF"/>
              </w:rPr>
              <w:t xml:space="preserve"> </w:t>
            </w:r>
            <w:proofErr w:type="spellStart"/>
            <w:r w:rsidRPr="0013694E">
              <w:rPr>
                <w:color w:val="000000"/>
                <w:sz w:val="28"/>
                <w:szCs w:val="28"/>
                <w:shd w:val="clear" w:color="auto" w:fill="FFFFFF"/>
              </w:rPr>
              <w:t>четвертої</w:t>
            </w:r>
            <w:proofErr w:type="spellEnd"/>
            <w:r w:rsidRPr="0013694E">
              <w:rPr>
                <w:color w:val="000000"/>
                <w:sz w:val="28"/>
                <w:szCs w:val="28"/>
                <w:shd w:val="clear" w:color="auto" w:fill="FFFFFF"/>
              </w:rPr>
              <w:t xml:space="preserve"> </w:t>
            </w:r>
            <w:proofErr w:type="spellStart"/>
            <w:r w:rsidRPr="0013694E">
              <w:rPr>
                <w:color w:val="000000"/>
                <w:sz w:val="28"/>
                <w:szCs w:val="28"/>
                <w:shd w:val="clear" w:color="auto" w:fill="FFFFFF"/>
              </w:rPr>
              <w:t>групи</w:t>
            </w:r>
            <w:proofErr w:type="spellEnd"/>
            <w:r w:rsidRPr="0013694E">
              <w:rPr>
                <w:color w:val="000000"/>
                <w:sz w:val="28"/>
                <w:szCs w:val="28"/>
                <w:shd w:val="clear" w:color="auto" w:fill="FFFFFF"/>
              </w:rPr>
              <w:t>:</w:t>
            </w:r>
          </w:p>
          <w:p w14:paraId="2FEEE8EB" w14:textId="77777777" w:rsidR="0013694E" w:rsidRPr="0013694E" w:rsidRDefault="0013694E" w:rsidP="00710EDB">
            <w:pPr>
              <w:pStyle w:val="rvps2"/>
              <w:spacing w:before="0" w:beforeAutospacing="0" w:after="0" w:afterAutospacing="0"/>
              <w:ind w:firstLine="34"/>
              <w:jc w:val="both"/>
              <w:rPr>
                <w:b/>
                <w:sz w:val="28"/>
                <w:szCs w:val="28"/>
                <w:lang w:val="uk-UA"/>
              </w:rPr>
            </w:pPr>
            <w:r w:rsidRPr="0013694E">
              <w:rPr>
                <w:b/>
                <w:sz w:val="28"/>
                <w:szCs w:val="28"/>
                <w:lang w:val="uk-UA"/>
              </w:rPr>
              <w:t>…</w:t>
            </w:r>
          </w:p>
          <w:p w14:paraId="7B6A55E9" w14:textId="77777777" w:rsidR="0013694E" w:rsidRPr="0013694E" w:rsidRDefault="0013694E" w:rsidP="00710EDB">
            <w:pPr>
              <w:pStyle w:val="rvps2"/>
              <w:spacing w:before="0" w:beforeAutospacing="0" w:after="0" w:afterAutospacing="0"/>
              <w:ind w:firstLine="34"/>
              <w:jc w:val="both"/>
              <w:rPr>
                <w:b/>
                <w:sz w:val="28"/>
                <w:szCs w:val="28"/>
                <w:lang w:val="uk-UA"/>
              </w:rPr>
            </w:pPr>
          </w:p>
          <w:p w14:paraId="396EC3FB" w14:textId="77777777" w:rsidR="0013694E" w:rsidRPr="0013694E" w:rsidRDefault="0013694E" w:rsidP="00710EDB">
            <w:pPr>
              <w:pStyle w:val="rvps2"/>
              <w:shd w:val="clear" w:color="auto" w:fill="FFFFFF"/>
              <w:spacing w:before="0" w:beforeAutospacing="0" w:after="0" w:afterAutospacing="0"/>
              <w:ind w:firstLine="176"/>
              <w:jc w:val="both"/>
              <w:rPr>
                <w:b/>
                <w:sz w:val="28"/>
                <w:szCs w:val="28"/>
                <w:lang w:val="uk-UA"/>
              </w:rPr>
            </w:pPr>
            <w:r w:rsidRPr="0013694E">
              <w:rPr>
                <w:b/>
                <w:sz w:val="28"/>
                <w:szCs w:val="28"/>
                <w:lang w:val="uk-UA"/>
              </w:rPr>
              <w:t xml:space="preserve">   Норма відсутня</w:t>
            </w:r>
          </w:p>
          <w:p w14:paraId="6961433B" w14:textId="77777777" w:rsidR="0013694E" w:rsidRPr="0013694E" w:rsidRDefault="0013694E" w:rsidP="00710EDB">
            <w:pPr>
              <w:ind w:firstLine="176"/>
              <w:jc w:val="both"/>
              <w:rPr>
                <w:sz w:val="28"/>
                <w:szCs w:val="28"/>
                <w:lang w:val="uk-UA"/>
              </w:rPr>
            </w:pPr>
          </w:p>
          <w:p w14:paraId="3E095B48" w14:textId="77777777" w:rsidR="0013694E" w:rsidRPr="0013694E" w:rsidRDefault="0013694E" w:rsidP="00710EDB">
            <w:pPr>
              <w:pStyle w:val="rvps2"/>
              <w:spacing w:before="0" w:beforeAutospacing="0" w:after="0" w:afterAutospacing="0"/>
              <w:ind w:firstLine="34"/>
              <w:jc w:val="both"/>
              <w:rPr>
                <w:b/>
                <w:sz w:val="28"/>
                <w:szCs w:val="28"/>
                <w:lang w:val="uk-UA"/>
              </w:rPr>
            </w:pPr>
          </w:p>
        </w:tc>
        <w:tc>
          <w:tcPr>
            <w:tcW w:w="7371" w:type="dxa"/>
            <w:gridSpan w:val="2"/>
          </w:tcPr>
          <w:p w14:paraId="535D2079" w14:textId="2FDF6EA4" w:rsidR="0013694E" w:rsidRDefault="0013694E" w:rsidP="00710EDB">
            <w:pPr>
              <w:shd w:val="clear" w:color="auto" w:fill="FFFFFF"/>
              <w:jc w:val="center"/>
              <w:rPr>
                <w:color w:val="000000"/>
                <w:sz w:val="28"/>
                <w:szCs w:val="28"/>
                <w:shd w:val="clear" w:color="auto" w:fill="FFFFFF"/>
              </w:rPr>
            </w:pPr>
            <w:r w:rsidRPr="0013694E">
              <w:rPr>
                <w:color w:val="000000"/>
                <w:sz w:val="28"/>
                <w:szCs w:val="28"/>
                <w:shd w:val="clear" w:color="auto" w:fill="FFFFFF"/>
              </w:rPr>
              <w:lastRenderedPageBreak/>
              <w:t xml:space="preserve">295.9. </w:t>
            </w:r>
            <w:proofErr w:type="spellStart"/>
            <w:r w:rsidRPr="0013694E">
              <w:rPr>
                <w:color w:val="000000"/>
                <w:sz w:val="28"/>
                <w:szCs w:val="28"/>
                <w:shd w:val="clear" w:color="auto" w:fill="FFFFFF"/>
              </w:rPr>
              <w:t>Платники</w:t>
            </w:r>
            <w:proofErr w:type="spellEnd"/>
            <w:r w:rsidRPr="0013694E">
              <w:rPr>
                <w:color w:val="000000"/>
                <w:sz w:val="28"/>
                <w:szCs w:val="28"/>
                <w:shd w:val="clear" w:color="auto" w:fill="FFFFFF"/>
              </w:rPr>
              <w:t xml:space="preserve"> </w:t>
            </w:r>
            <w:proofErr w:type="spellStart"/>
            <w:r w:rsidRPr="0013694E">
              <w:rPr>
                <w:color w:val="000000"/>
                <w:sz w:val="28"/>
                <w:szCs w:val="28"/>
                <w:shd w:val="clear" w:color="auto" w:fill="FFFFFF"/>
              </w:rPr>
              <w:t>єдиного</w:t>
            </w:r>
            <w:proofErr w:type="spellEnd"/>
            <w:r w:rsidRPr="0013694E">
              <w:rPr>
                <w:color w:val="000000"/>
                <w:sz w:val="28"/>
                <w:szCs w:val="28"/>
                <w:shd w:val="clear" w:color="auto" w:fill="FFFFFF"/>
              </w:rPr>
              <w:t xml:space="preserve"> </w:t>
            </w:r>
            <w:proofErr w:type="spellStart"/>
            <w:r w:rsidRPr="0013694E">
              <w:rPr>
                <w:color w:val="000000"/>
                <w:sz w:val="28"/>
                <w:szCs w:val="28"/>
                <w:shd w:val="clear" w:color="auto" w:fill="FFFFFF"/>
              </w:rPr>
              <w:t>податку</w:t>
            </w:r>
            <w:proofErr w:type="spellEnd"/>
            <w:r w:rsidRPr="0013694E">
              <w:rPr>
                <w:color w:val="000000"/>
                <w:sz w:val="28"/>
                <w:szCs w:val="28"/>
                <w:shd w:val="clear" w:color="auto" w:fill="FFFFFF"/>
              </w:rPr>
              <w:t xml:space="preserve"> </w:t>
            </w:r>
            <w:proofErr w:type="spellStart"/>
            <w:r w:rsidRPr="0013694E">
              <w:rPr>
                <w:color w:val="000000"/>
                <w:sz w:val="28"/>
                <w:szCs w:val="28"/>
                <w:shd w:val="clear" w:color="auto" w:fill="FFFFFF"/>
              </w:rPr>
              <w:t>четвертої</w:t>
            </w:r>
            <w:proofErr w:type="spellEnd"/>
            <w:r w:rsidRPr="0013694E">
              <w:rPr>
                <w:color w:val="000000"/>
                <w:sz w:val="28"/>
                <w:szCs w:val="28"/>
                <w:shd w:val="clear" w:color="auto" w:fill="FFFFFF"/>
              </w:rPr>
              <w:t xml:space="preserve"> </w:t>
            </w:r>
            <w:proofErr w:type="spellStart"/>
            <w:r w:rsidRPr="0013694E">
              <w:rPr>
                <w:color w:val="000000"/>
                <w:sz w:val="28"/>
                <w:szCs w:val="28"/>
                <w:shd w:val="clear" w:color="auto" w:fill="FFFFFF"/>
              </w:rPr>
              <w:t>групи</w:t>
            </w:r>
            <w:proofErr w:type="spellEnd"/>
            <w:r w:rsidRPr="0013694E">
              <w:rPr>
                <w:color w:val="000000"/>
                <w:sz w:val="28"/>
                <w:szCs w:val="28"/>
                <w:shd w:val="clear" w:color="auto" w:fill="FFFFFF"/>
              </w:rPr>
              <w:t>:</w:t>
            </w:r>
          </w:p>
          <w:p w14:paraId="29A46644" w14:textId="7BEE0542" w:rsidR="003A283F" w:rsidRPr="003A283F" w:rsidRDefault="003A283F" w:rsidP="00710EDB">
            <w:pPr>
              <w:shd w:val="clear" w:color="auto" w:fill="FFFFFF"/>
              <w:jc w:val="both"/>
              <w:rPr>
                <w:color w:val="000000"/>
                <w:sz w:val="28"/>
                <w:szCs w:val="28"/>
                <w:shd w:val="clear" w:color="auto" w:fill="FFFFFF"/>
                <w:lang w:val="uk-UA"/>
              </w:rPr>
            </w:pPr>
            <w:r>
              <w:rPr>
                <w:color w:val="000000"/>
                <w:sz w:val="28"/>
                <w:szCs w:val="28"/>
                <w:shd w:val="clear" w:color="auto" w:fill="FFFFFF"/>
                <w:lang w:val="uk-UA"/>
              </w:rPr>
              <w:t>…</w:t>
            </w:r>
          </w:p>
          <w:p w14:paraId="36B3AD55" w14:textId="36469F54" w:rsidR="0013694E" w:rsidRPr="0013694E" w:rsidRDefault="004377E3" w:rsidP="00710EDB">
            <w:pPr>
              <w:shd w:val="clear" w:color="auto" w:fill="FFFFFF"/>
              <w:jc w:val="both"/>
              <w:rPr>
                <w:b/>
                <w:color w:val="000000"/>
                <w:sz w:val="28"/>
                <w:szCs w:val="28"/>
                <w:shd w:val="clear" w:color="auto" w:fill="FFFFFF"/>
              </w:rPr>
            </w:pPr>
            <w:r>
              <w:rPr>
                <w:b/>
                <w:color w:val="000000"/>
                <w:sz w:val="28"/>
                <w:szCs w:val="28"/>
                <w:shd w:val="clear" w:color="auto" w:fill="FFFFFF"/>
                <w:lang w:val="uk-UA"/>
              </w:rPr>
              <w:t xml:space="preserve">      </w:t>
            </w:r>
            <w:r w:rsidR="0013694E" w:rsidRPr="004377E3">
              <w:rPr>
                <w:b/>
                <w:color w:val="000000"/>
                <w:sz w:val="28"/>
                <w:szCs w:val="28"/>
                <w:shd w:val="clear" w:color="auto" w:fill="FFFFFF"/>
                <w:lang w:val="uk-UA"/>
              </w:rPr>
              <w:t xml:space="preserve">295.9.9. у разі переходу на </w:t>
            </w:r>
            <w:r w:rsidR="0013694E" w:rsidRPr="004377E3">
              <w:rPr>
                <w:b/>
                <w:color w:val="000000"/>
                <w:sz w:val="28"/>
                <w:szCs w:val="28"/>
                <w:shd w:val="clear" w:color="auto" w:fill="FFFFFF"/>
              </w:rPr>
              <w:t xml:space="preserve"> </w:t>
            </w:r>
            <w:proofErr w:type="spellStart"/>
            <w:r w:rsidR="0013694E" w:rsidRPr="004377E3">
              <w:rPr>
                <w:b/>
                <w:color w:val="000000"/>
                <w:sz w:val="28"/>
                <w:szCs w:val="28"/>
                <w:shd w:val="clear" w:color="auto" w:fill="FFFFFF"/>
              </w:rPr>
              <w:t>застосування</w:t>
            </w:r>
            <w:proofErr w:type="spellEnd"/>
            <w:r w:rsidR="0013694E" w:rsidRPr="004377E3">
              <w:rPr>
                <w:b/>
                <w:color w:val="000000"/>
                <w:sz w:val="28"/>
                <w:szCs w:val="28"/>
                <w:shd w:val="clear" w:color="auto" w:fill="FFFFFF"/>
              </w:rPr>
              <w:t xml:space="preserve"> ставки </w:t>
            </w:r>
            <w:proofErr w:type="spellStart"/>
            <w:r w:rsidR="0013694E" w:rsidRPr="004377E3">
              <w:rPr>
                <w:b/>
                <w:color w:val="000000"/>
                <w:sz w:val="28"/>
                <w:szCs w:val="28"/>
                <w:shd w:val="clear" w:color="auto" w:fill="FFFFFF"/>
              </w:rPr>
              <w:t>єдиного</w:t>
            </w:r>
            <w:proofErr w:type="spellEnd"/>
            <w:r w:rsidR="0013694E" w:rsidRPr="004377E3">
              <w:rPr>
                <w:b/>
                <w:color w:val="000000"/>
                <w:sz w:val="28"/>
                <w:szCs w:val="28"/>
                <w:shd w:val="clear" w:color="auto" w:fill="FFFFFF"/>
              </w:rPr>
              <w:t xml:space="preserve"> </w:t>
            </w:r>
            <w:proofErr w:type="spellStart"/>
            <w:r w:rsidR="0013694E" w:rsidRPr="004377E3">
              <w:rPr>
                <w:b/>
                <w:color w:val="000000"/>
                <w:sz w:val="28"/>
                <w:szCs w:val="28"/>
                <w:shd w:val="clear" w:color="auto" w:fill="FFFFFF"/>
              </w:rPr>
              <w:t>податку</w:t>
            </w:r>
            <w:proofErr w:type="spellEnd"/>
            <w:r w:rsidR="0013694E" w:rsidRPr="004377E3">
              <w:rPr>
                <w:b/>
                <w:color w:val="000000"/>
                <w:sz w:val="28"/>
                <w:szCs w:val="28"/>
                <w:shd w:val="clear" w:color="auto" w:fill="FFFFFF"/>
              </w:rPr>
              <w:t xml:space="preserve">, </w:t>
            </w:r>
            <w:proofErr w:type="spellStart"/>
            <w:r w:rsidR="0013694E" w:rsidRPr="004377E3">
              <w:rPr>
                <w:b/>
                <w:color w:val="000000"/>
                <w:sz w:val="28"/>
                <w:szCs w:val="28"/>
                <w:shd w:val="clear" w:color="auto" w:fill="FFFFFF"/>
              </w:rPr>
              <w:t>визначеної</w:t>
            </w:r>
            <w:proofErr w:type="spellEnd"/>
            <w:r w:rsidR="0013694E" w:rsidRPr="004377E3">
              <w:rPr>
                <w:b/>
                <w:color w:val="000000"/>
                <w:sz w:val="28"/>
                <w:szCs w:val="28"/>
                <w:shd w:val="clear" w:color="auto" w:fill="FFFFFF"/>
              </w:rPr>
              <w:t xml:space="preserve"> для </w:t>
            </w:r>
            <w:proofErr w:type="spellStart"/>
            <w:r w:rsidR="0013694E" w:rsidRPr="004377E3">
              <w:rPr>
                <w:b/>
                <w:color w:val="000000"/>
                <w:sz w:val="28"/>
                <w:szCs w:val="28"/>
                <w:shd w:val="clear" w:color="auto" w:fill="FFFFFF"/>
              </w:rPr>
              <w:t>платників</w:t>
            </w:r>
            <w:proofErr w:type="spellEnd"/>
            <w:r w:rsidR="0013694E" w:rsidRPr="004377E3">
              <w:rPr>
                <w:b/>
                <w:color w:val="000000"/>
                <w:sz w:val="28"/>
                <w:szCs w:val="28"/>
                <w:shd w:val="clear" w:color="auto" w:fill="FFFFFF"/>
              </w:rPr>
              <w:t xml:space="preserve"> </w:t>
            </w:r>
            <w:proofErr w:type="spellStart"/>
            <w:r w:rsidR="0013694E" w:rsidRPr="004377E3">
              <w:rPr>
                <w:b/>
                <w:color w:val="000000"/>
                <w:sz w:val="28"/>
                <w:szCs w:val="28"/>
                <w:shd w:val="clear" w:color="auto" w:fill="FFFFFF"/>
              </w:rPr>
              <w:t>єдиного</w:t>
            </w:r>
            <w:proofErr w:type="spellEnd"/>
            <w:r w:rsidR="0013694E" w:rsidRPr="004377E3">
              <w:rPr>
                <w:b/>
                <w:color w:val="000000"/>
                <w:sz w:val="28"/>
                <w:szCs w:val="28"/>
                <w:shd w:val="clear" w:color="auto" w:fill="FFFFFF"/>
              </w:rPr>
              <w:t xml:space="preserve"> </w:t>
            </w:r>
            <w:proofErr w:type="spellStart"/>
            <w:r w:rsidR="0013694E" w:rsidRPr="004377E3">
              <w:rPr>
                <w:b/>
                <w:color w:val="000000"/>
                <w:sz w:val="28"/>
                <w:szCs w:val="28"/>
                <w:shd w:val="clear" w:color="auto" w:fill="FFFFFF"/>
              </w:rPr>
              <w:t>податку</w:t>
            </w:r>
            <w:proofErr w:type="spellEnd"/>
            <w:r w:rsidR="0013694E" w:rsidRPr="004377E3">
              <w:rPr>
                <w:b/>
                <w:color w:val="000000"/>
                <w:sz w:val="28"/>
                <w:szCs w:val="28"/>
                <w:shd w:val="clear" w:color="auto" w:fill="FFFFFF"/>
              </w:rPr>
              <w:t xml:space="preserve"> </w:t>
            </w:r>
            <w:proofErr w:type="spellStart"/>
            <w:r w:rsidR="0013694E" w:rsidRPr="004377E3">
              <w:rPr>
                <w:b/>
                <w:color w:val="000000"/>
                <w:sz w:val="28"/>
                <w:szCs w:val="28"/>
                <w:shd w:val="clear" w:color="auto" w:fill="FFFFFF"/>
              </w:rPr>
              <w:t>іншої</w:t>
            </w:r>
            <w:proofErr w:type="spellEnd"/>
            <w:r w:rsidR="0013694E" w:rsidRPr="004377E3">
              <w:rPr>
                <w:b/>
                <w:color w:val="000000"/>
                <w:sz w:val="28"/>
                <w:szCs w:val="28"/>
                <w:shd w:val="clear" w:color="auto" w:fill="FFFFFF"/>
              </w:rPr>
              <w:t xml:space="preserve"> </w:t>
            </w:r>
            <w:proofErr w:type="spellStart"/>
            <w:r w:rsidR="0013694E" w:rsidRPr="004377E3">
              <w:rPr>
                <w:b/>
                <w:color w:val="000000"/>
                <w:sz w:val="28"/>
                <w:szCs w:val="28"/>
                <w:shd w:val="clear" w:color="auto" w:fill="FFFFFF"/>
              </w:rPr>
              <w:t>групи</w:t>
            </w:r>
            <w:proofErr w:type="spellEnd"/>
            <w:r w:rsidR="0013694E" w:rsidRPr="004377E3">
              <w:rPr>
                <w:b/>
                <w:color w:val="000000"/>
                <w:sz w:val="28"/>
                <w:szCs w:val="28"/>
                <w:shd w:val="clear" w:color="auto" w:fill="FFFFFF"/>
              </w:rPr>
              <w:t xml:space="preserve">, </w:t>
            </w:r>
            <w:proofErr w:type="spellStart"/>
            <w:r w:rsidR="0013694E" w:rsidRPr="004377E3">
              <w:rPr>
                <w:b/>
                <w:color w:val="000000"/>
                <w:sz w:val="28"/>
                <w:szCs w:val="28"/>
                <w:shd w:val="clear" w:color="auto" w:fill="FFFFFF"/>
              </w:rPr>
              <w:t>або</w:t>
            </w:r>
            <w:proofErr w:type="spellEnd"/>
            <w:r w:rsidR="0013694E" w:rsidRPr="004377E3">
              <w:rPr>
                <w:b/>
                <w:color w:val="000000"/>
                <w:sz w:val="28"/>
                <w:szCs w:val="28"/>
                <w:shd w:val="clear" w:color="auto" w:fill="FFFFFF"/>
              </w:rPr>
              <w:t xml:space="preserve"> на </w:t>
            </w:r>
            <w:proofErr w:type="spellStart"/>
            <w:r w:rsidR="0013694E" w:rsidRPr="004377E3">
              <w:rPr>
                <w:b/>
                <w:color w:val="000000"/>
                <w:sz w:val="28"/>
                <w:szCs w:val="28"/>
                <w:shd w:val="clear" w:color="auto" w:fill="FFFFFF"/>
              </w:rPr>
              <w:t>сплату</w:t>
            </w:r>
            <w:proofErr w:type="spellEnd"/>
            <w:r w:rsidR="0013694E" w:rsidRPr="004377E3">
              <w:rPr>
                <w:b/>
                <w:color w:val="000000"/>
                <w:sz w:val="28"/>
                <w:szCs w:val="28"/>
                <w:shd w:val="clear" w:color="auto" w:fill="FFFFFF"/>
              </w:rPr>
              <w:t xml:space="preserve"> </w:t>
            </w:r>
            <w:proofErr w:type="spellStart"/>
            <w:r w:rsidR="0013694E" w:rsidRPr="004377E3">
              <w:rPr>
                <w:b/>
                <w:color w:val="000000"/>
                <w:sz w:val="28"/>
                <w:szCs w:val="28"/>
                <w:shd w:val="clear" w:color="auto" w:fill="FFFFFF"/>
              </w:rPr>
              <w:t>інших</w:t>
            </w:r>
            <w:proofErr w:type="spellEnd"/>
            <w:r w:rsidR="0013694E" w:rsidRPr="004377E3">
              <w:rPr>
                <w:b/>
                <w:color w:val="000000"/>
                <w:sz w:val="28"/>
                <w:szCs w:val="28"/>
                <w:shd w:val="clear" w:color="auto" w:fill="FFFFFF"/>
              </w:rPr>
              <w:t xml:space="preserve"> </w:t>
            </w:r>
            <w:proofErr w:type="spellStart"/>
            <w:r w:rsidR="0013694E" w:rsidRPr="004377E3">
              <w:rPr>
                <w:b/>
                <w:color w:val="000000"/>
                <w:sz w:val="28"/>
                <w:szCs w:val="28"/>
                <w:shd w:val="clear" w:color="auto" w:fill="FFFFFF"/>
              </w:rPr>
              <w:t>податків</w:t>
            </w:r>
            <w:proofErr w:type="spellEnd"/>
            <w:r w:rsidR="0013694E" w:rsidRPr="004377E3">
              <w:rPr>
                <w:b/>
                <w:color w:val="000000"/>
                <w:sz w:val="28"/>
                <w:szCs w:val="28"/>
                <w:shd w:val="clear" w:color="auto" w:fill="FFFFFF"/>
              </w:rPr>
              <w:t xml:space="preserve"> і </w:t>
            </w:r>
            <w:proofErr w:type="spellStart"/>
            <w:r w:rsidR="0013694E" w:rsidRPr="004377E3">
              <w:rPr>
                <w:b/>
                <w:color w:val="000000"/>
                <w:sz w:val="28"/>
                <w:szCs w:val="28"/>
                <w:shd w:val="clear" w:color="auto" w:fill="FFFFFF"/>
              </w:rPr>
              <w:lastRenderedPageBreak/>
              <w:t>зборів</w:t>
            </w:r>
            <w:proofErr w:type="spellEnd"/>
            <w:r w:rsidR="0013694E" w:rsidRPr="004377E3">
              <w:rPr>
                <w:b/>
                <w:color w:val="000000"/>
                <w:sz w:val="28"/>
                <w:szCs w:val="28"/>
                <w:shd w:val="clear" w:color="auto" w:fill="FFFFFF"/>
              </w:rPr>
              <w:t xml:space="preserve">, </w:t>
            </w:r>
            <w:proofErr w:type="spellStart"/>
            <w:r w:rsidR="0013694E" w:rsidRPr="004377E3">
              <w:rPr>
                <w:b/>
                <w:color w:val="000000"/>
                <w:sz w:val="28"/>
                <w:szCs w:val="28"/>
                <w:shd w:val="clear" w:color="auto" w:fill="FFFFFF"/>
              </w:rPr>
              <w:t>визначених</w:t>
            </w:r>
            <w:proofErr w:type="spellEnd"/>
            <w:r w:rsidR="0013694E" w:rsidRPr="004377E3">
              <w:rPr>
                <w:b/>
                <w:color w:val="000000"/>
                <w:sz w:val="28"/>
                <w:szCs w:val="28"/>
                <w:shd w:val="clear" w:color="auto" w:fill="FFFFFF"/>
              </w:rPr>
              <w:t xml:space="preserve"> </w:t>
            </w:r>
            <w:proofErr w:type="spellStart"/>
            <w:r w:rsidR="0013694E" w:rsidRPr="004377E3">
              <w:rPr>
                <w:b/>
                <w:color w:val="000000"/>
                <w:sz w:val="28"/>
                <w:szCs w:val="28"/>
                <w:shd w:val="clear" w:color="auto" w:fill="FFFFFF"/>
              </w:rPr>
              <w:t>цим</w:t>
            </w:r>
            <w:proofErr w:type="spellEnd"/>
            <w:r w:rsidR="0013694E" w:rsidRPr="004377E3">
              <w:rPr>
                <w:b/>
                <w:color w:val="000000"/>
                <w:sz w:val="28"/>
                <w:szCs w:val="28"/>
                <w:shd w:val="clear" w:color="auto" w:fill="FFFFFF"/>
              </w:rPr>
              <w:t xml:space="preserve"> Кодексом</w:t>
            </w:r>
            <w:r w:rsidR="00144830" w:rsidRPr="004377E3">
              <w:rPr>
                <w:b/>
                <w:color w:val="000000"/>
                <w:sz w:val="28"/>
                <w:szCs w:val="28"/>
                <w:shd w:val="clear" w:color="auto" w:fill="FFFFFF"/>
                <w:lang w:val="uk-UA"/>
              </w:rPr>
              <w:t>,</w:t>
            </w:r>
            <w:r w:rsidR="0013694E" w:rsidRPr="004377E3">
              <w:rPr>
                <w:b/>
                <w:color w:val="000000"/>
                <w:sz w:val="28"/>
                <w:szCs w:val="28"/>
                <w:shd w:val="clear" w:color="auto" w:fill="FFFFFF"/>
                <w:lang w:val="uk-UA"/>
              </w:rPr>
              <w:t xml:space="preserve"> зобов’язані подавати уточнену податкову декларацію протягом 20 календарних днів місяця, що настає за останнім </w:t>
            </w:r>
            <w:r w:rsidR="00257192" w:rsidRPr="004377E3">
              <w:rPr>
                <w:b/>
                <w:color w:val="000000"/>
                <w:sz w:val="28"/>
                <w:szCs w:val="28"/>
                <w:shd w:val="clear" w:color="auto" w:fill="FFFFFF"/>
                <w:lang w:val="uk-UA"/>
              </w:rPr>
              <w:t>податковим (</w:t>
            </w:r>
            <w:r w:rsidR="0013694E" w:rsidRPr="004377E3">
              <w:rPr>
                <w:b/>
                <w:color w:val="000000"/>
                <w:sz w:val="28"/>
                <w:szCs w:val="28"/>
                <w:shd w:val="clear" w:color="auto" w:fill="FFFFFF"/>
                <w:lang w:val="uk-UA"/>
              </w:rPr>
              <w:t>звітним</w:t>
            </w:r>
            <w:r w:rsidR="00257192" w:rsidRPr="004377E3">
              <w:rPr>
                <w:b/>
                <w:color w:val="000000"/>
                <w:sz w:val="28"/>
                <w:szCs w:val="28"/>
                <w:shd w:val="clear" w:color="auto" w:fill="FFFFFF"/>
                <w:lang w:val="uk-UA"/>
              </w:rPr>
              <w:t>) кварталом</w:t>
            </w:r>
            <w:r w:rsidR="0013694E" w:rsidRPr="004377E3">
              <w:rPr>
                <w:b/>
                <w:color w:val="000000"/>
                <w:sz w:val="28"/>
                <w:szCs w:val="28"/>
                <w:shd w:val="clear" w:color="auto" w:fill="FFFFFF"/>
                <w:lang w:val="uk-UA"/>
              </w:rPr>
              <w:t xml:space="preserve">, протягом якого платник перебував на четвертій групі платників єдиного податку. </w:t>
            </w:r>
            <w:r w:rsidR="00257192" w:rsidRPr="004377E3">
              <w:rPr>
                <w:b/>
                <w:color w:val="000000"/>
                <w:sz w:val="28"/>
                <w:szCs w:val="28"/>
                <w:shd w:val="clear" w:color="auto" w:fill="FFFFFF"/>
                <w:lang w:val="uk-UA"/>
              </w:rPr>
              <w:t>Якщо такий перехід відбувається з 1 січня поточного року, така уточнена податкова декларація за попередній рік подається до 1 березня такого поточного року.</w:t>
            </w:r>
          </w:p>
          <w:p w14:paraId="07FFAAE9" w14:textId="77777777" w:rsidR="0013694E" w:rsidRPr="0013694E" w:rsidRDefault="0013694E" w:rsidP="00710EDB">
            <w:pPr>
              <w:pStyle w:val="rvps2"/>
              <w:shd w:val="clear" w:color="auto" w:fill="FFFFFF"/>
              <w:spacing w:before="0" w:beforeAutospacing="0" w:after="0" w:afterAutospacing="0"/>
              <w:ind w:firstLine="176"/>
              <w:jc w:val="both"/>
              <w:rPr>
                <w:b/>
                <w:sz w:val="28"/>
                <w:szCs w:val="28"/>
                <w:lang w:val="uk-UA"/>
              </w:rPr>
            </w:pPr>
          </w:p>
        </w:tc>
      </w:tr>
      <w:tr w:rsidR="00A330E5" w:rsidRPr="00A330E5" w14:paraId="41B887B1" w14:textId="77777777" w:rsidTr="00744B05">
        <w:tc>
          <w:tcPr>
            <w:tcW w:w="7371" w:type="dxa"/>
          </w:tcPr>
          <w:p w14:paraId="48939633" w14:textId="77777777" w:rsidR="00A1509F" w:rsidRPr="00A330E5" w:rsidRDefault="00A1509F" w:rsidP="00710EDB">
            <w:pPr>
              <w:pStyle w:val="rvps2"/>
              <w:spacing w:before="0" w:beforeAutospacing="0" w:after="0" w:afterAutospacing="0"/>
              <w:ind w:firstLine="34"/>
              <w:jc w:val="both"/>
              <w:rPr>
                <w:b/>
                <w:sz w:val="28"/>
                <w:szCs w:val="28"/>
                <w:lang w:val="uk-UA"/>
              </w:rPr>
            </w:pPr>
            <w:bookmarkStart w:id="15" w:name="_Hlk31013009"/>
            <w:bookmarkEnd w:id="10"/>
            <w:r w:rsidRPr="00A330E5">
              <w:rPr>
                <w:b/>
                <w:sz w:val="28"/>
                <w:szCs w:val="28"/>
                <w:lang w:val="uk-UA"/>
              </w:rPr>
              <w:lastRenderedPageBreak/>
              <w:t>…</w:t>
            </w:r>
          </w:p>
          <w:p w14:paraId="60F6032F" w14:textId="77777777" w:rsidR="00A1509F" w:rsidRPr="00A330E5" w:rsidRDefault="00A1509F" w:rsidP="00710EDB">
            <w:pPr>
              <w:pStyle w:val="rvps2"/>
              <w:spacing w:before="0" w:beforeAutospacing="0" w:after="0" w:afterAutospacing="0"/>
              <w:ind w:firstLine="34"/>
              <w:jc w:val="both"/>
              <w:rPr>
                <w:b/>
                <w:sz w:val="28"/>
                <w:szCs w:val="28"/>
                <w:lang w:val="uk-UA"/>
              </w:rPr>
            </w:pPr>
          </w:p>
          <w:p w14:paraId="58E5080D" w14:textId="77777777" w:rsidR="00A1509F" w:rsidRPr="00A330E5" w:rsidRDefault="00A1509F" w:rsidP="00710EDB">
            <w:pPr>
              <w:pStyle w:val="rvps2"/>
              <w:shd w:val="clear" w:color="auto" w:fill="FFFFFF"/>
              <w:spacing w:before="0" w:beforeAutospacing="0" w:after="0" w:afterAutospacing="0"/>
              <w:ind w:firstLine="176"/>
              <w:jc w:val="both"/>
              <w:rPr>
                <w:b/>
                <w:sz w:val="28"/>
                <w:szCs w:val="28"/>
                <w:lang w:val="uk-UA"/>
              </w:rPr>
            </w:pPr>
            <w:r w:rsidRPr="00A330E5">
              <w:rPr>
                <w:b/>
                <w:sz w:val="28"/>
                <w:szCs w:val="28"/>
                <w:lang w:val="uk-UA"/>
              </w:rPr>
              <w:t xml:space="preserve">   Норма відсутня</w:t>
            </w:r>
          </w:p>
          <w:p w14:paraId="6572BCBA" w14:textId="77777777" w:rsidR="00A1509F" w:rsidRPr="00A330E5" w:rsidRDefault="00A1509F" w:rsidP="00710EDB">
            <w:pPr>
              <w:ind w:firstLine="176"/>
              <w:jc w:val="both"/>
              <w:rPr>
                <w:sz w:val="28"/>
                <w:szCs w:val="28"/>
                <w:lang w:val="uk-UA"/>
              </w:rPr>
            </w:pPr>
          </w:p>
          <w:p w14:paraId="7DBF1BE2" w14:textId="77777777" w:rsidR="00A1509F" w:rsidRPr="00A330E5" w:rsidRDefault="00A1509F" w:rsidP="00710EDB">
            <w:pPr>
              <w:ind w:firstLine="176"/>
              <w:jc w:val="both"/>
              <w:rPr>
                <w:sz w:val="28"/>
                <w:szCs w:val="28"/>
                <w:lang w:val="uk-UA"/>
              </w:rPr>
            </w:pPr>
          </w:p>
          <w:p w14:paraId="279DB805" w14:textId="77777777" w:rsidR="00A1509F" w:rsidRPr="00A330E5" w:rsidRDefault="00A1509F" w:rsidP="00710EDB">
            <w:pPr>
              <w:ind w:firstLine="176"/>
              <w:jc w:val="both"/>
              <w:rPr>
                <w:sz w:val="28"/>
                <w:szCs w:val="28"/>
                <w:lang w:val="uk-UA"/>
              </w:rPr>
            </w:pPr>
          </w:p>
        </w:tc>
        <w:tc>
          <w:tcPr>
            <w:tcW w:w="7371" w:type="dxa"/>
            <w:gridSpan w:val="2"/>
          </w:tcPr>
          <w:p w14:paraId="43FA1B8D" w14:textId="77777777" w:rsidR="00A1509F" w:rsidRPr="00A330E5" w:rsidRDefault="00A1509F" w:rsidP="00710EDB">
            <w:pPr>
              <w:pStyle w:val="rvps2"/>
              <w:shd w:val="clear" w:color="auto" w:fill="FFFFFF"/>
              <w:spacing w:before="0" w:beforeAutospacing="0" w:after="0" w:afterAutospacing="0"/>
              <w:ind w:firstLine="176"/>
              <w:jc w:val="both"/>
              <w:rPr>
                <w:b/>
                <w:sz w:val="28"/>
                <w:szCs w:val="28"/>
                <w:lang w:val="uk-UA"/>
              </w:rPr>
            </w:pPr>
            <w:r w:rsidRPr="00A330E5">
              <w:rPr>
                <w:b/>
                <w:sz w:val="28"/>
                <w:szCs w:val="28"/>
                <w:lang w:val="uk-UA"/>
              </w:rPr>
              <w:t>…</w:t>
            </w:r>
          </w:p>
          <w:p w14:paraId="6CFFBC92" w14:textId="0EB9F210" w:rsidR="00A1509F" w:rsidRDefault="00A1509F" w:rsidP="00710EDB">
            <w:pPr>
              <w:pStyle w:val="rvps2"/>
              <w:shd w:val="clear" w:color="auto" w:fill="FFFFFF"/>
              <w:spacing w:before="0" w:beforeAutospacing="0" w:after="0" w:afterAutospacing="0"/>
              <w:ind w:firstLine="176"/>
              <w:jc w:val="both"/>
              <w:rPr>
                <w:b/>
                <w:sz w:val="28"/>
                <w:szCs w:val="28"/>
                <w:lang w:val="uk-UA"/>
              </w:rPr>
            </w:pPr>
            <w:r w:rsidRPr="00A330E5">
              <w:rPr>
                <w:b/>
                <w:sz w:val="28"/>
                <w:szCs w:val="28"/>
                <w:lang w:val="uk-UA"/>
              </w:rPr>
              <w:t>Стаття</w:t>
            </w:r>
            <w:r w:rsidR="00B84506" w:rsidRPr="00A330E5">
              <w:rPr>
                <w:b/>
                <w:sz w:val="28"/>
                <w:szCs w:val="28"/>
                <w:lang w:val="uk-UA"/>
              </w:rPr>
              <w:t xml:space="preserve"> </w:t>
            </w:r>
            <w:r w:rsidRPr="00A330E5">
              <w:rPr>
                <w:b/>
                <w:sz w:val="28"/>
                <w:szCs w:val="28"/>
                <w:lang w:val="uk-UA"/>
              </w:rPr>
              <w:t>297</w:t>
            </w:r>
            <w:r w:rsidR="0015159A">
              <w:rPr>
                <w:b/>
                <w:sz w:val="28"/>
                <w:szCs w:val="28"/>
                <w:lang w:val="uk-UA"/>
              </w:rPr>
              <w:t>-1</w:t>
            </w:r>
            <w:r w:rsidRPr="00A330E5">
              <w:rPr>
                <w:b/>
                <w:sz w:val="28"/>
                <w:szCs w:val="28"/>
                <w:lang w:val="uk-UA"/>
              </w:rPr>
              <w:t>. Особливості нарахування, сплати</w:t>
            </w:r>
            <w:r w:rsidR="00DB3A4F">
              <w:rPr>
                <w:b/>
                <w:sz w:val="28"/>
                <w:szCs w:val="28"/>
                <w:lang w:val="uk-UA"/>
              </w:rPr>
              <w:t xml:space="preserve"> </w:t>
            </w:r>
            <w:r w:rsidRPr="00A330E5">
              <w:rPr>
                <w:b/>
                <w:sz w:val="28"/>
                <w:szCs w:val="28"/>
                <w:lang w:val="uk-UA"/>
              </w:rPr>
              <w:t>та подання звітності платниками єдиного податку – сільськогосподарськими товаровиробниками</w:t>
            </w:r>
          </w:p>
          <w:p w14:paraId="0B90D028" w14:textId="77777777" w:rsidR="00E811F5" w:rsidRPr="00A330E5" w:rsidRDefault="00E811F5" w:rsidP="00710EDB">
            <w:pPr>
              <w:pStyle w:val="rvps2"/>
              <w:shd w:val="clear" w:color="auto" w:fill="FFFFFF"/>
              <w:spacing w:before="0" w:beforeAutospacing="0" w:after="0" w:afterAutospacing="0"/>
              <w:ind w:firstLine="176"/>
              <w:jc w:val="both"/>
              <w:rPr>
                <w:b/>
                <w:bCs/>
                <w:sz w:val="28"/>
                <w:szCs w:val="28"/>
                <w:lang w:val="uk-UA"/>
              </w:rPr>
            </w:pPr>
          </w:p>
          <w:p w14:paraId="24C95C59" w14:textId="7E4B4B57" w:rsidR="00C34B3B" w:rsidRDefault="00A1509F" w:rsidP="00710EDB">
            <w:pPr>
              <w:widowControl w:val="0"/>
              <w:autoSpaceDE w:val="0"/>
              <w:autoSpaceDN w:val="0"/>
              <w:adjustRightInd w:val="0"/>
              <w:ind w:firstLine="176"/>
              <w:jc w:val="both"/>
              <w:rPr>
                <w:b/>
                <w:sz w:val="28"/>
                <w:szCs w:val="28"/>
                <w:lang w:val="uk-UA"/>
              </w:rPr>
            </w:pPr>
            <w:r w:rsidRPr="00A330E5">
              <w:rPr>
                <w:b/>
                <w:sz w:val="28"/>
                <w:szCs w:val="28"/>
                <w:lang w:val="uk-UA"/>
              </w:rPr>
              <w:t xml:space="preserve">  </w:t>
            </w:r>
            <w:r w:rsidRPr="003738A5">
              <w:rPr>
                <w:b/>
                <w:color w:val="000000" w:themeColor="text1"/>
                <w:sz w:val="28"/>
                <w:szCs w:val="28"/>
                <w:lang w:val="uk-UA"/>
              </w:rPr>
              <w:t xml:space="preserve">Платники єдиного податку – власники (постійні користувачі) </w:t>
            </w:r>
            <w:r w:rsidRPr="003738A5">
              <w:rPr>
                <w:b/>
                <w:color w:val="000000" w:themeColor="text1"/>
                <w:sz w:val="28"/>
                <w:lang w:val="uk-UA"/>
              </w:rPr>
              <w:t xml:space="preserve">або </w:t>
            </w:r>
            <w:r w:rsidR="008C46CE" w:rsidRPr="003738A5">
              <w:rPr>
                <w:b/>
                <w:color w:val="000000" w:themeColor="text1"/>
                <w:sz w:val="28"/>
                <w:szCs w:val="28"/>
                <w:lang w:val="uk-UA"/>
              </w:rPr>
              <w:t>користувачі</w:t>
            </w:r>
            <w:r w:rsidR="0039793A" w:rsidRPr="003738A5">
              <w:rPr>
                <w:b/>
                <w:color w:val="000000" w:themeColor="text1"/>
                <w:sz w:val="28"/>
                <w:szCs w:val="28"/>
                <w:lang w:val="uk-UA"/>
              </w:rPr>
              <w:t xml:space="preserve"> </w:t>
            </w:r>
            <w:r w:rsidR="00C34B3B" w:rsidRPr="003738A5">
              <w:rPr>
                <w:b/>
                <w:color w:val="000000" w:themeColor="text1"/>
                <w:sz w:val="28"/>
                <w:szCs w:val="28"/>
                <w:lang w:val="uk-UA"/>
              </w:rPr>
              <w:t xml:space="preserve">на інших умовах, </w:t>
            </w:r>
            <w:r w:rsidRPr="003738A5">
              <w:rPr>
                <w:b/>
                <w:color w:val="000000" w:themeColor="text1"/>
                <w:sz w:val="28"/>
                <w:lang w:val="uk-UA"/>
              </w:rPr>
              <w:t>орендарі</w:t>
            </w:r>
            <w:r w:rsidR="003738A5">
              <w:rPr>
                <w:b/>
                <w:color w:val="000000" w:themeColor="text1"/>
                <w:sz w:val="28"/>
                <w:lang w:val="uk-UA"/>
              </w:rPr>
              <w:t xml:space="preserve"> (</w:t>
            </w:r>
            <w:proofErr w:type="spellStart"/>
            <w:r w:rsidR="008C46CE" w:rsidRPr="003738A5">
              <w:rPr>
                <w:b/>
                <w:color w:val="000000" w:themeColor="text1"/>
                <w:sz w:val="28"/>
                <w:szCs w:val="28"/>
                <w:lang w:val="uk-UA"/>
              </w:rPr>
              <w:t>емфітевти</w:t>
            </w:r>
            <w:proofErr w:type="spellEnd"/>
            <w:r w:rsidR="003738A5">
              <w:rPr>
                <w:b/>
                <w:color w:val="000000" w:themeColor="text1"/>
                <w:sz w:val="28"/>
                <w:szCs w:val="28"/>
                <w:lang w:val="uk-UA"/>
              </w:rPr>
              <w:t>)</w:t>
            </w:r>
            <w:r w:rsidRPr="003738A5">
              <w:rPr>
                <w:b/>
                <w:color w:val="000000" w:themeColor="text1"/>
                <w:sz w:val="28"/>
                <w:lang w:val="uk-UA"/>
              </w:rPr>
              <w:t xml:space="preserve">  </w:t>
            </w:r>
            <w:r w:rsidRPr="003738A5">
              <w:rPr>
                <w:b/>
                <w:color w:val="000000" w:themeColor="text1"/>
                <w:sz w:val="28"/>
                <w:szCs w:val="28"/>
                <w:lang w:val="uk-UA"/>
              </w:rPr>
              <w:t>земельних ділянок</w:t>
            </w:r>
            <w:r w:rsidR="0044246F" w:rsidRPr="003738A5">
              <w:rPr>
                <w:b/>
                <w:color w:val="000000" w:themeColor="text1"/>
                <w:sz w:val="28"/>
                <w:szCs w:val="28"/>
                <w:lang w:val="uk-UA"/>
              </w:rPr>
              <w:t>,</w:t>
            </w:r>
            <w:r w:rsidRPr="003738A5">
              <w:rPr>
                <w:b/>
                <w:color w:val="000000" w:themeColor="text1"/>
                <w:sz w:val="28"/>
                <w:szCs w:val="28"/>
                <w:lang w:val="uk-UA"/>
              </w:rPr>
              <w:t xml:space="preserve"> </w:t>
            </w:r>
            <w:r w:rsidRPr="003738A5">
              <w:rPr>
                <w:b/>
                <w:bCs/>
                <w:color w:val="000000" w:themeColor="text1"/>
                <w:sz w:val="28"/>
                <w:szCs w:val="28"/>
                <w:lang w:val="uk-UA"/>
              </w:rPr>
              <w:t xml:space="preserve">зазначених у </w:t>
            </w:r>
            <w:r w:rsidR="0044246F" w:rsidRPr="003738A5">
              <w:rPr>
                <w:b/>
                <w:bCs/>
                <w:color w:val="000000" w:themeColor="text1"/>
                <w:sz w:val="28"/>
                <w:szCs w:val="28"/>
                <w:lang w:val="uk-UA"/>
              </w:rPr>
              <w:t>під</w:t>
            </w:r>
            <w:r w:rsidRPr="003738A5">
              <w:rPr>
                <w:b/>
                <w:bCs/>
                <w:color w:val="000000" w:themeColor="text1"/>
                <w:sz w:val="28"/>
                <w:szCs w:val="28"/>
                <w:lang w:val="uk-UA"/>
              </w:rPr>
              <w:t>пункті</w:t>
            </w:r>
            <w:r w:rsidRPr="003738A5">
              <w:rPr>
                <w:b/>
                <w:color w:val="000000" w:themeColor="text1"/>
                <w:sz w:val="28"/>
                <w:szCs w:val="28"/>
                <w:lang w:val="uk-UA"/>
              </w:rPr>
              <w:t xml:space="preserve"> 14.1.183</w:t>
            </w:r>
            <w:r w:rsidRPr="003738A5">
              <w:rPr>
                <w:b/>
                <w:color w:val="000000" w:themeColor="text1"/>
                <w:sz w:val="28"/>
                <w:szCs w:val="28"/>
                <w:vertAlign w:val="superscript"/>
                <w:lang w:val="uk-UA"/>
              </w:rPr>
              <w:t>1</w:t>
            </w:r>
            <w:r w:rsidRPr="003738A5">
              <w:rPr>
                <w:b/>
                <w:bCs/>
                <w:color w:val="000000" w:themeColor="text1"/>
                <w:sz w:val="28"/>
                <w:szCs w:val="28"/>
                <w:lang w:val="uk-UA"/>
              </w:rPr>
              <w:t xml:space="preserve"> пункту </w:t>
            </w:r>
            <w:r w:rsidRPr="003738A5">
              <w:rPr>
                <w:b/>
                <w:color w:val="000000" w:themeColor="text1"/>
                <w:sz w:val="28"/>
                <w:szCs w:val="28"/>
                <w:lang w:val="uk-UA"/>
              </w:rPr>
              <w:t xml:space="preserve">14.1. </w:t>
            </w:r>
            <w:r w:rsidRPr="003738A5">
              <w:rPr>
                <w:b/>
                <w:bCs/>
                <w:color w:val="000000" w:themeColor="text1"/>
                <w:sz w:val="28"/>
                <w:szCs w:val="28"/>
                <w:lang w:val="uk-UA"/>
              </w:rPr>
              <w:t>статті 14 цього Кодексу</w:t>
            </w:r>
            <w:r w:rsidR="0044246F" w:rsidRPr="003738A5">
              <w:rPr>
                <w:b/>
                <w:bCs/>
                <w:color w:val="000000" w:themeColor="text1"/>
                <w:sz w:val="28"/>
                <w:szCs w:val="28"/>
                <w:lang w:val="uk-UA"/>
              </w:rPr>
              <w:t>,</w:t>
            </w:r>
            <w:r w:rsidRPr="003738A5" w:rsidDel="00C52BFE">
              <w:rPr>
                <w:b/>
                <w:color w:val="000000" w:themeColor="text1"/>
                <w:sz w:val="28"/>
                <w:szCs w:val="28"/>
                <w:lang w:val="uk-UA"/>
              </w:rPr>
              <w:t xml:space="preserve"> </w:t>
            </w:r>
            <w:r w:rsidR="0039793A" w:rsidRPr="003738A5">
              <w:rPr>
                <w:b/>
                <w:color w:val="000000" w:themeColor="text1"/>
                <w:sz w:val="28"/>
                <w:szCs w:val="28"/>
                <w:lang w:val="uk-UA"/>
              </w:rPr>
              <w:t>а також голови сімейних фермерських господарств</w:t>
            </w:r>
            <w:r w:rsidR="003B276A" w:rsidRPr="003738A5">
              <w:rPr>
                <w:b/>
                <w:color w:val="000000" w:themeColor="text1"/>
                <w:sz w:val="28"/>
                <w:szCs w:val="28"/>
                <w:lang w:val="uk-UA"/>
              </w:rPr>
              <w:t>, в тому числі</w:t>
            </w:r>
            <w:r w:rsidR="0039793A" w:rsidRPr="003738A5">
              <w:rPr>
                <w:b/>
                <w:color w:val="000000" w:themeColor="text1"/>
                <w:sz w:val="28"/>
                <w:szCs w:val="28"/>
                <w:lang w:val="uk-UA"/>
              </w:rPr>
              <w:t xml:space="preserve"> щодо земельних ділянок, що </w:t>
            </w:r>
            <w:r w:rsidR="00C34B3B" w:rsidRPr="003738A5">
              <w:rPr>
                <w:b/>
                <w:color w:val="000000" w:themeColor="text1"/>
                <w:sz w:val="28"/>
                <w:szCs w:val="28"/>
                <w:lang w:val="uk-UA"/>
              </w:rPr>
              <w:t xml:space="preserve">належать членам такого господарства та </w:t>
            </w:r>
            <w:r w:rsidR="0015159A">
              <w:rPr>
                <w:b/>
                <w:color w:val="000000" w:themeColor="text1"/>
                <w:sz w:val="28"/>
                <w:szCs w:val="28"/>
                <w:lang w:val="uk-UA"/>
              </w:rPr>
              <w:t>використовуються таким</w:t>
            </w:r>
            <w:r w:rsidR="0039793A" w:rsidRPr="003738A5">
              <w:rPr>
                <w:b/>
                <w:color w:val="000000" w:themeColor="text1"/>
                <w:sz w:val="28"/>
                <w:szCs w:val="28"/>
                <w:lang w:val="uk-UA"/>
              </w:rPr>
              <w:t xml:space="preserve"> фермерськ</w:t>
            </w:r>
            <w:r w:rsidR="0015159A">
              <w:rPr>
                <w:b/>
                <w:color w:val="000000" w:themeColor="text1"/>
                <w:sz w:val="28"/>
                <w:szCs w:val="28"/>
                <w:lang w:val="uk-UA"/>
              </w:rPr>
              <w:t>им</w:t>
            </w:r>
            <w:r w:rsidR="0039793A" w:rsidRPr="003738A5">
              <w:rPr>
                <w:b/>
                <w:color w:val="000000" w:themeColor="text1"/>
                <w:sz w:val="28"/>
                <w:szCs w:val="28"/>
                <w:lang w:val="uk-UA"/>
              </w:rPr>
              <w:t xml:space="preserve"> господарств</w:t>
            </w:r>
            <w:r w:rsidR="0015159A">
              <w:rPr>
                <w:b/>
                <w:color w:val="000000" w:themeColor="text1"/>
                <w:sz w:val="28"/>
                <w:szCs w:val="28"/>
                <w:lang w:val="uk-UA"/>
              </w:rPr>
              <w:t>ом</w:t>
            </w:r>
            <w:r w:rsidR="0039793A" w:rsidRPr="003738A5">
              <w:rPr>
                <w:b/>
                <w:color w:val="000000" w:themeColor="text1"/>
                <w:sz w:val="28"/>
                <w:lang w:val="uk-UA"/>
              </w:rPr>
              <w:t>,</w:t>
            </w:r>
            <w:r w:rsidR="0039793A" w:rsidRPr="003738A5">
              <w:rPr>
                <w:b/>
                <w:color w:val="000000" w:themeColor="text1"/>
                <w:sz w:val="28"/>
                <w:szCs w:val="28"/>
                <w:lang w:val="uk-UA"/>
              </w:rPr>
              <w:t xml:space="preserve"> </w:t>
            </w:r>
            <w:r w:rsidRPr="003738A5">
              <w:rPr>
                <w:b/>
                <w:color w:val="000000" w:themeColor="text1"/>
                <w:sz w:val="28"/>
                <w:szCs w:val="28"/>
                <w:lang w:val="uk-UA"/>
              </w:rPr>
              <w:t xml:space="preserve">зобов’язані </w:t>
            </w:r>
            <w:r w:rsidR="00B84506" w:rsidRPr="003738A5">
              <w:rPr>
                <w:b/>
                <w:color w:val="000000" w:themeColor="text1"/>
                <w:sz w:val="28"/>
                <w:szCs w:val="28"/>
                <w:lang w:val="uk-UA"/>
              </w:rPr>
              <w:t xml:space="preserve">щорічно у додатку до річної податкової декларації здійснювати  розрахунок загального </w:t>
            </w:r>
            <w:r w:rsidR="00B84506" w:rsidRPr="003738A5">
              <w:rPr>
                <w:b/>
                <w:bCs/>
                <w:color w:val="000000" w:themeColor="text1"/>
                <w:sz w:val="28"/>
                <w:szCs w:val="28"/>
                <w:lang w:val="uk-UA" w:eastAsia="uk-UA"/>
              </w:rPr>
              <w:t>поставленого податкового зобов’язання</w:t>
            </w:r>
            <w:r w:rsidR="00B84506" w:rsidRPr="003738A5">
              <w:rPr>
                <w:b/>
                <w:color w:val="000000" w:themeColor="text1"/>
                <w:sz w:val="28"/>
                <w:szCs w:val="28"/>
                <w:lang w:val="uk-UA"/>
              </w:rPr>
              <w:t xml:space="preserve">, що визначається відповідно до пункту 170.14 статті 170 цього Кодексу. </w:t>
            </w:r>
            <w:r w:rsidR="00841D3D" w:rsidRPr="003738A5">
              <w:rPr>
                <w:b/>
                <w:sz w:val="28"/>
                <w:szCs w:val="28"/>
                <w:lang w:val="uk-UA"/>
              </w:rPr>
              <w:t xml:space="preserve">При цьому платники єдиного податку  четвертої групи у додатку до річної податкової декларації здійснюють розрахунок загального </w:t>
            </w:r>
            <w:r w:rsidR="00841D3D" w:rsidRPr="003738A5">
              <w:rPr>
                <w:b/>
                <w:sz w:val="28"/>
                <w:szCs w:val="28"/>
                <w:lang w:val="uk-UA"/>
              </w:rPr>
              <w:lastRenderedPageBreak/>
              <w:t>поставленого податкового зобов’язання за попередній звітний рік</w:t>
            </w:r>
            <w:r w:rsidR="00925AF2" w:rsidRPr="003738A5">
              <w:rPr>
                <w:b/>
                <w:sz w:val="28"/>
                <w:szCs w:val="28"/>
                <w:lang w:val="uk-UA"/>
              </w:rPr>
              <w:t>, в якому вони були платниками єдиного податку четвертої групи.</w:t>
            </w:r>
          </w:p>
          <w:p w14:paraId="52C0E89B" w14:textId="10373649" w:rsidR="00B84506" w:rsidRPr="00A330E5" w:rsidRDefault="00B84506" w:rsidP="00710EDB">
            <w:pPr>
              <w:widowControl w:val="0"/>
              <w:autoSpaceDE w:val="0"/>
              <w:autoSpaceDN w:val="0"/>
              <w:adjustRightInd w:val="0"/>
              <w:ind w:firstLine="176"/>
              <w:jc w:val="both"/>
              <w:rPr>
                <w:b/>
                <w:sz w:val="28"/>
                <w:szCs w:val="28"/>
                <w:lang w:val="uk-UA"/>
              </w:rPr>
            </w:pPr>
            <w:r w:rsidRPr="00A330E5">
              <w:rPr>
                <w:b/>
                <w:bCs/>
                <w:sz w:val="28"/>
                <w:szCs w:val="28"/>
                <w:lang w:val="uk-UA" w:eastAsia="uk-UA"/>
              </w:rPr>
              <w:t>Форма  додатку до річної податкової декларації з таким розрахунком, затверджується центральним органом виконавчої влади, що забезпечує формування  фінансової політики.</w:t>
            </w:r>
          </w:p>
          <w:p w14:paraId="6DF8C944" w14:textId="2D754750" w:rsidR="00B84506" w:rsidRPr="00A330E5" w:rsidRDefault="00A1509F" w:rsidP="00710EDB">
            <w:pPr>
              <w:widowControl w:val="0"/>
              <w:autoSpaceDE w:val="0"/>
              <w:autoSpaceDN w:val="0"/>
              <w:adjustRightInd w:val="0"/>
              <w:jc w:val="both"/>
              <w:rPr>
                <w:b/>
                <w:sz w:val="28"/>
                <w:szCs w:val="28"/>
                <w:lang w:val="uk-UA"/>
              </w:rPr>
            </w:pPr>
            <w:r w:rsidRPr="00A330E5">
              <w:rPr>
                <w:b/>
                <w:sz w:val="28"/>
                <w:szCs w:val="28"/>
                <w:lang w:val="uk-UA"/>
              </w:rPr>
              <w:t xml:space="preserve">  </w:t>
            </w:r>
            <w:r w:rsidR="00952426">
              <w:rPr>
                <w:b/>
                <w:sz w:val="28"/>
                <w:szCs w:val="28"/>
                <w:lang w:val="uk-UA"/>
              </w:rPr>
              <w:t xml:space="preserve">    </w:t>
            </w:r>
            <w:r w:rsidR="00B84506" w:rsidRPr="00A330E5">
              <w:rPr>
                <w:b/>
                <w:sz w:val="28"/>
                <w:szCs w:val="28"/>
                <w:lang w:val="uk-UA"/>
              </w:rPr>
              <w:t>У додатку з розрахунком загального поставленого податкового зобов’язання, зокрема, зазначаються:</w:t>
            </w:r>
          </w:p>
          <w:p w14:paraId="039CBA3A" w14:textId="7C4E384D" w:rsidR="00972E10" w:rsidRPr="00A330E5" w:rsidRDefault="00972E10" w:rsidP="00710EDB">
            <w:pPr>
              <w:widowControl w:val="0"/>
              <w:autoSpaceDE w:val="0"/>
              <w:autoSpaceDN w:val="0"/>
              <w:adjustRightInd w:val="0"/>
              <w:ind w:firstLine="176"/>
              <w:jc w:val="both"/>
              <w:rPr>
                <w:b/>
                <w:sz w:val="28"/>
                <w:szCs w:val="28"/>
                <w:lang w:val="uk-UA"/>
              </w:rPr>
            </w:pPr>
            <w:r w:rsidRPr="00A330E5">
              <w:rPr>
                <w:b/>
                <w:sz w:val="28"/>
                <w:szCs w:val="28"/>
                <w:lang w:val="uk-UA"/>
              </w:rPr>
              <w:t xml:space="preserve">    нормативна грошова оцінка земельних ділянок та їх площа;</w:t>
            </w:r>
          </w:p>
          <w:p w14:paraId="7830B557" w14:textId="77777777" w:rsidR="00B84506" w:rsidRPr="00A330E5" w:rsidRDefault="00B84506" w:rsidP="00710EDB">
            <w:pPr>
              <w:widowControl w:val="0"/>
              <w:autoSpaceDE w:val="0"/>
              <w:autoSpaceDN w:val="0"/>
              <w:adjustRightInd w:val="0"/>
              <w:ind w:firstLine="484"/>
              <w:jc w:val="both"/>
              <w:rPr>
                <w:b/>
                <w:sz w:val="28"/>
                <w:szCs w:val="28"/>
                <w:lang w:val="uk-UA"/>
              </w:rPr>
            </w:pPr>
            <w:r w:rsidRPr="00A330E5">
              <w:rPr>
                <w:b/>
                <w:bCs/>
                <w:sz w:val="28"/>
                <w:szCs w:val="28"/>
                <w:lang w:val="uk-UA" w:eastAsia="uk-UA"/>
              </w:rPr>
              <w:t xml:space="preserve">сума </w:t>
            </w:r>
            <w:r w:rsidRPr="00A330E5">
              <w:rPr>
                <w:b/>
                <w:sz w:val="28"/>
                <w:szCs w:val="28"/>
                <w:lang w:val="uk-UA"/>
              </w:rPr>
              <w:t>поставленого податкового зобов’язання</w:t>
            </w:r>
            <w:r w:rsidRPr="00A330E5">
              <w:rPr>
                <w:b/>
                <w:bCs/>
                <w:sz w:val="28"/>
                <w:szCs w:val="28"/>
                <w:lang w:val="uk-UA" w:eastAsia="uk-UA"/>
              </w:rPr>
              <w:t xml:space="preserve"> та розрахунок такої суми, здійсненний згідно з підпунктом 170.14.3  пункту 170.14 статті 170 цього Кодексу по кожній земельній ділянці та сума загального поставленого податкового зобов’язання;</w:t>
            </w:r>
          </w:p>
          <w:p w14:paraId="56F02A77" w14:textId="55AF9700" w:rsidR="00B84506" w:rsidRPr="00A330E5" w:rsidRDefault="00B84506" w:rsidP="00710EDB">
            <w:pPr>
              <w:widowControl w:val="0"/>
              <w:autoSpaceDE w:val="0"/>
              <w:autoSpaceDN w:val="0"/>
              <w:adjustRightInd w:val="0"/>
              <w:ind w:firstLine="342"/>
              <w:jc w:val="both"/>
              <w:rPr>
                <w:b/>
                <w:sz w:val="28"/>
                <w:szCs w:val="28"/>
                <w:lang w:val="uk-UA"/>
              </w:rPr>
            </w:pPr>
            <w:r w:rsidRPr="00A330E5">
              <w:rPr>
                <w:b/>
                <w:sz w:val="28"/>
                <w:szCs w:val="28"/>
                <w:lang w:val="uk-UA"/>
              </w:rPr>
              <w:t>сума сплачених таким платником єдиного податку за податковий (звітний) рік податків та інших платежів, пов’язаних з виробництвом та реалізацією власної сільськогосподарської продукції та/або орендою земельних ділянок, зазначених у підпункті 14.1.183</w:t>
            </w:r>
            <w:r w:rsidRPr="00A330E5">
              <w:rPr>
                <w:b/>
                <w:sz w:val="28"/>
                <w:szCs w:val="28"/>
                <w:vertAlign w:val="superscript"/>
                <w:lang w:val="uk-UA"/>
              </w:rPr>
              <w:t>1</w:t>
            </w:r>
            <w:r w:rsidRPr="00A330E5">
              <w:rPr>
                <w:b/>
                <w:sz w:val="28"/>
                <w:szCs w:val="28"/>
                <w:lang w:val="uk-UA"/>
              </w:rPr>
              <w:t xml:space="preserve"> пункту 14.1 статті 14 цього Кодексу;</w:t>
            </w:r>
          </w:p>
          <w:p w14:paraId="68CBA9FE" w14:textId="64F781B4" w:rsidR="00B84506" w:rsidRPr="00A330E5" w:rsidRDefault="00B84506" w:rsidP="00710EDB">
            <w:pPr>
              <w:widowControl w:val="0"/>
              <w:autoSpaceDE w:val="0"/>
              <w:autoSpaceDN w:val="0"/>
              <w:adjustRightInd w:val="0"/>
              <w:jc w:val="both"/>
              <w:rPr>
                <w:b/>
                <w:bCs/>
                <w:sz w:val="28"/>
                <w:szCs w:val="28"/>
                <w:lang w:val="uk-UA" w:eastAsia="uk-UA"/>
              </w:rPr>
            </w:pPr>
            <w:r w:rsidRPr="00A330E5">
              <w:rPr>
                <w:b/>
                <w:sz w:val="28"/>
                <w:szCs w:val="28"/>
                <w:lang w:val="uk-UA"/>
              </w:rPr>
              <w:t xml:space="preserve">   </w:t>
            </w:r>
            <w:r w:rsidRPr="00A330E5">
              <w:rPr>
                <w:b/>
                <w:bCs/>
                <w:sz w:val="28"/>
                <w:szCs w:val="28"/>
                <w:lang w:val="uk-UA" w:eastAsia="uk-UA"/>
              </w:rPr>
              <w:t xml:space="preserve">  сума перевищення загального поставленого податкового зобов’язання над сумою сплачених податків, зборів та інших платежів, пов’язаних з виробництвом та реалізацією власної сільськогосподарської продукції, обчислена відповідно до цього пункту;</w:t>
            </w:r>
          </w:p>
          <w:p w14:paraId="42F2F158" w14:textId="6887A28C" w:rsidR="00A1509F" w:rsidRPr="00A330E5" w:rsidRDefault="00A1509F" w:rsidP="00710EDB">
            <w:pPr>
              <w:widowControl w:val="0"/>
              <w:autoSpaceDE w:val="0"/>
              <w:autoSpaceDN w:val="0"/>
              <w:adjustRightInd w:val="0"/>
              <w:ind w:firstLine="342"/>
              <w:jc w:val="both"/>
              <w:rPr>
                <w:b/>
                <w:bCs/>
                <w:sz w:val="28"/>
                <w:szCs w:val="28"/>
                <w:lang w:val="uk-UA"/>
              </w:rPr>
            </w:pPr>
            <w:r w:rsidRPr="00A330E5">
              <w:rPr>
                <w:b/>
                <w:sz w:val="28"/>
                <w:szCs w:val="28"/>
                <w:lang w:val="uk-UA"/>
              </w:rPr>
              <w:t>кадастрові номери земельних ділянок</w:t>
            </w:r>
            <w:r w:rsidR="00C66F64" w:rsidRPr="00A330E5">
              <w:rPr>
                <w:b/>
                <w:sz w:val="28"/>
                <w:szCs w:val="28"/>
                <w:lang w:val="uk-UA"/>
              </w:rPr>
              <w:t>,</w:t>
            </w:r>
            <w:r w:rsidRPr="00A330E5">
              <w:rPr>
                <w:b/>
                <w:bCs/>
                <w:sz w:val="28"/>
                <w:szCs w:val="28"/>
                <w:lang w:val="uk-UA"/>
              </w:rPr>
              <w:t xml:space="preserve"> зазначених у </w:t>
            </w:r>
            <w:r w:rsidR="00C66F64" w:rsidRPr="00A330E5">
              <w:rPr>
                <w:b/>
                <w:bCs/>
                <w:sz w:val="28"/>
                <w:szCs w:val="28"/>
                <w:lang w:val="uk-UA"/>
              </w:rPr>
              <w:lastRenderedPageBreak/>
              <w:t>під</w:t>
            </w:r>
            <w:r w:rsidRPr="00A330E5">
              <w:rPr>
                <w:b/>
                <w:bCs/>
                <w:sz w:val="28"/>
                <w:szCs w:val="28"/>
                <w:lang w:val="uk-UA"/>
              </w:rPr>
              <w:t>пункті</w:t>
            </w:r>
            <w:r w:rsidRPr="00A330E5">
              <w:rPr>
                <w:b/>
                <w:sz w:val="28"/>
                <w:szCs w:val="28"/>
                <w:lang w:val="uk-UA"/>
              </w:rPr>
              <w:t xml:space="preserve"> 14.1.183</w:t>
            </w:r>
            <w:r w:rsidRPr="00A330E5">
              <w:rPr>
                <w:b/>
                <w:sz w:val="28"/>
                <w:szCs w:val="28"/>
                <w:vertAlign w:val="superscript"/>
                <w:lang w:val="uk-UA"/>
              </w:rPr>
              <w:t>1</w:t>
            </w:r>
            <w:r w:rsidRPr="00A330E5">
              <w:rPr>
                <w:b/>
                <w:bCs/>
                <w:sz w:val="28"/>
                <w:szCs w:val="28"/>
                <w:lang w:val="uk-UA"/>
              </w:rPr>
              <w:t xml:space="preserve"> пункту </w:t>
            </w:r>
            <w:r w:rsidRPr="00A330E5">
              <w:rPr>
                <w:b/>
                <w:sz w:val="28"/>
                <w:szCs w:val="28"/>
                <w:lang w:val="uk-UA"/>
              </w:rPr>
              <w:t xml:space="preserve">14.1 </w:t>
            </w:r>
            <w:r w:rsidRPr="00A330E5">
              <w:rPr>
                <w:b/>
                <w:bCs/>
                <w:sz w:val="28"/>
                <w:szCs w:val="28"/>
                <w:lang w:val="uk-UA"/>
              </w:rPr>
              <w:t>статті 14 цього Кодексу, щодо яких визначається поставлене податкове зобов’язання.</w:t>
            </w:r>
          </w:p>
          <w:p w14:paraId="73D6A4A8" w14:textId="5D5E7124" w:rsidR="00B84506" w:rsidRPr="00A330E5" w:rsidRDefault="00B84506" w:rsidP="00710EDB">
            <w:pPr>
              <w:widowControl w:val="0"/>
              <w:autoSpaceDE w:val="0"/>
              <w:autoSpaceDN w:val="0"/>
              <w:adjustRightInd w:val="0"/>
              <w:ind w:firstLine="484"/>
              <w:jc w:val="both"/>
              <w:rPr>
                <w:b/>
                <w:sz w:val="28"/>
                <w:szCs w:val="28"/>
                <w:lang w:val="uk-UA"/>
              </w:rPr>
            </w:pPr>
            <w:r w:rsidRPr="003738A5">
              <w:rPr>
                <w:b/>
                <w:color w:val="000000" w:themeColor="text1"/>
                <w:sz w:val="28"/>
                <w:szCs w:val="28"/>
                <w:lang w:val="uk-UA"/>
              </w:rPr>
              <w:t xml:space="preserve">Сума перевищення  </w:t>
            </w:r>
            <w:r w:rsidRPr="00A330E5">
              <w:rPr>
                <w:b/>
                <w:sz w:val="28"/>
                <w:szCs w:val="28"/>
                <w:lang w:val="uk-UA"/>
              </w:rPr>
              <w:t xml:space="preserve">загального поставленого податкового зобов’язання над сумою сплачених платником податків та інших платежів, пов’язаних з виробництвом та реалізацією власної сільськогосподарської продукції та/або орендою земельних ділянок, </w:t>
            </w:r>
            <w:r w:rsidRPr="00A330E5">
              <w:rPr>
                <w:b/>
                <w:bCs/>
                <w:sz w:val="28"/>
                <w:szCs w:val="28"/>
                <w:lang w:val="uk-UA"/>
              </w:rPr>
              <w:t>зазначених у підпункті</w:t>
            </w:r>
            <w:r w:rsidRPr="00A330E5">
              <w:rPr>
                <w:b/>
                <w:sz w:val="28"/>
                <w:szCs w:val="28"/>
                <w:lang w:val="uk-UA"/>
              </w:rPr>
              <w:t xml:space="preserve"> 14.1.183</w:t>
            </w:r>
            <w:r w:rsidRPr="00A330E5">
              <w:rPr>
                <w:b/>
                <w:sz w:val="28"/>
                <w:szCs w:val="28"/>
                <w:vertAlign w:val="superscript"/>
                <w:lang w:val="uk-UA"/>
              </w:rPr>
              <w:t>1</w:t>
            </w:r>
            <w:r w:rsidRPr="00A330E5">
              <w:rPr>
                <w:b/>
                <w:bCs/>
                <w:sz w:val="28"/>
                <w:szCs w:val="28"/>
                <w:lang w:val="uk-UA"/>
              </w:rPr>
              <w:t xml:space="preserve"> пункту </w:t>
            </w:r>
            <w:r w:rsidRPr="00A330E5">
              <w:rPr>
                <w:b/>
                <w:sz w:val="28"/>
                <w:szCs w:val="28"/>
                <w:lang w:val="uk-UA"/>
              </w:rPr>
              <w:t xml:space="preserve">14.1 </w:t>
            </w:r>
            <w:r w:rsidRPr="00A330E5">
              <w:rPr>
                <w:b/>
                <w:bCs/>
                <w:sz w:val="28"/>
                <w:szCs w:val="28"/>
                <w:lang w:val="uk-UA"/>
              </w:rPr>
              <w:t>статті 14 цього Кодексу,</w:t>
            </w:r>
            <w:r w:rsidRPr="00A330E5">
              <w:rPr>
                <w:b/>
                <w:sz w:val="28"/>
                <w:szCs w:val="28"/>
                <w:lang w:val="uk-UA"/>
              </w:rPr>
              <w:t xml:space="preserve"> обчислюється шляхом порівняння розрахованого  таким платником загального поставленого податкового зобов’язання, та</w:t>
            </w:r>
            <w:r w:rsidRPr="00A330E5">
              <w:rPr>
                <w:b/>
                <w:strike/>
                <w:sz w:val="28"/>
                <w:szCs w:val="28"/>
                <w:lang w:val="uk-UA"/>
              </w:rPr>
              <w:t xml:space="preserve"> </w:t>
            </w:r>
            <w:r w:rsidRPr="00A330E5">
              <w:rPr>
                <w:b/>
                <w:sz w:val="28"/>
                <w:szCs w:val="28"/>
                <w:lang w:val="uk-UA"/>
              </w:rPr>
              <w:t xml:space="preserve"> сум сплачених ним за податковий (звітний) рік  податків та інших платежів, пов'язаних з виробництвом та реалізацією власної сільськогосподарської продукції та/або орендою таких земельних ділянок, а саме: </w:t>
            </w:r>
          </w:p>
          <w:p w14:paraId="43A2A71A" w14:textId="77777777" w:rsidR="00A1509F" w:rsidRPr="00A330E5" w:rsidRDefault="00A1509F" w:rsidP="00710EDB">
            <w:pPr>
              <w:widowControl w:val="0"/>
              <w:autoSpaceDE w:val="0"/>
              <w:autoSpaceDN w:val="0"/>
              <w:adjustRightInd w:val="0"/>
              <w:ind w:firstLine="484"/>
              <w:jc w:val="both"/>
              <w:rPr>
                <w:b/>
                <w:sz w:val="28"/>
                <w:szCs w:val="28"/>
                <w:lang w:val="uk-UA"/>
              </w:rPr>
            </w:pPr>
            <w:bookmarkStart w:id="16" w:name="_Hlk30752017"/>
            <w:r w:rsidRPr="00A330E5">
              <w:rPr>
                <w:b/>
                <w:sz w:val="28"/>
                <w:szCs w:val="28"/>
                <w:lang w:val="uk-UA"/>
              </w:rPr>
              <w:t>єдиного податку;</w:t>
            </w:r>
          </w:p>
          <w:p w14:paraId="75A754FC" w14:textId="0C77BD7E" w:rsidR="00A1509F" w:rsidRPr="00A330E5" w:rsidRDefault="00A1509F" w:rsidP="00710EDB">
            <w:pPr>
              <w:widowControl w:val="0"/>
              <w:autoSpaceDE w:val="0"/>
              <w:autoSpaceDN w:val="0"/>
              <w:adjustRightInd w:val="0"/>
              <w:ind w:firstLine="484"/>
              <w:jc w:val="both"/>
              <w:rPr>
                <w:b/>
                <w:bCs/>
                <w:sz w:val="28"/>
                <w:szCs w:val="28"/>
                <w:lang w:val="uk-UA"/>
              </w:rPr>
            </w:pPr>
            <w:r w:rsidRPr="00A330E5">
              <w:rPr>
                <w:b/>
                <w:sz w:val="28"/>
                <w:szCs w:val="28"/>
                <w:lang w:val="uk-UA"/>
              </w:rPr>
              <w:t xml:space="preserve">податку на доходи фізичних осіб та військового збору з доходів </w:t>
            </w:r>
            <w:r w:rsidRPr="00A330E5">
              <w:rPr>
                <w:b/>
                <w:bCs/>
                <w:sz w:val="28"/>
                <w:szCs w:val="28"/>
                <w:lang w:val="uk-UA"/>
              </w:rPr>
              <w:t>працівників такого платника</w:t>
            </w:r>
            <w:r w:rsidR="00C66F64" w:rsidRPr="00A330E5">
              <w:rPr>
                <w:b/>
                <w:bCs/>
                <w:sz w:val="28"/>
                <w:szCs w:val="28"/>
                <w:lang w:val="uk-UA"/>
              </w:rPr>
              <w:t xml:space="preserve"> єдиного податку</w:t>
            </w:r>
            <w:r w:rsidRPr="00A330E5">
              <w:rPr>
                <w:b/>
                <w:bCs/>
                <w:sz w:val="28"/>
                <w:szCs w:val="28"/>
                <w:lang w:val="uk-UA"/>
              </w:rPr>
              <w:t>,</w:t>
            </w:r>
            <w:r w:rsidRPr="00A330E5">
              <w:rPr>
                <w:b/>
                <w:sz w:val="28"/>
                <w:szCs w:val="28"/>
                <w:lang w:val="uk-UA"/>
              </w:rPr>
              <w:t xml:space="preserve"> пов’язаних з виробництвом  та реалізацією власної сільськогосподарської продукції</w:t>
            </w:r>
            <w:r w:rsidRPr="00A330E5">
              <w:rPr>
                <w:b/>
                <w:bCs/>
                <w:sz w:val="28"/>
                <w:szCs w:val="28"/>
                <w:lang w:val="uk-UA"/>
              </w:rPr>
              <w:t xml:space="preserve">; </w:t>
            </w:r>
          </w:p>
          <w:p w14:paraId="2F7442BB" w14:textId="68AD3302" w:rsidR="00A1509F" w:rsidRPr="00A330E5" w:rsidRDefault="00A1509F" w:rsidP="00710EDB">
            <w:pPr>
              <w:widowControl w:val="0"/>
              <w:autoSpaceDE w:val="0"/>
              <w:autoSpaceDN w:val="0"/>
              <w:adjustRightInd w:val="0"/>
              <w:ind w:firstLine="484"/>
              <w:jc w:val="both"/>
              <w:rPr>
                <w:b/>
                <w:sz w:val="28"/>
                <w:szCs w:val="28"/>
                <w:lang w:val="uk-UA"/>
              </w:rPr>
            </w:pPr>
            <w:r w:rsidRPr="00A330E5">
              <w:rPr>
                <w:b/>
                <w:bCs/>
                <w:sz w:val="28"/>
                <w:szCs w:val="28"/>
                <w:lang w:val="uk-UA"/>
              </w:rPr>
              <w:t>єдиного</w:t>
            </w:r>
            <w:r w:rsidR="00A0271E" w:rsidRPr="00A330E5">
              <w:rPr>
                <w:b/>
                <w:bCs/>
                <w:sz w:val="28"/>
                <w:szCs w:val="28"/>
                <w:lang w:val="uk-UA"/>
              </w:rPr>
              <w:t xml:space="preserve"> </w:t>
            </w:r>
            <w:r w:rsidRPr="00A330E5">
              <w:rPr>
                <w:b/>
                <w:sz w:val="28"/>
                <w:szCs w:val="28"/>
                <w:lang w:val="uk-UA"/>
              </w:rPr>
              <w:t>внеску на загальнообов'язкове державне соціальне страхування</w:t>
            </w:r>
            <w:r w:rsidR="00A0271E" w:rsidRPr="00A330E5">
              <w:rPr>
                <w:b/>
                <w:sz w:val="28"/>
                <w:szCs w:val="28"/>
                <w:lang w:val="uk-UA"/>
              </w:rPr>
              <w:t xml:space="preserve">, </w:t>
            </w:r>
            <w:r w:rsidRPr="00A330E5">
              <w:rPr>
                <w:b/>
                <w:sz w:val="28"/>
                <w:szCs w:val="28"/>
                <w:lang w:val="uk-UA"/>
              </w:rPr>
              <w:t xml:space="preserve">сплаченого з доходів таких працівників; </w:t>
            </w:r>
          </w:p>
          <w:p w14:paraId="161F7877" w14:textId="3022C455" w:rsidR="00C66F64" w:rsidRPr="00A330E5" w:rsidRDefault="00A1509F" w:rsidP="00710EDB">
            <w:pPr>
              <w:widowControl w:val="0"/>
              <w:autoSpaceDE w:val="0"/>
              <w:autoSpaceDN w:val="0"/>
              <w:adjustRightInd w:val="0"/>
              <w:ind w:firstLine="484"/>
              <w:jc w:val="both"/>
              <w:rPr>
                <w:b/>
                <w:sz w:val="28"/>
                <w:szCs w:val="28"/>
                <w:lang w:val="uk-UA"/>
              </w:rPr>
            </w:pPr>
            <w:r w:rsidRPr="00A330E5">
              <w:rPr>
                <w:b/>
                <w:sz w:val="28"/>
                <w:szCs w:val="28"/>
                <w:lang w:val="uk-UA"/>
              </w:rPr>
              <w:t>податку на доходи фізичних осіб та військового збору</w:t>
            </w:r>
            <w:r w:rsidR="00A0271E" w:rsidRPr="00A330E5">
              <w:rPr>
                <w:b/>
                <w:sz w:val="28"/>
                <w:szCs w:val="28"/>
                <w:lang w:val="uk-UA"/>
              </w:rPr>
              <w:t>,</w:t>
            </w:r>
            <w:r w:rsidRPr="00A330E5">
              <w:rPr>
                <w:b/>
                <w:sz w:val="28"/>
                <w:szCs w:val="28"/>
                <w:lang w:val="uk-UA"/>
              </w:rPr>
              <w:t xml:space="preserve"> сплачених таким платником </w:t>
            </w:r>
            <w:r w:rsidR="00A0271E" w:rsidRPr="00A330E5">
              <w:rPr>
                <w:b/>
                <w:sz w:val="28"/>
                <w:szCs w:val="28"/>
                <w:lang w:val="uk-UA"/>
              </w:rPr>
              <w:t xml:space="preserve">єдиного податку </w:t>
            </w:r>
            <w:r w:rsidRPr="00A330E5">
              <w:rPr>
                <w:b/>
                <w:sz w:val="28"/>
                <w:szCs w:val="28"/>
                <w:lang w:val="uk-UA"/>
              </w:rPr>
              <w:t xml:space="preserve">як податковим агентом,  з доходів фізичних осіб – </w:t>
            </w:r>
            <w:r w:rsidRPr="003738A5">
              <w:rPr>
                <w:b/>
                <w:sz w:val="28"/>
                <w:szCs w:val="28"/>
                <w:lang w:val="uk-UA"/>
              </w:rPr>
              <w:t>орендодавців</w:t>
            </w:r>
            <w:r w:rsidR="00896AB0" w:rsidRPr="003738A5">
              <w:rPr>
                <w:b/>
                <w:sz w:val="28"/>
                <w:szCs w:val="28"/>
                <w:lang w:val="uk-UA"/>
              </w:rPr>
              <w:t xml:space="preserve"> (власників)</w:t>
            </w:r>
            <w:r w:rsidRPr="003738A5">
              <w:rPr>
                <w:b/>
                <w:sz w:val="28"/>
                <w:szCs w:val="28"/>
                <w:lang w:val="uk-UA"/>
              </w:rPr>
              <w:t xml:space="preserve"> таких</w:t>
            </w:r>
            <w:r w:rsidRPr="00A330E5">
              <w:rPr>
                <w:b/>
                <w:sz w:val="28"/>
                <w:szCs w:val="28"/>
                <w:lang w:val="uk-UA"/>
              </w:rPr>
              <w:t xml:space="preserve"> земельних діляно</w:t>
            </w:r>
            <w:bookmarkEnd w:id="16"/>
            <w:r w:rsidR="00A0271E" w:rsidRPr="00A330E5">
              <w:rPr>
                <w:b/>
                <w:sz w:val="28"/>
                <w:szCs w:val="28"/>
                <w:lang w:val="uk-UA"/>
              </w:rPr>
              <w:t>к.</w:t>
            </w:r>
          </w:p>
          <w:p w14:paraId="4F91AF99" w14:textId="77777777" w:rsidR="00B84506" w:rsidRPr="00A330E5" w:rsidRDefault="00B84506" w:rsidP="00710EDB">
            <w:pPr>
              <w:widowControl w:val="0"/>
              <w:autoSpaceDE w:val="0"/>
              <w:autoSpaceDN w:val="0"/>
              <w:adjustRightInd w:val="0"/>
              <w:jc w:val="both"/>
              <w:rPr>
                <w:b/>
                <w:sz w:val="28"/>
                <w:szCs w:val="28"/>
                <w:lang w:val="uk-UA"/>
              </w:rPr>
            </w:pPr>
            <w:r w:rsidRPr="00A330E5">
              <w:rPr>
                <w:b/>
                <w:sz w:val="28"/>
                <w:szCs w:val="28"/>
                <w:lang w:val="uk-UA"/>
              </w:rPr>
              <w:t xml:space="preserve">       Для цілей цього підпункту перелік професій </w:t>
            </w:r>
            <w:r w:rsidRPr="00A330E5">
              <w:rPr>
                <w:b/>
                <w:sz w:val="28"/>
                <w:szCs w:val="28"/>
                <w:lang w:val="uk-UA"/>
              </w:rPr>
              <w:lastRenderedPageBreak/>
              <w:t xml:space="preserve">працівників, пов’язаних з виробництвом та реалізацією власної сільськогосподарської продукції, встановлюється Кабінетом Міністрів України. У разі не встановлення Кабінетом Міністрів України такого переліку платник податку може самостійно визначити таких працівників.  </w:t>
            </w:r>
          </w:p>
          <w:p w14:paraId="3076AB22" w14:textId="0C194C0D" w:rsidR="00A1509F" w:rsidRPr="00704231" w:rsidRDefault="00A1509F" w:rsidP="00710EDB">
            <w:pPr>
              <w:widowControl w:val="0"/>
              <w:autoSpaceDE w:val="0"/>
              <w:autoSpaceDN w:val="0"/>
              <w:adjustRightInd w:val="0"/>
              <w:ind w:firstLine="176"/>
              <w:jc w:val="both"/>
              <w:rPr>
                <w:b/>
                <w:sz w:val="28"/>
                <w:szCs w:val="28"/>
                <w:lang w:val="uk-UA"/>
              </w:rPr>
            </w:pPr>
            <w:r w:rsidRPr="00A330E5">
              <w:rPr>
                <w:b/>
                <w:sz w:val="28"/>
                <w:szCs w:val="28"/>
                <w:lang w:val="uk-UA"/>
              </w:rPr>
              <w:t xml:space="preserve">   </w:t>
            </w:r>
            <w:bookmarkStart w:id="17" w:name="_Hlk31112696"/>
            <w:r w:rsidR="00034FB4" w:rsidRPr="00A330E5">
              <w:rPr>
                <w:b/>
                <w:sz w:val="28"/>
                <w:szCs w:val="28"/>
                <w:lang w:val="uk-UA"/>
              </w:rPr>
              <w:t xml:space="preserve">Якщо сума розрахованого платником податку загального поставленого податкового зобов’язання, перевищує суму сплачених податків та інших платежів, визначених цією статтею, то такий  платник податку зобов’язаний </w:t>
            </w:r>
            <w:r w:rsidR="00736D81" w:rsidRPr="00704231">
              <w:rPr>
                <w:b/>
                <w:sz w:val="28"/>
                <w:szCs w:val="28"/>
                <w:lang w:val="uk-UA"/>
              </w:rPr>
              <w:t xml:space="preserve">сплатити </w:t>
            </w:r>
            <w:r w:rsidR="006B7AEA" w:rsidRPr="00704231">
              <w:rPr>
                <w:b/>
                <w:sz w:val="28"/>
                <w:szCs w:val="28"/>
                <w:lang w:val="uk-UA"/>
              </w:rPr>
              <w:t xml:space="preserve">до бюджету </w:t>
            </w:r>
            <w:r w:rsidR="00034FB4" w:rsidRPr="00704231">
              <w:rPr>
                <w:b/>
                <w:sz w:val="28"/>
                <w:szCs w:val="28"/>
                <w:lang w:val="uk-UA"/>
              </w:rPr>
              <w:t xml:space="preserve">суму такого перевищення  </w:t>
            </w:r>
            <w:r w:rsidR="00736D81" w:rsidRPr="00704231">
              <w:rPr>
                <w:b/>
                <w:sz w:val="28"/>
                <w:szCs w:val="28"/>
                <w:lang w:val="uk-UA"/>
              </w:rPr>
              <w:t xml:space="preserve">протягом 10 календарних днів після </w:t>
            </w:r>
            <w:r w:rsidR="007E4860" w:rsidRPr="00704231">
              <w:rPr>
                <w:b/>
                <w:sz w:val="28"/>
                <w:szCs w:val="28"/>
                <w:lang w:val="uk-UA"/>
              </w:rPr>
              <w:t xml:space="preserve">граничного строку </w:t>
            </w:r>
            <w:r w:rsidR="00736D81" w:rsidRPr="00704231">
              <w:rPr>
                <w:b/>
                <w:sz w:val="28"/>
                <w:szCs w:val="28"/>
                <w:lang w:val="uk-UA"/>
              </w:rPr>
              <w:t xml:space="preserve">подання </w:t>
            </w:r>
            <w:r w:rsidR="00D63446" w:rsidRPr="00704231">
              <w:rPr>
                <w:b/>
                <w:sz w:val="28"/>
                <w:szCs w:val="28"/>
                <w:lang w:val="uk-UA"/>
              </w:rPr>
              <w:t xml:space="preserve"> </w:t>
            </w:r>
            <w:r w:rsidR="007E4860" w:rsidRPr="00704231">
              <w:rPr>
                <w:b/>
                <w:sz w:val="28"/>
                <w:szCs w:val="28"/>
                <w:lang w:val="uk-UA"/>
              </w:rPr>
              <w:t xml:space="preserve">річної </w:t>
            </w:r>
            <w:r w:rsidR="00736D81" w:rsidRPr="00704231">
              <w:rPr>
                <w:b/>
                <w:sz w:val="28"/>
                <w:szCs w:val="28"/>
                <w:lang w:val="uk-UA"/>
              </w:rPr>
              <w:t>податкової декларації</w:t>
            </w:r>
            <w:bookmarkEnd w:id="17"/>
            <w:r w:rsidR="00381BE0" w:rsidRPr="00704231">
              <w:rPr>
                <w:b/>
                <w:sz w:val="28"/>
                <w:szCs w:val="28"/>
                <w:lang w:val="uk-UA"/>
              </w:rPr>
              <w:t>,</w:t>
            </w:r>
            <w:r w:rsidR="00D63446" w:rsidRPr="00704231">
              <w:t xml:space="preserve"> </w:t>
            </w:r>
            <w:r w:rsidR="00D63446" w:rsidRPr="00704231">
              <w:rPr>
                <w:b/>
                <w:sz w:val="28"/>
                <w:szCs w:val="28"/>
                <w:lang w:val="uk-UA"/>
              </w:rPr>
              <w:t xml:space="preserve">що містить додаток з розрахунком поставленого податкового </w:t>
            </w:r>
            <w:r w:rsidR="00E85F6E" w:rsidRPr="00704231">
              <w:rPr>
                <w:b/>
                <w:sz w:val="28"/>
                <w:szCs w:val="28"/>
                <w:lang w:val="uk-UA"/>
              </w:rPr>
              <w:t>зобов’язання</w:t>
            </w:r>
            <w:r w:rsidR="00D63446" w:rsidRPr="00704231">
              <w:rPr>
                <w:b/>
                <w:sz w:val="28"/>
                <w:szCs w:val="28"/>
                <w:lang w:val="uk-UA"/>
              </w:rPr>
              <w:t>.</w:t>
            </w:r>
          </w:p>
          <w:p w14:paraId="787ACEF5" w14:textId="2C647767" w:rsidR="0099370A" w:rsidRPr="0099370A" w:rsidRDefault="00243D42" w:rsidP="00710EDB">
            <w:pPr>
              <w:widowControl w:val="0"/>
              <w:autoSpaceDE w:val="0"/>
              <w:autoSpaceDN w:val="0"/>
              <w:adjustRightInd w:val="0"/>
              <w:ind w:firstLine="176"/>
              <w:jc w:val="both"/>
              <w:rPr>
                <w:b/>
                <w:sz w:val="28"/>
                <w:szCs w:val="28"/>
                <w:highlight w:val="cyan"/>
                <w:lang w:val="uk-UA"/>
              </w:rPr>
            </w:pPr>
            <w:r w:rsidRPr="00704231">
              <w:rPr>
                <w:b/>
                <w:sz w:val="28"/>
                <w:szCs w:val="28"/>
                <w:lang w:val="uk-UA"/>
              </w:rPr>
              <w:t xml:space="preserve">Порядок </w:t>
            </w:r>
            <w:r w:rsidR="004E7895" w:rsidRPr="00704231">
              <w:rPr>
                <w:b/>
                <w:sz w:val="28"/>
                <w:szCs w:val="28"/>
                <w:lang w:val="uk-UA"/>
              </w:rPr>
              <w:t xml:space="preserve">декларування </w:t>
            </w:r>
            <w:r w:rsidR="00256B24" w:rsidRPr="00704231">
              <w:rPr>
                <w:b/>
                <w:sz w:val="28"/>
                <w:szCs w:val="28"/>
                <w:lang w:val="uk-UA"/>
              </w:rPr>
              <w:t xml:space="preserve">платниками податку розрахованого </w:t>
            </w:r>
            <w:r w:rsidR="0099370A" w:rsidRPr="00704231">
              <w:rPr>
                <w:b/>
                <w:sz w:val="28"/>
                <w:szCs w:val="28"/>
                <w:lang w:val="uk-UA"/>
              </w:rPr>
              <w:t>поставленого податкового зобов’язання  у</w:t>
            </w:r>
            <w:r w:rsidR="000D4791" w:rsidRPr="00704231">
              <w:rPr>
                <w:b/>
                <w:sz w:val="28"/>
                <w:szCs w:val="28"/>
                <w:lang w:val="uk-UA"/>
              </w:rPr>
              <w:t xml:space="preserve"> </w:t>
            </w:r>
            <w:r w:rsidR="005A5DB1" w:rsidRPr="00704231">
              <w:rPr>
                <w:b/>
                <w:sz w:val="28"/>
                <w:szCs w:val="28"/>
                <w:lang w:val="uk-UA"/>
              </w:rPr>
              <w:t xml:space="preserve">випадку </w:t>
            </w:r>
            <w:r w:rsidR="000D4791" w:rsidRPr="00704231">
              <w:rPr>
                <w:b/>
                <w:sz w:val="28"/>
                <w:szCs w:val="28"/>
                <w:lang w:val="uk-UA"/>
              </w:rPr>
              <w:t xml:space="preserve">припинення </w:t>
            </w:r>
            <w:r w:rsidR="005A5DB1" w:rsidRPr="00704231">
              <w:rPr>
                <w:b/>
                <w:sz w:val="28"/>
                <w:szCs w:val="28"/>
                <w:lang w:val="uk-UA"/>
              </w:rPr>
              <w:t xml:space="preserve">протягом поточного календарного року </w:t>
            </w:r>
            <w:r w:rsidR="00E4406D" w:rsidRPr="00704231">
              <w:rPr>
                <w:b/>
                <w:sz w:val="28"/>
                <w:szCs w:val="28"/>
                <w:lang w:val="uk-UA"/>
              </w:rPr>
              <w:t xml:space="preserve">їх </w:t>
            </w:r>
            <w:r w:rsidR="000D4791" w:rsidRPr="00704231">
              <w:rPr>
                <w:b/>
                <w:sz w:val="28"/>
                <w:szCs w:val="28"/>
                <w:lang w:val="uk-UA"/>
              </w:rPr>
              <w:t>перебування на спрощеній системі оподаткування</w:t>
            </w:r>
            <w:r w:rsidR="005A5DB1" w:rsidRPr="00704231">
              <w:rPr>
                <w:b/>
                <w:sz w:val="28"/>
                <w:szCs w:val="28"/>
                <w:lang w:val="uk-UA"/>
              </w:rPr>
              <w:t xml:space="preserve"> або</w:t>
            </w:r>
            <w:r w:rsidR="0099370A" w:rsidRPr="00704231">
              <w:rPr>
                <w:b/>
                <w:sz w:val="28"/>
                <w:szCs w:val="28"/>
                <w:lang w:val="uk-UA"/>
              </w:rPr>
              <w:t xml:space="preserve"> </w:t>
            </w:r>
            <w:r w:rsidR="000D4791" w:rsidRPr="00704231">
              <w:rPr>
                <w:b/>
                <w:sz w:val="28"/>
                <w:szCs w:val="28"/>
                <w:lang w:val="uk-UA"/>
              </w:rPr>
              <w:t xml:space="preserve"> </w:t>
            </w:r>
            <w:r w:rsidR="0099370A" w:rsidRPr="00704231">
              <w:rPr>
                <w:b/>
                <w:color w:val="000000"/>
                <w:sz w:val="28"/>
                <w:szCs w:val="28"/>
                <w:shd w:val="clear" w:color="auto" w:fill="FFFFFF"/>
                <w:lang w:val="uk-UA"/>
              </w:rPr>
              <w:t>переход</w:t>
            </w:r>
            <w:r w:rsidR="005A5DB1" w:rsidRPr="00704231">
              <w:rPr>
                <w:b/>
                <w:color w:val="000000"/>
                <w:sz w:val="28"/>
                <w:szCs w:val="28"/>
                <w:shd w:val="clear" w:color="auto" w:fill="FFFFFF"/>
                <w:lang w:val="uk-UA"/>
              </w:rPr>
              <w:t>у</w:t>
            </w:r>
            <w:r w:rsidR="0099370A" w:rsidRPr="00704231">
              <w:rPr>
                <w:b/>
                <w:color w:val="000000"/>
                <w:sz w:val="28"/>
                <w:szCs w:val="28"/>
                <w:shd w:val="clear" w:color="auto" w:fill="FFFFFF"/>
                <w:lang w:val="uk-UA"/>
              </w:rPr>
              <w:t xml:space="preserve"> на </w:t>
            </w:r>
            <w:r w:rsidR="0099370A" w:rsidRPr="00704231">
              <w:rPr>
                <w:b/>
                <w:color w:val="000000"/>
                <w:sz w:val="28"/>
                <w:szCs w:val="28"/>
                <w:shd w:val="clear" w:color="auto" w:fill="FFFFFF"/>
              </w:rPr>
              <w:t xml:space="preserve"> </w:t>
            </w:r>
            <w:proofErr w:type="spellStart"/>
            <w:r w:rsidR="0099370A" w:rsidRPr="00704231">
              <w:rPr>
                <w:b/>
                <w:color w:val="000000"/>
                <w:sz w:val="28"/>
                <w:szCs w:val="28"/>
                <w:shd w:val="clear" w:color="auto" w:fill="FFFFFF"/>
              </w:rPr>
              <w:t>застосування</w:t>
            </w:r>
            <w:proofErr w:type="spellEnd"/>
            <w:r w:rsidR="0099370A" w:rsidRPr="00704231">
              <w:rPr>
                <w:b/>
                <w:color w:val="000000"/>
                <w:sz w:val="28"/>
                <w:szCs w:val="28"/>
                <w:shd w:val="clear" w:color="auto" w:fill="FFFFFF"/>
              </w:rPr>
              <w:t xml:space="preserve"> </w:t>
            </w:r>
            <w:r w:rsidR="00D5592E" w:rsidRPr="00704231">
              <w:rPr>
                <w:b/>
                <w:color w:val="000000"/>
                <w:sz w:val="28"/>
                <w:szCs w:val="28"/>
                <w:shd w:val="clear" w:color="auto" w:fill="FFFFFF"/>
                <w:lang w:val="uk-UA"/>
              </w:rPr>
              <w:t xml:space="preserve">іншої </w:t>
            </w:r>
            <w:r w:rsidR="0099370A" w:rsidRPr="00704231">
              <w:rPr>
                <w:b/>
                <w:color w:val="000000"/>
                <w:sz w:val="28"/>
                <w:szCs w:val="28"/>
                <w:shd w:val="clear" w:color="auto" w:fill="FFFFFF"/>
              </w:rPr>
              <w:t xml:space="preserve">ставки </w:t>
            </w:r>
            <w:proofErr w:type="spellStart"/>
            <w:r w:rsidR="0099370A" w:rsidRPr="00704231">
              <w:rPr>
                <w:b/>
                <w:color w:val="000000"/>
                <w:sz w:val="28"/>
                <w:szCs w:val="28"/>
                <w:shd w:val="clear" w:color="auto" w:fill="FFFFFF"/>
              </w:rPr>
              <w:t>єдиного</w:t>
            </w:r>
            <w:proofErr w:type="spellEnd"/>
            <w:r w:rsidR="0099370A" w:rsidRPr="00704231">
              <w:rPr>
                <w:b/>
                <w:color w:val="000000"/>
                <w:sz w:val="28"/>
                <w:szCs w:val="28"/>
                <w:shd w:val="clear" w:color="auto" w:fill="FFFFFF"/>
              </w:rPr>
              <w:t xml:space="preserve"> </w:t>
            </w:r>
            <w:proofErr w:type="spellStart"/>
            <w:r w:rsidR="0099370A" w:rsidRPr="00704231">
              <w:rPr>
                <w:b/>
                <w:color w:val="000000"/>
                <w:sz w:val="28"/>
                <w:szCs w:val="28"/>
                <w:shd w:val="clear" w:color="auto" w:fill="FFFFFF"/>
              </w:rPr>
              <w:t>податку</w:t>
            </w:r>
            <w:proofErr w:type="spellEnd"/>
            <w:r w:rsidR="0099370A" w:rsidRPr="00704231">
              <w:rPr>
                <w:b/>
                <w:color w:val="000000"/>
                <w:sz w:val="28"/>
                <w:szCs w:val="28"/>
                <w:shd w:val="clear" w:color="auto" w:fill="FFFFFF"/>
              </w:rPr>
              <w:t xml:space="preserve">, </w:t>
            </w:r>
            <w:r w:rsidR="0099370A" w:rsidRPr="00704231">
              <w:rPr>
                <w:b/>
                <w:color w:val="000000"/>
                <w:sz w:val="28"/>
                <w:szCs w:val="28"/>
                <w:shd w:val="clear" w:color="auto" w:fill="FFFFFF"/>
                <w:lang w:val="uk-UA"/>
              </w:rPr>
              <w:t xml:space="preserve">встановлюється </w:t>
            </w:r>
            <w:r w:rsidR="0099370A" w:rsidRPr="00704231">
              <w:rPr>
                <w:b/>
                <w:sz w:val="28"/>
                <w:szCs w:val="28"/>
                <w:lang w:val="uk-UA"/>
              </w:rPr>
              <w:t xml:space="preserve"> </w:t>
            </w:r>
            <w:r w:rsidR="0099370A" w:rsidRPr="00704231">
              <w:rPr>
                <w:b/>
                <w:bCs/>
                <w:sz w:val="28"/>
                <w:szCs w:val="28"/>
                <w:lang w:val="uk-UA" w:eastAsia="uk-UA"/>
              </w:rPr>
              <w:t xml:space="preserve">центральним органом виконавчої влади, що забезпечує формування </w:t>
            </w:r>
            <w:r w:rsidR="0075666B" w:rsidRPr="00704231">
              <w:rPr>
                <w:b/>
                <w:bCs/>
                <w:sz w:val="28"/>
                <w:szCs w:val="28"/>
                <w:lang w:val="uk-UA" w:eastAsia="uk-UA"/>
              </w:rPr>
              <w:t>та реалізує</w:t>
            </w:r>
            <w:r w:rsidR="0099370A" w:rsidRPr="00704231">
              <w:rPr>
                <w:b/>
                <w:bCs/>
                <w:sz w:val="28"/>
                <w:szCs w:val="28"/>
                <w:lang w:val="uk-UA" w:eastAsia="uk-UA"/>
              </w:rPr>
              <w:t xml:space="preserve"> фінансов</w:t>
            </w:r>
            <w:r w:rsidR="0075666B" w:rsidRPr="00704231">
              <w:rPr>
                <w:b/>
                <w:bCs/>
                <w:sz w:val="28"/>
                <w:szCs w:val="28"/>
                <w:lang w:val="uk-UA" w:eastAsia="uk-UA"/>
              </w:rPr>
              <w:t>у</w:t>
            </w:r>
            <w:r w:rsidR="0099370A" w:rsidRPr="00704231">
              <w:rPr>
                <w:b/>
                <w:bCs/>
                <w:sz w:val="28"/>
                <w:szCs w:val="28"/>
                <w:lang w:val="uk-UA" w:eastAsia="uk-UA"/>
              </w:rPr>
              <w:t xml:space="preserve"> політик</w:t>
            </w:r>
            <w:r w:rsidR="0075666B" w:rsidRPr="00704231">
              <w:rPr>
                <w:b/>
                <w:bCs/>
                <w:sz w:val="28"/>
                <w:szCs w:val="28"/>
                <w:lang w:val="uk-UA" w:eastAsia="uk-UA"/>
              </w:rPr>
              <w:t>у</w:t>
            </w:r>
            <w:r w:rsidR="0099370A" w:rsidRPr="00704231">
              <w:rPr>
                <w:b/>
                <w:bCs/>
                <w:sz w:val="28"/>
                <w:szCs w:val="28"/>
                <w:lang w:val="uk-UA" w:eastAsia="uk-UA"/>
              </w:rPr>
              <w:t>.</w:t>
            </w:r>
          </w:p>
          <w:p w14:paraId="17A73448" w14:textId="77777777" w:rsidR="00704231" w:rsidRPr="0044599C" w:rsidRDefault="00704231" w:rsidP="00704231">
            <w:pPr>
              <w:ind w:firstLine="176"/>
              <w:jc w:val="both"/>
              <w:rPr>
                <w:b/>
                <w:bCs/>
                <w:sz w:val="28"/>
                <w:szCs w:val="28"/>
                <w:lang w:val="uk-UA" w:eastAsia="uk-UA"/>
              </w:rPr>
            </w:pPr>
            <w:r w:rsidRPr="0044599C">
              <w:rPr>
                <w:b/>
                <w:bCs/>
                <w:sz w:val="28"/>
                <w:szCs w:val="28"/>
                <w:lang w:val="uk-UA" w:eastAsia="uk-UA"/>
              </w:rPr>
              <w:t>У разі переходу права власності, або набуття права користування, в тому числі оренди, емфітевзису, суборенди на земельні ділянки, зазначені у  підпункті 14.1.183</w:t>
            </w:r>
            <w:r w:rsidRPr="0044599C">
              <w:rPr>
                <w:b/>
                <w:bCs/>
                <w:sz w:val="28"/>
                <w:szCs w:val="28"/>
                <w:vertAlign w:val="superscript"/>
                <w:lang w:val="uk-UA" w:eastAsia="uk-UA"/>
              </w:rPr>
              <w:t>1</w:t>
            </w:r>
            <w:r w:rsidRPr="0044599C">
              <w:rPr>
                <w:b/>
                <w:bCs/>
                <w:sz w:val="28"/>
                <w:szCs w:val="28"/>
                <w:lang w:val="uk-UA" w:eastAsia="uk-UA"/>
              </w:rPr>
              <w:t xml:space="preserve"> пункту 14.1 статті 14 цього Кодексу, від одного власника або користувача  до іншого власника або користувача протягом календарного року, поставлене </w:t>
            </w:r>
            <w:r w:rsidRPr="0044599C">
              <w:rPr>
                <w:b/>
                <w:bCs/>
                <w:sz w:val="28"/>
                <w:szCs w:val="28"/>
                <w:lang w:val="uk-UA" w:eastAsia="uk-UA"/>
              </w:rPr>
              <w:lastRenderedPageBreak/>
              <w:t>податкове зобов’язання щодо таких земельних ділянок обчислюється для попереднього власника  або користувача за період з 1 січня такого року до початку місяця, в якому припинилося право власності на такі земельні ділянки, або в якому такі земельні ділянки передано в користування (оренду, емфітевзис, суборенду), а для нового власника, або користувача - починаючи з місяця, в якому він набув право власності або користування</w:t>
            </w:r>
            <w:r>
              <w:rPr>
                <w:b/>
                <w:bCs/>
                <w:sz w:val="28"/>
                <w:szCs w:val="28"/>
                <w:lang w:val="uk-UA" w:eastAsia="uk-UA"/>
              </w:rPr>
              <w:t>,</w:t>
            </w:r>
            <w:r w:rsidRPr="0044599C">
              <w:rPr>
                <w:b/>
                <w:bCs/>
                <w:sz w:val="28"/>
                <w:szCs w:val="28"/>
                <w:lang w:val="uk-UA" w:eastAsia="uk-UA"/>
              </w:rPr>
              <w:t xml:space="preserve">  та враховується у складі загального поставленого податкового зобов’язання кожного з таких власників або користувачів. </w:t>
            </w:r>
          </w:p>
          <w:p w14:paraId="6A36571B" w14:textId="5B962677" w:rsidR="00A1509F" w:rsidRPr="00A330E5" w:rsidRDefault="00AD011D" w:rsidP="00710EDB">
            <w:pPr>
              <w:ind w:firstLine="567"/>
              <w:jc w:val="both"/>
              <w:rPr>
                <w:b/>
                <w:sz w:val="28"/>
                <w:szCs w:val="28"/>
                <w:lang w:val="uk-UA"/>
              </w:rPr>
            </w:pPr>
            <w:r w:rsidRPr="00A330E5">
              <w:rPr>
                <w:b/>
                <w:bCs/>
                <w:sz w:val="28"/>
                <w:szCs w:val="28"/>
                <w:lang w:val="uk-UA" w:eastAsia="uk-UA"/>
              </w:rPr>
              <w:t>Контролюючі органи за місцем податкової адреси платників податку в десятиденний строк інформують відповідні контролюючі органи за місцезнаходженням відповідних земельних ділянок про надіслані (вручені) платнику єдиного податку податкові повідомлення-рішення про сплату податку у порядку, встановленому центральним органом виконавчої влади, що забезпечує формування  та реалізує державну фінансову політику.</w:t>
            </w:r>
          </w:p>
        </w:tc>
      </w:tr>
      <w:bookmarkEnd w:id="15"/>
      <w:tr w:rsidR="00A330E5" w:rsidRPr="001E5723" w14:paraId="1AD8BBAC" w14:textId="77777777" w:rsidTr="00B50C1A">
        <w:trPr>
          <w:trHeight w:val="148"/>
        </w:trPr>
        <w:tc>
          <w:tcPr>
            <w:tcW w:w="7371" w:type="dxa"/>
          </w:tcPr>
          <w:p w14:paraId="7A8C75F4" w14:textId="77777777" w:rsidR="00E811F5" w:rsidRDefault="00E811F5" w:rsidP="00710EDB">
            <w:pPr>
              <w:pStyle w:val="ac"/>
              <w:spacing w:before="0"/>
              <w:ind w:firstLine="34"/>
              <w:rPr>
                <w:rFonts w:ascii="Times New Roman" w:hAnsi="Times New Roman"/>
                <w:b/>
                <w:bCs/>
                <w:sz w:val="28"/>
                <w:szCs w:val="28"/>
              </w:rPr>
            </w:pPr>
          </w:p>
          <w:p w14:paraId="4A20E1E7" w14:textId="470A8B3D" w:rsidR="00A1509F" w:rsidRDefault="00A1509F" w:rsidP="00710EDB">
            <w:pPr>
              <w:pStyle w:val="ac"/>
              <w:spacing w:before="0"/>
              <w:ind w:firstLine="34"/>
              <w:rPr>
                <w:rFonts w:ascii="Times New Roman" w:hAnsi="Times New Roman"/>
                <w:b/>
                <w:bCs/>
                <w:sz w:val="28"/>
                <w:szCs w:val="28"/>
              </w:rPr>
            </w:pPr>
            <w:r w:rsidRPr="00A330E5">
              <w:rPr>
                <w:rFonts w:ascii="Times New Roman" w:hAnsi="Times New Roman"/>
                <w:b/>
                <w:bCs/>
                <w:sz w:val="28"/>
                <w:szCs w:val="28"/>
              </w:rPr>
              <w:t>Розділ ХХ «Перехідні положення»</w:t>
            </w:r>
            <w:r w:rsidR="00B50C1A">
              <w:rPr>
                <w:rFonts w:ascii="Times New Roman" w:hAnsi="Times New Roman"/>
                <w:b/>
                <w:bCs/>
                <w:sz w:val="28"/>
                <w:szCs w:val="28"/>
              </w:rPr>
              <w:t xml:space="preserve"> </w:t>
            </w:r>
            <w:r w:rsidRPr="00A330E5">
              <w:rPr>
                <w:rFonts w:ascii="Times New Roman" w:hAnsi="Times New Roman"/>
                <w:b/>
                <w:bCs/>
                <w:sz w:val="28"/>
                <w:szCs w:val="28"/>
              </w:rPr>
              <w:t>Підрозділ 10  «Інші перехідні положення»</w:t>
            </w:r>
          </w:p>
          <w:p w14:paraId="4F3B06FA" w14:textId="77777777" w:rsidR="00A1509F" w:rsidRPr="00A330E5" w:rsidRDefault="00A1509F" w:rsidP="00710EDB">
            <w:pPr>
              <w:widowControl w:val="0"/>
              <w:autoSpaceDE w:val="0"/>
              <w:autoSpaceDN w:val="0"/>
              <w:adjustRightInd w:val="0"/>
              <w:jc w:val="both"/>
              <w:rPr>
                <w:b/>
                <w:bCs/>
                <w:sz w:val="28"/>
                <w:szCs w:val="28"/>
                <w:lang w:val="uk-UA"/>
              </w:rPr>
            </w:pPr>
            <w:r w:rsidRPr="00A330E5">
              <w:rPr>
                <w:b/>
                <w:bCs/>
                <w:sz w:val="28"/>
                <w:szCs w:val="28"/>
                <w:lang w:val="uk-UA"/>
              </w:rPr>
              <w:t>…</w:t>
            </w:r>
          </w:p>
          <w:p w14:paraId="35721DD2" w14:textId="1C6FC439" w:rsidR="00A1509F" w:rsidRPr="00A330E5" w:rsidRDefault="00A1509F" w:rsidP="00710EDB">
            <w:pPr>
              <w:widowControl w:val="0"/>
              <w:autoSpaceDE w:val="0"/>
              <w:autoSpaceDN w:val="0"/>
              <w:adjustRightInd w:val="0"/>
              <w:ind w:firstLine="34"/>
              <w:jc w:val="both"/>
              <w:rPr>
                <w:b/>
                <w:bCs/>
                <w:sz w:val="28"/>
                <w:szCs w:val="28"/>
                <w:lang w:val="uk-UA"/>
              </w:rPr>
            </w:pPr>
            <w:r w:rsidRPr="00A330E5">
              <w:rPr>
                <w:b/>
                <w:bCs/>
                <w:sz w:val="28"/>
                <w:szCs w:val="28"/>
                <w:lang w:val="uk-UA"/>
              </w:rPr>
              <w:t>Норма відсутня</w:t>
            </w:r>
          </w:p>
          <w:p w14:paraId="75EECA6B" w14:textId="77777777" w:rsidR="00A1509F" w:rsidRPr="00A330E5" w:rsidRDefault="00A1509F" w:rsidP="00710EDB">
            <w:pPr>
              <w:pStyle w:val="rvps2"/>
              <w:spacing w:before="0" w:beforeAutospacing="0" w:after="0" w:afterAutospacing="0"/>
              <w:ind w:firstLine="34"/>
              <w:jc w:val="both"/>
              <w:rPr>
                <w:b/>
                <w:sz w:val="28"/>
                <w:szCs w:val="28"/>
                <w:lang w:val="uk-UA"/>
              </w:rPr>
            </w:pPr>
          </w:p>
          <w:p w14:paraId="64D84F7F" w14:textId="77777777" w:rsidR="00A1509F" w:rsidRPr="00A330E5" w:rsidRDefault="00A1509F" w:rsidP="00710EDB">
            <w:pPr>
              <w:pStyle w:val="ac"/>
              <w:spacing w:before="0"/>
              <w:ind w:firstLine="176"/>
              <w:rPr>
                <w:rFonts w:ascii="Times New Roman" w:hAnsi="Times New Roman"/>
                <w:sz w:val="28"/>
                <w:szCs w:val="28"/>
              </w:rPr>
            </w:pPr>
          </w:p>
        </w:tc>
        <w:tc>
          <w:tcPr>
            <w:tcW w:w="7371" w:type="dxa"/>
            <w:gridSpan w:val="2"/>
          </w:tcPr>
          <w:p w14:paraId="280AF29F" w14:textId="77777777" w:rsidR="00E811F5" w:rsidRDefault="00E811F5" w:rsidP="00710EDB">
            <w:pPr>
              <w:pStyle w:val="ac"/>
              <w:spacing w:before="0"/>
              <w:ind w:firstLine="34"/>
              <w:rPr>
                <w:rFonts w:ascii="Times New Roman" w:hAnsi="Times New Roman"/>
                <w:sz w:val="28"/>
                <w:szCs w:val="28"/>
              </w:rPr>
            </w:pPr>
          </w:p>
          <w:p w14:paraId="380F169F" w14:textId="392DAB21" w:rsidR="00A1509F" w:rsidRDefault="00A1509F" w:rsidP="00710EDB">
            <w:pPr>
              <w:pStyle w:val="ac"/>
              <w:spacing w:before="0"/>
              <w:ind w:firstLine="34"/>
              <w:rPr>
                <w:rFonts w:ascii="Times New Roman" w:hAnsi="Times New Roman"/>
                <w:b/>
                <w:bCs/>
                <w:sz w:val="28"/>
                <w:szCs w:val="28"/>
              </w:rPr>
            </w:pPr>
            <w:r w:rsidRPr="00A330E5">
              <w:rPr>
                <w:rFonts w:ascii="Times New Roman" w:hAnsi="Times New Roman"/>
                <w:sz w:val="28"/>
                <w:szCs w:val="28"/>
              </w:rPr>
              <w:t xml:space="preserve">  </w:t>
            </w:r>
            <w:r w:rsidRPr="00A330E5">
              <w:rPr>
                <w:rFonts w:ascii="Times New Roman" w:hAnsi="Times New Roman"/>
                <w:b/>
                <w:bCs/>
                <w:sz w:val="28"/>
                <w:szCs w:val="28"/>
              </w:rPr>
              <w:t>Розділ ХХ «Перехідні положення»</w:t>
            </w:r>
            <w:r w:rsidR="00B50C1A">
              <w:rPr>
                <w:rFonts w:ascii="Times New Roman" w:hAnsi="Times New Roman"/>
                <w:b/>
                <w:bCs/>
                <w:sz w:val="28"/>
                <w:szCs w:val="28"/>
              </w:rPr>
              <w:t xml:space="preserve"> </w:t>
            </w:r>
            <w:r w:rsidRPr="00A330E5">
              <w:rPr>
                <w:rFonts w:ascii="Times New Roman" w:hAnsi="Times New Roman"/>
                <w:b/>
                <w:bCs/>
                <w:sz w:val="28"/>
                <w:szCs w:val="28"/>
              </w:rPr>
              <w:t>Підрозділ 10  «Інші перехідні положення»</w:t>
            </w:r>
          </w:p>
          <w:p w14:paraId="11C7FF6C" w14:textId="21000FD6" w:rsidR="00A1509F" w:rsidRPr="00A330E5" w:rsidRDefault="00A1509F" w:rsidP="00710EDB">
            <w:pPr>
              <w:widowControl w:val="0"/>
              <w:autoSpaceDE w:val="0"/>
              <w:autoSpaceDN w:val="0"/>
              <w:adjustRightInd w:val="0"/>
              <w:jc w:val="both"/>
              <w:rPr>
                <w:b/>
                <w:sz w:val="28"/>
                <w:szCs w:val="28"/>
                <w:lang w:val="uk-UA"/>
              </w:rPr>
            </w:pPr>
            <w:r w:rsidRPr="00A330E5">
              <w:rPr>
                <w:b/>
                <w:bCs/>
                <w:sz w:val="28"/>
                <w:szCs w:val="28"/>
                <w:lang w:val="uk-UA"/>
              </w:rPr>
              <w:t>…</w:t>
            </w:r>
          </w:p>
          <w:p w14:paraId="02909C15" w14:textId="6F4DCB1B" w:rsidR="00007A9D" w:rsidRPr="00A330E5" w:rsidRDefault="00A1509F" w:rsidP="00710EDB">
            <w:pPr>
              <w:widowControl w:val="0"/>
              <w:autoSpaceDE w:val="0"/>
              <w:autoSpaceDN w:val="0"/>
              <w:adjustRightInd w:val="0"/>
              <w:ind w:firstLine="34"/>
              <w:jc w:val="both"/>
              <w:rPr>
                <w:b/>
                <w:sz w:val="28"/>
                <w:szCs w:val="28"/>
                <w:lang w:val="uk-UA"/>
              </w:rPr>
            </w:pPr>
            <w:r w:rsidRPr="00A330E5">
              <w:rPr>
                <w:b/>
                <w:bCs/>
                <w:sz w:val="28"/>
                <w:szCs w:val="28"/>
                <w:lang w:val="uk-UA"/>
              </w:rPr>
              <w:t xml:space="preserve">38.12. На період здійснення заходів із забезпечення проведення операції Об’єднаних сил (ООС) щодо земельних ділянок, </w:t>
            </w:r>
            <w:r w:rsidR="00AD011D" w:rsidRPr="00A330E5">
              <w:rPr>
                <w:b/>
                <w:bCs/>
                <w:sz w:val="28"/>
                <w:szCs w:val="28"/>
                <w:lang w:val="uk-UA"/>
              </w:rPr>
              <w:t xml:space="preserve">зазначених </w:t>
            </w:r>
            <w:r w:rsidRPr="00A330E5">
              <w:rPr>
                <w:b/>
                <w:bCs/>
                <w:sz w:val="28"/>
                <w:szCs w:val="28"/>
                <w:lang w:val="uk-UA"/>
              </w:rPr>
              <w:t>у підпункті 14.1.1831 пункту 14.1 статті 14 цього Кодексу</w:t>
            </w:r>
            <w:r w:rsidR="00AD011D" w:rsidRPr="00A330E5">
              <w:rPr>
                <w:b/>
                <w:bCs/>
                <w:sz w:val="28"/>
                <w:szCs w:val="28"/>
                <w:lang w:val="uk-UA"/>
              </w:rPr>
              <w:t>,</w:t>
            </w:r>
            <w:r w:rsidRPr="00A330E5">
              <w:rPr>
                <w:b/>
                <w:bCs/>
                <w:sz w:val="28"/>
                <w:szCs w:val="28"/>
                <w:lang w:val="uk-UA"/>
              </w:rPr>
              <w:t xml:space="preserve"> </w:t>
            </w:r>
            <w:r w:rsidR="00AD011D" w:rsidRPr="00A330E5">
              <w:rPr>
                <w:b/>
                <w:bCs/>
                <w:sz w:val="28"/>
                <w:szCs w:val="28"/>
                <w:lang w:val="uk-UA"/>
              </w:rPr>
              <w:t xml:space="preserve">що </w:t>
            </w:r>
            <w:r w:rsidRPr="00A330E5">
              <w:rPr>
                <w:b/>
                <w:bCs/>
                <w:sz w:val="28"/>
                <w:szCs w:val="28"/>
                <w:lang w:val="uk-UA"/>
              </w:rPr>
              <w:t xml:space="preserve">розташовані на тимчасово окупованій території та/або території населених пунктів на лінії зіткнення, </w:t>
            </w:r>
            <w:r w:rsidR="009A38C7" w:rsidRPr="00A330E5">
              <w:rPr>
                <w:b/>
                <w:bCs/>
                <w:sz w:val="28"/>
                <w:szCs w:val="28"/>
                <w:lang w:val="uk-UA"/>
              </w:rPr>
              <w:t xml:space="preserve">поставлене </w:t>
            </w:r>
            <w:r w:rsidR="009A38C7" w:rsidRPr="00A330E5">
              <w:rPr>
                <w:b/>
                <w:bCs/>
                <w:sz w:val="28"/>
                <w:szCs w:val="28"/>
                <w:lang w:val="uk-UA"/>
              </w:rPr>
              <w:lastRenderedPageBreak/>
              <w:t xml:space="preserve">податкове зобов'язання відповідно до пункту </w:t>
            </w:r>
            <w:r w:rsidRPr="00A330E5">
              <w:rPr>
                <w:b/>
                <w:bCs/>
                <w:sz w:val="28"/>
                <w:szCs w:val="28"/>
                <w:lang w:val="uk-UA"/>
              </w:rPr>
              <w:t>170.14 статті 170 цього Кодексу</w:t>
            </w:r>
            <w:r w:rsidR="009A38C7" w:rsidRPr="00A330E5">
              <w:rPr>
                <w:b/>
                <w:bCs/>
                <w:sz w:val="28"/>
                <w:szCs w:val="28"/>
                <w:lang w:val="uk-UA"/>
              </w:rPr>
              <w:t xml:space="preserve"> не визначається</w:t>
            </w:r>
            <w:r w:rsidRPr="00A330E5">
              <w:rPr>
                <w:b/>
                <w:bCs/>
                <w:sz w:val="28"/>
                <w:szCs w:val="28"/>
                <w:lang w:val="uk-UA"/>
              </w:rPr>
              <w:t>, якщо платники податків -  власники</w:t>
            </w:r>
            <w:r w:rsidR="009A38C7" w:rsidRPr="00A330E5">
              <w:rPr>
                <w:b/>
                <w:bCs/>
                <w:sz w:val="28"/>
                <w:szCs w:val="28"/>
                <w:lang w:val="uk-UA"/>
              </w:rPr>
              <w:t>,</w:t>
            </w:r>
            <w:r w:rsidRPr="00A330E5">
              <w:rPr>
                <w:b/>
                <w:bCs/>
                <w:sz w:val="28"/>
                <w:szCs w:val="28"/>
                <w:lang w:val="uk-UA"/>
              </w:rPr>
              <w:t xml:space="preserve"> постійні користувачі </w:t>
            </w:r>
            <w:r w:rsidR="009A38C7" w:rsidRPr="00A330E5">
              <w:rPr>
                <w:b/>
                <w:bCs/>
                <w:sz w:val="28"/>
                <w:szCs w:val="28"/>
                <w:lang w:val="uk-UA"/>
              </w:rPr>
              <w:t xml:space="preserve">та </w:t>
            </w:r>
            <w:r w:rsidRPr="00A330E5">
              <w:rPr>
                <w:b/>
                <w:bCs/>
                <w:sz w:val="28"/>
                <w:szCs w:val="28"/>
                <w:lang w:val="uk-UA"/>
              </w:rPr>
              <w:t xml:space="preserve">орендарі </w:t>
            </w:r>
            <w:r w:rsidR="009A38C7" w:rsidRPr="00A330E5">
              <w:rPr>
                <w:b/>
                <w:bCs/>
                <w:sz w:val="28"/>
                <w:szCs w:val="28"/>
                <w:lang w:val="uk-UA"/>
              </w:rPr>
              <w:t xml:space="preserve">таких </w:t>
            </w:r>
            <w:r w:rsidRPr="00A330E5">
              <w:rPr>
                <w:b/>
                <w:bCs/>
                <w:sz w:val="28"/>
                <w:szCs w:val="28"/>
                <w:lang w:val="uk-UA"/>
              </w:rPr>
              <w:t>земельних ділянок станом на 1 січня 2020 року мали місцезнаходження (місце проживання) на тимчасово окупованій території та/або території населених пунктів на лінії зіткнення.</w:t>
            </w:r>
          </w:p>
          <w:p w14:paraId="409E7AC5" w14:textId="1D8993B8" w:rsidR="00A330E5" w:rsidRPr="00A330E5" w:rsidRDefault="00A330E5" w:rsidP="00710EDB">
            <w:pPr>
              <w:widowControl w:val="0"/>
              <w:autoSpaceDE w:val="0"/>
              <w:autoSpaceDN w:val="0"/>
              <w:adjustRightInd w:val="0"/>
              <w:ind w:firstLine="34"/>
              <w:jc w:val="both"/>
              <w:rPr>
                <w:b/>
                <w:sz w:val="28"/>
                <w:szCs w:val="28"/>
                <w:lang w:val="uk-UA"/>
              </w:rPr>
            </w:pPr>
          </w:p>
        </w:tc>
      </w:tr>
      <w:tr w:rsidR="00A330E5" w:rsidRPr="00A330E5" w14:paraId="4D384A8D" w14:textId="77777777" w:rsidTr="005A7796">
        <w:trPr>
          <w:trHeight w:val="776"/>
        </w:trPr>
        <w:tc>
          <w:tcPr>
            <w:tcW w:w="14742" w:type="dxa"/>
            <w:gridSpan w:val="3"/>
          </w:tcPr>
          <w:p w14:paraId="15A12D58" w14:textId="77777777" w:rsidR="00E811F5" w:rsidRDefault="00E811F5" w:rsidP="00710EDB">
            <w:pPr>
              <w:widowControl w:val="0"/>
              <w:autoSpaceDE w:val="0"/>
              <w:autoSpaceDN w:val="0"/>
              <w:adjustRightInd w:val="0"/>
              <w:jc w:val="center"/>
              <w:rPr>
                <w:b/>
                <w:bCs/>
                <w:sz w:val="28"/>
                <w:szCs w:val="28"/>
                <w:lang w:val="uk-UA"/>
              </w:rPr>
            </w:pPr>
          </w:p>
          <w:p w14:paraId="5C04A4A8" w14:textId="77777777" w:rsidR="00A1509F" w:rsidRDefault="00A1509F" w:rsidP="00710EDB">
            <w:pPr>
              <w:widowControl w:val="0"/>
              <w:autoSpaceDE w:val="0"/>
              <w:autoSpaceDN w:val="0"/>
              <w:adjustRightInd w:val="0"/>
              <w:jc w:val="center"/>
              <w:rPr>
                <w:b/>
                <w:bCs/>
                <w:sz w:val="28"/>
                <w:szCs w:val="28"/>
                <w:lang w:val="uk-UA"/>
              </w:rPr>
            </w:pPr>
            <w:r w:rsidRPr="00A330E5">
              <w:rPr>
                <w:b/>
                <w:bCs/>
                <w:sz w:val="28"/>
                <w:szCs w:val="28"/>
                <w:lang w:val="uk-UA"/>
              </w:rPr>
              <w:t>Закон України “Про місцеве самоврядування в Україні”</w:t>
            </w:r>
            <w:r w:rsidR="00D4159F">
              <w:rPr>
                <w:b/>
                <w:bCs/>
                <w:sz w:val="28"/>
                <w:szCs w:val="28"/>
                <w:lang w:val="uk-UA"/>
              </w:rPr>
              <w:t xml:space="preserve"> </w:t>
            </w:r>
          </w:p>
          <w:p w14:paraId="07A482BD" w14:textId="63555758" w:rsidR="00E811F5" w:rsidRPr="00A330E5" w:rsidRDefault="00E811F5" w:rsidP="00710EDB">
            <w:pPr>
              <w:widowControl w:val="0"/>
              <w:autoSpaceDE w:val="0"/>
              <w:autoSpaceDN w:val="0"/>
              <w:adjustRightInd w:val="0"/>
              <w:jc w:val="center"/>
              <w:rPr>
                <w:b/>
                <w:bCs/>
                <w:sz w:val="28"/>
                <w:szCs w:val="28"/>
                <w:lang w:val="uk-UA"/>
              </w:rPr>
            </w:pPr>
          </w:p>
        </w:tc>
      </w:tr>
      <w:tr w:rsidR="00A330E5" w:rsidRPr="00A330E5" w14:paraId="5CA355F2" w14:textId="77777777" w:rsidTr="00B50C1A">
        <w:trPr>
          <w:trHeight w:val="3192"/>
        </w:trPr>
        <w:tc>
          <w:tcPr>
            <w:tcW w:w="7403" w:type="dxa"/>
            <w:gridSpan w:val="2"/>
          </w:tcPr>
          <w:p w14:paraId="0390DE6A" w14:textId="04BB2EE0" w:rsidR="00A1509F" w:rsidRDefault="00A1509F" w:rsidP="00710EDB">
            <w:pPr>
              <w:widowControl w:val="0"/>
              <w:autoSpaceDE w:val="0"/>
              <w:autoSpaceDN w:val="0"/>
              <w:adjustRightInd w:val="0"/>
              <w:jc w:val="both"/>
              <w:rPr>
                <w:sz w:val="28"/>
                <w:szCs w:val="28"/>
                <w:lang w:val="uk-UA"/>
              </w:rPr>
            </w:pPr>
            <w:r w:rsidRPr="00A330E5">
              <w:rPr>
                <w:b/>
                <w:bCs/>
                <w:sz w:val="28"/>
                <w:szCs w:val="28"/>
                <w:lang w:val="uk-UA"/>
              </w:rPr>
              <w:t>Стаття 33.</w:t>
            </w:r>
            <w:r w:rsidRPr="00A330E5">
              <w:rPr>
                <w:rStyle w:val="rvts9"/>
                <w:b/>
                <w:bCs/>
                <w:sz w:val="28"/>
                <w:szCs w:val="28"/>
                <w:lang w:val="uk-UA"/>
              </w:rPr>
              <w:t> </w:t>
            </w:r>
            <w:r w:rsidRPr="00A330E5">
              <w:rPr>
                <w:sz w:val="28"/>
                <w:szCs w:val="28"/>
                <w:lang w:val="uk-UA"/>
              </w:rPr>
              <w:t>Повноваження у сфері регулювання земельних відносин та охорони навколишнього природного середовища</w:t>
            </w:r>
          </w:p>
          <w:p w14:paraId="1C01FF33" w14:textId="77777777" w:rsidR="00007A9D" w:rsidRPr="00A330E5" w:rsidRDefault="00007A9D" w:rsidP="00710EDB">
            <w:pPr>
              <w:widowControl w:val="0"/>
              <w:autoSpaceDE w:val="0"/>
              <w:autoSpaceDN w:val="0"/>
              <w:adjustRightInd w:val="0"/>
              <w:jc w:val="both"/>
              <w:rPr>
                <w:sz w:val="28"/>
                <w:szCs w:val="28"/>
                <w:lang w:val="uk-UA"/>
              </w:rPr>
            </w:pPr>
          </w:p>
          <w:p w14:paraId="67B13E28" w14:textId="77777777" w:rsidR="00A1509F" w:rsidRPr="00A330E5" w:rsidRDefault="00A1509F" w:rsidP="00710EDB">
            <w:pPr>
              <w:widowControl w:val="0"/>
              <w:autoSpaceDE w:val="0"/>
              <w:autoSpaceDN w:val="0"/>
              <w:adjustRightInd w:val="0"/>
              <w:jc w:val="both"/>
              <w:rPr>
                <w:sz w:val="28"/>
                <w:szCs w:val="28"/>
                <w:lang w:val="uk-UA"/>
              </w:rPr>
            </w:pPr>
            <w:bookmarkStart w:id="18" w:name="n414"/>
            <w:bookmarkEnd w:id="18"/>
            <w:r w:rsidRPr="00A330E5">
              <w:rPr>
                <w:sz w:val="28"/>
                <w:szCs w:val="28"/>
                <w:lang w:val="uk-UA"/>
              </w:rPr>
              <w:t>1. До відання виконавчих органів сільських, селищних, міських рад належать:</w:t>
            </w:r>
          </w:p>
          <w:p w14:paraId="15AA6079" w14:textId="77777777" w:rsidR="00A1509F" w:rsidRPr="00A330E5" w:rsidRDefault="00A1509F" w:rsidP="00710EDB">
            <w:pPr>
              <w:widowControl w:val="0"/>
              <w:autoSpaceDE w:val="0"/>
              <w:autoSpaceDN w:val="0"/>
              <w:adjustRightInd w:val="0"/>
              <w:jc w:val="both"/>
              <w:rPr>
                <w:sz w:val="28"/>
                <w:szCs w:val="28"/>
                <w:lang w:val="uk-UA"/>
              </w:rPr>
            </w:pPr>
            <w:bookmarkStart w:id="19" w:name="n415"/>
            <w:bookmarkEnd w:id="19"/>
            <w:r w:rsidRPr="00A330E5">
              <w:rPr>
                <w:sz w:val="28"/>
                <w:szCs w:val="28"/>
                <w:lang w:val="uk-UA"/>
              </w:rPr>
              <w:t>а) власні (самоврядні) повноваження:</w:t>
            </w:r>
          </w:p>
          <w:p w14:paraId="4443B090" w14:textId="2D354067" w:rsidR="00A1509F" w:rsidRDefault="00A1509F" w:rsidP="00710EDB">
            <w:pPr>
              <w:widowControl w:val="0"/>
              <w:autoSpaceDE w:val="0"/>
              <w:autoSpaceDN w:val="0"/>
              <w:adjustRightInd w:val="0"/>
              <w:jc w:val="both"/>
              <w:rPr>
                <w:sz w:val="28"/>
                <w:szCs w:val="28"/>
                <w:lang w:val="uk-UA"/>
              </w:rPr>
            </w:pPr>
            <w:r w:rsidRPr="00A330E5">
              <w:rPr>
                <w:sz w:val="28"/>
                <w:szCs w:val="28"/>
                <w:lang w:val="uk-UA"/>
              </w:rPr>
              <w:t>…</w:t>
            </w:r>
          </w:p>
          <w:p w14:paraId="5376C985" w14:textId="77777777" w:rsidR="00007A9D" w:rsidRPr="00A330E5" w:rsidRDefault="00007A9D" w:rsidP="00710EDB">
            <w:pPr>
              <w:widowControl w:val="0"/>
              <w:autoSpaceDE w:val="0"/>
              <w:autoSpaceDN w:val="0"/>
              <w:adjustRightInd w:val="0"/>
              <w:jc w:val="both"/>
              <w:rPr>
                <w:sz w:val="28"/>
                <w:szCs w:val="28"/>
                <w:lang w:val="uk-UA"/>
              </w:rPr>
            </w:pPr>
          </w:p>
          <w:p w14:paraId="18C873A7" w14:textId="125D17BF" w:rsidR="00A330E5" w:rsidRPr="00A330E5" w:rsidRDefault="00A1509F" w:rsidP="00710EDB">
            <w:pPr>
              <w:widowControl w:val="0"/>
              <w:autoSpaceDE w:val="0"/>
              <w:autoSpaceDN w:val="0"/>
              <w:adjustRightInd w:val="0"/>
              <w:jc w:val="both"/>
              <w:rPr>
                <w:sz w:val="28"/>
                <w:szCs w:val="28"/>
                <w:lang w:val="uk-UA"/>
              </w:rPr>
            </w:pPr>
            <w:r w:rsidRPr="00A330E5">
              <w:rPr>
                <w:b/>
                <w:bCs/>
                <w:sz w:val="28"/>
                <w:szCs w:val="28"/>
                <w:lang w:val="uk-UA"/>
              </w:rPr>
              <w:t>4) справляння плати за землю</w:t>
            </w:r>
            <w:r w:rsidRPr="00A330E5">
              <w:rPr>
                <w:sz w:val="28"/>
                <w:szCs w:val="28"/>
                <w:lang w:val="uk-UA"/>
              </w:rPr>
              <w:t>;</w:t>
            </w:r>
          </w:p>
          <w:p w14:paraId="74E11121" w14:textId="77777777" w:rsidR="00A1509F" w:rsidRPr="00A330E5" w:rsidRDefault="00A1509F" w:rsidP="00710EDB">
            <w:pPr>
              <w:widowControl w:val="0"/>
              <w:autoSpaceDE w:val="0"/>
              <w:autoSpaceDN w:val="0"/>
              <w:adjustRightInd w:val="0"/>
              <w:jc w:val="both"/>
              <w:rPr>
                <w:sz w:val="28"/>
                <w:szCs w:val="28"/>
                <w:lang w:val="uk-UA"/>
              </w:rPr>
            </w:pPr>
          </w:p>
        </w:tc>
        <w:tc>
          <w:tcPr>
            <w:tcW w:w="7339" w:type="dxa"/>
          </w:tcPr>
          <w:p w14:paraId="795B2196" w14:textId="401458E7" w:rsidR="00A1509F" w:rsidRDefault="00A1509F" w:rsidP="00710EDB">
            <w:pPr>
              <w:widowControl w:val="0"/>
              <w:autoSpaceDE w:val="0"/>
              <w:autoSpaceDN w:val="0"/>
              <w:adjustRightInd w:val="0"/>
              <w:jc w:val="both"/>
              <w:rPr>
                <w:sz w:val="28"/>
                <w:szCs w:val="28"/>
                <w:lang w:val="uk-UA"/>
              </w:rPr>
            </w:pPr>
            <w:r w:rsidRPr="00A330E5">
              <w:rPr>
                <w:b/>
                <w:bCs/>
                <w:sz w:val="28"/>
                <w:szCs w:val="28"/>
                <w:lang w:val="uk-UA"/>
              </w:rPr>
              <w:t>Стаття 33.</w:t>
            </w:r>
            <w:r w:rsidRPr="00A330E5">
              <w:rPr>
                <w:rStyle w:val="rvts9"/>
                <w:b/>
                <w:bCs/>
                <w:sz w:val="28"/>
                <w:szCs w:val="28"/>
                <w:lang w:val="uk-UA"/>
              </w:rPr>
              <w:t> </w:t>
            </w:r>
            <w:r w:rsidRPr="00A330E5">
              <w:rPr>
                <w:sz w:val="28"/>
                <w:szCs w:val="28"/>
                <w:lang w:val="uk-UA"/>
              </w:rPr>
              <w:t>Повноваження у сфері регулювання земельних відносин та охорони навколишнього природного середовища</w:t>
            </w:r>
          </w:p>
          <w:p w14:paraId="67A3748D" w14:textId="77777777" w:rsidR="00007A9D" w:rsidRPr="00A330E5" w:rsidRDefault="00007A9D" w:rsidP="00710EDB">
            <w:pPr>
              <w:widowControl w:val="0"/>
              <w:autoSpaceDE w:val="0"/>
              <w:autoSpaceDN w:val="0"/>
              <w:adjustRightInd w:val="0"/>
              <w:jc w:val="both"/>
              <w:rPr>
                <w:sz w:val="28"/>
                <w:szCs w:val="28"/>
                <w:lang w:val="uk-UA"/>
              </w:rPr>
            </w:pPr>
          </w:p>
          <w:p w14:paraId="38246869" w14:textId="77777777" w:rsidR="00A1509F" w:rsidRPr="00A330E5" w:rsidRDefault="00A1509F" w:rsidP="00710EDB">
            <w:pPr>
              <w:widowControl w:val="0"/>
              <w:autoSpaceDE w:val="0"/>
              <w:autoSpaceDN w:val="0"/>
              <w:adjustRightInd w:val="0"/>
              <w:jc w:val="both"/>
              <w:rPr>
                <w:sz w:val="28"/>
                <w:szCs w:val="28"/>
                <w:lang w:val="uk-UA"/>
              </w:rPr>
            </w:pPr>
            <w:r w:rsidRPr="00A330E5">
              <w:rPr>
                <w:sz w:val="28"/>
                <w:szCs w:val="28"/>
                <w:lang w:val="uk-UA"/>
              </w:rPr>
              <w:t>1. До відання виконавчих органів сільських, селищних, міських рад належать:</w:t>
            </w:r>
          </w:p>
          <w:p w14:paraId="67C653CB" w14:textId="77777777" w:rsidR="00A1509F" w:rsidRPr="00A330E5" w:rsidRDefault="00A1509F" w:rsidP="00710EDB">
            <w:pPr>
              <w:widowControl w:val="0"/>
              <w:autoSpaceDE w:val="0"/>
              <w:autoSpaceDN w:val="0"/>
              <w:adjustRightInd w:val="0"/>
              <w:jc w:val="both"/>
              <w:rPr>
                <w:sz w:val="28"/>
                <w:szCs w:val="28"/>
                <w:lang w:val="uk-UA"/>
              </w:rPr>
            </w:pPr>
            <w:r w:rsidRPr="00A330E5">
              <w:rPr>
                <w:sz w:val="28"/>
                <w:szCs w:val="28"/>
                <w:lang w:val="uk-UA"/>
              </w:rPr>
              <w:t>а) власні (самоврядні) повноваження:</w:t>
            </w:r>
          </w:p>
          <w:p w14:paraId="3E896FCF" w14:textId="3C08435E" w:rsidR="00A1509F" w:rsidRDefault="00A1509F" w:rsidP="00710EDB">
            <w:pPr>
              <w:widowControl w:val="0"/>
              <w:autoSpaceDE w:val="0"/>
              <w:autoSpaceDN w:val="0"/>
              <w:adjustRightInd w:val="0"/>
              <w:jc w:val="both"/>
              <w:rPr>
                <w:b/>
                <w:bCs/>
                <w:sz w:val="28"/>
                <w:szCs w:val="28"/>
                <w:lang w:val="uk-UA"/>
              </w:rPr>
            </w:pPr>
            <w:r w:rsidRPr="00A330E5">
              <w:rPr>
                <w:b/>
                <w:bCs/>
                <w:sz w:val="28"/>
                <w:szCs w:val="28"/>
                <w:lang w:val="uk-UA"/>
              </w:rPr>
              <w:t>…</w:t>
            </w:r>
          </w:p>
          <w:p w14:paraId="09453BD0" w14:textId="77777777" w:rsidR="00007A9D" w:rsidRPr="00A330E5" w:rsidRDefault="00007A9D" w:rsidP="00710EDB">
            <w:pPr>
              <w:widowControl w:val="0"/>
              <w:autoSpaceDE w:val="0"/>
              <w:autoSpaceDN w:val="0"/>
              <w:adjustRightInd w:val="0"/>
              <w:jc w:val="both"/>
              <w:rPr>
                <w:b/>
                <w:bCs/>
                <w:sz w:val="28"/>
                <w:szCs w:val="28"/>
                <w:lang w:val="uk-UA"/>
              </w:rPr>
            </w:pPr>
          </w:p>
          <w:p w14:paraId="3993229B" w14:textId="1864C565" w:rsidR="00A330E5" w:rsidRPr="00A330E5" w:rsidRDefault="00A1509F" w:rsidP="00710EDB">
            <w:pPr>
              <w:widowControl w:val="0"/>
              <w:autoSpaceDE w:val="0"/>
              <w:autoSpaceDN w:val="0"/>
              <w:adjustRightInd w:val="0"/>
              <w:jc w:val="both"/>
              <w:rPr>
                <w:b/>
                <w:bCs/>
                <w:sz w:val="28"/>
                <w:szCs w:val="28"/>
                <w:lang w:val="uk-UA"/>
              </w:rPr>
            </w:pPr>
            <w:r w:rsidRPr="00A330E5">
              <w:rPr>
                <w:b/>
                <w:bCs/>
                <w:sz w:val="28"/>
                <w:szCs w:val="28"/>
                <w:lang w:val="uk-UA"/>
              </w:rPr>
              <w:t>Виключити</w:t>
            </w:r>
          </w:p>
        </w:tc>
      </w:tr>
      <w:tr w:rsidR="00A1509F" w:rsidRPr="001E5723" w14:paraId="5BE08A25" w14:textId="77777777" w:rsidTr="00953F43">
        <w:trPr>
          <w:trHeight w:val="3266"/>
        </w:trPr>
        <w:tc>
          <w:tcPr>
            <w:tcW w:w="7371" w:type="dxa"/>
          </w:tcPr>
          <w:p w14:paraId="03FA7C08" w14:textId="77777777" w:rsidR="00A1509F" w:rsidRPr="00A330E5" w:rsidRDefault="00A1509F" w:rsidP="00710EDB">
            <w:pPr>
              <w:pStyle w:val="rvps2"/>
              <w:shd w:val="clear" w:color="auto" w:fill="FFFFFF"/>
              <w:spacing w:before="0" w:beforeAutospacing="0" w:after="0" w:afterAutospacing="0"/>
              <w:ind w:firstLine="450"/>
              <w:jc w:val="both"/>
              <w:rPr>
                <w:sz w:val="28"/>
                <w:szCs w:val="28"/>
                <w:lang w:val="uk-UA"/>
              </w:rPr>
            </w:pPr>
            <w:r w:rsidRPr="00A330E5">
              <w:rPr>
                <w:sz w:val="28"/>
                <w:szCs w:val="28"/>
                <w:lang w:val="uk-UA"/>
              </w:rPr>
              <w:lastRenderedPageBreak/>
              <w:t>б) делеговані повноваження:</w:t>
            </w:r>
          </w:p>
          <w:p w14:paraId="3B74E0DA" w14:textId="77777777" w:rsidR="00A1509F" w:rsidRPr="00A330E5" w:rsidRDefault="00A1509F" w:rsidP="00710EDB">
            <w:pPr>
              <w:pStyle w:val="rvps2"/>
              <w:shd w:val="clear" w:color="auto" w:fill="FFFFFF"/>
              <w:spacing w:before="0" w:beforeAutospacing="0" w:after="0" w:afterAutospacing="0"/>
              <w:ind w:firstLine="450"/>
              <w:jc w:val="both"/>
              <w:rPr>
                <w:sz w:val="28"/>
                <w:szCs w:val="28"/>
                <w:lang w:val="uk-UA"/>
              </w:rPr>
            </w:pPr>
            <w:r w:rsidRPr="00A330E5">
              <w:rPr>
                <w:sz w:val="28"/>
                <w:szCs w:val="28"/>
                <w:lang w:val="uk-UA"/>
              </w:rPr>
              <w:t>…</w:t>
            </w:r>
          </w:p>
          <w:p w14:paraId="0DE2D509" w14:textId="77777777" w:rsidR="00A1509F" w:rsidRPr="00A330E5" w:rsidRDefault="00A1509F" w:rsidP="00710EDB">
            <w:pPr>
              <w:pStyle w:val="rvps2"/>
              <w:shd w:val="clear" w:color="auto" w:fill="FFFFFF"/>
              <w:spacing w:before="0" w:beforeAutospacing="0" w:after="0" w:afterAutospacing="0"/>
              <w:ind w:firstLine="450"/>
              <w:jc w:val="both"/>
              <w:rPr>
                <w:sz w:val="28"/>
                <w:szCs w:val="28"/>
                <w:lang w:val="uk-UA"/>
              </w:rPr>
            </w:pPr>
          </w:p>
          <w:p w14:paraId="4B121590" w14:textId="77777777" w:rsidR="00A1509F" w:rsidRPr="00A330E5" w:rsidRDefault="00A1509F" w:rsidP="00710EDB">
            <w:pPr>
              <w:pStyle w:val="rvps2"/>
              <w:shd w:val="clear" w:color="auto" w:fill="FFFFFF"/>
              <w:spacing w:before="0" w:beforeAutospacing="0" w:after="0" w:afterAutospacing="0"/>
              <w:ind w:firstLine="450"/>
              <w:jc w:val="both"/>
              <w:rPr>
                <w:sz w:val="28"/>
                <w:szCs w:val="28"/>
                <w:lang w:val="uk-UA"/>
              </w:rPr>
            </w:pPr>
          </w:p>
          <w:p w14:paraId="0FD2185F" w14:textId="77777777" w:rsidR="00A1509F" w:rsidRPr="00A330E5" w:rsidRDefault="00A1509F" w:rsidP="00710EDB">
            <w:pPr>
              <w:pStyle w:val="rvps2"/>
              <w:shd w:val="clear" w:color="auto" w:fill="FFFFFF"/>
              <w:spacing w:before="0" w:beforeAutospacing="0" w:after="0" w:afterAutospacing="0"/>
              <w:ind w:firstLine="450"/>
              <w:jc w:val="both"/>
              <w:rPr>
                <w:sz w:val="28"/>
                <w:szCs w:val="28"/>
                <w:lang w:val="uk-UA"/>
              </w:rPr>
            </w:pPr>
          </w:p>
          <w:p w14:paraId="09FDACF0" w14:textId="77777777" w:rsidR="00A1509F" w:rsidRPr="00A330E5" w:rsidRDefault="00A1509F" w:rsidP="00710EDB">
            <w:pPr>
              <w:pStyle w:val="ac"/>
              <w:spacing w:before="0"/>
              <w:ind w:firstLine="34"/>
              <w:rPr>
                <w:rFonts w:ascii="Times New Roman" w:hAnsi="Times New Roman"/>
                <w:b/>
                <w:bCs/>
                <w:sz w:val="28"/>
                <w:szCs w:val="28"/>
              </w:rPr>
            </w:pPr>
          </w:p>
        </w:tc>
        <w:tc>
          <w:tcPr>
            <w:tcW w:w="7371" w:type="dxa"/>
            <w:gridSpan w:val="2"/>
          </w:tcPr>
          <w:p w14:paraId="27ED884E" w14:textId="77777777" w:rsidR="00A1509F" w:rsidRPr="00A330E5" w:rsidRDefault="00A1509F" w:rsidP="00710EDB">
            <w:pPr>
              <w:pStyle w:val="rvps2"/>
              <w:shd w:val="clear" w:color="auto" w:fill="FFFFFF"/>
              <w:spacing w:before="0" w:beforeAutospacing="0" w:after="0" w:afterAutospacing="0"/>
              <w:ind w:firstLine="450"/>
              <w:jc w:val="both"/>
              <w:rPr>
                <w:sz w:val="28"/>
                <w:szCs w:val="28"/>
                <w:lang w:val="uk-UA"/>
              </w:rPr>
            </w:pPr>
            <w:r w:rsidRPr="00A330E5">
              <w:rPr>
                <w:sz w:val="28"/>
                <w:szCs w:val="28"/>
                <w:lang w:val="uk-UA"/>
              </w:rPr>
              <w:t>б) делеговані повноваження:</w:t>
            </w:r>
          </w:p>
          <w:p w14:paraId="5E92D8EC" w14:textId="77777777" w:rsidR="00A1509F" w:rsidRPr="00A330E5" w:rsidRDefault="00A1509F" w:rsidP="00710EDB">
            <w:pPr>
              <w:pStyle w:val="rvps2"/>
              <w:shd w:val="clear" w:color="auto" w:fill="FFFFFF"/>
              <w:spacing w:before="0" w:beforeAutospacing="0" w:after="0" w:afterAutospacing="0"/>
              <w:ind w:firstLine="450"/>
              <w:jc w:val="both"/>
              <w:rPr>
                <w:sz w:val="28"/>
                <w:szCs w:val="28"/>
                <w:lang w:val="uk-UA"/>
              </w:rPr>
            </w:pPr>
            <w:r w:rsidRPr="00A330E5">
              <w:rPr>
                <w:sz w:val="28"/>
                <w:szCs w:val="28"/>
                <w:lang w:val="uk-UA"/>
              </w:rPr>
              <w:t>…</w:t>
            </w:r>
          </w:p>
          <w:p w14:paraId="4298C59A" w14:textId="6DCDA98F" w:rsidR="00A1509F" w:rsidRPr="00A330E5" w:rsidRDefault="00A1509F" w:rsidP="00710EDB">
            <w:pPr>
              <w:widowControl w:val="0"/>
              <w:autoSpaceDE w:val="0"/>
              <w:autoSpaceDN w:val="0"/>
              <w:adjustRightInd w:val="0"/>
              <w:jc w:val="both"/>
              <w:rPr>
                <w:sz w:val="28"/>
                <w:szCs w:val="28"/>
                <w:lang w:val="uk-UA"/>
              </w:rPr>
            </w:pPr>
            <w:r w:rsidRPr="00A330E5">
              <w:rPr>
                <w:sz w:val="28"/>
                <w:szCs w:val="28"/>
                <w:lang w:val="uk-UA"/>
              </w:rPr>
              <w:t xml:space="preserve">         </w:t>
            </w:r>
            <w:r w:rsidRPr="00A330E5">
              <w:rPr>
                <w:b/>
                <w:bCs/>
                <w:sz w:val="28"/>
                <w:szCs w:val="28"/>
                <w:lang w:val="uk-UA"/>
              </w:rPr>
              <w:t>14) надання контролюючим органам у строки та в порядку, передбачені Податковим кодексом України, інформації щодо власників та користувачів, в тому числі на правах оренд</w:t>
            </w:r>
            <w:r w:rsidR="00850A4E" w:rsidRPr="00C53AF6">
              <w:rPr>
                <w:b/>
                <w:color w:val="7030A0"/>
                <w:sz w:val="28"/>
                <w:lang w:val="uk-UA"/>
              </w:rPr>
              <w:t xml:space="preserve">и </w:t>
            </w:r>
            <w:r w:rsidR="00850A4E">
              <w:rPr>
                <w:b/>
                <w:bCs/>
                <w:sz w:val="28"/>
                <w:szCs w:val="28"/>
                <w:lang w:val="uk-UA"/>
              </w:rPr>
              <w:t>(</w:t>
            </w:r>
            <w:r w:rsidRPr="00A330E5">
              <w:rPr>
                <w:b/>
                <w:bCs/>
                <w:sz w:val="28"/>
                <w:szCs w:val="28"/>
                <w:lang w:val="uk-UA"/>
              </w:rPr>
              <w:t>суборенди), емфітевзису, земельних ділянок сільськогосподарського призначення, розташованих на території відповідної сільської, селищної, міської ради та ради об’єднаних територіальних громад, що створені згідно із законом та перспективним планом формування територій громад</w:t>
            </w:r>
            <w:r w:rsidRPr="00A330E5">
              <w:rPr>
                <w:sz w:val="28"/>
                <w:szCs w:val="28"/>
                <w:lang w:val="uk-UA"/>
              </w:rPr>
              <w:t>.</w:t>
            </w:r>
          </w:p>
          <w:p w14:paraId="527DE529" w14:textId="77777777" w:rsidR="00A330E5" w:rsidRPr="00A330E5" w:rsidRDefault="00A330E5" w:rsidP="00710EDB">
            <w:pPr>
              <w:widowControl w:val="0"/>
              <w:autoSpaceDE w:val="0"/>
              <w:autoSpaceDN w:val="0"/>
              <w:adjustRightInd w:val="0"/>
              <w:jc w:val="both"/>
              <w:rPr>
                <w:sz w:val="28"/>
                <w:szCs w:val="28"/>
                <w:lang w:val="uk-UA"/>
              </w:rPr>
            </w:pPr>
          </w:p>
          <w:p w14:paraId="79E1860D" w14:textId="77777777" w:rsidR="00A1509F" w:rsidRPr="00A330E5" w:rsidRDefault="00A1509F" w:rsidP="00710EDB">
            <w:pPr>
              <w:pStyle w:val="ac"/>
              <w:spacing w:before="0"/>
              <w:ind w:firstLine="34"/>
              <w:rPr>
                <w:rFonts w:ascii="Times New Roman" w:hAnsi="Times New Roman"/>
                <w:sz w:val="28"/>
                <w:szCs w:val="28"/>
              </w:rPr>
            </w:pPr>
          </w:p>
        </w:tc>
      </w:tr>
    </w:tbl>
    <w:p w14:paraId="0E3A0111" w14:textId="77777777" w:rsidR="008B49C2" w:rsidRPr="00A330E5" w:rsidRDefault="008B49C2" w:rsidP="00710EDB">
      <w:pPr>
        <w:jc w:val="center"/>
        <w:rPr>
          <w:b/>
          <w:sz w:val="28"/>
          <w:szCs w:val="28"/>
          <w:lang w:val="uk-UA"/>
        </w:rPr>
      </w:pPr>
    </w:p>
    <w:p w14:paraId="6A1CCCEE" w14:textId="77777777" w:rsidR="00CF7A25" w:rsidRPr="00A330E5" w:rsidRDefault="00704231" w:rsidP="00710EDB">
      <w:pPr>
        <w:jc w:val="both"/>
        <w:rPr>
          <w:b/>
          <w:sz w:val="28"/>
          <w:szCs w:val="28"/>
          <w:lang w:val="uk-UA"/>
        </w:rPr>
      </w:pPr>
      <w:r>
        <w:rPr>
          <w:b/>
          <w:sz w:val="28"/>
          <w:szCs w:val="28"/>
          <w:lang w:val="uk-UA"/>
        </w:rPr>
        <w:t xml:space="preserve">   </w:t>
      </w:r>
      <w:r w:rsidR="0030025C" w:rsidRPr="00A330E5">
        <w:rPr>
          <w:b/>
          <w:sz w:val="28"/>
          <w:szCs w:val="28"/>
          <w:lang w:val="uk-UA"/>
        </w:rPr>
        <w:t>Народні депутати України</w:t>
      </w:r>
      <w:r w:rsidR="00CF7A25">
        <w:rPr>
          <w:b/>
          <w:sz w:val="28"/>
          <w:szCs w:val="28"/>
          <w:lang w:val="uk-UA"/>
        </w:rPr>
        <w:t xml:space="preserve">              </w:t>
      </w:r>
    </w:p>
    <w:p w14:paraId="7D9284D0" w14:textId="77777777" w:rsidR="000603E5" w:rsidRDefault="000603E5" w:rsidP="000603E5">
      <w:pPr>
        <w:ind w:left="360"/>
        <w:rPr>
          <w:sz w:val="28"/>
          <w:szCs w:val="28"/>
        </w:rPr>
        <w:sectPr w:rsidR="000603E5" w:rsidSect="0006675D">
          <w:headerReference w:type="default" r:id="rId9"/>
          <w:footerReference w:type="default" r:id="rId10"/>
          <w:footerReference w:type="first" r:id="rId11"/>
          <w:pgSz w:w="16838" w:h="11906" w:orient="landscape"/>
          <w:pgMar w:top="567" w:right="851" w:bottom="993" w:left="1418" w:header="709" w:footer="709" w:gutter="0"/>
          <w:cols w:space="708"/>
          <w:titlePg/>
          <w:docGrid w:linePitch="360"/>
        </w:sectPr>
      </w:pPr>
    </w:p>
    <w:p w14:paraId="0B54EFA6" w14:textId="0C0381AD" w:rsidR="000603E5" w:rsidRPr="000603E5" w:rsidRDefault="000603E5" w:rsidP="000603E5">
      <w:pPr>
        <w:ind w:left="5954" w:hanging="992"/>
        <w:rPr>
          <w:sz w:val="20"/>
          <w:szCs w:val="20"/>
        </w:rPr>
      </w:pPr>
      <w:proofErr w:type="spellStart"/>
      <w:r w:rsidRPr="000603E5">
        <w:rPr>
          <w:sz w:val="20"/>
          <w:szCs w:val="20"/>
        </w:rPr>
        <w:t>Сольський</w:t>
      </w:r>
      <w:proofErr w:type="spellEnd"/>
      <w:r w:rsidRPr="000603E5">
        <w:rPr>
          <w:sz w:val="20"/>
          <w:szCs w:val="20"/>
        </w:rPr>
        <w:t xml:space="preserve"> </w:t>
      </w:r>
      <w:proofErr w:type="spellStart"/>
      <w:r w:rsidRPr="000603E5">
        <w:rPr>
          <w:sz w:val="20"/>
          <w:szCs w:val="20"/>
        </w:rPr>
        <w:t>М.Т</w:t>
      </w:r>
      <w:proofErr w:type="spellEnd"/>
      <w:r w:rsidRPr="000603E5">
        <w:rPr>
          <w:sz w:val="20"/>
          <w:szCs w:val="20"/>
        </w:rPr>
        <w:t>.</w:t>
      </w:r>
    </w:p>
    <w:p w14:paraId="547A5DDD" w14:textId="77777777" w:rsidR="000603E5" w:rsidRPr="000603E5" w:rsidRDefault="000603E5" w:rsidP="000603E5">
      <w:pPr>
        <w:ind w:left="5954" w:hanging="992"/>
        <w:rPr>
          <w:sz w:val="20"/>
          <w:szCs w:val="20"/>
        </w:rPr>
      </w:pPr>
      <w:proofErr w:type="spellStart"/>
      <w:r w:rsidRPr="000603E5">
        <w:rPr>
          <w:sz w:val="20"/>
          <w:szCs w:val="20"/>
        </w:rPr>
        <w:t>Арахамія</w:t>
      </w:r>
      <w:proofErr w:type="spellEnd"/>
      <w:r w:rsidRPr="000603E5">
        <w:rPr>
          <w:sz w:val="20"/>
          <w:szCs w:val="20"/>
        </w:rPr>
        <w:t xml:space="preserve"> </w:t>
      </w:r>
      <w:proofErr w:type="spellStart"/>
      <w:r w:rsidRPr="000603E5">
        <w:rPr>
          <w:sz w:val="20"/>
          <w:szCs w:val="20"/>
        </w:rPr>
        <w:t>Д.Г</w:t>
      </w:r>
      <w:proofErr w:type="spellEnd"/>
      <w:r w:rsidRPr="000603E5">
        <w:rPr>
          <w:sz w:val="20"/>
          <w:szCs w:val="20"/>
        </w:rPr>
        <w:t>.</w:t>
      </w:r>
    </w:p>
    <w:p w14:paraId="756FC7B7" w14:textId="77777777" w:rsidR="000603E5" w:rsidRPr="000603E5" w:rsidRDefault="000603E5" w:rsidP="000603E5">
      <w:pPr>
        <w:ind w:left="5954" w:hanging="992"/>
        <w:rPr>
          <w:sz w:val="20"/>
          <w:szCs w:val="20"/>
        </w:rPr>
      </w:pPr>
      <w:r w:rsidRPr="000603E5">
        <w:rPr>
          <w:sz w:val="20"/>
          <w:szCs w:val="20"/>
        </w:rPr>
        <w:t xml:space="preserve">Тарасов </w:t>
      </w:r>
      <w:proofErr w:type="spellStart"/>
      <w:r w:rsidRPr="000603E5">
        <w:rPr>
          <w:sz w:val="20"/>
          <w:szCs w:val="20"/>
        </w:rPr>
        <w:t>О.С</w:t>
      </w:r>
      <w:proofErr w:type="spellEnd"/>
      <w:r w:rsidRPr="000603E5">
        <w:rPr>
          <w:sz w:val="20"/>
          <w:szCs w:val="20"/>
        </w:rPr>
        <w:t>.</w:t>
      </w:r>
    </w:p>
    <w:p w14:paraId="5C4DAEEA" w14:textId="77777777" w:rsidR="000603E5" w:rsidRPr="000603E5" w:rsidRDefault="000603E5" w:rsidP="000603E5">
      <w:pPr>
        <w:ind w:left="5954" w:hanging="992"/>
        <w:rPr>
          <w:sz w:val="20"/>
          <w:szCs w:val="20"/>
        </w:rPr>
      </w:pPr>
      <w:proofErr w:type="spellStart"/>
      <w:r w:rsidRPr="000603E5">
        <w:rPr>
          <w:sz w:val="20"/>
          <w:szCs w:val="20"/>
        </w:rPr>
        <w:t>Бунін</w:t>
      </w:r>
      <w:proofErr w:type="spellEnd"/>
      <w:r w:rsidRPr="000603E5">
        <w:rPr>
          <w:sz w:val="20"/>
          <w:szCs w:val="20"/>
        </w:rPr>
        <w:t xml:space="preserve"> </w:t>
      </w:r>
      <w:proofErr w:type="spellStart"/>
      <w:r w:rsidRPr="000603E5">
        <w:rPr>
          <w:sz w:val="20"/>
          <w:szCs w:val="20"/>
        </w:rPr>
        <w:t>С.В</w:t>
      </w:r>
      <w:proofErr w:type="spellEnd"/>
      <w:r w:rsidRPr="000603E5">
        <w:rPr>
          <w:sz w:val="20"/>
          <w:szCs w:val="20"/>
        </w:rPr>
        <w:t>.</w:t>
      </w:r>
    </w:p>
    <w:p w14:paraId="2B3C3587" w14:textId="77777777" w:rsidR="000603E5" w:rsidRPr="000603E5" w:rsidRDefault="000603E5" w:rsidP="000603E5">
      <w:pPr>
        <w:ind w:left="5954" w:hanging="992"/>
        <w:rPr>
          <w:sz w:val="20"/>
          <w:szCs w:val="20"/>
        </w:rPr>
      </w:pPr>
      <w:proofErr w:type="spellStart"/>
      <w:r w:rsidRPr="000603E5">
        <w:rPr>
          <w:sz w:val="20"/>
          <w:szCs w:val="20"/>
        </w:rPr>
        <w:t>Богданець</w:t>
      </w:r>
      <w:proofErr w:type="spellEnd"/>
      <w:r w:rsidRPr="000603E5">
        <w:rPr>
          <w:sz w:val="20"/>
          <w:szCs w:val="20"/>
        </w:rPr>
        <w:t xml:space="preserve"> А.В.</w:t>
      </w:r>
    </w:p>
    <w:p w14:paraId="3FDE52CF" w14:textId="77777777" w:rsidR="000603E5" w:rsidRPr="000603E5" w:rsidRDefault="000603E5" w:rsidP="000603E5">
      <w:pPr>
        <w:ind w:left="5954" w:hanging="992"/>
        <w:rPr>
          <w:sz w:val="20"/>
          <w:szCs w:val="20"/>
        </w:rPr>
      </w:pPr>
      <w:r w:rsidRPr="000603E5">
        <w:rPr>
          <w:sz w:val="20"/>
          <w:szCs w:val="20"/>
        </w:rPr>
        <w:t xml:space="preserve">Кириченко </w:t>
      </w:r>
      <w:proofErr w:type="spellStart"/>
      <w:r w:rsidRPr="000603E5">
        <w:rPr>
          <w:sz w:val="20"/>
          <w:szCs w:val="20"/>
        </w:rPr>
        <w:t>М.О</w:t>
      </w:r>
      <w:proofErr w:type="spellEnd"/>
      <w:r w:rsidRPr="000603E5">
        <w:rPr>
          <w:sz w:val="20"/>
          <w:szCs w:val="20"/>
        </w:rPr>
        <w:t>.</w:t>
      </w:r>
    </w:p>
    <w:p w14:paraId="4F1BB613" w14:textId="77777777" w:rsidR="000603E5" w:rsidRPr="000603E5" w:rsidRDefault="000603E5" w:rsidP="000603E5">
      <w:pPr>
        <w:ind w:left="5954" w:hanging="992"/>
        <w:rPr>
          <w:sz w:val="20"/>
          <w:szCs w:val="20"/>
        </w:rPr>
      </w:pPr>
      <w:r w:rsidRPr="000603E5">
        <w:rPr>
          <w:sz w:val="20"/>
          <w:szCs w:val="20"/>
        </w:rPr>
        <w:t xml:space="preserve">Литвиненко </w:t>
      </w:r>
      <w:proofErr w:type="spellStart"/>
      <w:r w:rsidRPr="000603E5">
        <w:rPr>
          <w:sz w:val="20"/>
          <w:szCs w:val="20"/>
        </w:rPr>
        <w:t>С.А</w:t>
      </w:r>
      <w:proofErr w:type="spellEnd"/>
      <w:r w:rsidRPr="000603E5">
        <w:rPr>
          <w:sz w:val="20"/>
          <w:szCs w:val="20"/>
        </w:rPr>
        <w:t>.</w:t>
      </w:r>
    </w:p>
    <w:p w14:paraId="7524DFCD" w14:textId="77777777" w:rsidR="000603E5" w:rsidRPr="000603E5" w:rsidRDefault="000603E5" w:rsidP="000603E5">
      <w:pPr>
        <w:ind w:left="5954" w:hanging="992"/>
        <w:rPr>
          <w:sz w:val="20"/>
          <w:szCs w:val="20"/>
        </w:rPr>
      </w:pPr>
      <w:r w:rsidRPr="000603E5">
        <w:rPr>
          <w:sz w:val="20"/>
          <w:szCs w:val="20"/>
        </w:rPr>
        <w:t xml:space="preserve">Гузенко </w:t>
      </w:r>
      <w:proofErr w:type="spellStart"/>
      <w:r w:rsidRPr="000603E5">
        <w:rPr>
          <w:sz w:val="20"/>
          <w:szCs w:val="20"/>
        </w:rPr>
        <w:t>М.В</w:t>
      </w:r>
      <w:proofErr w:type="spellEnd"/>
      <w:r w:rsidRPr="000603E5">
        <w:rPr>
          <w:sz w:val="20"/>
          <w:szCs w:val="20"/>
        </w:rPr>
        <w:t>.</w:t>
      </w:r>
    </w:p>
    <w:p w14:paraId="22AAA0B4" w14:textId="77777777" w:rsidR="000603E5" w:rsidRPr="000603E5" w:rsidRDefault="000603E5" w:rsidP="000603E5">
      <w:pPr>
        <w:ind w:left="5954" w:hanging="992"/>
        <w:rPr>
          <w:sz w:val="20"/>
          <w:szCs w:val="20"/>
        </w:rPr>
      </w:pPr>
      <w:proofErr w:type="spellStart"/>
      <w:r w:rsidRPr="000603E5">
        <w:rPr>
          <w:sz w:val="20"/>
          <w:szCs w:val="20"/>
        </w:rPr>
        <w:t>Халімон</w:t>
      </w:r>
      <w:proofErr w:type="spellEnd"/>
      <w:r w:rsidRPr="000603E5">
        <w:rPr>
          <w:sz w:val="20"/>
          <w:szCs w:val="20"/>
        </w:rPr>
        <w:t xml:space="preserve"> </w:t>
      </w:r>
      <w:proofErr w:type="spellStart"/>
      <w:r w:rsidRPr="000603E5">
        <w:rPr>
          <w:sz w:val="20"/>
          <w:szCs w:val="20"/>
        </w:rPr>
        <w:t>П.В</w:t>
      </w:r>
      <w:proofErr w:type="spellEnd"/>
      <w:r w:rsidRPr="000603E5">
        <w:rPr>
          <w:sz w:val="20"/>
          <w:szCs w:val="20"/>
        </w:rPr>
        <w:t>.</w:t>
      </w:r>
    </w:p>
    <w:p w14:paraId="06E3DC28" w14:textId="77777777" w:rsidR="000603E5" w:rsidRPr="000603E5" w:rsidRDefault="000603E5" w:rsidP="000603E5">
      <w:pPr>
        <w:ind w:left="5954" w:hanging="992"/>
        <w:rPr>
          <w:sz w:val="20"/>
          <w:szCs w:val="20"/>
        </w:rPr>
      </w:pPr>
      <w:proofErr w:type="spellStart"/>
      <w:r w:rsidRPr="000603E5">
        <w:rPr>
          <w:sz w:val="20"/>
          <w:szCs w:val="20"/>
        </w:rPr>
        <w:t>Нагаєвський</w:t>
      </w:r>
      <w:proofErr w:type="spellEnd"/>
      <w:r w:rsidRPr="000603E5">
        <w:rPr>
          <w:sz w:val="20"/>
          <w:szCs w:val="20"/>
        </w:rPr>
        <w:t xml:space="preserve"> </w:t>
      </w:r>
      <w:proofErr w:type="spellStart"/>
      <w:r w:rsidRPr="000603E5">
        <w:rPr>
          <w:sz w:val="20"/>
          <w:szCs w:val="20"/>
        </w:rPr>
        <w:t>А.С</w:t>
      </w:r>
      <w:proofErr w:type="spellEnd"/>
      <w:r w:rsidRPr="000603E5">
        <w:rPr>
          <w:sz w:val="20"/>
          <w:szCs w:val="20"/>
        </w:rPr>
        <w:t>.</w:t>
      </w:r>
    </w:p>
    <w:p w14:paraId="6E8197EF" w14:textId="77777777" w:rsidR="000603E5" w:rsidRPr="000603E5" w:rsidRDefault="000603E5" w:rsidP="000603E5">
      <w:pPr>
        <w:ind w:left="5954" w:hanging="992"/>
        <w:rPr>
          <w:sz w:val="20"/>
          <w:szCs w:val="20"/>
        </w:rPr>
      </w:pPr>
      <w:r w:rsidRPr="000603E5">
        <w:rPr>
          <w:sz w:val="20"/>
          <w:szCs w:val="20"/>
        </w:rPr>
        <w:t xml:space="preserve">Воронько </w:t>
      </w:r>
      <w:proofErr w:type="spellStart"/>
      <w:r w:rsidRPr="000603E5">
        <w:rPr>
          <w:sz w:val="20"/>
          <w:szCs w:val="20"/>
        </w:rPr>
        <w:t>О.Є</w:t>
      </w:r>
      <w:proofErr w:type="spellEnd"/>
      <w:r w:rsidRPr="000603E5">
        <w:rPr>
          <w:sz w:val="20"/>
          <w:szCs w:val="20"/>
        </w:rPr>
        <w:t>.</w:t>
      </w:r>
    </w:p>
    <w:p w14:paraId="7CAEAEDF" w14:textId="77777777" w:rsidR="000603E5" w:rsidRPr="000603E5" w:rsidRDefault="000603E5" w:rsidP="000603E5">
      <w:pPr>
        <w:ind w:left="5954" w:hanging="992"/>
        <w:rPr>
          <w:sz w:val="20"/>
          <w:szCs w:val="20"/>
        </w:rPr>
      </w:pPr>
      <w:proofErr w:type="spellStart"/>
      <w:r w:rsidRPr="000603E5">
        <w:rPr>
          <w:sz w:val="20"/>
          <w:szCs w:val="20"/>
        </w:rPr>
        <w:t>Торохтій</w:t>
      </w:r>
      <w:proofErr w:type="spellEnd"/>
      <w:r w:rsidRPr="000603E5">
        <w:rPr>
          <w:sz w:val="20"/>
          <w:szCs w:val="20"/>
        </w:rPr>
        <w:t xml:space="preserve"> </w:t>
      </w:r>
      <w:proofErr w:type="spellStart"/>
      <w:r w:rsidRPr="000603E5">
        <w:rPr>
          <w:sz w:val="20"/>
          <w:szCs w:val="20"/>
        </w:rPr>
        <w:t>Б.Г</w:t>
      </w:r>
      <w:proofErr w:type="spellEnd"/>
      <w:r w:rsidRPr="000603E5">
        <w:rPr>
          <w:sz w:val="20"/>
          <w:szCs w:val="20"/>
        </w:rPr>
        <w:t>.</w:t>
      </w:r>
    </w:p>
    <w:p w14:paraId="54779560" w14:textId="77777777" w:rsidR="000603E5" w:rsidRPr="000603E5" w:rsidRDefault="000603E5" w:rsidP="000603E5">
      <w:pPr>
        <w:ind w:left="5954" w:hanging="992"/>
        <w:rPr>
          <w:sz w:val="20"/>
          <w:szCs w:val="20"/>
        </w:rPr>
      </w:pPr>
      <w:proofErr w:type="spellStart"/>
      <w:r w:rsidRPr="000603E5">
        <w:rPr>
          <w:sz w:val="20"/>
          <w:szCs w:val="20"/>
        </w:rPr>
        <w:t>Рєпіна</w:t>
      </w:r>
      <w:proofErr w:type="spellEnd"/>
      <w:r w:rsidRPr="000603E5">
        <w:rPr>
          <w:sz w:val="20"/>
          <w:szCs w:val="20"/>
        </w:rPr>
        <w:t xml:space="preserve"> </w:t>
      </w:r>
      <w:proofErr w:type="spellStart"/>
      <w:r w:rsidRPr="000603E5">
        <w:rPr>
          <w:sz w:val="20"/>
          <w:szCs w:val="20"/>
        </w:rPr>
        <w:t>Е.А</w:t>
      </w:r>
      <w:proofErr w:type="spellEnd"/>
      <w:r w:rsidRPr="000603E5">
        <w:rPr>
          <w:sz w:val="20"/>
          <w:szCs w:val="20"/>
        </w:rPr>
        <w:t>.</w:t>
      </w:r>
    </w:p>
    <w:p w14:paraId="0AAA612A" w14:textId="77777777" w:rsidR="000603E5" w:rsidRPr="000603E5" w:rsidRDefault="000603E5" w:rsidP="000603E5">
      <w:pPr>
        <w:ind w:left="5954" w:hanging="992"/>
        <w:rPr>
          <w:sz w:val="20"/>
          <w:szCs w:val="20"/>
        </w:rPr>
      </w:pPr>
      <w:proofErr w:type="spellStart"/>
      <w:r w:rsidRPr="000603E5">
        <w:rPr>
          <w:sz w:val="20"/>
          <w:szCs w:val="20"/>
        </w:rPr>
        <w:t>Кулініч</w:t>
      </w:r>
      <w:proofErr w:type="spellEnd"/>
      <w:r w:rsidRPr="000603E5">
        <w:rPr>
          <w:sz w:val="20"/>
          <w:szCs w:val="20"/>
        </w:rPr>
        <w:t xml:space="preserve"> </w:t>
      </w:r>
      <w:proofErr w:type="spellStart"/>
      <w:r w:rsidRPr="000603E5">
        <w:rPr>
          <w:sz w:val="20"/>
          <w:szCs w:val="20"/>
        </w:rPr>
        <w:t>О.І</w:t>
      </w:r>
      <w:proofErr w:type="spellEnd"/>
      <w:r w:rsidRPr="000603E5">
        <w:rPr>
          <w:sz w:val="20"/>
          <w:szCs w:val="20"/>
        </w:rPr>
        <w:t>.</w:t>
      </w:r>
    </w:p>
    <w:p w14:paraId="455E4134" w14:textId="77777777" w:rsidR="000603E5" w:rsidRPr="000603E5" w:rsidRDefault="000603E5" w:rsidP="000603E5">
      <w:pPr>
        <w:ind w:left="5954" w:hanging="992"/>
        <w:rPr>
          <w:sz w:val="20"/>
          <w:szCs w:val="20"/>
        </w:rPr>
      </w:pPr>
      <w:r w:rsidRPr="000603E5">
        <w:rPr>
          <w:sz w:val="20"/>
          <w:szCs w:val="20"/>
        </w:rPr>
        <w:t xml:space="preserve">Горват </w:t>
      </w:r>
      <w:proofErr w:type="spellStart"/>
      <w:r w:rsidRPr="000603E5">
        <w:rPr>
          <w:sz w:val="20"/>
          <w:szCs w:val="20"/>
        </w:rPr>
        <w:t>Р.І</w:t>
      </w:r>
      <w:proofErr w:type="spellEnd"/>
      <w:r w:rsidRPr="000603E5">
        <w:rPr>
          <w:sz w:val="20"/>
          <w:szCs w:val="20"/>
        </w:rPr>
        <w:t>.</w:t>
      </w:r>
    </w:p>
    <w:p w14:paraId="4BF84387" w14:textId="77777777" w:rsidR="000603E5" w:rsidRPr="000603E5" w:rsidRDefault="000603E5" w:rsidP="000603E5">
      <w:pPr>
        <w:ind w:left="5954" w:hanging="992"/>
        <w:rPr>
          <w:sz w:val="20"/>
          <w:szCs w:val="20"/>
        </w:rPr>
      </w:pPr>
      <w:proofErr w:type="spellStart"/>
      <w:r w:rsidRPr="000603E5">
        <w:rPr>
          <w:sz w:val="20"/>
          <w:szCs w:val="20"/>
        </w:rPr>
        <w:t>Гайду</w:t>
      </w:r>
      <w:proofErr w:type="spellEnd"/>
      <w:r w:rsidRPr="000603E5">
        <w:rPr>
          <w:sz w:val="20"/>
          <w:szCs w:val="20"/>
        </w:rPr>
        <w:t xml:space="preserve"> </w:t>
      </w:r>
      <w:proofErr w:type="spellStart"/>
      <w:r w:rsidRPr="000603E5">
        <w:rPr>
          <w:sz w:val="20"/>
          <w:szCs w:val="20"/>
        </w:rPr>
        <w:t>О.В</w:t>
      </w:r>
      <w:proofErr w:type="spellEnd"/>
      <w:r w:rsidRPr="000603E5">
        <w:rPr>
          <w:sz w:val="20"/>
          <w:szCs w:val="20"/>
        </w:rPr>
        <w:t>.</w:t>
      </w:r>
    </w:p>
    <w:p w14:paraId="0E437181" w14:textId="77777777" w:rsidR="000603E5" w:rsidRPr="000603E5" w:rsidRDefault="000603E5" w:rsidP="000603E5">
      <w:pPr>
        <w:ind w:left="5954" w:hanging="992"/>
        <w:rPr>
          <w:sz w:val="20"/>
          <w:szCs w:val="20"/>
        </w:rPr>
      </w:pPr>
      <w:proofErr w:type="spellStart"/>
      <w:r w:rsidRPr="000603E5">
        <w:rPr>
          <w:sz w:val="20"/>
          <w:szCs w:val="20"/>
        </w:rPr>
        <w:t>Чорноморов</w:t>
      </w:r>
      <w:proofErr w:type="spellEnd"/>
      <w:r w:rsidRPr="000603E5">
        <w:rPr>
          <w:sz w:val="20"/>
          <w:szCs w:val="20"/>
        </w:rPr>
        <w:t xml:space="preserve"> </w:t>
      </w:r>
      <w:proofErr w:type="spellStart"/>
      <w:r w:rsidRPr="000603E5">
        <w:rPr>
          <w:sz w:val="20"/>
          <w:szCs w:val="20"/>
        </w:rPr>
        <w:t>А.О</w:t>
      </w:r>
      <w:proofErr w:type="spellEnd"/>
      <w:r w:rsidRPr="000603E5">
        <w:rPr>
          <w:sz w:val="20"/>
          <w:szCs w:val="20"/>
        </w:rPr>
        <w:t>.</w:t>
      </w:r>
    </w:p>
    <w:p w14:paraId="4C662513" w14:textId="77777777" w:rsidR="000603E5" w:rsidRPr="000603E5" w:rsidRDefault="000603E5" w:rsidP="000603E5">
      <w:pPr>
        <w:ind w:left="5954" w:hanging="992"/>
        <w:rPr>
          <w:sz w:val="20"/>
          <w:szCs w:val="20"/>
        </w:rPr>
      </w:pPr>
      <w:proofErr w:type="spellStart"/>
      <w:r w:rsidRPr="000603E5">
        <w:rPr>
          <w:sz w:val="20"/>
          <w:szCs w:val="20"/>
        </w:rPr>
        <w:t>Чернявський</w:t>
      </w:r>
      <w:proofErr w:type="spellEnd"/>
      <w:r w:rsidRPr="000603E5">
        <w:rPr>
          <w:sz w:val="20"/>
          <w:szCs w:val="20"/>
        </w:rPr>
        <w:t xml:space="preserve"> </w:t>
      </w:r>
      <w:proofErr w:type="spellStart"/>
      <w:r w:rsidRPr="000603E5">
        <w:rPr>
          <w:sz w:val="20"/>
          <w:szCs w:val="20"/>
        </w:rPr>
        <w:t>С.М</w:t>
      </w:r>
      <w:proofErr w:type="spellEnd"/>
      <w:r w:rsidRPr="000603E5">
        <w:rPr>
          <w:sz w:val="20"/>
          <w:szCs w:val="20"/>
        </w:rPr>
        <w:t>.</w:t>
      </w:r>
    </w:p>
    <w:p w14:paraId="05A9211F" w14:textId="77777777" w:rsidR="000603E5" w:rsidRPr="000603E5" w:rsidRDefault="000603E5" w:rsidP="000603E5">
      <w:pPr>
        <w:ind w:left="5954" w:hanging="1276"/>
        <w:rPr>
          <w:sz w:val="20"/>
          <w:szCs w:val="20"/>
        </w:rPr>
      </w:pPr>
      <w:proofErr w:type="spellStart"/>
      <w:r w:rsidRPr="000603E5">
        <w:rPr>
          <w:sz w:val="20"/>
          <w:szCs w:val="20"/>
        </w:rPr>
        <w:t>Тимофійчук</w:t>
      </w:r>
      <w:proofErr w:type="spellEnd"/>
      <w:r w:rsidRPr="000603E5">
        <w:rPr>
          <w:sz w:val="20"/>
          <w:szCs w:val="20"/>
        </w:rPr>
        <w:t xml:space="preserve"> </w:t>
      </w:r>
      <w:proofErr w:type="spellStart"/>
      <w:r w:rsidRPr="000603E5">
        <w:rPr>
          <w:sz w:val="20"/>
          <w:szCs w:val="20"/>
        </w:rPr>
        <w:t>В.Я</w:t>
      </w:r>
      <w:proofErr w:type="spellEnd"/>
      <w:r w:rsidRPr="000603E5">
        <w:rPr>
          <w:sz w:val="20"/>
          <w:szCs w:val="20"/>
        </w:rPr>
        <w:t>.</w:t>
      </w:r>
    </w:p>
    <w:p w14:paraId="44686639" w14:textId="77777777" w:rsidR="000603E5" w:rsidRPr="000603E5" w:rsidRDefault="000603E5" w:rsidP="000603E5">
      <w:pPr>
        <w:ind w:left="5954" w:hanging="1276"/>
        <w:rPr>
          <w:sz w:val="20"/>
          <w:szCs w:val="20"/>
        </w:rPr>
      </w:pPr>
      <w:proofErr w:type="spellStart"/>
      <w:r w:rsidRPr="000603E5">
        <w:rPr>
          <w:sz w:val="20"/>
          <w:szCs w:val="20"/>
        </w:rPr>
        <w:t>Нікітіна</w:t>
      </w:r>
      <w:proofErr w:type="spellEnd"/>
      <w:r w:rsidRPr="000603E5">
        <w:rPr>
          <w:sz w:val="20"/>
          <w:szCs w:val="20"/>
        </w:rPr>
        <w:t xml:space="preserve"> </w:t>
      </w:r>
      <w:proofErr w:type="spellStart"/>
      <w:r w:rsidRPr="000603E5">
        <w:rPr>
          <w:sz w:val="20"/>
          <w:szCs w:val="20"/>
        </w:rPr>
        <w:t>М.В</w:t>
      </w:r>
      <w:proofErr w:type="spellEnd"/>
      <w:r w:rsidRPr="000603E5">
        <w:rPr>
          <w:sz w:val="20"/>
          <w:szCs w:val="20"/>
        </w:rPr>
        <w:t>.</w:t>
      </w:r>
    </w:p>
    <w:p w14:paraId="742668E1" w14:textId="77777777" w:rsidR="000603E5" w:rsidRPr="000603E5" w:rsidRDefault="000603E5" w:rsidP="000603E5">
      <w:pPr>
        <w:ind w:left="5954" w:hanging="1276"/>
        <w:rPr>
          <w:sz w:val="20"/>
          <w:szCs w:val="20"/>
        </w:rPr>
      </w:pPr>
      <w:proofErr w:type="spellStart"/>
      <w:r w:rsidRPr="000603E5">
        <w:rPr>
          <w:sz w:val="20"/>
          <w:szCs w:val="20"/>
        </w:rPr>
        <w:t>Заблоцький</w:t>
      </w:r>
      <w:proofErr w:type="spellEnd"/>
      <w:r w:rsidRPr="000603E5">
        <w:rPr>
          <w:sz w:val="20"/>
          <w:szCs w:val="20"/>
        </w:rPr>
        <w:t xml:space="preserve"> </w:t>
      </w:r>
      <w:proofErr w:type="spellStart"/>
      <w:r w:rsidRPr="000603E5">
        <w:rPr>
          <w:sz w:val="20"/>
          <w:szCs w:val="20"/>
        </w:rPr>
        <w:t>М.Б</w:t>
      </w:r>
      <w:proofErr w:type="spellEnd"/>
      <w:r w:rsidRPr="000603E5">
        <w:rPr>
          <w:sz w:val="20"/>
          <w:szCs w:val="20"/>
        </w:rPr>
        <w:t>.</w:t>
      </w:r>
    </w:p>
    <w:p w14:paraId="00926738" w14:textId="77777777" w:rsidR="000603E5" w:rsidRPr="000603E5" w:rsidRDefault="000603E5" w:rsidP="000603E5">
      <w:pPr>
        <w:ind w:left="5954" w:hanging="1276"/>
        <w:rPr>
          <w:sz w:val="20"/>
          <w:szCs w:val="20"/>
        </w:rPr>
      </w:pPr>
      <w:r w:rsidRPr="000603E5">
        <w:rPr>
          <w:sz w:val="20"/>
          <w:szCs w:val="20"/>
        </w:rPr>
        <w:t xml:space="preserve">Марусяк </w:t>
      </w:r>
      <w:proofErr w:type="spellStart"/>
      <w:r w:rsidRPr="000603E5">
        <w:rPr>
          <w:sz w:val="20"/>
          <w:szCs w:val="20"/>
        </w:rPr>
        <w:t>О.Р</w:t>
      </w:r>
      <w:proofErr w:type="spellEnd"/>
      <w:r w:rsidRPr="000603E5">
        <w:rPr>
          <w:sz w:val="20"/>
          <w:szCs w:val="20"/>
        </w:rPr>
        <w:t>.</w:t>
      </w:r>
    </w:p>
    <w:p w14:paraId="0B8E7CFB" w14:textId="77777777" w:rsidR="000603E5" w:rsidRPr="000603E5" w:rsidRDefault="000603E5" w:rsidP="000603E5">
      <w:pPr>
        <w:ind w:left="5954" w:hanging="1276"/>
        <w:rPr>
          <w:sz w:val="20"/>
          <w:szCs w:val="20"/>
        </w:rPr>
      </w:pPr>
      <w:bookmarkStart w:id="20" w:name="_GoBack"/>
      <w:bookmarkEnd w:id="20"/>
      <w:r w:rsidRPr="000603E5">
        <w:rPr>
          <w:sz w:val="20"/>
          <w:szCs w:val="20"/>
        </w:rPr>
        <w:t xml:space="preserve">Ляшенко </w:t>
      </w:r>
      <w:proofErr w:type="spellStart"/>
      <w:r w:rsidRPr="000603E5">
        <w:rPr>
          <w:sz w:val="20"/>
          <w:szCs w:val="20"/>
        </w:rPr>
        <w:t>А.О</w:t>
      </w:r>
      <w:proofErr w:type="spellEnd"/>
      <w:r w:rsidRPr="000603E5">
        <w:rPr>
          <w:sz w:val="20"/>
          <w:szCs w:val="20"/>
        </w:rPr>
        <w:t>.</w:t>
      </w:r>
    </w:p>
    <w:p w14:paraId="745D4E0C" w14:textId="77777777" w:rsidR="000603E5" w:rsidRPr="000603E5" w:rsidRDefault="000603E5" w:rsidP="000603E5">
      <w:pPr>
        <w:ind w:left="5954" w:hanging="1276"/>
        <w:rPr>
          <w:sz w:val="20"/>
          <w:szCs w:val="20"/>
        </w:rPr>
      </w:pPr>
      <w:r w:rsidRPr="000603E5">
        <w:rPr>
          <w:sz w:val="20"/>
          <w:szCs w:val="20"/>
        </w:rPr>
        <w:t xml:space="preserve">Устенко </w:t>
      </w:r>
      <w:proofErr w:type="spellStart"/>
      <w:r w:rsidRPr="000603E5">
        <w:rPr>
          <w:sz w:val="20"/>
          <w:szCs w:val="20"/>
        </w:rPr>
        <w:t>О.О</w:t>
      </w:r>
      <w:proofErr w:type="spellEnd"/>
      <w:r w:rsidRPr="000603E5">
        <w:rPr>
          <w:sz w:val="20"/>
          <w:szCs w:val="20"/>
        </w:rPr>
        <w:t>.</w:t>
      </w:r>
    </w:p>
    <w:p w14:paraId="3A8815C9" w14:textId="77777777" w:rsidR="000603E5" w:rsidRPr="000603E5" w:rsidRDefault="000603E5" w:rsidP="000603E5">
      <w:pPr>
        <w:ind w:left="5954" w:hanging="1276"/>
        <w:rPr>
          <w:sz w:val="20"/>
          <w:szCs w:val="20"/>
        </w:rPr>
      </w:pPr>
      <w:proofErr w:type="spellStart"/>
      <w:r w:rsidRPr="000603E5">
        <w:rPr>
          <w:sz w:val="20"/>
          <w:szCs w:val="20"/>
        </w:rPr>
        <w:t>Кривошеєв</w:t>
      </w:r>
      <w:proofErr w:type="spellEnd"/>
      <w:r w:rsidRPr="000603E5">
        <w:rPr>
          <w:sz w:val="20"/>
          <w:szCs w:val="20"/>
        </w:rPr>
        <w:t xml:space="preserve"> </w:t>
      </w:r>
      <w:proofErr w:type="spellStart"/>
      <w:r w:rsidRPr="000603E5">
        <w:rPr>
          <w:sz w:val="20"/>
          <w:szCs w:val="20"/>
        </w:rPr>
        <w:t>І.С</w:t>
      </w:r>
      <w:proofErr w:type="spellEnd"/>
      <w:r w:rsidRPr="000603E5">
        <w:rPr>
          <w:sz w:val="20"/>
          <w:szCs w:val="20"/>
        </w:rPr>
        <w:t>.</w:t>
      </w:r>
    </w:p>
    <w:p w14:paraId="11B8A626" w14:textId="77777777" w:rsidR="000603E5" w:rsidRPr="000603E5" w:rsidRDefault="000603E5" w:rsidP="000603E5">
      <w:pPr>
        <w:ind w:left="5954" w:hanging="1276"/>
        <w:rPr>
          <w:sz w:val="20"/>
          <w:szCs w:val="20"/>
        </w:rPr>
      </w:pPr>
      <w:r w:rsidRPr="000603E5">
        <w:rPr>
          <w:sz w:val="20"/>
          <w:szCs w:val="20"/>
        </w:rPr>
        <w:t xml:space="preserve">Холодов </w:t>
      </w:r>
      <w:proofErr w:type="spellStart"/>
      <w:r w:rsidRPr="000603E5">
        <w:rPr>
          <w:sz w:val="20"/>
          <w:szCs w:val="20"/>
        </w:rPr>
        <w:t>А.І</w:t>
      </w:r>
      <w:proofErr w:type="spellEnd"/>
      <w:r w:rsidRPr="000603E5">
        <w:rPr>
          <w:sz w:val="20"/>
          <w:szCs w:val="20"/>
        </w:rPr>
        <w:t>.</w:t>
      </w:r>
    </w:p>
    <w:p w14:paraId="73CAC962" w14:textId="77777777" w:rsidR="000603E5" w:rsidRPr="000603E5" w:rsidRDefault="000603E5" w:rsidP="000603E5">
      <w:pPr>
        <w:ind w:left="5954" w:hanging="1276"/>
        <w:rPr>
          <w:sz w:val="20"/>
          <w:szCs w:val="20"/>
        </w:rPr>
      </w:pPr>
      <w:proofErr w:type="spellStart"/>
      <w:r w:rsidRPr="000603E5">
        <w:rPr>
          <w:sz w:val="20"/>
          <w:szCs w:val="20"/>
        </w:rPr>
        <w:t>Колісник</w:t>
      </w:r>
      <w:proofErr w:type="spellEnd"/>
      <w:r w:rsidRPr="000603E5">
        <w:rPr>
          <w:sz w:val="20"/>
          <w:szCs w:val="20"/>
        </w:rPr>
        <w:t xml:space="preserve"> </w:t>
      </w:r>
      <w:proofErr w:type="spellStart"/>
      <w:r w:rsidRPr="000603E5">
        <w:rPr>
          <w:sz w:val="20"/>
          <w:szCs w:val="20"/>
        </w:rPr>
        <w:t>А.С</w:t>
      </w:r>
      <w:proofErr w:type="spellEnd"/>
      <w:r w:rsidRPr="000603E5">
        <w:rPr>
          <w:sz w:val="20"/>
          <w:szCs w:val="20"/>
        </w:rPr>
        <w:t>.</w:t>
      </w:r>
    </w:p>
    <w:p w14:paraId="459C9CAD" w14:textId="77777777" w:rsidR="000603E5" w:rsidRPr="000603E5" w:rsidRDefault="000603E5" w:rsidP="000603E5">
      <w:pPr>
        <w:ind w:left="5954" w:hanging="1276"/>
        <w:rPr>
          <w:sz w:val="20"/>
          <w:szCs w:val="20"/>
        </w:rPr>
      </w:pPr>
      <w:r w:rsidRPr="000603E5">
        <w:rPr>
          <w:sz w:val="20"/>
          <w:szCs w:val="20"/>
        </w:rPr>
        <w:t xml:space="preserve">Кучер </w:t>
      </w:r>
      <w:proofErr w:type="spellStart"/>
      <w:r w:rsidRPr="000603E5">
        <w:rPr>
          <w:sz w:val="20"/>
          <w:szCs w:val="20"/>
        </w:rPr>
        <w:t>М.І</w:t>
      </w:r>
      <w:proofErr w:type="spellEnd"/>
      <w:r w:rsidRPr="000603E5">
        <w:rPr>
          <w:sz w:val="20"/>
          <w:szCs w:val="20"/>
        </w:rPr>
        <w:t>.</w:t>
      </w:r>
    </w:p>
    <w:p w14:paraId="24337E3A" w14:textId="77777777" w:rsidR="000603E5" w:rsidRPr="000603E5" w:rsidRDefault="000603E5" w:rsidP="000603E5">
      <w:pPr>
        <w:ind w:left="5954" w:hanging="1276"/>
        <w:rPr>
          <w:sz w:val="20"/>
          <w:szCs w:val="20"/>
        </w:rPr>
      </w:pPr>
      <w:proofErr w:type="spellStart"/>
      <w:r w:rsidRPr="000603E5">
        <w:rPr>
          <w:sz w:val="20"/>
          <w:szCs w:val="20"/>
        </w:rPr>
        <w:t>Андрійович</w:t>
      </w:r>
      <w:proofErr w:type="spellEnd"/>
      <w:r w:rsidRPr="000603E5">
        <w:rPr>
          <w:sz w:val="20"/>
          <w:szCs w:val="20"/>
        </w:rPr>
        <w:t xml:space="preserve"> </w:t>
      </w:r>
      <w:proofErr w:type="spellStart"/>
      <w:r w:rsidRPr="000603E5">
        <w:rPr>
          <w:sz w:val="20"/>
          <w:szCs w:val="20"/>
        </w:rPr>
        <w:t>З.М</w:t>
      </w:r>
      <w:proofErr w:type="spellEnd"/>
      <w:r w:rsidRPr="000603E5">
        <w:rPr>
          <w:sz w:val="20"/>
          <w:szCs w:val="20"/>
        </w:rPr>
        <w:t>.</w:t>
      </w:r>
    </w:p>
    <w:p w14:paraId="667E47B1" w14:textId="77777777" w:rsidR="000603E5" w:rsidRPr="000603E5" w:rsidRDefault="000603E5" w:rsidP="000603E5">
      <w:pPr>
        <w:ind w:left="5954" w:hanging="1276"/>
        <w:rPr>
          <w:sz w:val="20"/>
          <w:szCs w:val="20"/>
        </w:rPr>
      </w:pPr>
      <w:r w:rsidRPr="000603E5">
        <w:rPr>
          <w:sz w:val="20"/>
          <w:szCs w:val="20"/>
        </w:rPr>
        <w:t xml:space="preserve">Грищенко </w:t>
      </w:r>
      <w:proofErr w:type="spellStart"/>
      <w:r w:rsidRPr="000603E5">
        <w:rPr>
          <w:sz w:val="20"/>
          <w:szCs w:val="20"/>
        </w:rPr>
        <w:t>Т.М</w:t>
      </w:r>
      <w:proofErr w:type="spellEnd"/>
      <w:r w:rsidRPr="000603E5">
        <w:rPr>
          <w:sz w:val="20"/>
          <w:szCs w:val="20"/>
        </w:rPr>
        <w:t>.</w:t>
      </w:r>
    </w:p>
    <w:p w14:paraId="15913C3A" w14:textId="77777777" w:rsidR="000603E5" w:rsidRPr="000603E5" w:rsidRDefault="000603E5" w:rsidP="000603E5">
      <w:pPr>
        <w:ind w:left="5954" w:hanging="1276"/>
        <w:rPr>
          <w:sz w:val="20"/>
          <w:szCs w:val="20"/>
        </w:rPr>
      </w:pPr>
      <w:proofErr w:type="spellStart"/>
      <w:r w:rsidRPr="000603E5">
        <w:rPr>
          <w:sz w:val="20"/>
          <w:szCs w:val="20"/>
        </w:rPr>
        <w:t>Богуцька</w:t>
      </w:r>
      <w:proofErr w:type="spellEnd"/>
      <w:r w:rsidRPr="000603E5">
        <w:rPr>
          <w:sz w:val="20"/>
          <w:szCs w:val="20"/>
        </w:rPr>
        <w:t xml:space="preserve"> </w:t>
      </w:r>
      <w:proofErr w:type="spellStart"/>
      <w:r w:rsidRPr="000603E5">
        <w:rPr>
          <w:sz w:val="20"/>
          <w:szCs w:val="20"/>
        </w:rPr>
        <w:t>Є.П</w:t>
      </w:r>
      <w:proofErr w:type="spellEnd"/>
      <w:r w:rsidRPr="000603E5">
        <w:rPr>
          <w:sz w:val="20"/>
          <w:szCs w:val="20"/>
        </w:rPr>
        <w:t>.</w:t>
      </w:r>
    </w:p>
    <w:p w14:paraId="7FC03843" w14:textId="77777777" w:rsidR="000603E5" w:rsidRPr="000603E5" w:rsidRDefault="000603E5" w:rsidP="000603E5">
      <w:pPr>
        <w:ind w:left="5954" w:hanging="1276"/>
        <w:rPr>
          <w:sz w:val="20"/>
          <w:szCs w:val="20"/>
        </w:rPr>
      </w:pPr>
      <w:proofErr w:type="spellStart"/>
      <w:r w:rsidRPr="000603E5">
        <w:rPr>
          <w:sz w:val="20"/>
          <w:szCs w:val="20"/>
        </w:rPr>
        <w:t>Мотовиловець</w:t>
      </w:r>
      <w:proofErr w:type="spellEnd"/>
      <w:r w:rsidRPr="000603E5">
        <w:rPr>
          <w:sz w:val="20"/>
          <w:szCs w:val="20"/>
        </w:rPr>
        <w:t xml:space="preserve"> А.В.</w:t>
      </w:r>
    </w:p>
    <w:p w14:paraId="0C3B4F37" w14:textId="77777777" w:rsidR="000603E5" w:rsidRPr="000603E5" w:rsidRDefault="000603E5" w:rsidP="000603E5">
      <w:pPr>
        <w:ind w:left="5954" w:hanging="1276"/>
        <w:rPr>
          <w:sz w:val="20"/>
          <w:szCs w:val="20"/>
        </w:rPr>
      </w:pPr>
      <w:r w:rsidRPr="000603E5">
        <w:rPr>
          <w:sz w:val="20"/>
          <w:szCs w:val="20"/>
        </w:rPr>
        <w:t xml:space="preserve">Сова </w:t>
      </w:r>
      <w:proofErr w:type="spellStart"/>
      <w:r w:rsidRPr="000603E5">
        <w:rPr>
          <w:sz w:val="20"/>
          <w:szCs w:val="20"/>
        </w:rPr>
        <w:t>О.Г</w:t>
      </w:r>
      <w:proofErr w:type="spellEnd"/>
      <w:r w:rsidRPr="000603E5">
        <w:rPr>
          <w:sz w:val="20"/>
          <w:szCs w:val="20"/>
        </w:rPr>
        <w:t>.</w:t>
      </w:r>
    </w:p>
    <w:p w14:paraId="5A5AA19C" w14:textId="77777777" w:rsidR="000603E5" w:rsidRPr="000603E5" w:rsidRDefault="000603E5" w:rsidP="000603E5">
      <w:pPr>
        <w:ind w:left="5954" w:hanging="1276"/>
        <w:rPr>
          <w:sz w:val="20"/>
          <w:szCs w:val="20"/>
        </w:rPr>
      </w:pPr>
      <w:proofErr w:type="spellStart"/>
      <w:r w:rsidRPr="000603E5">
        <w:rPr>
          <w:sz w:val="20"/>
          <w:szCs w:val="20"/>
        </w:rPr>
        <w:t>Горобець</w:t>
      </w:r>
      <w:proofErr w:type="spellEnd"/>
      <w:r w:rsidRPr="000603E5">
        <w:rPr>
          <w:sz w:val="20"/>
          <w:szCs w:val="20"/>
        </w:rPr>
        <w:t xml:space="preserve"> </w:t>
      </w:r>
      <w:proofErr w:type="spellStart"/>
      <w:r w:rsidRPr="000603E5">
        <w:rPr>
          <w:sz w:val="20"/>
          <w:szCs w:val="20"/>
        </w:rPr>
        <w:t>О.С</w:t>
      </w:r>
      <w:proofErr w:type="spellEnd"/>
      <w:r w:rsidRPr="000603E5">
        <w:rPr>
          <w:sz w:val="20"/>
          <w:szCs w:val="20"/>
        </w:rPr>
        <w:t>.</w:t>
      </w:r>
    </w:p>
    <w:p w14:paraId="61F6B317" w14:textId="77777777" w:rsidR="000603E5" w:rsidRPr="000603E5" w:rsidRDefault="000603E5" w:rsidP="000603E5">
      <w:pPr>
        <w:ind w:left="5954" w:hanging="1276"/>
        <w:rPr>
          <w:sz w:val="20"/>
          <w:szCs w:val="20"/>
        </w:rPr>
      </w:pPr>
      <w:proofErr w:type="spellStart"/>
      <w:r w:rsidRPr="000603E5">
        <w:rPr>
          <w:sz w:val="20"/>
          <w:szCs w:val="20"/>
        </w:rPr>
        <w:t>Петруняк</w:t>
      </w:r>
      <w:proofErr w:type="spellEnd"/>
      <w:r w:rsidRPr="000603E5">
        <w:rPr>
          <w:sz w:val="20"/>
          <w:szCs w:val="20"/>
        </w:rPr>
        <w:t xml:space="preserve"> </w:t>
      </w:r>
      <w:proofErr w:type="spellStart"/>
      <w:r w:rsidRPr="000603E5">
        <w:rPr>
          <w:sz w:val="20"/>
          <w:szCs w:val="20"/>
        </w:rPr>
        <w:t>Є.В</w:t>
      </w:r>
      <w:proofErr w:type="spellEnd"/>
      <w:r w:rsidRPr="000603E5">
        <w:rPr>
          <w:sz w:val="20"/>
          <w:szCs w:val="20"/>
        </w:rPr>
        <w:t>.</w:t>
      </w:r>
    </w:p>
    <w:p w14:paraId="504155E4" w14:textId="77777777" w:rsidR="000603E5" w:rsidRPr="000603E5" w:rsidRDefault="000603E5" w:rsidP="000603E5">
      <w:pPr>
        <w:ind w:left="5954" w:hanging="1276"/>
        <w:rPr>
          <w:sz w:val="20"/>
          <w:szCs w:val="20"/>
        </w:rPr>
      </w:pPr>
      <w:r w:rsidRPr="000603E5">
        <w:rPr>
          <w:sz w:val="20"/>
          <w:szCs w:val="20"/>
        </w:rPr>
        <w:t xml:space="preserve">Ковальчук </w:t>
      </w:r>
      <w:proofErr w:type="spellStart"/>
      <w:r w:rsidRPr="000603E5">
        <w:rPr>
          <w:sz w:val="20"/>
          <w:szCs w:val="20"/>
        </w:rPr>
        <w:t>О.В</w:t>
      </w:r>
      <w:proofErr w:type="spellEnd"/>
      <w:r w:rsidRPr="000603E5">
        <w:rPr>
          <w:sz w:val="20"/>
          <w:szCs w:val="20"/>
        </w:rPr>
        <w:t>.</w:t>
      </w:r>
    </w:p>
    <w:p w14:paraId="47CD9742" w14:textId="77777777" w:rsidR="000603E5" w:rsidRDefault="000603E5" w:rsidP="000603E5">
      <w:pPr>
        <w:ind w:left="5954" w:hanging="1276"/>
        <w:jc w:val="both"/>
        <w:rPr>
          <w:b/>
          <w:sz w:val="28"/>
          <w:szCs w:val="28"/>
          <w:lang w:val="uk-UA"/>
        </w:rPr>
        <w:sectPr w:rsidR="000603E5" w:rsidSect="000603E5">
          <w:type w:val="continuous"/>
          <w:pgSz w:w="16838" w:h="11906" w:orient="landscape"/>
          <w:pgMar w:top="567" w:right="851" w:bottom="993" w:left="1418" w:header="709" w:footer="709" w:gutter="0"/>
          <w:cols w:num="2" w:space="708"/>
          <w:titlePg/>
          <w:docGrid w:linePitch="360"/>
        </w:sectPr>
      </w:pPr>
    </w:p>
    <w:p w14:paraId="6247B47A" w14:textId="78FE1DE3" w:rsidR="008B49C2" w:rsidRPr="00A330E5" w:rsidRDefault="008B49C2" w:rsidP="000603E5">
      <w:pPr>
        <w:ind w:left="5954" w:hanging="1276"/>
        <w:jc w:val="both"/>
        <w:rPr>
          <w:b/>
          <w:sz w:val="28"/>
          <w:szCs w:val="28"/>
          <w:lang w:val="uk-UA"/>
        </w:rPr>
      </w:pPr>
    </w:p>
    <w:sectPr w:rsidR="008B49C2" w:rsidRPr="00A330E5" w:rsidSect="000603E5">
      <w:type w:val="continuous"/>
      <w:pgSz w:w="16838" w:h="11906" w:orient="landscape"/>
      <w:pgMar w:top="567" w:right="851" w:bottom="993"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53BBB4" w14:textId="77777777" w:rsidR="005F4A07" w:rsidRDefault="005F4A07" w:rsidP="009A4AF1">
      <w:r>
        <w:separator/>
      </w:r>
    </w:p>
  </w:endnote>
  <w:endnote w:type="continuationSeparator" w:id="0">
    <w:p w14:paraId="14A55E62" w14:textId="77777777" w:rsidR="005F4A07" w:rsidRDefault="005F4A07" w:rsidP="009A4AF1">
      <w:r>
        <w:continuationSeparator/>
      </w:r>
    </w:p>
  </w:endnote>
  <w:endnote w:type="continuationNotice" w:id="1">
    <w:p w14:paraId="73113483" w14:textId="77777777" w:rsidR="005F4A07" w:rsidRDefault="005F4A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Antiqu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D70AC8" w14:textId="77777777" w:rsidR="008666E5" w:rsidRDefault="008666E5">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0B46E2" w14:textId="6BA626DC" w:rsidR="009A4188" w:rsidRDefault="009A4188">
    <w:pPr>
      <w:pStyle w:val="aa"/>
      <w:jc w:val="center"/>
    </w:pPr>
    <w:r>
      <w:fldChar w:fldCharType="begin"/>
    </w:r>
    <w:r>
      <w:instrText>PAGE   \* MERGEFORMAT</w:instrText>
    </w:r>
    <w:r>
      <w:fldChar w:fldCharType="separate"/>
    </w:r>
    <w:r>
      <w:rPr>
        <w:noProof/>
      </w:rPr>
      <w:t>1</w:t>
    </w:r>
    <w:r>
      <w:fldChar w:fldCharType="end"/>
    </w:r>
  </w:p>
  <w:p w14:paraId="0DAB1B01" w14:textId="77777777" w:rsidR="009A4188" w:rsidRDefault="009A418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0DA4D0" w14:textId="77777777" w:rsidR="005F4A07" w:rsidRDefault="005F4A07" w:rsidP="009A4AF1">
      <w:r>
        <w:separator/>
      </w:r>
    </w:p>
  </w:footnote>
  <w:footnote w:type="continuationSeparator" w:id="0">
    <w:p w14:paraId="3A4F5364" w14:textId="77777777" w:rsidR="005F4A07" w:rsidRDefault="005F4A07" w:rsidP="009A4AF1">
      <w:r>
        <w:continuationSeparator/>
      </w:r>
    </w:p>
  </w:footnote>
  <w:footnote w:type="continuationNotice" w:id="1">
    <w:p w14:paraId="5AF93280" w14:textId="77777777" w:rsidR="005F4A07" w:rsidRDefault="005F4A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19CDD" w14:textId="5E84FD74" w:rsidR="009A4188" w:rsidRDefault="009A4188">
    <w:pPr>
      <w:pStyle w:val="a8"/>
      <w:jc w:val="center"/>
    </w:pPr>
    <w:r>
      <w:fldChar w:fldCharType="begin"/>
    </w:r>
    <w:r>
      <w:instrText xml:space="preserve"> PAGE   \* MERGEFORMAT </w:instrText>
    </w:r>
    <w:r>
      <w:fldChar w:fldCharType="separate"/>
    </w:r>
    <w:r>
      <w:rPr>
        <w:noProof/>
      </w:rPr>
      <w:t>5</w:t>
    </w:r>
    <w:r>
      <w:fldChar w:fldCharType="end"/>
    </w:r>
  </w:p>
  <w:p w14:paraId="0F0BBC1B" w14:textId="77777777" w:rsidR="009A4188" w:rsidRDefault="009A418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DB0021"/>
    <w:multiLevelType w:val="hybridMultilevel"/>
    <w:tmpl w:val="A628B932"/>
    <w:lvl w:ilvl="0" w:tplc="93443DA0">
      <w:start w:val="170"/>
      <w:numFmt w:val="bullet"/>
      <w:lvlText w:val="–"/>
      <w:lvlJc w:val="left"/>
      <w:pPr>
        <w:ind w:left="394" w:hanging="360"/>
      </w:pPr>
      <w:rPr>
        <w:rFonts w:ascii="Times New Roman" w:eastAsia="Times New Roman" w:hAnsi="Times New Roman" w:cs="Times New Roman" w:hint="default"/>
      </w:rPr>
    </w:lvl>
    <w:lvl w:ilvl="1" w:tplc="20000003" w:tentative="1">
      <w:start w:val="1"/>
      <w:numFmt w:val="bullet"/>
      <w:lvlText w:val="o"/>
      <w:lvlJc w:val="left"/>
      <w:pPr>
        <w:ind w:left="1114" w:hanging="360"/>
      </w:pPr>
      <w:rPr>
        <w:rFonts w:ascii="Courier New" w:hAnsi="Courier New" w:cs="Courier New" w:hint="default"/>
      </w:rPr>
    </w:lvl>
    <w:lvl w:ilvl="2" w:tplc="20000005" w:tentative="1">
      <w:start w:val="1"/>
      <w:numFmt w:val="bullet"/>
      <w:lvlText w:val=""/>
      <w:lvlJc w:val="left"/>
      <w:pPr>
        <w:ind w:left="1834" w:hanging="360"/>
      </w:pPr>
      <w:rPr>
        <w:rFonts w:ascii="Wingdings" w:hAnsi="Wingdings" w:hint="default"/>
      </w:rPr>
    </w:lvl>
    <w:lvl w:ilvl="3" w:tplc="20000001" w:tentative="1">
      <w:start w:val="1"/>
      <w:numFmt w:val="bullet"/>
      <w:lvlText w:val=""/>
      <w:lvlJc w:val="left"/>
      <w:pPr>
        <w:ind w:left="2554" w:hanging="360"/>
      </w:pPr>
      <w:rPr>
        <w:rFonts w:ascii="Symbol" w:hAnsi="Symbol" w:hint="default"/>
      </w:rPr>
    </w:lvl>
    <w:lvl w:ilvl="4" w:tplc="20000003" w:tentative="1">
      <w:start w:val="1"/>
      <w:numFmt w:val="bullet"/>
      <w:lvlText w:val="o"/>
      <w:lvlJc w:val="left"/>
      <w:pPr>
        <w:ind w:left="3274" w:hanging="360"/>
      </w:pPr>
      <w:rPr>
        <w:rFonts w:ascii="Courier New" w:hAnsi="Courier New" w:cs="Courier New" w:hint="default"/>
      </w:rPr>
    </w:lvl>
    <w:lvl w:ilvl="5" w:tplc="20000005" w:tentative="1">
      <w:start w:val="1"/>
      <w:numFmt w:val="bullet"/>
      <w:lvlText w:val=""/>
      <w:lvlJc w:val="left"/>
      <w:pPr>
        <w:ind w:left="3994" w:hanging="360"/>
      </w:pPr>
      <w:rPr>
        <w:rFonts w:ascii="Wingdings" w:hAnsi="Wingdings" w:hint="default"/>
      </w:rPr>
    </w:lvl>
    <w:lvl w:ilvl="6" w:tplc="20000001" w:tentative="1">
      <w:start w:val="1"/>
      <w:numFmt w:val="bullet"/>
      <w:lvlText w:val=""/>
      <w:lvlJc w:val="left"/>
      <w:pPr>
        <w:ind w:left="4714" w:hanging="360"/>
      </w:pPr>
      <w:rPr>
        <w:rFonts w:ascii="Symbol" w:hAnsi="Symbol" w:hint="default"/>
      </w:rPr>
    </w:lvl>
    <w:lvl w:ilvl="7" w:tplc="20000003" w:tentative="1">
      <w:start w:val="1"/>
      <w:numFmt w:val="bullet"/>
      <w:lvlText w:val="o"/>
      <w:lvlJc w:val="left"/>
      <w:pPr>
        <w:ind w:left="5434" w:hanging="360"/>
      </w:pPr>
      <w:rPr>
        <w:rFonts w:ascii="Courier New" w:hAnsi="Courier New" w:cs="Courier New" w:hint="default"/>
      </w:rPr>
    </w:lvl>
    <w:lvl w:ilvl="8" w:tplc="20000005" w:tentative="1">
      <w:start w:val="1"/>
      <w:numFmt w:val="bullet"/>
      <w:lvlText w:val=""/>
      <w:lvlJc w:val="left"/>
      <w:pPr>
        <w:ind w:left="6154" w:hanging="360"/>
      </w:pPr>
      <w:rPr>
        <w:rFonts w:ascii="Wingdings" w:hAnsi="Wingdings" w:hint="default"/>
      </w:rPr>
    </w:lvl>
  </w:abstractNum>
  <w:abstractNum w:abstractNumId="1" w15:restartNumberingAfterBreak="0">
    <w:nsid w:val="62773FF0"/>
    <w:multiLevelType w:val="hybridMultilevel"/>
    <w:tmpl w:val="5FFCCC62"/>
    <w:lvl w:ilvl="0" w:tplc="53E25B7E">
      <w:start w:val="1"/>
      <w:numFmt w:val="decimal"/>
      <w:lvlText w:val="%1."/>
      <w:lvlJc w:val="left"/>
      <w:pPr>
        <w:ind w:left="810" w:hanging="360"/>
      </w:pPr>
      <w:rPr>
        <w:rFonts w:cs="Times New Roman" w:hint="default"/>
      </w:rPr>
    </w:lvl>
    <w:lvl w:ilvl="1" w:tplc="04220019" w:tentative="1">
      <w:start w:val="1"/>
      <w:numFmt w:val="lowerLetter"/>
      <w:lvlText w:val="%2."/>
      <w:lvlJc w:val="left"/>
      <w:pPr>
        <w:ind w:left="1530" w:hanging="360"/>
      </w:pPr>
      <w:rPr>
        <w:rFonts w:cs="Times New Roman"/>
      </w:rPr>
    </w:lvl>
    <w:lvl w:ilvl="2" w:tplc="0422001B" w:tentative="1">
      <w:start w:val="1"/>
      <w:numFmt w:val="lowerRoman"/>
      <w:lvlText w:val="%3."/>
      <w:lvlJc w:val="right"/>
      <w:pPr>
        <w:ind w:left="2250" w:hanging="180"/>
      </w:pPr>
      <w:rPr>
        <w:rFonts w:cs="Times New Roman"/>
      </w:rPr>
    </w:lvl>
    <w:lvl w:ilvl="3" w:tplc="0422000F" w:tentative="1">
      <w:start w:val="1"/>
      <w:numFmt w:val="decimal"/>
      <w:lvlText w:val="%4."/>
      <w:lvlJc w:val="left"/>
      <w:pPr>
        <w:ind w:left="2970" w:hanging="360"/>
      </w:pPr>
      <w:rPr>
        <w:rFonts w:cs="Times New Roman"/>
      </w:rPr>
    </w:lvl>
    <w:lvl w:ilvl="4" w:tplc="04220019" w:tentative="1">
      <w:start w:val="1"/>
      <w:numFmt w:val="lowerLetter"/>
      <w:lvlText w:val="%5."/>
      <w:lvlJc w:val="left"/>
      <w:pPr>
        <w:ind w:left="3690" w:hanging="360"/>
      </w:pPr>
      <w:rPr>
        <w:rFonts w:cs="Times New Roman"/>
      </w:rPr>
    </w:lvl>
    <w:lvl w:ilvl="5" w:tplc="0422001B" w:tentative="1">
      <w:start w:val="1"/>
      <w:numFmt w:val="lowerRoman"/>
      <w:lvlText w:val="%6."/>
      <w:lvlJc w:val="right"/>
      <w:pPr>
        <w:ind w:left="4410" w:hanging="180"/>
      </w:pPr>
      <w:rPr>
        <w:rFonts w:cs="Times New Roman"/>
      </w:rPr>
    </w:lvl>
    <w:lvl w:ilvl="6" w:tplc="0422000F" w:tentative="1">
      <w:start w:val="1"/>
      <w:numFmt w:val="decimal"/>
      <w:lvlText w:val="%7."/>
      <w:lvlJc w:val="left"/>
      <w:pPr>
        <w:ind w:left="5130" w:hanging="360"/>
      </w:pPr>
      <w:rPr>
        <w:rFonts w:cs="Times New Roman"/>
      </w:rPr>
    </w:lvl>
    <w:lvl w:ilvl="7" w:tplc="04220019" w:tentative="1">
      <w:start w:val="1"/>
      <w:numFmt w:val="lowerLetter"/>
      <w:lvlText w:val="%8."/>
      <w:lvlJc w:val="left"/>
      <w:pPr>
        <w:ind w:left="5850" w:hanging="360"/>
      </w:pPr>
      <w:rPr>
        <w:rFonts w:cs="Times New Roman"/>
      </w:rPr>
    </w:lvl>
    <w:lvl w:ilvl="8" w:tplc="0422001B" w:tentative="1">
      <w:start w:val="1"/>
      <w:numFmt w:val="lowerRoman"/>
      <w:lvlText w:val="%9."/>
      <w:lvlJc w:val="right"/>
      <w:pPr>
        <w:ind w:left="657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32D3"/>
    <w:rsid w:val="00002BC4"/>
    <w:rsid w:val="00007A9D"/>
    <w:rsid w:val="00010102"/>
    <w:rsid w:val="00010367"/>
    <w:rsid w:val="00013F36"/>
    <w:rsid w:val="00015B01"/>
    <w:rsid w:val="000168B7"/>
    <w:rsid w:val="00016FB2"/>
    <w:rsid w:val="0002118A"/>
    <w:rsid w:val="00022424"/>
    <w:rsid w:val="000239BE"/>
    <w:rsid w:val="00026089"/>
    <w:rsid w:val="0002680F"/>
    <w:rsid w:val="00027E8D"/>
    <w:rsid w:val="0003004A"/>
    <w:rsid w:val="00034FB4"/>
    <w:rsid w:val="000403E2"/>
    <w:rsid w:val="00043703"/>
    <w:rsid w:val="00044918"/>
    <w:rsid w:val="00045C21"/>
    <w:rsid w:val="00045E2A"/>
    <w:rsid w:val="00046E3C"/>
    <w:rsid w:val="000477AF"/>
    <w:rsid w:val="0005306B"/>
    <w:rsid w:val="000550F7"/>
    <w:rsid w:val="000603E5"/>
    <w:rsid w:val="000633BE"/>
    <w:rsid w:val="0006457D"/>
    <w:rsid w:val="000649A2"/>
    <w:rsid w:val="00066013"/>
    <w:rsid w:val="0006675D"/>
    <w:rsid w:val="00067B40"/>
    <w:rsid w:val="0008105A"/>
    <w:rsid w:val="000818FB"/>
    <w:rsid w:val="00081FA2"/>
    <w:rsid w:val="00086E72"/>
    <w:rsid w:val="000941F2"/>
    <w:rsid w:val="0009660A"/>
    <w:rsid w:val="00097BD5"/>
    <w:rsid w:val="000A1100"/>
    <w:rsid w:val="000A1D22"/>
    <w:rsid w:val="000A255E"/>
    <w:rsid w:val="000A2D24"/>
    <w:rsid w:val="000A4A08"/>
    <w:rsid w:val="000A5CEE"/>
    <w:rsid w:val="000A6BEF"/>
    <w:rsid w:val="000A727A"/>
    <w:rsid w:val="000A760D"/>
    <w:rsid w:val="000B17BB"/>
    <w:rsid w:val="000B3B32"/>
    <w:rsid w:val="000B477F"/>
    <w:rsid w:val="000B5217"/>
    <w:rsid w:val="000B7A43"/>
    <w:rsid w:val="000C008E"/>
    <w:rsid w:val="000C01C3"/>
    <w:rsid w:val="000C1F4B"/>
    <w:rsid w:val="000C2761"/>
    <w:rsid w:val="000C47FE"/>
    <w:rsid w:val="000C574D"/>
    <w:rsid w:val="000C66FB"/>
    <w:rsid w:val="000C7EBD"/>
    <w:rsid w:val="000D45A1"/>
    <w:rsid w:val="000D4791"/>
    <w:rsid w:val="000E0B30"/>
    <w:rsid w:val="000E31E6"/>
    <w:rsid w:val="000E3535"/>
    <w:rsid w:val="000E3943"/>
    <w:rsid w:val="000E4579"/>
    <w:rsid w:val="000E4868"/>
    <w:rsid w:val="000E53C4"/>
    <w:rsid w:val="000E5736"/>
    <w:rsid w:val="000E710C"/>
    <w:rsid w:val="000E7308"/>
    <w:rsid w:val="000F4C3E"/>
    <w:rsid w:val="000F6279"/>
    <w:rsid w:val="001007BB"/>
    <w:rsid w:val="001027B0"/>
    <w:rsid w:val="001108C0"/>
    <w:rsid w:val="001109F5"/>
    <w:rsid w:val="00112979"/>
    <w:rsid w:val="00113AD1"/>
    <w:rsid w:val="0011405E"/>
    <w:rsid w:val="001171AA"/>
    <w:rsid w:val="00123FE2"/>
    <w:rsid w:val="00124389"/>
    <w:rsid w:val="00131E97"/>
    <w:rsid w:val="00135267"/>
    <w:rsid w:val="0013694E"/>
    <w:rsid w:val="00140BA7"/>
    <w:rsid w:val="001432C8"/>
    <w:rsid w:val="00143F8F"/>
    <w:rsid w:val="00144830"/>
    <w:rsid w:val="001455BC"/>
    <w:rsid w:val="00145618"/>
    <w:rsid w:val="00145862"/>
    <w:rsid w:val="00147E39"/>
    <w:rsid w:val="0015159A"/>
    <w:rsid w:val="00151E6A"/>
    <w:rsid w:val="00153CB3"/>
    <w:rsid w:val="00153F8C"/>
    <w:rsid w:val="001613B8"/>
    <w:rsid w:val="0016407D"/>
    <w:rsid w:val="00164492"/>
    <w:rsid w:val="00165CBA"/>
    <w:rsid w:val="001668E5"/>
    <w:rsid w:val="001673AD"/>
    <w:rsid w:val="00170C1D"/>
    <w:rsid w:val="00171879"/>
    <w:rsid w:val="001718C5"/>
    <w:rsid w:val="0017569A"/>
    <w:rsid w:val="001809BD"/>
    <w:rsid w:val="00182A80"/>
    <w:rsid w:val="00185446"/>
    <w:rsid w:val="00195424"/>
    <w:rsid w:val="00196CFA"/>
    <w:rsid w:val="001A160D"/>
    <w:rsid w:val="001A5BAA"/>
    <w:rsid w:val="001A750B"/>
    <w:rsid w:val="001B0E87"/>
    <w:rsid w:val="001B3439"/>
    <w:rsid w:val="001C0F9D"/>
    <w:rsid w:val="001C4935"/>
    <w:rsid w:val="001D2CA3"/>
    <w:rsid w:val="001D41C2"/>
    <w:rsid w:val="001E1E53"/>
    <w:rsid w:val="001E2962"/>
    <w:rsid w:val="001E5486"/>
    <w:rsid w:val="001E5723"/>
    <w:rsid w:val="001E5F26"/>
    <w:rsid w:val="001E7339"/>
    <w:rsid w:val="001F4FBE"/>
    <w:rsid w:val="001F6720"/>
    <w:rsid w:val="001F683E"/>
    <w:rsid w:val="00202343"/>
    <w:rsid w:val="0020264B"/>
    <w:rsid w:val="00203F6D"/>
    <w:rsid w:val="00212426"/>
    <w:rsid w:val="002221DE"/>
    <w:rsid w:val="00222B29"/>
    <w:rsid w:val="00224CE4"/>
    <w:rsid w:val="00225B30"/>
    <w:rsid w:val="00226043"/>
    <w:rsid w:val="00226524"/>
    <w:rsid w:val="002270C0"/>
    <w:rsid w:val="00230281"/>
    <w:rsid w:val="0023057E"/>
    <w:rsid w:val="00232233"/>
    <w:rsid w:val="0023533B"/>
    <w:rsid w:val="00240A51"/>
    <w:rsid w:val="002422CB"/>
    <w:rsid w:val="002434D2"/>
    <w:rsid w:val="00243D42"/>
    <w:rsid w:val="002440BB"/>
    <w:rsid w:val="002444C8"/>
    <w:rsid w:val="002445EB"/>
    <w:rsid w:val="00244E1D"/>
    <w:rsid w:val="0025164C"/>
    <w:rsid w:val="00252306"/>
    <w:rsid w:val="00253F13"/>
    <w:rsid w:val="00256B24"/>
    <w:rsid w:val="00257192"/>
    <w:rsid w:val="00257F52"/>
    <w:rsid w:val="00260364"/>
    <w:rsid w:val="00264400"/>
    <w:rsid w:val="002676E8"/>
    <w:rsid w:val="0026772C"/>
    <w:rsid w:val="0027025A"/>
    <w:rsid w:val="002707F8"/>
    <w:rsid w:val="00272471"/>
    <w:rsid w:val="00274266"/>
    <w:rsid w:val="00275EF8"/>
    <w:rsid w:val="00277505"/>
    <w:rsid w:val="00290E1A"/>
    <w:rsid w:val="00293531"/>
    <w:rsid w:val="002A07A9"/>
    <w:rsid w:val="002A58AA"/>
    <w:rsid w:val="002A5F06"/>
    <w:rsid w:val="002B21E7"/>
    <w:rsid w:val="002B4603"/>
    <w:rsid w:val="002C0941"/>
    <w:rsid w:val="002C17C2"/>
    <w:rsid w:val="002C6A6F"/>
    <w:rsid w:val="002D05F6"/>
    <w:rsid w:val="002D13E8"/>
    <w:rsid w:val="002D16EA"/>
    <w:rsid w:val="002D2F33"/>
    <w:rsid w:val="002D44C8"/>
    <w:rsid w:val="002D4C97"/>
    <w:rsid w:val="002D702F"/>
    <w:rsid w:val="002D79E9"/>
    <w:rsid w:val="002E129E"/>
    <w:rsid w:val="002E6591"/>
    <w:rsid w:val="002F0EF5"/>
    <w:rsid w:val="002F0F79"/>
    <w:rsid w:val="002F23EE"/>
    <w:rsid w:val="002F2F69"/>
    <w:rsid w:val="002F5647"/>
    <w:rsid w:val="002F6BD5"/>
    <w:rsid w:val="002F7A80"/>
    <w:rsid w:val="0030025C"/>
    <w:rsid w:val="00300BFA"/>
    <w:rsid w:val="00304195"/>
    <w:rsid w:val="00304F25"/>
    <w:rsid w:val="0030747B"/>
    <w:rsid w:val="00310398"/>
    <w:rsid w:val="00316AD6"/>
    <w:rsid w:val="003202C5"/>
    <w:rsid w:val="003232AC"/>
    <w:rsid w:val="0032423B"/>
    <w:rsid w:val="003245E5"/>
    <w:rsid w:val="0032583F"/>
    <w:rsid w:val="00332AAF"/>
    <w:rsid w:val="00334BAF"/>
    <w:rsid w:val="003364AF"/>
    <w:rsid w:val="00342316"/>
    <w:rsid w:val="00344F4C"/>
    <w:rsid w:val="00345148"/>
    <w:rsid w:val="00350409"/>
    <w:rsid w:val="00352DA4"/>
    <w:rsid w:val="00355EF9"/>
    <w:rsid w:val="003619A4"/>
    <w:rsid w:val="0037089A"/>
    <w:rsid w:val="00371A9F"/>
    <w:rsid w:val="00372802"/>
    <w:rsid w:val="003738A5"/>
    <w:rsid w:val="003746DB"/>
    <w:rsid w:val="0037644E"/>
    <w:rsid w:val="00376FA5"/>
    <w:rsid w:val="00381BE0"/>
    <w:rsid w:val="003860A6"/>
    <w:rsid w:val="003869AB"/>
    <w:rsid w:val="003919B9"/>
    <w:rsid w:val="00392A99"/>
    <w:rsid w:val="0039502A"/>
    <w:rsid w:val="0039793A"/>
    <w:rsid w:val="003A12CB"/>
    <w:rsid w:val="003A24C6"/>
    <w:rsid w:val="003A283F"/>
    <w:rsid w:val="003A4D02"/>
    <w:rsid w:val="003A73B9"/>
    <w:rsid w:val="003B276A"/>
    <w:rsid w:val="003B5730"/>
    <w:rsid w:val="003B60CE"/>
    <w:rsid w:val="003B6E13"/>
    <w:rsid w:val="003B74C9"/>
    <w:rsid w:val="003C1B9D"/>
    <w:rsid w:val="003C1EC1"/>
    <w:rsid w:val="003C6D79"/>
    <w:rsid w:val="003C71E3"/>
    <w:rsid w:val="003D3178"/>
    <w:rsid w:val="003D3F91"/>
    <w:rsid w:val="003D6DF0"/>
    <w:rsid w:val="003F2AD5"/>
    <w:rsid w:val="003F3CE6"/>
    <w:rsid w:val="003F3DE3"/>
    <w:rsid w:val="003F4007"/>
    <w:rsid w:val="003F46AE"/>
    <w:rsid w:val="003F6F06"/>
    <w:rsid w:val="00401CEC"/>
    <w:rsid w:val="004108EA"/>
    <w:rsid w:val="00413BF1"/>
    <w:rsid w:val="00414187"/>
    <w:rsid w:val="00417270"/>
    <w:rsid w:val="00421122"/>
    <w:rsid w:val="00424A51"/>
    <w:rsid w:val="004256A1"/>
    <w:rsid w:val="0042712A"/>
    <w:rsid w:val="00427FF7"/>
    <w:rsid w:val="004311C5"/>
    <w:rsid w:val="00436E75"/>
    <w:rsid w:val="004374C0"/>
    <w:rsid w:val="004377E3"/>
    <w:rsid w:val="0044246F"/>
    <w:rsid w:val="00442B8C"/>
    <w:rsid w:val="00443D35"/>
    <w:rsid w:val="0044599C"/>
    <w:rsid w:val="00451007"/>
    <w:rsid w:val="0045143B"/>
    <w:rsid w:val="00453300"/>
    <w:rsid w:val="00454125"/>
    <w:rsid w:val="0045644D"/>
    <w:rsid w:val="0045695F"/>
    <w:rsid w:val="00456F29"/>
    <w:rsid w:val="00460475"/>
    <w:rsid w:val="00460996"/>
    <w:rsid w:val="00464307"/>
    <w:rsid w:val="004650C1"/>
    <w:rsid w:val="0046571A"/>
    <w:rsid w:val="0046656F"/>
    <w:rsid w:val="00467832"/>
    <w:rsid w:val="00470C17"/>
    <w:rsid w:val="00471BE6"/>
    <w:rsid w:val="00474140"/>
    <w:rsid w:val="004762A1"/>
    <w:rsid w:val="00477D16"/>
    <w:rsid w:val="0048043A"/>
    <w:rsid w:val="00482C83"/>
    <w:rsid w:val="00485018"/>
    <w:rsid w:val="004861F6"/>
    <w:rsid w:val="004863CD"/>
    <w:rsid w:val="00492B14"/>
    <w:rsid w:val="00493446"/>
    <w:rsid w:val="00493747"/>
    <w:rsid w:val="00494F28"/>
    <w:rsid w:val="00497808"/>
    <w:rsid w:val="004A15C0"/>
    <w:rsid w:val="004A3399"/>
    <w:rsid w:val="004A4035"/>
    <w:rsid w:val="004A672E"/>
    <w:rsid w:val="004A7196"/>
    <w:rsid w:val="004B0A81"/>
    <w:rsid w:val="004B126D"/>
    <w:rsid w:val="004B3904"/>
    <w:rsid w:val="004B4203"/>
    <w:rsid w:val="004B568F"/>
    <w:rsid w:val="004B59B4"/>
    <w:rsid w:val="004B5E2C"/>
    <w:rsid w:val="004C0063"/>
    <w:rsid w:val="004C5840"/>
    <w:rsid w:val="004C7FF4"/>
    <w:rsid w:val="004D0D43"/>
    <w:rsid w:val="004D2B17"/>
    <w:rsid w:val="004D50EB"/>
    <w:rsid w:val="004D5CE3"/>
    <w:rsid w:val="004D61CF"/>
    <w:rsid w:val="004D779C"/>
    <w:rsid w:val="004D7D88"/>
    <w:rsid w:val="004E0F5E"/>
    <w:rsid w:val="004E1788"/>
    <w:rsid w:val="004E191E"/>
    <w:rsid w:val="004E22B9"/>
    <w:rsid w:val="004E7895"/>
    <w:rsid w:val="004F1B3D"/>
    <w:rsid w:val="004F1C4B"/>
    <w:rsid w:val="004F26C8"/>
    <w:rsid w:val="004F2DBF"/>
    <w:rsid w:val="004F35A7"/>
    <w:rsid w:val="004F4EB0"/>
    <w:rsid w:val="004F56A9"/>
    <w:rsid w:val="004F6732"/>
    <w:rsid w:val="00504033"/>
    <w:rsid w:val="00505809"/>
    <w:rsid w:val="005062DB"/>
    <w:rsid w:val="0051255F"/>
    <w:rsid w:val="005133FE"/>
    <w:rsid w:val="00516245"/>
    <w:rsid w:val="00517B0D"/>
    <w:rsid w:val="0052335F"/>
    <w:rsid w:val="00525CC3"/>
    <w:rsid w:val="005279C5"/>
    <w:rsid w:val="00531908"/>
    <w:rsid w:val="0053233E"/>
    <w:rsid w:val="00534CA4"/>
    <w:rsid w:val="0054116E"/>
    <w:rsid w:val="0054117A"/>
    <w:rsid w:val="00541C1B"/>
    <w:rsid w:val="00543CAA"/>
    <w:rsid w:val="0054572A"/>
    <w:rsid w:val="00545E50"/>
    <w:rsid w:val="00546814"/>
    <w:rsid w:val="00552434"/>
    <w:rsid w:val="00555694"/>
    <w:rsid w:val="00566305"/>
    <w:rsid w:val="0057123A"/>
    <w:rsid w:val="005734E1"/>
    <w:rsid w:val="005755E7"/>
    <w:rsid w:val="00575856"/>
    <w:rsid w:val="0057683B"/>
    <w:rsid w:val="005771DF"/>
    <w:rsid w:val="00577C3A"/>
    <w:rsid w:val="00582313"/>
    <w:rsid w:val="00583207"/>
    <w:rsid w:val="0058378C"/>
    <w:rsid w:val="00586662"/>
    <w:rsid w:val="00590650"/>
    <w:rsid w:val="00591F5A"/>
    <w:rsid w:val="00595AA5"/>
    <w:rsid w:val="00597A66"/>
    <w:rsid w:val="005A3297"/>
    <w:rsid w:val="005A3902"/>
    <w:rsid w:val="005A4D4F"/>
    <w:rsid w:val="005A5DB1"/>
    <w:rsid w:val="005A7796"/>
    <w:rsid w:val="005B5BC6"/>
    <w:rsid w:val="005B735D"/>
    <w:rsid w:val="005B7985"/>
    <w:rsid w:val="005C4A45"/>
    <w:rsid w:val="005C4B02"/>
    <w:rsid w:val="005C5E04"/>
    <w:rsid w:val="005C69A5"/>
    <w:rsid w:val="005C70EF"/>
    <w:rsid w:val="005D11A4"/>
    <w:rsid w:val="005D32AE"/>
    <w:rsid w:val="005D3E7A"/>
    <w:rsid w:val="005D68C0"/>
    <w:rsid w:val="005E2E1A"/>
    <w:rsid w:val="005E385D"/>
    <w:rsid w:val="005F1909"/>
    <w:rsid w:val="005F22EB"/>
    <w:rsid w:val="005F48C3"/>
    <w:rsid w:val="005F4A07"/>
    <w:rsid w:val="005F6D7A"/>
    <w:rsid w:val="00600778"/>
    <w:rsid w:val="006007A7"/>
    <w:rsid w:val="00611E80"/>
    <w:rsid w:val="00612689"/>
    <w:rsid w:val="00614814"/>
    <w:rsid w:val="00617D05"/>
    <w:rsid w:val="00617DFC"/>
    <w:rsid w:val="006204CF"/>
    <w:rsid w:val="006206AE"/>
    <w:rsid w:val="00621059"/>
    <w:rsid w:val="00621DE6"/>
    <w:rsid w:val="00624351"/>
    <w:rsid w:val="00625394"/>
    <w:rsid w:val="0062558F"/>
    <w:rsid w:val="00625861"/>
    <w:rsid w:val="00630170"/>
    <w:rsid w:val="006304A8"/>
    <w:rsid w:val="00631E1F"/>
    <w:rsid w:val="00632B4C"/>
    <w:rsid w:val="00636205"/>
    <w:rsid w:val="0063716A"/>
    <w:rsid w:val="00637F26"/>
    <w:rsid w:val="00640D3D"/>
    <w:rsid w:val="00641DE4"/>
    <w:rsid w:val="006423F8"/>
    <w:rsid w:val="00642844"/>
    <w:rsid w:val="00644B51"/>
    <w:rsid w:val="00646341"/>
    <w:rsid w:val="006466A5"/>
    <w:rsid w:val="0064694D"/>
    <w:rsid w:val="0064735D"/>
    <w:rsid w:val="00654950"/>
    <w:rsid w:val="0065594C"/>
    <w:rsid w:val="0065710B"/>
    <w:rsid w:val="00657852"/>
    <w:rsid w:val="006600B6"/>
    <w:rsid w:val="00661177"/>
    <w:rsid w:val="006619E2"/>
    <w:rsid w:val="00663ED6"/>
    <w:rsid w:val="006679DC"/>
    <w:rsid w:val="00667C52"/>
    <w:rsid w:val="0067097E"/>
    <w:rsid w:val="006710DE"/>
    <w:rsid w:val="006745FF"/>
    <w:rsid w:val="00674BC8"/>
    <w:rsid w:val="00676520"/>
    <w:rsid w:val="006825B3"/>
    <w:rsid w:val="00682D1D"/>
    <w:rsid w:val="00684C9B"/>
    <w:rsid w:val="00685C8B"/>
    <w:rsid w:val="0068770F"/>
    <w:rsid w:val="00691763"/>
    <w:rsid w:val="006A13F1"/>
    <w:rsid w:val="006B1A9F"/>
    <w:rsid w:val="006B1FF4"/>
    <w:rsid w:val="006B3173"/>
    <w:rsid w:val="006B3179"/>
    <w:rsid w:val="006B3BC6"/>
    <w:rsid w:val="006B76E4"/>
    <w:rsid w:val="006B7AEA"/>
    <w:rsid w:val="006C5F76"/>
    <w:rsid w:val="006D0267"/>
    <w:rsid w:val="006D1FD2"/>
    <w:rsid w:val="006D65C0"/>
    <w:rsid w:val="006E08CD"/>
    <w:rsid w:val="006E2A03"/>
    <w:rsid w:val="006E4242"/>
    <w:rsid w:val="006F1389"/>
    <w:rsid w:val="006F3247"/>
    <w:rsid w:val="006F3606"/>
    <w:rsid w:val="006F3D2F"/>
    <w:rsid w:val="0070287C"/>
    <w:rsid w:val="00704231"/>
    <w:rsid w:val="00707AC0"/>
    <w:rsid w:val="00707E75"/>
    <w:rsid w:val="007100E1"/>
    <w:rsid w:val="00710EDB"/>
    <w:rsid w:val="00716372"/>
    <w:rsid w:val="00721A31"/>
    <w:rsid w:val="00726E5C"/>
    <w:rsid w:val="00730119"/>
    <w:rsid w:val="00730498"/>
    <w:rsid w:val="00730BB3"/>
    <w:rsid w:val="00731919"/>
    <w:rsid w:val="00732C14"/>
    <w:rsid w:val="00733424"/>
    <w:rsid w:val="00735BF9"/>
    <w:rsid w:val="00736D81"/>
    <w:rsid w:val="00736D8B"/>
    <w:rsid w:val="00740F15"/>
    <w:rsid w:val="007419E9"/>
    <w:rsid w:val="007422FC"/>
    <w:rsid w:val="0074248F"/>
    <w:rsid w:val="007424B5"/>
    <w:rsid w:val="00743B1E"/>
    <w:rsid w:val="00744B05"/>
    <w:rsid w:val="007506A7"/>
    <w:rsid w:val="0075110D"/>
    <w:rsid w:val="0075253C"/>
    <w:rsid w:val="0075465B"/>
    <w:rsid w:val="007555BC"/>
    <w:rsid w:val="0075666B"/>
    <w:rsid w:val="00760A59"/>
    <w:rsid w:val="0076149B"/>
    <w:rsid w:val="007634FF"/>
    <w:rsid w:val="00764D49"/>
    <w:rsid w:val="00764FF8"/>
    <w:rsid w:val="007715FC"/>
    <w:rsid w:val="00771F2F"/>
    <w:rsid w:val="007739EB"/>
    <w:rsid w:val="0077466E"/>
    <w:rsid w:val="0077480F"/>
    <w:rsid w:val="00776EFD"/>
    <w:rsid w:val="007771F4"/>
    <w:rsid w:val="00777FC6"/>
    <w:rsid w:val="0078373F"/>
    <w:rsid w:val="007844F0"/>
    <w:rsid w:val="007876FD"/>
    <w:rsid w:val="00790698"/>
    <w:rsid w:val="00796397"/>
    <w:rsid w:val="00796C33"/>
    <w:rsid w:val="007A5BD1"/>
    <w:rsid w:val="007B01A8"/>
    <w:rsid w:val="007B171E"/>
    <w:rsid w:val="007B45DD"/>
    <w:rsid w:val="007C02A6"/>
    <w:rsid w:val="007C133B"/>
    <w:rsid w:val="007C48F0"/>
    <w:rsid w:val="007C4FF3"/>
    <w:rsid w:val="007D2190"/>
    <w:rsid w:val="007D2442"/>
    <w:rsid w:val="007D5223"/>
    <w:rsid w:val="007D7EA6"/>
    <w:rsid w:val="007E4860"/>
    <w:rsid w:val="007E7277"/>
    <w:rsid w:val="007E7898"/>
    <w:rsid w:val="007F2C08"/>
    <w:rsid w:val="007F6823"/>
    <w:rsid w:val="0080174C"/>
    <w:rsid w:val="0080355E"/>
    <w:rsid w:val="00805742"/>
    <w:rsid w:val="00811B8C"/>
    <w:rsid w:val="00812E74"/>
    <w:rsid w:val="00814BDB"/>
    <w:rsid w:val="00814DC1"/>
    <w:rsid w:val="00816954"/>
    <w:rsid w:val="0081799E"/>
    <w:rsid w:val="00821356"/>
    <w:rsid w:val="008227B7"/>
    <w:rsid w:val="00827BB8"/>
    <w:rsid w:val="00831277"/>
    <w:rsid w:val="00831C06"/>
    <w:rsid w:val="00831D70"/>
    <w:rsid w:val="00833112"/>
    <w:rsid w:val="00833E8E"/>
    <w:rsid w:val="00833FD2"/>
    <w:rsid w:val="00841D3D"/>
    <w:rsid w:val="008420D1"/>
    <w:rsid w:val="0084308A"/>
    <w:rsid w:val="00846254"/>
    <w:rsid w:val="008467E8"/>
    <w:rsid w:val="00846DA0"/>
    <w:rsid w:val="00847BF4"/>
    <w:rsid w:val="00850A4E"/>
    <w:rsid w:val="00852CAF"/>
    <w:rsid w:val="008603B9"/>
    <w:rsid w:val="00861332"/>
    <w:rsid w:val="00862448"/>
    <w:rsid w:val="00864521"/>
    <w:rsid w:val="008666E5"/>
    <w:rsid w:val="00866D51"/>
    <w:rsid w:val="008672B2"/>
    <w:rsid w:val="008708C8"/>
    <w:rsid w:val="00871B40"/>
    <w:rsid w:val="008725EE"/>
    <w:rsid w:val="00874D3C"/>
    <w:rsid w:val="0087554A"/>
    <w:rsid w:val="008763D0"/>
    <w:rsid w:val="00876783"/>
    <w:rsid w:val="008810E8"/>
    <w:rsid w:val="008832CC"/>
    <w:rsid w:val="008838AE"/>
    <w:rsid w:val="00887A32"/>
    <w:rsid w:val="0089122E"/>
    <w:rsid w:val="00892686"/>
    <w:rsid w:val="00892886"/>
    <w:rsid w:val="00892D6A"/>
    <w:rsid w:val="008954DD"/>
    <w:rsid w:val="00895570"/>
    <w:rsid w:val="00896AB0"/>
    <w:rsid w:val="00897100"/>
    <w:rsid w:val="008A0728"/>
    <w:rsid w:val="008A1B3F"/>
    <w:rsid w:val="008A2D8C"/>
    <w:rsid w:val="008A4CFA"/>
    <w:rsid w:val="008A6D04"/>
    <w:rsid w:val="008A7A95"/>
    <w:rsid w:val="008B05DA"/>
    <w:rsid w:val="008B49C2"/>
    <w:rsid w:val="008B7996"/>
    <w:rsid w:val="008C4687"/>
    <w:rsid w:val="008C46CE"/>
    <w:rsid w:val="008D47B0"/>
    <w:rsid w:val="008D4841"/>
    <w:rsid w:val="008D5327"/>
    <w:rsid w:val="008D58E8"/>
    <w:rsid w:val="008D5A3C"/>
    <w:rsid w:val="008D7B23"/>
    <w:rsid w:val="008E1B30"/>
    <w:rsid w:val="008E1B95"/>
    <w:rsid w:val="008E6078"/>
    <w:rsid w:val="008E75B6"/>
    <w:rsid w:val="008F1ADF"/>
    <w:rsid w:val="008F1B83"/>
    <w:rsid w:val="008F258D"/>
    <w:rsid w:val="008F3B17"/>
    <w:rsid w:val="008F4D9B"/>
    <w:rsid w:val="008F7A02"/>
    <w:rsid w:val="00902D24"/>
    <w:rsid w:val="00903858"/>
    <w:rsid w:val="00903A43"/>
    <w:rsid w:val="00906477"/>
    <w:rsid w:val="00910AEB"/>
    <w:rsid w:val="009114F3"/>
    <w:rsid w:val="009117C1"/>
    <w:rsid w:val="0091221B"/>
    <w:rsid w:val="009138FA"/>
    <w:rsid w:val="00922770"/>
    <w:rsid w:val="00922A2B"/>
    <w:rsid w:val="00925AF2"/>
    <w:rsid w:val="0093209E"/>
    <w:rsid w:val="009330AF"/>
    <w:rsid w:val="0093611D"/>
    <w:rsid w:val="00936772"/>
    <w:rsid w:val="0094038B"/>
    <w:rsid w:val="00943AAF"/>
    <w:rsid w:val="009454BA"/>
    <w:rsid w:val="00946F38"/>
    <w:rsid w:val="00947CE4"/>
    <w:rsid w:val="00950746"/>
    <w:rsid w:val="00952426"/>
    <w:rsid w:val="00953F43"/>
    <w:rsid w:val="009544BE"/>
    <w:rsid w:val="0095457F"/>
    <w:rsid w:val="0095573C"/>
    <w:rsid w:val="0096291C"/>
    <w:rsid w:val="00962C3A"/>
    <w:rsid w:val="00972E10"/>
    <w:rsid w:val="009749A3"/>
    <w:rsid w:val="00977E19"/>
    <w:rsid w:val="00990959"/>
    <w:rsid w:val="0099184F"/>
    <w:rsid w:val="0099198E"/>
    <w:rsid w:val="009924B6"/>
    <w:rsid w:val="0099305D"/>
    <w:rsid w:val="0099370A"/>
    <w:rsid w:val="009939E0"/>
    <w:rsid w:val="009A38C7"/>
    <w:rsid w:val="009A3F96"/>
    <w:rsid w:val="009A4188"/>
    <w:rsid w:val="009A4616"/>
    <w:rsid w:val="009A4AF1"/>
    <w:rsid w:val="009A5735"/>
    <w:rsid w:val="009A5D7F"/>
    <w:rsid w:val="009A6C08"/>
    <w:rsid w:val="009A7589"/>
    <w:rsid w:val="009B32D5"/>
    <w:rsid w:val="009B4A3B"/>
    <w:rsid w:val="009B56F5"/>
    <w:rsid w:val="009B7365"/>
    <w:rsid w:val="009B7727"/>
    <w:rsid w:val="009C46BC"/>
    <w:rsid w:val="009D10FC"/>
    <w:rsid w:val="009D2CB2"/>
    <w:rsid w:val="009D4BFB"/>
    <w:rsid w:val="009D5075"/>
    <w:rsid w:val="009D7B18"/>
    <w:rsid w:val="009E00B3"/>
    <w:rsid w:val="009E067D"/>
    <w:rsid w:val="009E16E7"/>
    <w:rsid w:val="009E32D3"/>
    <w:rsid w:val="009E3C91"/>
    <w:rsid w:val="009E4894"/>
    <w:rsid w:val="009E70F3"/>
    <w:rsid w:val="00A003B6"/>
    <w:rsid w:val="00A01069"/>
    <w:rsid w:val="00A01FB9"/>
    <w:rsid w:val="00A0271E"/>
    <w:rsid w:val="00A061D1"/>
    <w:rsid w:val="00A066A1"/>
    <w:rsid w:val="00A06BA3"/>
    <w:rsid w:val="00A1258F"/>
    <w:rsid w:val="00A1509F"/>
    <w:rsid w:val="00A16BE3"/>
    <w:rsid w:val="00A17311"/>
    <w:rsid w:val="00A2078B"/>
    <w:rsid w:val="00A20E00"/>
    <w:rsid w:val="00A30D4F"/>
    <w:rsid w:val="00A31402"/>
    <w:rsid w:val="00A330E5"/>
    <w:rsid w:val="00A33578"/>
    <w:rsid w:val="00A37968"/>
    <w:rsid w:val="00A421A8"/>
    <w:rsid w:val="00A42972"/>
    <w:rsid w:val="00A46FC3"/>
    <w:rsid w:val="00A517D2"/>
    <w:rsid w:val="00A522EB"/>
    <w:rsid w:val="00A55176"/>
    <w:rsid w:val="00A62549"/>
    <w:rsid w:val="00A659C9"/>
    <w:rsid w:val="00A70499"/>
    <w:rsid w:val="00A70D9B"/>
    <w:rsid w:val="00A73DEC"/>
    <w:rsid w:val="00A7408F"/>
    <w:rsid w:val="00A74617"/>
    <w:rsid w:val="00A75161"/>
    <w:rsid w:val="00A84FF9"/>
    <w:rsid w:val="00A85D96"/>
    <w:rsid w:val="00A90758"/>
    <w:rsid w:val="00A91753"/>
    <w:rsid w:val="00A92AF4"/>
    <w:rsid w:val="00A93FA8"/>
    <w:rsid w:val="00A97D7F"/>
    <w:rsid w:val="00AA191F"/>
    <w:rsid w:val="00AA6B15"/>
    <w:rsid w:val="00AA76AF"/>
    <w:rsid w:val="00AB07D4"/>
    <w:rsid w:val="00AB4082"/>
    <w:rsid w:val="00AB43BA"/>
    <w:rsid w:val="00AB456E"/>
    <w:rsid w:val="00AB5469"/>
    <w:rsid w:val="00AB712A"/>
    <w:rsid w:val="00AB798E"/>
    <w:rsid w:val="00AC7987"/>
    <w:rsid w:val="00AD011D"/>
    <w:rsid w:val="00AD0663"/>
    <w:rsid w:val="00AD2ECC"/>
    <w:rsid w:val="00AD55A2"/>
    <w:rsid w:val="00AD6040"/>
    <w:rsid w:val="00AD6E96"/>
    <w:rsid w:val="00AD6F57"/>
    <w:rsid w:val="00AD7243"/>
    <w:rsid w:val="00AE4496"/>
    <w:rsid w:val="00AE5497"/>
    <w:rsid w:val="00AE5F37"/>
    <w:rsid w:val="00AE75B0"/>
    <w:rsid w:val="00AE7A7C"/>
    <w:rsid w:val="00AF25C0"/>
    <w:rsid w:val="00AF2A53"/>
    <w:rsid w:val="00AF3D66"/>
    <w:rsid w:val="00AF700C"/>
    <w:rsid w:val="00B00B30"/>
    <w:rsid w:val="00B02766"/>
    <w:rsid w:val="00B0379B"/>
    <w:rsid w:val="00B041AE"/>
    <w:rsid w:val="00B06EBC"/>
    <w:rsid w:val="00B1116E"/>
    <w:rsid w:val="00B16579"/>
    <w:rsid w:val="00B23F04"/>
    <w:rsid w:val="00B36892"/>
    <w:rsid w:val="00B376FA"/>
    <w:rsid w:val="00B41AD0"/>
    <w:rsid w:val="00B465BB"/>
    <w:rsid w:val="00B47766"/>
    <w:rsid w:val="00B50C1A"/>
    <w:rsid w:val="00B54B64"/>
    <w:rsid w:val="00B54C70"/>
    <w:rsid w:val="00B55EF5"/>
    <w:rsid w:val="00B56D8F"/>
    <w:rsid w:val="00B577BF"/>
    <w:rsid w:val="00B6120C"/>
    <w:rsid w:val="00B6744F"/>
    <w:rsid w:val="00B70774"/>
    <w:rsid w:val="00B710E6"/>
    <w:rsid w:val="00B75C65"/>
    <w:rsid w:val="00B80696"/>
    <w:rsid w:val="00B81E66"/>
    <w:rsid w:val="00B826BA"/>
    <w:rsid w:val="00B829D2"/>
    <w:rsid w:val="00B84506"/>
    <w:rsid w:val="00B86E43"/>
    <w:rsid w:val="00B9444A"/>
    <w:rsid w:val="00B960C1"/>
    <w:rsid w:val="00B97BB3"/>
    <w:rsid w:val="00BA62F5"/>
    <w:rsid w:val="00BA7B72"/>
    <w:rsid w:val="00BB2B66"/>
    <w:rsid w:val="00BB4232"/>
    <w:rsid w:val="00BB6985"/>
    <w:rsid w:val="00BB6E94"/>
    <w:rsid w:val="00BB72BE"/>
    <w:rsid w:val="00BC4BA9"/>
    <w:rsid w:val="00BC4CF5"/>
    <w:rsid w:val="00BC6380"/>
    <w:rsid w:val="00BC7616"/>
    <w:rsid w:val="00BD2DB1"/>
    <w:rsid w:val="00BD4788"/>
    <w:rsid w:val="00BE0544"/>
    <w:rsid w:val="00BE52E2"/>
    <w:rsid w:val="00BE697C"/>
    <w:rsid w:val="00BF0B71"/>
    <w:rsid w:val="00BF269E"/>
    <w:rsid w:val="00BF3776"/>
    <w:rsid w:val="00BF6C8D"/>
    <w:rsid w:val="00BF7EAF"/>
    <w:rsid w:val="00C02F99"/>
    <w:rsid w:val="00C03E06"/>
    <w:rsid w:val="00C04089"/>
    <w:rsid w:val="00C05D6E"/>
    <w:rsid w:val="00C07FCA"/>
    <w:rsid w:val="00C10889"/>
    <w:rsid w:val="00C109A4"/>
    <w:rsid w:val="00C114CC"/>
    <w:rsid w:val="00C1164E"/>
    <w:rsid w:val="00C1282C"/>
    <w:rsid w:val="00C14399"/>
    <w:rsid w:val="00C15BFF"/>
    <w:rsid w:val="00C20913"/>
    <w:rsid w:val="00C20E29"/>
    <w:rsid w:val="00C2276C"/>
    <w:rsid w:val="00C234B1"/>
    <w:rsid w:val="00C26D13"/>
    <w:rsid w:val="00C3332F"/>
    <w:rsid w:val="00C34B3B"/>
    <w:rsid w:val="00C34E2D"/>
    <w:rsid w:val="00C355E4"/>
    <w:rsid w:val="00C41C91"/>
    <w:rsid w:val="00C47997"/>
    <w:rsid w:val="00C51043"/>
    <w:rsid w:val="00C52302"/>
    <w:rsid w:val="00C52BFE"/>
    <w:rsid w:val="00C53AF6"/>
    <w:rsid w:val="00C5430E"/>
    <w:rsid w:val="00C549B6"/>
    <w:rsid w:val="00C60656"/>
    <w:rsid w:val="00C60DA0"/>
    <w:rsid w:val="00C61F2B"/>
    <w:rsid w:val="00C64219"/>
    <w:rsid w:val="00C64F05"/>
    <w:rsid w:val="00C6609F"/>
    <w:rsid w:val="00C66F64"/>
    <w:rsid w:val="00C67022"/>
    <w:rsid w:val="00C7040B"/>
    <w:rsid w:val="00C7072A"/>
    <w:rsid w:val="00C7129B"/>
    <w:rsid w:val="00C745D0"/>
    <w:rsid w:val="00C76C0F"/>
    <w:rsid w:val="00C7708C"/>
    <w:rsid w:val="00C80FD7"/>
    <w:rsid w:val="00C83AB8"/>
    <w:rsid w:val="00C86DCA"/>
    <w:rsid w:val="00C93DFC"/>
    <w:rsid w:val="00C94000"/>
    <w:rsid w:val="00CA0FD7"/>
    <w:rsid w:val="00CA52CC"/>
    <w:rsid w:val="00CA6726"/>
    <w:rsid w:val="00CB1BB7"/>
    <w:rsid w:val="00CB2709"/>
    <w:rsid w:val="00CB558A"/>
    <w:rsid w:val="00CB65E9"/>
    <w:rsid w:val="00CB6C82"/>
    <w:rsid w:val="00CC304C"/>
    <w:rsid w:val="00CC4E24"/>
    <w:rsid w:val="00CD60BB"/>
    <w:rsid w:val="00CD6A49"/>
    <w:rsid w:val="00CD7E8A"/>
    <w:rsid w:val="00CE079D"/>
    <w:rsid w:val="00CE09BA"/>
    <w:rsid w:val="00CE564F"/>
    <w:rsid w:val="00CE66D0"/>
    <w:rsid w:val="00CE6E60"/>
    <w:rsid w:val="00CF31BE"/>
    <w:rsid w:val="00CF7567"/>
    <w:rsid w:val="00CF7A25"/>
    <w:rsid w:val="00D05D5E"/>
    <w:rsid w:val="00D0760E"/>
    <w:rsid w:val="00D110F4"/>
    <w:rsid w:val="00D11ACA"/>
    <w:rsid w:val="00D15D3A"/>
    <w:rsid w:val="00D21B27"/>
    <w:rsid w:val="00D234F9"/>
    <w:rsid w:val="00D235FF"/>
    <w:rsid w:val="00D24452"/>
    <w:rsid w:val="00D277C7"/>
    <w:rsid w:val="00D27909"/>
    <w:rsid w:val="00D30F23"/>
    <w:rsid w:val="00D32088"/>
    <w:rsid w:val="00D32BFE"/>
    <w:rsid w:val="00D3555F"/>
    <w:rsid w:val="00D4159F"/>
    <w:rsid w:val="00D453E5"/>
    <w:rsid w:val="00D45F87"/>
    <w:rsid w:val="00D46E93"/>
    <w:rsid w:val="00D51F5F"/>
    <w:rsid w:val="00D53787"/>
    <w:rsid w:val="00D53E63"/>
    <w:rsid w:val="00D5592E"/>
    <w:rsid w:val="00D56F05"/>
    <w:rsid w:val="00D617A9"/>
    <w:rsid w:val="00D63446"/>
    <w:rsid w:val="00D63F17"/>
    <w:rsid w:val="00D66FD1"/>
    <w:rsid w:val="00D767A1"/>
    <w:rsid w:val="00D76D31"/>
    <w:rsid w:val="00D76E22"/>
    <w:rsid w:val="00D82457"/>
    <w:rsid w:val="00D84676"/>
    <w:rsid w:val="00D84E16"/>
    <w:rsid w:val="00D851AF"/>
    <w:rsid w:val="00D8665E"/>
    <w:rsid w:val="00D87482"/>
    <w:rsid w:val="00D8796D"/>
    <w:rsid w:val="00D914A3"/>
    <w:rsid w:val="00D92ED3"/>
    <w:rsid w:val="00DA1EF6"/>
    <w:rsid w:val="00DA33F6"/>
    <w:rsid w:val="00DA53ED"/>
    <w:rsid w:val="00DA6FD4"/>
    <w:rsid w:val="00DB27AB"/>
    <w:rsid w:val="00DB3A4F"/>
    <w:rsid w:val="00DB52AA"/>
    <w:rsid w:val="00DB5ECA"/>
    <w:rsid w:val="00DB789E"/>
    <w:rsid w:val="00DC3D76"/>
    <w:rsid w:val="00DC4708"/>
    <w:rsid w:val="00DC4AA4"/>
    <w:rsid w:val="00DC70BA"/>
    <w:rsid w:val="00DD156C"/>
    <w:rsid w:val="00DD16C7"/>
    <w:rsid w:val="00DD3F83"/>
    <w:rsid w:val="00DD4CA8"/>
    <w:rsid w:val="00DD6106"/>
    <w:rsid w:val="00DD650F"/>
    <w:rsid w:val="00DD6A77"/>
    <w:rsid w:val="00DE12AB"/>
    <w:rsid w:val="00DE6794"/>
    <w:rsid w:val="00DE6936"/>
    <w:rsid w:val="00DE6F3A"/>
    <w:rsid w:val="00DE790A"/>
    <w:rsid w:val="00DF0BB6"/>
    <w:rsid w:val="00DF13F0"/>
    <w:rsid w:val="00DF39E3"/>
    <w:rsid w:val="00DF3CE3"/>
    <w:rsid w:val="00E002A0"/>
    <w:rsid w:val="00E003DD"/>
    <w:rsid w:val="00E01EE1"/>
    <w:rsid w:val="00E044DD"/>
    <w:rsid w:val="00E045B6"/>
    <w:rsid w:val="00E05939"/>
    <w:rsid w:val="00E0666E"/>
    <w:rsid w:val="00E113A6"/>
    <w:rsid w:val="00E11C71"/>
    <w:rsid w:val="00E11EC2"/>
    <w:rsid w:val="00E12A7D"/>
    <w:rsid w:val="00E1715C"/>
    <w:rsid w:val="00E23C0F"/>
    <w:rsid w:val="00E2501F"/>
    <w:rsid w:val="00E305CF"/>
    <w:rsid w:val="00E34A63"/>
    <w:rsid w:val="00E34B9F"/>
    <w:rsid w:val="00E35252"/>
    <w:rsid w:val="00E353B0"/>
    <w:rsid w:val="00E3740D"/>
    <w:rsid w:val="00E409F1"/>
    <w:rsid w:val="00E43D0B"/>
    <w:rsid w:val="00E43D91"/>
    <w:rsid w:val="00E4406D"/>
    <w:rsid w:val="00E50F0F"/>
    <w:rsid w:val="00E54B83"/>
    <w:rsid w:val="00E568D7"/>
    <w:rsid w:val="00E64A43"/>
    <w:rsid w:val="00E65A4A"/>
    <w:rsid w:val="00E664D0"/>
    <w:rsid w:val="00E6694B"/>
    <w:rsid w:val="00E677C3"/>
    <w:rsid w:val="00E706B3"/>
    <w:rsid w:val="00E7332A"/>
    <w:rsid w:val="00E733C1"/>
    <w:rsid w:val="00E73CD8"/>
    <w:rsid w:val="00E80B9E"/>
    <w:rsid w:val="00E811F5"/>
    <w:rsid w:val="00E84384"/>
    <w:rsid w:val="00E85739"/>
    <w:rsid w:val="00E85F6E"/>
    <w:rsid w:val="00E863D2"/>
    <w:rsid w:val="00E8650C"/>
    <w:rsid w:val="00E94376"/>
    <w:rsid w:val="00E95042"/>
    <w:rsid w:val="00EA14B0"/>
    <w:rsid w:val="00EA37B6"/>
    <w:rsid w:val="00EA3AFC"/>
    <w:rsid w:val="00EB2D20"/>
    <w:rsid w:val="00EB3589"/>
    <w:rsid w:val="00EC1DBE"/>
    <w:rsid w:val="00EC2602"/>
    <w:rsid w:val="00EC6FF0"/>
    <w:rsid w:val="00EC7A7D"/>
    <w:rsid w:val="00ED3940"/>
    <w:rsid w:val="00ED5189"/>
    <w:rsid w:val="00ED7600"/>
    <w:rsid w:val="00ED78C6"/>
    <w:rsid w:val="00ED7978"/>
    <w:rsid w:val="00EE1668"/>
    <w:rsid w:val="00EE1D48"/>
    <w:rsid w:val="00EE2051"/>
    <w:rsid w:val="00EE434E"/>
    <w:rsid w:val="00EE7DF4"/>
    <w:rsid w:val="00EF11DA"/>
    <w:rsid w:val="00EF2677"/>
    <w:rsid w:val="00EF2D70"/>
    <w:rsid w:val="00EF3D01"/>
    <w:rsid w:val="00EF70DE"/>
    <w:rsid w:val="00F00AAA"/>
    <w:rsid w:val="00F06730"/>
    <w:rsid w:val="00F10655"/>
    <w:rsid w:val="00F13518"/>
    <w:rsid w:val="00F17C5E"/>
    <w:rsid w:val="00F20E8D"/>
    <w:rsid w:val="00F21B0D"/>
    <w:rsid w:val="00F23ADF"/>
    <w:rsid w:val="00F24739"/>
    <w:rsid w:val="00F301ED"/>
    <w:rsid w:val="00F31A1B"/>
    <w:rsid w:val="00F32385"/>
    <w:rsid w:val="00F32CF4"/>
    <w:rsid w:val="00F3422E"/>
    <w:rsid w:val="00F34479"/>
    <w:rsid w:val="00F37543"/>
    <w:rsid w:val="00F45D5D"/>
    <w:rsid w:val="00F540AC"/>
    <w:rsid w:val="00F55541"/>
    <w:rsid w:val="00F6043F"/>
    <w:rsid w:val="00F612CD"/>
    <w:rsid w:val="00F62331"/>
    <w:rsid w:val="00F62B6E"/>
    <w:rsid w:val="00F639F4"/>
    <w:rsid w:val="00F66EF4"/>
    <w:rsid w:val="00F67F48"/>
    <w:rsid w:val="00F7451F"/>
    <w:rsid w:val="00F759DC"/>
    <w:rsid w:val="00F80F27"/>
    <w:rsid w:val="00F82B8F"/>
    <w:rsid w:val="00F83B5C"/>
    <w:rsid w:val="00F875F3"/>
    <w:rsid w:val="00F87BB4"/>
    <w:rsid w:val="00F91FBA"/>
    <w:rsid w:val="00F95C52"/>
    <w:rsid w:val="00FA258A"/>
    <w:rsid w:val="00FA35EE"/>
    <w:rsid w:val="00FA74FA"/>
    <w:rsid w:val="00FC4E60"/>
    <w:rsid w:val="00FC62A6"/>
    <w:rsid w:val="00FC6B2B"/>
    <w:rsid w:val="00FD044E"/>
    <w:rsid w:val="00FD4F7C"/>
    <w:rsid w:val="00FD50E4"/>
    <w:rsid w:val="00FD5D81"/>
    <w:rsid w:val="00FD73C7"/>
    <w:rsid w:val="00FE0FF3"/>
    <w:rsid w:val="00FE1A9A"/>
    <w:rsid w:val="00FE29B6"/>
    <w:rsid w:val="00FE353C"/>
    <w:rsid w:val="00FE5924"/>
    <w:rsid w:val="00FE6B59"/>
    <w:rsid w:val="00FF15EB"/>
    <w:rsid w:val="00FF34B7"/>
    <w:rsid w:val="00FF58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3A4B73"/>
  <w14:defaultImageDpi w14:val="0"/>
  <w15:docId w15:val="{A0BCE2D3-56BF-434F-9A68-8A797D422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uiPriority="10"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10655"/>
    <w:rPr>
      <w:sz w:val="24"/>
      <w:szCs w:val="24"/>
      <w:lang w:val="ru-RU" w:eastAsia="ru-RU"/>
    </w:rPr>
  </w:style>
  <w:style w:type="paragraph" w:styleId="6">
    <w:name w:val="heading 6"/>
    <w:basedOn w:val="a"/>
    <w:next w:val="a"/>
    <w:link w:val="60"/>
    <w:uiPriority w:val="9"/>
    <w:rsid w:val="000A5CEE"/>
    <w:pPr>
      <w:keepNext/>
      <w:keepLines/>
      <w:suppressAutoHyphens/>
      <w:spacing w:before="200" w:after="40" w:line="276" w:lineRule="auto"/>
      <w:ind w:leftChars="-1" w:left="-1" w:hangingChars="1" w:hanging="1"/>
      <w:textDirection w:val="btLr"/>
      <w:textAlignment w:val="top"/>
      <w:outlineLvl w:val="5"/>
    </w:pPr>
    <w:rPr>
      <w:rFonts w:ascii="Arial" w:hAnsi="Arial" w:cs="Arial"/>
      <w:b/>
      <w:color w:val="000000"/>
      <w:position w:val="-1"/>
      <w:sz w:val="20"/>
      <w:szCs w:val="20"/>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
    <w:locked/>
    <w:rsid w:val="000A5CEE"/>
    <w:rPr>
      <w:rFonts w:ascii="Arial" w:hAnsi="Arial" w:cs="Arial"/>
      <w:b/>
      <w:color w:val="000000"/>
      <w:lang w:val="uk-UA" w:eastAsia="uk-UA"/>
    </w:rPr>
  </w:style>
  <w:style w:type="table" w:styleId="a3">
    <w:name w:val="Table Grid"/>
    <w:basedOn w:val="a1"/>
    <w:uiPriority w:val="99"/>
    <w:rsid w:val="009E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7">
    <w:name w:val="rvps7"/>
    <w:basedOn w:val="a"/>
    <w:rsid w:val="009E32D3"/>
    <w:pPr>
      <w:spacing w:before="100" w:beforeAutospacing="1" w:after="100" w:afterAutospacing="1"/>
    </w:pPr>
  </w:style>
  <w:style w:type="character" w:customStyle="1" w:styleId="rvts15">
    <w:name w:val="rvts15"/>
    <w:basedOn w:val="a0"/>
    <w:rsid w:val="009E32D3"/>
    <w:rPr>
      <w:rFonts w:cs="Times New Roman"/>
    </w:rPr>
  </w:style>
  <w:style w:type="paragraph" w:styleId="a4">
    <w:name w:val="Normal (Web)"/>
    <w:aliases w:val="Обычный (веб) Знак,Знак1 Знак,Знак1,¢ÑÌÐÕÌË (‰¾‡) ‚Õÿ¬ ‚Õÿ¬,‚Õÿ¬1 ‚Õÿ¬ ‚Õÿ¬1,‚Õÿ¬1 ‚Õÿ¬1,‚Õÿ¬1 ‚Õÿ¬ ‚Õÿ¬ ‚Õÿ¬ ‚Õÿ¬ ‚Õÿ¬ ‚Õÿ¬ ‚Õÿ¬ ‚Õÿ¬,‚Õÿ¬1 ‚Õÿâ âÕÿ¬ ‚Õ¤¬ ‚Õÿ¬,‚Õÿ¬ ‚Õÿ¬,ë‡ÌÐÕÌË (‰¾‡) ‚Õÿ¬2 ‚Õÿ¬,ë‡ÌÐÕÌË (‰¾‡) ‚Õÿ¬1 ‚Õÿ ‚Õÿ¬"/>
    <w:basedOn w:val="a"/>
    <w:link w:val="a5"/>
    <w:uiPriority w:val="99"/>
    <w:rsid w:val="00C86DCA"/>
    <w:pPr>
      <w:spacing w:before="100" w:beforeAutospacing="1" w:after="100" w:afterAutospacing="1"/>
    </w:pPr>
    <w:rPr>
      <w:lang w:val="uk-UA"/>
    </w:rPr>
  </w:style>
  <w:style w:type="character" w:customStyle="1" w:styleId="a5">
    <w:name w:val="Обычный (Интернет) Знак"/>
    <w:aliases w:val="Обычный (веб) Знак Знак,Знак1 Знак Знак,Знак1 Знак1,¢ÑÌÐÕÌË (‰¾‡) ‚Õÿ¬ ‚Õÿ¬ Знак,‚Õÿ¬1 ‚Õÿ¬ ‚Õÿ¬1 Знак,‚Õÿ¬1 ‚Õÿ¬1 Знак,‚Õÿ¬1 ‚Õÿ¬ ‚Õÿ¬ ‚Õÿ¬ ‚Õÿ¬ ‚Õÿ¬ ‚Õÿ¬ ‚Õÿ¬ ‚Õÿ¬ Знак,‚Õÿ¬1 ‚Õÿâ âÕÿ¬ ‚Õ¤¬ ‚Õÿ¬ Знак,‚Õÿ¬ ‚Õÿ¬ Знак"/>
    <w:link w:val="a4"/>
    <w:locked/>
    <w:rsid w:val="00C86DCA"/>
    <w:rPr>
      <w:sz w:val="24"/>
      <w:lang w:val="uk-UA" w:eastAsia="ru-RU"/>
    </w:rPr>
  </w:style>
  <w:style w:type="paragraph" w:customStyle="1" w:styleId="rvps2">
    <w:name w:val="rvps2"/>
    <w:basedOn w:val="a"/>
    <w:rsid w:val="0067097E"/>
    <w:pPr>
      <w:spacing w:before="100" w:beforeAutospacing="1" w:after="100" w:afterAutospacing="1"/>
    </w:pPr>
  </w:style>
  <w:style w:type="paragraph" w:styleId="a6">
    <w:name w:val="Balloon Text"/>
    <w:basedOn w:val="a"/>
    <w:link w:val="a7"/>
    <w:uiPriority w:val="99"/>
    <w:rsid w:val="00E3740D"/>
    <w:rPr>
      <w:rFonts w:ascii="Tahoma" w:hAnsi="Tahoma"/>
      <w:sz w:val="16"/>
      <w:szCs w:val="16"/>
    </w:rPr>
  </w:style>
  <w:style w:type="character" w:customStyle="1" w:styleId="a7">
    <w:name w:val="Текст выноски Знак"/>
    <w:basedOn w:val="a0"/>
    <w:link w:val="a6"/>
    <w:uiPriority w:val="99"/>
    <w:locked/>
    <w:rsid w:val="00E3740D"/>
    <w:rPr>
      <w:rFonts w:ascii="Tahoma" w:hAnsi="Tahoma" w:cs="Times New Roman"/>
      <w:sz w:val="16"/>
      <w:lang w:val="ru-RU" w:eastAsia="ru-RU"/>
    </w:rPr>
  </w:style>
  <w:style w:type="paragraph" w:styleId="a8">
    <w:name w:val="header"/>
    <w:basedOn w:val="a"/>
    <w:link w:val="a9"/>
    <w:uiPriority w:val="99"/>
    <w:rsid w:val="009A4AF1"/>
    <w:pPr>
      <w:tabs>
        <w:tab w:val="center" w:pos="4819"/>
        <w:tab w:val="right" w:pos="9639"/>
      </w:tabs>
    </w:pPr>
  </w:style>
  <w:style w:type="character" w:customStyle="1" w:styleId="a9">
    <w:name w:val="Верхний колонтитул Знак"/>
    <w:basedOn w:val="a0"/>
    <w:link w:val="a8"/>
    <w:uiPriority w:val="99"/>
    <w:locked/>
    <w:rsid w:val="009A4AF1"/>
    <w:rPr>
      <w:rFonts w:cs="Times New Roman"/>
      <w:sz w:val="24"/>
      <w:lang w:val="ru-RU" w:eastAsia="ru-RU"/>
    </w:rPr>
  </w:style>
  <w:style w:type="paragraph" w:styleId="aa">
    <w:name w:val="footer"/>
    <w:basedOn w:val="a"/>
    <w:link w:val="ab"/>
    <w:uiPriority w:val="99"/>
    <w:rsid w:val="009A4AF1"/>
    <w:pPr>
      <w:tabs>
        <w:tab w:val="center" w:pos="4819"/>
        <w:tab w:val="right" w:pos="9639"/>
      </w:tabs>
    </w:pPr>
  </w:style>
  <w:style w:type="character" w:customStyle="1" w:styleId="ab">
    <w:name w:val="Нижний колонтитул Знак"/>
    <w:basedOn w:val="a0"/>
    <w:link w:val="aa"/>
    <w:uiPriority w:val="99"/>
    <w:locked/>
    <w:rsid w:val="009A4AF1"/>
    <w:rPr>
      <w:rFonts w:cs="Times New Roman"/>
      <w:sz w:val="24"/>
      <w:lang w:val="ru-RU" w:eastAsia="ru-RU"/>
    </w:rPr>
  </w:style>
  <w:style w:type="paragraph" w:customStyle="1" w:styleId="ac">
    <w:name w:val="Нормальний текст"/>
    <w:basedOn w:val="a"/>
    <w:uiPriority w:val="99"/>
    <w:rsid w:val="000A5CEE"/>
    <w:pPr>
      <w:spacing w:before="120"/>
      <w:ind w:firstLine="567"/>
      <w:jc w:val="both"/>
    </w:pPr>
    <w:rPr>
      <w:rFonts w:ascii="Antiqua" w:hAnsi="Antiqua"/>
      <w:sz w:val="26"/>
      <w:szCs w:val="20"/>
      <w:lang w:val="uk-UA"/>
    </w:rPr>
  </w:style>
  <w:style w:type="table" w:customStyle="1" w:styleId="TableNormal2">
    <w:name w:val="Table Normal2"/>
    <w:rsid w:val="008603B9"/>
    <w:pPr>
      <w:spacing w:line="276" w:lineRule="auto"/>
      <w:ind w:hanging="1"/>
    </w:pPr>
    <w:rPr>
      <w:rFonts w:ascii="Arial" w:hAnsi="Arial" w:cs="Arial"/>
      <w:sz w:val="22"/>
      <w:szCs w:val="22"/>
    </w:rPr>
    <w:tblPr>
      <w:tblCellMar>
        <w:top w:w="0" w:type="dxa"/>
        <w:left w:w="0" w:type="dxa"/>
        <w:bottom w:w="0" w:type="dxa"/>
        <w:right w:w="0" w:type="dxa"/>
      </w:tblCellMar>
    </w:tblPr>
  </w:style>
  <w:style w:type="paragraph" w:styleId="ad">
    <w:name w:val="Title"/>
    <w:basedOn w:val="a"/>
    <w:next w:val="a"/>
    <w:link w:val="ae"/>
    <w:uiPriority w:val="10"/>
    <w:rsid w:val="000A4A08"/>
    <w:pPr>
      <w:keepNext/>
      <w:keepLines/>
      <w:suppressAutoHyphens/>
      <w:spacing w:before="480" w:after="120" w:line="276" w:lineRule="auto"/>
      <w:ind w:leftChars="-1" w:left="-1" w:hangingChars="1" w:hanging="1"/>
      <w:textDirection w:val="btLr"/>
      <w:textAlignment w:val="top"/>
      <w:outlineLvl w:val="0"/>
    </w:pPr>
    <w:rPr>
      <w:rFonts w:ascii="Arial" w:hAnsi="Arial" w:cs="Arial"/>
      <w:b/>
      <w:color w:val="000000"/>
      <w:position w:val="-1"/>
      <w:sz w:val="72"/>
      <w:szCs w:val="72"/>
      <w:lang w:val="uk-UA" w:eastAsia="uk-UA"/>
    </w:rPr>
  </w:style>
  <w:style w:type="character" w:customStyle="1" w:styleId="ae">
    <w:name w:val="Заголовок Знак"/>
    <w:basedOn w:val="a0"/>
    <w:link w:val="ad"/>
    <w:uiPriority w:val="10"/>
    <w:locked/>
    <w:rsid w:val="000A4A08"/>
    <w:rPr>
      <w:rFonts w:ascii="Arial" w:hAnsi="Arial" w:cs="Arial"/>
      <w:b/>
      <w:color w:val="000000"/>
      <w:sz w:val="72"/>
      <w:szCs w:val="72"/>
    </w:rPr>
  </w:style>
  <w:style w:type="paragraph" w:styleId="af">
    <w:name w:val="List Paragraph"/>
    <w:basedOn w:val="a"/>
    <w:uiPriority w:val="34"/>
    <w:qFormat/>
    <w:rsid w:val="00417270"/>
    <w:pPr>
      <w:spacing w:after="160" w:line="259" w:lineRule="auto"/>
      <w:ind w:left="720"/>
      <w:contextualSpacing/>
    </w:pPr>
    <w:rPr>
      <w:rFonts w:ascii="Calibri" w:hAnsi="Calibri"/>
      <w:sz w:val="22"/>
      <w:szCs w:val="22"/>
      <w:lang w:val="uk-UA" w:eastAsia="en-US"/>
    </w:rPr>
  </w:style>
  <w:style w:type="character" w:styleId="af0">
    <w:name w:val="Hyperlink"/>
    <w:basedOn w:val="a0"/>
    <w:uiPriority w:val="99"/>
    <w:unhideWhenUsed/>
    <w:rsid w:val="00B00B30"/>
    <w:rPr>
      <w:rFonts w:cs="Times New Roman"/>
      <w:color w:val="0000FF"/>
      <w:u w:val="single"/>
    </w:rPr>
  </w:style>
  <w:style w:type="character" w:customStyle="1" w:styleId="rvts46">
    <w:name w:val="rvts46"/>
    <w:rsid w:val="00B00B30"/>
  </w:style>
  <w:style w:type="character" w:customStyle="1" w:styleId="rvts9">
    <w:name w:val="rvts9"/>
    <w:rsid w:val="000E0B30"/>
  </w:style>
  <w:style w:type="paragraph" w:styleId="af1">
    <w:name w:val="No Spacing"/>
    <w:uiPriority w:val="99"/>
    <w:qFormat/>
    <w:rsid w:val="007C02A6"/>
    <w:rPr>
      <w:rFonts w:ascii="Calibri" w:hAnsi="Calibri"/>
      <w:sz w:val="22"/>
      <w:szCs w:val="22"/>
      <w:lang w:val="ru-RU" w:eastAsia="en-US"/>
    </w:rPr>
  </w:style>
  <w:style w:type="character" w:styleId="af2">
    <w:name w:val="Intense Reference"/>
    <w:basedOn w:val="a0"/>
    <w:uiPriority w:val="32"/>
    <w:qFormat/>
    <w:rsid w:val="009C46BC"/>
    <w:rPr>
      <w:b/>
      <w:bCs/>
      <w:smallCaps/>
      <w:color w:val="5B9BD5" w:themeColor="accent1"/>
      <w:spacing w:val="5"/>
    </w:rPr>
  </w:style>
  <w:style w:type="paragraph" w:styleId="af3">
    <w:name w:val="Revision"/>
    <w:hidden/>
    <w:uiPriority w:val="99"/>
    <w:semiHidden/>
    <w:rsid w:val="008666E5"/>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4797419">
      <w:bodyDiv w:val="1"/>
      <w:marLeft w:val="0"/>
      <w:marRight w:val="0"/>
      <w:marTop w:val="0"/>
      <w:marBottom w:val="0"/>
      <w:divBdr>
        <w:top w:val="none" w:sz="0" w:space="0" w:color="auto"/>
        <w:left w:val="none" w:sz="0" w:space="0" w:color="auto"/>
        <w:bottom w:val="none" w:sz="0" w:space="0" w:color="auto"/>
        <w:right w:val="none" w:sz="0" w:space="0" w:color="auto"/>
      </w:divBdr>
    </w:div>
    <w:div w:id="2051876240">
      <w:marLeft w:val="0"/>
      <w:marRight w:val="0"/>
      <w:marTop w:val="0"/>
      <w:marBottom w:val="0"/>
      <w:divBdr>
        <w:top w:val="none" w:sz="0" w:space="0" w:color="auto"/>
        <w:left w:val="none" w:sz="0" w:space="0" w:color="auto"/>
        <w:bottom w:val="none" w:sz="0" w:space="0" w:color="auto"/>
        <w:right w:val="none" w:sz="0" w:space="0" w:color="auto"/>
      </w:divBdr>
    </w:div>
    <w:div w:id="2051876241">
      <w:marLeft w:val="0"/>
      <w:marRight w:val="0"/>
      <w:marTop w:val="0"/>
      <w:marBottom w:val="0"/>
      <w:divBdr>
        <w:top w:val="none" w:sz="0" w:space="0" w:color="auto"/>
        <w:left w:val="none" w:sz="0" w:space="0" w:color="auto"/>
        <w:bottom w:val="none" w:sz="0" w:space="0" w:color="auto"/>
        <w:right w:val="none" w:sz="0" w:space="0" w:color="auto"/>
      </w:divBdr>
    </w:div>
    <w:div w:id="2051876242">
      <w:marLeft w:val="0"/>
      <w:marRight w:val="0"/>
      <w:marTop w:val="0"/>
      <w:marBottom w:val="0"/>
      <w:divBdr>
        <w:top w:val="none" w:sz="0" w:space="0" w:color="auto"/>
        <w:left w:val="none" w:sz="0" w:space="0" w:color="auto"/>
        <w:bottom w:val="none" w:sz="0" w:space="0" w:color="auto"/>
        <w:right w:val="none" w:sz="0" w:space="0" w:color="auto"/>
      </w:divBdr>
    </w:div>
    <w:div w:id="2051876243">
      <w:marLeft w:val="0"/>
      <w:marRight w:val="0"/>
      <w:marTop w:val="0"/>
      <w:marBottom w:val="0"/>
      <w:divBdr>
        <w:top w:val="none" w:sz="0" w:space="0" w:color="auto"/>
        <w:left w:val="none" w:sz="0" w:space="0" w:color="auto"/>
        <w:bottom w:val="none" w:sz="0" w:space="0" w:color="auto"/>
        <w:right w:val="none" w:sz="0" w:space="0" w:color="auto"/>
      </w:divBdr>
    </w:div>
    <w:div w:id="2051876244">
      <w:marLeft w:val="0"/>
      <w:marRight w:val="0"/>
      <w:marTop w:val="0"/>
      <w:marBottom w:val="0"/>
      <w:divBdr>
        <w:top w:val="none" w:sz="0" w:space="0" w:color="auto"/>
        <w:left w:val="none" w:sz="0" w:space="0" w:color="auto"/>
        <w:bottom w:val="none" w:sz="0" w:space="0" w:color="auto"/>
        <w:right w:val="none" w:sz="0" w:space="0" w:color="auto"/>
      </w:divBdr>
    </w:div>
    <w:div w:id="2051876245">
      <w:marLeft w:val="0"/>
      <w:marRight w:val="0"/>
      <w:marTop w:val="0"/>
      <w:marBottom w:val="0"/>
      <w:divBdr>
        <w:top w:val="none" w:sz="0" w:space="0" w:color="auto"/>
        <w:left w:val="none" w:sz="0" w:space="0" w:color="auto"/>
        <w:bottom w:val="none" w:sz="0" w:space="0" w:color="auto"/>
        <w:right w:val="none" w:sz="0" w:space="0" w:color="auto"/>
      </w:divBdr>
    </w:div>
    <w:div w:id="2051876246">
      <w:marLeft w:val="0"/>
      <w:marRight w:val="0"/>
      <w:marTop w:val="0"/>
      <w:marBottom w:val="0"/>
      <w:divBdr>
        <w:top w:val="none" w:sz="0" w:space="0" w:color="auto"/>
        <w:left w:val="none" w:sz="0" w:space="0" w:color="auto"/>
        <w:bottom w:val="none" w:sz="0" w:space="0" w:color="auto"/>
        <w:right w:val="none" w:sz="0" w:space="0" w:color="auto"/>
      </w:divBdr>
    </w:div>
    <w:div w:id="2051876247">
      <w:marLeft w:val="0"/>
      <w:marRight w:val="0"/>
      <w:marTop w:val="0"/>
      <w:marBottom w:val="0"/>
      <w:divBdr>
        <w:top w:val="none" w:sz="0" w:space="0" w:color="auto"/>
        <w:left w:val="none" w:sz="0" w:space="0" w:color="auto"/>
        <w:bottom w:val="none" w:sz="0" w:space="0" w:color="auto"/>
        <w:right w:val="none" w:sz="0" w:space="0" w:color="auto"/>
      </w:divBdr>
    </w:div>
    <w:div w:id="2051876248">
      <w:marLeft w:val="0"/>
      <w:marRight w:val="0"/>
      <w:marTop w:val="0"/>
      <w:marBottom w:val="0"/>
      <w:divBdr>
        <w:top w:val="none" w:sz="0" w:space="0" w:color="auto"/>
        <w:left w:val="none" w:sz="0" w:space="0" w:color="auto"/>
        <w:bottom w:val="none" w:sz="0" w:space="0" w:color="auto"/>
        <w:right w:val="none" w:sz="0" w:space="0" w:color="auto"/>
      </w:divBdr>
    </w:div>
    <w:div w:id="2051876249">
      <w:marLeft w:val="0"/>
      <w:marRight w:val="0"/>
      <w:marTop w:val="0"/>
      <w:marBottom w:val="0"/>
      <w:divBdr>
        <w:top w:val="none" w:sz="0" w:space="0" w:color="auto"/>
        <w:left w:val="none" w:sz="0" w:space="0" w:color="auto"/>
        <w:bottom w:val="none" w:sz="0" w:space="0" w:color="auto"/>
        <w:right w:val="none" w:sz="0" w:space="0" w:color="auto"/>
      </w:divBdr>
    </w:div>
    <w:div w:id="205187625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768-1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11E594-4C5B-45E7-8A72-468D87F61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29</Pages>
  <Words>25896</Words>
  <Characters>14761</Characters>
  <Application>Microsoft Office Word</Application>
  <DocSecurity>0</DocSecurity>
  <Lines>123</Lines>
  <Paragraphs>81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Проект Закону України «Про внесення змін до Податкового кодексу України щодо запровадження єдиного рахунку для сплати податків та зборів»</vt:lpstr>
      <vt:lpstr>Проект Закону України «Про внесення змін до Податкового кодексу України щодо запровадження єдиного рахунку для сплати податків та зборів»</vt:lpstr>
    </vt:vector>
  </TitlesOfParts>
  <Company>Treasury</Company>
  <LinksUpToDate>false</LinksUpToDate>
  <CharactersWithSpaces>40576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Закону України «Про внесення змін до Податкового кодексу України щодо запровадження єдиного рахунку для сплати податків та зборів»</dc:title>
  <dc:subject/>
  <dc:creator>куку</dc:creator>
  <cp:keywords/>
  <dc:description/>
  <cp:lastModifiedBy>Pan Da</cp:lastModifiedBy>
  <cp:revision>6</cp:revision>
  <cp:lastPrinted>2020-02-13T07:36:00Z</cp:lastPrinted>
  <dcterms:created xsi:type="dcterms:W3CDTF">2020-02-27T13:42:00Z</dcterms:created>
  <dcterms:modified xsi:type="dcterms:W3CDTF">2020-02-27T15:03:00Z</dcterms:modified>
</cp:coreProperties>
</file>