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547" w:rsidRPr="00240E99" w:rsidRDefault="002C4547" w:rsidP="002C4547">
      <w:pPr>
        <w:ind w:right="-508"/>
        <w:jc w:val="center"/>
        <w:rPr>
          <w:b/>
          <w:sz w:val="28"/>
          <w:szCs w:val="28"/>
          <w:lang w:val="uk-UA"/>
        </w:rPr>
      </w:pPr>
      <w:r w:rsidRPr="00240E99">
        <w:rPr>
          <w:b/>
          <w:sz w:val="28"/>
          <w:szCs w:val="28"/>
          <w:lang w:val="uk-UA"/>
        </w:rPr>
        <w:t>ПОЯСНЮВАЛЬНА ЗАПИСКА</w:t>
      </w:r>
    </w:p>
    <w:p w:rsidR="002C4547" w:rsidRPr="00240E99" w:rsidRDefault="002C4547" w:rsidP="002C4547">
      <w:pPr>
        <w:ind w:right="-508"/>
        <w:jc w:val="center"/>
        <w:rPr>
          <w:b/>
          <w:sz w:val="28"/>
          <w:szCs w:val="28"/>
          <w:lang w:val="uk-UA"/>
        </w:rPr>
      </w:pPr>
      <w:r>
        <w:rPr>
          <w:b/>
          <w:bCs/>
          <w:sz w:val="28"/>
          <w:szCs w:val="28"/>
          <w:lang w:val="uk-UA"/>
        </w:rPr>
        <w:t>до проє</w:t>
      </w:r>
      <w:r w:rsidRPr="00240E99">
        <w:rPr>
          <w:b/>
          <w:bCs/>
          <w:sz w:val="28"/>
          <w:szCs w:val="28"/>
          <w:lang w:val="uk-UA"/>
        </w:rPr>
        <w:t>кту Закону України</w:t>
      </w:r>
    </w:p>
    <w:p w:rsidR="002C4547" w:rsidRPr="00240E99" w:rsidRDefault="002C4547" w:rsidP="002C4547">
      <w:pPr>
        <w:jc w:val="center"/>
        <w:rPr>
          <w:rFonts w:eastAsia="SimSun"/>
          <w:b/>
          <w:sz w:val="28"/>
          <w:szCs w:val="28"/>
          <w:lang w:val="uk-UA"/>
        </w:rPr>
      </w:pPr>
      <w:r w:rsidRPr="00240E99">
        <w:rPr>
          <w:rFonts w:eastAsia="SimSun"/>
          <w:b/>
          <w:sz w:val="28"/>
          <w:szCs w:val="28"/>
          <w:lang w:val="uk-UA"/>
        </w:rPr>
        <w:t>Про внесення змін до Закону України «Про статус і соціальний захист громадян, які постраждали внаслідок Чорнобильської катастрофи</w:t>
      </w:r>
      <w:r w:rsidRPr="00240E99">
        <w:rPr>
          <w:rFonts w:eastAsia="SimSun"/>
          <w:b/>
          <w:bCs/>
          <w:sz w:val="28"/>
          <w:szCs w:val="28"/>
          <w:lang w:val="uk-UA"/>
        </w:rPr>
        <w:t>» щодо забезпечення державних га</w:t>
      </w:r>
      <w:r>
        <w:rPr>
          <w:rFonts w:eastAsia="SimSun"/>
          <w:b/>
          <w:bCs/>
          <w:sz w:val="28"/>
          <w:szCs w:val="28"/>
          <w:lang w:val="uk-UA"/>
        </w:rPr>
        <w:t>рантій та соціальної підтримки</w:t>
      </w:r>
    </w:p>
    <w:p w:rsidR="002C4547" w:rsidRPr="00240E99" w:rsidRDefault="002C4547" w:rsidP="002C4547">
      <w:pPr>
        <w:ind w:right="-2" w:firstLine="709"/>
        <w:jc w:val="center"/>
        <w:textAlignment w:val="baseline"/>
        <w:rPr>
          <w:b/>
          <w:bCs/>
          <w:color w:val="000000" w:themeColor="text1"/>
          <w:sz w:val="28"/>
          <w:szCs w:val="28"/>
          <w:lang w:val="uk-UA"/>
        </w:rPr>
      </w:pPr>
    </w:p>
    <w:p w:rsidR="002C4547" w:rsidRDefault="002C4547" w:rsidP="002C4547">
      <w:pPr>
        <w:numPr>
          <w:ilvl w:val="0"/>
          <w:numId w:val="1"/>
        </w:numPr>
        <w:tabs>
          <w:tab w:val="left" w:pos="993"/>
        </w:tabs>
        <w:ind w:left="0" w:firstLine="567"/>
        <w:jc w:val="both"/>
        <w:rPr>
          <w:b/>
          <w:sz w:val="28"/>
          <w:szCs w:val="28"/>
          <w:lang w:val="uk-UA"/>
        </w:rPr>
      </w:pPr>
      <w:r w:rsidRPr="00240E99">
        <w:rPr>
          <w:b/>
          <w:sz w:val="28"/>
          <w:szCs w:val="28"/>
          <w:lang w:val="uk-UA"/>
        </w:rPr>
        <w:t xml:space="preserve">Обґрунтування необхідності прийняття </w:t>
      </w:r>
      <w:proofErr w:type="spellStart"/>
      <w:r w:rsidRPr="00240E99">
        <w:rPr>
          <w:b/>
          <w:sz w:val="28"/>
          <w:szCs w:val="28"/>
          <w:lang w:val="uk-UA"/>
        </w:rPr>
        <w:t>акта</w:t>
      </w:r>
      <w:proofErr w:type="spellEnd"/>
    </w:p>
    <w:p w:rsidR="002C4547" w:rsidRPr="00240E99" w:rsidRDefault="002C4547" w:rsidP="002C4547">
      <w:pPr>
        <w:ind w:firstLine="567"/>
        <w:jc w:val="both"/>
        <w:rPr>
          <w:color w:val="000000"/>
          <w:sz w:val="28"/>
          <w:szCs w:val="28"/>
          <w:lang w:val="uk-UA"/>
        </w:rPr>
      </w:pPr>
      <w:r w:rsidRPr="00240E99">
        <w:rPr>
          <w:color w:val="000000"/>
          <w:sz w:val="28"/>
          <w:szCs w:val="28"/>
          <w:lang w:val="uk-UA"/>
        </w:rPr>
        <w:t>На даний час основним документом, що визначає базові положення щодо реалізації конституційного права громадян, які постраждали внаслідок Чорнобильської катастрофи на охорону їх життя і здоров’я залишається прийнятий 28 лютого 1991 року Українською РСР Закон №796-XІІ «</w:t>
      </w:r>
      <w:proofErr w:type="spellStart"/>
      <w:r w:rsidRPr="00240E99">
        <w:rPr>
          <w:color w:val="000000"/>
          <w:sz w:val="28"/>
          <w:szCs w:val="28"/>
          <w:lang w:val="uk-UA"/>
        </w:rPr>
        <w:t>Прo</w:t>
      </w:r>
      <w:proofErr w:type="spellEnd"/>
      <w:r w:rsidRPr="00240E99">
        <w:rPr>
          <w:color w:val="000000"/>
          <w:sz w:val="28"/>
          <w:szCs w:val="28"/>
          <w:lang w:val="uk-UA"/>
        </w:rPr>
        <w:t xml:space="preserve"> </w:t>
      </w:r>
      <w:proofErr w:type="spellStart"/>
      <w:r w:rsidRPr="00240E99">
        <w:rPr>
          <w:color w:val="000000"/>
          <w:sz w:val="28"/>
          <w:szCs w:val="28"/>
          <w:lang w:val="uk-UA"/>
        </w:rPr>
        <w:t>стaтус</w:t>
      </w:r>
      <w:proofErr w:type="spellEnd"/>
      <w:r w:rsidRPr="00240E99">
        <w:rPr>
          <w:color w:val="000000"/>
          <w:sz w:val="28"/>
          <w:szCs w:val="28"/>
          <w:lang w:val="uk-UA"/>
        </w:rPr>
        <w:t xml:space="preserve"> і </w:t>
      </w:r>
      <w:proofErr w:type="spellStart"/>
      <w:r w:rsidRPr="00240E99">
        <w:rPr>
          <w:color w:val="000000"/>
          <w:sz w:val="28"/>
          <w:szCs w:val="28"/>
          <w:lang w:val="uk-UA"/>
        </w:rPr>
        <w:t>сoціaльний</w:t>
      </w:r>
      <w:proofErr w:type="spellEnd"/>
      <w:r w:rsidRPr="00240E99">
        <w:rPr>
          <w:color w:val="000000"/>
          <w:sz w:val="28"/>
          <w:szCs w:val="28"/>
          <w:lang w:val="uk-UA"/>
        </w:rPr>
        <w:t xml:space="preserve"> </w:t>
      </w:r>
      <w:proofErr w:type="spellStart"/>
      <w:r w:rsidRPr="00240E99">
        <w:rPr>
          <w:color w:val="000000"/>
          <w:sz w:val="28"/>
          <w:szCs w:val="28"/>
          <w:lang w:val="uk-UA"/>
        </w:rPr>
        <w:t>зaxист</w:t>
      </w:r>
      <w:proofErr w:type="spellEnd"/>
      <w:r w:rsidRPr="00240E99">
        <w:rPr>
          <w:color w:val="000000"/>
          <w:sz w:val="28"/>
          <w:szCs w:val="28"/>
          <w:lang w:val="uk-UA"/>
        </w:rPr>
        <w:t xml:space="preserve"> </w:t>
      </w:r>
      <w:proofErr w:type="spellStart"/>
      <w:r w:rsidRPr="00240E99">
        <w:rPr>
          <w:color w:val="000000"/>
          <w:sz w:val="28"/>
          <w:szCs w:val="28"/>
          <w:lang w:val="uk-UA"/>
        </w:rPr>
        <w:t>грoмaдян</w:t>
      </w:r>
      <w:proofErr w:type="spellEnd"/>
      <w:r w:rsidRPr="00240E99">
        <w:rPr>
          <w:color w:val="000000"/>
          <w:sz w:val="28"/>
          <w:szCs w:val="28"/>
          <w:lang w:val="uk-UA"/>
        </w:rPr>
        <w:t xml:space="preserve">, які </w:t>
      </w:r>
      <w:proofErr w:type="spellStart"/>
      <w:r w:rsidRPr="00240E99">
        <w:rPr>
          <w:color w:val="000000"/>
          <w:sz w:val="28"/>
          <w:szCs w:val="28"/>
          <w:lang w:val="uk-UA"/>
        </w:rPr>
        <w:t>пoстрaждaли</w:t>
      </w:r>
      <w:proofErr w:type="spellEnd"/>
      <w:r w:rsidRPr="00240E99">
        <w:rPr>
          <w:color w:val="000000"/>
          <w:sz w:val="28"/>
          <w:szCs w:val="28"/>
          <w:lang w:val="uk-UA"/>
        </w:rPr>
        <w:t xml:space="preserve"> </w:t>
      </w:r>
      <w:proofErr w:type="spellStart"/>
      <w:r w:rsidRPr="00240E99">
        <w:rPr>
          <w:color w:val="000000"/>
          <w:sz w:val="28"/>
          <w:szCs w:val="28"/>
          <w:lang w:val="uk-UA"/>
        </w:rPr>
        <w:t>внaслідoк</w:t>
      </w:r>
      <w:proofErr w:type="spellEnd"/>
      <w:r w:rsidRPr="00240E99">
        <w:rPr>
          <w:color w:val="000000"/>
          <w:sz w:val="28"/>
          <w:szCs w:val="28"/>
          <w:lang w:val="uk-UA"/>
        </w:rPr>
        <w:t xml:space="preserve"> </w:t>
      </w:r>
      <w:proofErr w:type="spellStart"/>
      <w:r w:rsidRPr="00240E99">
        <w:rPr>
          <w:color w:val="000000"/>
          <w:sz w:val="28"/>
          <w:szCs w:val="28"/>
          <w:lang w:val="uk-UA"/>
        </w:rPr>
        <w:t>Чoрнoбильськoї</w:t>
      </w:r>
      <w:proofErr w:type="spellEnd"/>
      <w:r w:rsidRPr="00240E99">
        <w:rPr>
          <w:color w:val="000000"/>
          <w:sz w:val="28"/>
          <w:szCs w:val="28"/>
          <w:lang w:val="uk-UA"/>
        </w:rPr>
        <w:t xml:space="preserve"> </w:t>
      </w:r>
      <w:proofErr w:type="spellStart"/>
      <w:r w:rsidRPr="00240E99">
        <w:rPr>
          <w:color w:val="000000"/>
          <w:sz w:val="28"/>
          <w:szCs w:val="28"/>
          <w:lang w:val="uk-UA"/>
        </w:rPr>
        <w:t>кaтaстрoфи</w:t>
      </w:r>
      <w:proofErr w:type="spellEnd"/>
      <w:r w:rsidRPr="00240E99">
        <w:rPr>
          <w:color w:val="000000"/>
          <w:sz w:val="28"/>
          <w:szCs w:val="28"/>
          <w:lang w:val="uk-UA"/>
        </w:rPr>
        <w:t>». Цим Законом держава взяла на себе обов’язок захисту та повного відшкодування шкоди громадянам, які постраждали внаслідок Чорнобильської катастрофи, розв’язання проблем медичного і соціального характеру, що виникли внаслідок радіоактивного забруднення території. В Законі, серед іншого, прописані гарантії підвищених основних та додаткових пенсій та щорічна матеріальна допомога на оздоровлення.</w:t>
      </w:r>
    </w:p>
    <w:p w:rsidR="002C4547" w:rsidRPr="00240E99" w:rsidRDefault="002C4547" w:rsidP="002C4547">
      <w:pPr>
        <w:ind w:firstLine="567"/>
        <w:jc w:val="both"/>
        <w:rPr>
          <w:color w:val="000000"/>
          <w:sz w:val="28"/>
          <w:szCs w:val="28"/>
          <w:lang w:val="uk-UA"/>
        </w:rPr>
      </w:pPr>
      <w:r w:rsidRPr="00240E99">
        <w:rPr>
          <w:color w:val="000000"/>
          <w:sz w:val="28"/>
          <w:szCs w:val="28"/>
          <w:lang w:val="uk-UA"/>
        </w:rPr>
        <w:t>Обов’язок держави щодо відшкодування шкоди, завданої Чорнобильською катастрофою, випливає також з положень Віденської конвенції про цивільну відповідальність за ядерну шкоду від 21 травня 1963 року відповідно до Закону України «Про приєднання України до Віденської конвенції про цивільну відповідальність за ядерну шкоду» від 12 липня 1996 року № 334/96–ВР.</w:t>
      </w:r>
    </w:p>
    <w:p w:rsidR="002C4547" w:rsidRPr="00240E99" w:rsidRDefault="002C4547" w:rsidP="002C4547">
      <w:pPr>
        <w:pStyle w:val="HTML"/>
        <w:ind w:firstLine="567"/>
        <w:jc w:val="both"/>
        <w:rPr>
          <w:rFonts w:ascii="Times New Roman" w:hAnsi="Times New Roman" w:cs="Times New Roman"/>
          <w:sz w:val="28"/>
          <w:szCs w:val="28"/>
        </w:rPr>
      </w:pPr>
      <w:r w:rsidRPr="00240E99">
        <w:rPr>
          <w:rFonts w:ascii="Times New Roman" w:hAnsi="Times New Roman" w:cs="Times New Roman"/>
          <w:sz w:val="28"/>
          <w:szCs w:val="28"/>
        </w:rPr>
        <w:t>Положеннями статті 50 Конституції України визначено, що кожен має право на безпечне для життя і здоров‘я довкілля та на відшкодування завданої порушенням цього права шкоди. Тобто</w:t>
      </w:r>
      <w:r>
        <w:rPr>
          <w:rFonts w:ascii="Times New Roman" w:hAnsi="Times New Roman" w:cs="Times New Roman"/>
          <w:sz w:val="28"/>
          <w:szCs w:val="28"/>
        </w:rPr>
        <w:t>,</w:t>
      </w:r>
      <w:r w:rsidRPr="00240E99">
        <w:rPr>
          <w:rFonts w:ascii="Times New Roman" w:hAnsi="Times New Roman" w:cs="Times New Roman"/>
          <w:sz w:val="28"/>
          <w:szCs w:val="28"/>
        </w:rPr>
        <w:t xml:space="preserve"> з даних положень слідує, що держава зобов’язана належно та в повному обсязі забезпечити всі гарантії, пов‘язані зі шкодою, завданою особам  наслідками аварії на Чорнобильській АЕС. </w:t>
      </w:r>
    </w:p>
    <w:p w:rsidR="002C4547" w:rsidRPr="00240E99" w:rsidRDefault="002C4547" w:rsidP="002C4547">
      <w:pPr>
        <w:ind w:firstLine="567"/>
        <w:jc w:val="both"/>
        <w:rPr>
          <w:color w:val="000000"/>
          <w:sz w:val="28"/>
          <w:szCs w:val="28"/>
          <w:lang w:val="uk-UA"/>
        </w:rPr>
      </w:pPr>
      <w:r w:rsidRPr="00240E99">
        <w:rPr>
          <w:color w:val="000000"/>
          <w:sz w:val="28"/>
          <w:szCs w:val="28"/>
          <w:lang w:val="uk-UA"/>
        </w:rPr>
        <w:t xml:space="preserve">Та нажаль, як показала практика, майже усі </w:t>
      </w:r>
      <w:r>
        <w:rPr>
          <w:color w:val="000000"/>
          <w:sz w:val="28"/>
          <w:szCs w:val="28"/>
          <w:lang w:val="uk-UA"/>
        </w:rPr>
        <w:t>задекларовані права та</w:t>
      </w:r>
      <w:r w:rsidRPr="00240E99">
        <w:rPr>
          <w:color w:val="000000"/>
          <w:sz w:val="28"/>
          <w:szCs w:val="28"/>
          <w:lang w:val="uk-UA"/>
        </w:rPr>
        <w:t xml:space="preserve"> пільги існували лише на па</w:t>
      </w:r>
      <w:r w:rsidR="00E9583F">
        <w:rPr>
          <w:color w:val="000000"/>
          <w:sz w:val="28"/>
          <w:szCs w:val="28"/>
          <w:lang w:val="uk-UA"/>
        </w:rPr>
        <w:t xml:space="preserve">пері, адже за двадцять дев’ять </w:t>
      </w:r>
      <w:r w:rsidRPr="00240E99">
        <w:rPr>
          <w:color w:val="000000"/>
          <w:sz w:val="28"/>
          <w:szCs w:val="28"/>
          <w:lang w:val="uk-UA"/>
        </w:rPr>
        <w:t xml:space="preserve">своєї дії зазначений Закон  </w:t>
      </w:r>
      <w:r w:rsidR="00E9583F" w:rsidRPr="00240E99">
        <w:rPr>
          <w:color w:val="000000"/>
          <w:sz w:val="28"/>
          <w:szCs w:val="28"/>
          <w:lang w:val="uk-UA"/>
        </w:rPr>
        <w:t>жодного</w:t>
      </w:r>
      <w:r w:rsidRPr="00240E99">
        <w:rPr>
          <w:color w:val="000000"/>
          <w:sz w:val="28"/>
          <w:szCs w:val="28"/>
          <w:lang w:val="uk-UA"/>
        </w:rPr>
        <w:t xml:space="preserve"> </w:t>
      </w:r>
      <w:r w:rsidR="00E9583F" w:rsidRPr="00240E99">
        <w:rPr>
          <w:color w:val="000000"/>
          <w:sz w:val="28"/>
          <w:szCs w:val="28"/>
          <w:lang w:val="uk-UA"/>
        </w:rPr>
        <w:t>разу</w:t>
      </w:r>
      <w:r w:rsidRPr="00240E99">
        <w:rPr>
          <w:color w:val="000000"/>
          <w:sz w:val="28"/>
          <w:szCs w:val="28"/>
          <w:lang w:val="uk-UA"/>
        </w:rPr>
        <w:t xml:space="preserve"> </w:t>
      </w:r>
      <w:r w:rsidR="00E9583F" w:rsidRPr="00240E99">
        <w:rPr>
          <w:color w:val="000000"/>
          <w:sz w:val="28"/>
          <w:szCs w:val="28"/>
          <w:lang w:val="uk-UA"/>
        </w:rPr>
        <w:t>не</w:t>
      </w:r>
      <w:r w:rsidRPr="00240E99">
        <w:rPr>
          <w:color w:val="000000"/>
          <w:sz w:val="28"/>
          <w:szCs w:val="28"/>
          <w:lang w:val="uk-UA"/>
        </w:rPr>
        <w:t xml:space="preserve"> </w:t>
      </w:r>
      <w:r w:rsidR="00E9583F" w:rsidRPr="00240E99">
        <w:rPr>
          <w:color w:val="000000"/>
          <w:sz w:val="28"/>
          <w:szCs w:val="28"/>
          <w:lang w:val="uk-UA"/>
        </w:rPr>
        <w:t>фінансувався</w:t>
      </w:r>
      <w:r w:rsidRPr="00240E99">
        <w:rPr>
          <w:color w:val="000000"/>
          <w:sz w:val="28"/>
          <w:szCs w:val="28"/>
          <w:lang w:val="uk-UA"/>
        </w:rPr>
        <w:t xml:space="preserve"> в </w:t>
      </w:r>
      <w:r w:rsidR="00E9583F" w:rsidRPr="00240E99">
        <w:rPr>
          <w:color w:val="000000"/>
          <w:sz w:val="28"/>
          <w:szCs w:val="28"/>
          <w:lang w:val="uk-UA"/>
        </w:rPr>
        <w:t>повному</w:t>
      </w:r>
      <w:r w:rsidRPr="00240E99">
        <w:rPr>
          <w:color w:val="000000"/>
          <w:sz w:val="28"/>
          <w:szCs w:val="28"/>
          <w:lang w:val="uk-UA"/>
        </w:rPr>
        <w:t xml:space="preserve"> обсязі.</w:t>
      </w:r>
    </w:p>
    <w:p w:rsidR="002C4547" w:rsidRPr="00240E99" w:rsidRDefault="002C4547" w:rsidP="002C4547">
      <w:pPr>
        <w:ind w:firstLine="567"/>
        <w:jc w:val="both"/>
        <w:rPr>
          <w:color w:val="000000"/>
          <w:sz w:val="28"/>
          <w:szCs w:val="28"/>
          <w:lang w:val="uk-UA"/>
        </w:rPr>
      </w:pPr>
      <w:bookmarkStart w:id="0" w:name="n4360"/>
      <w:bookmarkEnd w:id="0"/>
      <w:r w:rsidRPr="00240E99">
        <w:rPr>
          <w:color w:val="000000"/>
          <w:sz w:val="28"/>
          <w:szCs w:val="28"/>
          <w:lang w:val="uk-UA"/>
        </w:rPr>
        <w:t xml:space="preserve">Загалом, в супереч нормам Конституції та діючого Закону протягом останній років </w:t>
      </w:r>
      <w:r w:rsidR="00E9583F" w:rsidRPr="00240E99">
        <w:rPr>
          <w:color w:val="000000"/>
          <w:sz w:val="28"/>
          <w:szCs w:val="28"/>
          <w:lang w:val="uk-UA"/>
        </w:rPr>
        <w:t>громадян</w:t>
      </w:r>
      <w:r w:rsidRPr="00240E99">
        <w:rPr>
          <w:color w:val="000000"/>
          <w:sz w:val="28"/>
          <w:szCs w:val="28"/>
          <w:lang w:val="uk-UA"/>
        </w:rPr>
        <w:t xml:space="preserve">, які </w:t>
      </w:r>
      <w:r w:rsidR="00E9583F" w:rsidRPr="00240E99">
        <w:rPr>
          <w:color w:val="000000"/>
          <w:sz w:val="28"/>
          <w:szCs w:val="28"/>
          <w:lang w:val="uk-UA"/>
        </w:rPr>
        <w:t>постраждали</w:t>
      </w:r>
      <w:r w:rsidRPr="00240E99">
        <w:rPr>
          <w:color w:val="000000"/>
          <w:sz w:val="28"/>
          <w:szCs w:val="28"/>
          <w:lang w:val="uk-UA"/>
        </w:rPr>
        <w:t xml:space="preserve"> </w:t>
      </w:r>
      <w:r w:rsidR="00E9583F" w:rsidRPr="00240E99">
        <w:rPr>
          <w:color w:val="000000"/>
          <w:sz w:val="28"/>
          <w:szCs w:val="28"/>
          <w:lang w:val="uk-UA"/>
        </w:rPr>
        <w:t>внаслідок</w:t>
      </w:r>
      <w:r w:rsidRPr="00240E99">
        <w:rPr>
          <w:color w:val="000000"/>
          <w:sz w:val="28"/>
          <w:szCs w:val="28"/>
          <w:lang w:val="uk-UA"/>
        </w:rPr>
        <w:t xml:space="preserve"> </w:t>
      </w:r>
      <w:r w:rsidR="00E9583F" w:rsidRPr="00240E99">
        <w:rPr>
          <w:color w:val="000000"/>
          <w:sz w:val="28"/>
          <w:szCs w:val="28"/>
          <w:lang w:val="uk-UA"/>
        </w:rPr>
        <w:t>Чорнобильської</w:t>
      </w:r>
      <w:r w:rsidRPr="00240E99">
        <w:rPr>
          <w:color w:val="000000"/>
          <w:sz w:val="28"/>
          <w:szCs w:val="28"/>
          <w:lang w:val="uk-UA"/>
        </w:rPr>
        <w:t xml:space="preserve"> </w:t>
      </w:r>
      <w:r w:rsidR="00E9583F" w:rsidRPr="00240E99">
        <w:rPr>
          <w:color w:val="000000"/>
          <w:sz w:val="28"/>
          <w:szCs w:val="28"/>
          <w:lang w:val="uk-UA"/>
        </w:rPr>
        <w:t>катастрофи</w:t>
      </w:r>
      <w:bookmarkStart w:id="1" w:name="_GoBack"/>
      <w:bookmarkEnd w:id="1"/>
      <w:r w:rsidRPr="00240E99">
        <w:rPr>
          <w:color w:val="000000"/>
          <w:sz w:val="28"/>
          <w:szCs w:val="28"/>
          <w:lang w:val="uk-UA"/>
        </w:rPr>
        <w:t xml:space="preserve"> позбавили значної кількості від раніше встановлених пільг, </w:t>
      </w:r>
      <w:r>
        <w:rPr>
          <w:color w:val="000000"/>
          <w:sz w:val="28"/>
          <w:szCs w:val="28"/>
          <w:lang w:val="uk-UA"/>
        </w:rPr>
        <w:t xml:space="preserve">виключаючи та змінюючи </w:t>
      </w:r>
      <w:r w:rsidRPr="00240E99">
        <w:rPr>
          <w:color w:val="000000"/>
          <w:sz w:val="28"/>
          <w:szCs w:val="28"/>
          <w:lang w:val="uk-UA"/>
        </w:rPr>
        <w:t xml:space="preserve">статті у ряді відповідних законів. </w:t>
      </w:r>
    </w:p>
    <w:p w:rsidR="002C4547" w:rsidRPr="00240E99" w:rsidRDefault="002C4547" w:rsidP="002C4547">
      <w:pPr>
        <w:ind w:firstLine="567"/>
        <w:jc w:val="both"/>
        <w:rPr>
          <w:color w:val="000000"/>
          <w:sz w:val="28"/>
          <w:szCs w:val="28"/>
          <w:lang w:val="uk-UA"/>
        </w:rPr>
      </w:pPr>
      <w:r w:rsidRPr="00240E99">
        <w:rPr>
          <w:color w:val="000000"/>
          <w:sz w:val="28"/>
          <w:szCs w:val="28"/>
          <w:lang w:val="uk-UA"/>
        </w:rPr>
        <w:t>Підтвердження цьому є чисельні демонстрації та звернення від чорнобильських організацій з усієї України. У цих зверненнях громадяни наголошують на системному звуженні та порушенні їх законних прав та просять допомогти відновити справедливість.</w:t>
      </w:r>
    </w:p>
    <w:p w:rsidR="002C4547" w:rsidRPr="00240E99" w:rsidRDefault="002C4547" w:rsidP="002C4547">
      <w:pPr>
        <w:ind w:firstLine="567"/>
        <w:jc w:val="both"/>
        <w:rPr>
          <w:color w:val="000000"/>
          <w:sz w:val="28"/>
          <w:szCs w:val="28"/>
          <w:lang w:val="uk-UA"/>
        </w:rPr>
      </w:pPr>
      <w:r w:rsidRPr="00240E99">
        <w:rPr>
          <w:color w:val="000000"/>
          <w:sz w:val="28"/>
          <w:szCs w:val="28"/>
          <w:lang w:val="uk-UA"/>
        </w:rPr>
        <w:t>Варто зауважити, що у ліквідації наслідків аварії на Чорнобильській атомній електростанції, яка увійшла в історію як найбільша техногенна катастрофа, були задіяні тисячі людей.</w:t>
      </w:r>
    </w:p>
    <w:p w:rsidR="002C4547" w:rsidRPr="00240E99" w:rsidRDefault="002C4547" w:rsidP="002C4547">
      <w:pPr>
        <w:ind w:firstLine="567"/>
        <w:jc w:val="both"/>
        <w:rPr>
          <w:color w:val="000000"/>
          <w:sz w:val="28"/>
          <w:szCs w:val="28"/>
          <w:lang w:val="uk-UA"/>
        </w:rPr>
      </w:pPr>
      <w:r w:rsidRPr="00240E99">
        <w:rPr>
          <w:color w:val="000000"/>
          <w:sz w:val="28"/>
          <w:szCs w:val="28"/>
          <w:lang w:val="uk-UA"/>
        </w:rPr>
        <w:lastRenderedPageBreak/>
        <w:t>Багато з них отримали смертельну дозу опромінення, залишивши свої сім'ї без годувальників, багато – підірвали своє здоров'я і змушені лікуватися все життя за рахунок гарантованих державою компенсацій та пільг, які нажаль, постійно зменшуються та звужуються.</w:t>
      </w:r>
    </w:p>
    <w:p w:rsidR="002C4547" w:rsidRPr="00240E99" w:rsidRDefault="002C4547" w:rsidP="002C4547">
      <w:pPr>
        <w:ind w:firstLine="567"/>
        <w:jc w:val="both"/>
        <w:rPr>
          <w:color w:val="000000"/>
          <w:sz w:val="28"/>
          <w:szCs w:val="28"/>
          <w:lang w:val="uk-UA"/>
        </w:rPr>
      </w:pPr>
      <w:r w:rsidRPr="00240E99">
        <w:rPr>
          <w:color w:val="000000"/>
          <w:sz w:val="28"/>
          <w:szCs w:val="28"/>
          <w:lang w:val="uk-UA"/>
        </w:rPr>
        <w:t>Враховуючи вищезазначене, можна зробити висновок, що боротьба з катастрофою для громадян, які постраждали внаслідок Чорнобильської катастрофи плавно перейшла в боротьбу за власні права на соціальний захист.</w:t>
      </w:r>
    </w:p>
    <w:p w:rsidR="002C4547" w:rsidRPr="00240E99" w:rsidRDefault="002C4547" w:rsidP="002C4547">
      <w:pPr>
        <w:ind w:firstLine="567"/>
        <w:jc w:val="both"/>
        <w:rPr>
          <w:sz w:val="28"/>
          <w:szCs w:val="28"/>
          <w:lang w:val="uk-UA" w:eastAsia="uk-UA"/>
        </w:rPr>
      </w:pPr>
      <w:r w:rsidRPr="00240E99">
        <w:rPr>
          <w:sz w:val="28"/>
          <w:szCs w:val="28"/>
          <w:lang w:val="uk-UA" w:eastAsia="uk-UA"/>
        </w:rPr>
        <w:t>Отже, для відновлення прав громадян</w:t>
      </w:r>
      <w:r w:rsidRPr="00240E99">
        <w:rPr>
          <w:color w:val="000000"/>
          <w:sz w:val="28"/>
          <w:szCs w:val="28"/>
          <w:lang w:val="uk-UA"/>
        </w:rPr>
        <w:t xml:space="preserve">, які постраждали внаслідок Чорнобильської катастрофи та </w:t>
      </w:r>
      <w:r w:rsidRPr="00240E99">
        <w:rPr>
          <w:sz w:val="28"/>
          <w:szCs w:val="28"/>
          <w:lang w:val="uk-UA" w:eastAsia="uk-UA"/>
        </w:rPr>
        <w:t xml:space="preserve">з метою </w:t>
      </w:r>
      <w:r w:rsidRPr="00240E99">
        <w:rPr>
          <w:bCs/>
          <w:sz w:val="28"/>
          <w:szCs w:val="28"/>
          <w:lang w:val="uk-UA"/>
        </w:rPr>
        <w:t>забезпечення належного соціального захисту даної категорії осіб,</w:t>
      </w:r>
      <w:r w:rsidRPr="00240E99">
        <w:rPr>
          <w:color w:val="000000"/>
          <w:sz w:val="28"/>
          <w:szCs w:val="28"/>
          <w:lang w:val="uk-UA"/>
        </w:rPr>
        <w:t xml:space="preserve"> було розроблено </w:t>
      </w:r>
      <w:proofErr w:type="spellStart"/>
      <w:r>
        <w:rPr>
          <w:sz w:val="28"/>
          <w:szCs w:val="28"/>
          <w:lang w:val="uk-UA" w:eastAsia="uk-UA"/>
        </w:rPr>
        <w:t>проє</w:t>
      </w:r>
      <w:r w:rsidRPr="00240E99">
        <w:rPr>
          <w:sz w:val="28"/>
          <w:szCs w:val="28"/>
          <w:lang w:val="uk-UA" w:eastAsia="uk-UA"/>
        </w:rPr>
        <w:t>кт</w:t>
      </w:r>
      <w:proofErr w:type="spellEnd"/>
      <w:r w:rsidRPr="00240E99">
        <w:rPr>
          <w:sz w:val="28"/>
          <w:szCs w:val="28"/>
          <w:lang w:val="uk-UA" w:eastAsia="uk-UA"/>
        </w:rPr>
        <w:t xml:space="preserve"> Закону України  «Про внесення змін до Закону України «Про статус і соціальний захист громадян, які постраждали внаслідок Чорнобильської катастрофи» щодо забезпечення державних гарантій та соціальної підтримки»</w:t>
      </w:r>
      <w:r>
        <w:rPr>
          <w:sz w:val="28"/>
          <w:szCs w:val="28"/>
          <w:lang w:val="uk-UA" w:eastAsia="uk-UA"/>
        </w:rPr>
        <w:t xml:space="preserve"> та </w:t>
      </w:r>
      <w:proofErr w:type="spellStart"/>
      <w:r>
        <w:rPr>
          <w:sz w:val="28"/>
          <w:szCs w:val="28"/>
          <w:lang w:val="uk-UA" w:eastAsia="uk-UA"/>
        </w:rPr>
        <w:t>проєкт</w:t>
      </w:r>
      <w:proofErr w:type="spellEnd"/>
      <w:r>
        <w:rPr>
          <w:sz w:val="28"/>
          <w:szCs w:val="28"/>
          <w:lang w:val="uk-UA" w:eastAsia="uk-UA"/>
        </w:rPr>
        <w:t xml:space="preserve"> </w:t>
      </w:r>
      <w:r w:rsidRPr="00240E99">
        <w:rPr>
          <w:sz w:val="28"/>
          <w:szCs w:val="28"/>
          <w:lang w:val="uk-UA" w:eastAsia="uk-UA"/>
        </w:rPr>
        <w:t>Закону України</w:t>
      </w:r>
      <w:r>
        <w:rPr>
          <w:sz w:val="28"/>
          <w:szCs w:val="28"/>
          <w:lang w:val="uk-UA" w:eastAsia="uk-UA"/>
        </w:rPr>
        <w:t xml:space="preserve"> «</w:t>
      </w:r>
      <w:r w:rsidRPr="008A246F">
        <w:rPr>
          <w:sz w:val="28"/>
          <w:szCs w:val="28"/>
          <w:lang w:val="uk-UA" w:eastAsia="uk-UA"/>
        </w:rPr>
        <w:t>Про внесення змін до Бюджетного кодексу України щодо забезпечення державних гарантій та соціальної підтримки громадянам, які постраждали внаслідок Чорнобильської катастрофи</w:t>
      </w:r>
      <w:r>
        <w:rPr>
          <w:sz w:val="28"/>
          <w:szCs w:val="28"/>
          <w:lang w:val="uk-UA" w:eastAsia="uk-UA"/>
        </w:rPr>
        <w:t>»</w:t>
      </w:r>
      <w:r w:rsidRPr="00240E99">
        <w:rPr>
          <w:sz w:val="28"/>
          <w:szCs w:val="28"/>
          <w:lang w:val="uk-UA" w:eastAsia="uk-UA"/>
        </w:rPr>
        <w:t>.</w:t>
      </w:r>
    </w:p>
    <w:p w:rsidR="002C4547" w:rsidRDefault="002C4547" w:rsidP="002C4547">
      <w:pPr>
        <w:ind w:firstLine="567"/>
        <w:jc w:val="both"/>
        <w:rPr>
          <w:sz w:val="28"/>
          <w:szCs w:val="28"/>
          <w:lang w:val="uk-UA"/>
        </w:rPr>
      </w:pPr>
      <w:r w:rsidRPr="00240E99">
        <w:rPr>
          <w:sz w:val="28"/>
          <w:szCs w:val="28"/>
          <w:lang w:val="uk-UA"/>
        </w:rPr>
        <w:t>Прийняття</w:t>
      </w:r>
      <w:r>
        <w:rPr>
          <w:sz w:val="28"/>
          <w:szCs w:val="28"/>
          <w:lang w:val="uk-UA"/>
        </w:rPr>
        <w:t xml:space="preserve"> цих </w:t>
      </w:r>
      <w:proofErr w:type="spellStart"/>
      <w:r>
        <w:rPr>
          <w:sz w:val="28"/>
          <w:szCs w:val="28"/>
          <w:lang w:val="uk-UA"/>
        </w:rPr>
        <w:t>законопроєктів</w:t>
      </w:r>
      <w:proofErr w:type="spellEnd"/>
      <w:r w:rsidRPr="00240E99">
        <w:rPr>
          <w:sz w:val="28"/>
          <w:szCs w:val="28"/>
          <w:lang w:val="uk-UA"/>
        </w:rPr>
        <w:t xml:space="preserve"> сприятиме відновленню соціальної справедливості </w:t>
      </w:r>
      <w:r>
        <w:rPr>
          <w:sz w:val="28"/>
          <w:szCs w:val="28"/>
          <w:lang w:val="uk-UA"/>
        </w:rPr>
        <w:t xml:space="preserve">та зменшенню </w:t>
      </w:r>
      <w:r w:rsidRPr="00240E99">
        <w:rPr>
          <w:sz w:val="28"/>
          <w:szCs w:val="28"/>
          <w:lang w:val="uk-UA"/>
        </w:rPr>
        <w:t>соціальної напруги серед постраждалих громадян  внаслідок аварії на ЧАЕС.</w:t>
      </w:r>
    </w:p>
    <w:p w:rsidR="002C4547" w:rsidRPr="00240E99" w:rsidRDefault="002C4547" w:rsidP="002C4547">
      <w:pPr>
        <w:ind w:firstLine="567"/>
        <w:jc w:val="both"/>
        <w:rPr>
          <w:color w:val="000000"/>
          <w:sz w:val="28"/>
          <w:szCs w:val="28"/>
          <w:lang w:val="uk-UA"/>
        </w:rPr>
      </w:pPr>
    </w:p>
    <w:p w:rsidR="002C4547" w:rsidRDefault="002C4547" w:rsidP="002C4547">
      <w:pPr>
        <w:numPr>
          <w:ilvl w:val="0"/>
          <w:numId w:val="1"/>
        </w:numPr>
        <w:ind w:hanging="503"/>
        <w:jc w:val="both"/>
        <w:rPr>
          <w:b/>
          <w:sz w:val="28"/>
          <w:szCs w:val="28"/>
          <w:lang w:val="uk-UA"/>
        </w:rPr>
      </w:pPr>
      <w:r w:rsidRPr="00240E99">
        <w:rPr>
          <w:b/>
          <w:sz w:val="28"/>
          <w:szCs w:val="28"/>
          <w:lang w:val="uk-UA"/>
        </w:rPr>
        <w:t>Загальна характеристик</w:t>
      </w:r>
      <w:r>
        <w:rPr>
          <w:b/>
          <w:sz w:val="28"/>
          <w:szCs w:val="28"/>
          <w:lang w:val="uk-UA"/>
        </w:rPr>
        <w:t xml:space="preserve">а і основні положення </w:t>
      </w:r>
      <w:proofErr w:type="spellStart"/>
      <w:r>
        <w:rPr>
          <w:b/>
          <w:sz w:val="28"/>
          <w:szCs w:val="28"/>
          <w:lang w:val="uk-UA"/>
        </w:rPr>
        <w:t>законопроє</w:t>
      </w:r>
      <w:r w:rsidRPr="00240E99">
        <w:rPr>
          <w:b/>
          <w:sz w:val="28"/>
          <w:szCs w:val="28"/>
          <w:lang w:val="uk-UA"/>
        </w:rPr>
        <w:t>кту</w:t>
      </w:r>
      <w:proofErr w:type="spellEnd"/>
    </w:p>
    <w:p w:rsidR="002C4547" w:rsidRPr="00EE5DBF" w:rsidRDefault="002C4547" w:rsidP="002C4547">
      <w:pPr>
        <w:pStyle w:val="rvps2"/>
        <w:spacing w:before="0" w:beforeAutospacing="0" w:after="0" w:afterAutospacing="0"/>
        <w:ind w:firstLine="284"/>
        <w:jc w:val="both"/>
        <w:rPr>
          <w:sz w:val="28"/>
          <w:szCs w:val="28"/>
          <w:lang w:val="uk-UA" w:eastAsia="uk-UA"/>
        </w:rPr>
      </w:pPr>
      <w:r>
        <w:rPr>
          <w:color w:val="000000"/>
          <w:sz w:val="28"/>
          <w:szCs w:val="28"/>
          <w:lang w:val="uk-UA"/>
        </w:rPr>
        <w:t xml:space="preserve">В </w:t>
      </w:r>
      <w:proofErr w:type="spellStart"/>
      <w:r>
        <w:rPr>
          <w:color w:val="000000"/>
          <w:sz w:val="28"/>
          <w:szCs w:val="28"/>
          <w:lang w:val="uk-UA"/>
        </w:rPr>
        <w:t>законопроє</w:t>
      </w:r>
      <w:r w:rsidRPr="00240E99">
        <w:rPr>
          <w:color w:val="000000"/>
          <w:sz w:val="28"/>
          <w:szCs w:val="28"/>
          <w:lang w:val="uk-UA"/>
        </w:rPr>
        <w:t>кті</w:t>
      </w:r>
      <w:proofErr w:type="spellEnd"/>
      <w:r w:rsidRPr="00240E99">
        <w:rPr>
          <w:color w:val="000000"/>
          <w:sz w:val="28"/>
          <w:szCs w:val="28"/>
          <w:lang w:val="uk-UA"/>
        </w:rPr>
        <w:t xml:space="preserve"> пропонується встановити розміри мінімальних додаткових пенсій за шкоду, заподіяну здоров’ю, для учасників ліквідації аварії на Чорнобильській АЕС в залежності від прожиткового мінімуму для осіб, які втратили працездатність, пропонуються також заборонити будь-яке обмеження, тимчасове чи постійне призупинення виплати пенсій учасникам ліквідації наслідків аварії на Чорнобильській АЕС. Пропонується також скасувати обмеження пенсій для працюючих пенсіонерів учасників ліквідації наслідків аварії на Чорнобильській АЕС та виплачувати їм пенсії у повному розмірі без урахування одержуваного заробітку (доходу) незалежно від місця роботи, заборонивши застосування для них будь-якого обмеження, тимчасового чи постійного призупинення виплати пенсій або щомісячного довічного грошового утримання. </w:t>
      </w:r>
      <w:r>
        <w:rPr>
          <w:color w:val="000000"/>
          <w:sz w:val="28"/>
          <w:szCs w:val="28"/>
          <w:lang w:val="uk-UA"/>
        </w:rPr>
        <w:t xml:space="preserve">Крім того, в </w:t>
      </w:r>
      <w:proofErr w:type="spellStart"/>
      <w:r>
        <w:rPr>
          <w:color w:val="000000"/>
          <w:sz w:val="28"/>
          <w:szCs w:val="28"/>
          <w:lang w:val="uk-UA"/>
        </w:rPr>
        <w:t>законопроєкті</w:t>
      </w:r>
      <w:proofErr w:type="spellEnd"/>
      <w:r>
        <w:rPr>
          <w:color w:val="000000"/>
          <w:sz w:val="28"/>
          <w:szCs w:val="28"/>
          <w:lang w:val="uk-UA"/>
        </w:rPr>
        <w:t xml:space="preserve"> передбачено включення до діючого Закону  норм, що відновлюють </w:t>
      </w:r>
      <w:r>
        <w:rPr>
          <w:sz w:val="28"/>
          <w:szCs w:val="28"/>
          <w:lang w:val="uk-UA"/>
        </w:rPr>
        <w:t>п</w:t>
      </w:r>
      <w:r w:rsidRPr="00EE5DBF">
        <w:rPr>
          <w:sz w:val="28"/>
          <w:szCs w:val="28"/>
          <w:lang w:val="uk-UA"/>
        </w:rPr>
        <w:t>ільги та компенсації потерпілим дітям та їх батькам</w:t>
      </w:r>
      <w:r>
        <w:rPr>
          <w:sz w:val="28"/>
          <w:szCs w:val="28"/>
          <w:lang w:val="uk-UA"/>
        </w:rPr>
        <w:t>.</w:t>
      </w:r>
    </w:p>
    <w:p w:rsidR="002C4547" w:rsidRPr="00240E99" w:rsidRDefault="002C4547" w:rsidP="002C4547">
      <w:pPr>
        <w:tabs>
          <w:tab w:val="left" w:pos="0"/>
        </w:tabs>
        <w:jc w:val="both"/>
        <w:rPr>
          <w:color w:val="000000"/>
          <w:sz w:val="28"/>
          <w:szCs w:val="28"/>
          <w:lang w:val="uk-UA"/>
        </w:rPr>
      </w:pPr>
    </w:p>
    <w:p w:rsidR="002C4547" w:rsidRDefault="002C4547" w:rsidP="002C4547">
      <w:pPr>
        <w:numPr>
          <w:ilvl w:val="0"/>
          <w:numId w:val="1"/>
        </w:numPr>
        <w:tabs>
          <w:tab w:val="left" w:pos="0"/>
          <w:tab w:val="left" w:pos="993"/>
        </w:tabs>
        <w:ind w:left="0" w:firstLine="567"/>
        <w:jc w:val="both"/>
        <w:rPr>
          <w:b/>
          <w:bCs/>
          <w:sz w:val="28"/>
          <w:szCs w:val="28"/>
          <w:lang w:val="uk-UA"/>
        </w:rPr>
      </w:pPr>
      <w:r w:rsidRPr="00240E99">
        <w:rPr>
          <w:b/>
          <w:bCs/>
          <w:sz w:val="28"/>
          <w:szCs w:val="28"/>
          <w:lang w:val="uk-UA"/>
        </w:rPr>
        <w:t>Стан нормативно-правової бази у да</w:t>
      </w:r>
      <w:r>
        <w:rPr>
          <w:b/>
          <w:bCs/>
          <w:sz w:val="28"/>
          <w:szCs w:val="28"/>
          <w:lang w:val="uk-UA"/>
        </w:rPr>
        <w:t>ній сфері правового регулювання</w:t>
      </w:r>
    </w:p>
    <w:p w:rsidR="002C4547" w:rsidRPr="00240E99" w:rsidRDefault="002C4547" w:rsidP="002C4547">
      <w:pPr>
        <w:ind w:firstLine="567"/>
        <w:jc w:val="both"/>
        <w:rPr>
          <w:sz w:val="28"/>
          <w:szCs w:val="28"/>
          <w:lang w:val="uk-UA"/>
        </w:rPr>
      </w:pPr>
      <w:r w:rsidRPr="00240E99">
        <w:rPr>
          <w:sz w:val="28"/>
          <w:szCs w:val="28"/>
          <w:lang w:val="uk-UA"/>
        </w:rPr>
        <w:t>Питання, що відносяться до предмету п</w:t>
      </w:r>
      <w:r>
        <w:rPr>
          <w:sz w:val="28"/>
          <w:szCs w:val="28"/>
          <w:lang w:val="uk-UA"/>
        </w:rPr>
        <w:t xml:space="preserve">равового регулювання  </w:t>
      </w:r>
      <w:proofErr w:type="spellStart"/>
      <w:r>
        <w:rPr>
          <w:sz w:val="28"/>
          <w:szCs w:val="28"/>
          <w:lang w:val="uk-UA"/>
        </w:rPr>
        <w:t>законопроє</w:t>
      </w:r>
      <w:r w:rsidRPr="00240E99">
        <w:rPr>
          <w:sz w:val="28"/>
          <w:szCs w:val="28"/>
          <w:lang w:val="uk-UA"/>
        </w:rPr>
        <w:t>кту</w:t>
      </w:r>
      <w:proofErr w:type="spellEnd"/>
      <w:r w:rsidRPr="00240E99">
        <w:rPr>
          <w:sz w:val="28"/>
          <w:szCs w:val="28"/>
          <w:lang w:val="uk-UA"/>
        </w:rPr>
        <w:t xml:space="preserve">, регламентуються Конституцією України, </w:t>
      </w:r>
      <w:r w:rsidRPr="00240E99">
        <w:rPr>
          <w:rStyle w:val="rvts0"/>
          <w:sz w:val="28"/>
          <w:szCs w:val="28"/>
          <w:lang w:val="uk-UA"/>
        </w:rPr>
        <w:t xml:space="preserve">законами України «Про статус і соціальний захист громадян, які постраждали внаслідок Чорнобильської катастрофи», </w:t>
      </w:r>
      <w:r w:rsidRPr="00240E99">
        <w:rPr>
          <w:sz w:val="28"/>
          <w:szCs w:val="28"/>
          <w:lang w:val="uk-UA"/>
        </w:rPr>
        <w:t xml:space="preserve">«Про правовий режим території, що зазнала радіоактивного </w:t>
      </w:r>
      <w:r w:rsidRPr="00240E99">
        <w:rPr>
          <w:sz w:val="28"/>
          <w:szCs w:val="28"/>
          <w:lang w:val="uk-UA"/>
        </w:rPr>
        <w:lastRenderedPageBreak/>
        <w:t>забруднення внаслідок Чорнобильської катастрофи»</w:t>
      </w:r>
      <w:r>
        <w:rPr>
          <w:sz w:val="28"/>
          <w:szCs w:val="28"/>
          <w:lang w:val="uk-UA"/>
        </w:rPr>
        <w:t>, Бюджетним кодексом України</w:t>
      </w:r>
      <w:r w:rsidRPr="00240E99">
        <w:rPr>
          <w:bCs/>
          <w:sz w:val="28"/>
          <w:szCs w:val="28"/>
          <w:bdr w:val="none" w:sz="0" w:space="0" w:color="auto" w:frame="1"/>
          <w:lang w:val="uk-UA"/>
        </w:rPr>
        <w:t xml:space="preserve">. </w:t>
      </w:r>
    </w:p>
    <w:p w:rsidR="002C4547" w:rsidRPr="00240E99" w:rsidRDefault="002C4547" w:rsidP="002C4547">
      <w:pPr>
        <w:ind w:firstLine="567"/>
        <w:jc w:val="both"/>
        <w:rPr>
          <w:sz w:val="28"/>
          <w:szCs w:val="28"/>
          <w:lang w:val="uk-UA"/>
        </w:rPr>
      </w:pPr>
      <w:r>
        <w:rPr>
          <w:sz w:val="28"/>
          <w:szCs w:val="28"/>
          <w:lang w:val="uk-UA"/>
        </w:rPr>
        <w:t xml:space="preserve">Реалізація положень </w:t>
      </w:r>
      <w:proofErr w:type="spellStart"/>
      <w:r>
        <w:rPr>
          <w:sz w:val="28"/>
          <w:szCs w:val="28"/>
          <w:lang w:val="uk-UA"/>
        </w:rPr>
        <w:t>законопроє</w:t>
      </w:r>
      <w:r w:rsidRPr="00240E99">
        <w:rPr>
          <w:sz w:val="28"/>
          <w:szCs w:val="28"/>
          <w:lang w:val="uk-UA"/>
        </w:rPr>
        <w:t>кту</w:t>
      </w:r>
      <w:proofErr w:type="spellEnd"/>
      <w:r w:rsidRPr="00240E99">
        <w:rPr>
          <w:sz w:val="28"/>
          <w:szCs w:val="28"/>
          <w:lang w:val="uk-UA"/>
        </w:rPr>
        <w:t xml:space="preserve"> потребує внесення змін до</w:t>
      </w:r>
      <w:r>
        <w:rPr>
          <w:sz w:val="28"/>
          <w:szCs w:val="28"/>
          <w:lang w:val="uk-UA"/>
        </w:rPr>
        <w:t xml:space="preserve"> Бюджетного кодексу України</w:t>
      </w:r>
      <w:r w:rsidRPr="00240E99">
        <w:rPr>
          <w:sz w:val="28"/>
          <w:szCs w:val="28"/>
          <w:lang w:val="uk-UA"/>
        </w:rPr>
        <w:t>.</w:t>
      </w:r>
    </w:p>
    <w:p w:rsidR="002C4547" w:rsidRDefault="002C4547" w:rsidP="002C4547">
      <w:pPr>
        <w:ind w:firstLine="567"/>
        <w:jc w:val="both"/>
        <w:rPr>
          <w:b/>
          <w:sz w:val="28"/>
          <w:szCs w:val="28"/>
          <w:lang w:val="uk-UA"/>
        </w:rPr>
      </w:pPr>
    </w:p>
    <w:p w:rsidR="002C4547" w:rsidRPr="00240E99" w:rsidRDefault="002C4547" w:rsidP="002C4547">
      <w:pPr>
        <w:ind w:firstLine="567"/>
        <w:jc w:val="both"/>
        <w:rPr>
          <w:b/>
          <w:sz w:val="28"/>
          <w:szCs w:val="28"/>
          <w:lang w:val="uk-UA"/>
        </w:rPr>
      </w:pPr>
      <w:r w:rsidRPr="00240E99">
        <w:rPr>
          <w:b/>
          <w:sz w:val="28"/>
          <w:szCs w:val="28"/>
          <w:lang w:val="uk-UA"/>
        </w:rPr>
        <w:t xml:space="preserve">5. Фінансово-економічне обґрунтування </w:t>
      </w:r>
    </w:p>
    <w:p w:rsidR="002C4547" w:rsidRDefault="002C4547" w:rsidP="002C4547">
      <w:pPr>
        <w:tabs>
          <w:tab w:val="left" w:pos="1843"/>
        </w:tabs>
        <w:ind w:firstLine="567"/>
        <w:jc w:val="both"/>
        <w:rPr>
          <w:sz w:val="28"/>
          <w:szCs w:val="28"/>
          <w:lang w:val="uk-UA"/>
        </w:rPr>
      </w:pPr>
      <w:r>
        <w:rPr>
          <w:sz w:val="28"/>
          <w:szCs w:val="28"/>
          <w:lang w:val="uk-UA"/>
        </w:rPr>
        <w:t xml:space="preserve">Реалізація даного </w:t>
      </w:r>
      <w:proofErr w:type="spellStart"/>
      <w:r>
        <w:rPr>
          <w:sz w:val="28"/>
          <w:szCs w:val="28"/>
          <w:lang w:val="uk-UA"/>
        </w:rPr>
        <w:t>законопроє</w:t>
      </w:r>
      <w:r w:rsidRPr="00240E99">
        <w:rPr>
          <w:sz w:val="28"/>
          <w:szCs w:val="28"/>
          <w:lang w:val="uk-UA"/>
        </w:rPr>
        <w:t>кту</w:t>
      </w:r>
      <w:proofErr w:type="spellEnd"/>
      <w:r w:rsidRPr="00240E99">
        <w:rPr>
          <w:sz w:val="28"/>
          <w:szCs w:val="28"/>
          <w:lang w:val="uk-UA"/>
        </w:rPr>
        <w:t xml:space="preserve"> не потребуватиме додаткових коштів із Державного бюджету України у поточному році.</w:t>
      </w:r>
    </w:p>
    <w:p w:rsidR="002C4547" w:rsidRPr="00240E99" w:rsidRDefault="002C4547" w:rsidP="002C4547">
      <w:pPr>
        <w:tabs>
          <w:tab w:val="left" w:pos="1843"/>
        </w:tabs>
        <w:ind w:firstLine="567"/>
        <w:jc w:val="both"/>
        <w:rPr>
          <w:sz w:val="28"/>
          <w:szCs w:val="28"/>
          <w:lang w:val="uk-UA"/>
        </w:rPr>
      </w:pPr>
    </w:p>
    <w:p w:rsidR="002C4547" w:rsidRPr="00240E99" w:rsidRDefault="002C4547" w:rsidP="002C4547">
      <w:pPr>
        <w:ind w:firstLine="567"/>
        <w:jc w:val="both"/>
        <w:rPr>
          <w:b/>
          <w:sz w:val="28"/>
          <w:szCs w:val="28"/>
          <w:lang w:val="uk-UA"/>
        </w:rPr>
      </w:pPr>
      <w:r w:rsidRPr="00240E99">
        <w:rPr>
          <w:b/>
          <w:sz w:val="28"/>
          <w:szCs w:val="28"/>
          <w:lang w:val="uk-UA"/>
        </w:rPr>
        <w:t>6. Прогноз соціальних та інши</w:t>
      </w:r>
      <w:r>
        <w:rPr>
          <w:b/>
          <w:sz w:val="28"/>
          <w:szCs w:val="28"/>
          <w:lang w:val="uk-UA"/>
        </w:rPr>
        <w:t xml:space="preserve">х наслідків прийняття </w:t>
      </w:r>
      <w:proofErr w:type="spellStart"/>
      <w:r>
        <w:rPr>
          <w:b/>
          <w:sz w:val="28"/>
          <w:szCs w:val="28"/>
          <w:lang w:val="uk-UA"/>
        </w:rPr>
        <w:t>законопроє</w:t>
      </w:r>
      <w:r w:rsidRPr="00240E99">
        <w:rPr>
          <w:b/>
          <w:sz w:val="28"/>
          <w:szCs w:val="28"/>
          <w:lang w:val="uk-UA"/>
        </w:rPr>
        <w:t>кту</w:t>
      </w:r>
      <w:proofErr w:type="spellEnd"/>
    </w:p>
    <w:p w:rsidR="002C4547" w:rsidRPr="00240E99" w:rsidRDefault="002C4547" w:rsidP="002C4547">
      <w:pPr>
        <w:ind w:firstLine="567"/>
        <w:jc w:val="both"/>
        <w:rPr>
          <w:sz w:val="28"/>
          <w:szCs w:val="28"/>
          <w:lang w:val="uk-UA"/>
        </w:rPr>
      </w:pPr>
      <w:r w:rsidRPr="00240E99">
        <w:rPr>
          <w:sz w:val="28"/>
          <w:szCs w:val="28"/>
          <w:lang w:val="uk-UA"/>
        </w:rPr>
        <w:t>Пр</w:t>
      </w:r>
      <w:r>
        <w:rPr>
          <w:sz w:val="28"/>
          <w:szCs w:val="28"/>
          <w:lang w:val="uk-UA"/>
        </w:rPr>
        <w:t xml:space="preserve">ийняття </w:t>
      </w:r>
      <w:proofErr w:type="spellStart"/>
      <w:r>
        <w:rPr>
          <w:sz w:val="28"/>
          <w:szCs w:val="28"/>
          <w:lang w:val="uk-UA"/>
        </w:rPr>
        <w:t>законопроє</w:t>
      </w:r>
      <w:r w:rsidRPr="00240E99">
        <w:rPr>
          <w:sz w:val="28"/>
          <w:szCs w:val="28"/>
          <w:lang w:val="uk-UA"/>
        </w:rPr>
        <w:t>кту</w:t>
      </w:r>
      <w:proofErr w:type="spellEnd"/>
      <w:r w:rsidRPr="00240E99">
        <w:rPr>
          <w:sz w:val="28"/>
          <w:szCs w:val="28"/>
          <w:lang w:val="uk-UA"/>
        </w:rPr>
        <w:t xml:space="preserve"> сприятиме посиленню соціального захисту громадян, постраждалих внаслідок Чорнобильської катастрофи та дасть можливість забезпечити достойний рівень пенсійного забезпечення ліквідаторів та інших осіб з інвалідністю внаслідок катастрофи на ЧАЕС.</w:t>
      </w:r>
    </w:p>
    <w:p w:rsidR="002C4547" w:rsidRPr="00240E99" w:rsidRDefault="002C4547" w:rsidP="002C4547">
      <w:pPr>
        <w:ind w:firstLine="567"/>
        <w:jc w:val="both"/>
        <w:rPr>
          <w:sz w:val="28"/>
          <w:szCs w:val="28"/>
          <w:lang w:val="uk-UA"/>
        </w:rPr>
      </w:pPr>
      <w:r w:rsidRPr="00240E99">
        <w:rPr>
          <w:sz w:val="28"/>
          <w:szCs w:val="28"/>
          <w:lang w:val="uk-UA"/>
        </w:rPr>
        <w:t>Крім того, буде створено умови реальної державної підтримки для реалізації конституційних прав громадян, включаючи дітей, які зазнали впливу радіоактивного опромінення внаслідок Чорнобильської катастрофи.</w:t>
      </w:r>
    </w:p>
    <w:p w:rsidR="002C4547" w:rsidRPr="00240E99" w:rsidRDefault="002C4547" w:rsidP="002C4547">
      <w:pPr>
        <w:ind w:firstLine="567"/>
        <w:jc w:val="both"/>
        <w:rPr>
          <w:color w:val="000000"/>
          <w:sz w:val="28"/>
          <w:szCs w:val="28"/>
          <w:lang w:val="uk-UA"/>
        </w:rPr>
      </w:pPr>
    </w:p>
    <w:p w:rsidR="002C4547" w:rsidRPr="00240E99" w:rsidRDefault="002C4547" w:rsidP="002C4547">
      <w:pPr>
        <w:ind w:left="709"/>
        <w:jc w:val="both"/>
        <w:rPr>
          <w:bCs/>
          <w:sz w:val="28"/>
          <w:szCs w:val="28"/>
          <w:lang w:val="uk-UA"/>
        </w:rPr>
      </w:pPr>
    </w:p>
    <w:p w:rsidR="002C4547" w:rsidRPr="00240E99" w:rsidRDefault="002C4547" w:rsidP="002C4547">
      <w:pPr>
        <w:pStyle w:val="a3"/>
        <w:ind w:firstLine="709"/>
        <w:jc w:val="both"/>
        <w:rPr>
          <w:rFonts w:ascii="Times New Roman" w:hAnsi="Times New Roman" w:cs="Times New Roman"/>
          <w:b/>
          <w:bCs/>
          <w:sz w:val="28"/>
          <w:szCs w:val="28"/>
        </w:rPr>
      </w:pPr>
    </w:p>
    <w:p w:rsidR="00814457" w:rsidRDefault="002C4547" w:rsidP="002C4547">
      <w:proofErr w:type="spellStart"/>
      <w:r w:rsidRPr="00240E99">
        <w:rPr>
          <w:b/>
          <w:bCs/>
          <w:sz w:val="28"/>
          <w:szCs w:val="28"/>
        </w:rPr>
        <w:t>Народний</w:t>
      </w:r>
      <w:proofErr w:type="spellEnd"/>
      <w:r w:rsidRPr="00240E99">
        <w:rPr>
          <w:b/>
          <w:bCs/>
          <w:sz w:val="28"/>
          <w:szCs w:val="28"/>
        </w:rPr>
        <w:t xml:space="preserve"> депутат </w:t>
      </w:r>
      <w:proofErr w:type="spellStart"/>
      <w:r w:rsidRPr="00240E99">
        <w:rPr>
          <w:b/>
          <w:bCs/>
          <w:sz w:val="28"/>
          <w:szCs w:val="28"/>
        </w:rPr>
        <w:t>України</w:t>
      </w:r>
      <w:proofErr w:type="spellEnd"/>
      <w:r w:rsidRPr="00240E99">
        <w:rPr>
          <w:b/>
          <w:bCs/>
          <w:sz w:val="28"/>
          <w:szCs w:val="28"/>
        </w:rPr>
        <w:tab/>
      </w:r>
      <w:r w:rsidRPr="00240E99">
        <w:rPr>
          <w:b/>
          <w:bCs/>
          <w:sz w:val="28"/>
          <w:szCs w:val="28"/>
        </w:rPr>
        <w:tab/>
      </w:r>
      <w:r w:rsidRPr="00240E99">
        <w:rPr>
          <w:b/>
          <w:bCs/>
          <w:sz w:val="28"/>
          <w:szCs w:val="28"/>
        </w:rPr>
        <w:tab/>
      </w:r>
      <w:r w:rsidRPr="00240E99">
        <w:rPr>
          <w:b/>
          <w:bCs/>
          <w:sz w:val="28"/>
          <w:szCs w:val="28"/>
        </w:rPr>
        <w:tab/>
        <w:t xml:space="preserve">                         А.В. Яценко</w:t>
      </w:r>
    </w:p>
    <w:sectPr w:rsidR="00814457">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0335F4"/>
    <w:multiLevelType w:val="hybridMultilevel"/>
    <w:tmpl w:val="5AE685E4"/>
    <w:lvl w:ilvl="0" w:tplc="E95AE554">
      <w:start w:val="1"/>
      <w:numFmt w:val="decimal"/>
      <w:lvlText w:val="%1."/>
      <w:lvlJc w:val="left"/>
      <w:pPr>
        <w:ind w:left="1070" w:hanging="360"/>
      </w:pPr>
      <w:rPr>
        <w:rFonts w:cs="Times New Roman"/>
        <w:b/>
      </w:rPr>
    </w:lvl>
    <w:lvl w:ilvl="1" w:tplc="04220019">
      <w:start w:val="1"/>
      <w:numFmt w:val="lowerLetter"/>
      <w:lvlText w:val="%2."/>
      <w:lvlJc w:val="left"/>
      <w:pPr>
        <w:ind w:left="1931" w:hanging="360"/>
      </w:pPr>
      <w:rPr>
        <w:rFonts w:cs="Times New Roman"/>
      </w:rPr>
    </w:lvl>
    <w:lvl w:ilvl="2" w:tplc="0422001B">
      <w:start w:val="1"/>
      <w:numFmt w:val="lowerRoman"/>
      <w:lvlText w:val="%3."/>
      <w:lvlJc w:val="right"/>
      <w:pPr>
        <w:ind w:left="2651" w:hanging="180"/>
      </w:pPr>
      <w:rPr>
        <w:rFonts w:cs="Times New Roman"/>
      </w:rPr>
    </w:lvl>
    <w:lvl w:ilvl="3" w:tplc="0422000F">
      <w:start w:val="1"/>
      <w:numFmt w:val="decimal"/>
      <w:lvlText w:val="%4."/>
      <w:lvlJc w:val="left"/>
      <w:pPr>
        <w:ind w:left="3371" w:hanging="360"/>
      </w:pPr>
      <w:rPr>
        <w:rFonts w:cs="Times New Roman"/>
      </w:rPr>
    </w:lvl>
    <w:lvl w:ilvl="4" w:tplc="04220019">
      <w:start w:val="1"/>
      <w:numFmt w:val="lowerLetter"/>
      <w:lvlText w:val="%5."/>
      <w:lvlJc w:val="left"/>
      <w:pPr>
        <w:ind w:left="4091" w:hanging="360"/>
      </w:pPr>
      <w:rPr>
        <w:rFonts w:cs="Times New Roman"/>
      </w:rPr>
    </w:lvl>
    <w:lvl w:ilvl="5" w:tplc="0422001B">
      <w:start w:val="1"/>
      <w:numFmt w:val="lowerRoman"/>
      <w:lvlText w:val="%6."/>
      <w:lvlJc w:val="right"/>
      <w:pPr>
        <w:ind w:left="4811" w:hanging="180"/>
      </w:pPr>
      <w:rPr>
        <w:rFonts w:cs="Times New Roman"/>
      </w:rPr>
    </w:lvl>
    <w:lvl w:ilvl="6" w:tplc="0422000F">
      <w:start w:val="1"/>
      <w:numFmt w:val="decimal"/>
      <w:lvlText w:val="%7."/>
      <w:lvlJc w:val="left"/>
      <w:pPr>
        <w:ind w:left="5531" w:hanging="360"/>
      </w:pPr>
      <w:rPr>
        <w:rFonts w:cs="Times New Roman"/>
      </w:rPr>
    </w:lvl>
    <w:lvl w:ilvl="7" w:tplc="04220019">
      <w:start w:val="1"/>
      <w:numFmt w:val="lowerLetter"/>
      <w:lvlText w:val="%8."/>
      <w:lvlJc w:val="left"/>
      <w:pPr>
        <w:ind w:left="6251" w:hanging="360"/>
      </w:pPr>
      <w:rPr>
        <w:rFonts w:cs="Times New Roman"/>
      </w:rPr>
    </w:lvl>
    <w:lvl w:ilvl="8" w:tplc="0422001B">
      <w:start w:val="1"/>
      <w:numFmt w:val="lowerRoman"/>
      <w:lvlText w:val="%9."/>
      <w:lvlJc w:val="right"/>
      <w:pPr>
        <w:ind w:left="6971"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5E5"/>
    <w:rsid w:val="002C4547"/>
    <w:rsid w:val="002E6093"/>
    <w:rsid w:val="007335E5"/>
    <w:rsid w:val="00814457"/>
    <w:rsid w:val="00E95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0EE9D"/>
  <w15:chartTrackingRefBased/>
  <w15:docId w15:val="{B2EEDC30-AF96-4886-BEAF-1CD4B0CF3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54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2C4547"/>
    <w:rPr>
      <w:rFonts w:ascii="Courier New" w:hAnsi="Courier New" w:cs="Courier New"/>
      <w:sz w:val="20"/>
      <w:szCs w:val="20"/>
      <w:lang w:val="uk-UA"/>
    </w:rPr>
  </w:style>
  <w:style w:type="character" w:customStyle="1" w:styleId="a4">
    <w:name w:val="Текст Знак"/>
    <w:basedOn w:val="a0"/>
    <w:link w:val="a3"/>
    <w:uiPriority w:val="99"/>
    <w:rsid w:val="002C4547"/>
    <w:rPr>
      <w:rFonts w:ascii="Courier New" w:eastAsia="Times New Roman" w:hAnsi="Courier New" w:cs="Courier New"/>
      <w:sz w:val="20"/>
      <w:szCs w:val="20"/>
      <w:lang w:val="uk-UA" w:eastAsia="ru-RU"/>
    </w:rPr>
  </w:style>
  <w:style w:type="paragraph" w:styleId="HTML">
    <w:name w:val="HTML Preformatted"/>
    <w:basedOn w:val="a"/>
    <w:link w:val="HTML0"/>
    <w:uiPriority w:val="99"/>
    <w:rsid w:val="002C4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2C4547"/>
    <w:rPr>
      <w:rFonts w:ascii="Courier New" w:eastAsia="Times New Roman" w:hAnsi="Courier New" w:cs="Courier New"/>
      <w:color w:val="000000"/>
      <w:sz w:val="21"/>
      <w:szCs w:val="21"/>
      <w:lang w:val="uk-UA" w:eastAsia="uk-UA"/>
    </w:rPr>
  </w:style>
  <w:style w:type="paragraph" w:customStyle="1" w:styleId="rvps2">
    <w:name w:val="rvps2"/>
    <w:basedOn w:val="a"/>
    <w:uiPriority w:val="99"/>
    <w:rsid w:val="002C4547"/>
    <w:pPr>
      <w:spacing w:before="100" w:beforeAutospacing="1" w:after="100" w:afterAutospacing="1"/>
    </w:pPr>
  </w:style>
  <w:style w:type="character" w:customStyle="1" w:styleId="rvts0">
    <w:name w:val="rvts0"/>
    <w:uiPriority w:val="99"/>
    <w:rsid w:val="002C4547"/>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918</Words>
  <Characters>5236</Characters>
  <DocSecurity>0</DocSecurity>
  <Lines>43</Lines>
  <Paragraphs>12</Paragraphs>
  <ScaleCrop>false</ScaleCrop>
  <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2020-02-19T15:25:00Z</dcterms:created>
  <dcterms:modified xsi:type="dcterms:W3CDTF">2020-02-21T13:45:00Z</dcterms:modified>
</cp:coreProperties>
</file>