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left="0" w:right="0" w:firstLine="709"/>
        <w:jc w:val="right"/>
        <w:rPr/>
      </w:pPr>
      <w:r>
        <w:rPr>
          <w:rFonts w:cs="Times New Roman Cyr" w:ascii="Times New Roman Cyr" w:hAnsi="Times New Roman Cyr"/>
          <w:sz w:val="28"/>
          <w:szCs w:val="28"/>
        </w:rPr>
        <w:t xml:space="preserve">Проект </w:t>
      </w:r>
    </w:p>
    <w:p>
      <w:pPr>
        <w:pStyle w:val="Normal"/>
        <w:bidi w:val="0"/>
        <w:spacing w:before="0" w:after="0"/>
        <w:ind w:left="0" w:right="0" w:firstLine="709"/>
        <w:jc w:val="right"/>
        <w:rPr/>
      </w:pPr>
      <w:r>
        <w:rPr>
          <w:rFonts w:cs="Times New Roman Cyr" w:ascii="Times New Roman Cyr" w:hAnsi="Times New Roman Cyr"/>
          <w:sz w:val="28"/>
          <w:szCs w:val="28"/>
        </w:rPr>
        <w:t xml:space="preserve">вноситься </w:t>
      </w:r>
    </w:p>
    <w:p>
      <w:pPr>
        <w:pStyle w:val="Normal"/>
        <w:bidi w:val="0"/>
        <w:spacing w:before="0" w:after="0"/>
        <w:ind w:left="0" w:right="0" w:firstLine="709"/>
        <w:jc w:val="right"/>
        <w:rPr/>
      </w:pPr>
      <w:r>
        <w:rPr>
          <w:rFonts w:cs="Times New Roman Cyr" w:ascii="Times New Roman Cyr" w:hAnsi="Times New Roman Cyr"/>
          <w:sz w:val="28"/>
          <w:szCs w:val="28"/>
        </w:rPr>
        <w:t>народним депутатом України</w:t>
      </w:r>
    </w:p>
    <w:p>
      <w:pPr>
        <w:pStyle w:val="Normal"/>
        <w:bidi w:val="0"/>
        <w:spacing w:lineRule="auto" w:line="276" w:before="0" w:after="0"/>
        <w:ind w:left="0" w:right="0" w:firstLine="709"/>
        <w:jc w:val="right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right"/>
        <w:rPr/>
      </w:pPr>
      <w:r>
        <w:rPr>
          <w:rFonts w:cs="Times New Roman Cyr" w:ascii="Times New Roman Cyr" w:hAnsi="Times New Roman Cyr"/>
          <w:sz w:val="28"/>
          <w:szCs w:val="28"/>
          <w:lang w:eastAsia="uk-UA"/>
        </w:rPr>
        <w:t xml:space="preserve">В.З. Рабіновичем </w:t>
      </w:r>
    </w:p>
    <w:p>
      <w:pPr>
        <w:pStyle w:val="Normal"/>
        <w:bidi w:val="0"/>
        <w:spacing w:before="0" w:after="120"/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bidi w:val="0"/>
        <w:spacing w:before="0" w:after="120"/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bidi w:val="0"/>
        <w:spacing w:before="0" w:after="120"/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bidi w:val="0"/>
        <w:spacing w:before="0" w:after="120"/>
        <w:ind w:left="0" w:right="0" w:hang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hd w:fill="FFFFFF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"/>
        <w:shd w:fill="FFFFFF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"/>
        <w:shd w:fill="FFFFFF"/>
        <w:bidi w:val="0"/>
        <w:spacing w:before="0" w:after="0"/>
        <w:ind w:left="0" w:right="0" w:hanging="0"/>
        <w:jc w:val="center"/>
        <w:rPr/>
      </w:pPr>
      <w:r>
        <w:rPr>
          <w:rFonts w:cs="Times New Roman Cyr" w:ascii="Times New Roman Cyr" w:hAnsi="Times New Roman Cyr"/>
          <w:b/>
          <w:bCs/>
          <w:sz w:val="28"/>
          <w:szCs w:val="28"/>
        </w:rPr>
        <w:t>П О С Т А Н О В А</w:t>
      </w:r>
    </w:p>
    <w:p>
      <w:pPr>
        <w:pStyle w:val="Normal"/>
        <w:widowControl w:val="false"/>
        <w:bidi w:val="0"/>
        <w:spacing w:before="0" w:after="0"/>
        <w:ind w:left="0" w:right="0" w:hanging="0"/>
        <w:jc w:val="center"/>
        <w:rPr/>
      </w:pPr>
      <w:r>
        <w:rPr>
          <w:rFonts w:cs="Times New Roman Cyr" w:ascii="Times New Roman Cyr" w:hAnsi="Times New Roman Cyr"/>
          <w:b/>
          <w:bCs/>
          <w:sz w:val="28"/>
          <w:szCs w:val="28"/>
        </w:rPr>
        <w:t>ВЕРХОВНОЇ РАДИ УКРАЇНИ</w:t>
      </w:r>
    </w:p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</w:r>
    </w:p>
    <w:p>
      <w:pPr>
        <w:pStyle w:val="Normal"/>
        <w:widowControl w:val="false"/>
        <w:bidi w:val="0"/>
        <w:spacing w:before="0" w:after="0"/>
        <w:ind w:left="0" w:right="0" w:hanging="0"/>
        <w:jc w:val="center"/>
        <w:rPr/>
      </w:pPr>
      <w:r>
        <w:rPr>
          <w:rFonts w:cs="Times New Roman Cyr" w:ascii="Times New Roman Cyr" w:hAnsi="Times New Roman Cyr"/>
          <w:b/>
          <w:bCs/>
          <w:sz w:val="28"/>
          <w:szCs w:val="28"/>
        </w:rPr>
        <w:t xml:space="preserve">Про прийняття за основу та в цілому проекту </w:t>
      </w:r>
      <w:bookmarkStart w:id="0" w:name="n4"/>
      <w:bookmarkEnd w:id="0"/>
      <w:r>
        <w:rPr>
          <w:rFonts w:cs="Times New Roman Cyr" w:ascii="Times New Roman Cyr" w:hAnsi="Times New Roman Cyr"/>
          <w:b/>
          <w:bCs/>
          <w:sz w:val="28"/>
          <w:szCs w:val="28"/>
        </w:rPr>
        <w:t>Закону України «</w:t>
      </w:r>
      <w:r>
        <w:rPr>
          <w:rFonts w:cs="Times New Roman Cyr" w:ascii="Times New Roman Cyr" w:hAnsi="Times New Roman Cyr"/>
          <w:b/>
          <w:sz w:val="28"/>
          <w:szCs w:val="28"/>
        </w:rPr>
        <w:t>Про внесення змін до деяких законів України щодо обов’язковості перебування у громадянстві України членів наглядових (спостережних) рад суб’єктів господарювання державного сектору економіки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cs="Times New Roman Cyr" w:ascii="Times New Roman Cyr" w:hAnsi="Times New Roman Cyr"/>
          <w:b/>
          <w:sz w:val="28"/>
          <w:szCs w:val="28"/>
        </w:rPr>
        <w:t>та встановлення максимального розміру винагороди для членів цих наглядових (спостережних) рад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before="0" w:after="0"/>
        <w:ind w:left="0" w:right="0" w:firstLine="708"/>
        <w:jc w:val="both"/>
        <w:rPr/>
      </w:pPr>
      <w:r>
        <w:rPr>
          <w:rFonts w:cs="Times New Roman Cyr" w:ascii="Times New Roman Cyr" w:hAnsi="Times New Roman Cyr"/>
          <w:sz w:val="28"/>
          <w:szCs w:val="28"/>
        </w:rPr>
        <w:t xml:space="preserve">Верховна Рада України </w:t>
      </w:r>
      <w:r>
        <w:rPr>
          <w:rFonts w:cs="Times New Roman Cyr" w:ascii="Times New Roman Cyr" w:hAnsi="Times New Roman Cyr"/>
          <w:b/>
          <w:bCs/>
          <w:sz w:val="28"/>
          <w:szCs w:val="28"/>
        </w:rPr>
        <w:t>постановляє:</w:t>
      </w:r>
    </w:p>
    <w:p>
      <w:pPr>
        <w:pStyle w:val="Normal"/>
        <w:widowControl w:val="false"/>
        <w:bidi w:val="0"/>
        <w:spacing w:before="0" w:after="0"/>
        <w:ind w:left="0" w:right="0" w:hanging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bidi w:val="0"/>
        <w:spacing w:before="0" w:after="0"/>
        <w:ind w:left="0" w:right="0" w:firstLine="708"/>
        <w:jc w:val="both"/>
        <w:rPr/>
      </w:pPr>
      <w:r>
        <w:rPr>
          <w:rFonts w:cs="Times New Roman Cyr" w:ascii="Times New Roman Cyr" w:hAnsi="Times New Roman Cyr"/>
          <w:bCs/>
          <w:sz w:val="28"/>
          <w:szCs w:val="28"/>
        </w:rPr>
        <w:t>1. Прийняти за основу та в цілому проект Закону України «</w:t>
      </w:r>
      <w:r>
        <w:rPr>
          <w:rFonts w:cs="Times New Roman Cyr" w:ascii="Times New Roman Cyr" w:hAnsi="Times New Roman Cyr"/>
          <w:sz w:val="28"/>
          <w:szCs w:val="28"/>
        </w:rPr>
        <w:t>Про внесення змін до деяких законів України щодо обов’язковості перебування у громадянстві України членів наглядових (спостережних) рад суб’єктів господарювання державного сектору економіки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cs="Times New Roman Cyr" w:ascii="Times New Roman Cyr" w:hAnsi="Times New Roman Cyr"/>
          <w:sz w:val="28"/>
          <w:szCs w:val="28"/>
        </w:rPr>
        <w:t>та встановлення максимального розміру винагороди для членів цих наглядових (спостережних) рад</w:t>
      </w:r>
      <w:r>
        <w:rPr>
          <w:rFonts w:cs="Times New Roman Cyr" w:ascii="Times New Roman Cyr" w:hAnsi="Times New Roman Cyr"/>
          <w:bCs/>
          <w:sz w:val="28"/>
          <w:szCs w:val="28"/>
        </w:rPr>
        <w:t xml:space="preserve">», поданий народним депутатом України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>
        <w:rPr>
          <w:rFonts w:cs="Times New Roman Cyr" w:ascii="Times New Roman Cyr" w:hAnsi="Times New Roman Cyr"/>
          <w:bCs/>
          <w:sz w:val="28"/>
          <w:szCs w:val="28"/>
        </w:rPr>
        <w:t>В.З. Рабіновичем.</w:t>
      </w:r>
    </w:p>
    <w:p>
      <w:pPr>
        <w:pStyle w:val="Normal"/>
        <w:widowControl w:val="false"/>
        <w:bidi w:val="0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before="0" w:after="0"/>
        <w:ind w:left="0" w:right="0" w:hanging="0"/>
        <w:jc w:val="both"/>
        <w:rPr/>
      </w:pPr>
      <w:bookmarkStart w:id="1" w:name="n271"/>
      <w:bookmarkEnd w:id="1"/>
      <w:r>
        <w:rPr>
          <w:rFonts w:cs="Times New Roman Cyr" w:ascii="Times New Roman Cyr" w:hAnsi="Times New Roman Cyr"/>
          <w:b/>
          <w:bCs/>
          <w:sz w:val="28"/>
          <w:szCs w:val="28"/>
        </w:rPr>
        <w:t>Голова Верховної Ради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/>
      </w:pPr>
      <w:r>
        <w:rPr>
          <w:rFonts w:cs="Times New Roman Cyr" w:ascii="Times New Roman Cyr" w:hAnsi="Times New Roman Cyr"/>
          <w:b/>
          <w:bCs/>
          <w:sz w:val="28"/>
          <w:szCs w:val="28"/>
        </w:rPr>
        <w:t xml:space="preserve">              </w:t>
      </w:r>
      <w:r>
        <w:rPr>
          <w:rFonts w:cs="Times New Roman Cyr" w:ascii="Times New Roman Cyr" w:hAnsi="Times New Roman Cyr"/>
          <w:b/>
          <w:bCs/>
          <w:sz w:val="28"/>
          <w:szCs w:val="28"/>
        </w:rPr>
        <w:t>України</w:t>
        <w:tab/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</w:p>
    <w:p>
      <w:pPr>
        <w:pStyle w:val="Normal"/>
        <w:bidi w:val="0"/>
        <w:spacing w:lineRule="auto" w:line="276" w:before="0" w:after="200"/>
        <w:ind w:left="0" w:right="0" w:hanging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 Cyr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9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Noto Sans Devanagari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Calibri" w:cs="Times New Roman"/>
      <w:color w:val="auto"/>
      <w:kern w:val="2"/>
      <w:sz w:val="22"/>
      <w:szCs w:val="22"/>
      <w:lang w:val="uk-UA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DocumentMap">
    <w:name w:val="DocumentMap"/>
    <w:qFormat/>
    <w:pPr>
      <w:widowControl/>
      <w:bidi w:val="0"/>
      <w:jc w:val="left"/>
      <w:textAlignment w:val="auto"/>
    </w:pPr>
    <w:rPr>
      <w:rFonts w:ascii="Calibri" w:hAnsi="Calibri" w:eastAsia="Calibri" w:cs="Calibri"/>
      <w:color w:val="auto"/>
      <w:kern w:val="2"/>
      <w:sz w:val="24"/>
      <w:szCs w:val="24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LibreOffice/6.1.5.1$Linux_X86_64 LibreOffice_project/10$Build-1</Application>
  <Pages>99</Pages>
  <Words>127</Words>
  <Characters>973</Characters>
  <CharactersWithSpaces>849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2020-02-23T22:55:00Z</dcterms:created>
  <dc:creator>111</dc:creator>
  <dc:description/>
  <dc:language>en-US</dc:language>
  <cp:lastModifiedBy/>
  <dcterms:modified xsi:type="dcterms:W3CDTF">2020-02-24T09:34:00Z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111</vt:lpwstr>
  </property>
</Properties>
</file>