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B8" w:rsidRPr="000A6E7C" w:rsidRDefault="000E78B8" w:rsidP="000E78B8">
      <w:pPr>
        <w:spacing w:after="0" w:line="240" w:lineRule="auto"/>
        <w:ind w:left="5040"/>
        <w:rPr>
          <w:rFonts w:cs="Times New Roman"/>
          <w:szCs w:val="24"/>
          <w:lang w:eastAsia="ru-RU"/>
        </w:rPr>
      </w:pPr>
      <w:bookmarkStart w:id="0" w:name="_GoBack"/>
      <w:bookmarkEnd w:id="0"/>
      <w:r w:rsidRPr="000A6E7C">
        <w:rPr>
          <w:rFonts w:cs="Times New Roman"/>
          <w:bCs/>
          <w:szCs w:val="24"/>
          <w:lang w:eastAsia="ru-RU"/>
        </w:rPr>
        <w:t>Проект</w:t>
      </w:r>
    </w:p>
    <w:p w:rsidR="000E78B8" w:rsidRPr="000A6E7C" w:rsidRDefault="000E78B8" w:rsidP="000E78B8">
      <w:pPr>
        <w:spacing w:after="0" w:line="240" w:lineRule="auto"/>
        <w:ind w:left="5040"/>
        <w:jc w:val="both"/>
        <w:rPr>
          <w:rFonts w:cs="Times New Roman"/>
          <w:szCs w:val="24"/>
          <w:lang w:eastAsia="ru-RU"/>
        </w:rPr>
      </w:pPr>
      <w:r w:rsidRPr="000A6E7C">
        <w:rPr>
          <w:rFonts w:cs="Times New Roman"/>
          <w:szCs w:val="24"/>
          <w:lang w:eastAsia="ru-RU"/>
        </w:rPr>
        <w:t xml:space="preserve">Вноситься народними депутатами </w:t>
      </w:r>
    </w:p>
    <w:p w:rsidR="000E78B8" w:rsidRPr="000A6E7C" w:rsidRDefault="000E78B8" w:rsidP="000E78B8">
      <w:pPr>
        <w:spacing w:after="0" w:line="240" w:lineRule="auto"/>
        <w:ind w:left="5040"/>
        <w:jc w:val="both"/>
        <w:rPr>
          <w:rFonts w:cs="Times New Roman"/>
          <w:szCs w:val="24"/>
          <w:lang w:eastAsia="ru-RU"/>
        </w:rPr>
      </w:pPr>
      <w:r w:rsidRPr="000A6E7C">
        <w:rPr>
          <w:rFonts w:cs="Times New Roman"/>
          <w:szCs w:val="24"/>
          <w:lang w:eastAsia="ru-RU"/>
        </w:rPr>
        <w:t>України – членами Комітету</w:t>
      </w:r>
    </w:p>
    <w:p w:rsidR="000E78B8" w:rsidRDefault="000E78B8" w:rsidP="000E78B8">
      <w:pPr>
        <w:spacing w:after="0" w:line="240" w:lineRule="auto"/>
        <w:ind w:left="5040"/>
        <w:jc w:val="both"/>
        <w:rPr>
          <w:rFonts w:cs="Times New Roman"/>
          <w:szCs w:val="24"/>
          <w:lang w:eastAsia="ru-RU"/>
        </w:rPr>
      </w:pPr>
      <w:r w:rsidRPr="000A6E7C">
        <w:rPr>
          <w:rFonts w:cs="Times New Roman"/>
          <w:szCs w:val="24"/>
          <w:lang w:eastAsia="ru-RU"/>
        </w:rPr>
        <w:t>Верховної Ради України</w:t>
      </w:r>
    </w:p>
    <w:p w:rsidR="000E78B8" w:rsidRPr="000A6E7C" w:rsidRDefault="000E78B8" w:rsidP="000E78B8">
      <w:pPr>
        <w:spacing w:after="0" w:line="240" w:lineRule="auto"/>
        <w:ind w:left="5040"/>
        <w:jc w:val="both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з питань гуманітарної та інформаційно політики</w:t>
      </w:r>
    </w:p>
    <w:p w:rsidR="000E78B8" w:rsidRPr="000A6E7C" w:rsidRDefault="000E78B8" w:rsidP="000E78B8">
      <w:pPr>
        <w:spacing w:after="0" w:line="240" w:lineRule="auto"/>
        <w:ind w:left="5040"/>
        <w:jc w:val="both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Ткаченком О.В.</w:t>
      </w:r>
      <w:r w:rsidRPr="000A6E7C">
        <w:rPr>
          <w:rFonts w:cs="Times New Roman"/>
          <w:szCs w:val="24"/>
          <w:lang w:eastAsia="ru-RU"/>
        </w:rPr>
        <w:t xml:space="preserve"> та іншими</w:t>
      </w:r>
    </w:p>
    <w:p w:rsidR="000E78B8" w:rsidRPr="000A6E7C" w:rsidRDefault="000E78B8" w:rsidP="000E78B8">
      <w:pPr>
        <w:spacing w:after="0" w:line="240" w:lineRule="auto"/>
        <w:rPr>
          <w:rFonts w:cs="Times New Roman"/>
          <w:szCs w:val="24"/>
          <w:lang w:eastAsia="ru-RU"/>
        </w:rPr>
      </w:pPr>
    </w:p>
    <w:p w:rsidR="000E78B8" w:rsidRPr="000A6E7C" w:rsidRDefault="000E78B8" w:rsidP="000E78B8">
      <w:pPr>
        <w:keepNext/>
        <w:spacing w:after="0" w:line="240" w:lineRule="auto"/>
        <w:jc w:val="center"/>
        <w:outlineLvl w:val="1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keepNext/>
        <w:spacing w:after="0" w:line="240" w:lineRule="auto"/>
        <w:jc w:val="center"/>
        <w:outlineLvl w:val="1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spacing w:after="0" w:line="240" w:lineRule="auto"/>
        <w:rPr>
          <w:rFonts w:cs="Times New Roman"/>
          <w:szCs w:val="24"/>
          <w:lang w:eastAsia="ru-RU"/>
        </w:rPr>
      </w:pPr>
    </w:p>
    <w:p w:rsidR="000E78B8" w:rsidRPr="000A6E7C" w:rsidRDefault="000E78B8" w:rsidP="000E78B8">
      <w:pPr>
        <w:keepNext/>
        <w:spacing w:after="0" w:line="240" w:lineRule="auto"/>
        <w:jc w:val="center"/>
        <w:outlineLvl w:val="1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keepNext/>
        <w:spacing w:after="0" w:line="240" w:lineRule="auto"/>
        <w:jc w:val="center"/>
        <w:outlineLvl w:val="1"/>
        <w:rPr>
          <w:rFonts w:cs="Times New Roman"/>
          <w:szCs w:val="28"/>
          <w:lang w:eastAsia="ru-RU"/>
        </w:rPr>
      </w:pPr>
      <w:r w:rsidRPr="000A6E7C">
        <w:rPr>
          <w:rFonts w:cs="Times New Roman"/>
          <w:szCs w:val="28"/>
          <w:lang w:eastAsia="ru-RU"/>
        </w:rPr>
        <w:t xml:space="preserve">ПОСТАНОВА </w:t>
      </w:r>
    </w:p>
    <w:p w:rsidR="000E78B8" w:rsidRPr="000A6E7C" w:rsidRDefault="000E78B8" w:rsidP="000E78B8">
      <w:pPr>
        <w:keepNext/>
        <w:spacing w:after="0" w:line="240" w:lineRule="auto"/>
        <w:jc w:val="center"/>
        <w:outlineLvl w:val="1"/>
        <w:rPr>
          <w:rFonts w:cs="Times New Roman"/>
          <w:szCs w:val="28"/>
          <w:lang w:eastAsia="ru-RU"/>
        </w:rPr>
      </w:pPr>
      <w:r w:rsidRPr="000A6E7C">
        <w:rPr>
          <w:rFonts w:cs="Times New Roman"/>
          <w:szCs w:val="28"/>
          <w:lang w:eastAsia="ru-RU"/>
        </w:rPr>
        <w:t>ВЕРХОВНОЇ РАДИ УКРАЇНИ</w:t>
      </w:r>
    </w:p>
    <w:p w:rsidR="000E78B8" w:rsidRPr="000A6E7C" w:rsidRDefault="000E78B8" w:rsidP="000E78B8">
      <w:pPr>
        <w:spacing w:after="0" w:line="240" w:lineRule="auto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spacing w:after="0" w:line="240" w:lineRule="auto"/>
        <w:jc w:val="center"/>
        <w:rPr>
          <w:rFonts w:cs="Times New Roman"/>
          <w:b/>
          <w:szCs w:val="28"/>
          <w:lang w:eastAsia="ru-RU"/>
        </w:rPr>
      </w:pPr>
      <w:r w:rsidRPr="000A6E7C">
        <w:rPr>
          <w:rFonts w:cs="Times New Roman"/>
          <w:b/>
          <w:szCs w:val="28"/>
          <w:lang w:eastAsia="ru-RU"/>
        </w:rPr>
        <w:t xml:space="preserve">Про повернення на доопрацювання </w:t>
      </w:r>
    </w:p>
    <w:p w:rsidR="000E78B8" w:rsidRDefault="000E78B8" w:rsidP="000E78B8">
      <w:pPr>
        <w:spacing w:after="0" w:line="240" w:lineRule="auto"/>
        <w:jc w:val="center"/>
        <w:rPr>
          <w:rFonts w:cs="Times New Roman"/>
          <w:b/>
          <w:iCs/>
          <w:szCs w:val="28"/>
          <w:lang w:eastAsia="ru-RU"/>
        </w:rPr>
      </w:pPr>
      <w:r w:rsidRPr="000A6E7C">
        <w:rPr>
          <w:rFonts w:cs="Times New Roman"/>
          <w:b/>
          <w:iCs/>
          <w:szCs w:val="28"/>
          <w:lang w:eastAsia="ru-RU"/>
        </w:rPr>
        <w:t xml:space="preserve">проекту </w:t>
      </w:r>
      <w:r>
        <w:rPr>
          <w:rFonts w:cs="Times New Roman"/>
          <w:b/>
          <w:iCs/>
          <w:szCs w:val="28"/>
          <w:lang w:eastAsia="ru-RU"/>
        </w:rPr>
        <w:t xml:space="preserve">Закону України </w:t>
      </w:r>
      <w:r w:rsidRPr="000E78B8">
        <w:rPr>
          <w:rFonts w:cs="Times New Roman"/>
          <w:b/>
          <w:iCs/>
          <w:szCs w:val="28"/>
          <w:lang w:eastAsia="ru-RU"/>
        </w:rPr>
        <w:t>про внесення змін до деяких законодавчих актів України щодо реалізації прав підлітків у сфері охорони здоров'я</w:t>
      </w:r>
    </w:p>
    <w:p w:rsidR="000E78B8" w:rsidRDefault="000E78B8" w:rsidP="000E78B8">
      <w:pPr>
        <w:spacing w:after="0" w:line="240" w:lineRule="auto"/>
        <w:jc w:val="center"/>
        <w:rPr>
          <w:rFonts w:cs="Times New Roman"/>
          <w:b/>
          <w:iCs/>
          <w:szCs w:val="28"/>
          <w:lang w:eastAsia="ru-RU"/>
        </w:rPr>
      </w:pPr>
    </w:p>
    <w:p w:rsidR="000E78B8" w:rsidRDefault="000E78B8" w:rsidP="000E78B8">
      <w:pPr>
        <w:spacing w:after="0" w:line="240" w:lineRule="auto"/>
        <w:ind w:firstLine="900"/>
        <w:jc w:val="both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spacing w:after="0" w:line="240" w:lineRule="auto"/>
        <w:ind w:firstLine="900"/>
        <w:jc w:val="both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spacing w:after="0" w:line="240" w:lineRule="auto"/>
        <w:ind w:firstLine="900"/>
        <w:jc w:val="both"/>
        <w:rPr>
          <w:rFonts w:cs="Times New Roman"/>
          <w:szCs w:val="28"/>
          <w:lang w:eastAsia="ru-RU"/>
        </w:rPr>
      </w:pPr>
      <w:r w:rsidRPr="000A6E7C">
        <w:rPr>
          <w:rFonts w:cs="Times New Roman"/>
          <w:szCs w:val="28"/>
          <w:lang w:eastAsia="ru-RU"/>
        </w:rPr>
        <w:t>Верховна Рада України постановляє:</w:t>
      </w:r>
    </w:p>
    <w:p w:rsidR="000E78B8" w:rsidRDefault="000E78B8" w:rsidP="000E78B8">
      <w:pPr>
        <w:spacing w:after="0" w:line="240" w:lineRule="auto"/>
        <w:ind w:firstLine="900"/>
        <w:jc w:val="both"/>
        <w:rPr>
          <w:rFonts w:cs="Times New Roman"/>
          <w:szCs w:val="28"/>
          <w:lang w:eastAsia="ru-RU"/>
        </w:rPr>
      </w:pPr>
    </w:p>
    <w:p w:rsidR="000E78B8" w:rsidRPr="0025492C" w:rsidRDefault="000E78B8" w:rsidP="000E78B8">
      <w:pPr>
        <w:ind w:firstLine="993"/>
        <w:jc w:val="both"/>
        <w:rPr>
          <w:rFonts w:cs="Times New Roman"/>
          <w:szCs w:val="28"/>
          <w:lang w:eastAsia="ru-RU"/>
        </w:rPr>
      </w:pPr>
      <w:r w:rsidRPr="000A6E7C">
        <w:rPr>
          <w:rFonts w:cs="Times New Roman"/>
          <w:bCs/>
          <w:iCs/>
          <w:szCs w:val="28"/>
          <w:lang w:eastAsia="ru-RU"/>
        </w:rPr>
        <w:t xml:space="preserve">Проект </w:t>
      </w:r>
      <w:r>
        <w:rPr>
          <w:rFonts w:cs="Times New Roman"/>
          <w:bCs/>
          <w:iCs/>
          <w:szCs w:val="28"/>
          <w:lang w:eastAsia="ru-RU"/>
        </w:rPr>
        <w:t xml:space="preserve">Закону </w:t>
      </w:r>
      <w:r w:rsidRPr="0025492C">
        <w:rPr>
          <w:rFonts w:cs="Times New Roman"/>
          <w:szCs w:val="28"/>
          <w:lang w:eastAsia="ru-RU"/>
        </w:rPr>
        <w:t xml:space="preserve">України </w:t>
      </w:r>
      <w:r w:rsidRPr="000E78B8">
        <w:rPr>
          <w:rFonts w:cs="Times New Roman"/>
          <w:szCs w:val="28"/>
          <w:lang w:eastAsia="ru-RU"/>
        </w:rPr>
        <w:t>про внесення змін до деяких законодавчих актів України щодо реалізації прав підлітків у сфері охорони здоров'я</w:t>
      </w:r>
      <w:r>
        <w:rPr>
          <w:rFonts w:cs="Times New Roman"/>
          <w:szCs w:val="28"/>
          <w:lang w:eastAsia="ru-RU"/>
        </w:rPr>
        <w:t xml:space="preserve"> (реєстр. № 2684), </w:t>
      </w:r>
      <w:r w:rsidRPr="0025492C">
        <w:rPr>
          <w:rFonts w:cs="Times New Roman"/>
          <w:szCs w:val="28"/>
          <w:lang w:eastAsia="ru-RU"/>
        </w:rPr>
        <w:t xml:space="preserve">поданий народним депутатом України </w:t>
      </w:r>
      <w:r>
        <w:rPr>
          <w:rFonts w:cs="Times New Roman"/>
          <w:szCs w:val="28"/>
          <w:lang w:eastAsia="ru-RU"/>
        </w:rPr>
        <w:t>Булах Л.В.</w:t>
      </w:r>
      <w:r w:rsidRPr="0025492C">
        <w:rPr>
          <w:rFonts w:cs="Times New Roman"/>
          <w:szCs w:val="28"/>
          <w:lang w:eastAsia="ru-RU"/>
        </w:rPr>
        <w:t>, повернути суб’єкту права законодавчої ініціативи на доопрацювання.</w:t>
      </w:r>
    </w:p>
    <w:p w:rsidR="000E78B8" w:rsidRDefault="000E78B8" w:rsidP="000E78B8">
      <w:pPr>
        <w:spacing w:before="100" w:beforeAutospacing="1" w:after="100" w:afterAutospacing="1" w:line="240" w:lineRule="auto"/>
        <w:ind w:firstLine="709"/>
        <w:rPr>
          <w:rFonts w:cs="Times New Roman"/>
          <w:szCs w:val="28"/>
          <w:lang w:eastAsia="ru-RU"/>
        </w:rPr>
      </w:pPr>
    </w:p>
    <w:p w:rsidR="000E78B8" w:rsidRPr="000A6E7C" w:rsidRDefault="000E78B8" w:rsidP="000E78B8">
      <w:pPr>
        <w:spacing w:before="100" w:beforeAutospacing="1" w:after="100" w:afterAutospacing="1" w:line="240" w:lineRule="auto"/>
        <w:ind w:firstLine="709"/>
        <w:rPr>
          <w:rFonts w:cs="Times New Roman"/>
          <w:szCs w:val="28"/>
          <w:lang w:eastAsia="ru-RU"/>
        </w:rPr>
      </w:pPr>
    </w:p>
    <w:p w:rsidR="000E78B8" w:rsidRDefault="000E78B8" w:rsidP="000E78B8">
      <w:pPr>
        <w:spacing w:after="0" w:line="240" w:lineRule="auto"/>
        <w:ind w:firstLine="709"/>
        <w:rPr>
          <w:rFonts w:cs="Times New Roman"/>
          <w:b/>
          <w:bCs/>
          <w:szCs w:val="28"/>
          <w:lang w:eastAsia="ru-RU"/>
        </w:rPr>
      </w:pPr>
      <w:r w:rsidRPr="000A6E7C">
        <w:rPr>
          <w:rFonts w:cs="Times New Roman"/>
          <w:b/>
          <w:bCs/>
          <w:szCs w:val="28"/>
          <w:lang w:eastAsia="ru-RU"/>
        </w:rPr>
        <w:t>Голова Верховної Ради</w:t>
      </w:r>
    </w:p>
    <w:p w:rsidR="000E78B8" w:rsidRDefault="000E78B8" w:rsidP="000E78B8">
      <w:pPr>
        <w:spacing w:after="0" w:line="240" w:lineRule="auto"/>
        <w:ind w:firstLine="709"/>
      </w:pPr>
      <w:r w:rsidRPr="000A6E7C">
        <w:rPr>
          <w:rFonts w:cs="Times New Roman"/>
          <w:b/>
          <w:bCs/>
          <w:szCs w:val="28"/>
          <w:lang w:eastAsia="ru-RU"/>
        </w:rPr>
        <w:t xml:space="preserve">           України</w:t>
      </w:r>
    </w:p>
    <w:p w:rsidR="000E78B8" w:rsidRDefault="000E78B8" w:rsidP="000E78B8"/>
    <w:p w:rsidR="00EA4D62" w:rsidRDefault="00EA4D62"/>
    <w:sectPr w:rsidR="00EA4D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8B8"/>
    <w:rsid w:val="000A6E7C"/>
    <w:rsid w:val="000E78B8"/>
    <w:rsid w:val="0025492C"/>
    <w:rsid w:val="004A5347"/>
    <w:rsid w:val="00C60A29"/>
    <w:rsid w:val="00EA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9E83E0-FA50-4DBD-9751-68C07896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8B8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2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Петрівна Мельничук</dc:creator>
  <cp:keywords/>
  <dc:description/>
  <cp:revision>2</cp:revision>
  <dcterms:created xsi:type="dcterms:W3CDTF">2020-02-24T14:50:00Z</dcterms:created>
  <dcterms:modified xsi:type="dcterms:W3CDTF">2020-02-24T14:50:00Z</dcterms:modified>
</cp:coreProperties>
</file>