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DE" w:rsidRPr="0010226B" w:rsidRDefault="00FA23DE" w:rsidP="00FA23DE">
      <w:pPr>
        <w:autoSpaceDE w:val="0"/>
        <w:autoSpaceDN w:val="0"/>
        <w:adjustRightInd w:val="0"/>
        <w:ind w:left="5812" w:right="-7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26B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FA23DE" w:rsidRPr="0010226B" w:rsidRDefault="00FA23DE" w:rsidP="00FA23DE">
      <w:pPr>
        <w:autoSpaceDE w:val="0"/>
        <w:autoSpaceDN w:val="0"/>
        <w:adjustRightInd w:val="0"/>
        <w:ind w:left="5812" w:right="-714"/>
        <w:rPr>
          <w:rFonts w:ascii="Times New Roman" w:hAnsi="Times New Roman" w:cs="Times New Roman"/>
          <w:sz w:val="28"/>
          <w:szCs w:val="28"/>
          <w:lang w:val="uk-UA"/>
        </w:rPr>
      </w:pPr>
      <w:r w:rsidRPr="0010226B">
        <w:rPr>
          <w:rFonts w:ascii="Times New Roman" w:hAnsi="Times New Roman" w:cs="Times New Roman"/>
          <w:sz w:val="28"/>
          <w:szCs w:val="28"/>
          <w:lang w:val="uk-UA"/>
        </w:rPr>
        <w:t>вноситься народним</w:t>
      </w:r>
      <w:r w:rsidR="0010226B" w:rsidRPr="0010226B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FA23DE" w:rsidRPr="0010226B" w:rsidRDefault="00FA23DE" w:rsidP="00FA23DE">
      <w:pPr>
        <w:autoSpaceDE w:val="0"/>
        <w:autoSpaceDN w:val="0"/>
        <w:adjustRightInd w:val="0"/>
        <w:ind w:left="5812" w:right="-714"/>
        <w:rPr>
          <w:rFonts w:ascii="Times New Roman" w:hAnsi="Times New Roman" w:cs="Times New Roman"/>
          <w:sz w:val="28"/>
          <w:szCs w:val="28"/>
          <w:lang w:val="uk-UA"/>
        </w:rPr>
      </w:pPr>
      <w:r w:rsidRPr="0010226B">
        <w:rPr>
          <w:rFonts w:ascii="Times New Roman" w:hAnsi="Times New Roman" w:cs="Times New Roman"/>
          <w:sz w:val="28"/>
          <w:szCs w:val="28"/>
          <w:lang w:val="uk-UA"/>
        </w:rPr>
        <w:t>депутат</w:t>
      </w:r>
      <w:r w:rsidR="0010226B" w:rsidRPr="0010226B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10226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</w:p>
    <w:p w:rsidR="00FA23DE" w:rsidRPr="0010226B" w:rsidRDefault="00FA23DE" w:rsidP="00FA23DE">
      <w:pPr>
        <w:autoSpaceDE w:val="0"/>
        <w:autoSpaceDN w:val="0"/>
        <w:adjustRightInd w:val="0"/>
        <w:ind w:left="5812" w:right="-714"/>
        <w:rPr>
          <w:rFonts w:ascii="Times New Roman" w:hAnsi="Times New Roman" w:cs="Times New Roman"/>
          <w:sz w:val="28"/>
          <w:szCs w:val="28"/>
          <w:lang w:val="uk-UA"/>
        </w:rPr>
      </w:pPr>
    </w:p>
    <w:p w:rsidR="00FA23DE" w:rsidRDefault="00FA23DE" w:rsidP="00FA23DE">
      <w:pPr>
        <w:autoSpaceDE w:val="0"/>
        <w:autoSpaceDN w:val="0"/>
        <w:adjustRightInd w:val="0"/>
        <w:ind w:left="5812" w:right="-71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226B">
        <w:rPr>
          <w:rFonts w:ascii="Times New Roman" w:hAnsi="Times New Roman" w:cs="Times New Roman"/>
          <w:sz w:val="28"/>
          <w:szCs w:val="28"/>
          <w:lang w:val="uk-UA"/>
        </w:rPr>
        <w:t>Горенюком</w:t>
      </w:r>
      <w:proofErr w:type="spellEnd"/>
      <w:r w:rsidRPr="0010226B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</w:p>
    <w:p w:rsidR="007F3FD5" w:rsidRDefault="007F3FD5" w:rsidP="00FA23DE">
      <w:pPr>
        <w:autoSpaceDE w:val="0"/>
        <w:autoSpaceDN w:val="0"/>
        <w:adjustRightInd w:val="0"/>
        <w:ind w:left="5812" w:right="-714"/>
        <w:rPr>
          <w:rFonts w:ascii="Times New Roman" w:hAnsi="Times New Roman" w:cs="Times New Roman"/>
          <w:sz w:val="28"/>
          <w:szCs w:val="28"/>
          <w:lang w:val="uk-UA"/>
        </w:rPr>
      </w:pPr>
    </w:p>
    <w:p w:rsidR="007F3FD5" w:rsidRPr="007F3FD5" w:rsidRDefault="007F3FD5" w:rsidP="00FA23DE">
      <w:pPr>
        <w:autoSpaceDE w:val="0"/>
        <w:autoSpaceDN w:val="0"/>
        <w:adjustRightInd w:val="0"/>
        <w:ind w:left="5812" w:right="-71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3FD5">
        <w:rPr>
          <w:rFonts w:ascii="Times New Roman" w:hAnsi="Times New Roman" w:cs="Times New Roman"/>
          <w:kern w:val="1"/>
          <w:sz w:val="28"/>
          <w:szCs w:val="28"/>
          <w:lang w:val="uk-UA"/>
        </w:rPr>
        <w:t>Шкрум</w:t>
      </w:r>
      <w:proofErr w:type="spellEnd"/>
      <w:r w:rsidRPr="007F3FD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А.І.</w:t>
      </w:r>
    </w:p>
    <w:p w:rsidR="00FA23DE" w:rsidRPr="0010226B" w:rsidRDefault="00FA23DE" w:rsidP="00FA23DE">
      <w:pPr>
        <w:autoSpaceDE w:val="0"/>
        <w:autoSpaceDN w:val="0"/>
        <w:adjustRightInd w:val="0"/>
        <w:ind w:left="5812" w:right="-714"/>
        <w:rPr>
          <w:rFonts w:ascii="Times New Roman" w:hAnsi="Times New Roman" w:cs="Times New Roman"/>
          <w:sz w:val="28"/>
          <w:szCs w:val="28"/>
          <w:lang w:val="uk-UA"/>
        </w:rPr>
      </w:pPr>
    </w:p>
    <w:p w:rsidR="00652F20" w:rsidRPr="00652F20" w:rsidRDefault="00652F20" w:rsidP="00652F20">
      <w:pPr>
        <w:tabs>
          <w:tab w:val="left" w:pos="6237"/>
        </w:tabs>
        <w:ind w:left="6237" w:right="-7" w:hanging="283"/>
        <w:rPr>
          <w:rFonts w:ascii="Times" w:hAnsi="Times" w:cs="Times"/>
          <w:sz w:val="28"/>
          <w:szCs w:val="28"/>
        </w:rPr>
      </w:pPr>
      <w:r w:rsidRPr="00652F20">
        <w:rPr>
          <w:rFonts w:ascii="Times" w:hAnsi="Times" w:cs="Times"/>
          <w:sz w:val="28"/>
          <w:szCs w:val="28"/>
        </w:rPr>
        <w:t>Сова</w:t>
      </w:r>
      <w:r w:rsidRPr="00652F20">
        <w:rPr>
          <w:rFonts w:ascii="Times" w:hAnsi="Times" w:cs="Times"/>
          <w:sz w:val="28"/>
          <w:szCs w:val="28"/>
        </w:rPr>
        <w:t xml:space="preserve"> </w:t>
      </w:r>
      <w:r w:rsidRPr="00652F20">
        <w:rPr>
          <w:rFonts w:ascii="Times" w:hAnsi="Times" w:cs="Times"/>
          <w:sz w:val="28"/>
          <w:szCs w:val="28"/>
        </w:rPr>
        <w:t>О.Г.</w:t>
      </w:r>
    </w:p>
    <w:p w:rsidR="00652F20" w:rsidRPr="00652F20" w:rsidRDefault="00652F20" w:rsidP="00652F20">
      <w:pPr>
        <w:tabs>
          <w:tab w:val="left" w:pos="6237"/>
        </w:tabs>
        <w:ind w:left="6237" w:right="-7" w:hanging="283"/>
        <w:rPr>
          <w:rFonts w:ascii="Times" w:hAnsi="Times" w:cs="Times"/>
          <w:sz w:val="28"/>
          <w:szCs w:val="28"/>
        </w:rPr>
      </w:pPr>
    </w:p>
    <w:p w:rsidR="00652F20" w:rsidRPr="00652F20" w:rsidRDefault="00652F20" w:rsidP="00652F20">
      <w:pPr>
        <w:tabs>
          <w:tab w:val="left" w:pos="6237"/>
        </w:tabs>
        <w:ind w:left="6237" w:right="-7" w:hanging="283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652F20">
        <w:rPr>
          <w:rFonts w:ascii="Times" w:hAnsi="Times" w:cs="Times"/>
          <w:sz w:val="28"/>
          <w:szCs w:val="28"/>
        </w:rPr>
        <w:t>Юрченко</w:t>
      </w:r>
      <w:r w:rsidRPr="00652F20">
        <w:rPr>
          <w:rFonts w:ascii="Times" w:hAnsi="Times" w:cs="Times"/>
          <w:sz w:val="28"/>
          <w:szCs w:val="28"/>
        </w:rPr>
        <w:t xml:space="preserve"> </w:t>
      </w:r>
      <w:r w:rsidRPr="00652F20">
        <w:rPr>
          <w:rFonts w:ascii="Times" w:hAnsi="Times" w:cs="Times"/>
          <w:sz w:val="28"/>
          <w:szCs w:val="28"/>
        </w:rPr>
        <w:t>О.М.</w:t>
      </w:r>
    </w:p>
    <w:p w:rsidR="00FA23DE" w:rsidRPr="0010226B" w:rsidRDefault="00FA23DE" w:rsidP="00652F20">
      <w:pPr>
        <w:shd w:val="clear" w:color="auto" w:fill="FFFFFF"/>
        <w:spacing w:before="300" w:after="450"/>
        <w:ind w:right="45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FA23DE" w:rsidRPr="0010226B" w:rsidRDefault="00FA23DE" w:rsidP="00FA23DE">
      <w:pPr>
        <w:shd w:val="clear" w:color="auto" w:fill="FFFFFF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0226B"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  <w:lang w:val="uk-UA" w:eastAsia="ru-RU"/>
        </w:rPr>
        <w:t>ПОСТАНОВА</w:t>
      </w:r>
      <w:r w:rsidRPr="00102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Верховної Ради України</w:t>
      </w:r>
    </w:p>
    <w:p w:rsidR="00FA23DE" w:rsidRPr="0010226B" w:rsidRDefault="00FA23DE" w:rsidP="00FA23DE">
      <w:pPr>
        <w:shd w:val="clear" w:color="auto" w:fill="FFFFFF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A23DE" w:rsidRPr="0010226B" w:rsidRDefault="00FA23DE" w:rsidP="00FA23DE">
      <w:pPr>
        <w:shd w:val="clear" w:color="auto" w:fill="FFFFFF"/>
        <w:ind w:left="448" w:right="4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22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прийняття за основу проекту Закону України </w:t>
      </w:r>
    </w:p>
    <w:p w:rsidR="00FA23DE" w:rsidRPr="0010226B" w:rsidRDefault="00FA23DE" w:rsidP="00FA23D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226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</w:t>
      </w:r>
      <w:r w:rsidRPr="00102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 w:rsidRPr="0010226B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 до статті 9 Закону України “</w:t>
      </w:r>
      <w:r w:rsidRPr="00102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застосування реєстраторів розрахункових операцій у сфері торгівлі, громадського харчування та послуг</w:t>
      </w:r>
      <w:r w:rsidRPr="0010226B">
        <w:rPr>
          <w:rFonts w:ascii="Times New Roman" w:hAnsi="Times New Roman" w:cs="Times New Roman"/>
          <w:sz w:val="28"/>
          <w:szCs w:val="28"/>
          <w:lang w:val="uk-UA"/>
        </w:rPr>
        <w:t>” щодо</w:t>
      </w:r>
      <w:r w:rsidR="005D52C3" w:rsidRPr="008562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D52C3" w:rsidRPr="005D52C3">
        <w:rPr>
          <w:rFonts w:ascii="Times New Roman" w:hAnsi="Times New Roman" w:cs="Times New Roman"/>
          <w:sz w:val="28"/>
          <w:szCs w:val="28"/>
          <w:lang w:val="uk-UA"/>
        </w:rPr>
        <w:t>усунення перешкод для функціонування систем електронного квитка та стимулювання впровадження безготівкових методів оплати на транспорті</w:t>
      </w:r>
      <w:r w:rsidRPr="005D52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</w:p>
    <w:p w:rsidR="00FA23DE" w:rsidRPr="0010226B" w:rsidRDefault="00FA23DE" w:rsidP="00FA23D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23DE" w:rsidRPr="0010226B" w:rsidRDefault="00FA23DE" w:rsidP="00FA23DE">
      <w:pPr>
        <w:shd w:val="clear" w:color="auto" w:fill="FFFFFF"/>
        <w:spacing w:after="150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bookmarkStart w:id="1" w:name="n4"/>
      <w:bookmarkEnd w:id="1"/>
      <w:r w:rsidRPr="001022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Верховна Рада України </w:t>
      </w:r>
      <w:r w:rsidRPr="0010226B">
        <w:rPr>
          <w:rFonts w:ascii="Times New Roman" w:eastAsia="Times New Roman" w:hAnsi="Times New Roman" w:cs="Times New Roman"/>
          <w:color w:val="000000" w:themeColor="text1"/>
          <w:spacing w:val="30"/>
          <w:sz w:val="28"/>
          <w:szCs w:val="28"/>
          <w:lang w:val="uk-UA" w:eastAsia="ru-RU"/>
        </w:rPr>
        <w:t>постановляє:</w:t>
      </w:r>
    </w:p>
    <w:p w:rsidR="00FA23DE" w:rsidRPr="0010226B" w:rsidRDefault="00FA23DE" w:rsidP="00FA23DE">
      <w:pPr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5"/>
      <w:bookmarkEnd w:id="2"/>
      <w:r w:rsidRPr="001022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1. Прийняти за основу проект Закону України про внесення змін до Закону України </w:t>
      </w:r>
      <w:r w:rsidRPr="0010226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</w:t>
      </w:r>
      <w:r w:rsidRPr="0010226B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 до статті 9 Закону України “</w:t>
      </w:r>
      <w:r w:rsidRPr="00102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застосування реєстраторів розрахункових операцій у сфері торгівлі, громадського харчування та послуг</w:t>
      </w:r>
      <w:r w:rsidRPr="0010226B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r w:rsidR="005D52C3" w:rsidRPr="005D52C3">
        <w:rPr>
          <w:rFonts w:ascii="Times New Roman" w:hAnsi="Times New Roman" w:cs="Times New Roman"/>
          <w:sz w:val="28"/>
          <w:szCs w:val="28"/>
          <w:lang w:val="uk-UA"/>
        </w:rPr>
        <w:t>щодо усунення перешкод для функціонування систем електронного квитка та стимулювання впровадження безготівкових методів оплати на транспорті</w:t>
      </w:r>
      <w:r w:rsidRPr="005D52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Pr="005D52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1022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поданий народним депутатом України </w:t>
      </w:r>
      <w:proofErr w:type="spellStart"/>
      <w:r w:rsidRPr="001022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Горенюком</w:t>
      </w:r>
      <w:proofErr w:type="spellEnd"/>
      <w:r w:rsidRPr="001022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Олександром</w:t>
      </w:r>
      <w:r w:rsidR="0010226B" w:rsidRPr="001022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</w:t>
      </w:r>
      <w:r w:rsidR="0010226B" w:rsidRPr="0010226B">
        <w:rPr>
          <w:rFonts w:ascii="Times New Roman" w:hAnsi="Times New Roman" w:cs="Times New Roman"/>
          <w:sz w:val="28"/>
          <w:szCs w:val="28"/>
          <w:lang w:val="uk-UA"/>
        </w:rPr>
        <w:t xml:space="preserve">  іншими народними депутатами України.</w:t>
      </w:r>
    </w:p>
    <w:p w:rsidR="00FA23DE" w:rsidRPr="0010226B" w:rsidRDefault="00FA23DE" w:rsidP="00FA23DE">
      <w:pPr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6"/>
      <w:bookmarkEnd w:id="3"/>
      <w:r w:rsidRPr="0010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Комітету Верховної Ради України з </w:t>
      </w:r>
      <w:r w:rsidRPr="0010226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питань </w:t>
      </w:r>
      <w:r w:rsidRPr="001022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фінансів, податкової та митної політики</w:t>
      </w:r>
      <w:r w:rsidRPr="00102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022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1022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1022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його на розгляд Верховної Ради України у другому читанні.</w:t>
      </w:r>
    </w:p>
    <w:p w:rsidR="00FA23DE" w:rsidRPr="0010226B" w:rsidRDefault="00FA23DE" w:rsidP="00FA23DE">
      <w:pPr>
        <w:shd w:val="clear" w:color="auto" w:fill="FFFFFF"/>
        <w:spacing w:after="150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A23DE" w:rsidRPr="0010226B" w:rsidRDefault="00FA23DE" w:rsidP="00FA23DE">
      <w:pPr>
        <w:shd w:val="clear" w:color="auto" w:fill="FFFFFF"/>
        <w:spacing w:after="150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A23DE" w:rsidRPr="0010226B" w:rsidRDefault="00FA23DE" w:rsidP="00FA23DE">
      <w:pPr>
        <w:shd w:val="clear" w:color="auto" w:fill="FFFFFF"/>
        <w:spacing w:after="150"/>
        <w:ind w:firstLine="4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Голова Верховної Ради </w:t>
      </w: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 xml:space="preserve">    Д. РАЗУМКОВ</w:t>
      </w:r>
    </w:p>
    <w:p w:rsidR="00FA23DE" w:rsidRPr="0010226B" w:rsidRDefault="00FA23DE" w:rsidP="00FA23DE">
      <w:pPr>
        <w:shd w:val="clear" w:color="auto" w:fill="FFFFFF"/>
        <w:spacing w:after="150"/>
        <w:ind w:left="708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02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</w:t>
      </w:r>
    </w:p>
    <w:p w:rsidR="00FA23DE" w:rsidRPr="0010226B" w:rsidRDefault="00FA23DE" w:rsidP="00FA23D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n7"/>
      <w:bookmarkEnd w:id="4"/>
    </w:p>
    <w:p w:rsidR="00D15BF8" w:rsidRPr="0010226B" w:rsidRDefault="00D15BF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15BF8" w:rsidRPr="0010226B" w:rsidSect="003A72F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3DE"/>
    <w:rsid w:val="0010226B"/>
    <w:rsid w:val="003A72F5"/>
    <w:rsid w:val="005D52C3"/>
    <w:rsid w:val="00605305"/>
    <w:rsid w:val="00652F20"/>
    <w:rsid w:val="006E25D8"/>
    <w:rsid w:val="007F3FD5"/>
    <w:rsid w:val="00D15BF8"/>
    <w:rsid w:val="00FA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582531E"/>
  <w15:chartTrackingRefBased/>
  <w15:docId w15:val="{41AEF334-A4E9-2642-A6F0-FFC4CC48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3DE"/>
  </w:style>
  <w:style w:type="paragraph" w:styleId="2">
    <w:name w:val="heading 2"/>
    <w:basedOn w:val="a"/>
    <w:link w:val="20"/>
    <w:uiPriority w:val="9"/>
    <w:qFormat/>
    <w:rsid w:val="00FA23D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3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2020-02-14T14:16:00Z</cp:lastPrinted>
  <dcterms:created xsi:type="dcterms:W3CDTF">2020-01-24T10:26:00Z</dcterms:created>
  <dcterms:modified xsi:type="dcterms:W3CDTF">2020-02-21T13:38:00Z</dcterms:modified>
</cp:coreProperties>
</file>