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23" w:rsidRDefault="002B4A23" w:rsidP="002B4A23">
      <w:pPr>
        <w:autoSpaceDE w:val="0"/>
        <w:autoSpaceDN w:val="0"/>
        <w:adjustRightInd w:val="0"/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ПОЯСНЮВАЛЬНА ЗАПИСКА</w:t>
      </w:r>
    </w:p>
    <w:p w:rsidR="00BC3517" w:rsidRPr="005755C1" w:rsidRDefault="002B4A23" w:rsidP="00BC3517">
      <w:pPr>
        <w:keepNext/>
        <w:jc w:val="center"/>
        <w:outlineLvl w:val="0"/>
        <w:rPr>
          <w:b/>
          <w:bCs/>
          <w:kern w:val="32"/>
        </w:rPr>
      </w:pPr>
      <w:r w:rsidRPr="00183957">
        <w:rPr>
          <w:b/>
          <w:lang w:val="uk-UA"/>
        </w:rPr>
        <w:t xml:space="preserve">до проекту </w:t>
      </w:r>
      <w:r w:rsidR="00183957" w:rsidRPr="00183957">
        <w:rPr>
          <w:b/>
          <w:lang w:val="uk-UA"/>
        </w:rPr>
        <w:t xml:space="preserve">Закону України </w:t>
      </w:r>
      <w:r w:rsidR="00BC3517">
        <w:rPr>
          <w:b/>
        </w:rPr>
        <w:t>„Про внесення змін до Закону України                       ,,Про реабілітацію осіб з інвалідністю в Україні” щодо приведення у відповідність із деякими законодавчими актами</w:t>
      </w:r>
      <w:r w:rsidR="00BC3517" w:rsidRPr="005755C1">
        <w:rPr>
          <w:b/>
        </w:rPr>
        <w:t>”</w:t>
      </w:r>
    </w:p>
    <w:p w:rsidR="002B4A23" w:rsidRPr="005755C1" w:rsidRDefault="002B4A23" w:rsidP="00183957">
      <w:pPr>
        <w:jc w:val="center"/>
      </w:pPr>
    </w:p>
    <w:p w:rsidR="00183957" w:rsidRDefault="00183957" w:rsidP="005B4A18">
      <w:pPr>
        <w:ind w:firstLine="567"/>
        <w:jc w:val="both"/>
        <w:rPr>
          <w:b/>
          <w:lang w:val="uk-UA"/>
        </w:rPr>
      </w:pPr>
    </w:p>
    <w:p w:rsidR="002B4A23" w:rsidRPr="002B4A23" w:rsidRDefault="002B4A23" w:rsidP="005B4A18">
      <w:pPr>
        <w:ind w:firstLine="567"/>
        <w:jc w:val="both"/>
        <w:rPr>
          <w:b/>
          <w:lang w:val="uk-UA"/>
        </w:rPr>
      </w:pPr>
      <w:r w:rsidRPr="002B4A23">
        <w:rPr>
          <w:b/>
          <w:lang w:val="uk-UA"/>
        </w:rPr>
        <w:t>1. Резюме</w:t>
      </w:r>
    </w:p>
    <w:p w:rsidR="00183957" w:rsidRPr="0023332D" w:rsidRDefault="00D15A7A" w:rsidP="00460A88">
      <w:pPr>
        <w:suppressAutoHyphens/>
        <w:ind w:firstLine="567"/>
        <w:jc w:val="both"/>
        <w:rPr>
          <w:lang w:val="uk-UA"/>
        </w:rPr>
      </w:pPr>
      <w:r w:rsidRPr="00183957">
        <w:rPr>
          <w:lang w:val="uk-UA"/>
        </w:rPr>
        <w:t>Приведення</w:t>
      </w:r>
      <w:r w:rsidR="00183957" w:rsidRPr="00183957">
        <w:rPr>
          <w:color w:val="000000"/>
          <w:lang w:val="uk-UA" w:eastAsia="ar-SA"/>
        </w:rPr>
        <w:t xml:space="preserve"> класифікації технічних та інших засобів реабілітації</w:t>
      </w:r>
      <w:r w:rsidR="00551A38" w:rsidRPr="00551A38">
        <w:rPr>
          <w:color w:val="000000"/>
          <w:lang w:val="uk-UA" w:eastAsia="ar-SA"/>
        </w:rPr>
        <w:t xml:space="preserve"> </w:t>
      </w:r>
      <w:r w:rsidR="00551A38" w:rsidRPr="00183957">
        <w:rPr>
          <w:color w:val="000000"/>
          <w:lang w:val="uk-UA" w:eastAsia="ar-SA"/>
        </w:rPr>
        <w:t xml:space="preserve">та </w:t>
      </w:r>
      <w:r w:rsidR="00551A38">
        <w:rPr>
          <w:color w:val="000000"/>
          <w:lang w:val="uk-UA" w:eastAsia="ar-SA"/>
        </w:rPr>
        <w:t xml:space="preserve">пов’язаної з ними </w:t>
      </w:r>
      <w:r w:rsidR="00551A38" w:rsidRPr="00183957">
        <w:rPr>
          <w:color w:val="000000"/>
          <w:lang w:val="uk-UA" w:eastAsia="ar-SA"/>
        </w:rPr>
        <w:t>термінології</w:t>
      </w:r>
      <w:r w:rsidR="00183957">
        <w:rPr>
          <w:lang w:val="uk-UA"/>
        </w:rPr>
        <w:t xml:space="preserve">, </w:t>
      </w:r>
      <w:r w:rsidR="00551A38">
        <w:rPr>
          <w:lang w:val="uk-UA"/>
        </w:rPr>
        <w:t>встановленої</w:t>
      </w:r>
      <w:r w:rsidR="00183957">
        <w:rPr>
          <w:lang w:val="uk-UA"/>
        </w:rPr>
        <w:t xml:space="preserve"> </w:t>
      </w:r>
      <w:r w:rsidR="00183957">
        <w:rPr>
          <w:color w:val="000000"/>
          <w:lang w:val="uk-UA"/>
        </w:rPr>
        <w:t>Законом</w:t>
      </w:r>
      <w:r w:rsidR="00183957" w:rsidRPr="00183957">
        <w:rPr>
          <w:color w:val="000000"/>
          <w:lang w:val="uk-UA"/>
        </w:rPr>
        <w:t xml:space="preserve"> України ,,Про реабілітацію осіб з інвалідністю в Україні”</w:t>
      </w:r>
      <w:r w:rsidR="00551A38">
        <w:rPr>
          <w:lang w:val="uk-UA"/>
        </w:rPr>
        <w:t xml:space="preserve">, </w:t>
      </w:r>
      <w:r w:rsidR="00551A38">
        <w:rPr>
          <w:color w:val="000000"/>
          <w:lang w:val="uk-UA" w:eastAsia="ar-SA"/>
        </w:rPr>
        <w:t>у відповідність до міжнародного</w:t>
      </w:r>
      <w:r w:rsidR="00183957" w:rsidRPr="00183957">
        <w:rPr>
          <w:color w:val="000000"/>
          <w:lang w:val="uk-UA" w:eastAsia="ar-SA"/>
        </w:rPr>
        <w:t xml:space="preserve"> </w:t>
      </w:r>
      <w:r w:rsidR="00551A38">
        <w:rPr>
          <w:color w:val="000000"/>
          <w:lang w:val="uk-UA" w:eastAsia="ar-SA"/>
        </w:rPr>
        <w:t xml:space="preserve">стандарту          </w:t>
      </w:r>
      <w:r w:rsidR="00183957" w:rsidRPr="00183957">
        <w:rPr>
          <w:color w:val="000000"/>
          <w:lang w:val="uk-UA" w:eastAsia="ar-SA"/>
        </w:rPr>
        <w:t xml:space="preserve">    </w:t>
      </w:r>
      <w:r w:rsidR="00183957" w:rsidRPr="00183957">
        <w:rPr>
          <w:color w:val="000000"/>
          <w:lang w:val="en-US" w:eastAsia="ar-SA"/>
        </w:rPr>
        <w:t>ISO</w:t>
      </w:r>
      <w:r w:rsidR="00183957" w:rsidRPr="0023332D">
        <w:rPr>
          <w:color w:val="000000"/>
          <w:lang w:val="uk-UA" w:eastAsia="ar-SA"/>
        </w:rPr>
        <w:t xml:space="preserve"> 9999</w:t>
      </w:r>
      <w:r w:rsidR="00460A88">
        <w:rPr>
          <w:color w:val="000000"/>
          <w:lang w:val="uk-UA" w:eastAsia="ar-SA"/>
        </w:rPr>
        <w:t>:2016</w:t>
      </w:r>
      <w:r w:rsidR="00460A88" w:rsidRPr="0023332D">
        <w:rPr>
          <w:lang w:val="uk-UA"/>
        </w:rPr>
        <w:t xml:space="preserve"> </w:t>
      </w:r>
      <w:r w:rsidR="00460A88">
        <w:rPr>
          <w:lang w:val="uk-UA"/>
        </w:rPr>
        <w:t>,,</w:t>
      </w:r>
      <w:r w:rsidR="00460A88">
        <w:t>Assistive</w:t>
      </w:r>
      <w:r w:rsidR="00460A88" w:rsidRPr="0023332D">
        <w:rPr>
          <w:lang w:val="uk-UA"/>
        </w:rPr>
        <w:t xml:space="preserve"> </w:t>
      </w:r>
      <w:r w:rsidR="00460A88">
        <w:t>products</w:t>
      </w:r>
      <w:r w:rsidR="00460A88" w:rsidRPr="0023332D">
        <w:rPr>
          <w:lang w:val="uk-UA"/>
        </w:rPr>
        <w:t xml:space="preserve"> </w:t>
      </w:r>
      <w:r w:rsidR="00460A88">
        <w:t>for</w:t>
      </w:r>
      <w:r w:rsidR="00460A88" w:rsidRPr="0023332D">
        <w:rPr>
          <w:lang w:val="uk-UA"/>
        </w:rPr>
        <w:t xml:space="preserve"> </w:t>
      </w:r>
      <w:r w:rsidR="00460A88">
        <w:t>persons</w:t>
      </w:r>
      <w:r w:rsidR="00460A88" w:rsidRPr="0023332D">
        <w:rPr>
          <w:lang w:val="uk-UA"/>
        </w:rPr>
        <w:t xml:space="preserve"> </w:t>
      </w:r>
      <w:r w:rsidR="00460A88">
        <w:t>with</w:t>
      </w:r>
      <w:r w:rsidR="00460A88" w:rsidRPr="0023332D">
        <w:rPr>
          <w:lang w:val="uk-UA"/>
        </w:rPr>
        <w:t xml:space="preserve"> </w:t>
      </w:r>
      <w:r w:rsidR="00460A88">
        <w:t>disability</w:t>
      </w:r>
      <w:r w:rsidR="00460A88" w:rsidRPr="0023332D">
        <w:rPr>
          <w:lang w:val="uk-UA"/>
        </w:rPr>
        <w:t xml:space="preserve"> – </w:t>
      </w:r>
      <w:r w:rsidR="00460A88">
        <w:t>Classification</w:t>
      </w:r>
      <w:r w:rsidR="00460A88" w:rsidRPr="0023332D">
        <w:rPr>
          <w:lang w:val="uk-UA"/>
        </w:rPr>
        <w:t xml:space="preserve"> </w:t>
      </w:r>
      <w:r w:rsidR="00460A88">
        <w:t>and</w:t>
      </w:r>
      <w:r w:rsidR="00460A88" w:rsidRPr="0023332D">
        <w:rPr>
          <w:lang w:val="uk-UA"/>
        </w:rPr>
        <w:t xml:space="preserve"> </w:t>
      </w:r>
      <w:r w:rsidR="00460A88">
        <w:t>terminology</w:t>
      </w:r>
      <w:r w:rsidR="00460A88" w:rsidRPr="0023332D">
        <w:rPr>
          <w:lang w:val="uk-UA"/>
        </w:rPr>
        <w:t>”</w:t>
      </w:r>
      <w:r w:rsidR="00130EA7">
        <w:rPr>
          <w:color w:val="000000"/>
          <w:lang w:val="uk-UA" w:eastAsia="ar-SA"/>
        </w:rPr>
        <w:t>, а також</w:t>
      </w:r>
      <w:r w:rsidR="005F4837">
        <w:rPr>
          <w:color w:val="000000"/>
          <w:lang w:val="uk-UA" w:eastAsia="ar-SA"/>
        </w:rPr>
        <w:t xml:space="preserve"> приведення термінології цього З</w:t>
      </w:r>
      <w:r w:rsidR="00130EA7">
        <w:rPr>
          <w:color w:val="000000"/>
          <w:lang w:val="uk-UA" w:eastAsia="ar-SA"/>
        </w:rPr>
        <w:t xml:space="preserve">акону </w:t>
      </w:r>
      <w:r w:rsidR="00130EA7">
        <w:rPr>
          <w:color w:val="000000"/>
          <w:lang w:val="uk-UA" w:eastAsia="uk-UA"/>
        </w:rPr>
        <w:t xml:space="preserve">у </w:t>
      </w:r>
      <w:r w:rsidR="00130EA7" w:rsidRPr="00A753FE">
        <w:rPr>
          <w:color w:val="000000"/>
          <w:lang w:val="uk-UA" w:eastAsia="uk-UA"/>
        </w:rPr>
        <w:t>відпов</w:t>
      </w:r>
      <w:r w:rsidR="00130EA7">
        <w:rPr>
          <w:color w:val="000000"/>
          <w:lang w:val="uk-UA" w:eastAsia="uk-UA"/>
        </w:rPr>
        <w:t>ідність до законів України ,,Про освіту</w:t>
      </w:r>
      <w:r w:rsidR="00130EA7" w:rsidRPr="005755C1">
        <w:rPr>
          <w:color w:val="000000"/>
          <w:lang w:val="uk-UA" w:eastAsia="uk-UA"/>
        </w:rPr>
        <w:t>”</w:t>
      </w:r>
      <w:r w:rsidR="00130EA7">
        <w:rPr>
          <w:color w:val="000000"/>
          <w:lang w:val="uk-UA" w:eastAsia="uk-UA"/>
        </w:rPr>
        <w:t>, ,,Про повну загальну освіту</w:t>
      </w:r>
      <w:r w:rsidR="00130EA7" w:rsidRPr="005755C1">
        <w:rPr>
          <w:color w:val="000000"/>
          <w:lang w:val="uk-UA" w:eastAsia="uk-UA"/>
        </w:rPr>
        <w:t>”</w:t>
      </w:r>
      <w:r w:rsidR="00130EA7">
        <w:rPr>
          <w:color w:val="000000"/>
          <w:lang w:val="uk-UA" w:eastAsia="uk-UA"/>
        </w:rPr>
        <w:t>, ,,Про дошкільну освіту</w:t>
      </w:r>
      <w:r w:rsidR="00130EA7" w:rsidRPr="005755C1">
        <w:rPr>
          <w:color w:val="000000"/>
          <w:lang w:val="uk-UA" w:eastAsia="uk-UA"/>
        </w:rPr>
        <w:t>”</w:t>
      </w:r>
      <w:r w:rsidR="00130EA7">
        <w:rPr>
          <w:color w:val="000000"/>
          <w:lang w:val="uk-UA" w:eastAsia="uk-UA"/>
        </w:rPr>
        <w:t>, ,,</w:t>
      </w:r>
      <w:r w:rsidR="00130EA7" w:rsidRPr="00A753FE">
        <w:rPr>
          <w:color w:val="000000"/>
          <w:lang w:val="uk-UA" w:eastAsia="uk-UA"/>
        </w:rPr>
        <w:t>Про професійну (професійно</w:t>
      </w:r>
      <w:r w:rsidR="00130EA7" w:rsidRPr="005755C1">
        <w:rPr>
          <w:color w:val="000000"/>
          <w:lang w:val="uk-UA" w:eastAsia="uk-UA"/>
        </w:rPr>
        <w:t>-</w:t>
      </w:r>
      <w:r w:rsidR="00130EA7">
        <w:rPr>
          <w:color w:val="000000"/>
          <w:lang w:val="uk-UA" w:eastAsia="uk-UA"/>
        </w:rPr>
        <w:t>технічну) освіту</w:t>
      </w:r>
      <w:r w:rsidR="00130EA7" w:rsidRPr="005755C1">
        <w:rPr>
          <w:color w:val="000000"/>
          <w:lang w:val="uk-UA" w:eastAsia="uk-UA"/>
        </w:rPr>
        <w:t>”</w:t>
      </w:r>
      <w:r w:rsidR="00130EA7" w:rsidRPr="00A753FE">
        <w:rPr>
          <w:color w:val="000000"/>
          <w:lang w:val="uk-UA" w:eastAsia="uk-UA"/>
        </w:rPr>
        <w:t>,</w:t>
      </w:r>
      <w:r w:rsidR="00130EA7">
        <w:rPr>
          <w:color w:val="000000"/>
          <w:lang w:val="uk-UA" w:eastAsia="uk-UA"/>
        </w:rPr>
        <w:t xml:space="preserve"> ,,Про автомобільний транспорт</w:t>
      </w:r>
      <w:r w:rsidR="00130EA7" w:rsidRPr="005755C1">
        <w:rPr>
          <w:color w:val="000000"/>
          <w:lang w:val="uk-UA" w:eastAsia="uk-UA"/>
        </w:rPr>
        <w:t>”</w:t>
      </w:r>
      <w:r w:rsidR="00130EA7">
        <w:rPr>
          <w:color w:val="000000"/>
          <w:lang w:val="uk-UA" w:eastAsia="uk-UA"/>
        </w:rPr>
        <w:t>.</w:t>
      </w:r>
    </w:p>
    <w:p w:rsidR="00183957" w:rsidRPr="00183957" w:rsidRDefault="00183957" w:rsidP="00183957">
      <w:pPr>
        <w:suppressAutoHyphens/>
        <w:ind w:firstLine="567"/>
        <w:jc w:val="both"/>
        <w:rPr>
          <w:color w:val="333333"/>
          <w:shd w:val="clear" w:color="auto" w:fill="FEFEFE"/>
          <w:lang w:val="uk-UA" w:eastAsia="ar-SA"/>
        </w:rPr>
      </w:pPr>
    </w:p>
    <w:p w:rsidR="002B4A23" w:rsidRPr="002B4A23" w:rsidRDefault="00183957" w:rsidP="005B4A18">
      <w:pPr>
        <w:ind w:firstLine="567"/>
        <w:jc w:val="both"/>
        <w:rPr>
          <w:b/>
          <w:lang w:val="uk-UA"/>
        </w:rPr>
      </w:pPr>
      <w:r>
        <w:rPr>
          <w:b/>
          <w:bCs/>
          <w:lang w:val="uk-UA"/>
        </w:rPr>
        <w:t>2. Проблема, яка потребує розв</w:t>
      </w:r>
      <w:r w:rsidRPr="0023332D">
        <w:rPr>
          <w:b/>
          <w:bCs/>
        </w:rPr>
        <w:t>’</w:t>
      </w:r>
      <w:r w:rsidR="002B4A23" w:rsidRPr="002B4A23">
        <w:rPr>
          <w:b/>
          <w:bCs/>
          <w:lang w:val="uk-UA"/>
        </w:rPr>
        <w:t xml:space="preserve">язання </w:t>
      </w:r>
    </w:p>
    <w:p w:rsidR="00460A88" w:rsidRPr="005755C1" w:rsidRDefault="00183957" w:rsidP="00460A88">
      <w:pPr>
        <w:ind w:firstLine="567"/>
        <w:jc w:val="both"/>
        <w:rPr>
          <w:lang w:val="uk-UA"/>
        </w:rPr>
      </w:pPr>
      <w:r w:rsidRPr="000E7981">
        <w:rPr>
          <w:lang w:val="uk-UA"/>
        </w:rPr>
        <w:t>Міжнаро</w:t>
      </w:r>
      <w:r w:rsidR="00551A38">
        <w:rPr>
          <w:lang w:val="uk-UA"/>
        </w:rPr>
        <w:t>дним</w:t>
      </w:r>
      <w:r w:rsidRPr="000E7981">
        <w:rPr>
          <w:lang w:val="uk-UA"/>
        </w:rPr>
        <w:t xml:space="preserve"> </w:t>
      </w:r>
      <w:r w:rsidR="00551A38">
        <w:rPr>
          <w:lang w:val="uk-UA"/>
        </w:rPr>
        <w:t>стандартом</w:t>
      </w:r>
      <w:r w:rsidRPr="000E7981">
        <w:rPr>
          <w:lang w:val="uk-UA"/>
        </w:rPr>
        <w:t xml:space="preserve"> </w:t>
      </w:r>
      <w:r w:rsidRPr="000E7981">
        <w:rPr>
          <w:lang w:val="en-US" w:eastAsia="ar-SA"/>
        </w:rPr>
        <w:t>ISO</w:t>
      </w:r>
      <w:r w:rsidRPr="005755C1">
        <w:rPr>
          <w:lang w:val="uk-UA" w:eastAsia="ar-SA"/>
        </w:rPr>
        <w:t xml:space="preserve"> 9999</w:t>
      </w:r>
      <w:r w:rsidR="00460A88" w:rsidRPr="000E7981">
        <w:rPr>
          <w:lang w:val="uk-UA" w:eastAsia="ar-SA"/>
        </w:rPr>
        <w:t xml:space="preserve">:2016 </w:t>
      </w:r>
      <w:r w:rsidR="00460A88" w:rsidRPr="000E7981">
        <w:rPr>
          <w:lang w:val="uk-UA"/>
        </w:rPr>
        <w:t>,,</w:t>
      </w:r>
      <w:r w:rsidR="00460A88" w:rsidRPr="000E7981">
        <w:t>Assistive</w:t>
      </w:r>
      <w:r w:rsidR="00460A88" w:rsidRPr="005755C1">
        <w:rPr>
          <w:lang w:val="uk-UA"/>
        </w:rPr>
        <w:t xml:space="preserve"> </w:t>
      </w:r>
      <w:r w:rsidR="00460A88" w:rsidRPr="000E7981">
        <w:t>products</w:t>
      </w:r>
      <w:r w:rsidR="00460A88" w:rsidRPr="005755C1">
        <w:rPr>
          <w:lang w:val="uk-UA"/>
        </w:rPr>
        <w:t xml:space="preserve"> </w:t>
      </w:r>
      <w:r w:rsidR="00460A88" w:rsidRPr="000E7981">
        <w:t>for</w:t>
      </w:r>
      <w:r w:rsidR="00460A88" w:rsidRPr="005755C1">
        <w:rPr>
          <w:lang w:val="uk-UA"/>
        </w:rPr>
        <w:t xml:space="preserve"> </w:t>
      </w:r>
      <w:r w:rsidR="00460A88" w:rsidRPr="000E7981">
        <w:t>persons</w:t>
      </w:r>
      <w:r w:rsidR="00460A88" w:rsidRPr="005755C1">
        <w:rPr>
          <w:lang w:val="uk-UA"/>
        </w:rPr>
        <w:t xml:space="preserve"> </w:t>
      </w:r>
      <w:r w:rsidR="00460A88" w:rsidRPr="000E7981">
        <w:t>with</w:t>
      </w:r>
      <w:r w:rsidR="00460A88" w:rsidRPr="005755C1">
        <w:rPr>
          <w:lang w:val="uk-UA"/>
        </w:rPr>
        <w:t xml:space="preserve"> </w:t>
      </w:r>
      <w:r w:rsidR="00460A88" w:rsidRPr="000E7981">
        <w:t>disability</w:t>
      </w:r>
      <w:r w:rsidR="00460A88" w:rsidRPr="005755C1">
        <w:rPr>
          <w:lang w:val="uk-UA"/>
        </w:rPr>
        <w:t xml:space="preserve"> – </w:t>
      </w:r>
      <w:r w:rsidR="00460A88" w:rsidRPr="000E7981">
        <w:t>Classification</w:t>
      </w:r>
      <w:r w:rsidR="00460A88" w:rsidRPr="005755C1">
        <w:rPr>
          <w:lang w:val="uk-UA"/>
        </w:rPr>
        <w:t xml:space="preserve"> </w:t>
      </w:r>
      <w:r w:rsidR="00460A88" w:rsidRPr="000E7981">
        <w:t>and</w:t>
      </w:r>
      <w:r w:rsidR="00460A88" w:rsidRPr="005755C1">
        <w:rPr>
          <w:lang w:val="uk-UA"/>
        </w:rPr>
        <w:t xml:space="preserve"> </w:t>
      </w:r>
      <w:r w:rsidR="00460A88" w:rsidRPr="000E7981">
        <w:t>terminology</w:t>
      </w:r>
      <w:r w:rsidR="00460A88" w:rsidRPr="005755C1">
        <w:rPr>
          <w:lang w:val="uk-UA"/>
        </w:rPr>
        <w:t xml:space="preserve">” </w:t>
      </w:r>
      <w:r w:rsidR="00460A88" w:rsidRPr="000E7981">
        <w:rPr>
          <w:lang w:val="uk-UA" w:eastAsia="ar-SA"/>
        </w:rPr>
        <w:t xml:space="preserve">встановлено </w:t>
      </w:r>
      <w:r w:rsidR="00460A88" w:rsidRPr="000E7981">
        <w:rPr>
          <w:lang w:val="uk-UA" w:eastAsia="zh-CN"/>
        </w:rPr>
        <w:t>класифікацію та термінологію технічних та інших засобів реабілітації.</w:t>
      </w:r>
    </w:p>
    <w:p w:rsidR="00460A88" w:rsidRPr="000E7981" w:rsidRDefault="00460A88" w:rsidP="00460A88">
      <w:pPr>
        <w:suppressAutoHyphens/>
        <w:ind w:firstLine="567"/>
        <w:jc w:val="both"/>
        <w:rPr>
          <w:bCs/>
          <w:lang w:val="uk-UA" w:eastAsia="ar-SA"/>
        </w:rPr>
      </w:pPr>
      <w:r w:rsidRPr="000E7981">
        <w:rPr>
          <w:lang w:val="uk-UA"/>
        </w:rPr>
        <w:t xml:space="preserve">З метою приведення класифікації технічних та інших засобів реабілітації </w:t>
      </w:r>
      <w:r w:rsidR="005F4837" w:rsidRPr="000E7981">
        <w:rPr>
          <w:lang w:val="uk-UA"/>
        </w:rPr>
        <w:t xml:space="preserve">та </w:t>
      </w:r>
      <w:r w:rsidR="005F4837">
        <w:rPr>
          <w:lang w:val="uk-UA"/>
        </w:rPr>
        <w:t xml:space="preserve">пов’язаної з ними </w:t>
      </w:r>
      <w:r w:rsidR="005F4837" w:rsidRPr="000E7981">
        <w:rPr>
          <w:lang w:val="uk-UA"/>
        </w:rPr>
        <w:t xml:space="preserve">термінології </w:t>
      </w:r>
      <w:r w:rsidRPr="000E7981">
        <w:rPr>
          <w:lang w:val="uk-UA"/>
        </w:rPr>
        <w:t xml:space="preserve">до міжнародних стандартів було прийнято </w:t>
      </w:r>
      <w:r w:rsidRPr="000E7981">
        <w:rPr>
          <w:shd w:val="clear" w:color="auto" w:fill="FEFEFE"/>
          <w:lang w:val="uk-UA" w:eastAsia="ar-SA"/>
        </w:rPr>
        <w:t>ДСТУ 7202:2019 ,,Засоби допоміжні для осіб з обмеженням життєдіяльності. Класифікація та термінологія (ISO 9999:2016, NEQ)”</w:t>
      </w:r>
      <w:r w:rsidR="00E279D9" w:rsidRPr="000E7981">
        <w:rPr>
          <w:shd w:val="clear" w:color="auto" w:fill="FEFEFE"/>
          <w:lang w:val="uk-UA" w:eastAsia="ar-SA"/>
        </w:rPr>
        <w:t>, що набрав</w:t>
      </w:r>
      <w:r w:rsidR="00A37CCF">
        <w:rPr>
          <w:shd w:val="clear" w:color="auto" w:fill="FEFEFE"/>
          <w:lang w:val="uk-UA" w:eastAsia="ar-SA"/>
        </w:rPr>
        <w:t xml:space="preserve"> чинності</w:t>
      </w:r>
      <w:r w:rsidR="00A37CCF">
        <w:rPr>
          <w:bCs/>
          <w:shd w:val="clear" w:color="auto" w:fill="FFFFFF"/>
          <w:lang w:val="uk-UA"/>
        </w:rPr>
        <w:t xml:space="preserve"> 01.01.</w:t>
      </w:r>
      <w:r w:rsidRPr="000E7981">
        <w:rPr>
          <w:bCs/>
          <w:shd w:val="clear" w:color="auto" w:fill="FFFFFF"/>
          <w:lang w:val="uk-UA"/>
        </w:rPr>
        <w:t>2020.</w:t>
      </w:r>
      <w:r w:rsidR="005F4837">
        <w:rPr>
          <w:bCs/>
          <w:shd w:val="clear" w:color="auto" w:fill="FFFFFF"/>
          <w:lang w:val="uk-UA"/>
        </w:rPr>
        <w:t xml:space="preserve"> </w:t>
      </w:r>
    </w:p>
    <w:p w:rsidR="00EC6B3E" w:rsidRPr="000E7981" w:rsidRDefault="00EC6B3E" w:rsidP="005B4A18">
      <w:pPr>
        <w:ind w:firstLine="567"/>
        <w:jc w:val="both"/>
        <w:rPr>
          <w:lang w:val="uk-UA"/>
        </w:rPr>
      </w:pPr>
    </w:p>
    <w:p w:rsidR="002B4A23" w:rsidRPr="000E7981" w:rsidRDefault="002B4A23" w:rsidP="005B4A18">
      <w:pPr>
        <w:ind w:firstLine="567"/>
        <w:jc w:val="both"/>
        <w:rPr>
          <w:b/>
          <w:lang w:val="uk-UA"/>
        </w:rPr>
      </w:pPr>
      <w:r w:rsidRPr="000E7981">
        <w:rPr>
          <w:b/>
          <w:bCs/>
          <w:lang w:val="uk-UA"/>
        </w:rPr>
        <w:t xml:space="preserve">3. Суть проекту акта </w:t>
      </w:r>
    </w:p>
    <w:p w:rsidR="005644E8" w:rsidRPr="000C765E" w:rsidRDefault="00460A88" w:rsidP="005644E8">
      <w:pPr>
        <w:ind w:firstLine="567"/>
        <w:jc w:val="both"/>
        <w:rPr>
          <w:lang w:val="uk-UA"/>
        </w:rPr>
      </w:pPr>
      <w:r w:rsidRPr="000E7981">
        <w:rPr>
          <w:lang w:val="uk-UA"/>
        </w:rPr>
        <w:t>Проектом</w:t>
      </w:r>
      <w:r w:rsidR="002B4A23" w:rsidRPr="000E7981">
        <w:rPr>
          <w:lang w:val="uk-UA"/>
        </w:rPr>
        <w:t xml:space="preserve"> акта пропонується </w:t>
      </w:r>
      <w:r w:rsidRPr="000E7981">
        <w:rPr>
          <w:lang w:val="uk-UA"/>
        </w:rPr>
        <w:t>внести зміни до частини другої статті 26 Закону України ,,Про реабілітацію осіб з інвал</w:t>
      </w:r>
      <w:r w:rsidR="00A37CCF">
        <w:rPr>
          <w:lang w:val="uk-UA"/>
        </w:rPr>
        <w:t>ідністю в Україні”</w:t>
      </w:r>
      <w:r w:rsidR="005F4837">
        <w:rPr>
          <w:lang w:val="uk-UA"/>
        </w:rPr>
        <w:t>,</w:t>
      </w:r>
      <w:r w:rsidR="00A37CCF">
        <w:rPr>
          <w:lang w:val="uk-UA"/>
        </w:rPr>
        <w:t xml:space="preserve"> </w:t>
      </w:r>
      <w:r w:rsidR="005F4837">
        <w:rPr>
          <w:lang w:val="uk-UA"/>
        </w:rPr>
        <w:t>що стосуються класифікації та термінології</w:t>
      </w:r>
      <w:r w:rsidR="00D60629" w:rsidRPr="000C765E">
        <w:rPr>
          <w:lang w:val="uk-UA"/>
        </w:rPr>
        <w:t xml:space="preserve"> технічних </w:t>
      </w:r>
      <w:r w:rsidR="00A37CCF">
        <w:rPr>
          <w:lang w:val="uk-UA"/>
        </w:rPr>
        <w:t>та інших засобів реабілітації</w:t>
      </w:r>
      <w:r w:rsidR="005F4837">
        <w:rPr>
          <w:lang w:val="uk-UA"/>
        </w:rPr>
        <w:t>,</w:t>
      </w:r>
      <w:r w:rsidR="00A37CCF">
        <w:rPr>
          <w:lang w:val="uk-UA"/>
        </w:rPr>
        <w:t xml:space="preserve"> відповідно</w:t>
      </w:r>
      <w:r w:rsidR="00D60629" w:rsidRPr="000C765E">
        <w:rPr>
          <w:lang w:val="uk-UA"/>
        </w:rPr>
        <w:t xml:space="preserve"> </w:t>
      </w:r>
      <w:r w:rsidR="00A37CCF">
        <w:rPr>
          <w:lang w:val="uk-UA"/>
        </w:rPr>
        <w:t>до міжнародних</w:t>
      </w:r>
      <w:r w:rsidR="00343171" w:rsidRPr="000C765E">
        <w:rPr>
          <w:lang w:val="uk-UA"/>
        </w:rPr>
        <w:t xml:space="preserve"> станда</w:t>
      </w:r>
      <w:r w:rsidR="00A37CCF">
        <w:rPr>
          <w:lang w:val="uk-UA"/>
        </w:rPr>
        <w:t>ртів</w:t>
      </w:r>
      <w:r w:rsidR="00D60629" w:rsidRPr="000C765E">
        <w:rPr>
          <w:lang w:val="uk-UA"/>
        </w:rPr>
        <w:t>.</w:t>
      </w:r>
    </w:p>
    <w:p w:rsidR="000C765E" w:rsidRDefault="000C765E" w:rsidP="000C765E">
      <w:pPr>
        <w:ind w:left="-15" w:firstLine="568"/>
        <w:jc w:val="both"/>
        <w:rPr>
          <w:color w:val="000000"/>
          <w:lang w:val="uk-UA" w:eastAsia="uk-UA"/>
        </w:rPr>
      </w:pPr>
      <w:r w:rsidRPr="000C765E">
        <w:rPr>
          <w:lang w:val="uk-UA"/>
        </w:rPr>
        <w:t>Крім того</w:t>
      </w:r>
      <w:r>
        <w:rPr>
          <w:lang w:val="uk-UA"/>
        </w:rPr>
        <w:t xml:space="preserve">, </w:t>
      </w:r>
      <w:r w:rsidR="00A37CCF">
        <w:rPr>
          <w:color w:val="000000"/>
          <w:lang w:val="uk-UA" w:eastAsia="uk-UA"/>
        </w:rPr>
        <w:t>передбачено</w:t>
      </w:r>
      <w:r w:rsidR="00A37CCF" w:rsidRPr="00A753FE">
        <w:rPr>
          <w:color w:val="000000"/>
          <w:lang w:val="uk-UA" w:eastAsia="uk-UA"/>
        </w:rPr>
        <w:t xml:space="preserve"> привести</w:t>
      </w:r>
      <w:r w:rsidR="00A37CCF">
        <w:rPr>
          <w:color w:val="000000"/>
          <w:lang w:val="uk-UA" w:eastAsia="uk-UA"/>
        </w:rPr>
        <w:t xml:space="preserve"> термінологію </w:t>
      </w:r>
      <w:r>
        <w:rPr>
          <w:color w:val="000000"/>
          <w:lang w:val="uk-UA" w:eastAsia="uk-UA"/>
        </w:rPr>
        <w:t>Закону України ,,</w:t>
      </w:r>
      <w:r w:rsidRPr="00A753FE">
        <w:rPr>
          <w:color w:val="000000"/>
          <w:lang w:val="uk-UA" w:eastAsia="uk-UA"/>
        </w:rPr>
        <w:t>Про реабілітаці</w:t>
      </w:r>
      <w:r>
        <w:rPr>
          <w:color w:val="000000"/>
          <w:lang w:val="uk-UA" w:eastAsia="uk-UA"/>
        </w:rPr>
        <w:t>ю осіб з інвалідністю в Україні</w:t>
      </w:r>
      <w:r>
        <w:rPr>
          <w:color w:val="000000"/>
          <w:lang w:val="en-US" w:eastAsia="uk-UA"/>
        </w:rPr>
        <w:t>”</w:t>
      </w:r>
      <w:r>
        <w:rPr>
          <w:color w:val="000000"/>
          <w:lang w:val="uk-UA" w:eastAsia="uk-UA"/>
        </w:rPr>
        <w:t xml:space="preserve"> </w:t>
      </w:r>
      <w:r w:rsidR="00A37CCF">
        <w:rPr>
          <w:color w:val="000000"/>
          <w:lang w:val="uk-UA" w:eastAsia="uk-UA"/>
        </w:rPr>
        <w:t xml:space="preserve">у </w:t>
      </w:r>
      <w:r w:rsidR="00A37CCF" w:rsidRPr="00A753FE">
        <w:rPr>
          <w:color w:val="000000"/>
          <w:lang w:val="uk-UA" w:eastAsia="uk-UA"/>
        </w:rPr>
        <w:t>відпов</w:t>
      </w:r>
      <w:r w:rsidR="00A37CCF">
        <w:rPr>
          <w:color w:val="000000"/>
          <w:lang w:val="uk-UA" w:eastAsia="uk-UA"/>
        </w:rPr>
        <w:t>ідність до законів</w:t>
      </w:r>
      <w:r>
        <w:rPr>
          <w:color w:val="000000"/>
          <w:lang w:val="uk-UA" w:eastAsia="uk-UA"/>
        </w:rPr>
        <w:t xml:space="preserve"> України ,,Про освіту</w:t>
      </w:r>
      <w:r>
        <w:rPr>
          <w:color w:val="000000"/>
          <w:lang w:val="en-US" w:eastAsia="uk-UA"/>
        </w:rPr>
        <w:t>”</w:t>
      </w:r>
      <w:r>
        <w:rPr>
          <w:color w:val="000000"/>
          <w:lang w:val="uk-UA" w:eastAsia="uk-UA"/>
        </w:rPr>
        <w:t>, ,,Про повну загальну освіту</w:t>
      </w:r>
      <w:r>
        <w:rPr>
          <w:color w:val="000000"/>
          <w:lang w:val="en-US" w:eastAsia="uk-UA"/>
        </w:rPr>
        <w:t>”</w:t>
      </w:r>
      <w:r>
        <w:rPr>
          <w:color w:val="000000"/>
          <w:lang w:val="uk-UA" w:eastAsia="uk-UA"/>
        </w:rPr>
        <w:t>, ,,Про дошкільну освіту</w:t>
      </w:r>
      <w:r>
        <w:rPr>
          <w:color w:val="000000"/>
          <w:lang w:val="en-US" w:eastAsia="uk-UA"/>
        </w:rPr>
        <w:t>”</w:t>
      </w:r>
      <w:r>
        <w:rPr>
          <w:color w:val="000000"/>
          <w:lang w:val="uk-UA" w:eastAsia="uk-UA"/>
        </w:rPr>
        <w:t>, ,,</w:t>
      </w:r>
      <w:r w:rsidRPr="00A753FE">
        <w:rPr>
          <w:color w:val="000000"/>
          <w:lang w:val="uk-UA" w:eastAsia="uk-UA"/>
        </w:rPr>
        <w:t>Про професійну (професійно</w:t>
      </w:r>
      <w:r>
        <w:rPr>
          <w:color w:val="000000"/>
          <w:lang w:val="en-US" w:eastAsia="uk-UA"/>
        </w:rPr>
        <w:t>-</w:t>
      </w:r>
      <w:r>
        <w:rPr>
          <w:color w:val="000000"/>
          <w:lang w:val="uk-UA" w:eastAsia="uk-UA"/>
        </w:rPr>
        <w:t>технічну) освіту</w:t>
      </w:r>
      <w:r>
        <w:rPr>
          <w:color w:val="000000"/>
          <w:lang w:val="en-US" w:eastAsia="uk-UA"/>
        </w:rPr>
        <w:t>”</w:t>
      </w:r>
      <w:r w:rsidRPr="00A753FE">
        <w:rPr>
          <w:color w:val="000000"/>
          <w:lang w:val="uk-UA" w:eastAsia="uk-UA"/>
        </w:rPr>
        <w:t>,</w:t>
      </w:r>
      <w:r>
        <w:rPr>
          <w:color w:val="000000"/>
          <w:lang w:val="uk-UA" w:eastAsia="uk-UA"/>
        </w:rPr>
        <w:t xml:space="preserve"> ,,Про автомобільний транспорт</w:t>
      </w:r>
      <w:r>
        <w:rPr>
          <w:color w:val="000000"/>
          <w:lang w:val="en-US" w:eastAsia="uk-UA"/>
        </w:rPr>
        <w:t>”</w:t>
      </w:r>
      <w:r w:rsidR="00A37CCF">
        <w:rPr>
          <w:color w:val="000000"/>
          <w:lang w:val="uk-UA" w:eastAsia="uk-UA"/>
        </w:rPr>
        <w:t>.</w:t>
      </w:r>
    </w:p>
    <w:p w:rsidR="000C765E" w:rsidRPr="000C765E" w:rsidRDefault="000C765E" w:rsidP="005644E8">
      <w:pPr>
        <w:ind w:firstLine="567"/>
        <w:jc w:val="both"/>
        <w:rPr>
          <w:lang w:val="uk-UA"/>
        </w:rPr>
      </w:pPr>
    </w:p>
    <w:p w:rsidR="002B4A23" w:rsidRPr="000E7981" w:rsidRDefault="002B4A23" w:rsidP="005B4A18">
      <w:pPr>
        <w:ind w:firstLine="567"/>
        <w:jc w:val="both"/>
        <w:rPr>
          <w:b/>
          <w:bCs/>
          <w:lang w:val="uk-UA"/>
        </w:rPr>
      </w:pPr>
      <w:r w:rsidRPr="000E7981">
        <w:rPr>
          <w:b/>
          <w:bCs/>
          <w:lang w:val="uk-UA"/>
        </w:rPr>
        <w:t xml:space="preserve">4. Вплив на бюджет </w:t>
      </w:r>
    </w:p>
    <w:p w:rsidR="002B4A23" w:rsidRPr="000E7981" w:rsidRDefault="002B4A23" w:rsidP="005B4A18">
      <w:pPr>
        <w:ind w:firstLine="567"/>
        <w:jc w:val="both"/>
        <w:rPr>
          <w:b/>
          <w:lang w:val="uk-UA"/>
        </w:rPr>
      </w:pPr>
      <w:r w:rsidRPr="000E7981">
        <w:rPr>
          <w:lang w:val="uk-UA"/>
        </w:rPr>
        <w:t xml:space="preserve">Реалізація </w:t>
      </w:r>
      <w:r w:rsidR="00A37CCF">
        <w:rPr>
          <w:lang w:val="uk-UA"/>
        </w:rPr>
        <w:t>акта не потребуватиме</w:t>
      </w:r>
      <w:r w:rsidRPr="000E7981">
        <w:rPr>
          <w:lang w:val="uk-UA"/>
        </w:rPr>
        <w:t xml:space="preserve"> додаткового фінансування з </w:t>
      </w:r>
      <w:r w:rsidR="00AC6218" w:rsidRPr="000E7981">
        <w:rPr>
          <w:lang w:val="uk-UA"/>
        </w:rPr>
        <w:t xml:space="preserve">місцевих чи </w:t>
      </w:r>
      <w:r w:rsidRPr="000E7981">
        <w:rPr>
          <w:lang w:val="uk-UA"/>
        </w:rPr>
        <w:t>державного бюджет</w:t>
      </w:r>
      <w:r w:rsidR="00AC6218" w:rsidRPr="000E7981">
        <w:rPr>
          <w:lang w:val="uk-UA"/>
        </w:rPr>
        <w:t>ів</w:t>
      </w:r>
      <w:r w:rsidRPr="000E7981">
        <w:rPr>
          <w:lang w:val="uk-UA"/>
        </w:rPr>
        <w:t>.</w:t>
      </w:r>
    </w:p>
    <w:p w:rsidR="002B4A23" w:rsidRPr="000E7981" w:rsidRDefault="002B4A23" w:rsidP="005B4A18">
      <w:pPr>
        <w:ind w:firstLine="567"/>
        <w:jc w:val="both"/>
        <w:rPr>
          <w:lang w:val="uk-UA"/>
        </w:rPr>
      </w:pPr>
    </w:p>
    <w:p w:rsidR="002B4A23" w:rsidRPr="000E7981" w:rsidRDefault="008B77F3" w:rsidP="000E7981">
      <w:pPr>
        <w:ind w:firstLine="567"/>
        <w:jc w:val="both"/>
        <w:rPr>
          <w:lang w:val="uk-UA"/>
        </w:rPr>
      </w:pPr>
      <w:r w:rsidRPr="000E7981">
        <w:rPr>
          <w:b/>
          <w:bCs/>
          <w:lang w:val="uk-UA"/>
        </w:rPr>
        <w:t>5. Позиція заінтересованих сторін</w:t>
      </w:r>
    </w:p>
    <w:p w:rsidR="00AD65F8" w:rsidRPr="000E7981" w:rsidRDefault="000C765E" w:rsidP="000E7981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акта матиме вплив на ключові інтереси </w:t>
      </w:r>
      <w:r w:rsidR="00864B2A" w:rsidRPr="000E7981">
        <w:rPr>
          <w:lang w:val="uk-UA"/>
        </w:rPr>
        <w:t>прав осіб з інвалідністю</w:t>
      </w:r>
      <w:r w:rsidR="005F4837">
        <w:rPr>
          <w:lang w:val="uk-UA"/>
        </w:rPr>
        <w:t>, дітей з інвалідністю та інших окремих категорій населення</w:t>
      </w:r>
      <w:r w:rsidR="005F20A2">
        <w:rPr>
          <w:lang w:val="uk-UA"/>
        </w:rPr>
        <w:t xml:space="preserve"> щодо забезпечення їх технічними та іншими засобами реабілітації</w:t>
      </w:r>
      <w:r w:rsidR="008B1E3D">
        <w:rPr>
          <w:lang w:val="uk-UA"/>
        </w:rPr>
        <w:t>.</w:t>
      </w:r>
      <w:r w:rsidR="00AD65F8" w:rsidRPr="000E7981">
        <w:rPr>
          <w:lang w:val="uk-UA"/>
        </w:rPr>
        <w:t xml:space="preserve"> </w:t>
      </w:r>
    </w:p>
    <w:p w:rsidR="009644A4" w:rsidRDefault="009644A4" w:rsidP="000E7981">
      <w:pPr>
        <w:ind w:firstLine="567"/>
        <w:jc w:val="both"/>
        <w:rPr>
          <w:lang w:val="uk-UA"/>
        </w:rPr>
      </w:pPr>
      <w:r w:rsidRPr="000E7981">
        <w:rPr>
          <w:lang w:val="uk-UA"/>
        </w:rPr>
        <w:t xml:space="preserve">Прогноз впливу реалізації акта на ключові інтереси заінтересованих сторін додається. </w:t>
      </w:r>
    </w:p>
    <w:p w:rsidR="00A37CCF" w:rsidRPr="008130BC" w:rsidRDefault="008B1E3D" w:rsidP="00A37CCF">
      <w:pPr>
        <w:ind w:firstLine="567"/>
        <w:jc w:val="both"/>
        <w:rPr>
          <w:bCs/>
          <w:lang w:val="uk-UA" w:eastAsia="uk-UA"/>
        </w:rPr>
      </w:pPr>
      <w:r>
        <w:rPr>
          <w:lang w:val="uk-UA"/>
        </w:rPr>
        <w:lastRenderedPageBreak/>
        <w:t xml:space="preserve">Проект акта </w:t>
      </w:r>
      <w:r w:rsidRPr="000E7981">
        <w:rPr>
          <w:lang w:val="uk-UA"/>
        </w:rPr>
        <w:t>стосується прав осіб з інвалідністю</w:t>
      </w:r>
      <w:r>
        <w:rPr>
          <w:lang w:val="uk-UA"/>
        </w:rPr>
        <w:t xml:space="preserve"> та </w:t>
      </w:r>
      <w:r w:rsidRPr="000E7981">
        <w:rPr>
          <w:lang w:val="uk-UA"/>
        </w:rPr>
        <w:t xml:space="preserve">соціально-трудової сфери та погоджено без зауважень </w:t>
      </w:r>
      <w:r w:rsidR="00A37CCF">
        <w:rPr>
          <w:bCs/>
          <w:lang w:val="uk-UA" w:eastAsia="uk-UA"/>
        </w:rPr>
        <w:t>Урядовим уповноваженим</w:t>
      </w:r>
      <w:r w:rsidR="00A37CCF" w:rsidRPr="00AD65F8">
        <w:rPr>
          <w:bCs/>
          <w:lang w:val="uk-UA" w:eastAsia="uk-UA"/>
        </w:rPr>
        <w:t xml:space="preserve"> з прав осіб з інвалідністю</w:t>
      </w:r>
      <w:r w:rsidR="00A37CCF">
        <w:rPr>
          <w:bCs/>
          <w:lang w:val="uk-UA" w:eastAsia="uk-UA"/>
        </w:rPr>
        <w:t>,</w:t>
      </w:r>
      <w:r w:rsidR="00A37CCF" w:rsidRPr="000E7981">
        <w:rPr>
          <w:bCs/>
          <w:lang w:val="uk-UA"/>
        </w:rPr>
        <w:t xml:space="preserve"> </w:t>
      </w:r>
      <w:r w:rsidRPr="000E7981">
        <w:rPr>
          <w:bCs/>
          <w:lang w:val="uk-UA"/>
        </w:rPr>
        <w:t>Громадською спілкою ,,Всеукраїнське гром</w:t>
      </w:r>
      <w:r w:rsidR="00A37CCF">
        <w:rPr>
          <w:bCs/>
          <w:lang w:val="uk-UA"/>
        </w:rPr>
        <w:t>адське об’єднання „Національна А</w:t>
      </w:r>
      <w:r w:rsidRPr="000E7981">
        <w:rPr>
          <w:bCs/>
          <w:lang w:val="uk-UA"/>
        </w:rPr>
        <w:t>самблея людей з інвалідністю України”</w:t>
      </w:r>
      <w:r>
        <w:rPr>
          <w:lang w:val="uk-UA"/>
        </w:rPr>
        <w:t>,</w:t>
      </w:r>
      <w:r w:rsidRPr="000C765E">
        <w:rPr>
          <w:lang w:val="uk-UA"/>
        </w:rPr>
        <w:t xml:space="preserve"> </w:t>
      </w:r>
      <w:r w:rsidRPr="008B77F3">
        <w:rPr>
          <w:lang w:val="uk-UA"/>
        </w:rPr>
        <w:t>Спільним представницьким органом репрезентативних всеукраїнських об’єднань профспілок на національному рівні, Спільним представницьким органом сторони роботодавців на національному рівні</w:t>
      </w:r>
      <w:r w:rsidR="00A37CCF">
        <w:rPr>
          <w:lang w:val="uk-UA"/>
        </w:rPr>
        <w:t xml:space="preserve">; </w:t>
      </w:r>
      <w:r w:rsidR="00A37CCF">
        <w:rPr>
          <w:bCs/>
          <w:lang w:val="uk-UA" w:eastAsia="uk-UA"/>
        </w:rPr>
        <w:t xml:space="preserve">із зауваженнями, які враховано, – </w:t>
      </w:r>
      <w:r w:rsidR="00A37CCF" w:rsidRPr="00AD65F8">
        <w:rPr>
          <w:color w:val="000000"/>
          <w:lang w:val="uk-UA"/>
        </w:rPr>
        <w:t>Уповноваженим Президента Україн</w:t>
      </w:r>
      <w:r w:rsidR="00A37CCF">
        <w:rPr>
          <w:color w:val="000000"/>
          <w:lang w:val="uk-UA"/>
        </w:rPr>
        <w:t>и з прав людей з інвалідністю</w:t>
      </w:r>
      <w:r w:rsidR="00A37CCF" w:rsidRPr="00F26FEF">
        <w:rPr>
          <w:lang w:val="uk-UA"/>
        </w:rPr>
        <w:t>.</w:t>
      </w:r>
    </w:p>
    <w:p w:rsidR="008B77F3" w:rsidRPr="008B77F3" w:rsidRDefault="008B77F3" w:rsidP="000E7981">
      <w:pPr>
        <w:ind w:firstLine="567"/>
        <w:jc w:val="both"/>
        <w:rPr>
          <w:lang w:val="uk-UA"/>
        </w:rPr>
      </w:pPr>
      <w:r w:rsidRPr="000E7981">
        <w:rPr>
          <w:lang w:val="uk-UA"/>
        </w:rPr>
        <w:t>Проект акта не стосується</w:t>
      </w:r>
      <w:r w:rsidR="00A37CCF">
        <w:rPr>
          <w:lang w:val="uk-UA"/>
        </w:rPr>
        <w:t xml:space="preserve"> питань функціонування місцевого самоврядування,</w:t>
      </w:r>
      <w:r w:rsidRPr="000E7981">
        <w:rPr>
          <w:lang w:val="uk-UA"/>
        </w:rPr>
        <w:t xml:space="preserve"> прав та інтересів територіальних громад, розвитку адміністративно-територіальних одиниць, сфери наукової та науково</w:t>
      </w:r>
      <w:r w:rsidRPr="008B77F3">
        <w:rPr>
          <w:lang w:val="uk-UA"/>
        </w:rPr>
        <w:t>-технічної діяльності та не потребує проведення консультацій з уповноваженими представниками всеукраїнських асоціацій органів місцевого самоврядування чи відповідних орг</w:t>
      </w:r>
      <w:r w:rsidR="008130BC">
        <w:rPr>
          <w:lang w:val="uk-UA"/>
        </w:rPr>
        <w:t xml:space="preserve">анів місцевого самоврядування, </w:t>
      </w:r>
      <w:r w:rsidRPr="008B77F3">
        <w:rPr>
          <w:lang w:val="uk-UA"/>
        </w:rPr>
        <w:t xml:space="preserve">Науковим комітетом Національної ради України з питань розвитку науки і технологій. </w:t>
      </w:r>
    </w:p>
    <w:p w:rsidR="008B77F3" w:rsidRPr="00130EA7" w:rsidRDefault="008B77F3" w:rsidP="005B4A18">
      <w:pPr>
        <w:ind w:firstLine="567"/>
        <w:jc w:val="both"/>
        <w:rPr>
          <w:b/>
          <w:sz w:val="24"/>
          <w:szCs w:val="24"/>
          <w:lang w:val="uk-UA"/>
        </w:rPr>
      </w:pPr>
    </w:p>
    <w:p w:rsidR="008B77F3" w:rsidRPr="008B77F3" w:rsidRDefault="008B77F3" w:rsidP="005B4A18">
      <w:pPr>
        <w:ind w:firstLine="567"/>
        <w:jc w:val="both"/>
        <w:rPr>
          <w:b/>
          <w:bCs/>
          <w:lang w:val="uk-UA"/>
        </w:rPr>
      </w:pPr>
      <w:r w:rsidRPr="008B77F3">
        <w:rPr>
          <w:b/>
          <w:lang w:val="uk-UA"/>
        </w:rPr>
        <w:t>6</w:t>
      </w:r>
      <w:r w:rsidRPr="008B77F3">
        <w:rPr>
          <w:b/>
          <w:bCs/>
          <w:lang w:val="uk-UA"/>
        </w:rPr>
        <w:t>. Прогноз впливу</w:t>
      </w:r>
    </w:p>
    <w:p w:rsidR="005F20A2" w:rsidRPr="000E7981" w:rsidRDefault="005F20A2" w:rsidP="005F20A2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акта матиме вплив </w:t>
      </w:r>
      <w:r w:rsidR="00A37CCF">
        <w:rPr>
          <w:lang w:val="uk-UA"/>
        </w:rPr>
        <w:t xml:space="preserve">на забезпечення технічними та іншими засобами реабілітації </w:t>
      </w:r>
      <w:r w:rsidRPr="000E7981">
        <w:rPr>
          <w:lang w:val="uk-UA"/>
        </w:rPr>
        <w:t>осіб з інвалідністю</w:t>
      </w:r>
      <w:r w:rsidR="005F4837">
        <w:rPr>
          <w:lang w:val="uk-UA"/>
        </w:rPr>
        <w:t>, дітей з інвалідністю та інших окремих категорій населення</w:t>
      </w:r>
      <w:r>
        <w:rPr>
          <w:lang w:val="uk-UA"/>
        </w:rPr>
        <w:t>.</w:t>
      </w:r>
      <w:r w:rsidRPr="000E7981">
        <w:rPr>
          <w:lang w:val="uk-UA"/>
        </w:rPr>
        <w:t xml:space="preserve"> </w:t>
      </w:r>
    </w:p>
    <w:p w:rsidR="00D60629" w:rsidRPr="00D60629" w:rsidRDefault="00D60629" w:rsidP="00D60629">
      <w:pPr>
        <w:ind w:firstLine="567"/>
        <w:jc w:val="both"/>
        <w:rPr>
          <w:lang w:val="uk-UA"/>
        </w:rPr>
      </w:pPr>
      <w:r w:rsidRPr="00D60629">
        <w:rPr>
          <w:lang w:val="uk-UA"/>
        </w:rPr>
        <w:t>Реалізація проекту акта за предметом правового регулювання не матиме впливу на ринкове середовище, забезпечення прав та інтересів суб’єктів господарювання; розвиток регіонів; ринок праці; громадське здоров’я; екологію та навколишнє природне середовище.</w:t>
      </w:r>
      <w:r w:rsidR="005F4837">
        <w:rPr>
          <w:lang w:val="uk-UA"/>
        </w:rPr>
        <w:t xml:space="preserve"> </w:t>
      </w:r>
    </w:p>
    <w:p w:rsidR="008B77F3" w:rsidRPr="00130EA7" w:rsidRDefault="008B77F3" w:rsidP="005B4A18">
      <w:pPr>
        <w:ind w:firstLine="567"/>
        <w:jc w:val="both"/>
        <w:rPr>
          <w:sz w:val="24"/>
          <w:szCs w:val="24"/>
          <w:lang w:val="uk-UA"/>
        </w:rPr>
      </w:pPr>
    </w:p>
    <w:p w:rsidR="008B77F3" w:rsidRPr="00F26FEF" w:rsidRDefault="008B77F3" w:rsidP="005B4A18">
      <w:pPr>
        <w:ind w:firstLine="567"/>
        <w:jc w:val="both"/>
        <w:rPr>
          <w:b/>
          <w:bCs/>
          <w:lang w:val="uk-UA"/>
        </w:rPr>
      </w:pPr>
      <w:r w:rsidRPr="00F26FEF">
        <w:rPr>
          <w:b/>
          <w:bCs/>
          <w:lang w:val="uk-UA"/>
        </w:rPr>
        <w:t xml:space="preserve">7. Позиція заінтересованих органів </w:t>
      </w:r>
    </w:p>
    <w:p w:rsidR="00AC6218" w:rsidRPr="008130BC" w:rsidRDefault="005E16EC" w:rsidP="00B352D5">
      <w:pPr>
        <w:ind w:firstLine="567"/>
        <w:jc w:val="both"/>
        <w:rPr>
          <w:bCs/>
          <w:lang w:val="uk-UA" w:eastAsia="uk-UA"/>
        </w:rPr>
      </w:pPr>
      <w:r w:rsidRPr="00AD65F8">
        <w:rPr>
          <w:lang w:val="uk-UA"/>
        </w:rPr>
        <w:t xml:space="preserve">Проект акта </w:t>
      </w:r>
      <w:r w:rsidR="00AD65F8" w:rsidRPr="00AD65F8">
        <w:rPr>
          <w:lang w:val="uk-UA"/>
        </w:rPr>
        <w:t xml:space="preserve">погоджено без зауважень </w:t>
      </w:r>
      <w:r w:rsidR="0016563A" w:rsidRPr="00F26FEF">
        <w:rPr>
          <w:lang w:val="uk-UA"/>
        </w:rPr>
        <w:t>Міністерством юстиції</w:t>
      </w:r>
      <w:r w:rsidR="0016563A">
        <w:rPr>
          <w:lang w:val="uk-UA"/>
        </w:rPr>
        <w:t>,</w:t>
      </w:r>
      <w:r w:rsidR="0016563A" w:rsidRPr="00B76C17">
        <w:rPr>
          <w:bCs/>
          <w:lang w:val="uk-UA" w:eastAsia="uk-UA"/>
        </w:rPr>
        <w:t xml:space="preserve"> </w:t>
      </w:r>
      <w:r w:rsidRPr="00AD65F8">
        <w:rPr>
          <w:lang w:val="uk-UA"/>
        </w:rPr>
        <w:t>Міністерством фінансів</w:t>
      </w:r>
      <w:r w:rsidR="00AD65F8" w:rsidRPr="00AD65F8">
        <w:rPr>
          <w:lang w:val="uk-UA"/>
        </w:rPr>
        <w:t>,</w:t>
      </w:r>
      <w:r w:rsidRPr="00AD65F8">
        <w:rPr>
          <w:lang w:val="uk-UA"/>
        </w:rPr>
        <w:t xml:space="preserve"> Міністерством розвитку економіки, торгівлі та сільського господарства</w:t>
      </w:r>
      <w:r w:rsidR="00B352D5">
        <w:rPr>
          <w:bCs/>
          <w:lang w:val="uk-UA" w:eastAsia="uk-UA"/>
        </w:rPr>
        <w:t>;</w:t>
      </w:r>
      <w:r w:rsidR="008130BC">
        <w:rPr>
          <w:bCs/>
          <w:lang w:val="uk-UA" w:eastAsia="uk-UA"/>
        </w:rPr>
        <w:t xml:space="preserve"> із зауваженням</w:t>
      </w:r>
      <w:r w:rsidR="00B352D5">
        <w:rPr>
          <w:bCs/>
          <w:lang w:val="uk-UA" w:eastAsia="uk-UA"/>
        </w:rPr>
        <w:t>и</w:t>
      </w:r>
      <w:r w:rsidR="008130BC">
        <w:rPr>
          <w:bCs/>
          <w:lang w:val="uk-UA" w:eastAsia="uk-UA"/>
        </w:rPr>
        <w:t>, які враховано</w:t>
      </w:r>
      <w:r w:rsidR="00A37CCF">
        <w:rPr>
          <w:bCs/>
          <w:lang w:val="uk-UA" w:eastAsia="uk-UA"/>
        </w:rPr>
        <w:t>,</w:t>
      </w:r>
      <w:r w:rsidR="008130BC">
        <w:rPr>
          <w:bCs/>
          <w:lang w:val="uk-UA" w:eastAsia="uk-UA"/>
        </w:rPr>
        <w:t xml:space="preserve"> –</w:t>
      </w:r>
      <w:r w:rsidR="0016563A">
        <w:rPr>
          <w:bCs/>
          <w:lang w:val="uk-UA" w:eastAsia="uk-UA"/>
        </w:rPr>
        <w:t xml:space="preserve"> </w:t>
      </w:r>
      <w:r w:rsidR="00A37CCF">
        <w:rPr>
          <w:bCs/>
          <w:lang w:val="uk-UA" w:eastAsia="uk-UA"/>
        </w:rPr>
        <w:t>Міністерством освіти і науки</w:t>
      </w:r>
      <w:r w:rsidR="00AC6218" w:rsidRPr="00F26FEF">
        <w:rPr>
          <w:lang w:val="uk-UA"/>
        </w:rPr>
        <w:t>.</w:t>
      </w:r>
    </w:p>
    <w:p w:rsidR="005F4837" w:rsidRPr="005F4837" w:rsidRDefault="00B352D5" w:rsidP="005F4837">
      <w:pPr>
        <w:ind w:firstLine="567"/>
        <w:jc w:val="both"/>
        <w:rPr>
          <w:lang w:val="uk-UA"/>
        </w:rPr>
      </w:pPr>
      <w:r w:rsidRPr="005F4837">
        <w:rPr>
          <w:lang w:val="uk-UA"/>
        </w:rPr>
        <w:t xml:space="preserve">Водночас </w:t>
      </w:r>
      <w:r w:rsidRPr="00F26FEF">
        <w:rPr>
          <w:lang w:val="uk-UA"/>
        </w:rPr>
        <w:t>Міністерством юстиції</w:t>
      </w:r>
      <w:r w:rsidRPr="005F4837">
        <w:rPr>
          <w:lang w:val="uk-UA"/>
        </w:rPr>
        <w:t xml:space="preserve"> висловлено застереження</w:t>
      </w:r>
      <w:r w:rsidR="00A37CCF" w:rsidRPr="005F4837">
        <w:rPr>
          <w:lang w:val="uk-UA"/>
        </w:rPr>
        <w:t xml:space="preserve"> </w:t>
      </w:r>
      <w:r w:rsidR="005F4837">
        <w:rPr>
          <w:lang w:val="uk-UA"/>
        </w:rPr>
        <w:t>щодо</w:t>
      </w:r>
      <w:r w:rsidR="0016563A" w:rsidRPr="005F4837">
        <w:rPr>
          <w:lang w:val="uk-UA"/>
        </w:rPr>
        <w:t xml:space="preserve"> </w:t>
      </w:r>
      <w:r w:rsidR="005F4837" w:rsidRPr="00470812">
        <w:rPr>
          <w:lang w:val="uk-UA"/>
        </w:rPr>
        <w:t xml:space="preserve">необхідності погодження проекту акта з Міністерством освіти і науки, </w:t>
      </w:r>
      <w:r w:rsidR="005F4837" w:rsidRPr="005F4837">
        <w:rPr>
          <w:lang w:val="uk-UA"/>
        </w:rPr>
        <w:t>уповноваженим представником всеукраїнських профспілок, їх</w:t>
      </w:r>
      <w:r w:rsidR="005F4837">
        <w:rPr>
          <w:lang w:val="uk-UA"/>
        </w:rPr>
        <w:t>ніх</w:t>
      </w:r>
      <w:r w:rsidR="005F4837" w:rsidRPr="005F4837">
        <w:rPr>
          <w:lang w:val="uk-UA"/>
        </w:rPr>
        <w:t xml:space="preserve"> об’єдна</w:t>
      </w:r>
      <w:r w:rsidR="005F4837">
        <w:rPr>
          <w:lang w:val="uk-UA"/>
        </w:rPr>
        <w:t>нь та уповноваженим представнико</w:t>
      </w:r>
      <w:r w:rsidR="005F4837" w:rsidRPr="005F4837">
        <w:rPr>
          <w:lang w:val="uk-UA"/>
        </w:rPr>
        <w:t>м всеукраїнських об’</w:t>
      </w:r>
      <w:r w:rsidR="005F4837">
        <w:rPr>
          <w:lang w:val="uk-UA"/>
        </w:rPr>
        <w:t>єднань організацій роботодавців, які враховано.</w:t>
      </w:r>
    </w:p>
    <w:p w:rsidR="005F4837" w:rsidRPr="00C7641B" w:rsidRDefault="005F4837" w:rsidP="005F4837">
      <w:pPr>
        <w:tabs>
          <w:tab w:val="left" w:pos="9498"/>
        </w:tabs>
        <w:spacing w:line="238" w:lineRule="auto"/>
        <w:ind w:right="60" w:firstLine="567"/>
        <w:jc w:val="both"/>
        <w:rPr>
          <w:color w:val="000000"/>
          <w:lang w:val="uk-UA" w:eastAsia="uk-UA"/>
        </w:rPr>
      </w:pPr>
    </w:p>
    <w:p w:rsidR="008B77F3" w:rsidRPr="00F26FEF" w:rsidRDefault="00013979" w:rsidP="005B4A18">
      <w:pPr>
        <w:ind w:firstLine="567"/>
        <w:jc w:val="both"/>
        <w:rPr>
          <w:bCs/>
          <w:lang w:val="uk-UA"/>
        </w:rPr>
      </w:pPr>
      <w:r>
        <w:rPr>
          <w:b/>
          <w:bCs/>
          <w:lang w:val="uk-UA"/>
        </w:rPr>
        <w:t>8</w:t>
      </w:r>
      <w:r w:rsidR="008B77F3" w:rsidRPr="00F26FEF">
        <w:rPr>
          <w:b/>
          <w:bCs/>
          <w:lang w:val="uk-UA"/>
        </w:rPr>
        <w:t xml:space="preserve">. Підстава розроблення проекту акта </w:t>
      </w:r>
    </w:p>
    <w:p w:rsidR="008B77F3" w:rsidRPr="008B77F3" w:rsidRDefault="008B77F3" w:rsidP="005B4A18">
      <w:pPr>
        <w:ind w:firstLine="567"/>
        <w:jc w:val="both"/>
        <w:rPr>
          <w:lang w:val="uk-UA"/>
        </w:rPr>
      </w:pPr>
      <w:r w:rsidRPr="00F26FEF">
        <w:rPr>
          <w:lang w:val="uk-UA"/>
        </w:rPr>
        <w:t>Проект акта розроблено Мінсоцполітики за власною</w:t>
      </w:r>
      <w:r w:rsidRPr="008B77F3">
        <w:rPr>
          <w:lang w:val="uk-UA"/>
        </w:rPr>
        <w:t xml:space="preserve"> ініціативою.</w:t>
      </w:r>
      <w:r w:rsidRPr="008B77F3">
        <w:t xml:space="preserve"> </w:t>
      </w:r>
    </w:p>
    <w:p w:rsidR="008B77F3" w:rsidRDefault="008B77F3" w:rsidP="005B4A18">
      <w:pPr>
        <w:ind w:firstLine="567"/>
        <w:jc w:val="both"/>
        <w:rPr>
          <w:lang w:val="uk-UA"/>
        </w:rPr>
      </w:pPr>
    </w:p>
    <w:p w:rsidR="00165395" w:rsidRDefault="00165395" w:rsidP="008B77F3">
      <w:pPr>
        <w:ind w:firstLine="709"/>
        <w:jc w:val="both"/>
        <w:rPr>
          <w:lang w:val="uk-UA"/>
        </w:rPr>
      </w:pPr>
    </w:p>
    <w:p w:rsidR="005B4A18" w:rsidRPr="008B77F3" w:rsidRDefault="005B4A18" w:rsidP="008B77F3">
      <w:pPr>
        <w:ind w:firstLine="709"/>
        <w:jc w:val="both"/>
        <w:rPr>
          <w:lang w:val="uk-UA"/>
        </w:rPr>
      </w:pPr>
    </w:p>
    <w:p w:rsidR="00013979" w:rsidRDefault="008130BC" w:rsidP="008130BC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 xml:space="preserve">Міністр </w:t>
      </w:r>
      <w:r w:rsidR="008B77F3" w:rsidRPr="008B77F3">
        <w:rPr>
          <w:b/>
          <w:lang w:val="uk-UA"/>
        </w:rPr>
        <w:t xml:space="preserve">соціальної </w:t>
      </w:r>
    </w:p>
    <w:p w:rsidR="008B77F3" w:rsidRDefault="008B77F3" w:rsidP="008130BC">
      <w:pPr>
        <w:ind w:firstLine="567"/>
        <w:jc w:val="both"/>
        <w:rPr>
          <w:b/>
          <w:lang w:val="uk-UA"/>
        </w:rPr>
      </w:pPr>
      <w:r w:rsidRPr="008B77F3">
        <w:rPr>
          <w:b/>
          <w:lang w:val="uk-UA"/>
        </w:rPr>
        <w:t xml:space="preserve">політики </w:t>
      </w:r>
      <w:r w:rsidR="00013979">
        <w:rPr>
          <w:b/>
          <w:lang w:val="uk-UA"/>
        </w:rPr>
        <w:t>України</w:t>
      </w:r>
      <w:r w:rsidRPr="008B77F3">
        <w:rPr>
          <w:b/>
          <w:lang w:val="uk-UA"/>
        </w:rPr>
        <w:t xml:space="preserve">                    </w:t>
      </w:r>
      <w:r w:rsidR="00013979">
        <w:rPr>
          <w:b/>
          <w:lang w:val="uk-UA"/>
        </w:rPr>
        <w:t xml:space="preserve">                                    </w:t>
      </w:r>
      <w:r w:rsidRPr="008B77F3">
        <w:rPr>
          <w:b/>
          <w:lang w:val="uk-UA"/>
        </w:rPr>
        <w:t xml:space="preserve"> </w:t>
      </w:r>
      <w:r w:rsidR="001B419B">
        <w:rPr>
          <w:b/>
          <w:lang w:val="uk-UA"/>
        </w:rPr>
        <w:t xml:space="preserve">  </w:t>
      </w:r>
      <w:r w:rsidRPr="008B77F3">
        <w:rPr>
          <w:b/>
          <w:lang w:val="uk-UA"/>
        </w:rPr>
        <w:t xml:space="preserve">   </w:t>
      </w:r>
      <w:r w:rsidR="00013979">
        <w:rPr>
          <w:b/>
          <w:lang w:val="uk-UA"/>
        </w:rPr>
        <w:t xml:space="preserve">    </w:t>
      </w:r>
      <w:r w:rsidR="008130BC">
        <w:rPr>
          <w:b/>
          <w:lang w:val="uk-UA"/>
        </w:rPr>
        <w:t>Марина</w:t>
      </w:r>
      <w:r w:rsidR="00344C52">
        <w:rPr>
          <w:b/>
          <w:lang w:val="uk-UA"/>
        </w:rPr>
        <w:t xml:space="preserve"> </w:t>
      </w:r>
      <w:r w:rsidR="008130BC">
        <w:rPr>
          <w:b/>
          <w:lang w:val="uk-UA"/>
        </w:rPr>
        <w:t>ЛАЗЕБНА</w:t>
      </w:r>
    </w:p>
    <w:p w:rsidR="008B77F3" w:rsidRPr="008B77F3" w:rsidRDefault="008B77F3" w:rsidP="005B4A18">
      <w:pPr>
        <w:ind w:firstLine="567"/>
        <w:jc w:val="both"/>
        <w:rPr>
          <w:b/>
          <w:lang w:val="uk-UA"/>
        </w:rPr>
      </w:pPr>
    </w:p>
    <w:p w:rsidR="008B77F3" w:rsidRPr="008B77F3" w:rsidRDefault="008B77F3" w:rsidP="008B77F3">
      <w:pPr>
        <w:ind w:firstLine="709"/>
        <w:jc w:val="both"/>
        <w:rPr>
          <w:lang w:val="uk-UA"/>
        </w:rPr>
      </w:pPr>
      <w:r w:rsidRPr="008B77F3">
        <w:rPr>
          <w:lang w:val="uk-UA"/>
        </w:rPr>
        <w:t>_____  ___________2020 р.</w:t>
      </w:r>
    </w:p>
    <w:sectPr w:rsidR="008B77F3" w:rsidRPr="008B77F3" w:rsidSect="004A7FBF">
      <w:headerReference w:type="default" r:id="rId7"/>
      <w:pgSz w:w="11906" w:h="16838"/>
      <w:pgMar w:top="709" w:right="566" w:bottom="1276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181" w:rsidRDefault="00005181" w:rsidP="008B77F3">
      <w:r>
        <w:separator/>
      </w:r>
    </w:p>
  </w:endnote>
  <w:endnote w:type="continuationSeparator" w:id="0">
    <w:p w:rsidR="00005181" w:rsidRDefault="00005181" w:rsidP="008B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181" w:rsidRDefault="00005181" w:rsidP="008B77F3">
      <w:r>
        <w:separator/>
      </w:r>
    </w:p>
  </w:footnote>
  <w:footnote w:type="continuationSeparator" w:id="0">
    <w:p w:rsidR="00005181" w:rsidRDefault="00005181" w:rsidP="008B7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F3" w:rsidRDefault="008B77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755C1" w:rsidRPr="005755C1">
      <w:rPr>
        <w:noProof/>
        <w:lang w:val="uk-UA"/>
      </w:rPr>
      <w:t>2</w:t>
    </w:r>
    <w:r>
      <w:fldChar w:fldCharType="end"/>
    </w:r>
  </w:p>
  <w:p w:rsidR="008B77F3" w:rsidRPr="00954F92" w:rsidRDefault="008B77F3">
    <w:pPr>
      <w:pStyle w:val="a4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23"/>
    <w:rsid w:val="00005181"/>
    <w:rsid w:val="00013979"/>
    <w:rsid w:val="0003665B"/>
    <w:rsid w:val="00073471"/>
    <w:rsid w:val="000870C2"/>
    <w:rsid w:val="000C765E"/>
    <w:rsid w:val="000E7981"/>
    <w:rsid w:val="00100FD1"/>
    <w:rsid w:val="00130EA7"/>
    <w:rsid w:val="00151ECC"/>
    <w:rsid w:val="0016103C"/>
    <w:rsid w:val="00165395"/>
    <w:rsid w:val="0016563A"/>
    <w:rsid w:val="00166C00"/>
    <w:rsid w:val="00183957"/>
    <w:rsid w:val="00185232"/>
    <w:rsid w:val="001867DB"/>
    <w:rsid w:val="001B419B"/>
    <w:rsid w:val="001B68A1"/>
    <w:rsid w:val="001C4F0A"/>
    <w:rsid w:val="001E322C"/>
    <w:rsid w:val="001F264C"/>
    <w:rsid w:val="0023332D"/>
    <w:rsid w:val="00245818"/>
    <w:rsid w:val="002B2018"/>
    <w:rsid w:val="002B4A23"/>
    <w:rsid w:val="002D48E0"/>
    <w:rsid w:val="00301D4B"/>
    <w:rsid w:val="00337FA3"/>
    <w:rsid w:val="00343171"/>
    <w:rsid w:val="00344C52"/>
    <w:rsid w:val="0045279D"/>
    <w:rsid w:val="00460A88"/>
    <w:rsid w:val="004A488C"/>
    <w:rsid w:val="004A7FBF"/>
    <w:rsid w:val="00551A38"/>
    <w:rsid w:val="005644E8"/>
    <w:rsid w:val="005755C1"/>
    <w:rsid w:val="005B4A18"/>
    <w:rsid w:val="005E16EC"/>
    <w:rsid w:val="005F20A2"/>
    <w:rsid w:val="005F4837"/>
    <w:rsid w:val="00604854"/>
    <w:rsid w:val="006D5AE1"/>
    <w:rsid w:val="006E1129"/>
    <w:rsid w:val="00702A03"/>
    <w:rsid w:val="007F13B3"/>
    <w:rsid w:val="00806AD3"/>
    <w:rsid w:val="008130BC"/>
    <w:rsid w:val="00864B2A"/>
    <w:rsid w:val="008A172F"/>
    <w:rsid w:val="008B1E3D"/>
    <w:rsid w:val="008B77F3"/>
    <w:rsid w:val="008E0BF6"/>
    <w:rsid w:val="008E4286"/>
    <w:rsid w:val="00935004"/>
    <w:rsid w:val="00947646"/>
    <w:rsid w:val="00954F92"/>
    <w:rsid w:val="009644A4"/>
    <w:rsid w:val="0098262A"/>
    <w:rsid w:val="009C2092"/>
    <w:rsid w:val="00A13035"/>
    <w:rsid w:val="00A37CCF"/>
    <w:rsid w:val="00AC6218"/>
    <w:rsid w:val="00AD0171"/>
    <w:rsid w:val="00AD25BB"/>
    <w:rsid w:val="00AD65F8"/>
    <w:rsid w:val="00AD6E57"/>
    <w:rsid w:val="00B1433E"/>
    <w:rsid w:val="00B16678"/>
    <w:rsid w:val="00B352D5"/>
    <w:rsid w:val="00B76C17"/>
    <w:rsid w:val="00BC3517"/>
    <w:rsid w:val="00C15017"/>
    <w:rsid w:val="00C17FBC"/>
    <w:rsid w:val="00D02688"/>
    <w:rsid w:val="00D15A7A"/>
    <w:rsid w:val="00D44775"/>
    <w:rsid w:val="00D60629"/>
    <w:rsid w:val="00D60832"/>
    <w:rsid w:val="00D81607"/>
    <w:rsid w:val="00E279D9"/>
    <w:rsid w:val="00E32B54"/>
    <w:rsid w:val="00E94094"/>
    <w:rsid w:val="00EC6B3E"/>
    <w:rsid w:val="00EF76BA"/>
    <w:rsid w:val="00F26FEF"/>
    <w:rsid w:val="00F339C2"/>
    <w:rsid w:val="00F62A5B"/>
    <w:rsid w:val="00F80374"/>
    <w:rsid w:val="00F8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23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7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8B77F3"/>
    <w:rPr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B77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8B77F3"/>
    <w:rPr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816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81607"/>
    <w:rPr>
      <w:rFonts w:ascii="Segoe UI" w:hAnsi="Segoe UI" w:cs="Segoe UI"/>
      <w:sz w:val="18"/>
      <w:szCs w:val="1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23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7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8B77F3"/>
    <w:rPr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B77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8B77F3"/>
    <w:rPr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816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81607"/>
    <w:rPr>
      <w:rFonts w:ascii="Segoe UI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2938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Багнюк Ірина</dc:creator>
  <cp:lastModifiedBy>User</cp:lastModifiedBy>
  <cp:revision>2</cp:revision>
  <cp:lastPrinted>2020-12-21T07:39:00Z</cp:lastPrinted>
  <dcterms:created xsi:type="dcterms:W3CDTF">2020-12-24T10:00:00Z</dcterms:created>
  <dcterms:modified xsi:type="dcterms:W3CDTF">2020-12-24T10:00:00Z</dcterms:modified>
</cp:coreProperties>
</file>