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3555E2" w:rsidRPr="00D12064" w:rsidP="008F4A2F">
      <w:pPr>
        <w:tabs>
          <w:tab w:val="left" w:pos="851"/>
          <w:tab w:val="left" w:pos="1134"/>
        </w:tabs>
        <w:bidi w:val="0"/>
        <w:spacing w:after="0" w:line="240" w:lineRule="auto"/>
        <w:ind w:firstLine="709"/>
        <w:rPr>
          <w:rFonts w:ascii="Times New Roman" w:hAnsi="Times New Roman"/>
          <w:b/>
          <w:sz w:val="28"/>
          <w:szCs w:val="28"/>
          <w:lang w:val="uk-UA"/>
        </w:rPr>
      </w:pPr>
    </w:p>
    <w:p w:rsidR="00A97A07" w:rsidRPr="00D12064" w:rsidP="008F4A2F">
      <w:pPr>
        <w:tabs>
          <w:tab w:val="left" w:pos="851"/>
          <w:tab w:val="left" w:pos="1134"/>
        </w:tabs>
        <w:bidi w:val="0"/>
        <w:spacing w:after="0" w:line="240" w:lineRule="auto"/>
        <w:ind w:left="3960" w:firstLine="709"/>
        <w:rPr>
          <w:rFonts w:ascii="Times New Roman" w:hAnsi="Times New Roman"/>
          <w:sz w:val="28"/>
          <w:szCs w:val="28"/>
          <w:lang w:val="uk-UA"/>
        </w:rPr>
      </w:pPr>
      <w:r w:rsidRPr="00D12064" w:rsidR="00FE321E">
        <w:rPr>
          <w:rFonts w:ascii="Times New Roman" w:hAnsi="Times New Roman"/>
          <w:sz w:val="28"/>
          <w:szCs w:val="28"/>
          <w:lang w:val="uk-UA"/>
        </w:rPr>
        <w:t>Проект</w:t>
      </w:r>
    </w:p>
    <w:p w:rsidR="0094727B" w:rsidRPr="00D12064" w:rsidP="008F4A2F">
      <w:pPr>
        <w:tabs>
          <w:tab w:val="left" w:pos="851"/>
          <w:tab w:val="left" w:pos="1134"/>
        </w:tabs>
        <w:bidi w:val="0"/>
        <w:spacing w:after="0" w:line="240" w:lineRule="auto"/>
        <w:ind w:left="3960" w:firstLine="709"/>
        <w:rPr>
          <w:rFonts w:ascii="Times New Roman" w:hAnsi="Times New Roman"/>
          <w:sz w:val="28"/>
          <w:szCs w:val="28"/>
          <w:lang w:val="uk-UA"/>
        </w:rPr>
      </w:pPr>
      <w:r w:rsidRPr="00D12064" w:rsidR="003555E2">
        <w:rPr>
          <w:rFonts w:ascii="Times New Roman" w:hAnsi="Times New Roman"/>
          <w:sz w:val="28"/>
          <w:szCs w:val="28"/>
          <w:lang w:val="uk-UA"/>
        </w:rPr>
        <w:t>в</w:t>
      </w:r>
      <w:r w:rsidRPr="00D12064" w:rsidR="00FE321E">
        <w:rPr>
          <w:rFonts w:ascii="Times New Roman" w:hAnsi="Times New Roman"/>
          <w:sz w:val="28"/>
          <w:szCs w:val="28"/>
          <w:lang w:val="uk-UA"/>
        </w:rPr>
        <w:t>носиться народним депутатом України</w:t>
      </w:r>
    </w:p>
    <w:p w:rsidR="00FE321E" w:rsidRPr="00D12064" w:rsidP="008F4A2F">
      <w:pPr>
        <w:tabs>
          <w:tab w:val="left" w:pos="851"/>
          <w:tab w:val="left" w:pos="1134"/>
        </w:tabs>
        <w:bidi w:val="0"/>
        <w:spacing w:after="0" w:line="240" w:lineRule="auto"/>
        <w:ind w:left="3960" w:firstLine="709"/>
        <w:rPr>
          <w:rFonts w:ascii="Times New Roman" w:hAnsi="Times New Roman"/>
          <w:b/>
          <w:sz w:val="28"/>
          <w:szCs w:val="28"/>
          <w:lang w:val="uk-UA"/>
        </w:rPr>
      </w:pPr>
      <w:r w:rsidRPr="00D12064">
        <w:rPr>
          <w:rFonts w:ascii="Times New Roman" w:hAnsi="Times New Roman"/>
          <w:b/>
          <w:sz w:val="28"/>
          <w:szCs w:val="28"/>
          <w:lang w:val="uk-UA"/>
        </w:rPr>
        <w:t>ВЛАСЕНКОМ С. В.</w:t>
      </w:r>
    </w:p>
    <w:p w:rsidR="00FE321E" w:rsidRPr="00D12064" w:rsidP="008F4A2F">
      <w:pPr>
        <w:tabs>
          <w:tab w:val="left" w:pos="851"/>
          <w:tab w:val="left" w:pos="1134"/>
        </w:tabs>
        <w:bidi w:val="0"/>
        <w:spacing w:after="0" w:line="240" w:lineRule="auto"/>
        <w:ind w:left="3960" w:firstLine="709"/>
        <w:rPr>
          <w:rFonts w:ascii="Times New Roman" w:hAnsi="Times New Roman"/>
          <w:i/>
          <w:sz w:val="28"/>
          <w:szCs w:val="28"/>
          <w:lang w:val="uk-UA"/>
        </w:rPr>
      </w:pPr>
      <w:r w:rsidRPr="00D12064">
        <w:rPr>
          <w:rFonts w:ascii="Times New Roman" w:hAnsi="Times New Roman"/>
          <w:i/>
          <w:sz w:val="28"/>
          <w:szCs w:val="28"/>
          <w:lang w:val="uk-UA"/>
        </w:rPr>
        <w:t>(посв. №</w:t>
      </w:r>
      <w:r w:rsidRPr="00D12064" w:rsidR="00D14DFC">
        <w:rPr>
          <w:rFonts w:ascii="Times New Roman" w:hAnsi="Times New Roman"/>
          <w:i/>
          <w:sz w:val="28"/>
          <w:szCs w:val="28"/>
          <w:lang w:val="uk-UA"/>
        </w:rPr>
        <w:t>170</w:t>
      </w:r>
      <w:r w:rsidRPr="00D12064">
        <w:rPr>
          <w:rFonts w:ascii="Times New Roman" w:hAnsi="Times New Roman"/>
          <w:i/>
          <w:sz w:val="28"/>
          <w:szCs w:val="28"/>
          <w:lang w:val="uk-UA"/>
        </w:rPr>
        <w:t>)</w:t>
      </w:r>
    </w:p>
    <w:p w:rsidR="00AC6C7B" w:rsidRPr="00D12064" w:rsidP="008F4A2F">
      <w:pPr>
        <w:tabs>
          <w:tab w:val="left" w:pos="851"/>
          <w:tab w:val="left" w:pos="1134"/>
        </w:tabs>
        <w:bidi w:val="0"/>
        <w:spacing w:after="0" w:line="240" w:lineRule="auto"/>
        <w:ind w:firstLine="709"/>
        <w:rPr>
          <w:rFonts w:ascii="Times New Roman" w:hAnsi="Times New Roman"/>
          <w:i/>
          <w:sz w:val="28"/>
          <w:szCs w:val="28"/>
          <w:lang w:val="uk-UA"/>
        </w:rPr>
      </w:pPr>
    </w:p>
    <w:p w:rsidR="003555E2" w:rsidRPr="00D12064" w:rsidP="008F4A2F">
      <w:pPr>
        <w:tabs>
          <w:tab w:val="left" w:pos="851"/>
          <w:tab w:val="left" w:pos="1134"/>
        </w:tabs>
        <w:bidi w:val="0"/>
        <w:spacing w:after="0" w:line="240" w:lineRule="auto"/>
        <w:ind w:firstLine="709"/>
        <w:rPr>
          <w:rFonts w:ascii="Times New Roman" w:hAnsi="Times New Roman"/>
          <w:sz w:val="28"/>
          <w:szCs w:val="28"/>
          <w:lang w:val="uk-UA"/>
        </w:rPr>
      </w:pPr>
    </w:p>
    <w:p w:rsidR="003555E2" w:rsidRPr="00D12064" w:rsidP="008F4A2F">
      <w:pPr>
        <w:tabs>
          <w:tab w:val="left" w:pos="851"/>
          <w:tab w:val="left" w:pos="1134"/>
        </w:tabs>
        <w:bidi w:val="0"/>
        <w:spacing w:after="0" w:line="240" w:lineRule="auto"/>
        <w:ind w:firstLine="709"/>
        <w:rPr>
          <w:rFonts w:ascii="Times New Roman" w:hAnsi="Times New Roman"/>
          <w:sz w:val="28"/>
          <w:szCs w:val="28"/>
          <w:lang w:val="uk-UA"/>
        </w:rPr>
      </w:pPr>
    </w:p>
    <w:p w:rsidR="003555E2" w:rsidRPr="00D12064" w:rsidP="008F4A2F">
      <w:pPr>
        <w:tabs>
          <w:tab w:val="left" w:pos="851"/>
          <w:tab w:val="left" w:pos="1134"/>
        </w:tabs>
        <w:bidi w:val="0"/>
        <w:spacing w:after="0" w:line="240" w:lineRule="auto"/>
        <w:ind w:firstLine="709"/>
        <w:rPr>
          <w:rFonts w:ascii="Times New Roman" w:hAnsi="Times New Roman"/>
          <w:sz w:val="28"/>
          <w:szCs w:val="28"/>
          <w:lang w:val="uk-UA"/>
        </w:rPr>
      </w:pPr>
    </w:p>
    <w:p w:rsidR="003555E2" w:rsidRPr="00D12064" w:rsidP="008F4A2F">
      <w:pPr>
        <w:tabs>
          <w:tab w:val="left" w:pos="851"/>
          <w:tab w:val="left" w:pos="1134"/>
        </w:tabs>
        <w:bidi w:val="0"/>
        <w:spacing w:after="0" w:line="240" w:lineRule="auto"/>
        <w:ind w:firstLine="709"/>
        <w:rPr>
          <w:rFonts w:ascii="Times New Roman" w:hAnsi="Times New Roman"/>
          <w:sz w:val="28"/>
          <w:szCs w:val="28"/>
          <w:lang w:val="uk-UA"/>
        </w:rPr>
      </w:pPr>
    </w:p>
    <w:p w:rsidR="00AC6C7B" w:rsidRPr="00D12064" w:rsidP="008F4A2F">
      <w:pPr>
        <w:tabs>
          <w:tab w:val="left" w:pos="851"/>
          <w:tab w:val="left" w:pos="1134"/>
        </w:tabs>
        <w:bidi w:val="0"/>
        <w:spacing w:after="0" w:line="240" w:lineRule="auto"/>
        <w:ind w:firstLine="709"/>
        <w:jc w:val="center"/>
        <w:rPr>
          <w:rFonts w:ascii="Times New Roman" w:hAnsi="Times New Roman"/>
          <w:sz w:val="28"/>
          <w:szCs w:val="28"/>
          <w:lang w:val="uk-UA"/>
        </w:rPr>
      </w:pPr>
    </w:p>
    <w:p w:rsidR="00FE321E" w:rsidRPr="00D12064" w:rsidP="008F4A2F">
      <w:pPr>
        <w:tabs>
          <w:tab w:val="left" w:pos="851"/>
          <w:tab w:val="left" w:pos="1134"/>
        </w:tabs>
        <w:bidi w:val="0"/>
        <w:spacing w:after="0" w:line="240" w:lineRule="auto"/>
        <w:ind w:firstLine="709"/>
        <w:jc w:val="center"/>
        <w:rPr>
          <w:rFonts w:ascii="Times New Roman" w:hAnsi="Times New Roman"/>
          <w:b/>
          <w:sz w:val="28"/>
          <w:szCs w:val="28"/>
          <w:lang w:val="uk-UA"/>
        </w:rPr>
      </w:pPr>
      <w:r w:rsidRPr="00D12064">
        <w:rPr>
          <w:rFonts w:ascii="Times New Roman" w:hAnsi="Times New Roman"/>
          <w:b/>
          <w:sz w:val="28"/>
          <w:szCs w:val="28"/>
          <w:lang w:val="uk-UA"/>
        </w:rPr>
        <w:t>ЗАКОН</w:t>
      </w:r>
      <w:r w:rsidRPr="00D12064" w:rsidR="003555E2">
        <w:rPr>
          <w:rFonts w:ascii="Times New Roman" w:hAnsi="Times New Roman"/>
          <w:b/>
          <w:sz w:val="28"/>
          <w:szCs w:val="28"/>
          <w:lang w:val="uk-UA"/>
        </w:rPr>
        <w:t xml:space="preserve"> </w:t>
      </w:r>
      <w:r w:rsidRPr="00D12064">
        <w:rPr>
          <w:rFonts w:ascii="Times New Roman" w:hAnsi="Times New Roman"/>
          <w:b/>
          <w:sz w:val="28"/>
          <w:szCs w:val="28"/>
          <w:lang w:val="uk-UA"/>
        </w:rPr>
        <w:t>УКРАЇНИ</w:t>
      </w:r>
    </w:p>
    <w:p w:rsidR="008F4A2F" w:rsidP="008F4A2F">
      <w:pPr>
        <w:tabs>
          <w:tab w:val="left" w:pos="851"/>
          <w:tab w:val="left" w:pos="1134"/>
        </w:tabs>
        <w:bidi w:val="0"/>
        <w:spacing w:after="0" w:line="240" w:lineRule="auto"/>
        <w:ind w:firstLine="709"/>
        <w:jc w:val="center"/>
        <w:rPr>
          <w:rFonts w:ascii="Times New Roman" w:hAnsi="Times New Roman"/>
          <w:b/>
          <w:sz w:val="28"/>
          <w:szCs w:val="28"/>
          <w:lang w:val="uk-UA"/>
        </w:rPr>
      </w:pPr>
      <w:r w:rsidRPr="00D12064" w:rsidR="00A82094">
        <w:rPr>
          <w:rFonts w:ascii="Times New Roman" w:hAnsi="Times New Roman"/>
          <w:b/>
          <w:sz w:val="28"/>
          <w:szCs w:val="28"/>
          <w:lang w:val="uk-UA"/>
        </w:rPr>
        <w:t xml:space="preserve"> «Про внесення змін до деяких законодавчих актів України з метою недопущення порушень конституційних прав людини і громадянина </w:t>
      </w:r>
    </w:p>
    <w:p w:rsidR="008F4A2F" w:rsidP="008F4A2F">
      <w:pPr>
        <w:tabs>
          <w:tab w:val="left" w:pos="851"/>
          <w:tab w:val="left" w:pos="1134"/>
        </w:tabs>
        <w:bidi w:val="0"/>
        <w:spacing w:after="0" w:line="240" w:lineRule="auto"/>
        <w:ind w:firstLine="709"/>
        <w:jc w:val="center"/>
        <w:rPr>
          <w:rFonts w:ascii="Times New Roman" w:hAnsi="Times New Roman"/>
          <w:b/>
          <w:sz w:val="28"/>
          <w:szCs w:val="28"/>
          <w:lang w:val="uk-UA"/>
        </w:rPr>
      </w:pPr>
      <w:r w:rsidRPr="00D12064" w:rsidR="00A82094">
        <w:rPr>
          <w:rFonts w:ascii="Times New Roman" w:hAnsi="Times New Roman"/>
          <w:b/>
          <w:sz w:val="28"/>
          <w:szCs w:val="28"/>
          <w:lang w:val="uk-UA"/>
        </w:rPr>
        <w:t xml:space="preserve">у зв’язку із запровадженням інституту </w:t>
      </w:r>
    </w:p>
    <w:p w:rsidR="002613F4" w:rsidRPr="00D12064" w:rsidP="008F4A2F">
      <w:pPr>
        <w:tabs>
          <w:tab w:val="left" w:pos="851"/>
          <w:tab w:val="left" w:pos="1134"/>
        </w:tabs>
        <w:bidi w:val="0"/>
        <w:spacing w:after="0" w:line="240" w:lineRule="auto"/>
        <w:ind w:firstLine="709"/>
        <w:jc w:val="center"/>
        <w:rPr>
          <w:rStyle w:val="rvts9"/>
          <w:rFonts w:ascii="Times New Roman" w:hAnsi="Times New Roman"/>
          <w:b/>
          <w:sz w:val="28"/>
          <w:szCs w:val="28"/>
          <w:lang w:val="uk-UA"/>
        </w:rPr>
      </w:pPr>
      <w:r w:rsidRPr="00D12064" w:rsidR="00A82094">
        <w:rPr>
          <w:rFonts w:ascii="Times New Roman" w:hAnsi="Times New Roman"/>
          <w:b/>
          <w:sz w:val="28"/>
          <w:szCs w:val="28"/>
          <w:lang w:val="uk-UA"/>
        </w:rPr>
        <w:t xml:space="preserve">викривачів </w:t>
      </w:r>
      <w:r w:rsidR="00AD5572">
        <w:rPr>
          <w:rFonts w:ascii="Times New Roman" w:hAnsi="Times New Roman"/>
          <w:b/>
          <w:sz w:val="28"/>
          <w:szCs w:val="28"/>
          <w:lang w:val="uk-UA"/>
        </w:rPr>
        <w:t>корупції</w:t>
      </w:r>
      <w:r w:rsidR="008F4A2F">
        <w:rPr>
          <w:rFonts w:ascii="Times New Roman" w:hAnsi="Times New Roman"/>
          <w:b/>
          <w:sz w:val="28"/>
          <w:szCs w:val="28"/>
          <w:lang w:val="uk-UA"/>
        </w:rPr>
        <w:t xml:space="preserve"> </w:t>
      </w:r>
      <w:r w:rsidRPr="00D12064" w:rsidR="00A82094">
        <w:rPr>
          <w:rFonts w:ascii="Times New Roman" w:hAnsi="Times New Roman"/>
          <w:b/>
          <w:sz w:val="28"/>
          <w:szCs w:val="28"/>
          <w:lang w:val="uk-UA"/>
        </w:rPr>
        <w:t>в Україні»</w:t>
      </w:r>
    </w:p>
    <w:p w:rsidR="002613F4" w:rsidRPr="00D12064" w:rsidP="008F4A2F">
      <w:pPr>
        <w:tabs>
          <w:tab w:val="left" w:pos="851"/>
          <w:tab w:val="left" w:pos="1134"/>
        </w:tabs>
        <w:bidi w:val="0"/>
        <w:spacing w:after="0" w:line="240" w:lineRule="auto"/>
        <w:ind w:firstLine="709"/>
        <w:jc w:val="center"/>
        <w:rPr>
          <w:rFonts w:ascii="Times New Roman" w:hAnsi="Times New Roman"/>
          <w:b/>
          <w:sz w:val="28"/>
          <w:szCs w:val="28"/>
          <w:lang w:val="uk-UA"/>
        </w:rPr>
      </w:pPr>
    </w:p>
    <w:p w:rsidR="00A82094" w:rsidRPr="00D12064" w:rsidP="008F4A2F">
      <w:pPr>
        <w:tabs>
          <w:tab w:val="left" w:pos="851"/>
          <w:tab w:val="left" w:pos="1134"/>
        </w:tabs>
        <w:bidi w:val="0"/>
        <w:spacing w:after="0" w:line="240" w:lineRule="auto"/>
        <w:ind w:firstLine="709"/>
        <w:rPr>
          <w:rFonts w:ascii="Times New Roman" w:hAnsi="Times New Roman"/>
          <w:b/>
          <w:sz w:val="28"/>
          <w:szCs w:val="28"/>
          <w:lang w:val="uk-UA"/>
        </w:rPr>
      </w:pPr>
    </w:p>
    <w:p w:rsidR="00A82094" w:rsidRPr="00D12064" w:rsidP="008F4A2F">
      <w:pPr>
        <w:tabs>
          <w:tab w:val="left" w:pos="851"/>
          <w:tab w:val="left" w:pos="1134"/>
        </w:tabs>
        <w:bidi w:val="0"/>
        <w:spacing w:after="0"/>
        <w:ind w:firstLine="709"/>
        <w:jc w:val="center"/>
        <w:rPr>
          <w:rFonts w:ascii="Times New Roman" w:hAnsi="Times New Roman"/>
          <w:sz w:val="28"/>
          <w:szCs w:val="28"/>
          <w:lang w:val="uk-UA"/>
        </w:rPr>
      </w:pPr>
    </w:p>
    <w:p w:rsidR="00AC6C7B" w:rsidRPr="00D12064" w:rsidP="008F4A2F">
      <w:pPr>
        <w:tabs>
          <w:tab w:val="left" w:pos="851"/>
          <w:tab w:val="left" w:pos="1134"/>
        </w:tabs>
        <w:bidi w:val="0"/>
        <w:spacing w:after="0"/>
        <w:ind w:firstLine="709"/>
        <w:jc w:val="both"/>
        <w:rPr>
          <w:rFonts w:ascii="Times New Roman" w:hAnsi="Times New Roman"/>
          <w:sz w:val="28"/>
          <w:szCs w:val="28"/>
          <w:lang w:val="uk-UA"/>
        </w:rPr>
      </w:pPr>
      <w:r w:rsidRPr="00D12064" w:rsidR="00FE321E">
        <w:rPr>
          <w:rFonts w:ascii="Times New Roman" w:hAnsi="Times New Roman"/>
          <w:sz w:val="28"/>
          <w:szCs w:val="28"/>
          <w:lang w:val="uk-UA"/>
        </w:rPr>
        <w:t>Верховна Рада Україна п о с т а н о в л я є:</w:t>
      </w:r>
    </w:p>
    <w:p w:rsidR="00C81F5B" w:rsidRPr="00D12064" w:rsidP="008F4A2F">
      <w:pPr>
        <w:tabs>
          <w:tab w:val="left" w:pos="851"/>
          <w:tab w:val="left" w:pos="1134"/>
        </w:tabs>
        <w:bidi w:val="0"/>
        <w:spacing w:after="0"/>
        <w:ind w:firstLine="709"/>
        <w:jc w:val="both"/>
        <w:rPr>
          <w:rFonts w:ascii="Times New Roman" w:hAnsi="Times New Roman"/>
          <w:sz w:val="28"/>
          <w:szCs w:val="28"/>
          <w:lang w:val="uk-UA"/>
        </w:rPr>
      </w:pPr>
    </w:p>
    <w:p w:rsidR="00C248C4" w:rsidRPr="00D12064" w:rsidP="008F4A2F">
      <w:pPr>
        <w:tabs>
          <w:tab w:val="left" w:pos="851"/>
          <w:tab w:val="left" w:pos="1134"/>
        </w:tabs>
        <w:bidi w:val="0"/>
        <w:spacing w:after="0"/>
        <w:ind w:firstLine="709"/>
        <w:jc w:val="both"/>
        <w:rPr>
          <w:rFonts w:ascii="Times New Roman" w:hAnsi="Times New Roman"/>
          <w:sz w:val="28"/>
          <w:szCs w:val="28"/>
          <w:lang w:val="uk-UA" w:eastAsia="ru-RU"/>
        </w:rPr>
      </w:pPr>
      <w:r w:rsidRPr="00D12064" w:rsidR="00AC6C7B">
        <w:rPr>
          <w:rFonts w:ascii="Times New Roman" w:hAnsi="Times New Roman"/>
          <w:sz w:val="28"/>
          <w:szCs w:val="28"/>
          <w:lang w:val="uk-UA"/>
        </w:rPr>
        <w:t xml:space="preserve">І. </w:t>
      </w:r>
      <w:r w:rsidRPr="00D12064">
        <w:rPr>
          <w:rFonts w:ascii="Times New Roman" w:hAnsi="Times New Roman"/>
          <w:sz w:val="28"/>
          <w:szCs w:val="28"/>
          <w:lang w:val="uk-UA" w:eastAsia="ru-RU"/>
        </w:rPr>
        <w:t>Внести до Кримінального процесуального кодексу України (Відомості Верховної Ради України, 2013 р., №№ 9-13, ст. 88) такі зміни</w:t>
      </w:r>
      <w:r w:rsidR="00D12064">
        <w:rPr>
          <w:rFonts w:ascii="Times New Roman" w:hAnsi="Times New Roman"/>
          <w:sz w:val="28"/>
          <w:szCs w:val="28"/>
          <w:lang w:val="uk-UA" w:eastAsia="ru-RU"/>
        </w:rPr>
        <w:t>:</w:t>
      </w:r>
    </w:p>
    <w:p w:rsidR="00C248C4" w:rsidRPr="00D12064" w:rsidP="008F4A2F">
      <w:pPr>
        <w:numPr>
          <w:numId w:val="20"/>
        </w:numPr>
        <w:shd w:val="clear" w:color="auto" w:fill="FFFFFF"/>
        <w:tabs>
          <w:tab w:val="left" w:pos="851"/>
          <w:tab w:val="left" w:pos="1134"/>
        </w:tabs>
        <w:bidi w:val="0"/>
        <w:spacing w:after="0"/>
        <w:ind w:left="0" w:firstLine="709"/>
        <w:jc w:val="both"/>
        <w:textAlignment w:val="baseline"/>
        <w:rPr>
          <w:rFonts w:ascii="Times New Roman" w:hAnsi="Times New Roman"/>
          <w:sz w:val="28"/>
          <w:szCs w:val="28"/>
          <w:lang w:val="uk-UA" w:eastAsia="ru-RU"/>
        </w:rPr>
      </w:pPr>
      <w:r w:rsidRPr="00D12064">
        <w:rPr>
          <w:rFonts w:ascii="Times New Roman" w:hAnsi="Times New Roman"/>
          <w:sz w:val="28"/>
          <w:szCs w:val="28"/>
          <w:lang w:val="uk-UA" w:eastAsia="ru-RU"/>
        </w:rPr>
        <w:t>Абзац 19 (пункт 16-2) частини 1 статті 3 викласти в редакції:            «16-2) викривач – особа, визначена статтею 1 Закону України «Про запобігання корупції» та яка з моменту внесення повідомлених нею відомостей про корупційне правопорушення до Єдиного державного реєстру досудових розслідувань набуває права, обов’язки, гарантії, визначені цим Кодексом, для свідка;».</w:t>
      </w:r>
    </w:p>
    <w:p w:rsidR="00C248C4" w:rsidRPr="00D12064" w:rsidP="008F4A2F">
      <w:pPr>
        <w:numPr>
          <w:numId w:val="20"/>
        </w:numPr>
        <w:shd w:val="clear" w:color="auto" w:fill="FFFFFF"/>
        <w:tabs>
          <w:tab w:val="left" w:pos="851"/>
          <w:tab w:val="left" w:pos="1134"/>
        </w:tabs>
        <w:bidi w:val="0"/>
        <w:spacing w:after="0"/>
        <w:ind w:left="0" w:firstLine="709"/>
        <w:jc w:val="both"/>
        <w:textAlignment w:val="baseline"/>
        <w:rPr>
          <w:rFonts w:ascii="Times New Roman" w:hAnsi="Times New Roman"/>
          <w:sz w:val="28"/>
          <w:szCs w:val="28"/>
          <w:lang w:val="uk-UA" w:eastAsia="ru-RU"/>
        </w:rPr>
      </w:pPr>
      <w:r w:rsidRPr="00D12064">
        <w:rPr>
          <w:rFonts w:ascii="Times New Roman" w:hAnsi="Times New Roman"/>
          <w:sz w:val="28"/>
          <w:szCs w:val="28"/>
          <w:lang w:val="uk-UA" w:eastAsia="ru-RU"/>
        </w:rPr>
        <w:t>У абзаці 28 (пункт 25) частини 1 статті 3 слова «у тому числі викривач» - виключити.</w:t>
      </w:r>
    </w:p>
    <w:p w:rsidR="00C248C4" w:rsidRPr="00D12064" w:rsidP="008F4A2F">
      <w:pPr>
        <w:numPr>
          <w:numId w:val="20"/>
        </w:numPr>
        <w:shd w:val="clear" w:color="auto" w:fill="FFFFFF"/>
        <w:tabs>
          <w:tab w:val="left" w:pos="851"/>
          <w:tab w:val="left" w:pos="1134"/>
        </w:tabs>
        <w:bidi w:val="0"/>
        <w:spacing w:after="0"/>
        <w:ind w:left="0" w:firstLine="709"/>
        <w:jc w:val="both"/>
        <w:textAlignment w:val="baseline"/>
        <w:rPr>
          <w:rFonts w:ascii="Times New Roman" w:hAnsi="Times New Roman"/>
          <w:sz w:val="28"/>
          <w:szCs w:val="28"/>
          <w:lang w:val="uk-UA" w:eastAsia="ru-RU"/>
        </w:rPr>
      </w:pPr>
      <w:r w:rsidRPr="00D12064">
        <w:rPr>
          <w:rFonts w:ascii="Times New Roman" w:hAnsi="Times New Roman"/>
          <w:sz w:val="28"/>
          <w:szCs w:val="28"/>
          <w:lang w:val="uk-UA" w:eastAsia="ru-RU"/>
        </w:rPr>
        <w:t>Частину 3 статті 60 – виключити.</w:t>
      </w:r>
    </w:p>
    <w:p w:rsidR="00C248C4" w:rsidRPr="00D12064" w:rsidP="008F4A2F">
      <w:pPr>
        <w:numPr>
          <w:numId w:val="20"/>
        </w:numPr>
        <w:shd w:val="clear" w:color="auto" w:fill="FFFFFF"/>
        <w:tabs>
          <w:tab w:val="left" w:pos="851"/>
          <w:tab w:val="left" w:pos="1134"/>
        </w:tabs>
        <w:bidi w:val="0"/>
        <w:spacing w:after="0"/>
        <w:ind w:left="0" w:firstLine="709"/>
        <w:jc w:val="both"/>
        <w:textAlignment w:val="baseline"/>
        <w:rPr>
          <w:rFonts w:ascii="Times New Roman" w:hAnsi="Times New Roman"/>
          <w:sz w:val="28"/>
          <w:szCs w:val="28"/>
          <w:lang w:val="uk-UA" w:eastAsia="ru-RU"/>
        </w:rPr>
      </w:pPr>
      <w:r w:rsidRPr="00D12064">
        <w:rPr>
          <w:rFonts w:ascii="Times New Roman" w:hAnsi="Times New Roman"/>
          <w:sz w:val="28"/>
          <w:szCs w:val="28"/>
          <w:lang w:val="uk-UA" w:eastAsia="ru-RU"/>
        </w:rPr>
        <w:t>Частину 1 статті 130-1 викласти в редакції: «Якщо за наданою викривачем інформацією, за результатами досудового розслідування кримінального провадження винесено вирок суду та стягнуто в дохід держави (зокрема, в порядку конфіскації, спеціальної конфіскації) суму або майно на суму, яка в п'ять тисяч і більше разів перевищує розмір прожиткового мінімуму для працездатних осіб, встановленого законом на час вчинення злочину, викривачу виплачується винагорода у межах 10 відсотків від грошового розміру предмета корупційного, але не більше трьох тисяч мінімальних заробітних плат, встановлених на час вчинення злочину.».</w:t>
      </w:r>
    </w:p>
    <w:p w:rsidR="001F77FE" w:rsidRPr="00D12064" w:rsidP="008F4A2F">
      <w:pPr>
        <w:numPr>
          <w:numId w:val="20"/>
        </w:numPr>
        <w:shd w:val="clear" w:color="auto" w:fill="FFFFFF"/>
        <w:tabs>
          <w:tab w:val="left" w:pos="851"/>
          <w:tab w:val="left" w:pos="1134"/>
        </w:tabs>
        <w:bidi w:val="0"/>
        <w:spacing w:after="0"/>
        <w:ind w:left="0" w:firstLine="709"/>
        <w:jc w:val="both"/>
        <w:textAlignment w:val="baseline"/>
        <w:rPr>
          <w:rFonts w:ascii="Times New Roman" w:hAnsi="Times New Roman"/>
          <w:sz w:val="28"/>
          <w:szCs w:val="28"/>
          <w:lang w:val="uk-UA" w:eastAsia="ru-RU"/>
        </w:rPr>
      </w:pPr>
      <w:r w:rsidRPr="00D12064" w:rsidR="00C248C4">
        <w:rPr>
          <w:rFonts w:ascii="Times New Roman" w:hAnsi="Times New Roman"/>
          <w:sz w:val="28"/>
          <w:szCs w:val="28"/>
          <w:lang w:val="uk-UA" w:eastAsia="ru-RU"/>
        </w:rPr>
        <w:t>Частину 9 статті 214 – виключити.</w:t>
      </w:r>
    </w:p>
    <w:p w:rsidR="00D12064" w:rsidP="008F4A2F">
      <w:pPr>
        <w:shd w:val="clear" w:color="auto" w:fill="FFFFFF"/>
        <w:tabs>
          <w:tab w:val="left" w:pos="851"/>
          <w:tab w:val="left" w:pos="1134"/>
        </w:tabs>
        <w:bidi w:val="0"/>
        <w:spacing w:after="0"/>
        <w:ind w:firstLine="709"/>
        <w:jc w:val="both"/>
        <w:textAlignment w:val="baseline"/>
        <w:rPr>
          <w:rFonts w:ascii="Times New Roman" w:hAnsi="Times New Roman"/>
          <w:sz w:val="28"/>
          <w:szCs w:val="28"/>
          <w:lang w:val="uk-UA" w:eastAsia="uk-UA"/>
        </w:rPr>
      </w:pPr>
    </w:p>
    <w:p w:rsidR="001F77FE" w:rsidRPr="00D12064" w:rsidP="008F4A2F">
      <w:pPr>
        <w:shd w:val="clear" w:color="auto" w:fill="FFFFFF"/>
        <w:tabs>
          <w:tab w:val="left" w:pos="851"/>
          <w:tab w:val="left" w:pos="1134"/>
        </w:tabs>
        <w:bidi w:val="0"/>
        <w:spacing w:after="0"/>
        <w:ind w:firstLine="709"/>
        <w:jc w:val="both"/>
        <w:textAlignment w:val="baseline"/>
        <w:rPr>
          <w:rFonts w:ascii="Times New Roman" w:hAnsi="Times New Roman"/>
          <w:sz w:val="28"/>
          <w:szCs w:val="28"/>
          <w:lang w:val="uk-UA" w:eastAsia="uk-UA"/>
        </w:rPr>
      </w:pPr>
      <w:r w:rsidR="00837E9A">
        <w:rPr>
          <w:rFonts w:ascii="Times New Roman" w:hAnsi="Times New Roman"/>
          <w:sz w:val="28"/>
          <w:szCs w:val="28"/>
          <w:lang w:val="uk-UA" w:eastAsia="uk-UA"/>
        </w:rPr>
        <w:t>ІІ</w:t>
      </w:r>
      <w:r w:rsidRPr="00D12064" w:rsidR="00C248C4">
        <w:rPr>
          <w:rFonts w:ascii="Times New Roman" w:hAnsi="Times New Roman"/>
          <w:sz w:val="28"/>
          <w:szCs w:val="28"/>
          <w:lang w:val="uk-UA" w:eastAsia="uk-UA"/>
        </w:rPr>
        <w:t>. Внести до Цивільного процесуального кодексу України (Відомості Верховної Ради України, 2017 р., № 48, ст. 436) такі зміни</w:t>
      </w:r>
      <w:r w:rsidR="00D12064">
        <w:rPr>
          <w:rFonts w:ascii="Times New Roman" w:hAnsi="Times New Roman"/>
          <w:sz w:val="28"/>
          <w:szCs w:val="28"/>
          <w:lang w:val="uk-UA" w:eastAsia="uk-UA"/>
        </w:rPr>
        <w:t>:</w:t>
      </w:r>
    </w:p>
    <w:p w:rsidR="00C248C4" w:rsidRPr="00D12064" w:rsidP="008F4A2F">
      <w:pPr>
        <w:numPr>
          <w:numId w:val="21"/>
        </w:numPr>
        <w:shd w:val="clear" w:color="auto" w:fill="FFFFFF"/>
        <w:tabs>
          <w:tab w:val="left" w:pos="851"/>
          <w:tab w:val="left" w:pos="1134"/>
        </w:tabs>
        <w:bidi w:val="0"/>
        <w:spacing w:after="0"/>
        <w:ind w:left="0" w:firstLine="709"/>
        <w:jc w:val="both"/>
        <w:textAlignment w:val="baseline"/>
        <w:rPr>
          <w:rFonts w:ascii="Times New Roman" w:hAnsi="Times New Roman"/>
          <w:sz w:val="28"/>
          <w:szCs w:val="28"/>
          <w:lang w:val="uk-UA" w:eastAsia="uk-UA"/>
        </w:rPr>
      </w:pPr>
      <w:r w:rsidRPr="00D12064">
        <w:rPr>
          <w:rFonts w:ascii="Times New Roman" w:hAnsi="Times New Roman"/>
          <w:sz w:val="28"/>
          <w:szCs w:val="28"/>
          <w:lang w:val="uk-UA" w:eastAsia="uk-UA"/>
        </w:rPr>
        <w:t>Частину 7 статті 56 викласти в редакції: «</w:t>
      </w:r>
      <w:r w:rsidRPr="00D12064">
        <w:rPr>
          <w:rFonts w:ascii="Times New Roman" w:hAnsi="Times New Roman"/>
          <w:sz w:val="28"/>
          <w:szCs w:val="28"/>
          <w:lang w:val="uk-UA"/>
        </w:rPr>
        <w:t>7. З метою захисту прав викривача, встановлених Законом України "Про запобігання корупції", Національне антикорупційне бюро має право за зверненням викривача звертатися до суду з позовом (заявою) в інтересах викривача, брати участь у розгляді справ за такими позовами (заявами), а також на будь-якій стадії розгляду вступати у справу, провадження в якій відкрито за позовами (заявами) викривачів, подавати апеляційну, касаційну скаргу, заяву про перегляд судового рішення за нововиявленими чи виключними обставинами, у тому числі у справі, провадження в якій відкрито за позовом (заявою) викривача.</w:t>
      </w:r>
      <w:r w:rsidRPr="00D12064" w:rsidR="009B792A">
        <w:rPr>
          <w:rFonts w:ascii="Times New Roman" w:hAnsi="Times New Roman"/>
          <w:sz w:val="28"/>
          <w:szCs w:val="28"/>
          <w:lang w:val="uk-UA"/>
        </w:rPr>
        <w:t>».</w:t>
      </w:r>
    </w:p>
    <w:p w:rsidR="009B792A" w:rsidRPr="00D12064" w:rsidP="008F4A2F">
      <w:pPr>
        <w:numPr>
          <w:numId w:val="21"/>
        </w:numPr>
        <w:shd w:val="clear" w:color="auto" w:fill="FFFFFF"/>
        <w:tabs>
          <w:tab w:val="left" w:pos="851"/>
          <w:tab w:val="left" w:pos="1134"/>
        </w:tabs>
        <w:bidi w:val="0"/>
        <w:spacing w:after="0"/>
        <w:ind w:left="0" w:firstLine="709"/>
        <w:jc w:val="both"/>
        <w:textAlignment w:val="baseline"/>
        <w:rPr>
          <w:rFonts w:ascii="Times New Roman" w:hAnsi="Times New Roman"/>
          <w:sz w:val="28"/>
          <w:szCs w:val="28"/>
          <w:lang w:val="uk-UA" w:eastAsia="uk-UA"/>
        </w:rPr>
      </w:pPr>
      <w:r w:rsidRPr="00D12064">
        <w:rPr>
          <w:rFonts w:ascii="Times New Roman" w:hAnsi="Times New Roman"/>
          <w:sz w:val="28"/>
          <w:szCs w:val="28"/>
          <w:lang w:val="uk-UA" w:eastAsia="uk-UA"/>
        </w:rPr>
        <w:t>У частині 3 статті 81 слово «можливі» - виключити.</w:t>
      </w:r>
    </w:p>
    <w:p w:rsidR="009B792A" w:rsidRPr="00D12064" w:rsidP="008F4A2F">
      <w:pPr>
        <w:numPr>
          <w:numId w:val="21"/>
        </w:numPr>
        <w:shd w:val="clear" w:color="auto" w:fill="FFFFFF"/>
        <w:tabs>
          <w:tab w:val="left" w:pos="851"/>
          <w:tab w:val="left" w:pos="1134"/>
        </w:tabs>
        <w:bidi w:val="0"/>
        <w:spacing w:after="0"/>
        <w:ind w:left="0" w:firstLine="709"/>
        <w:jc w:val="both"/>
        <w:textAlignment w:val="baseline"/>
        <w:rPr>
          <w:rFonts w:ascii="Times New Roman" w:hAnsi="Times New Roman"/>
          <w:sz w:val="28"/>
          <w:szCs w:val="28"/>
          <w:lang w:val="uk-UA" w:eastAsia="uk-UA"/>
        </w:rPr>
      </w:pPr>
      <w:r w:rsidRPr="00D12064">
        <w:rPr>
          <w:rFonts w:ascii="Times New Roman" w:hAnsi="Times New Roman"/>
          <w:sz w:val="28"/>
          <w:szCs w:val="28"/>
          <w:lang w:val="uk-UA" w:eastAsia="uk-UA"/>
        </w:rPr>
        <w:t>У абзаці 2 частини 10  слово «можливі» - виключити.</w:t>
      </w:r>
    </w:p>
    <w:p w:rsidR="00D12064" w:rsidP="008F4A2F">
      <w:pPr>
        <w:shd w:val="clear" w:color="auto" w:fill="FFFFFF"/>
        <w:tabs>
          <w:tab w:val="left" w:pos="851"/>
          <w:tab w:val="left" w:pos="1134"/>
        </w:tabs>
        <w:bidi w:val="0"/>
        <w:spacing w:after="0"/>
        <w:ind w:firstLine="709"/>
        <w:jc w:val="both"/>
        <w:textAlignment w:val="baseline"/>
        <w:rPr>
          <w:rFonts w:ascii="Times New Roman" w:hAnsi="Times New Roman"/>
          <w:sz w:val="28"/>
          <w:szCs w:val="28"/>
          <w:lang w:val="uk-UA" w:eastAsia="uk-UA"/>
        </w:rPr>
      </w:pPr>
    </w:p>
    <w:p w:rsidR="009B792A" w:rsidRPr="00D12064" w:rsidP="008F4A2F">
      <w:pPr>
        <w:shd w:val="clear" w:color="auto" w:fill="FFFFFF"/>
        <w:tabs>
          <w:tab w:val="left" w:pos="851"/>
          <w:tab w:val="left" w:pos="1134"/>
        </w:tabs>
        <w:bidi w:val="0"/>
        <w:spacing w:after="0"/>
        <w:ind w:firstLine="709"/>
        <w:jc w:val="both"/>
        <w:textAlignment w:val="baseline"/>
        <w:rPr>
          <w:rFonts w:ascii="Times New Roman" w:hAnsi="Times New Roman"/>
          <w:sz w:val="28"/>
          <w:szCs w:val="28"/>
          <w:lang w:val="uk-UA" w:eastAsia="uk-UA"/>
        </w:rPr>
      </w:pPr>
      <w:r w:rsidRPr="00D12064">
        <w:rPr>
          <w:rFonts w:ascii="Times New Roman" w:hAnsi="Times New Roman"/>
          <w:sz w:val="28"/>
          <w:szCs w:val="28"/>
          <w:lang w:val="uk-UA" w:eastAsia="uk-UA"/>
        </w:rPr>
        <w:t>І</w:t>
      </w:r>
      <w:r w:rsidR="00837E9A">
        <w:rPr>
          <w:rFonts w:ascii="Times New Roman" w:hAnsi="Times New Roman"/>
          <w:sz w:val="28"/>
          <w:szCs w:val="28"/>
          <w:lang w:val="en-US" w:eastAsia="uk-UA"/>
        </w:rPr>
        <w:t>II</w:t>
      </w:r>
      <w:r w:rsidRPr="00D12064">
        <w:rPr>
          <w:rFonts w:ascii="Times New Roman" w:hAnsi="Times New Roman"/>
          <w:sz w:val="28"/>
          <w:szCs w:val="28"/>
          <w:lang w:val="uk-UA" w:eastAsia="uk-UA"/>
        </w:rPr>
        <w:t>. Внести до Кодексу адміністративного судочинства України (Відомості Верховної Ради України, 2017 р., № 48, ст. 436) такі зміни:</w:t>
      </w:r>
    </w:p>
    <w:p w:rsidR="009B792A" w:rsidRPr="00D12064" w:rsidP="008F4A2F">
      <w:pPr>
        <w:numPr>
          <w:numId w:val="22"/>
        </w:numPr>
        <w:shd w:val="clear" w:color="auto" w:fill="FFFFFF"/>
        <w:tabs>
          <w:tab w:val="left" w:pos="851"/>
          <w:tab w:val="left" w:pos="1134"/>
        </w:tabs>
        <w:bidi w:val="0"/>
        <w:spacing w:after="0"/>
        <w:ind w:left="0" w:firstLine="709"/>
        <w:jc w:val="both"/>
        <w:textAlignment w:val="baseline"/>
        <w:rPr>
          <w:rFonts w:ascii="Times New Roman" w:hAnsi="Times New Roman"/>
          <w:sz w:val="28"/>
          <w:szCs w:val="28"/>
          <w:lang w:val="uk-UA" w:eastAsia="uk-UA"/>
        </w:rPr>
      </w:pPr>
      <w:r w:rsidRPr="00D12064">
        <w:rPr>
          <w:rFonts w:ascii="Times New Roman" w:hAnsi="Times New Roman"/>
          <w:sz w:val="28"/>
          <w:szCs w:val="28"/>
          <w:lang w:val="uk-UA" w:eastAsia="uk-UA"/>
        </w:rPr>
        <w:t>У абзаці 3 частини 2 статті 77 слово «можливі» - виключити.</w:t>
      </w:r>
    </w:p>
    <w:p w:rsidR="00D12064" w:rsidP="008F4A2F">
      <w:pPr>
        <w:shd w:val="clear" w:color="auto" w:fill="FFFFFF"/>
        <w:tabs>
          <w:tab w:val="left" w:pos="851"/>
          <w:tab w:val="left" w:pos="1134"/>
        </w:tabs>
        <w:bidi w:val="0"/>
        <w:spacing w:after="0"/>
        <w:ind w:firstLine="709"/>
        <w:jc w:val="both"/>
        <w:textAlignment w:val="baseline"/>
        <w:rPr>
          <w:rFonts w:ascii="Times New Roman" w:hAnsi="Times New Roman"/>
          <w:sz w:val="28"/>
          <w:szCs w:val="28"/>
          <w:lang w:val="uk-UA" w:eastAsia="uk-UA"/>
        </w:rPr>
      </w:pPr>
    </w:p>
    <w:p w:rsidR="009B792A" w:rsidRPr="00D12064" w:rsidP="008F4A2F">
      <w:pPr>
        <w:shd w:val="clear" w:color="auto" w:fill="FFFFFF"/>
        <w:tabs>
          <w:tab w:val="left" w:pos="851"/>
          <w:tab w:val="left" w:pos="1134"/>
        </w:tabs>
        <w:bidi w:val="0"/>
        <w:spacing w:after="0"/>
        <w:ind w:firstLine="709"/>
        <w:jc w:val="both"/>
        <w:textAlignment w:val="baseline"/>
        <w:rPr>
          <w:rFonts w:ascii="Times New Roman" w:hAnsi="Times New Roman"/>
          <w:sz w:val="28"/>
          <w:szCs w:val="28"/>
          <w:lang w:val="uk-UA" w:eastAsia="uk-UA"/>
        </w:rPr>
      </w:pPr>
      <w:r w:rsidR="00837E9A">
        <w:rPr>
          <w:rFonts w:ascii="Times New Roman" w:hAnsi="Times New Roman"/>
          <w:sz w:val="28"/>
          <w:szCs w:val="28"/>
          <w:lang w:val="en-US" w:eastAsia="uk-UA"/>
        </w:rPr>
        <w:t>I</w:t>
      </w:r>
      <w:r w:rsidRPr="00D12064">
        <w:rPr>
          <w:rFonts w:ascii="Times New Roman" w:hAnsi="Times New Roman"/>
          <w:sz w:val="28"/>
          <w:szCs w:val="28"/>
          <w:lang w:val="uk-UA" w:eastAsia="uk-UA"/>
        </w:rPr>
        <w:t>V. Внести до</w:t>
      </w:r>
      <w:r w:rsidRPr="00D12064">
        <w:rPr>
          <w:rFonts w:ascii="Times New Roman" w:hAnsi="Times New Roman"/>
          <w:sz w:val="28"/>
          <w:szCs w:val="28"/>
          <w:lang w:val="uk-UA"/>
        </w:rPr>
        <w:t xml:space="preserve"> </w:t>
      </w:r>
      <w:r w:rsidRPr="00D12064">
        <w:rPr>
          <w:rFonts w:ascii="Times New Roman" w:hAnsi="Times New Roman"/>
          <w:sz w:val="28"/>
          <w:szCs w:val="28"/>
          <w:lang w:val="uk-UA" w:eastAsia="uk-UA"/>
        </w:rPr>
        <w:t>Закону України «Про Національне антикорупційне бюро України» (Відомості Верховної Ради (ВВР), 2014, № 47, ст.2051) такі зміни:</w:t>
      </w:r>
    </w:p>
    <w:p w:rsidR="009B792A" w:rsidRPr="00D12064" w:rsidP="008F4A2F">
      <w:pPr>
        <w:numPr>
          <w:numId w:val="24"/>
        </w:numPr>
        <w:tabs>
          <w:tab w:val="left" w:pos="851"/>
          <w:tab w:val="left" w:pos="1134"/>
        </w:tabs>
        <w:bidi w:val="0"/>
        <w:spacing w:after="0"/>
        <w:ind w:left="0" w:firstLine="709"/>
        <w:jc w:val="both"/>
        <w:rPr>
          <w:rFonts w:ascii="Times New Roman" w:hAnsi="Times New Roman"/>
          <w:sz w:val="28"/>
          <w:szCs w:val="28"/>
          <w:lang w:val="uk-UA"/>
        </w:rPr>
      </w:pPr>
      <w:r w:rsidRPr="00D12064">
        <w:rPr>
          <w:rFonts w:ascii="Times New Roman" w:hAnsi="Times New Roman"/>
          <w:sz w:val="28"/>
          <w:szCs w:val="28"/>
          <w:lang w:val="uk-UA" w:eastAsia="uk-UA"/>
        </w:rPr>
        <w:t>Частину 1 статті 1 викласти в редакції: «</w:t>
      </w:r>
      <w:r w:rsidRPr="00D12064">
        <w:rPr>
          <w:rFonts w:ascii="Times New Roman" w:hAnsi="Times New Roman"/>
          <w:sz w:val="28"/>
          <w:szCs w:val="28"/>
          <w:lang w:val="uk-UA"/>
        </w:rPr>
        <w:t>Національне антикорупційне бюро України (далі - Національне бюро) є державним правоохоронним органом, на який покладається попередження, виявлення, припинення, розслідування та розкриття корупційних правопорушень, віднесених до його підслідності, перевірка та розслідування фактів, повідомлених викривачами, захист викривачів, здійснення інших повноважень, визначених Законом України «Про запобігання корупції», перевірка  а також запобігання вчиненню нових корупційних правопорушень.</w:t>
      </w:r>
    </w:p>
    <w:p w:rsidR="009B792A" w:rsidRPr="00D12064" w:rsidP="008F4A2F">
      <w:pPr>
        <w:shd w:val="clear" w:color="auto" w:fill="FFFFFF"/>
        <w:tabs>
          <w:tab w:val="left" w:pos="851"/>
          <w:tab w:val="left" w:pos="1134"/>
        </w:tabs>
        <w:bidi w:val="0"/>
        <w:spacing w:after="0"/>
        <w:ind w:firstLine="709"/>
        <w:jc w:val="both"/>
        <w:textAlignment w:val="baseline"/>
        <w:rPr>
          <w:rFonts w:ascii="Times New Roman" w:hAnsi="Times New Roman"/>
          <w:sz w:val="28"/>
          <w:szCs w:val="28"/>
          <w:lang w:val="uk-UA"/>
        </w:rPr>
      </w:pPr>
      <w:r w:rsidRPr="00D12064">
        <w:rPr>
          <w:rFonts w:ascii="Times New Roman" w:hAnsi="Times New Roman"/>
          <w:sz w:val="28"/>
          <w:szCs w:val="28"/>
          <w:lang w:val="uk-UA"/>
        </w:rPr>
        <w:t>Завданням Національного бюро є протидія кримінальним корупційним правопорушенням, які вчинені вищими посадовими особами, уповноваженими на виконання функцій держави або місцевого самоврядування, та становлять загрозу національній безпеці, а також перевірка та розслідування фактів вчинення корупційних правопорушень за повідомленням викривачів.».</w:t>
      </w:r>
    </w:p>
    <w:p w:rsidR="009B792A" w:rsidRPr="00D12064" w:rsidP="008F4A2F">
      <w:pPr>
        <w:tabs>
          <w:tab w:val="left" w:pos="851"/>
          <w:tab w:val="left" w:pos="1134"/>
        </w:tabs>
        <w:bidi w:val="0"/>
        <w:spacing w:after="0"/>
        <w:ind w:firstLine="709"/>
        <w:jc w:val="both"/>
        <w:rPr>
          <w:rFonts w:ascii="Times New Roman" w:hAnsi="Times New Roman"/>
          <w:sz w:val="28"/>
          <w:szCs w:val="28"/>
          <w:lang w:val="uk-UA"/>
        </w:rPr>
      </w:pPr>
      <w:r w:rsidRPr="00D12064">
        <w:rPr>
          <w:rFonts w:ascii="Times New Roman" w:hAnsi="Times New Roman"/>
          <w:sz w:val="28"/>
          <w:szCs w:val="28"/>
          <w:lang w:val="uk-UA" w:eastAsia="uk-UA"/>
        </w:rPr>
        <w:t>2. Статтю 5 доповнити новою частиною «3-1» в редакції: «</w:t>
      </w:r>
      <w:r w:rsidRPr="00D12064">
        <w:rPr>
          <w:rFonts w:ascii="Times New Roman" w:hAnsi="Times New Roman"/>
          <w:sz w:val="28"/>
          <w:szCs w:val="28"/>
          <w:lang w:val="uk-UA"/>
        </w:rPr>
        <w:t xml:space="preserve">3-1. В Національному антикорупційному бюро функціонують структурні підрозділи, які здійснюють перевірку та розслідування фактів вчинення корупційних правопорушень за повідомленнями викривачів. </w:t>
      </w:r>
    </w:p>
    <w:p w:rsidR="009B792A" w:rsidRPr="00D12064" w:rsidP="008F4A2F">
      <w:pPr>
        <w:shd w:val="clear" w:color="auto" w:fill="FFFFFF"/>
        <w:tabs>
          <w:tab w:val="left" w:pos="851"/>
          <w:tab w:val="left" w:pos="1134"/>
        </w:tabs>
        <w:bidi w:val="0"/>
        <w:spacing w:after="0"/>
        <w:ind w:firstLine="709"/>
        <w:jc w:val="both"/>
        <w:textAlignment w:val="baseline"/>
        <w:rPr>
          <w:rFonts w:ascii="Times New Roman" w:hAnsi="Times New Roman"/>
          <w:sz w:val="28"/>
          <w:szCs w:val="28"/>
          <w:lang w:val="uk-UA"/>
        </w:rPr>
      </w:pPr>
      <w:r w:rsidRPr="00D12064">
        <w:rPr>
          <w:rFonts w:ascii="Times New Roman" w:hAnsi="Times New Roman"/>
          <w:sz w:val="28"/>
          <w:szCs w:val="28"/>
          <w:lang w:val="uk-UA"/>
        </w:rPr>
        <w:t>При здійсненні перевірки та розслідуванні фактів вчинення корупційних правопорушень за повідомленнями викривачів, працівники бюро мають права та обов’язки, визначені цим Законом.».</w:t>
      </w:r>
    </w:p>
    <w:p w:rsidR="00D12064" w:rsidRPr="00D12064" w:rsidP="008F4A2F">
      <w:pPr>
        <w:tabs>
          <w:tab w:val="left" w:pos="851"/>
          <w:tab w:val="left" w:pos="1134"/>
        </w:tabs>
        <w:bidi w:val="0"/>
        <w:spacing w:after="0"/>
        <w:ind w:firstLine="709"/>
        <w:jc w:val="both"/>
        <w:rPr>
          <w:rFonts w:ascii="Times New Roman" w:hAnsi="Times New Roman"/>
          <w:sz w:val="28"/>
          <w:szCs w:val="28"/>
          <w:lang w:val="uk-UA" w:eastAsia="uk-UA"/>
        </w:rPr>
      </w:pPr>
      <w:r w:rsidRPr="00D12064" w:rsidR="009B792A">
        <w:rPr>
          <w:rFonts w:ascii="Times New Roman" w:hAnsi="Times New Roman"/>
          <w:sz w:val="28"/>
          <w:szCs w:val="28"/>
          <w:lang w:val="uk-UA" w:eastAsia="uk-UA"/>
        </w:rPr>
        <w:t xml:space="preserve">3. </w:t>
      </w:r>
      <w:r w:rsidRPr="00D12064">
        <w:rPr>
          <w:rFonts w:ascii="Times New Roman" w:hAnsi="Times New Roman"/>
          <w:sz w:val="28"/>
          <w:szCs w:val="28"/>
          <w:lang w:val="uk-UA" w:eastAsia="uk-UA"/>
        </w:rPr>
        <w:t xml:space="preserve">Частину 1 статті 16 доповнити новими пунктами 12-15 в редакції: </w:t>
      </w:r>
    </w:p>
    <w:p w:rsidR="00D12064" w:rsidRPr="00D12064" w:rsidP="008F4A2F">
      <w:pPr>
        <w:tabs>
          <w:tab w:val="left" w:pos="851"/>
          <w:tab w:val="left" w:pos="1134"/>
        </w:tabs>
        <w:bidi w:val="0"/>
        <w:spacing w:after="0"/>
        <w:ind w:firstLine="709"/>
        <w:jc w:val="both"/>
        <w:rPr>
          <w:rFonts w:ascii="Times New Roman" w:hAnsi="Times New Roman"/>
          <w:sz w:val="28"/>
          <w:szCs w:val="28"/>
          <w:lang w:val="uk-UA"/>
        </w:rPr>
      </w:pPr>
      <w:r w:rsidRPr="00D12064">
        <w:rPr>
          <w:rFonts w:ascii="Times New Roman" w:hAnsi="Times New Roman"/>
          <w:sz w:val="28"/>
          <w:szCs w:val="28"/>
          <w:lang w:val="uk-UA" w:eastAsia="uk-UA"/>
        </w:rPr>
        <w:t>«</w:t>
      </w:r>
      <w:r w:rsidRPr="00D12064">
        <w:rPr>
          <w:rFonts w:ascii="Times New Roman" w:hAnsi="Times New Roman"/>
          <w:sz w:val="28"/>
          <w:szCs w:val="28"/>
          <w:lang w:val="uk-UA"/>
        </w:rPr>
        <w:t>12) отримує, як безпосередньо так і від інших правоохоронних органів, в порядку визначеному Законом відповідно до підслідності, та розглядає повідомлення викривачів, здійснює розслідування фактів, повідомлених викривачами;</w:t>
      </w:r>
    </w:p>
    <w:p w:rsidR="00D12064" w:rsidRPr="00D12064" w:rsidP="008F4A2F">
      <w:pPr>
        <w:tabs>
          <w:tab w:val="left" w:pos="851"/>
          <w:tab w:val="left" w:pos="1134"/>
        </w:tabs>
        <w:bidi w:val="0"/>
        <w:spacing w:after="0"/>
        <w:ind w:firstLine="709"/>
        <w:jc w:val="both"/>
        <w:rPr>
          <w:rFonts w:ascii="Times New Roman" w:hAnsi="Times New Roman"/>
          <w:sz w:val="28"/>
          <w:szCs w:val="28"/>
          <w:lang w:val="uk-UA"/>
        </w:rPr>
      </w:pPr>
      <w:r w:rsidRPr="00D12064">
        <w:rPr>
          <w:rFonts w:ascii="Times New Roman" w:hAnsi="Times New Roman"/>
          <w:sz w:val="28"/>
          <w:szCs w:val="28"/>
          <w:lang w:val="uk-UA"/>
        </w:rPr>
        <w:t>13) забезпечує захист викривачів за їх зверненням, вносить приписи з вимогою про усунення порушень трудових (звільнення, переведення, атестація, зміна умов праці, відмова у призначенні на вищу посаду, зменшення заробітної плати тощо) та інших прав викривачів і притягнення до відповідальності осіб, винних у порушенні їхніх прав, у зв’язку з такими повідомленнями;</w:t>
      </w:r>
    </w:p>
    <w:p w:rsidR="00D12064" w:rsidRPr="00D12064" w:rsidP="008F4A2F">
      <w:pPr>
        <w:tabs>
          <w:tab w:val="left" w:pos="851"/>
          <w:tab w:val="left" w:pos="1134"/>
        </w:tabs>
        <w:bidi w:val="0"/>
        <w:spacing w:after="0"/>
        <w:ind w:firstLine="709"/>
        <w:jc w:val="both"/>
        <w:rPr>
          <w:rFonts w:ascii="Times New Roman" w:hAnsi="Times New Roman"/>
          <w:sz w:val="28"/>
          <w:szCs w:val="28"/>
          <w:lang w:val="uk-UA"/>
        </w:rPr>
      </w:pPr>
      <w:r w:rsidRPr="00D12064">
        <w:rPr>
          <w:rFonts w:ascii="Times New Roman" w:hAnsi="Times New Roman"/>
          <w:sz w:val="28"/>
          <w:szCs w:val="28"/>
          <w:lang w:val="uk-UA"/>
        </w:rPr>
        <w:t>14) отримує від осіб, уповноважених на виконання функцій держави або місцевого самоврядування, прирівняних до них осіб, працівників юридичних осіб публічного права та юридичних осіб, зазначених у частині другій статті 62 цього Закону, письмові пояснення з приводу обставин, що можуть свідчити про порушення вимог Закону щодо захисту викривачів;</w:t>
      </w:r>
    </w:p>
    <w:p w:rsidR="009B792A" w:rsidRPr="00D12064" w:rsidP="008F4A2F">
      <w:pPr>
        <w:shd w:val="clear" w:color="auto" w:fill="FFFFFF"/>
        <w:tabs>
          <w:tab w:val="left" w:pos="851"/>
          <w:tab w:val="left" w:pos="1134"/>
        </w:tabs>
        <w:bidi w:val="0"/>
        <w:spacing w:after="0"/>
        <w:ind w:firstLine="709"/>
        <w:jc w:val="both"/>
        <w:textAlignment w:val="baseline"/>
        <w:rPr>
          <w:rFonts w:ascii="Times New Roman" w:hAnsi="Times New Roman"/>
          <w:sz w:val="28"/>
          <w:szCs w:val="28"/>
          <w:lang w:val="uk-UA"/>
        </w:rPr>
      </w:pPr>
      <w:r w:rsidRPr="00D12064" w:rsidR="00D12064">
        <w:rPr>
          <w:rFonts w:ascii="Times New Roman" w:hAnsi="Times New Roman"/>
          <w:sz w:val="28"/>
          <w:szCs w:val="28"/>
          <w:lang w:val="uk-UA"/>
        </w:rPr>
        <w:t>15) ініціює перегляд судових рішень у порядку, встановленому законом, якщо учасником справи є Національне антикорупційне бюро та (або) викривач.».</w:t>
      </w:r>
    </w:p>
    <w:p w:rsidR="00D12064" w:rsidRPr="00D12064" w:rsidP="008F4A2F">
      <w:pPr>
        <w:tabs>
          <w:tab w:val="left" w:pos="720"/>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D12064">
        <w:rPr>
          <w:rFonts w:ascii="Times New Roman" w:hAnsi="Times New Roman"/>
          <w:sz w:val="28"/>
          <w:szCs w:val="28"/>
          <w:lang w:val="uk-UA"/>
        </w:rPr>
        <w:t>4. Абзац 2 (пункт 1) частини 1 статті 17 викласти в редакції: «заводити оперативно-розшукові справи на підставі постанови, що затверджується начальником відповідного підрозділу Національного бюро, та здійснювати на підставах і в порядку, установлених законом, гласні та негласні оперативно-розшукові заходи, в тому числі і з метою перевірки і розслідування фактів, повідомлених викривачами, здійснювати їх захист, в порядку, визначеному Законом України «Про запобігання корупції»;».</w:t>
      </w:r>
    </w:p>
    <w:p w:rsidR="00D12064" w:rsidRPr="00D12064" w:rsidP="008F4A2F">
      <w:pPr>
        <w:tabs>
          <w:tab w:val="left" w:pos="851"/>
          <w:tab w:val="left" w:pos="1134"/>
        </w:tabs>
        <w:bidi w:val="0"/>
        <w:spacing w:after="0"/>
        <w:ind w:firstLine="709"/>
        <w:jc w:val="both"/>
        <w:rPr>
          <w:rFonts w:ascii="Times New Roman" w:hAnsi="Times New Roman"/>
          <w:sz w:val="28"/>
          <w:szCs w:val="28"/>
          <w:lang w:val="uk-UA"/>
        </w:rPr>
      </w:pPr>
      <w:r w:rsidRPr="00D12064">
        <w:rPr>
          <w:rFonts w:ascii="Times New Roman" w:hAnsi="Times New Roman"/>
          <w:sz w:val="28"/>
          <w:szCs w:val="28"/>
          <w:lang w:val="uk-UA"/>
        </w:rPr>
        <w:t xml:space="preserve">5. Частину 3 статті 26 доповнити новими пунктами «9-12» в редакції: </w:t>
      </w:r>
    </w:p>
    <w:p w:rsidR="00D12064" w:rsidRPr="00D12064" w:rsidP="008F4A2F">
      <w:pPr>
        <w:tabs>
          <w:tab w:val="left" w:pos="851"/>
          <w:tab w:val="left" w:pos="1134"/>
        </w:tabs>
        <w:bidi w:val="0"/>
        <w:spacing w:after="0"/>
        <w:ind w:firstLine="709"/>
        <w:jc w:val="both"/>
        <w:rPr>
          <w:rFonts w:ascii="Times New Roman" w:hAnsi="Times New Roman"/>
          <w:sz w:val="28"/>
          <w:szCs w:val="28"/>
          <w:lang w:val="uk-UA"/>
        </w:rPr>
      </w:pPr>
      <w:r w:rsidRPr="00D12064">
        <w:rPr>
          <w:rFonts w:ascii="Times New Roman" w:hAnsi="Times New Roman"/>
          <w:sz w:val="28"/>
          <w:szCs w:val="28"/>
          <w:lang w:val="uk-UA"/>
        </w:rPr>
        <w:t>« 9) кількість повідомлень викривачів, кількість осіб викривачів;</w:t>
      </w:r>
    </w:p>
    <w:p w:rsidR="00D12064" w:rsidRPr="00D12064" w:rsidP="008F4A2F">
      <w:pPr>
        <w:tabs>
          <w:tab w:val="left" w:pos="851"/>
          <w:tab w:val="left" w:pos="1134"/>
        </w:tabs>
        <w:bidi w:val="0"/>
        <w:spacing w:after="0"/>
        <w:ind w:firstLine="709"/>
        <w:jc w:val="both"/>
        <w:rPr>
          <w:rFonts w:ascii="Times New Roman" w:hAnsi="Times New Roman"/>
          <w:sz w:val="28"/>
          <w:szCs w:val="28"/>
          <w:lang w:val="uk-UA"/>
        </w:rPr>
      </w:pPr>
      <w:r w:rsidRPr="00D12064">
        <w:rPr>
          <w:rFonts w:ascii="Times New Roman" w:hAnsi="Times New Roman"/>
          <w:sz w:val="28"/>
          <w:szCs w:val="28"/>
          <w:lang w:val="uk-UA"/>
        </w:rPr>
        <w:t>10) кількість осіб, стосовно яких набрав законної сили обвинувальний вирок суду щодо вчинення ними кримінальних корупційних правопорушень або правопорушень, пов'язаних з корупцією, а також на яких накладено адміністративне стягнення за вчинення адміністративного правопорушення, пов'язаного з корупцією, провадження щодо яких здійснювалося у зв'язку з повідомленнями викривачів;</w:t>
      </w:r>
    </w:p>
    <w:p w:rsidR="00D12064" w:rsidRPr="00D12064" w:rsidP="008F4A2F">
      <w:pPr>
        <w:tabs>
          <w:tab w:val="left" w:pos="851"/>
          <w:tab w:val="left" w:pos="1134"/>
        </w:tabs>
        <w:bidi w:val="0"/>
        <w:spacing w:after="0"/>
        <w:ind w:firstLine="709"/>
        <w:jc w:val="both"/>
        <w:rPr>
          <w:rFonts w:ascii="Times New Roman" w:hAnsi="Times New Roman"/>
          <w:sz w:val="28"/>
          <w:szCs w:val="28"/>
          <w:lang w:val="uk-UA"/>
        </w:rPr>
      </w:pPr>
      <w:r w:rsidRPr="00D12064">
        <w:rPr>
          <w:rFonts w:ascii="Times New Roman" w:hAnsi="Times New Roman"/>
          <w:sz w:val="28"/>
          <w:szCs w:val="28"/>
          <w:lang w:val="uk-UA"/>
        </w:rPr>
        <w:t>11) відомості про розмір збитків і шкоди, завданих корупційними правопорушеннями та правопорушеннями, пов'язаними з корупцією, провадження щодо яких здійснювалося у зв'язку з повідомленнями викривачів, стан та обсяги їх відшкодування;</w:t>
      </w:r>
    </w:p>
    <w:p w:rsidR="00837E9A" w:rsidP="008F4A2F">
      <w:pPr>
        <w:tabs>
          <w:tab w:val="left" w:pos="720"/>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sidRPr="00D12064" w:rsidR="00D12064">
        <w:rPr>
          <w:rFonts w:ascii="Times New Roman" w:hAnsi="Times New Roman"/>
          <w:sz w:val="28"/>
          <w:szCs w:val="28"/>
          <w:lang w:val="uk-UA"/>
        </w:rPr>
        <w:t>12) відомості про кількість осіб, щодо яких застосовано заходи на захист їх прав та інтересів як викривачів.».</w:t>
      </w:r>
    </w:p>
    <w:p w:rsidR="00837E9A" w:rsidP="008F4A2F">
      <w:pPr>
        <w:tabs>
          <w:tab w:val="left" w:pos="720"/>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p>
    <w:p w:rsidR="00837E9A" w:rsidRPr="00837E9A" w:rsidP="008F4A2F">
      <w:pPr>
        <w:tabs>
          <w:tab w:val="left" w:pos="720"/>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ind w:firstLine="709"/>
        <w:jc w:val="both"/>
        <w:rPr>
          <w:rFonts w:ascii="Times New Roman" w:hAnsi="Times New Roman"/>
          <w:sz w:val="28"/>
          <w:szCs w:val="28"/>
          <w:lang w:val="uk-UA"/>
        </w:rPr>
      </w:pPr>
      <w:r>
        <w:rPr>
          <w:rFonts w:ascii="Times New Roman" w:hAnsi="Times New Roman"/>
          <w:sz w:val="28"/>
          <w:szCs w:val="28"/>
          <w:lang w:val="en-US"/>
        </w:rPr>
        <w:t>V</w:t>
      </w:r>
      <w:r>
        <w:rPr>
          <w:rFonts w:ascii="Times New Roman" w:hAnsi="Times New Roman"/>
          <w:sz w:val="28"/>
          <w:szCs w:val="28"/>
          <w:lang w:val="uk-UA"/>
        </w:rPr>
        <w:t xml:space="preserve">. </w:t>
      </w:r>
      <w:r w:rsidRPr="00837E9A">
        <w:rPr>
          <w:rFonts w:ascii="Times New Roman" w:hAnsi="Times New Roman"/>
          <w:sz w:val="28"/>
          <w:szCs w:val="28"/>
          <w:lang w:val="uk-UA"/>
        </w:rPr>
        <w:t>Внести до Закону України «Про запобігання корупції» (Відомості Верховної Ради (ВВР), 2014, № 49, ст.2056) такі зміни: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1. У частині 1 статті 1 абзац 20 викласти в редакції: «викривач – фізична особа, яка обіймає посаду в органі державної влади, органі місцевого самоврядування, правоохоронному органі чи прокуратурі, є працівником юридичної особи, зазначеної у частині другій статті 62 цього Закону, та яка повідомила про достеменно відомі їй факти, які вона може підтвердити, корупційних або пов'язаних з корупцією правопорушень та інших порушень цього Закону, іншою особою, яка теж працює в цьому ж органі (не є викривачем особа, яка повідомила інформацію про корупційне правопорушення щодо якого вже здійснюється досудове розслідування);».</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2. У частині 1 статті 1 абзац 21 викласти в редакції: «внутрішні канали повідомлення про факти корупційних або пов'язаних з корупцією правопорушень, інших порушень цього Закону – способи захищеного повідомлення інформації, яка повідомляється викривачем керівнику підприємства, установи, організації, в якій він працює, якщо йому достеменно відомі факти, які він може підтвердити, про вчинення корупційних правопорушень або пов'язаних з корупцією правопорушень (в разі, якщо викривачу достеменно відомо, що особа, якій він повідомляє таку інформацію не причетна до їх вчинення);».</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3. У частині 1 статті 1 абзац 22 викласти в редакції: «зовнішні канали повідомлення про можливі факти корупційних або пов'язаних з корупцією правопорушень, інших порушень цього Закону – шляхи повідомлення про корупційне або пов'язане з корупцією правопорушення через засоби масової інформації, журналістів,  громадські та професійні об'єднання, соціальні мережі правоохоронним органам, Національному антикорупційному бюро, керівництву підприємства, установи, організації щодо якого повідомляється інформація;».</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4. У частині 1 статті 1 абзац 23 викласти в редакції: «регулярні канали повідомлення про можливі факти корупційних або пов'язаних з корупцією правопорушень, інших порушень цього Закону – шляхи захищеного безпосереднього повідомлення викривачем інформації Національному антикорупційному бюро, правоохоронним органам, іншому суб'єкту владних повноважень, до компетенції якого належить розгляд та прийняття рішень з питань, щодо яких розкривається відповідна інформація. Регулярні канали обов'язково створюються спеціально уповноваженими суб'єктами у сфері протидії корупції, органами досудового розслідування, органами, відповідальними за здійснення контролю за дотриманням законів у відповідних сферах, іншими державними органами, установами, організаціями».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5. Абзац 17 (пункт 13) частини 1 статті 11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6. У абзаці 19 (пункті 15) слова «захисту викривачів»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7. У абзаці 10 (пункт 7) частини 1 статті 12 слова «захисту викривачів»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8. У абзаці 11 (пункт 8) частини 1 статті 12 слова «захисту викривачів»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9. Абзац 13 (пункт 9-1) частини 1 статті 12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10. Частину 2 статті 12 викласти в редакції: «2. У випадках виявлення порушення вимог цього Закону щодо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або іншого порушення цього Закону Національне  агентство вносить керівнику відповідного органу, підприємства, установи, організації припис щодо усунення порушень законодавства, проведення службового розслідування, притягнення винної особи до встановленої законом відповідальності, звертається до правоохоронних органів, Національного антикорупційного бюро.».</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11. Абзац 8 (пункт 7) частини 2 статті 13-1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12. Абзаци 23-26 (підпункти «р», «с», «т», «у» пункту 1) частини 2 статті 20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13. Абзац 2 частини 3 статті 53 викласти в редакції: «Національне антикорупційне бюро в разі звернення викривача:».</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14. Абзац 3 (пункт 1) частини 3 статті 53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15. Абзац 4 (пункт 2) частини 3 статті 53 викласти в редакції: «2) має право бути присутнім на засіданнях судів усіх інстанцій, на закритих судових засіданнях з дозволу суду, якщо він та (або) викривач є стороною у справі;».</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16. Абзац 7 (пункт 5) частини 3 статті 53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17. Частину 4 статті 53 викласти в редакції: «4. Національне антикорупційне бюро України, Національне агентство, інші спеціально уповноважені суб’єкти у сфері протидії корупції, державні органи, органи місцевого самоврядування, юридичні особи публічного права та юридичні особи, зазначені у частині другій статті 62 цього Закону, зобов’язані створити захищені канали зв’язку (канали онлайн-зв’язку,  гарячі лінії, електронні поштові скриньки та інше), через які викривач може здійснити повідомлення. Вимоги до захисту таких каналів зв’язку визначає Національне антикорупційне бюро.».</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18. Частину 5 статті 53 викласти в редакції: «У разі підтвердження викладеної у повідомленні інформації про факти корупційних або пов’язаних з корупцією правопорушень, інших порушень цього Закону керівник відповідного органу вживає заходів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інформує Національне антикорупційне бюро або правоохоронні органи.».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19. Частину 6 статті 53 викласти в редакції: «6. Посадові і службові особи державних органів, органів місцевого самоврядування, юридичних осіб публічного права, їх структурних підрозділів, у разі виявлення корупційного або пов'язаного з корупцією правопорушення чи одержання повідомлення про вчинення такого правопорушення зобов'язані у межах своїх повноважень вжити заходів щодо припинення такого правопорушення та протягом 24 годин, письмово повідомити про його вчинення спеціально уповноважений суб'єкт у сфері протидії корупції та (або) звернутися до  правоохоронних органів.».</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20. Частину 7 статті 53 викласти в редакції: «7. Національне антикорупційне бюро агентство здійснює постійний моніторинг виконання Закону щодо викривачів, проводить щорічний аналіз та інформує про необхідність перегляду державної політики у цій сфері Верховну Раду України у щорічному звіті.».</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21. У частині 1 статті 53-1 слова «громадських об’єднань, професійних спілок» замінити на «громадські та професійні об'єднання, соціальні мережі».</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22. Абзац 1 частини 2 статті 53-1 викласти в редакції: «2. Керівництво Національного антикорупційного бюро, правоохоронних органів та їх територіальних підрозділів, державного органу, органу місцевого самоврядування, юридичної особи, зазначеної в частині другій статті 62 цього Закону, забезпечують викривачам умови для здійснення повідомлення про можливі факти корупційних або пов'язаних з корупцією правопорушень, інших порушень цього Закону шляхом:».</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23.  Частину 2 статті 53-2 викласти в редакції: «Повідомлення має містити фактичні дані, що підтверджують вчинення корупційного або пов'язаного з корупцією правопорушення, інших порушень цього Закону, які можуть бути перевірені. Викривач має пояснити звідки йому стали достеменно відомі дані про вчинення корупційного правопорушення або правопорушення, пов’язаного з корупцією.».</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24. Абзац 6 частини 3 статті 53-2 викласти в редакції: «Викривачу надається детальна письмова інформація про результати попередньої перевірки за його повідомленням про факти корупційних або пов'язаних з корупцією правопорушень, інших порушень цього Закону в день завершення відповідної перевірки.».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25. Абзац 9 частини 3 статті 53-2 викласти в редакції: «Внутрішня (службова) перевірка або розслідування за повідомленням про можливі факти корупційних або пов’язаних з корупцією правопорушень, інших порушень цього Закону проводиться у строк не більше 30 днів з дня завершення попередньої перевірки. Якщо у зазначений строк перевірити повідомлену інформацію неможливо, керівник відповідного органу або юридичної особи чи його заступник подовжують строк перевірки або розслідування інформації не більше як на 15 днів, про що повідомляється викривач. Повторне продовження строку внутрішньої перевірки не допускається.».</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26. Абзац 12 частини 3 статті 53-2 викласти в редакції: «звернутися до Національного антикорупційного бюро, його територіальних підрозділів або інших правоохоронних органів у випадку встановлення ознак кримінального правопорушення;».</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27. Абзац 15 частини 3 статті 53-2 викласти в редакції: «Інформація про можливе вчинення кримінального правопорушення, одержана Національним антикорупційним бюро, правоохоронними органами, розглядається в порядку, визначеному Кримінальним процесуальним кодексом України.».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28. Абзац 17 частини 3 статті 53-2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29.  Абзаци 2, 3, 5, 8, 10 (пункт 1, 2, 4, 7, 9) частини 2 статті 53-3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 xml:space="preserve">30. Частину 3 статті 53-3 доповнити новими абзацами в редакції: «Викривач зобов’язаний подавати докази на підтвердження своєї заяви, давати пояснення, свідчення. </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Особа, якій викривач повідомляє інформацію про вчинення правопорушення зобов’язана проінформувати викривача про його права та обов’язки, передбачені цим Законом.».</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31. У частині 1, 3 статті 53-4 слово «можливі»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32. Статтю 53-5 – виключити, змінивши відповідно подальшу нумерацію статей.</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33. Частину 2 статті 53-6 викласти в редакції: «2. Інформація, передбачена частиною першою цієї статті, надається викривачу за його заявою органом, юридичною особою, посадовою або службовою особою, відповідальною за розгляд, проведення перевірки та/або розслідування у зв’язку із здійсненим викривачем повідомленням про факти корупційних або пов’язаних з корупцією правопорушень, інших порушень цього Закону, не пізніше п’яти днів після отримання заяви, а також за кінцевими результатами розгляду, перевірки та/або розслідування. Інформування викривача, за повідомленням якого відкрито кримінальне провадження, здійснюється правоохоронними органами, Національним антикорупційним бюро в порядку, визначеному Кримінальним процесуальним  кодексом, для свідків.».</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34. Частину 1 статті 53-8 викласти в редакції: «1. Особа, яка називає себе викривачем та (або) завідомо неправдиво повідомляє про факти корупційних правопорушень, які можуть кваліфікуватися як злочин, є суб’єктом вчинення злочину, передбаченого статтею 383 Кримінального кодексу України.».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35. Частину 2 статті 53-8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36. Частину 3 статті 53-8: «3. У разі повідомлення викривачем недостовірної інформації вона підлягає спростуванню у порядку, визначеному Цивільним кодексом України.».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37. У абзаці 2 (пункт 1) частини 2 статті 53-9 слова «чи отримувати» - виключити.</w:t>
      </w:r>
    </w:p>
    <w:p w:rsidR="00837E9A" w:rsidRPr="00837E9A" w:rsidP="008F4A2F">
      <w:pPr>
        <w:tabs>
          <w:tab w:val="left" w:pos="851"/>
          <w:tab w:val="left" w:pos="1134"/>
        </w:tabs>
        <w:bidi w:val="0"/>
        <w:spacing w:after="0"/>
        <w:ind w:firstLine="709"/>
        <w:jc w:val="both"/>
        <w:rPr>
          <w:rFonts w:ascii="Times New Roman" w:hAnsi="Times New Roman"/>
          <w:sz w:val="28"/>
          <w:szCs w:val="28"/>
          <w:lang w:val="uk-UA"/>
        </w:rPr>
      </w:pPr>
      <w:r w:rsidRPr="00837E9A">
        <w:rPr>
          <w:rFonts w:ascii="Times New Roman" w:hAnsi="Times New Roman"/>
          <w:sz w:val="28"/>
          <w:szCs w:val="28"/>
          <w:lang w:val="uk-UA"/>
        </w:rPr>
        <w:t>38. Абзац 4 (пункт 3) частини 2 статті 53-9 викласти в редакції:               «3) звертатися до Національного антикорупційного бюро щодо порушених прав викривача, його близьких осіб;».</w:t>
      </w:r>
    </w:p>
    <w:p w:rsidR="00A82094" w:rsidP="008F4A2F">
      <w:pPr>
        <w:tabs>
          <w:tab w:val="left" w:pos="851"/>
          <w:tab w:val="left" w:pos="1134"/>
        </w:tabs>
        <w:bidi w:val="0"/>
        <w:spacing w:after="0"/>
        <w:ind w:firstLine="709"/>
        <w:jc w:val="both"/>
        <w:rPr>
          <w:rFonts w:ascii="Times New Roman" w:hAnsi="Times New Roman"/>
          <w:sz w:val="28"/>
          <w:szCs w:val="28"/>
          <w:lang w:val="uk-UA"/>
        </w:rPr>
      </w:pPr>
      <w:r w:rsidRPr="00837E9A" w:rsidR="00837E9A">
        <w:rPr>
          <w:rFonts w:ascii="Times New Roman" w:hAnsi="Times New Roman"/>
          <w:sz w:val="28"/>
          <w:szCs w:val="28"/>
          <w:lang w:val="uk-UA"/>
        </w:rPr>
        <w:t>39. У абзаці 7 частини 2 статті 53-9 слово «можливі» - виключити.</w:t>
      </w:r>
    </w:p>
    <w:p w:rsidR="00837E9A" w:rsidRPr="00D12064" w:rsidP="008F4A2F">
      <w:pPr>
        <w:tabs>
          <w:tab w:val="left" w:pos="851"/>
          <w:tab w:val="left" w:pos="1134"/>
        </w:tabs>
        <w:bidi w:val="0"/>
        <w:spacing w:after="0"/>
        <w:ind w:firstLine="709"/>
        <w:jc w:val="both"/>
        <w:rPr>
          <w:rFonts w:ascii="Times New Roman" w:hAnsi="Times New Roman"/>
          <w:sz w:val="28"/>
          <w:szCs w:val="28"/>
          <w:lang w:val="uk-UA"/>
        </w:rPr>
      </w:pPr>
    </w:p>
    <w:p w:rsidR="00C81F5B" w:rsidRPr="00D12064" w:rsidP="008F4A2F">
      <w:pPr>
        <w:tabs>
          <w:tab w:val="left" w:pos="851"/>
          <w:tab w:val="left" w:pos="1134"/>
        </w:tabs>
        <w:bidi w:val="0"/>
        <w:spacing w:after="0"/>
        <w:ind w:firstLine="709"/>
        <w:jc w:val="both"/>
        <w:rPr>
          <w:rFonts w:ascii="Times New Roman" w:hAnsi="Times New Roman"/>
          <w:sz w:val="28"/>
          <w:szCs w:val="28"/>
          <w:lang w:val="uk-UA"/>
        </w:rPr>
      </w:pPr>
      <w:r w:rsidRPr="00D12064" w:rsidR="00D12064">
        <w:rPr>
          <w:rFonts w:ascii="Times New Roman" w:hAnsi="Times New Roman"/>
          <w:sz w:val="28"/>
          <w:szCs w:val="28"/>
          <w:lang w:val="uk-UA"/>
        </w:rPr>
        <w:t>VI</w:t>
      </w:r>
      <w:r w:rsidRPr="00D12064">
        <w:rPr>
          <w:rFonts w:ascii="Times New Roman" w:hAnsi="Times New Roman"/>
          <w:sz w:val="28"/>
          <w:szCs w:val="28"/>
          <w:lang w:val="uk-UA"/>
        </w:rPr>
        <w:t xml:space="preserve">. Прикінцеві </w:t>
      </w:r>
      <w:r w:rsidRPr="00D12064" w:rsidR="003555E2">
        <w:rPr>
          <w:rFonts w:ascii="Times New Roman" w:hAnsi="Times New Roman"/>
          <w:sz w:val="28"/>
          <w:szCs w:val="28"/>
          <w:lang w:val="uk-UA"/>
        </w:rPr>
        <w:t xml:space="preserve">та перехідні </w:t>
      </w:r>
      <w:r w:rsidRPr="00D12064">
        <w:rPr>
          <w:rFonts w:ascii="Times New Roman" w:hAnsi="Times New Roman"/>
          <w:sz w:val="28"/>
          <w:szCs w:val="28"/>
          <w:lang w:val="uk-UA"/>
        </w:rPr>
        <w:t>положення</w:t>
      </w:r>
    </w:p>
    <w:p w:rsidR="00D14DFC" w:rsidRPr="00D12064" w:rsidP="008F4A2F">
      <w:pPr>
        <w:tabs>
          <w:tab w:val="left" w:pos="720"/>
          <w:tab w:val="left" w:pos="851"/>
          <w:tab w:val="left" w:pos="1080"/>
          <w:tab w:val="left" w:pos="1134"/>
        </w:tabs>
        <w:bidi w:val="0"/>
        <w:spacing w:after="0"/>
        <w:ind w:firstLine="709"/>
        <w:jc w:val="both"/>
        <w:rPr>
          <w:rFonts w:ascii="Times New Roman" w:hAnsi="Times New Roman"/>
          <w:sz w:val="28"/>
          <w:szCs w:val="28"/>
          <w:lang w:val="uk-UA"/>
        </w:rPr>
      </w:pPr>
      <w:bookmarkStart w:id="0" w:name="n30"/>
      <w:bookmarkEnd w:id="0"/>
      <w:r w:rsidRPr="00D12064" w:rsidR="00C81F5B">
        <w:rPr>
          <w:rFonts w:ascii="Times New Roman" w:hAnsi="Times New Roman"/>
          <w:sz w:val="28"/>
          <w:szCs w:val="28"/>
          <w:lang w:val="uk-UA"/>
        </w:rPr>
        <w:t xml:space="preserve">1. </w:t>
      </w:r>
      <w:bookmarkStart w:id="1" w:name="n31"/>
      <w:bookmarkEnd w:id="1"/>
      <w:r w:rsidRPr="00D12064" w:rsidR="007A7107">
        <w:rPr>
          <w:rFonts w:ascii="Times New Roman" w:hAnsi="Times New Roman"/>
          <w:sz w:val="28"/>
          <w:szCs w:val="28"/>
          <w:lang w:val="uk-UA"/>
        </w:rPr>
        <w:t>Цей Закон набирає чинності з дня, наступного за днем його опублікування.</w:t>
      </w:r>
    </w:p>
    <w:p w:rsidR="00D14DFC" w:rsidRPr="00D12064" w:rsidP="008F4A2F">
      <w:pPr>
        <w:tabs>
          <w:tab w:val="left" w:pos="851"/>
          <w:tab w:val="left" w:pos="1134"/>
          <w:tab w:val="center" w:pos="4408"/>
        </w:tabs>
        <w:bidi w:val="0"/>
        <w:spacing w:after="0"/>
        <w:ind w:firstLine="709"/>
        <w:jc w:val="both"/>
        <w:rPr>
          <w:rFonts w:ascii="Times New Roman" w:hAnsi="Times New Roman"/>
          <w:sz w:val="28"/>
          <w:szCs w:val="28"/>
          <w:lang w:val="uk-UA"/>
        </w:rPr>
      </w:pPr>
    </w:p>
    <w:p w:rsidR="00D14DFC" w:rsidRPr="00D12064" w:rsidP="008F4A2F">
      <w:pPr>
        <w:tabs>
          <w:tab w:val="left" w:pos="851"/>
          <w:tab w:val="left" w:pos="1134"/>
          <w:tab w:val="center" w:pos="4408"/>
        </w:tabs>
        <w:bidi w:val="0"/>
        <w:spacing w:after="0"/>
        <w:ind w:firstLine="709"/>
        <w:jc w:val="both"/>
        <w:rPr>
          <w:rFonts w:ascii="Times New Roman" w:hAnsi="Times New Roman"/>
          <w:sz w:val="28"/>
          <w:szCs w:val="28"/>
          <w:lang w:val="uk-UA"/>
        </w:rPr>
      </w:pPr>
    </w:p>
    <w:p w:rsidR="00D14DFC" w:rsidRPr="00D12064" w:rsidP="008F4A2F">
      <w:pPr>
        <w:tabs>
          <w:tab w:val="left" w:pos="851"/>
          <w:tab w:val="left" w:pos="1134"/>
          <w:tab w:val="center" w:pos="4408"/>
        </w:tabs>
        <w:bidi w:val="0"/>
        <w:spacing w:after="0"/>
        <w:ind w:firstLine="709"/>
        <w:jc w:val="both"/>
        <w:rPr>
          <w:rFonts w:ascii="Times New Roman" w:hAnsi="Times New Roman"/>
          <w:sz w:val="28"/>
          <w:szCs w:val="28"/>
          <w:lang w:val="uk-UA"/>
        </w:rPr>
      </w:pPr>
    </w:p>
    <w:p w:rsidR="00D14DFC" w:rsidRPr="00D12064" w:rsidP="008F4A2F">
      <w:pPr>
        <w:tabs>
          <w:tab w:val="left" w:pos="851"/>
          <w:tab w:val="left" w:pos="1134"/>
          <w:tab w:val="center" w:pos="4408"/>
        </w:tabs>
        <w:bidi w:val="0"/>
        <w:spacing w:after="0" w:line="240" w:lineRule="auto"/>
        <w:ind w:firstLine="709"/>
        <w:jc w:val="both"/>
        <w:rPr>
          <w:rFonts w:ascii="Times New Roman" w:hAnsi="Times New Roman"/>
          <w:sz w:val="28"/>
          <w:szCs w:val="28"/>
          <w:lang w:val="uk-UA"/>
        </w:rPr>
      </w:pPr>
    </w:p>
    <w:p w:rsidR="001C6A4D" w:rsidRPr="00D12064" w:rsidP="008F4A2F">
      <w:pPr>
        <w:tabs>
          <w:tab w:val="left" w:pos="851"/>
          <w:tab w:val="left" w:pos="1134"/>
          <w:tab w:val="center" w:pos="4408"/>
        </w:tabs>
        <w:bidi w:val="0"/>
        <w:spacing w:after="0" w:line="240" w:lineRule="auto"/>
        <w:ind w:firstLine="709"/>
        <w:jc w:val="both"/>
        <w:rPr>
          <w:rFonts w:ascii="Times New Roman" w:hAnsi="Times New Roman"/>
          <w:b/>
          <w:sz w:val="28"/>
          <w:szCs w:val="28"/>
          <w:lang w:val="uk-UA"/>
        </w:rPr>
      </w:pPr>
      <w:r w:rsidRPr="00D12064" w:rsidR="007809DB">
        <w:rPr>
          <w:rFonts w:ascii="Times New Roman" w:hAnsi="Times New Roman"/>
          <w:b/>
          <w:sz w:val="28"/>
          <w:szCs w:val="28"/>
          <w:lang w:val="uk-UA"/>
        </w:rPr>
        <w:t xml:space="preserve">              </w:t>
      </w:r>
      <w:r w:rsidRPr="00D12064" w:rsidR="007A7107">
        <w:rPr>
          <w:rFonts w:ascii="Times New Roman" w:hAnsi="Times New Roman"/>
          <w:b/>
          <w:sz w:val="28"/>
          <w:szCs w:val="28"/>
          <w:lang w:val="uk-UA"/>
        </w:rPr>
        <w:t xml:space="preserve">        </w:t>
      </w:r>
      <w:r w:rsidRPr="00D12064" w:rsidR="00D26CF8">
        <w:rPr>
          <w:rFonts w:ascii="Times New Roman" w:hAnsi="Times New Roman"/>
          <w:b/>
          <w:sz w:val="28"/>
          <w:szCs w:val="28"/>
          <w:lang w:val="uk-UA"/>
        </w:rPr>
        <w:t>Голова</w:t>
      </w:r>
      <w:r w:rsidRPr="00D12064" w:rsidR="00F66166">
        <w:rPr>
          <w:rFonts w:ascii="Times New Roman" w:hAnsi="Times New Roman"/>
          <w:b/>
          <w:sz w:val="28"/>
          <w:szCs w:val="28"/>
          <w:lang w:val="uk-UA"/>
        </w:rPr>
        <w:tab/>
      </w:r>
    </w:p>
    <w:p w:rsidR="000C1CB5" w:rsidRPr="00D12064" w:rsidP="008F4A2F">
      <w:pPr>
        <w:tabs>
          <w:tab w:val="left" w:pos="851"/>
          <w:tab w:val="left" w:pos="1134"/>
        </w:tabs>
        <w:bidi w:val="0"/>
        <w:spacing w:after="0" w:line="240" w:lineRule="auto"/>
        <w:ind w:firstLine="709"/>
        <w:jc w:val="both"/>
        <w:rPr>
          <w:rFonts w:ascii="Times New Roman" w:hAnsi="Times New Roman"/>
          <w:b/>
          <w:sz w:val="28"/>
          <w:szCs w:val="28"/>
          <w:lang w:val="uk-UA"/>
        </w:rPr>
      </w:pPr>
      <w:r w:rsidRPr="00D12064" w:rsidR="007A7107">
        <w:rPr>
          <w:rFonts w:ascii="Times New Roman" w:hAnsi="Times New Roman"/>
          <w:b/>
          <w:sz w:val="28"/>
          <w:szCs w:val="28"/>
          <w:lang w:val="uk-UA"/>
        </w:rPr>
        <w:t xml:space="preserve">        </w:t>
      </w:r>
      <w:r w:rsidRPr="00D12064" w:rsidR="00465AFE">
        <w:rPr>
          <w:rFonts w:ascii="Times New Roman" w:hAnsi="Times New Roman"/>
          <w:b/>
          <w:sz w:val="28"/>
          <w:szCs w:val="28"/>
          <w:lang w:val="uk-UA"/>
        </w:rPr>
        <w:t xml:space="preserve"> </w:t>
      </w:r>
      <w:r w:rsidRPr="00D12064" w:rsidR="00D26CF8">
        <w:rPr>
          <w:rFonts w:ascii="Times New Roman" w:hAnsi="Times New Roman"/>
          <w:b/>
          <w:sz w:val="28"/>
          <w:szCs w:val="28"/>
          <w:lang w:val="uk-UA"/>
        </w:rPr>
        <w:t>Верховної Ради України</w:t>
      </w:r>
    </w:p>
    <w:sectPr w:rsidSect="00D12064">
      <w:headerReference w:type="even" r:id="rId4"/>
      <w:footerReference w:type="even" r:id="rId5"/>
      <w:footerReference w:type="default" r:id="rId6"/>
      <w:pgSz w:w="11906" w:h="16838"/>
      <w:pgMar w:top="1134" w:right="726" w:bottom="1134" w:left="1701" w:header="709" w:footer="709"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panose1 w:val="05050102010706020507"/>
    <w:charset w:val="02"/>
    <w:family w:val="roman"/>
    <w:pitch w:val="variable"/>
    <w:sig w:usb0="00000000" w:usb1="00000000" w:usb2="00000000" w:usb3="00000000" w:csb0="80000000" w:csb1="00000000"/>
  </w:font>
  <w:font w:name="Cambria Math">
    <w:altName w:val="Bookman Old Style"/>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Tahoma">
    <w:altName w:val="Arial"/>
    <w:panose1 w:val="020B0604030504040204"/>
    <w:charset w:val="CC"/>
    <w:family w:val="swiss"/>
    <w:pitch w:val="variable"/>
    <w:sig w:usb0="00000000" w:usb1="00000000" w:usb2="00000000" w:usb3="00000000" w:csb0="000101FF" w:csb1="00000000"/>
  </w:font>
  <w:font w:name="Calibri Light">
    <w:panose1 w:val="020F03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A07" w:rsidP="00B53A07">
    <w:pPr>
      <w:pStyle w:val="Footer"/>
      <w:framePr w:wrap="around" w:vAnchor="text" w:hAnchor="margin"/>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97A07" w:rsidP="00A97A07">
    <w:pPr>
      <w:pStyle w:val="Footer"/>
      <w:bidi w:val="0"/>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A07" w:rsidP="00B53A07">
    <w:pPr>
      <w:pStyle w:val="Footer"/>
      <w:framePr w:wrap="around" w:vAnchor="text" w:hAnchor="margin"/>
      <w:bidi w:val="0"/>
      <w:rPr>
        <w:rStyle w:val="PageNumber"/>
      </w:rPr>
    </w:pPr>
    <w:r>
      <w:rPr>
        <w:rStyle w:val="PageNumber"/>
      </w:rPr>
      <w:fldChar w:fldCharType="begin"/>
    </w:r>
    <w:r>
      <w:rPr>
        <w:rStyle w:val="PageNumber"/>
      </w:rPr>
      <w:instrText xml:space="preserve">PAGE  </w:instrText>
    </w:r>
    <w:r>
      <w:rPr>
        <w:rStyle w:val="PageNumber"/>
      </w:rPr>
      <w:fldChar w:fldCharType="separate"/>
    </w:r>
    <w:r w:rsidR="008F4A2F">
      <w:rPr>
        <w:rStyle w:val="PageNumber"/>
        <w:noProof/>
      </w:rPr>
      <w:t>8</w:t>
    </w:r>
    <w:r>
      <w:rPr>
        <w:rStyle w:val="PageNumber"/>
      </w:rPr>
      <w:fldChar w:fldCharType="end"/>
    </w:r>
  </w:p>
  <w:p w:rsidR="00A97A07" w:rsidP="00A97A07">
    <w:pPr>
      <w:pStyle w:val="Footer"/>
      <w:bidi w:val="0"/>
      <w:ind w:firstLine="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A4D" w:rsidP="00B53A07">
    <w:pPr>
      <w:pStyle w:val="Header"/>
      <w:framePr w:wrap="around" w:vAnchor="text" w:hAnchor="margin" w:xAlign="center"/>
      <w:bidi w:val="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C6A4D">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CA46D16"/>
    <w:lvl w:ilvl="0">
      <w:start w:val="1"/>
      <w:numFmt w:val="decimal"/>
      <w:lvlText w:val="%1."/>
      <w:lvlJc w:val="left"/>
      <w:pPr>
        <w:tabs>
          <w:tab w:val="num" w:pos="1492"/>
        </w:tabs>
        <w:ind w:left="1492" w:hanging="360"/>
      </w:pPr>
      <w:rPr>
        <w:rFonts w:cs="Times New Roman"/>
        <w:rtl w:val="0"/>
        <w:cs w:val="0"/>
      </w:rPr>
    </w:lvl>
  </w:abstractNum>
  <w:abstractNum w:abstractNumId="1">
    <w:nsid w:val="FFFFFF7D"/>
    <w:multiLevelType w:val="singleLevel"/>
    <w:tmpl w:val="2E2820B0"/>
    <w:lvl w:ilvl="0">
      <w:start w:val="1"/>
      <w:numFmt w:val="decimal"/>
      <w:lvlText w:val="%1."/>
      <w:lvlJc w:val="left"/>
      <w:pPr>
        <w:tabs>
          <w:tab w:val="num" w:pos="1209"/>
        </w:tabs>
        <w:ind w:left="1209" w:hanging="360"/>
      </w:pPr>
      <w:rPr>
        <w:rFonts w:cs="Times New Roman"/>
        <w:rtl w:val="0"/>
        <w:cs w:val="0"/>
      </w:rPr>
    </w:lvl>
  </w:abstractNum>
  <w:abstractNum w:abstractNumId="2">
    <w:nsid w:val="FFFFFF7E"/>
    <w:multiLevelType w:val="singleLevel"/>
    <w:tmpl w:val="EEE8BAEA"/>
    <w:lvl w:ilvl="0">
      <w:start w:val="1"/>
      <w:numFmt w:val="decimal"/>
      <w:lvlText w:val="%1."/>
      <w:lvlJc w:val="left"/>
      <w:pPr>
        <w:tabs>
          <w:tab w:val="num" w:pos="926"/>
        </w:tabs>
        <w:ind w:left="926" w:hanging="360"/>
      </w:pPr>
      <w:rPr>
        <w:rFonts w:cs="Times New Roman"/>
        <w:rtl w:val="0"/>
        <w:cs w:val="0"/>
      </w:rPr>
    </w:lvl>
  </w:abstractNum>
  <w:abstractNum w:abstractNumId="3">
    <w:nsid w:val="FFFFFF7F"/>
    <w:multiLevelType w:val="singleLevel"/>
    <w:tmpl w:val="100E2918"/>
    <w:lvl w:ilvl="0">
      <w:start w:val="1"/>
      <w:numFmt w:val="decimal"/>
      <w:lvlText w:val="%1."/>
      <w:lvlJc w:val="left"/>
      <w:pPr>
        <w:tabs>
          <w:tab w:val="num" w:pos="643"/>
        </w:tabs>
        <w:ind w:left="643" w:hanging="360"/>
      </w:pPr>
      <w:rPr>
        <w:rFonts w:cs="Times New Roman"/>
        <w:rtl w:val="0"/>
        <w:cs w:val="0"/>
      </w:rPr>
    </w:lvl>
  </w:abstractNum>
  <w:abstractNum w:abstractNumId="4">
    <w:nsid w:val="FFFFFF80"/>
    <w:multiLevelType w:val="singleLevel"/>
    <w:tmpl w:val="CAB053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736F31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BBC4BD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F81B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06658EE"/>
    <w:lvl w:ilvl="0">
      <w:start w:val="1"/>
      <w:numFmt w:val="decimal"/>
      <w:lvlText w:val="%1."/>
      <w:lvlJc w:val="left"/>
      <w:pPr>
        <w:tabs>
          <w:tab w:val="num" w:pos="360"/>
        </w:tabs>
        <w:ind w:left="360" w:hanging="360"/>
      </w:pPr>
      <w:rPr>
        <w:rFonts w:cs="Times New Roman"/>
        <w:rtl w:val="0"/>
        <w:cs w:val="0"/>
      </w:rPr>
    </w:lvl>
  </w:abstractNum>
  <w:abstractNum w:abstractNumId="9">
    <w:nsid w:val="FFFFFF89"/>
    <w:multiLevelType w:val="singleLevel"/>
    <w:tmpl w:val="72303736"/>
    <w:lvl w:ilvl="0">
      <w:start w:val="1"/>
      <w:numFmt w:val="bullet"/>
      <w:lvlText w:val=""/>
      <w:lvlJc w:val="left"/>
      <w:pPr>
        <w:tabs>
          <w:tab w:val="num" w:pos="360"/>
        </w:tabs>
        <w:ind w:left="360" w:hanging="360"/>
      </w:pPr>
      <w:rPr>
        <w:rFonts w:ascii="Symbol" w:hAnsi="Symbol" w:hint="default"/>
      </w:rPr>
    </w:lvl>
  </w:abstractNum>
  <w:abstractNum w:abstractNumId="10">
    <w:nsid w:val="0ACB341A"/>
    <w:multiLevelType w:val="hybridMultilevel"/>
    <w:tmpl w:val="A3FC72BE"/>
    <w:lvl w:ilvl="0">
      <w:start w:val="1"/>
      <w:numFmt w:val="decimal"/>
      <w:lvlText w:val="%1."/>
      <w:lvlJc w:val="left"/>
      <w:pPr>
        <w:tabs>
          <w:tab w:val="num" w:pos="744"/>
        </w:tabs>
        <w:ind w:left="744" w:hanging="384"/>
      </w:pPr>
      <w:rPr>
        <w:rFonts w:cs="Times New Roman" w:hint="default"/>
        <w:b w:val="0"/>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11">
    <w:nsid w:val="1F7B58AC"/>
    <w:multiLevelType w:val="hybridMultilevel"/>
    <w:tmpl w:val="E99496E8"/>
    <w:lvl w:ilvl="0">
      <w:start w:val="1"/>
      <w:numFmt w:val="decimal"/>
      <w:lvlText w:val="%1)"/>
      <w:lvlJc w:val="left"/>
      <w:pPr>
        <w:tabs>
          <w:tab w:val="num" w:pos="720"/>
        </w:tabs>
        <w:ind w:left="720" w:hanging="360"/>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12">
    <w:nsid w:val="2B006C4C"/>
    <w:multiLevelType w:val="hybridMultilevel"/>
    <w:tmpl w:val="EBB66728"/>
    <w:lvl w:ilvl="0">
      <w:start w:val="1"/>
      <w:numFmt w:val="decimal"/>
      <w:lvlText w:val="%1."/>
      <w:lvlJc w:val="left"/>
      <w:pPr>
        <w:ind w:left="1093" w:hanging="528"/>
      </w:pPr>
      <w:rPr>
        <w:rFonts w:cs="Times New Roman" w:hint="default"/>
        <w:rtl w:val="0"/>
        <w:cs w:val="0"/>
      </w:rPr>
    </w:lvl>
    <w:lvl w:ilvl="1">
      <w:start w:val="1"/>
      <w:numFmt w:val="lowerLetter"/>
      <w:lvlText w:val="%2."/>
      <w:lvlJc w:val="left"/>
      <w:pPr>
        <w:ind w:left="1645" w:hanging="360"/>
      </w:pPr>
      <w:rPr>
        <w:rFonts w:cs="Times New Roman"/>
        <w:rtl w:val="0"/>
        <w:cs w:val="0"/>
      </w:rPr>
    </w:lvl>
    <w:lvl w:ilvl="2">
      <w:start w:val="1"/>
      <w:numFmt w:val="lowerRoman"/>
      <w:lvlText w:val="%3."/>
      <w:lvlJc w:val="right"/>
      <w:pPr>
        <w:ind w:left="2365" w:hanging="180"/>
      </w:pPr>
      <w:rPr>
        <w:rFonts w:cs="Times New Roman"/>
        <w:rtl w:val="0"/>
        <w:cs w:val="0"/>
      </w:rPr>
    </w:lvl>
    <w:lvl w:ilvl="3">
      <w:start w:val="1"/>
      <w:numFmt w:val="decimal"/>
      <w:lvlText w:val="%4."/>
      <w:lvlJc w:val="left"/>
      <w:pPr>
        <w:ind w:left="3085" w:hanging="360"/>
      </w:pPr>
      <w:rPr>
        <w:rFonts w:cs="Times New Roman"/>
        <w:rtl w:val="0"/>
        <w:cs w:val="0"/>
      </w:rPr>
    </w:lvl>
    <w:lvl w:ilvl="4">
      <w:start w:val="1"/>
      <w:numFmt w:val="lowerLetter"/>
      <w:lvlText w:val="%5."/>
      <w:lvlJc w:val="left"/>
      <w:pPr>
        <w:ind w:left="3805" w:hanging="360"/>
      </w:pPr>
      <w:rPr>
        <w:rFonts w:cs="Times New Roman"/>
        <w:rtl w:val="0"/>
        <w:cs w:val="0"/>
      </w:rPr>
    </w:lvl>
    <w:lvl w:ilvl="5">
      <w:start w:val="1"/>
      <w:numFmt w:val="lowerRoman"/>
      <w:lvlText w:val="%6."/>
      <w:lvlJc w:val="right"/>
      <w:pPr>
        <w:ind w:left="4525" w:hanging="180"/>
      </w:pPr>
      <w:rPr>
        <w:rFonts w:cs="Times New Roman"/>
        <w:rtl w:val="0"/>
        <w:cs w:val="0"/>
      </w:rPr>
    </w:lvl>
    <w:lvl w:ilvl="6">
      <w:start w:val="1"/>
      <w:numFmt w:val="decimal"/>
      <w:lvlText w:val="%7."/>
      <w:lvlJc w:val="left"/>
      <w:pPr>
        <w:ind w:left="5245" w:hanging="360"/>
      </w:pPr>
      <w:rPr>
        <w:rFonts w:cs="Times New Roman"/>
        <w:rtl w:val="0"/>
        <w:cs w:val="0"/>
      </w:rPr>
    </w:lvl>
    <w:lvl w:ilvl="7">
      <w:start w:val="1"/>
      <w:numFmt w:val="lowerLetter"/>
      <w:lvlText w:val="%8."/>
      <w:lvlJc w:val="left"/>
      <w:pPr>
        <w:ind w:left="5965" w:hanging="360"/>
      </w:pPr>
      <w:rPr>
        <w:rFonts w:cs="Times New Roman"/>
        <w:rtl w:val="0"/>
        <w:cs w:val="0"/>
      </w:rPr>
    </w:lvl>
    <w:lvl w:ilvl="8">
      <w:start w:val="1"/>
      <w:numFmt w:val="lowerRoman"/>
      <w:lvlText w:val="%9."/>
      <w:lvlJc w:val="right"/>
      <w:pPr>
        <w:ind w:left="6685" w:hanging="180"/>
      </w:pPr>
      <w:rPr>
        <w:rFonts w:cs="Times New Roman"/>
        <w:rtl w:val="0"/>
        <w:cs w:val="0"/>
      </w:rPr>
    </w:lvl>
  </w:abstractNum>
  <w:abstractNum w:abstractNumId="13">
    <w:nsid w:val="2CFC032E"/>
    <w:multiLevelType w:val="hybridMultilevel"/>
    <w:tmpl w:val="AD3A248C"/>
    <w:lvl w:ilvl="0">
      <w:start w:val="1"/>
      <w:numFmt w:val="decimal"/>
      <w:lvlText w:val="%1."/>
      <w:lvlJc w:val="left"/>
      <w:pPr>
        <w:ind w:left="925" w:hanging="360"/>
      </w:pPr>
      <w:rPr>
        <w:rFonts w:cs="Times New Roman" w:hint="default"/>
        <w:rtl w:val="0"/>
        <w:cs w:val="0"/>
      </w:rPr>
    </w:lvl>
    <w:lvl w:ilvl="1">
      <w:start w:val="1"/>
      <w:numFmt w:val="lowerLetter"/>
      <w:lvlText w:val="%2."/>
      <w:lvlJc w:val="left"/>
      <w:pPr>
        <w:ind w:left="1645" w:hanging="360"/>
      </w:pPr>
      <w:rPr>
        <w:rFonts w:cs="Times New Roman"/>
        <w:rtl w:val="0"/>
        <w:cs w:val="0"/>
      </w:rPr>
    </w:lvl>
    <w:lvl w:ilvl="2">
      <w:start w:val="1"/>
      <w:numFmt w:val="lowerRoman"/>
      <w:lvlText w:val="%3."/>
      <w:lvlJc w:val="right"/>
      <w:pPr>
        <w:ind w:left="2365" w:hanging="180"/>
      </w:pPr>
      <w:rPr>
        <w:rFonts w:cs="Times New Roman"/>
        <w:rtl w:val="0"/>
        <w:cs w:val="0"/>
      </w:rPr>
    </w:lvl>
    <w:lvl w:ilvl="3">
      <w:start w:val="1"/>
      <w:numFmt w:val="decimal"/>
      <w:lvlText w:val="%4."/>
      <w:lvlJc w:val="left"/>
      <w:pPr>
        <w:ind w:left="3085" w:hanging="360"/>
      </w:pPr>
      <w:rPr>
        <w:rFonts w:cs="Times New Roman"/>
        <w:rtl w:val="0"/>
        <w:cs w:val="0"/>
      </w:rPr>
    </w:lvl>
    <w:lvl w:ilvl="4">
      <w:start w:val="1"/>
      <w:numFmt w:val="lowerLetter"/>
      <w:lvlText w:val="%5."/>
      <w:lvlJc w:val="left"/>
      <w:pPr>
        <w:ind w:left="3805" w:hanging="360"/>
      </w:pPr>
      <w:rPr>
        <w:rFonts w:cs="Times New Roman"/>
        <w:rtl w:val="0"/>
        <w:cs w:val="0"/>
      </w:rPr>
    </w:lvl>
    <w:lvl w:ilvl="5">
      <w:start w:val="1"/>
      <w:numFmt w:val="lowerRoman"/>
      <w:lvlText w:val="%6."/>
      <w:lvlJc w:val="right"/>
      <w:pPr>
        <w:ind w:left="4525" w:hanging="180"/>
      </w:pPr>
      <w:rPr>
        <w:rFonts w:cs="Times New Roman"/>
        <w:rtl w:val="0"/>
        <w:cs w:val="0"/>
      </w:rPr>
    </w:lvl>
    <w:lvl w:ilvl="6">
      <w:start w:val="1"/>
      <w:numFmt w:val="decimal"/>
      <w:lvlText w:val="%7."/>
      <w:lvlJc w:val="left"/>
      <w:pPr>
        <w:ind w:left="5245" w:hanging="360"/>
      </w:pPr>
      <w:rPr>
        <w:rFonts w:cs="Times New Roman"/>
        <w:rtl w:val="0"/>
        <w:cs w:val="0"/>
      </w:rPr>
    </w:lvl>
    <w:lvl w:ilvl="7">
      <w:start w:val="1"/>
      <w:numFmt w:val="lowerLetter"/>
      <w:lvlText w:val="%8."/>
      <w:lvlJc w:val="left"/>
      <w:pPr>
        <w:ind w:left="5965" w:hanging="360"/>
      </w:pPr>
      <w:rPr>
        <w:rFonts w:cs="Times New Roman"/>
        <w:rtl w:val="0"/>
        <w:cs w:val="0"/>
      </w:rPr>
    </w:lvl>
    <w:lvl w:ilvl="8">
      <w:start w:val="1"/>
      <w:numFmt w:val="lowerRoman"/>
      <w:lvlText w:val="%9."/>
      <w:lvlJc w:val="right"/>
      <w:pPr>
        <w:ind w:left="6685" w:hanging="180"/>
      </w:pPr>
      <w:rPr>
        <w:rFonts w:cs="Times New Roman"/>
        <w:rtl w:val="0"/>
        <w:cs w:val="0"/>
      </w:rPr>
    </w:lvl>
  </w:abstractNum>
  <w:abstractNum w:abstractNumId="14">
    <w:nsid w:val="30E329EA"/>
    <w:multiLevelType w:val="hybridMultilevel"/>
    <w:tmpl w:val="93360B8A"/>
    <w:lvl w:ilvl="0">
      <w:start w:val="1"/>
      <w:numFmt w:val="decimal"/>
      <w:lvlText w:val="%1."/>
      <w:lvlJc w:val="left"/>
      <w:pPr>
        <w:ind w:left="1285" w:hanging="360"/>
      </w:pPr>
      <w:rPr>
        <w:rFonts w:cs="Times New Roman" w:hint="default"/>
        <w:rtl w:val="0"/>
        <w:cs w:val="0"/>
      </w:rPr>
    </w:lvl>
    <w:lvl w:ilvl="1">
      <w:start w:val="1"/>
      <w:numFmt w:val="lowerLetter"/>
      <w:lvlText w:val="%2."/>
      <w:lvlJc w:val="left"/>
      <w:pPr>
        <w:ind w:left="2005" w:hanging="360"/>
      </w:pPr>
      <w:rPr>
        <w:rFonts w:cs="Times New Roman"/>
        <w:rtl w:val="0"/>
        <w:cs w:val="0"/>
      </w:rPr>
    </w:lvl>
    <w:lvl w:ilvl="2">
      <w:start w:val="1"/>
      <w:numFmt w:val="lowerRoman"/>
      <w:lvlText w:val="%3."/>
      <w:lvlJc w:val="right"/>
      <w:pPr>
        <w:ind w:left="2725" w:hanging="180"/>
      </w:pPr>
      <w:rPr>
        <w:rFonts w:cs="Times New Roman"/>
        <w:rtl w:val="0"/>
        <w:cs w:val="0"/>
      </w:rPr>
    </w:lvl>
    <w:lvl w:ilvl="3">
      <w:start w:val="1"/>
      <w:numFmt w:val="decimal"/>
      <w:lvlText w:val="%4."/>
      <w:lvlJc w:val="left"/>
      <w:pPr>
        <w:ind w:left="3445" w:hanging="360"/>
      </w:pPr>
      <w:rPr>
        <w:rFonts w:cs="Times New Roman"/>
        <w:rtl w:val="0"/>
        <w:cs w:val="0"/>
      </w:rPr>
    </w:lvl>
    <w:lvl w:ilvl="4">
      <w:start w:val="1"/>
      <w:numFmt w:val="lowerLetter"/>
      <w:lvlText w:val="%5."/>
      <w:lvlJc w:val="left"/>
      <w:pPr>
        <w:ind w:left="4165" w:hanging="360"/>
      </w:pPr>
      <w:rPr>
        <w:rFonts w:cs="Times New Roman"/>
        <w:rtl w:val="0"/>
        <w:cs w:val="0"/>
      </w:rPr>
    </w:lvl>
    <w:lvl w:ilvl="5">
      <w:start w:val="1"/>
      <w:numFmt w:val="lowerRoman"/>
      <w:lvlText w:val="%6."/>
      <w:lvlJc w:val="right"/>
      <w:pPr>
        <w:ind w:left="4885" w:hanging="180"/>
      </w:pPr>
      <w:rPr>
        <w:rFonts w:cs="Times New Roman"/>
        <w:rtl w:val="0"/>
        <w:cs w:val="0"/>
      </w:rPr>
    </w:lvl>
    <w:lvl w:ilvl="6">
      <w:start w:val="1"/>
      <w:numFmt w:val="decimal"/>
      <w:lvlText w:val="%7."/>
      <w:lvlJc w:val="left"/>
      <w:pPr>
        <w:ind w:left="5605" w:hanging="360"/>
      </w:pPr>
      <w:rPr>
        <w:rFonts w:cs="Times New Roman"/>
        <w:rtl w:val="0"/>
        <w:cs w:val="0"/>
      </w:rPr>
    </w:lvl>
    <w:lvl w:ilvl="7">
      <w:start w:val="1"/>
      <w:numFmt w:val="lowerLetter"/>
      <w:lvlText w:val="%8."/>
      <w:lvlJc w:val="left"/>
      <w:pPr>
        <w:ind w:left="6325" w:hanging="360"/>
      </w:pPr>
      <w:rPr>
        <w:rFonts w:cs="Times New Roman"/>
        <w:rtl w:val="0"/>
        <w:cs w:val="0"/>
      </w:rPr>
    </w:lvl>
    <w:lvl w:ilvl="8">
      <w:start w:val="1"/>
      <w:numFmt w:val="lowerRoman"/>
      <w:lvlText w:val="%9."/>
      <w:lvlJc w:val="right"/>
      <w:pPr>
        <w:ind w:left="7045" w:hanging="180"/>
      </w:pPr>
      <w:rPr>
        <w:rFonts w:cs="Times New Roman"/>
        <w:rtl w:val="0"/>
        <w:cs w:val="0"/>
      </w:rPr>
    </w:lvl>
  </w:abstractNum>
  <w:abstractNum w:abstractNumId="15">
    <w:nsid w:val="3E091953"/>
    <w:multiLevelType w:val="hybridMultilevel"/>
    <w:tmpl w:val="98F6A360"/>
    <w:lvl w:ilvl="0">
      <w:start w:val="1"/>
      <w:numFmt w:val="decimal"/>
      <w:lvlText w:val="%1."/>
      <w:lvlJc w:val="left"/>
      <w:pPr>
        <w:tabs>
          <w:tab w:val="num" w:pos="720"/>
        </w:tabs>
        <w:ind w:left="720" w:hanging="360"/>
      </w:pPr>
      <w:rPr>
        <w:rFonts w:cs="Times New Roman"/>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16">
    <w:nsid w:val="4C1B768B"/>
    <w:multiLevelType w:val="hybridMultilevel"/>
    <w:tmpl w:val="4950EB58"/>
    <w:lvl w:ilvl="0">
      <w:start w:val="1"/>
      <w:numFmt w:val="decimal"/>
      <w:lvlText w:val="%1."/>
      <w:lvlJc w:val="left"/>
      <w:pPr>
        <w:tabs>
          <w:tab w:val="num" w:pos="1824"/>
        </w:tabs>
        <w:ind w:left="1824" w:hanging="1116"/>
      </w:pPr>
      <w:rPr>
        <w:rFonts w:cs="Times New Roman" w:hint="default"/>
        <w:rtl w:val="0"/>
        <w:cs w:val="0"/>
      </w:rPr>
    </w:lvl>
    <w:lvl w:ilvl="1">
      <w:start w:val="1"/>
      <w:numFmt w:val="lowerLetter"/>
      <w:lvlText w:val="%2."/>
      <w:lvlJc w:val="left"/>
      <w:pPr>
        <w:tabs>
          <w:tab w:val="num" w:pos="1788"/>
        </w:tabs>
        <w:ind w:left="1788" w:hanging="360"/>
      </w:pPr>
      <w:rPr>
        <w:rFonts w:cs="Times New Roman"/>
        <w:rtl w:val="0"/>
        <w:cs w:val="0"/>
      </w:rPr>
    </w:lvl>
    <w:lvl w:ilvl="2">
      <w:start w:val="1"/>
      <w:numFmt w:val="lowerRoman"/>
      <w:lvlText w:val="%3."/>
      <w:lvlJc w:val="right"/>
      <w:pPr>
        <w:tabs>
          <w:tab w:val="num" w:pos="2508"/>
        </w:tabs>
        <w:ind w:left="2508" w:hanging="180"/>
      </w:pPr>
      <w:rPr>
        <w:rFonts w:cs="Times New Roman"/>
        <w:rtl w:val="0"/>
        <w:cs w:val="0"/>
      </w:rPr>
    </w:lvl>
    <w:lvl w:ilvl="3">
      <w:start w:val="1"/>
      <w:numFmt w:val="decimal"/>
      <w:lvlText w:val="%4."/>
      <w:lvlJc w:val="left"/>
      <w:pPr>
        <w:tabs>
          <w:tab w:val="num" w:pos="3228"/>
        </w:tabs>
        <w:ind w:left="3228" w:hanging="360"/>
      </w:pPr>
      <w:rPr>
        <w:rFonts w:cs="Times New Roman"/>
        <w:rtl w:val="0"/>
        <w:cs w:val="0"/>
      </w:rPr>
    </w:lvl>
    <w:lvl w:ilvl="4">
      <w:start w:val="1"/>
      <w:numFmt w:val="lowerLetter"/>
      <w:lvlText w:val="%5."/>
      <w:lvlJc w:val="left"/>
      <w:pPr>
        <w:tabs>
          <w:tab w:val="num" w:pos="3948"/>
        </w:tabs>
        <w:ind w:left="3948" w:hanging="360"/>
      </w:pPr>
      <w:rPr>
        <w:rFonts w:cs="Times New Roman"/>
        <w:rtl w:val="0"/>
        <w:cs w:val="0"/>
      </w:rPr>
    </w:lvl>
    <w:lvl w:ilvl="5">
      <w:start w:val="1"/>
      <w:numFmt w:val="lowerRoman"/>
      <w:lvlText w:val="%6."/>
      <w:lvlJc w:val="right"/>
      <w:pPr>
        <w:tabs>
          <w:tab w:val="num" w:pos="4668"/>
        </w:tabs>
        <w:ind w:left="4668" w:hanging="180"/>
      </w:pPr>
      <w:rPr>
        <w:rFonts w:cs="Times New Roman"/>
        <w:rtl w:val="0"/>
        <w:cs w:val="0"/>
      </w:rPr>
    </w:lvl>
    <w:lvl w:ilvl="6">
      <w:start w:val="1"/>
      <w:numFmt w:val="decimal"/>
      <w:lvlText w:val="%7."/>
      <w:lvlJc w:val="left"/>
      <w:pPr>
        <w:tabs>
          <w:tab w:val="num" w:pos="5388"/>
        </w:tabs>
        <w:ind w:left="5388" w:hanging="360"/>
      </w:pPr>
      <w:rPr>
        <w:rFonts w:cs="Times New Roman"/>
        <w:rtl w:val="0"/>
        <w:cs w:val="0"/>
      </w:rPr>
    </w:lvl>
    <w:lvl w:ilvl="7">
      <w:start w:val="1"/>
      <w:numFmt w:val="lowerLetter"/>
      <w:lvlText w:val="%8."/>
      <w:lvlJc w:val="left"/>
      <w:pPr>
        <w:tabs>
          <w:tab w:val="num" w:pos="6108"/>
        </w:tabs>
        <w:ind w:left="6108" w:hanging="360"/>
      </w:pPr>
      <w:rPr>
        <w:rFonts w:cs="Times New Roman"/>
        <w:rtl w:val="0"/>
        <w:cs w:val="0"/>
      </w:rPr>
    </w:lvl>
    <w:lvl w:ilvl="8">
      <w:start w:val="1"/>
      <w:numFmt w:val="lowerRoman"/>
      <w:lvlText w:val="%9."/>
      <w:lvlJc w:val="right"/>
      <w:pPr>
        <w:tabs>
          <w:tab w:val="num" w:pos="6828"/>
        </w:tabs>
        <w:ind w:left="6828" w:hanging="180"/>
      </w:pPr>
      <w:rPr>
        <w:rFonts w:cs="Times New Roman"/>
        <w:rtl w:val="0"/>
        <w:cs w:val="0"/>
      </w:rPr>
    </w:lvl>
  </w:abstractNum>
  <w:abstractNum w:abstractNumId="17">
    <w:nsid w:val="510C0EE4"/>
    <w:multiLevelType w:val="hybridMultilevel"/>
    <w:tmpl w:val="035E6604"/>
    <w:lvl w:ilvl="0">
      <w:start w:val="1"/>
      <w:numFmt w:val="decimal"/>
      <w:lvlText w:val="%1."/>
      <w:lvlJc w:val="left"/>
      <w:pPr>
        <w:tabs>
          <w:tab w:val="num" w:pos="-179"/>
        </w:tabs>
        <w:ind w:left="-179" w:hanging="360"/>
      </w:pPr>
      <w:rPr>
        <w:rFonts w:cs="Times New Roman"/>
        <w:rtl w:val="0"/>
        <w:cs w:val="0"/>
      </w:rPr>
    </w:lvl>
    <w:lvl w:ilvl="1">
      <w:start w:val="1"/>
      <w:numFmt w:val="lowerLetter"/>
      <w:lvlText w:val="%2."/>
      <w:lvlJc w:val="left"/>
      <w:pPr>
        <w:tabs>
          <w:tab w:val="num" w:pos="541"/>
        </w:tabs>
        <w:ind w:left="541" w:hanging="360"/>
      </w:pPr>
      <w:rPr>
        <w:rFonts w:cs="Times New Roman"/>
        <w:rtl w:val="0"/>
        <w:cs w:val="0"/>
      </w:rPr>
    </w:lvl>
    <w:lvl w:ilvl="2">
      <w:start w:val="1"/>
      <w:numFmt w:val="lowerRoman"/>
      <w:lvlText w:val="%3."/>
      <w:lvlJc w:val="right"/>
      <w:pPr>
        <w:tabs>
          <w:tab w:val="num" w:pos="1261"/>
        </w:tabs>
        <w:ind w:left="1261" w:hanging="180"/>
      </w:pPr>
      <w:rPr>
        <w:rFonts w:cs="Times New Roman"/>
        <w:rtl w:val="0"/>
        <w:cs w:val="0"/>
      </w:rPr>
    </w:lvl>
    <w:lvl w:ilvl="3">
      <w:start w:val="1"/>
      <w:numFmt w:val="decimal"/>
      <w:lvlText w:val="%4."/>
      <w:lvlJc w:val="left"/>
      <w:pPr>
        <w:tabs>
          <w:tab w:val="num" w:pos="1981"/>
        </w:tabs>
        <w:ind w:left="1981" w:hanging="360"/>
      </w:pPr>
      <w:rPr>
        <w:rFonts w:cs="Times New Roman"/>
        <w:rtl w:val="0"/>
        <w:cs w:val="0"/>
      </w:rPr>
    </w:lvl>
    <w:lvl w:ilvl="4">
      <w:start w:val="1"/>
      <w:numFmt w:val="lowerLetter"/>
      <w:lvlText w:val="%5."/>
      <w:lvlJc w:val="left"/>
      <w:pPr>
        <w:tabs>
          <w:tab w:val="num" w:pos="2701"/>
        </w:tabs>
        <w:ind w:left="2701" w:hanging="360"/>
      </w:pPr>
      <w:rPr>
        <w:rFonts w:cs="Times New Roman"/>
        <w:rtl w:val="0"/>
        <w:cs w:val="0"/>
      </w:rPr>
    </w:lvl>
    <w:lvl w:ilvl="5">
      <w:start w:val="1"/>
      <w:numFmt w:val="lowerRoman"/>
      <w:lvlText w:val="%6."/>
      <w:lvlJc w:val="right"/>
      <w:pPr>
        <w:tabs>
          <w:tab w:val="num" w:pos="3421"/>
        </w:tabs>
        <w:ind w:left="3421" w:hanging="180"/>
      </w:pPr>
      <w:rPr>
        <w:rFonts w:cs="Times New Roman"/>
        <w:rtl w:val="0"/>
        <w:cs w:val="0"/>
      </w:rPr>
    </w:lvl>
    <w:lvl w:ilvl="6">
      <w:start w:val="1"/>
      <w:numFmt w:val="decimal"/>
      <w:lvlText w:val="%7."/>
      <w:lvlJc w:val="left"/>
      <w:pPr>
        <w:tabs>
          <w:tab w:val="num" w:pos="4141"/>
        </w:tabs>
        <w:ind w:left="4141" w:hanging="360"/>
      </w:pPr>
      <w:rPr>
        <w:rFonts w:cs="Times New Roman"/>
        <w:rtl w:val="0"/>
        <w:cs w:val="0"/>
      </w:rPr>
    </w:lvl>
    <w:lvl w:ilvl="7">
      <w:start w:val="1"/>
      <w:numFmt w:val="lowerLetter"/>
      <w:lvlText w:val="%8."/>
      <w:lvlJc w:val="left"/>
      <w:pPr>
        <w:tabs>
          <w:tab w:val="num" w:pos="4861"/>
        </w:tabs>
        <w:ind w:left="4861" w:hanging="360"/>
      </w:pPr>
      <w:rPr>
        <w:rFonts w:cs="Times New Roman"/>
        <w:rtl w:val="0"/>
        <w:cs w:val="0"/>
      </w:rPr>
    </w:lvl>
    <w:lvl w:ilvl="8">
      <w:start w:val="1"/>
      <w:numFmt w:val="lowerRoman"/>
      <w:lvlText w:val="%9."/>
      <w:lvlJc w:val="right"/>
      <w:pPr>
        <w:tabs>
          <w:tab w:val="num" w:pos="5581"/>
        </w:tabs>
        <w:ind w:left="5581" w:hanging="180"/>
      </w:pPr>
      <w:rPr>
        <w:rFonts w:cs="Times New Roman"/>
        <w:rtl w:val="0"/>
        <w:cs w:val="0"/>
      </w:rPr>
    </w:lvl>
  </w:abstractNum>
  <w:abstractNum w:abstractNumId="18">
    <w:nsid w:val="53775272"/>
    <w:multiLevelType w:val="hybridMultilevel"/>
    <w:tmpl w:val="038A330C"/>
    <w:lvl w:ilvl="0">
      <w:start w:val="1"/>
      <w:numFmt w:val="decimal"/>
      <w:lvlText w:val="%1."/>
      <w:lvlJc w:val="left"/>
      <w:pPr>
        <w:tabs>
          <w:tab w:val="num" w:pos="720"/>
        </w:tabs>
        <w:ind w:left="720" w:hanging="360"/>
      </w:pPr>
      <w:rPr>
        <w:rFonts w:ascii="Times New Roman" w:eastAsia="Times New Roman" w:hAnsi="Times New Roman" w:cs="Times New Roman"/>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19">
    <w:nsid w:val="54DA7217"/>
    <w:multiLevelType w:val="hybridMultilevel"/>
    <w:tmpl w:val="6FE4D864"/>
    <w:lvl w:ilvl="0">
      <w:start w:val="1"/>
      <w:numFmt w:val="decimal"/>
      <w:lvlText w:val="%1)"/>
      <w:lvlJc w:val="left"/>
      <w:pPr>
        <w:ind w:left="1017" w:hanging="876"/>
      </w:pPr>
      <w:rPr>
        <w:rFonts w:cs="Times New Roman" w:hint="default"/>
        <w:b w:val="0"/>
        <w:rtl w:val="0"/>
        <w:cs w:val="0"/>
      </w:rPr>
    </w:lvl>
    <w:lvl w:ilvl="1">
      <w:start w:val="1"/>
      <w:numFmt w:val="lowerLetter"/>
      <w:lvlText w:val="%2."/>
      <w:lvlJc w:val="left"/>
      <w:pPr>
        <w:ind w:left="1221" w:hanging="360"/>
      </w:pPr>
      <w:rPr>
        <w:rFonts w:cs="Times New Roman"/>
        <w:rtl w:val="0"/>
        <w:cs w:val="0"/>
      </w:rPr>
    </w:lvl>
    <w:lvl w:ilvl="2">
      <w:start w:val="1"/>
      <w:numFmt w:val="lowerRoman"/>
      <w:lvlText w:val="%3."/>
      <w:lvlJc w:val="right"/>
      <w:pPr>
        <w:ind w:left="1941" w:hanging="180"/>
      </w:pPr>
      <w:rPr>
        <w:rFonts w:cs="Times New Roman"/>
        <w:rtl w:val="0"/>
        <w:cs w:val="0"/>
      </w:rPr>
    </w:lvl>
    <w:lvl w:ilvl="3">
      <w:start w:val="1"/>
      <w:numFmt w:val="decimal"/>
      <w:lvlText w:val="%4."/>
      <w:lvlJc w:val="left"/>
      <w:pPr>
        <w:ind w:left="2661" w:hanging="360"/>
      </w:pPr>
      <w:rPr>
        <w:rFonts w:cs="Times New Roman"/>
        <w:rtl w:val="0"/>
        <w:cs w:val="0"/>
      </w:rPr>
    </w:lvl>
    <w:lvl w:ilvl="4">
      <w:start w:val="1"/>
      <w:numFmt w:val="lowerLetter"/>
      <w:lvlText w:val="%5."/>
      <w:lvlJc w:val="left"/>
      <w:pPr>
        <w:ind w:left="3381" w:hanging="360"/>
      </w:pPr>
      <w:rPr>
        <w:rFonts w:cs="Times New Roman"/>
        <w:rtl w:val="0"/>
        <w:cs w:val="0"/>
      </w:rPr>
    </w:lvl>
    <w:lvl w:ilvl="5">
      <w:start w:val="1"/>
      <w:numFmt w:val="lowerRoman"/>
      <w:lvlText w:val="%6."/>
      <w:lvlJc w:val="right"/>
      <w:pPr>
        <w:ind w:left="4101" w:hanging="180"/>
      </w:pPr>
      <w:rPr>
        <w:rFonts w:cs="Times New Roman"/>
        <w:rtl w:val="0"/>
        <w:cs w:val="0"/>
      </w:rPr>
    </w:lvl>
    <w:lvl w:ilvl="6">
      <w:start w:val="1"/>
      <w:numFmt w:val="decimal"/>
      <w:lvlText w:val="%7."/>
      <w:lvlJc w:val="left"/>
      <w:pPr>
        <w:ind w:left="4821" w:hanging="360"/>
      </w:pPr>
      <w:rPr>
        <w:rFonts w:cs="Times New Roman"/>
        <w:rtl w:val="0"/>
        <w:cs w:val="0"/>
      </w:rPr>
    </w:lvl>
    <w:lvl w:ilvl="7">
      <w:start w:val="1"/>
      <w:numFmt w:val="lowerLetter"/>
      <w:lvlText w:val="%8."/>
      <w:lvlJc w:val="left"/>
      <w:pPr>
        <w:ind w:left="5541" w:hanging="360"/>
      </w:pPr>
      <w:rPr>
        <w:rFonts w:cs="Times New Roman"/>
        <w:rtl w:val="0"/>
        <w:cs w:val="0"/>
      </w:rPr>
    </w:lvl>
    <w:lvl w:ilvl="8">
      <w:start w:val="1"/>
      <w:numFmt w:val="lowerRoman"/>
      <w:lvlText w:val="%9."/>
      <w:lvlJc w:val="right"/>
      <w:pPr>
        <w:ind w:left="6261" w:hanging="180"/>
      </w:pPr>
      <w:rPr>
        <w:rFonts w:cs="Times New Roman"/>
        <w:rtl w:val="0"/>
        <w:cs w:val="0"/>
      </w:rPr>
    </w:lvl>
  </w:abstractNum>
  <w:abstractNum w:abstractNumId="20">
    <w:nsid w:val="64DB0218"/>
    <w:multiLevelType w:val="hybridMultilevel"/>
    <w:tmpl w:val="1206E3C6"/>
    <w:lvl w:ilvl="0">
      <w:start w:val="1"/>
      <w:numFmt w:val="decimal"/>
      <w:lvlText w:val="%1."/>
      <w:lvlJc w:val="left"/>
      <w:pPr>
        <w:tabs>
          <w:tab w:val="num" w:pos="-180"/>
        </w:tabs>
        <w:ind w:left="-180" w:hanging="360"/>
      </w:pPr>
      <w:rPr>
        <w:rFonts w:cs="Times New Roman"/>
        <w:rtl w:val="0"/>
        <w:cs w:val="0"/>
      </w:rPr>
    </w:lvl>
    <w:lvl w:ilvl="1">
      <w:start w:val="1"/>
      <w:numFmt w:val="lowerLetter"/>
      <w:lvlText w:val="%2."/>
      <w:lvlJc w:val="left"/>
      <w:pPr>
        <w:tabs>
          <w:tab w:val="num" w:pos="540"/>
        </w:tabs>
        <w:ind w:left="540" w:hanging="360"/>
      </w:pPr>
      <w:rPr>
        <w:rFonts w:cs="Times New Roman"/>
        <w:rtl w:val="0"/>
        <w:cs w:val="0"/>
      </w:rPr>
    </w:lvl>
    <w:lvl w:ilvl="2">
      <w:start w:val="1"/>
      <w:numFmt w:val="lowerRoman"/>
      <w:lvlText w:val="%3."/>
      <w:lvlJc w:val="right"/>
      <w:pPr>
        <w:tabs>
          <w:tab w:val="num" w:pos="1260"/>
        </w:tabs>
        <w:ind w:left="1260" w:hanging="180"/>
      </w:pPr>
      <w:rPr>
        <w:rFonts w:cs="Times New Roman"/>
        <w:rtl w:val="0"/>
        <w:cs w:val="0"/>
      </w:rPr>
    </w:lvl>
    <w:lvl w:ilvl="3">
      <w:start w:val="1"/>
      <w:numFmt w:val="decimal"/>
      <w:lvlText w:val="%4."/>
      <w:lvlJc w:val="left"/>
      <w:pPr>
        <w:tabs>
          <w:tab w:val="num" w:pos="1980"/>
        </w:tabs>
        <w:ind w:left="1980" w:hanging="360"/>
      </w:pPr>
      <w:rPr>
        <w:rFonts w:cs="Times New Roman"/>
        <w:rtl w:val="0"/>
        <w:cs w:val="0"/>
      </w:rPr>
    </w:lvl>
    <w:lvl w:ilvl="4">
      <w:start w:val="1"/>
      <w:numFmt w:val="lowerLetter"/>
      <w:lvlText w:val="%5."/>
      <w:lvlJc w:val="left"/>
      <w:pPr>
        <w:tabs>
          <w:tab w:val="num" w:pos="2700"/>
        </w:tabs>
        <w:ind w:left="2700" w:hanging="360"/>
      </w:pPr>
      <w:rPr>
        <w:rFonts w:cs="Times New Roman"/>
        <w:rtl w:val="0"/>
        <w:cs w:val="0"/>
      </w:rPr>
    </w:lvl>
    <w:lvl w:ilvl="5">
      <w:start w:val="1"/>
      <w:numFmt w:val="lowerRoman"/>
      <w:lvlText w:val="%6."/>
      <w:lvlJc w:val="right"/>
      <w:pPr>
        <w:tabs>
          <w:tab w:val="num" w:pos="3420"/>
        </w:tabs>
        <w:ind w:left="3420" w:hanging="180"/>
      </w:pPr>
      <w:rPr>
        <w:rFonts w:cs="Times New Roman"/>
        <w:rtl w:val="0"/>
        <w:cs w:val="0"/>
      </w:rPr>
    </w:lvl>
    <w:lvl w:ilvl="6">
      <w:start w:val="1"/>
      <w:numFmt w:val="decimal"/>
      <w:lvlText w:val="%7."/>
      <w:lvlJc w:val="left"/>
      <w:pPr>
        <w:tabs>
          <w:tab w:val="num" w:pos="4140"/>
        </w:tabs>
        <w:ind w:left="4140" w:hanging="360"/>
      </w:pPr>
      <w:rPr>
        <w:rFonts w:cs="Times New Roman"/>
        <w:rtl w:val="0"/>
        <w:cs w:val="0"/>
      </w:rPr>
    </w:lvl>
    <w:lvl w:ilvl="7">
      <w:start w:val="1"/>
      <w:numFmt w:val="lowerLetter"/>
      <w:lvlText w:val="%8."/>
      <w:lvlJc w:val="left"/>
      <w:pPr>
        <w:tabs>
          <w:tab w:val="num" w:pos="4860"/>
        </w:tabs>
        <w:ind w:left="4860" w:hanging="360"/>
      </w:pPr>
      <w:rPr>
        <w:rFonts w:cs="Times New Roman"/>
        <w:rtl w:val="0"/>
        <w:cs w:val="0"/>
      </w:rPr>
    </w:lvl>
    <w:lvl w:ilvl="8">
      <w:start w:val="1"/>
      <w:numFmt w:val="lowerRoman"/>
      <w:lvlText w:val="%9."/>
      <w:lvlJc w:val="right"/>
      <w:pPr>
        <w:tabs>
          <w:tab w:val="num" w:pos="5580"/>
        </w:tabs>
        <w:ind w:left="5580" w:hanging="180"/>
      </w:pPr>
      <w:rPr>
        <w:rFonts w:cs="Times New Roman"/>
        <w:rtl w:val="0"/>
        <w:cs w:val="0"/>
      </w:rPr>
    </w:lvl>
  </w:abstractNum>
  <w:abstractNum w:abstractNumId="21">
    <w:nsid w:val="65C90CDE"/>
    <w:multiLevelType w:val="hybridMultilevel"/>
    <w:tmpl w:val="59DA953A"/>
    <w:lvl w:ilvl="0">
      <w:start w:val="1"/>
      <w:numFmt w:val="decimal"/>
      <w:lvlText w:val="%1."/>
      <w:lvlJc w:val="left"/>
      <w:pPr>
        <w:tabs>
          <w:tab w:val="num" w:pos="720"/>
        </w:tabs>
        <w:ind w:left="720" w:hanging="360"/>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22">
    <w:nsid w:val="6EA27980"/>
    <w:multiLevelType w:val="hybridMultilevel"/>
    <w:tmpl w:val="EBB66728"/>
    <w:lvl w:ilvl="0">
      <w:start w:val="1"/>
      <w:numFmt w:val="decimal"/>
      <w:lvlText w:val="%1."/>
      <w:lvlJc w:val="left"/>
      <w:pPr>
        <w:ind w:left="1093" w:hanging="528"/>
      </w:pPr>
      <w:rPr>
        <w:rFonts w:cs="Times New Roman" w:hint="default"/>
        <w:rtl w:val="0"/>
        <w:cs w:val="0"/>
      </w:rPr>
    </w:lvl>
    <w:lvl w:ilvl="1">
      <w:start w:val="1"/>
      <w:numFmt w:val="lowerLetter"/>
      <w:lvlText w:val="%2."/>
      <w:lvlJc w:val="left"/>
      <w:pPr>
        <w:ind w:left="1645" w:hanging="360"/>
      </w:pPr>
      <w:rPr>
        <w:rFonts w:cs="Times New Roman"/>
        <w:rtl w:val="0"/>
        <w:cs w:val="0"/>
      </w:rPr>
    </w:lvl>
    <w:lvl w:ilvl="2">
      <w:start w:val="1"/>
      <w:numFmt w:val="lowerRoman"/>
      <w:lvlText w:val="%3."/>
      <w:lvlJc w:val="right"/>
      <w:pPr>
        <w:ind w:left="2365" w:hanging="180"/>
      </w:pPr>
      <w:rPr>
        <w:rFonts w:cs="Times New Roman"/>
        <w:rtl w:val="0"/>
        <w:cs w:val="0"/>
      </w:rPr>
    </w:lvl>
    <w:lvl w:ilvl="3">
      <w:start w:val="1"/>
      <w:numFmt w:val="decimal"/>
      <w:lvlText w:val="%4."/>
      <w:lvlJc w:val="left"/>
      <w:pPr>
        <w:ind w:left="3085" w:hanging="360"/>
      </w:pPr>
      <w:rPr>
        <w:rFonts w:cs="Times New Roman"/>
        <w:rtl w:val="0"/>
        <w:cs w:val="0"/>
      </w:rPr>
    </w:lvl>
    <w:lvl w:ilvl="4">
      <w:start w:val="1"/>
      <w:numFmt w:val="lowerLetter"/>
      <w:lvlText w:val="%5."/>
      <w:lvlJc w:val="left"/>
      <w:pPr>
        <w:ind w:left="3805" w:hanging="360"/>
      </w:pPr>
      <w:rPr>
        <w:rFonts w:cs="Times New Roman"/>
        <w:rtl w:val="0"/>
        <w:cs w:val="0"/>
      </w:rPr>
    </w:lvl>
    <w:lvl w:ilvl="5">
      <w:start w:val="1"/>
      <w:numFmt w:val="lowerRoman"/>
      <w:lvlText w:val="%6."/>
      <w:lvlJc w:val="right"/>
      <w:pPr>
        <w:ind w:left="4525" w:hanging="180"/>
      </w:pPr>
      <w:rPr>
        <w:rFonts w:cs="Times New Roman"/>
        <w:rtl w:val="0"/>
        <w:cs w:val="0"/>
      </w:rPr>
    </w:lvl>
    <w:lvl w:ilvl="6">
      <w:start w:val="1"/>
      <w:numFmt w:val="decimal"/>
      <w:lvlText w:val="%7."/>
      <w:lvlJc w:val="left"/>
      <w:pPr>
        <w:ind w:left="5245" w:hanging="360"/>
      </w:pPr>
      <w:rPr>
        <w:rFonts w:cs="Times New Roman"/>
        <w:rtl w:val="0"/>
        <w:cs w:val="0"/>
      </w:rPr>
    </w:lvl>
    <w:lvl w:ilvl="7">
      <w:start w:val="1"/>
      <w:numFmt w:val="lowerLetter"/>
      <w:lvlText w:val="%8."/>
      <w:lvlJc w:val="left"/>
      <w:pPr>
        <w:ind w:left="5965" w:hanging="360"/>
      </w:pPr>
      <w:rPr>
        <w:rFonts w:cs="Times New Roman"/>
        <w:rtl w:val="0"/>
        <w:cs w:val="0"/>
      </w:rPr>
    </w:lvl>
    <w:lvl w:ilvl="8">
      <w:start w:val="1"/>
      <w:numFmt w:val="lowerRoman"/>
      <w:lvlText w:val="%9."/>
      <w:lvlJc w:val="right"/>
      <w:pPr>
        <w:ind w:left="6685" w:hanging="180"/>
      </w:pPr>
      <w:rPr>
        <w:rFonts w:cs="Times New Roman"/>
        <w:rtl w:val="0"/>
        <w:cs w:val="0"/>
      </w:rPr>
    </w:lvl>
  </w:abstractNum>
  <w:abstractNum w:abstractNumId="23">
    <w:nsid w:val="761E24E7"/>
    <w:multiLevelType w:val="hybridMultilevel"/>
    <w:tmpl w:val="9D462798"/>
    <w:lvl w:ilvl="0">
      <w:start w:val="1"/>
      <w:numFmt w:val="decimal"/>
      <w:lvlText w:val="%1."/>
      <w:lvlJc w:val="left"/>
      <w:pPr>
        <w:ind w:left="925" w:hanging="360"/>
      </w:pPr>
      <w:rPr>
        <w:rFonts w:cs="Times New Roman" w:hint="default"/>
        <w:rtl w:val="0"/>
        <w:cs w:val="0"/>
      </w:rPr>
    </w:lvl>
    <w:lvl w:ilvl="1">
      <w:start w:val="1"/>
      <w:numFmt w:val="lowerLetter"/>
      <w:lvlText w:val="%2."/>
      <w:lvlJc w:val="left"/>
      <w:pPr>
        <w:ind w:left="1645" w:hanging="360"/>
      </w:pPr>
      <w:rPr>
        <w:rFonts w:cs="Times New Roman"/>
        <w:rtl w:val="0"/>
        <w:cs w:val="0"/>
      </w:rPr>
    </w:lvl>
    <w:lvl w:ilvl="2">
      <w:start w:val="1"/>
      <w:numFmt w:val="lowerRoman"/>
      <w:lvlText w:val="%3."/>
      <w:lvlJc w:val="right"/>
      <w:pPr>
        <w:ind w:left="2365" w:hanging="180"/>
      </w:pPr>
      <w:rPr>
        <w:rFonts w:cs="Times New Roman"/>
        <w:rtl w:val="0"/>
        <w:cs w:val="0"/>
      </w:rPr>
    </w:lvl>
    <w:lvl w:ilvl="3">
      <w:start w:val="1"/>
      <w:numFmt w:val="decimal"/>
      <w:lvlText w:val="%4."/>
      <w:lvlJc w:val="left"/>
      <w:pPr>
        <w:ind w:left="3085" w:hanging="360"/>
      </w:pPr>
      <w:rPr>
        <w:rFonts w:cs="Times New Roman"/>
        <w:rtl w:val="0"/>
        <w:cs w:val="0"/>
      </w:rPr>
    </w:lvl>
    <w:lvl w:ilvl="4">
      <w:start w:val="1"/>
      <w:numFmt w:val="lowerLetter"/>
      <w:lvlText w:val="%5."/>
      <w:lvlJc w:val="left"/>
      <w:pPr>
        <w:ind w:left="3805" w:hanging="360"/>
      </w:pPr>
      <w:rPr>
        <w:rFonts w:cs="Times New Roman"/>
        <w:rtl w:val="0"/>
        <w:cs w:val="0"/>
      </w:rPr>
    </w:lvl>
    <w:lvl w:ilvl="5">
      <w:start w:val="1"/>
      <w:numFmt w:val="lowerRoman"/>
      <w:lvlText w:val="%6."/>
      <w:lvlJc w:val="right"/>
      <w:pPr>
        <w:ind w:left="4525" w:hanging="180"/>
      </w:pPr>
      <w:rPr>
        <w:rFonts w:cs="Times New Roman"/>
        <w:rtl w:val="0"/>
        <w:cs w:val="0"/>
      </w:rPr>
    </w:lvl>
    <w:lvl w:ilvl="6">
      <w:start w:val="1"/>
      <w:numFmt w:val="decimal"/>
      <w:lvlText w:val="%7."/>
      <w:lvlJc w:val="left"/>
      <w:pPr>
        <w:ind w:left="5245" w:hanging="360"/>
      </w:pPr>
      <w:rPr>
        <w:rFonts w:cs="Times New Roman"/>
        <w:rtl w:val="0"/>
        <w:cs w:val="0"/>
      </w:rPr>
    </w:lvl>
    <w:lvl w:ilvl="7">
      <w:start w:val="1"/>
      <w:numFmt w:val="lowerLetter"/>
      <w:lvlText w:val="%8."/>
      <w:lvlJc w:val="left"/>
      <w:pPr>
        <w:ind w:left="5965" w:hanging="360"/>
      </w:pPr>
      <w:rPr>
        <w:rFonts w:cs="Times New Roman"/>
        <w:rtl w:val="0"/>
        <w:cs w:val="0"/>
      </w:rPr>
    </w:lvl>
    <w:lvl w:ilvl="8">
      <w:start w:val="1"/>
      <w:numFmt w:val="lowerRoman"/>
      <w:lvlText w:val="%9."/>
      <w:lvlJc w:val="right"/>
      <w:pPr>
        <w:ind w:left="6685" w:hanging="180"/>
      </w:pPr>
      <w:rPr>
        <w:rFonts w:cs="Times New Roman"/>
        <w:rtl w:val="0"/>
        <w:cs w:val="0"/>
      </w:rPr>
    </w:lvl>
  </w:abstractNum>
  <w:abstractNum w:abstractNumId="24">
    <w:nsid w:val="7A0C772C"/>
    <w:multiLevelType w:val="hybridMultilevel"/>
    <w:tmpl w:val="9E8E4B62"/>
    <w:lvl w:ilvl="0">
      <w:start w:val="1"/>
      <w:numFmt w:val="decimal"/>
      <w:lvlText w:val="%1."/>
      <w:lvlJc w:val="left"/>
      <w:pPr>
        <w:ind w:left="1645" w:hanging="360"/>
      </w:pPr>
      <w:rPr>
        <w:rFonts w:cs="Times New Roman" w:hint="default"/>
        <w:rtl w:val="0"/>
        <w:cs w:val="0"/>
      </w:rPr>
    </w:lvl>
    <w:lvl w:ilvl="1">
      <w:start w:val="1"/>
      <w:numFmt w:val="lowerLetter"/>
      <w:lvlText w:val="%2."/>
      <w:lvlJc w:val="left"/>
      <w:pPr>
        <w:ind w:left="2365" w:hanging="360"/>
      </w:pPr>
      <w:rPr>
        <w:rFonts w:cs="Times New Roman"/>
        <w:rtl w:val="0"/>
        <w:cs w:val="0"/>
      </w:rPr>
    </w:lvl>
    <w:lvl w:ilvl="2">
      <w:start w:val="1"/>
      <w:numFmt w:val="lowerRoman"/>
      <w:lvlText w:val="%3."/>
      <w:lvlJc w:val="right"/>
      <w:pPr>
        <w:ind w:left="3085" w:hanging="180"/>
      </w:pPr>
      <w:rPr>
        <w:rFonts w:cs="Times New Roman"/>
        <w:rtl w:val="0"/>
        <w:cs w:val="0"/>
      </w:rPr>
    </w:lvl>
    <w:lvl w:ilvl="3">
      <w:start w:val="1"/>
      <w:numFmt w:val="decimal"/>
      <w:lvlText w:val="%4."/>
      <w:lvlJc w:val="left"/>
      <w:pPr>
        <w:ind w:left="3805" w:hanging="360"/>
      </w:pPr>
      <w:rPr>
        <w:rFonts w:cs="Times New Roman"/>
        <w:rtl w:val="0"/>
        <w:cs w:val="0"/>
      </w:rPr>
    </w:lvl>
    <w:lvl w:ilvl="4">
      <w:start w:val="1"/>
      <w:numFmt w:val="lowerLetter"/>
      <w:lvlText w:val="%5."/>
      <w:lvlJc w:val="left"/>
      <w:pPr>
        <w:ind w:left="4525" w:hanging="360"/>
      </w:pPr>
      <w:rPr>
        <w:rFonts w:cs="Times New Roman"/>
        <w:rtl w:val="0"/>
        <w:cs w:val="0"/>
      </w:rPr>
    </w:lvl>
    <w:lvl w:ilvl="5">
      <w:start w:val="1"/>
      <w:numFmt w:val="lowerRoman"/>
      <w:lvlText w:val="%6."/>
      <w:lvlJc w:val="right"/>
      <w:pPr>
        <w:ind w:left="5245" w:hanging="180"/>
      </w:pPr>
      <w:rPr>
        <w:rFonts w:cs="Times New Roman"/>
        <w:rtl w:val="0"/>
        <w:cs w:val="0"/>
      </w:rPr>
    </w:lvl>
    <w:lvl w:ilvl="6">
      <w:start w:val="1"/>
      <w:numFmt w:val="decimal"/>
      <w:lvlText w:val="%7."/>
      <w:lvlJc w:val="left"/>
      <w:pPr>
        <w:ind w:left="5965" w:hanging="360"/>
      </w:pPr>
      <w:rPr>
        <w:rFonts w:cs="Times New Roman"/>
        <w:rtl w:val="0"/>
        <w:cs w:val="0"/>
      </w:rPr>
    </w:lvl>
    <w:lvl w:ilvl="7">
      <w:start w:val="1"/>
      <w:numFmt w:val="lowerLetter"/>
      <w:lvlText w:val="%8."/>
      <w:lvlJc w:val="left"/>
      <w:pPr>
        <w:ind w:left="6685" w:hanging="360"/>
      </w:pPr>
      <w:rPr>
        <w:rFonts w:cs="Times New Roman"/>
        <w:rtl w:val="0"/>
        <w:cs w:val="0"/>
      </w:rPr>
    </w:lvl>
    <w:lvl w:ilvl="8">
      <w:start w:val="1"/>
      <w:numFmt w:val="lowerRoman"/>
      <w:lvlText w:val="%9."/>
      <w:lvlJc w:val="right"/>
      <w:pPr>
        <w:ind w:left="7405" w:hanging="180"/>
      </w:pPr>
      <w:rPr>
        <w:rFonts w:cs="Times New Roman"/>
        <w:rtl w:val="0"/>
        <w:cs w:val="0"/>
      </w:rPr>
    </w:lvl>
  </w:abstractNum>
  <w:abstractNum w:abstractNumId="25">
    <w:nsid w:val="7B9F647B"/>
    <w:multiLevelType w:val="hybridMultilevel"/>
    <w:tmpl w:val="09CAF158"/>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5"/>
  </w:num>
  <w:num w:numId="13">
    <w:abstractNumId w:val="17"/>
  </w:num>
  <w:num w:numId="14">
    <w:abstractNumId w:val="20"/>
  </w:num>
  <w:num w:numId="15">
    <w:abstractNumId w:val="18"/>
  </w:num>
  <w:num w:numId="16">
    <w:abstractNumId w:val="21"/>
  </w:num>
  <w:num w:numId="17">
    <w:abstractNumId w:val="11"/>
  </w:num>
  <w:num w:numId="18">
    <w:abstractNumId w:val="10"/>
  </w:num>
  <w:num w:numId="19">
    <w:abstractNumId w:val="16"/>
  </w:num>
  <w:num w:numId="20">
    <w:abstractNumId w:val="13"/>
  </w:num>
  <w:num w:numId="21">
    <w:abstractNumId w:val="23"/>
  </w:num>
  <w:num w:numId="22">
    <w:abstractNumId w:val="14"/>
  </w:num>
  <w:num w:numId="23">
    <w:abstractNumId w:val="24"/>
  </w:num>
  <w:num w:numId="24">
    <w:abstractNumId w:val="22"/>
  </w:num>
  <w:num w:numId="25">
    <w:abstractNumId w:val="12"/>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doNotUseIndentAsNumberingTabStop/>
    <w:allowSpaceOfSameStyleInTable/>
    <w:splitPgBreakAndParaMark/>
    <w:useAnsiKerningPairs/>
  </w:compat>
  <w:rsids>
    <w:rsidRoot w:val="00C05A96"/>
    <w:rsid w:val="000B18B6"/>
    <w:rsid w:val="000C1CB5"/>
    <w:rsid w:val="001252C7"/>
    <w:rsid w:val="00152B2F"/>
    <w:rsid w:val="00163BBF"/>
    <w:rsid w:val="001C6A4D"/>
    <w:rsid w:val="001D616B"/>
    <w:rsid w:val="001D6484"/>
    <w:rsid w:val="001E6E9B"/>
    <w:rsid w:val="001F77FE"/>
    <w:rsid w:val="002613F4"/>
    <w:rsid w:val="00301E71"/>
    <w:rsid w:val="00302E52"/>
    <w:rsid w:val="00332ED2"/>
    <w:rsid w:val="003360DA"/>
    <w:rsid w:val="003555E2"/>
    <w:rsid w:val="00393280"/>
    <w:rsid w:val="003A1D14"/>
    <w:rsid w:val="003D2FE5"/>
    <w:rsid w:val="00403D79"/>
    <w:rsid w:val="00465AFE"/>
    <w:rsid w:val="004F0A34"/>
    <w:rsid w:val="00541C53"/>
    <w:rsid w:val="005A03B8"/>
    <w:rsid w:val="005E1C87"/>
    <w:rsid w:val="007731AE"/>
    <w:rsid w:val="007809DB"/>
    <w:rsid w:val="007A7107"/>
    <w:rsid w:val="007C11DD"/>
    <w:rsid w:val="00837E9A"/>
    <w:rsid w:val="008F4A2F"/>
    <w:rsid w:val="00941C16"/>
    <w:rsid w:val="0094727B"/>
    <w:rsid w:val="009B5EEE"/>
    <w:rsid w:val="009B792A"/>
    <w:rsid w:val="009C44B5"/>
    <w:rsid w:val="009C7B0E"/>
    <w:rsid w:val="00A82094"/>
    <w:rsid w:val="00A97A07"/>
    <w:rsid w:val="00AC6C7B"/>
    <w:rsid w:val="00AD5301"/>
    <w:rsid w:val="00AD5572"/>
    <w:rsid w:val="00B40EC6"/>
    <w:rsid w:val="00B44687"/>
    <w:rsid w:val="00B53A07"/>
    <w:rsid w:val="00BD19C1"/>
    <w:rsid w:val="00C05A96"/>
    <w:rsid w:val="00C1401A"/>
    <w:rsid w:val="00C248C4"/>
    <w:rsid w:val="00C4479D"/>
    <w:rsid w:val="00C8056E"/>
    <w:rsid w:val="00C81F5B"/>
    <w:rsid w:val="00CE4BFA"/>
    <w:rsid w:val="00D12064"/>
    <w:rsid w:val="00D14DFC"/>
    <w:rsid w:val="00D26CF8"/>
    <w:rsid w:val="00D56525"/>
    <w:rsid w:val="00DA11C3"/>
    <w:rsid w:val="00DD5237"/>
    <w:rsid w:val="00E6561A"/>
    <w:rsid w:val="00E8085B"/>
    <w:rsid w:val="00E85D4F"/>
    <w:rsid w:val="00EC7EB2"/>
    <w:rsid w:val="00F04F98"/>
    <w:rsid w:val="00F3270E"/>
    <w:rsid w:val="00F66166"/>
    <w:rsid w:val="00FA6FEB"/>
    <w:rsid w:val="00FE2253"/>
    <w:rsid w:val="00FE321E"/>
  </w:rsids>
  <m:mathPr>
    <m:mathFont m:val="Cambria Math"/>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200" w:line="276" w:lineRule="auto"/>
      <w:ind w:left="0" w:right="0"/>
      <w:jc w:val="left"/>
      <w:textAlignment w:val="auto"/>
    </w:pPr>
    <w:rPr>
      <w:rFonts w:ascii="Calibri" w:hAnsi="Calibri" w:cs="Times New Roman"/>
      <w:sz w:val="22"/>
      <w:szCs w:val="22"/>
      <w:rtl w:val="0"/>
      <w:cs w:val="0"/>
      <w:lang w:val="ru-RU" w:eastAsia="en-US"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E-mailSignature">
    <w:name w:val="E-mail Signature"/>
    <w:basedOn w:val="Normal"/>
    <w:link w:val="a"/>
    <w:uiPriority w:val="99"/>
    <w:rsid w:val="0094727B"/>
    <w:pPr>
      <w:jc w:val="left"/>
    </w:pPr>
  </w:style>
  <w:style w:type="character" w:customStyle="1" w:styleId="a">
    <w:name w:val="Електронний підпис Знак"/>
    <w:basedOn w:val="DefaultParagraphFont"/>
    <w:link w:val="E-mailSignature"/>
    <w:uiPriority w:val="99"/>
    <w:semiHidden/>
    <w:locked/>
    <w:rPr>
      <w:rFonts w:eastAsia="Times New Roman" w:cs="Times New Roman"/>
      <w:rtl w:val="0"/>
      <w:cs w:val="0"/>
      <w:lang w:val="x-none" w:eastAsia="en-US"/>
    </w:rPr>
  </w:style>
  <w:style w:type="character" w:customStyle="1" w:styleId="rvts0">
    <w:name w:val="rvts0"/>
    <w:uiPriority w:val="99"/>
    <w:rsid w:val="000C1CB5"/>
  </w:style>
  <w:style w:type="paragraph" w:customStyle="1" w:styleId="rvps2">
    <w:name w:val="rvps2"/>
    <w:basedOn w:val="Normal"/>
    <w:uiPriority w:val="99"/>
    <w:rsid w:val="00D26CF8"/>
    <w:pPr>
      <w:spacing w:before="100" w:beforeAutospacing="1" w:after="100" w:afterAutospacing="1" w:line="240" w:lineRule="auto"/>
      <w:jc w:val="left"/>
    </w:pPr>
    <w:rPr>
      <w:rFonts w:ascii="Times New Roman" w:hAnsi="Times New Roman"/>
      <w:sz w:val="24"/>
      <w:szCs w:val="24"/>
      <w:lang w:val="uk-UA" w:eastAsia="uk-UA"/>
    </w:rPr>
  </w:style>
  <w:style w:type="paragraph" w:styleId="Header">
    <w:name w:val="header"/>
    <w:basedOn w:val="Normal"/>
    <w:link w:val="a0"/>
    <w:uiPriority w:val="99"/>
    <w:rsid w:val="001C6A4D"/>
    <w:pPr>
      <w:tabs>
        <w:tab w:val="center" w:pos="4819"/>
        <w:tab w:val="right" w:pos="9639"/>
      </w:tabs>
      <w:jc w:val="left"/>
    </w:pPr>
  </w:style>
  <w:style w:type="character" w:customStyle="1" w:styleId="a0">
    <w:name w:val="Верхній колонтитул Знак"/>
    <w:basedOn w:val="DefaultParagraphFont"/>
    <w:link w:val="Header"/>
    <w:uiPriority w:val="99"/>
    <w:semiHidden/>
    <w:locked/>
    <w:rPr>
      <w:rFonts w:eastAsia="Times New Roman" w:cs="Times New Roman"/>
      <w:rtl w:val="0"/>
      <w:cs w:val="0"/>
      <w:lang w:val="x-none" w:eastAsia="en-US"/>
    </w:rPr>
  </w:style>
  <w:style w:type="character" w:styleId="PageNumber">
    <w:name w:val="page number"/>
    <w:basedOn w:val="DefaultParagraphFont"/>
    <w:uiPriority w:val="99"/>
    <w:rsid w:val="001C6A4D"/>
    <w:rPr>
      <w:rFonts w:cs="Times New Roman"/>
      <w:rtl w:val="0"/>
      <w:cs w:val="0"/>
    </w:rPr>
  </w:style>
  <w:style w:type="paragraph" w:styleId="Footer">
    <w:name w:val="footer"/>
    <w:basedOn w:val="Normal"/>
    <w:link w:val="a1"/>
    <w:uiPriority w:val="99"/>
    <w:rsid w:val="00A97A07"/>
    <w:pPr>
      <w:tabs>
        <w:tab w:val="center" w:pos="4819"/>
        <w:tab w:val="right" w:pos="9639"/>
      </w:tabs>
      <w:jc w:val="left"/>
    </w:pPr>
  </w:style>
  <w:style w:type="character" w:customStyle="1" w:styleId="a1">
    <w:name w:val="Нижній колонтитул Знак"/>
    <w:basedOn w:val="DefaultParagraphFont"/>
    <w:link w:val="Footer"/>
    <w:uiPriority w:val="99"/>
    <w:semiHidden/>
    <w:locked/>
    <w:rPr>
      <w:rFonts w:eastAsia="Times New Roman" w:cs="Times New Roman"/>
      <w:rtl w:val="0"/>
      <w:cs w:val="0"/>
      <w:lang w:val="x-none" w:eastAsia="en-US"/>
    </w:rPr>
  </w:style>
  <w:style w:type="paragraph" w:styleId="HTMLPreformatted">
    <w:name w:val="HTML Preformatted"/>
    <w:basedOn w:val="Normal"/>
    <w:link w:val="HTML"/>
    <w:uiPriority w:val="99"/>
    <w:rsid w:val="00FE22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uk-UA" w:eastAsia="uk-UA"/>
    </w:rPr>
  </w:style>
  <w:style w:type="character" w:customStyle="1" w:styleId="HTML">
    <w:name w:val="Стандартний HTML Знак"/>
    <w:basedOn w:val="DefaultParagraphFont"/>
    <w:link w:val="HTMLPreformatted"/>
    <w:uiPriority w:val="99"/>
    <w:locked/>
    <w:rsid w:val="00FE2253"/>
    <w:rPr>
      <w:rFonts w:ascii="Courier New" w:hAnsi="Courier New" w:cs="Times New Roman"/>
      <w:rtl w:val="0"/>
      <w:cs w:val="0"/>
      <w:lang w:val="uk-UA" w:eastAsia="uk-UA"/>
    </w:rPr>
  </w:style>
  <w:style w:type="character" w:customStyle="1" w:styleId="a2">
    <w:name w:val="Текст у виносці Знак"/>
    <w:basedOn w:val="DefaultParagraphFont"/>
    <w:link w:val="BalloonText"/>
    <w:uiPriority w:val="99"/>
    <w:semiHidden/>
    <w:locked/>
    <w:rPr>
      <w:rFonts w:ascii="Tahoma" w:hAnsi="Tahoma" w:cs="Tahoma"/>
      <w:sz w:val="16"/>
      <w:szCs w:val="16"/>
      <w:rtl w:val="0"/>
      <w:cs w:val="0"/>
      <w:lang w:val="x-none" w:eastAsia="en-US"/>
    </w:rPr>
  </w:style>
  <w:style w:type="paragraph" w:styleId="BalloonText">
    <w:name w:val="Balloon Text"/>
    <w:basedOn w:val="Normal"/>
    <w:link w:val="a2"/>
    <w:uiPriority w:val="99"/>
    <w:semiHidden/>
    <w:rsid w:val="003D2FE5"/>
    <w:pPr>
      <w:jc w:val="left"/>
    </w:pPr>
    <w:rPr>
      <w:rFonts w:ascii="Tahoma" w:hAnsi="Tahoma" w:cs="Tahoma"/>
      <w:sz w:val="16"/>
      <w:szCs w:val="16"/>
    </w:rPr>
  </w:style>
  <w:style w:type="character" w:customStyle="1" w:styleId="1">
    <w:name w:val="Текст у виносці Знак1"/>
    <w:basedOn w:val="DefaultParagraphFont"/>
    <w:uiPriority w:val="99"/>
    <w:semiHidden/>
    <w:rPr>
      <w:rFonts w:ascii="Segoe UI" w:hAnsi="Segoe UI" w:cs="Segoe UI"/>
      <w:sz w:val="18"/>
      <w:szCs w:val="18"/>
      <w:rtl w:val="0"/>
      <w:cs w:val="0"/>
      <w:lang w:val="ru-RU" w:eastAsia="en-US"/>
    </w:rPr>
  </w:style>
  <w:style w:type="character" w:customStyle="1" w:styleId="rvts9">
    <w:name w:val="rvts9"/>
    <w:basedOn w:val="DefaultParagraphFont"/>
    <w:uiPriority w:val="99"/>
    <w:rsid w:val="00C81F5B"/>
    <w:rPr>
      <w:rFonts w:cs="Times New Roman"/>
      <w:rtl w:val="0"/>
      <w:cs w:val="0"/>
    </w:rPr>
  </w:style>
  <w:style w:type="character" w:customStyle="1" w:styleId="c20">
    <w:name w:val="c20"/>
    <w:basedOn w:val="DefaultParagraphFont"/>
    <w:uiPriority w:val="99"/>
    <w:rsid w:val="00FE2253"/>
    <w:rPr>
      <w:rFonts w:cs="Times New Roman"/>
      <w:rtl w:val="0"/>
      <w:cs w:val="0"/>
    </w:rPr>
  </w:style>
  <w:style w:type="table" w:styleId="TableGrid">
    <w:name w:val="Table Grid"/>
    <w:basedOn w:val="TableNormal"/>
    <w:uiPriority w:val="99"/>
    <w:locked/>
    <w:rsid w:val="00FE2253"/>
    <w:pPr>
      <w:spacing w:after="0" w:line="240" w:lineRule="auto"/>
    </w:pPr>
    <w:rPr>
      <w:rFonts w:ascii="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basedOn w:val="DefaultParagraphFont"/>
    <w:uiPriority w:val="99"/>
    <w:rsid w:val="00C81F5B"/>
    <w:rPr>
      <w:rFonts w:cs="Times New Roman"/>
      <w:rtl w:val="0"/>
      <w:cs w:val="0"/>
    </w:rPr>
  </w:style>
  <w:style w:type="character" w:customStyle="1" w:styleId="rvts23">
    <w:name w:val="rvts23"/>
    <w:basedOn w:val="DefaultParagraphFont"/>
    <w:uiPriority w:val="99"/>
    <w:rsid w:val="00C81F5B"/>
    <w:rPr>
      <w:rFonts w:cs="Times New Roman"/>
      <w:rtl w:val="0"/>
      <w:cs w:val="0"/>
    </w:rPr>
  </w:style>
  <w:style w:type="character" w:customStyle="1" w:styleId="rvts46">
    <w:name w:val="rvts46"/>
    <w:basedOn w:val="DefaultParagraphFont"/>
    <w:uiPriority w:val="99"/>
    <w:rsid w:val="00163BBF"/>
    <w:rPr>
      <w:rFonts w:cs="Times New Roman"/>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9</TotalTime>
  <Pages>8</Pages>
  <Words>11186</Words>
  <Characters>6377</Characters>
  <Application>Microsoft Office Word</Application>
  <DocSecurity>0</DocSecurity>
  <Lines>0</Lines>
  <Paragraphs>0</Paragraphs>
  <ScaleCrop>false</ScaleCrop>
  <Company>SPecialiST RePack</Company>
  <LinksUpToDate>false</LinksUpToDate>
  <CharactersWithSpaces>17528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алло</dc:creator>
  <cp:lastModifiedBy>Власенко Сергій Володимирович</cp:lastModifiedBy>
  <cp:revision>6</cp:revision>
  <cp:lastPrinted>2020-01-14T11:22:00Z</cp:lastPrinted>
  <dcterms:created xsi:type="dcterms:W3CDTF">2020-01-04T17:39:00Z</dcterms:created>
  <dcterms:modified xsi:type="dcterms:W3CDTF">2020-01-14T11:22:00Z</dcterms:modified>
</cp:coreProperties>
</file>