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CEA" w:rsidRPr="00112CEA" w:rsidRDefault="00112CEA" w:rsidP="00471B21">
      <w:pPr>
        <w:tabs>
          <w:tab w:val="left" w:pos="851"/>
          <w:tab w:val="left" w:pos="7938"/>
        </w:tabs>
        <w:ind w:left="4395"/>
        <w:jc w:val="both"/>
        <w:rPr>
          <w:color w:val="000000"/>
          <w:szCs w:val="28"/>
          <w:lang w:val="uk-UA" w:eastAsia="uk-UA"/>
        </w:rPr>
      </w:pPr>
      <w:bookmarkStart w:id="0" w:name="_GoBack"/>
      <w:bookmarkEnd w:id="0"/>
    </w:p>
    <w:p w:rsidR="00112CEA" w:rsidRPr="00112CEA" w:rsidRDefault="00112CEA" w:rsidP="00471B21">
      <w:pPr>
        <w:tabs>
          <w:tab w:val="left" w:pos="851"/>
          <w:tab w:val="left" w:pos="7938"/>
        </w:tabs>
        <w:ind w:left="4395"/>
        <w:jc w:val="both"/>
        <w:rPr>
          <w:color w:val="000000"/>
          <w:szCs w:val="28"/>
          <w:lang w:val="uk-UA" w:eastAsia="uk-UA"/>
        </w:rPr>
      </w:pPr>
    </w:p>
    <w:p w:rsidR="00112CEA" w:rsidRPr="00112CEA" w:rsidRDefault="00112CEA" w:rsidP="00471B21">
      <w:pPr>
        <w:tabs>
          <w:tab w:val="left" w:pos="851"/>
          <w:tab w:val="left" w:pos="7938"/>
        </w:tabs>
        <w:ind w:left="4395"/>
        <w:jc w:val="both"/>
        <w:rPr>
          <w:color w:val="000000"/>
          <w:szCs w:val="28"/>
          <w:lang w:val="uk-UA" w:eastAsia="uk-UA"/>
        </w:rPr>
      </w:pPr>
    </w:p>
    <w:p w:rsidR="00112CEA" w:rsidRPr="00112CEA" w:rsidRDefault="00112CEA" w:rsidP="00471B21">
      <w:pPr>
        <w:tabs>
          <w:tab w:val="left" w:pos="851"/>
          <w:tab w:val="left" w:pos="7938"/>
        </w:tabs>
        <w:ind w:left="4395"/>
        <w:jc w:val="both"/>
        <w:rPr>
          <w:color w:val="000000"/>
          <w:szCs w:val="28"/>
          <w:lang w:val="uk-UA" w:eastAsia="uk-UA"/>
        </w:rPr>
      </w:pPr>
    </w:p>
    <w:p w:rsidR="00471B21" w:rsidRPr="00112CEA" w:rsidRDefault="00471B21" w:rsidP="00471B21">
      <w:pPr>
        <w:tabs>
          <w:tab w:val="left" w:pos="851"/>
          <w:tab w:val="left" w:pos="7938"/>
        </w:tabs>
        <w:ind w:left="4395"/>
        <w:jc w:val="both"/>
        <w:rPr>
          <w:color w:val="000000"/>
          <w:szCs w:val="28"/>
          <w:lang w:val="uk-UA" w:eastAsia="uk-UA"/>
        </w:rPr>
      </w:pPr>
      <w:r w:rsidRPr="00112CEA">
        <w:rPr>
          <w:color w:val="000000"/>
          <w:szCs w:val="28"/>
          <w:lang w:val="uk-UA" w:eastAsia="uk-UA"/>
        </w:rPr>
        <w:t>ПРОЄКТ</w:t>
      </w:r>
    </w:p>
    <w:p w:rsidR="00471B21" w:rsidRPr="00112CEA" w:rsidRDefault="00471B21" w:rsidP="00471B21">
      <w:pPr>
        <w:tabs>
          <w:tab w:val="left" w:pos="851"/>
        </w:tabs>
        <w:ind w:left="4395"/>
        <w:jc w:val="both"/>
        <w:rPr>
          <w:color w:val="000000"/>
          <w:szCs w:val="28"/>
          <w:lang w:val="uk-UA" w:eastAsia="uk-UA"/>
        </w:rPr>
      </w:pPr>
      <w:r w:rsidRPr="00112CEA">
        <w:rPr>
          <w:color w:val="000000"/>
          <w:szCs w:val="28"/>
          <w:lang w:val="uk-UA" w:eastAsia="uk-UA"/>
        </w:rPr>
        <w:t>вноситься народним депутатом України</w:t>
      </w:r>
    </w:p>
    <w:p w:rsidR="00471B21" w:rsidRPr="00112CEA" w:rsidRDefault="00471B21" w:rsidP="00471B21">
      <w:pPr>
        <w:tabs>
          <w:tab w:val="left" w:pos="851"/>
        </w:tabs>
        <w:ind w:left="4395"/>
        <w:jc w:val="both"/>
        <w:rPr>
          <w:b/>
          <w:color w:val="000000"/>
          <w:szCs w:val="28"/>
          <w:lang w:val="uk-UA" w:eastAsia="uk-UA"/>
        </w:rPr>
      </w:pPr>
      <w:r w:rsidRPr="00112CEA">
        <w:rPr>
          <w:b/>
          <w:color w:val="000000"/>
          <w:szCs w:val="28"/>
          <w:lang w:val="uk-UA" w:eastAsia="uk-UA"/>
        </w:rPr>
        <w:t xml:space="preserve">ВЛАСЕНКОМ С.В. </w:t>
      </w:r>
      <w:r w:rsidRPr="00112CEA">
        <w:rPr>
          <w:i/>
          <w:color w:val="000000"/>
          <w:szCs w:val="28"/>
          <w:lang w:val="uk-UA" w:eastAsia="uk-UA"/>
        </w:rPr>
        <w:t>(посв. № 170).</w:t>
      </w:r>
    </w:p>
    <w:p w:rsidR="00471B21" w:rsidRPr="00112CEA" w:rsidRDefault="00471B21" w:rsidP="00471B21">
      <w:pPr>
        <w:tabs>
          <w:tab w:val="left" w:pos="851"/>
        </w:tabs>
        <w:ind w:firstLine="567"/>
        <w:jc w:val="both"/>
        <w:rPr>
          <w:color w:val="000000"/>
          <w:szCs w:val="28"/>
          <w:lang w:val="uk-UA" w:eastAsia="uk-UA"/>
        </w:rPr>
      </w:pPr>
    </w:p>
    <w:p w:rsidR="00E520EC" w:rsidRPr="00112CEA" w:rsidRDefault="00E520EC" w:rsidP="00E520EC">
      <w:pPr>
        <w:rPr>
          <w:lang w:val="uk-UA"/>
        </w:rPr>
      </w:pPr>
    </w:p>
    <w:p w:rsidR="00CE34FF" w:rsidRPr="00112CEA" w:rsidRDefault="00CE34FF" w:rsidP="00E520EC">
      <w:pPr>
        <w:jc w:val="center"/>
        <w:rPr>
          <w:b/>
          <w:bCs/>
          <w:spacing w:val="42"/>
          <w:lang w:val="uk-UA"/>
        </w:rPr>
      </w:pPr>
    </w:p>
    <w:p w:rsidR="00CE34FF" w:rsidRPr="00112CEA" w:rsidRDefault="00CE34FF" w:rsidP="00E520EC">
      <w:pPr>
        <w:jc w:val="center"/>
        <w:rPr>
          <w:b/>
          <w:bCs/>
          <w:spacing w:val="42"/>
          <w:lang w:val="uk-UA"/>
        </w:rPr>
      </w:pPr>
    </w:p>
    <w:p w:rsidR="00CE34FF" w:rsidRPr="00112CEA" w:rsidRDefault="00CE34FF" w:rsidP="00E520EC">
      <w:pPr>
        <w:jc w:val="center"/>
        <w:rPr>
          <w:b/>
          <w:bCs/>
          <w:spacing w:val="42"/>
          <w:lang w:val="uk-UA"/>
        </w:rPr>
      </w:pPr>
    </w:p>
    <w:p w:rsidR="00CE34FF" w:rsidRPr="00112CEA" w:rsidRDefault="00CE34FF" w:rsidP="00E520EC">
      <w:pPr>
        <w:jc w:val="center"/>
        <w:rPr>
          <w:b/>
          <w:bCs/>
          <w:spacing w:val="42"/>
          <w:lang w:val="uk-UA"/>
        </w:rPr>
      </w:pPr>
    </w:p>
    <w:p w:rsidR="005F368F" w:rsidRPr="00112CEA" w:rsidRDefault="005F368F" w:rsidP="00E520EC">
      <w:pPr>
        <w:jc w:val="center"/>
        <w:rPr>
          <w:b/>
          <w:bCs/>
          <w:spacing w:val="42"/>
          <w:lang w:val="uk-UA"/>
        </w:rPr>
      </w:pPr>
    </w:p>
    <w:p w:rsidR="005F368F" w:rsidRPr="00112CEA" w:rsidRDefault="005F368F" w:rsidP="00E520EC">
      <w:pPr>
        <w:jc w:val="center"/>
        <w:rPr>
          <w:b/>
          <w:bCs/>
          <w:spacing w:val="42"/>
          <w:lang w:val="uk-UA"/>
        </w:rPr>
      </w:pPr>
    </w:p>
    <w:p w:rsidR="00E520EC" w:rsidRPr="00112CEA" w:rsidRDefault="00C30480" w:rsidP="00E520EC">
      <w:pPr>
        <w:jc w:val="center"/>
        <w:rPr>
          <w:b/>
          <w:bCs/>
          <w:spacing w:val="42"/>
          <w:lang w:val="uk-UA"/>
        </w:rPr>
      </w:pPr>
      <w:r w:rsidRPr="00112CEA">
        <w:rPr>
          <w:b/>
          <w:bCs/>
          <w:spacing w:val="42"/>
          <w:lang w:val="uk-UA"/>
        </w:rPr>
        <w:t xml:space="preserve">ЗАКОН </w:t>
      </w:r>
      <w:r w:rsidR="00E520EC" w:rsidRPr="00112CEA">
        <w:rPr>
          <w:b/>
          <w:bCs/>
          <w:spacing w:val="42"/>
          <w:lang w:val="uk-UA"/>
        </w:rPr>
        <w:t>УКРАЇНИ</w:t>
      </w:r>
    </w:p>
    <w:p w:rsidR="006D15A4" w:rsidRPr="00112CEA" w:rsidRDefault="006D15A4" w:rsidP="00E520EC">
      <w:pPr>
        <w:jc w:val="center"/>
        <w:rPr>
          <w:bCs/>
          <w:spacing w:val="42"/>
          <w:lang w:val="uk-UA"/>
        </w:rPr>
      </w:pPr>
    </w:p>
    <w:p w:rsidR="00471B21" w:rsidRPr="00112CEA" w:rsidRDefault="00471B21" w:rsidP="00CE34FF">
      <w:pPr>
        <w:jc w:val="center"/>
        <w:rPr>
          <w:b/>
          <w:lang w:val="uk-UA"/>
        </w:rPr>
      </w:pPr>
      <w:r w:rsidRPr="00112CEA">
        <w:rPr>
          <w:b/>
          <w:lang w:val="uk-UA"/>
        </w:rPr>
        <w:t xml:space="preserve">«Про внесення змін до Регламенту Верховної Ради України» </w:t>
      </w:r>
    </w:p>
    <w:p w:rsidR="00471B21" w:rsidRPr="00112CEA" w:rsidRDefault="00471B21" w:rsidP="00CE34FF">
      <w:pPr>
        <w:jc w:val="center"/>
        <w:rPr>
          <w:b/>
          <w:lang w:val="uk-UA"/>
        </w:rPr>
      </w:pPr>
      <w:r w:rsidRPr="00112CEA">
        <w:rPr>
          <w:b/>
          <w:lang w:val="uk-UA"/>
        </w:rPr>
        <w:t xml:space="preserve">(щодо удосконалення процедури проведення </w:t>
      </w:r>
    </w:p>
    <w:p w:rsidR="00471B21" w:rsidRPr="00112CEA" w:rsidRDefault="00471B21" w:rsidP="00CE34FF">
      <w:pPr>
        <w:jc w:val="center"/>
        <w:rPr>
          <w:b/>
          <w:lang w:val="uk-UA"/>
        </w:rPr>
      </w:pPr>
      <w:r w:rsidRPr="00112CEA">
        <w:rPr>
          <w:b/>
          <w:lang w:val="uk-UA"/>
        </w:rPr>
        <w:t>«години запитань до Уряду»).</w:t>
      </w:r>
    </w:p>
    <w:p w:rsidR="00F1176E" w:rsidRPr="00112CEA" w:rsidRDefault="00F1176E" w:rsidP="00CE34FF">
      <w:pPr>
        <w:jc w:val="center"/>
        <w:rPr>
          <w:b/>
          <w:szCs w:val="28"/>
          <w:lang w:val="uk-UA"/>
        </w:rPr>
      </w:pPr>
      <w:r w:rsidRPr="00112CEA">
        <w:rPr>
          <w:b/>
          <w:szCs w:val="28"/>
          <w:lang w:val="uk-UA"/>
        </w:rPr>
        <w:t>_____________________________________________</w:t>
      </w:r>
    </w:p>
    <w:p w:rsidR="00726FD8" w:rsidRPr="00112CEA" w:rsidRDefault="00726FD8" w:rsidP="00CE34FF">
      <w:pPr>
        <w:jc w:val="center"/>
        <w:rPr>
          <w:b/>
          <w:lang w:val="uk-UA"/>
        </w:rPr>
      </w:pPr>
    </w:p>
    <w:p w:rsidR="00E520EC" w:rsidRPr="00112CEA" w:rsidRDefault="00E520EC" w:rsidP="004B41AE">
      <w:pPr>
        <w:ind w:firstLine="560"/>
        <w:rPr>
          <w:rStyle w:val="st101"/>
          <w:b w:val="0"/>
          <w:bCs/>
          <w:lang w:val="uk-UA"/>
        </w:rPr>
      </w:pPr>
    </w:p>
    <w:p w:rsidR="00726FD8" w:rsidRPr="00112CEA" w:rsidRDefault="00726FD8" w:rsidP="00F64303">
      <w:pPr>
        <w:spacing w:after="60"/>
        <w:ind w:firstLine="697"/>
        <w:rPr>
          <w:rStyle w:val="st101"/>
          <w:b w:val="0"/>
          <w:bCs/>
          <w:lang w:val="uk-UA"/>
        </w:rPr>
      </w:pPr>
    </w:p>
    <w:p w:rsidR="00726FD8" w:rsidRPr="00112CEA" w:rsidRDefault="00726FD8" w:rsidP="00C63556">
      <w:pPr>
        <w:spacing w:after="60"/>
        <w:rPr>
          <w:rStyle w:val="st101"/>
          <w:b w:val="0"/>
          <w:bCs/>
          <w:lang w:val="uk-UA"/>
        </w:rPr>
      </w:pPr>
    </w:p>
    <w:p w:rsidR="00B67493" w:rsidRPr="00112CEA" w:rsidRDefault="00B67493" w:rsidP="00F64303">
      <w:pPr>
        <w:spacing w:after="60"/>
        <w:ind w:firstLine="697"/>
        <w:rPr>
          <w:rStyle w:val="st101"/>
          <w:bCs/>
          <w:lang w:val="uk-UA"/>
        </w:rPr>
      </w:pPr>
      <w:r w:rsidRPr="00112CEA">
        <w:rPr>
          <w:rStyle w:val="st101"/>
          <w:b w:val="0"/>
          <w:bCs/>
          <w:lang w:val="uk-UA"/>
        </w:rPr>
        <w:t xml:space="preserve">Верховна Рада України </w:t>
      </w:r>
      <w:r w:rsidRPr="00112CEA">
        <w:rPr>
          <w:rStyle w:val="st101"/>
          <w:bCs/>
          <w:lang w:val="uk-UA"/>
        </w:rPr>
        <w:t>п</w:t>
      </w:r>
      <w:r w:rsidR="005F368F" w:rsidRPr="00112CEA">
        <w:rPr>
          <w:rStyle w:val="st101"/>
          <w:bCs/>
          <w:lang w:val="uk-UA"/>
        </w:rPr>
        <w:t xml:space="preserve"> </w:t>
      </w:r>
      <w:r w:rsidRPr="00112CEA">
        <w:rPr>
          <w:rStyle w:val="st101"/>
          <w:bCs/>
          <w:lang w:val="uk-UA"/>
        </w:rPr>
        <w:t>о</w:t>
      </w:r>
      <w:r w:rsidR="005F368F" w:rsidRPr="00112CEA">
        <w:rPr>
          <w:rStyle w:val="st101"/>
          <w:bCs/>
          <w:lang w:val="uk-UA"/>
        </w:rPr>
        <w:t xml:space="preserve"> </w:t>
      </w:r>
      <w:r w:rsidRPr="00112CEA">
        <w:rPr>
          <w:rStyle w:val="st101"/>
          <w:bCs/>
          <w:lang w:val="uk-UA"/>
        </w:rPr>
        <w:t>с</w:t>
      </w:r>
      <w:r w:rsidR="005F368F" w:rsidRPr="00112CEA">
        <w:rPr>
          <w:rStyle w:val="st101"/>
          <w:bCs/>
          <w:lang w:val="uk-UA"/>
        </w:rPr>
        <w:t xml:space="preserve"> </w:t>
      </w:r>
      <w:r w:rsidRPr="00112CEA">
        <w:rPr>
          <w:rStyle w:val="st101"/>
          <w:bCs/>
          <w:lang w:val="uk-UA"/>
        </w:rPr>
        <w:t>т</w:t>
      </w:r>
      <w:r w:rsidR="005F368F" w:rsidRPr="00112CEA">
        <w:rPr>
          <w:rStyle w:val="st101"/>
          <w:bCs/>
          <w:lang w:val="uk-UA"/>
        </w:rPr>
        <w:t xml:space="preserve"> </w:t>
      </w:r>
      <w:r w:rsidRPr="00112CEA">
        <w:rPr>
          <w:rStyle w:val="st101"/>
          <w:bCs/>
          <w:lang w:val="uk-UA"/>
        </w:rPr>
        <w:t>а</w:t>
      </w:r>
      <w:r w:rsidR="005F368F" w:rsidRPr="00112CEA">
        <w:rPr>
          <w:rStyle w:val="st101"/>
          <w:bCs/>
          <w:lang w:val="uk-UA"/>
        </w:rPr>
        <w:t xml:space="preserve"> </w:t>
      </w:r>
      <w:r w:rsidRPr="00112CEA">
        <w:rPr>
          <w:rStyle w:val="st101"/>
          <w:bCs/>
          <w:lang w:val="uk-UA"/>
        </w:rPr>
        <w:t>н</w:t>
      </w:r>
      <w:r w:rsidR="005F368F" w:rsidRPr="00112CEA">
        <w:rPr>
          <w:rStyle w:val="st101"/>
          <w:bCs/>
          <w:lang w:val="uk-UA"/>
        </w:rPr>
        <w:t xml:space="preserve"> </w:t>
      </w:r>
      <w:r w:rsidRPr="00112CEA">
        <w:rPr>
          <w:rStyle w:val="st101"/>
          <w:bCs/>
          <w:lang w:val="uk-UA"/>
        </w:rPr>
        <w:t>о</w:t>
      </w:r>
      <w:r w:rsidR="005F368F" w:rsidRPr="00112CEA">
        <w:rPr>
          <w:rStyle w:val="st101"/>
          <w:bCs/>
          <w:lang w:val="uk-UA"/>
        </w:rPr>
        <w:t xml:space="preserve"> </w:t>
      </w:r>
      <w:r w:rsidRPr="00112CEA">
        <w:rPr>
          <w:rStyle w:val="st101"/>
          <w:bCs/>
          <w:lang w:val="uk-UA"/>
        </w:rPr>
        <w:t>в</w:t>
      </w:r>
      <w:r w:rsidR="005F368F" w:rsidRPr="00112CEA">
        <w:rPr>
          <w:rStyle w:val="st101"/>
          <w:bCs/>
          <w:lang w:val="uk-UA"/>
        </w:rPr>
        <w:t xml:space="preserve"> </w:t>
      </w:r>
      <w:r w:rsidRPr="00112CEA">
        <w:rPr>
          <w:rStyle w:val="st101"/>
          <w:bCs/>
          <w:lang w:val="uk-UA"/>
        </w:rPr>
        <w:t>л</w:t>
      </w:r>
      <w:r w:rsidR="005F368F" w:rsidRPr="00112CEA">
        <w:rPr>
          <w:rStyle w:val="st101"/>
          <w:bCs/>
          <w:lang w:val="uk-UA"/>
        </w:rPr>
        <w:t xml:space="preserve"> </w:t>
      </w:r>
      <w:r w:rsidRPr="00112CEA">
        <w:rPr>
          <w:rStyle w:val="st101"/>
          <w:bCs/>
          <w:lang w:val="uk-UA"/>
        </w:rPr>
        <w:t>я</w:t>
      </w:r>
      <w:r w:rsidR="005F368F" w:rsidRPr="00112CEA">
        <w:rPr>
          <w:rStyle w:val="st101"/>
          <w:bCs/>
          <w:lang w:val="uk-UA"/>
        </w:rPr>
        <w:t xml:space="preserve"> </w:t>
      </w:r>
      <w:r w:rsidRPr="00112CEA">
        <w:rPr>
          <w:rStyle w:val="st101"/>
          <w:bCs/>
          <w:lang w:val="uk-UA"/>
        </w:rPr>
        <w:t>є:</w:t>
      </w:r>
    </w:p>
    <w:p w:rsidR="00471B21" w:rsidRPr="00112CEA" w:rsidRDefault="00471B21" w:rsidP="00F64303">
      <w:pPr>
        <w:spacing w:after="60"/>
        <w:ind w:firstLine="697"/>
        <w:rPr>
          <w:rStyle w:val="st101"/>
          <w:b w:val="0"/>
          <w:bCs/>
          <w:lang w:val="uk-UA"/>
        </w:rPr>
      </w:pPr>
    </w:p>
    <w:p w:rsidR="00726FD8" w:rsidRPr="00112CEA" w:rsidRDefault="00B67493" w:rsidP="00C63556">
      <w:pPr>
        <w:spacing w:after="60"/>
        <w:ind w:firstLine="697"/>
        <w:jc w:val="both"/>
        <w:rPr>
          <w:lang w:val="uk-UA"/>
        </w:rPr>
      </w:pPr>
      <w:r w:rsidRPr="00112CEA">
        <w:rPr>
          <w:rStyle w:val="st42"/>
          <w:lang w:val="uk-UA"/>
        </w:rPr>
        <w:t xml:space="preserve">І. Внести до </w:t>
      </w:r>
      <w:r w:rsidRPr="00112CEA">
        <w:rPr>
          <w:rStyle w:val="st96"/>
          <w:color w:val="auto"/>
          <w:lang w:val="uk-UA"/>
        </w:rPr>
        <w:t>Регламенту Верховної Ради України</w:t>
      </w:r>
      <w:r w:rsidRPr="00112CEA">
        <w:rPr>
          <w:rStyle w:val="st42"/>
          <w:lang w:val="uk-UA"/>
        </w:rPr>
        <w:t xml:space="preserve">, затвердженого Законом України </w:t>
      </w:r>
      <w:r w:rsidR="00C63556" w:rsidRPr="00112CEA">
        <w:rPr>
          <w:rStyle w:val="st42"/>
          <w:lang w:val="uk-UA"/>
        </w:rPr>
        <w:t>«</w:t>
      </w:r>
      <w:r w:rsidRPr="00112CEA">
        <w:rPr>
          <w:rStyle w:val="st42"/>
          <w:lang w:val="uk-UA"/>
        </w:rPr>
        <w:t>Про Регламент Верховної Ради України</w:t>
      </w:r>
      <w:r w:rsidR="00C63556" w:rsidRPr="00112CEA">
        <w:rPr>
          <w:rStyle w:val="st42"/>
          <w:lang w:val="uk-UA"/>
        </w:rPr>
        <w:t>»</w:t>
      </w:r>
      <w:r w:rsidRPr="00112CEA">
        <w:rPr>
          <w:rStyle w:val="st42"/>
          <w:lang w:val="uk-UA"/>
        </w:rPr>
        <w:t xml:space="preserve"> (Відомості Верховної Ради України, 2010 р., №№ 14-17, ст. 133; 2011 р., № 10, ст. 64; 2013 р., № 49, ст. 687), такі зміни:</w:t>
      </w:r>
      <w:r w:rsidRPr="00112CEA">
        <w:rPr>
          <w:lang w:val="uk-UA"/>
        </w:rPr>
        <w:t xml:space="preserve"> </w:t>
      </w:r>
    </w:p>
    <w:p w:rsidR="00C63556" w:rsidRPr="00112CEA" w:rsidRDefault="00B67493" w:rsidP="00726FD8">
      <w:pPr>
        <w:ind w:firstLine="709"/>
        <w:jc w:val="both"/>
        <w:rPr>
          <w:rStyle w:val="st101"/>
          <w:b w:val="0"/>
          <w:bCs/>
          <w:lang w:val="uk-UA"/>
        </w:rPr>
      </w:pPr>
      <w:r w:rsidRPr="00112CEA">
        <w:rPr>
          <w:rStyle w:val="st101"/>
          <w:b w:val="0"/>
          <w:bCs/>
          <w:lang w:val="uk-UA"/>
        </w:rPr>
        <w:t xml:space="preserve">1. </w:t>
      </w:r>
      <w:r w:rsidR="00471B21" w:rsidRPr="00112CEA">
        <w:rPr>
          <w:rStyle w:val="st101"/>
          <w:b w:val="0"/>
          <w:bCs/>
          <w:lang w:val="uk-UA"/>
        </w:rPr>
        <w:t xml:space="preserve">Cтаттю 229 викласти в редакції: </w:t>
      </w:r>
    </w:p>
    <w:p w:rsidR="00471B21" w:rsidRPr="00112CEA" w:rsidRDefault="00471B21" w:rsidP="00726FD8">
      <w:pPr>
        <w:ind w:firstLine="709"/>
        <w:jc w:val="both"/>
        <w:rPr>
          <w:szCs w:val="28"/>
          <w:lang w:val="uk-UA" w:eastAsia="en-US"/>
        </w:rPr>
      </w:pPr>
      <w:r w:rsidRPr="00112CEA">
        <w:rPr>
          <w:rStyle w:val="st101"/>
          <w:b w:val="0"/>
          <w:bCs/>
          <w:lang w:val="uk-UA"/>
        </w:rPr>
        <w:t>«</w:t>
      </w:r>
      <w:r w:rsidRPr="00112CEA">
        <w:rPr>
          <w:szCs w:val="28"/>
          <w:lang w:val="uk-UA" w:eastAsia="en-US"/>
        </w:rPr>
        <w:t>Стаття 229. Організація проведення "години запитань до Уряду"</w:t>
      </w:r>
    </w:p>
    <w:p w:rsidR="00471B21" w:rsidRPr="00112CEA" w:rsidRDefault="00471B21" w:rsidP="00726FD8">
      <w:pPr>
        <w:ind w:firstLine="709"/>
        <w:jc w:val="both"/>
        <w:rPr>
          <w:szCs w:val="28"/>
          <w:lang w:val="uk-UA" w:eastAsia="en-US"/>
        </w:rPr>
      </w:pPr>
      <w:r w:rsidRPr="00112CEA">
        <w:rPr>
          <w:szCs w:val="28"/>
          <w:lang w:val="uk-UA" w:eastAsia="en-US"/>
        </w:rPr>
        <w:t>1. Щотижня, відведеного для пленарних засідань Верховної Ради, у п'ятницю з 10 до 11 години проводиться "година запитань до Уряду".</w:t>
      </w:r>
    </w:p>
    <w:p w:rsidR="00471B21" w:rsidRPr="00112CEA" w:rsidRDefault="00471B21" w:rsidP="00726FD8">
      <w:pPr>
        <w:ind w:firstLine="709"/>
        <w:jc w:val="both"/>
        <w:rPr>
          <w:szCs w:val="28"/>
          <w:lang w:val="uk-UA" w:eastAsia="en-US"/>
        </w:rPr>
      </w:pPr>
      <w:r w:rsidRPr="00112CEA">
        <w:rPr>
          <w:szCs w:val="28"/>
          <w:lang w:val="uk-UA" w:eastAsia="en-US"/>
        </w:rPr>
        <w:t>2. Під час проведення "години запитань до Уряду" у засіданні Верховної Ради бере участь Кабінет Міністрів України в повному складі, крім тих його членів, які не можуть бути присутніми з поважних причин, про що не раніше як за два дні письмово інформують Голову Верховної Ради України та народних депутатів України.</w:t>
      </w:r>
    </w:p>
    <w:p w:rsidR="00471B21" w:rsidRPr="00112CEA" w:rsidRDefault="00471B21" w:rsidP="00726FD8">
      <w:pPr>
        <w:ind w:firstLine="709"/>
        <w:jc w:val="both"/>
        <w:rPr>
          <w:strike/>
          <w:szCs w:val="28"/>
          <w:lang w:val="uk-UA" w:eastAsia="en-US"/>
        </w:rPr>
      </w:pPr>
      <w:r w:rsidRPr="00112CEA">
        <w:rPr>
          <w:szCs w:val="28"/>
          <w:lang w:val="uk-UA" w:eastAsia="en-US"/>
        </w:rPr>
        <w:t xml:space="preserve">3. Під час проведення "години запитань до Уряду" можуть порушуватися будь-які питання, які належать до компетенції Кабінету Міністрів України. </w:t>
      </w:r>
    </w:p>
    <w:p w:rsidR="00471B21" w:rsidRPr="00112CEA" w:rsidRDefault="00471B21" w:rsidP="00726FD8">
      <w:pPr>
        <w:ind w:firstLine="709"/>
        <w:jc w:val="both"/>
        <w:rPr>
          <w:szCs w:val="28"/>
          <w:lang w:val="uk-UA" w:eastAsia="en-US"/>
        </w:rPr>
      </w:pPr>
      <w:r w:rsidRPr="00112CEA">
        <w:rPr>
          <w:szCs w:val="28"/>
          <w:lang w:val="uk-UA" w:eastAsia="en-US"/>
        </w:rPr>
        <w:t>4. "Година запитань до Уряду" включає:</w:t>
      </w:r>
    </w:p>
    <w:p w:rsidR="00471B21" w:rsidRPr="00112CEA" w:rsidRDefault="00471B21" w:rsidP="00726FD8">
      <w:pPr>
        <w:ind w:firstLine="709"/>
        <w:jc w:val="both"/>
        <w:rPr>
          <w:szCs w:val="28"/>
          <w:lang w:val="uk-UA" w:eastAsia="en-US"/>
        </w:rPr>
      </w:pPr>
      <w:r w:rsidRPr="00112CEA">
        <w:rPr>
          <w:szCs w:val="28"/>
          <w:lang w:val="uk-UA" w:eastAsia="en-US"/>
        </w:rPr>
        <w:lastRenderedPageBreak/>
        <w:t>1)  два кола запитань до членів Кабінету Міністрів України від депутатських фракцій (депутатських груп), які не є представниками коаліції та (або) найбільшої за чисельністю депутатської фракції (депутатської групи), яка має права коаліції, та відповіді на них – до 30 хвилин;</w:t>
      </w:r>
    </w:p>
    <w:p w:rsidR="00C63556" w:rsidRPr="00112CEA" w:rsidRDefault="00C63556" w:rsidP="00C63556">
      <w:pPr>
        <w:tabs>
          <w:tab w:val="left" w:pos="993"/>
        </w:tabs>
        <w:ind w:firstLine="709"/>
        <w:jc w:val="both"/>
        <w:rPr>
          <w:szCs w:val="28"/>
          <w:lang w:val="uk-UA" w:eastAsia="en-US"/>
        </w:rPr>
      </w:pPr>
      <w:r w:rsidRPr="00112CEA">
        <w:rPr>
          <w:szCs w:val="28"/>
          <w:lang w:val="uk-UA" w:eastAsia="en-US"/>
        </w:rPr>
        <w:t xml:space="preserve">2) </w:t>
      </w:r>
      <w:r w:rsidR="00471B21" w:rsidRPr="00112CEA">
        <w:rPr>
          <w:szCs w:val="28"/>
          <w:lang w:val="uk-UA" w:eastAsia="en-US"/>
        </w:rPr>
        <w:t>запитання від позафракційних народних депутатів, народних депутатів, які є представниками коаліції та (або) найбільшої за чисельністю депутатської фракції (депутатської групи), яка має права коаліції, до членів Кабінету Міністрів України та відповіді на них - до 20 хвилин.</w:t>
      </w:r>
    </w:p>
    <w:p w:rsidR="00471B21" w:rsidRPr="00112CEA" w:rsidRDefault="00C63556" w:rsidP="00726FD8">
      <w:pPr>
        <w:ind w:firstLine="709"/>
        <w:jc w:val="both"/>
        <w:rPr>
          <w:szCs w:val="28"/>
          <w:lang w:val="uk-UA" w:eastAsia="en-US"/>
        </w:rPr>
      </w:pPr>
      <w:r w:rsidRPr="00112CEA">
        <w:rPr>
          <w:szCs w:val="28"/>
          <w:lang w:val="uk-UA" w:eastAsia="en-US"/>
        </w:rPr>
        <w:t xml:space="preserve"> </w:t>
      </w:r>
      <w:r w:rsidR="00471B21" w:rsidRPr="00112CEA">
        <w:rPr>
          <w:szCs w:val="28"/>
          <w:lang w:val="uk-UA" w:eastAsia="en-US"/>
        </w:rPr>
        <w:t>Для виступу</w:t>
      </w:r>
      <w:r w:rsidRPr="00112CEA">
        <w:rPr>
          <w:szCs w:val="28"/>
          <w:lang w:val="uk-UA" w:eastAsia="en-US"/>
        </w:rPr>
        <w:t>,</w:t>
      </w:r>
      <w:r w:rsidR="00471B21" w:rsidRPr="00112CEA">
        <w:rPr>
          <w:szCs w:val="28"/>
          <w:lang w:val="uk-UA" w:eastAsia="en-US"/>
        </w:rPr>
        <w:t xml:space="preserve"> з метою поста</w:t>
      </w:r>
      <w:r w:rsidRPr="00112CEA">
        <w:rPr>
          <w:szCs w:val="28"/>
          <w:lang w:val="uk-UA" w:eastAsia="en-US"/>
        </w:rPr>
        <w:t>вити</w:t>
      </w:r>
      <w:r w:rsidR="00471B21" w:rsidRPr="00112CEA">
        <w:rPr>
          <w:szCs w:val="28"/>
          <w:lang w:val="uk-UA" w:eastAsia="en-US"/>
        </w:rPr>
        <w:t xml:space="preserve"> запитання до членів Кабінету Міністрів України</w:t>
      </w:r>
      <w:r w:rsidRPr="00112CEA">
        <w:rPr>
          <w:szCs w:val="28"/>
          <w:lang w:val="uk-UA" w:eastAsia="en-US"/>
        </w:rPr>
        <w:t>,</w:t>
      </w:r>
      <w:r w:rsidR="00471B21" w:rsidRPr="00112CEA">
        <w:rPr>
          <w:szCs w:val="28"/>
          <w:lang w:val="uk-UA" w:eastAsia="en-US"/>
        </w:rPr>
        <w:t xml:space="preserve"> народному депутату надається одна хвилина, представникам Кабінету Міністрів України для виступу з метою надання відповіді на таке питання надається одна хвилина. </w:t>
      </w:r>
    </w:p>
    <w:p w:rsidR="00471B21" w:rsidRPr="00112CEA" w:rsidRDefault="00471B21" w:rsidP="00726FD8">
      <w:pPr>
        <w:ind w:firstLine="709"/>
        <w:jc w:val="both"/>
        <w:rPr>
          <w:szCs w:val="28"/>
          <w:lang w:val="uk-UA" w:eastAsia="en-US"/>
        </w:rPr>
      </w:pPr>
      <w:r w:rsidRPr="00112CEA">
        <w:rPr>
          <w:szCs w:val="28"/>
          <w:lang w:val="uk-UA" w:eastAsia="en-US"/>
        </w:rPr>
        <w:t xml:space="preserve">5. Запитання до членів Кабінету Міністрів України ставляться усно та формулюються коротко і чітко. </w:t>
      </w:r>
    </w:p>
    <w:p w:rsidR="00471B21" w:rsidRPr="00112CEA" w:rsidRDefault="00471B21" w:rsidP="00726FD8">
      <w:pPr>
        <w:jc w:val="both"/>
        <w:rPr>
          <w:szCs w:val="28"/>
          <w:lang w:val="uk-UA" w:eastAsia="en-US"/>
        </w:rPr>
      </w:pPr>
    </w:p>
    <w:p w:rsidR="00471B21" w:rsidRPr="00112CEA" w:rsidRDefault="00471B21" w:rsidP="00726FD8">
      <w:pPr>
        <w:ind w:firstLine="709"/>
        <w:jc w:val="both"/>
        <w:rPr>
          <w:szCs w:val="28"/>
          <w:lang w:val="uk-UA" w:eastAsia="en-US"/>
        </w:rPr>
      </w:pPr>
      <w:r w:rsidRPr="00112CEA">
        <w:rPr>
          <w:szCs w:val="28"/>
          <w:lang w:val="uk-UA" w:eastAsia="en-US"/>
        </w:rPr>
        <w:t>2. Статтю 230 викласти в редакції: «Стаття 230. Проведення "години запитань до Уряду"</w:t>
      </w:r>
    </w:p>
    <w:p w:rsidR="00471B21" w:rsidRPr="00112CEA" w:rsidRDefault="00471B21" w:rsidP="00726FD8">
      <w:pPr>
        <w:ind w:firstLine="709"/>
        <w:jc w:val="both"/>
        <w:rPr>
          <w:szCs w:val="28"/>
          <w:lang w:val="uk-UA" w:eastAsia="en-US"/>
        </w:rPr>
      </w:pPr>
      <w:r w:rsidRPr="00112CEA">
        <w:rPr>
          <w:szCs w:val="28"/>
          <w:lang w:val="uk-UA" w:eastAsia="en-US"/>
        </w:rPr>
        <w:t>1. Перед проведенням "години запитань до Уряду" головуючий на пленарному засіданні повідомляє про відсутніх на пленарному засіданні Верховної Ради членів Кабінету Міністрів України та причини їх відсутності.</w:t>
      </w:r>
    </w:p>
    <w:p w:rsidR="00471B21" w:rsidRPr="00112CEA" w:rsidRDefault="00471B21" w:rsidP="00726FD8">
      <w:pPr>
        <w:ind w:firstLine="709"/>
        <w:jc w:val="both"/>
        <w:rPr>
          <w:szCs w:val="28"/>
          <w:lang w:val="uk-UA" w:eastAsia="en-US"/>
        </w:rPr>
      </w:pPr>
      <w:r w:rsidRPr="00112CEA">
        <w:rPr>
          <w:szCs w:val="28"/>
          <w:lang w:val="uk-UA" w:eastAsia="en-US"/>
        </w:rPr>
        <w:t>2. "Година запитань до Уряду" розпочинається з запитань в усній формі до членів Кабінету Міністрів України в порядку черговості від найбільшої до найменшої за чисельністю депутатської фракції (депутатської групи), яка не входить до коаліції депутатських фракцій (депутатських груп) та (або)  не є найбільшою за чисельністю депутатською фракцією (депутатською групою), яка має права коаліції.</w:t>
      </w:r>
    </w:p>
    <w:p w:rsidR="00471B21" w:rsidRPr="00112CEA" w:rsidRDefault="00471B21" w:rsidP="00726FD8">
      <w:pPr>
        <w:ind w:firstLine="709"/>
        <w:jc w:val="both"/>
        <w:rPr>
          <w:szCs w:val="28"/>
          <w:lang w:val="uk-UA" w:eastAsia="en-US"/>
        </w:rPr>
      </w:pPr>
      <w:r w:rsidRPr="00112CEA">
        <w:rPr>
          <w:szCs w:val="28"/>
          <w:lang w:val="uk-UA" w:eastAsia="en-US"/>
        </w:rPr>
        <w:t>3. Кожна депутатська фракція (депутатська група), яка не входить до коаліції</w:t>
      </w:r>
      <w:r w:rsidRPr="00112CEA">
        <w:rPr>
          <w:rFonts w:ascii="Calibri" w:hAnsi="Calibri"/>
          <w:sz w:val="22"/>
          <w:szCs w:val="22"/>
          <w:lang w:val="uk-UA" w:eastAsia="en-US"/>
        </w:rPr>
        <w:t xml:space="preserve"> </w:t>
      </w:r>
      <w:r w:rsidRPr="00112CEA">
        <w:rPr>
          <w:szCs w:val="28"/>
          <w:lang w:val="uk-UA" w:eastAsia="en-US"/>
        </w:rPr>
        <w:t>депутатських фракцій (депутатських груп) та (або)  не є найбільшою за чисельністю депутатською фракцією (депутатською групою), яка має права коаліції, має гарантоване право на постановку двох запитань в усній формі  до членів Кабінету Міністрів України.</w:t>
      </w:r>
    </w:p>
    <w:p w:rsidR="00471B21" w:rsidRPr="00112CEA" w:rsidRDefault="00471B21" w:rsidP="00726FD8">
      <w:pPr>
        <w:ind w:firstLine="709"/>
        <w:jc w:val="both"/>
        <w:rPr>
          <w:szCs w:val="28"/>
          <w:lang w:val="uk-UA" w:eastAsia="en-US"/>
        </w:rPr>
      </w:pPr>
      <w:r w:rsidRPr="00112CEA">
        <w:rPr>
          <w:szCs w:val="28"/>
          <w:lang w:val="uk-UA" w:eastAsia="en-US"/>
        </w:rPr>
        <w:t>4. Члени Кабінету Міністрів України у межах відведеного часу відповідають на поставлені їм, із дотриманням черговості, визначеної цим Регламентом, запитання. Відповідь на запитання повинна бути точною і лаконічною.</w:t>
      </w:r>
    </w:p>
    <w:p w:rsidR="00471B21" w:rsidRPr="00112CEA" w:rsidRDefault="00471B21" w:rsidP="00726FD8">
      <w:pPr>
        <w:ind w:firstLine="709"/>
        <w:jc w:val="both"/>
        <w:rPr>
          <w:szCs w:val="28"/>
          <w:lang w:val="uk-UA" w:eastAsia="en-US"/>
        </w:rPr>
      </w:pPr>
      <w:r w:rsidRPr="00112CEA">
        <w:rPr>
          <w:szCs w:val="28"/>
          <w:lang w:val="uk-UA" w:eastAsia="en-US"/>
        </w:rPr>
        <w:t xml:space="preserve">5. Після відповідей членів Кабінету Міністрів України на поставлені їм запитання представниками депутатських фракцій (депутатських груп), </w:t>
      </w:r>
      <w:r w:rsidRPr="00112CEA">
        <w:rPr>
          <w:rFonts w:ascii="Calibri" w:hAnsi="Calibri"/>
          <w:sz w:val="22"/>
          <w:szCs w:val="22"/>
          <w:lang w:val="uk-UA" w:eastAsia="en-US"/>
        </w:rPr>
        <w:t xml:space="preserve"> </w:t>
      </w:r>
      <w:r w:rsidRPr="00112CEA">
        <w:rPr>
          <w:szCs w:val="28"/>
          <w:lang w:val="uk-UA" w:eastAsia="en-US"/>
        </w:rPr>
        <w:t>які не входять до коаліції та (або)  не є представниками найбільшої за чисельністю депутатської фракції (депутатської групи), яка має права коаліції, відводиться час для запитань позафракційних народних депутатів, народних депутатів,</w:t>
      </w:r>
      <w:r w:rsidRPr="00112CEA">
        <w:rPr>
          <w:rFonts w:ascii="Calibri" w:hAnsi="Calibri"/>
          <w:sz w:val="22"/>
          <w:szCs w:val="22"/>
          <w:lang w:val="uk-UA" w:eastAsia="en-US"/>
        </w:rPr>
        <w:t xml:space="preserve"> </w:t>
      </w:r>
      <w:r w:rsidRPr="00112CEA">
        <w:rPr>
          <w:szCs w:val="28"/>
          <w:lang w:val="uk-UA" w:eastAsia="en-US"/>
        </w:rPr>
        <w:t>які є представниками коаліції та (або) представниками найбільшої за чисельністю депутатської фракції (депутатської групи), яка має права коаліції, до членів Кабінету Міністрів України та відповідей на них.</w:t>
      </w:r>
    </w:p>
    <w:p w:rsidR="00471B21" w:rsidRPr="00112CEA" w:rsidRDefault="00471B21" w:rsidP="00112CEA">
      <w:pPr>
        <w:spacing w:after="60"/>
        <w:ind w:firstLine="709"/>
        <w:jc w:val="both"/>
        <w:rPr>
          <w:szCs w:val="28"/>
          <w:lang w:val="uk-UA" w:eastAsia="en-US"/>
        </w:rPr>
      </w:pPr>
      <w:r w:rsidRPr="00112CEA">
        <w:rPr>
          <w:szCs w:val="28"/>
          <w:lang w:val="uk-UA" w:eastAsia="en-US"/>
        </w:rPr>
        <w:t>6. Запис на звернення з усним запитанням до членів Кабінету Міністрів України від позафракційних народних депутатів, народних депутатів,</w:t>
      </w:r>
      <w:r w:rsidRPr="00112CEA">
        <w:rPr>
          <w:rFonts w:ascii="Calibri" w:hAnsi="Calibri"/>
          <w:sz w:val="22"/>
          <w:szCs w:val="22"/>
          <w:lang w:val="uk-UA" w:eastAsia="en-US"/>
        </w:rPr>
        <w:t xml:space="preserve"> </w:t>
      </w:r>
      <w:r w:rsidRPr="00112CEA">
        <w:rPr>
          <w:szCs w:val="28"/>
          <w:lang w:val="uk-UA" w:eastAsia="en-US"/>
        </w:rPr>
        <w:t xml:space="preserve">які є </w:t>
      </w:r>
      <w:r w:rsidRPr="00112CEA">
        <w:rPr>
          <w:szCs w:val="28"/>
          <w:lang w:val="uk-UA" w:eastAsia="en-US"/>
        </w:rPr>
        <w:lastRenderedPageBreak/>
        <w:t>представниками коаліції та (або) представниками найбільшої за чисельністю депутатської фракції (депутатської групи), яка має права коаліції,  здійснюється</w:t>
      </w:r>
      <w:r w:rsidR="00726FD8" w:rsidRPr="00112CEA">
        <w:rPr>
          <w:szCs w:val="28"/>
          <w:lang w:val="uk-UA" w:eastAsia="en-US"/>
        </w:rPr>
        <w:t xml:space="preserve"> в </w:t>
      </w:r>
      <w:r w:rsidRPr="00112CEA">
        <w:rPr>
          <w:szCs w:val="28"/>
          <w:lang w:val="uk-UA" w:eastAsia="en-US"/>
        </w:rPr>
        <w:t>порядку, передбаченому цим Регламентом для запису на виступ народних депутатів особисто (частина друга статті 33 цього Регламенту).</w:t>
      </w:r>
    </w:p>
    <w:p w:rsidR="00471B21" w:rsidRPr="00112CEA" w:rsidRDefault="00471B21" w:rsidP="00726FD8">
      <w:pPr>
        <w:spacing w:after="60"/>
        <w:ind w:firstLine="709"/>
        <w:jc w:val="both"/>
        <w:rPr>
          <w:szCs w:val="28"/>
          <w:lang w:val="uk-UA"/>
        </w:rPr>
      </w:pPr>
    </w:p>
    <w:p w:rsidR="005F368F" w:rsidRPr="00112CEA" w:rsidRDefault="005F368F" w:rsidP="00726FD8">
      <w:pPr>
        <w:widowControl w:val="0"/>
        <w:tabs>
          <w:tab w:val="left" w:pos="420"/>
        </w:tabs>
        <w:spacing w:after="60"/>
        <w:ind w:firstLine="709"/>
        <w:contextualSpacing/>
        <w:jc w:val="both"/>
        <w:rPr>
          <w:color w:val="000000"/>
          <w:szCs w:val="28"/>
          <w:lang w:val="uk-UA"/>
        </w:rPr>
      </w:pPr>
      <w:r w:rsidRPr="00112CEA">
        <w:rPr>
          <w:szCs w:val="28"/>
          <w:lang w:val="uk-UA"/>
        </w:rPr>
        <w:t xml:space="preserve">ІІ. Цей Закон набирає чинності </w:t>
      </w:r>
      <w:r w:rsidRPr="00112CEA">
        <w:rPr>
          <w:color w:val="000000"/>
          <w:szCs w:val="28"/>
          <w:lang w:val="uk-UA"/>
        </w:rPr>
        <w:t>з дня наступного за днем його опублікування.</w:t>
      </w:r>
    </w:p>
    <w:p w:rsidR="00726FD8" w:rsidRPr="00112CEA" w:rsidRDefault="00726FD8" w:rsidP="00726FD8">
      <w:pPr>
        <w:widowControl w:val="0"/>
        <w:tabs>
          <w:tab w:val="left" w:pos="420"/>
        </w:tabs>
        <w:spacing w:after="60"/>
        <w:ind w:firstLine="709"/>
        <w:contextualSpacing/>
        <w:jc w:val="both"/>
        <w:rPr>
          <w:color w:val="000000"/>
          <w:szCs w:val="28"/>
          <w:lang w:val="uk-UA"/>
        </w:rPr>
      </w:pPr>
    </w:p>
    <w:p w:rsidR="00726FD8" w:rsidRPr="00112CEA" w:rsidRDefault="00726FD8" w:rsidP="00F64303">
      <w:pPr>
        <w:widowControl w:val="0"/>
        <w:tabs>
          <w:tab w:val="left" w:pos="420"/>
        </w:tabs>
        <w:spacing w:after="60"/>
        <w:ind w:firstLine="697"/>
        <w:contextualSpacing/>
        <w:jc w:val="both"/>
        <w:rPr>
          <w:szCs w:val="28"/>
          <w:lang w:val="uk-UA"/>
        </w:rPr>
      </w:pPr>
    </w:p>
    <w:p w:rsidR="00726FD8" w:rsidRPr="00112CEA" w:rsidRDefault="00726FD8" w:rsidP="00F64303">
      <w:pPr>
        <w:widowControl w:val="0"/>
        <w:tabs>
          <w:tab w:val="left" w:pos="420"/>
        </w:tabs>
        <w:spacing w:after="60"/>
        <w:ind w:firstLine="697"/>
        <w:contextualSpacing/>
        <w:jc w:val="both"/>
        <w:rPr>
          <w:szCs w:val="28"/>
          <w:lang w:val="uk-UA"/>
        </w:rPr>
      </w:pPr>
    </w:p>
    <w:p w:rsidR="00726FD8" w:rsidRPr="00112CEA" w:rsidRDefault="00726FD8" w:rsidP="00F64303">
      <w:pPr>
        <w:widowControl w:val="0"/>
        <w:tabs>
          <w:tab w:val="left" w:pos="420"/>
        </w:tabs>
        <w:spacing w:after="60"/>
        <w:ind w:firstLine="697"/>
        <w:contextualSpacing/>
        <w:jc w:val="both"/>
        <w:rPr>
          <w:szCs w:val="28"/>
          <w:lang w:val="uk-UA"/>
        </w:rPr>
      </w:pPr>
    </w:p>
    <w:p w:rsidR="007C3CF7" w:rsidRPr="00112CEA" w:rsidRDefault="007C3CF7" w:rsidP="00112CEA">
      <w:pPr>
        <w:widowControl w:val="0"/>
        <w:tabs>
          <w:tab w:val="left" w:pos="420"/>
        </w:tabs>
        <w:spacing w:after="60"/>
        <w:contextualSpacing/>
        <w:jc w:val="both"/>
        <w:rPr>
          <w:szCs w:val="28"/>
          <w:lang w:val="uk-UA"/>
        </w:rPr>
      </w:pPr>
    </w:p>
    <w:p w:rsidR="00CE34FF" w:rsidRPr="00112CEA" w:rsidRDefault="00CE34FF" w:rsidP="00CE398B">
      <w:pPr>
        <w:pStyle w:val="rvps2"/>
        <w:widowControl w:val="0"/>
        <w:spacing w:before="0" w:beforeAutospacing="0" w:after="0" w:afterAutospacing="0"/>
        <w:ind w:firstLine="697"/>
        <w:contextualSpacing/>
        <w:jc w:val="both"/>
        <w:textAlignment w:val="baseline"/>
        <w:rPr>
          <w:rStyle w:val="st42"/>
          <w:bCs/>
          <w:sz w:val="28"/>
          <w:lang w:eastAsia="ru-RU"/>
        </w:rPr>
      </w:pPr>
    </w:p>
    <w:p w:rsidR="00E520EC" w:rsidRPr="00112CEA" w:rsidRDefault="00E520EC" w:rsidP="00E520EC">
      <w:pPr>
        <w:jc w:val="both"/>
        <w:rPr>
          <w:b/>
          <w:bCs/>
          <w:lang w:val="uk-UA"/>
        </w:rPr>
      </w:pPr>
      <w:r w:rsidRPr="00112CEA">
        <w:rPr>
          <w:b/>
          <w:bCs/>
          <w:lang w:val="uk-UA"/>
        </w:rPr>
        <w:t>Голова Верховної Ради</w:t>
      </w:r>
    </w:p>
    <w:p w:rsidR="00E520EC" w:rsidRPr="00112CEA" w:rsidRDefault="00E520EC" w:rsidP="00E520EC">
      <w:pPr>
        <w:widowControl w:val="0"/>
        <w:tabs>
          <w:tab w:val="left" w:pos="420"/>
          <w:tab w:val="left" w:pos="1120"/>
        </w:tabs>
        <w:ind w:firstLine="424"/>
        <w:contextualSpacing/>
        <w:jc w:val="both"/>
        <w:rPr>
          <w:lang w:val="uk-UA"/>
        </w:rPr>
      </w:pPr>
      <w:r w:rsidRPr="00112CEA">
        <w:rPr>
          <w:b/>
          <w:bCs/>
          <w:lang w:val="uk-UA"/>
        </w:rPr>
        <w:t xml:space="preserve">     України </w:t>
      </w:r>
      <w:r w:rsidRPr="00112CEA">
        <w:rPr>
          <w:b/>
          <w:bCs/>
          <w:lang w:val="uk-UA"/>
        </w:rPr>
        <w:tab/>
      </w:r>
    </w:p>
    <w:sectPr w:rsidR="00E520EC" w:rsidRPr="00112CEA" w:rsidSect="00DE5B6D">
      <w:headerReference w:type="even" r:id="rId7"/>
      <w:headerReference w:type="default" r:id="rId8"/>
      <w:pgSz w:w="11906" w:h="16838" w:code="9"/>
      <w:pgMar w:top="761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3E8" w:rsidRDefault="00A723E8">
      <w:r>
        <w:separator/>
      </w:r>
    </w:p>
  </w:endnote>
  <w:endnote w:type="continuationSeparator" w:id="0">
    <w:p w:rsidR="00A723E8" w:rsidRDefault="00A72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altName w:val="Calibr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3E8" w:rsidRDefault="00A723E8">
      <w:r>
        <w:separator/>
      </w:r>
    </w:p>
  </w:footnote>
  <w:footnote w:type="continuationSeparator" w:id="0">
    <w:p w:rsidR="00A723E8" w:rsidRDefault="00A723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B6D" w:rsidRDefault="00DE5B6D" w:rsidP="0083596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E5B6D" w:rsidRDefault="00DE5B6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B6D" w:rsidRDefault="00DE5B6D" w:rsidP="0083596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E5E11">
      <w:rPr>
        <w:rStyle w:val="a7"/>
        <w:noProof/>
      </w:rPr>
      <w:t>3</w:t>
    </w:r>
    <w:r>
      <w:rPr>
        <w:rStyle w:val="a7"/>
      </w:rPr>
      <w:fldChar w:fldCharType="end"/>
    </w:r>
  </w:p>
  <w:p w:rsidR="00DE5B6D" w:rsidRDefault="00DE5B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F25506"/>
    <w:multiLevelType w:val="hybridMultilevel"/>
    <w:tmpl w:val="A7FAAA42"/>
    <w:lvl w:ilvl="0" w:tplc="5658F870">
      <w:start w:val="1"/>
      <w:numFmt w:val="decimal"/>
      <w:lvlText w:val="%1."/>
      <w:lvlJc w:val="left"/>
      <w:pPr>
        <w:tabs>
          <w:tab w:val="num" w:pos="1807"/>
        </w:tabs>
        <w:ind w:left="1807" w:hanging="108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C4A"/>
    <w:rsid w:val="000041B8"/>
    <w:rsid w:val="00025B9F"/>
    <w:rsid w:val="00026458"/>
    <w:rsid w:val="00034C4A"/>
    <w:rsid w:val="00042E79"/>
    <w:rsid w:val="00052A61"/>
    <w:rsid w:val="000737A8"/>
    <w:rsid w:val="000768CB"/>
    <w:rsid w:val="00092875"/>
    <w:rsid w:val="00095524"/>
    <w:rsid w:val="000A571A"/>
    <w:rsid w:val="000C550E"/>
    <w:rsid w:val="000D69FB"/>
    <w:rsid w:val="000E4FD0"/>
    <w:rsid w:val="000F3BA7"/>
    <w:rsid w:val="001061D1"/>
    <w:rsid w:val="00107FE5"/>
    <w:rsid w:val="00112CEA"/>
    <w:rsid w:val="0012071B"/>
    <w:rsid w:val="00120A95"/>
    <w:rsid w:val="00127278"/>
    <w:rsid w:val="00146848"/>
    <w:rsid w:val="001668C5"/>
    <w:rsid w:val="001809A7"/>
    <w:rsid w:val="001927CE"/>
    <w:rsid w:val="001B15DD"/>
    <w:rsid w:val="001B2A73"/>
    <w:rsid w:val="001C512C"/>
    <w:rsid w:val="001E05A6"/>
    <w:rsid w:val="001E3F57"/>
    <w:rsid w:val="001F4951"/>
    <w:rsid w:val="0020348A"/>
    <w:rsid w:val="00205512"/>
    <w:rsid w:val="00211DC8"/>
    <w:rsid w:val="002236C5"/>
    <w:rsid w:val="002311D2"/>
    <w:rsid w:val="00242474"/>
    <w:rsid w:val="002A64B0"/>
    <w:rsid w:val="002B2A3A"/>
    <w:rsid w:val="002C5527"/>
    <w:rsid w:val="002C57CF"/>
    <w:rsid w:val="002D202A"/>
    <w:rsid w:val="002D76AC"/>
    <w:rsid w:val="002E05F9"/>
    <w:rsid w:val="00304C87"/>
    <w:rsid w:val="00317BC6"/>
    <w:rsid w:val="00326370"/>
    <w:rsid w:val="003265D6"/>
    <w:rsid w:val="00330610"/>
    <w:rsid w:val="00341178"/>
    <w:rsid w:val="00351E74"/>
    <w:rsid w:val="0035456F"/>
    <w:rsid w:val="0037276F"/>
    <w:rsid w:val="00390475"/>
    <w:rsid w:val="003A48FC"/>
    <w:rsid w:val="003B0557"/>
    <w:rsid w:val="003B147B"/>
    <w:rsid w:val="003C7609"/>
    <w:rsid w:val="003D69B5"/>
    <w:rsid w:val="003D72DD"/>
    <w:rsid w:val="003E1028"/>
    <w:rsid w:val="003E57A3"/>
    <w:rsid w:val="00401A1D"/>
    <w:rsid w:val="004052B7"/>
    <w:rsid w:val="00421A2E"/>
    <w:rsid w:val="00450889"/>
    <w:rsid w:val="004561A5"/>
    <w:rsid w:val="00463E46"/>
    <w:rsid w:val="00471B21"/>
    <w:rsid w:val="004745AD"/>
    <w:rsid w:val="004B41AE"/>
    <w:rsid w:val="004B5ABE"/>
    <w:rsid w:val="004E5DC8"/>
    <w:rsid w:val="004F1831"/>
    <w:rsid w:val="004F25EF"/>
    <w:rsid w:val="00524DD4"/>
    <w:rsid w:val="00531A92"/>
    <w:rsid w:val="005374F8"/>
    <w:rsid w:val="005379A0"/>
    <w:rsid w:val="00545363"/>
    <w:rsid w:val="0054624B"/>
    <w:rsid w:val="00546941"/>
    <w:rsid w:val="00557FC6"/>
    <w:rsid w:val="00563226"/>
    <w:rsid w:val="005653DC"/>
    <w:rsid w:val="00565FB6"/>
    <w:rsid w:val="0057563E"/>
    <w:rsid w:val="00587552"/>
    <w:rsid w:val="005A1222"/>
    <w:rsid w:val="005C2EB1"/>
    <w:rsid w:val="005D644A"/>
    <w:rsid w:val="005D7544"/>
    <w:rsid w:val="005E0410"/>
    <w:rsid w:val="005F254E"/>
    <w:rsid w:val="005F368F"/>
    <w:rsid w:val="005F7272"/>
    <w:rsid w:val="0060755D"/>
    <w:rsid w:val="00622C95"/>
    <w:rsid w:val="0062439F"/>
    <w:rsid w:val="00643284"/>
    <w:rsid w:val="00652260"/>
    <w:rsid w:val="00654D0B"/>
    <w:rsid w:val="00670E51"/>
    <w:rsid w:val="0067442F"/>
    <w:rsid w:val="006B7E40"/>
    <w:rsid w:val="006C5086"/>
    <w:rsid w:val="006D15A4"/>
    <w:rsid w:val="006D3A26"/>
    <w:rsid w:val="006D3AD1"/>
    <w:rsid w:val="006D79E2"/>
    <w:rsid w:val="006F32D0"/>
    <w:rsid w:val="007008F1"/>
    <w:rsid w:val="00702644"/>
    <w:rsid w:val="00714156"/>
    <w:rsid w:val="00726FD8"/>
    <w:rsid w:val="00753288"/>
    <w:rsid w:val="007533AF"/>
    <w:rsid w:val="0076204F"/>
    <w:rsid w:val="007627EE"/>
    <w:rsid w:val="007662F3"/>
    <w:rsid w:val="00766B87"/>
    <w:rsid w:val="0077586D"/>
    <w:rsid w:val="007767F0"/>
    <w:rsid w:val="0077798C"/>
    <w:rsid w:val="007C3CF7"/>
    <w:rsid w:val="007E6582"/>
    <w:rsid w:val="008010CF"/>
    <w:rsid w:val="008136E5"/>
    <w:rsid w:val="00813966"/>
    <w:rsid w:val="00817154"/>
    <w:rsid w:val="00835965"/>
    <w:rsid w:val="00871DFB"/>
    <w:rsid w:val="00881CB5"/>
    <w:rsid w:val="00895DEC"/>
    <w:rsid w:val="008A36AF"/>
    <w:rsid w:val="008B2003"/>
    <w:rsid w:val="008B3780"/>
    <w:rsid w:val="008C5365"/>
    <w:rsid w:val="008D6087"/>
    <w:rsid w:val="008F128C"/>
    <w:rsid w:val="009005A3"/>
    <w:rsid w:val="009024F3"/>
    <w:rsid w:val="00910A96"/>
    <w:rsid w:val="009118B2"/>
    <w:rsid w:val="0091783C"/>
    <w:rsid w:val="00920844"/>
    <w:rsid w:val="00920EC4"/>
    <w:rsid w:val="00923648"/>
    <w:rsid w:val="00955408"/>
    <w:rsid w:val="00962FE4"/>
    <w:rsid w:val="009638A6"/>
    <w:rsid w:val="0099109C"/>
    <w:rsid w:val="009A20FA"/>
    <w:rsid w:val="009B7143"/>
    <w:rsid w:val="009C0A5A"/>
    <w:rsid w:val="009C3873"/>
    <w:rsid w:val="009D1A11"/>
    <w:rsid w:val="009D5575"/>
    <w:rsid w:val="009D7B83"/>
    <w:rsid w:val="009F2E90"/>
    <w:rsid w:val="00A033BE"/>
    <w:rsid w:val="00A67114"/>
    <w:rsid w:val="00A723E8"/>
    <w:rsid w:val="00A83060"/>
    <w:rsid w:val="00A86283"/>
    <w:rsid w:val="00AA1BC4"/>
    <w:rsid w:val="00AB29C2"/>
    <w:rsid w:val="00AB4FC7"/>
    <w:rsid w:val="00AE24C0"/>
    <w:rsid w:val="00AE68B6"/>
    <w:rsid w:val="00AF77B5"/>
    <w:rsid w:val="00B07014"/>
    <w:rsid w:val="00B11DFB"/>
    <w:rsid w:val="00B17367"/>
    <w:rsid w:val="00B24B6C"/>
    <w:rsid w:val="00B311E4"/>
    <w:rsid w:val="00B40A37"/>
    <w:rsid w:val="00B67493"/>
    <w:rsid w:val="00B765CA"/>
    <w:rsid w:val="00B820E4"/>
    <w:rsid w:val="00B923DA"/>
    <w:rsid w:val="00BA5EE0"/>
    <w:rsid w:val="00BC4106"/>
    <w:rsid w:val="00BC57A4"/>
    <w:rsid w:val="00BD7C76"/>
    <w:rsid w:val="00BE41D6"/>
    <w:rsid w:val="00C024B1"/>
    <w:rsid w:val="00C30480"/>
    <w:rsid w:val="00C63556"/>
    <w:rsid w:val="00C811D7"/>
    <w:rsid w:val="00C91A9C"/>
    <w:rsid w:val="00CA3CE9"/>
    <w:rsid w:val="00CB289E"/>
    <w:rsid w:val="00CB4F75"/>
    <w:rsid w:val="00CC35BA"/>
    <w:rsid w:val="00CD0C62"/>
    <w:rsid w:val="00CD6A17"/>
    <w:rsid w:val="00CE34FF"/>
    <w:rsid w:val="00CE398B"/>
    <w:rsid w:val="00CE3DFA"/>
    <w:rsid w:val="00D0274D"/>
    <w:rsid w:val="00D06B32"/>
    <w:rsid w:val="00D23521"/>
    <w:rsid w:val="00D243F2"/>
    <w:rsid w:val="00D40EC3"/>
    <w:rsid w:val="00D42D51"/>
    <w:rsid w:val="00D77078"/>
    <w:rsid w:val="00D82F8B"/>
    <w:rsid w:val="00D910DC"/>
    <w:rsid w:val="00DB0A15"/>
    <w:rsid w:val="00DC4E99"/>
    <w:rsid w:val="00DD34B9"/>
    <w:rsid w:val="00DD5231"/>
    <w:rsid w:val="00DE491C"/>
    <w:rsid w:val="00DE5B6D"/>
    <w:rsid w:val="00DE7AE3"/>
    <w:rsid w:val="00E059AE"/>
    <w:rsid w:val="00E13FCA"/>
    <w:rsid w:val="00E520EC"/>
    <w:rsid w:val="00E64579"/>
    <w:rsid w:val="00E742F6"/>
    <w:rsid w:val="00E75B6E"/>
    <w:rsid w:val="00E776FE"/>
    <w:rsid w:val="00EA4295"/>
    <w:rsid w:val="00EB1958"/>
    <w:rsid w:val="00ED4E49"/>
    <w:rsid w:val="00EE5E11"/>
    <w:rsid w:val="00F1176E"/>
    <w:rsid w:val="00F11FCE"/>
    <w:rsid w:val="00F43BA1"/>
    <w:rsid w:val="00F50CF7"/>
    <w:rsid w:val="00F61810"/>
    <w:rsid w:val="00F64303"/>
    <w:rsid w:val="00F65B88"/>
    <w:rsid w:val="00F7210A"/>
    <w:rsid w:val="00F72E47"/>
    <w:rsid w:val="00F83D01"/>
    <w:rsid w:val="00F83F7A"/>
    <w:rsid w:val="00F94843"/>
    <w:rsid w:val="00F968CE"/>
    <w:rsid w:val="00F96945"/>
    <w:rsid w:val="00FA739F"/>
    <w:rsid w:val="00FC17A1"/>
    <w:rsid w:val="00FC2738"/>
    <w:rsid w:val="00FE15FB"/>
    <w:rsid w:val="00FE4876"/>
    <w:rsid w:val="00FF59CD"/>
    <w:rsid w:val="00FF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2D16247-B1B0-49A8-90BC-2F025D648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8"/>
      <w:szCs w:val="24"/>
      <w:lang w:val="ru-RU" w:eastAsia="ru-RU"/>
    </w:rPr>
  </w:style>
  <w:style w:type="paragraph" w:styleId="3">
    <w:name w:val="heading 3"/>
    <w:basedOn w:val="a"/>
    <w:link w:val="30"/>
    <w:uiPriority w:val="99"/>
    <w:qFormat/>
    <w:rsid w:val="00BD7C7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BD7C76"/>
    <w:rPr>
      <w:rFonts w:cs="Times New Roman"/>
      <w:b/>
      <w:sz w:val="27"/>
      <w:lang w:val="ru-RU" w:eastAsia="ru-RU"/>
    </w:rPr>
  </w:style>
  <w:style w:type="character" w:customStyle="1" w:styleId="rvts0">
    <w:name w:val="rvts0"/>
    <w:basedOn w:val="a0"/>
    <w:uiPriority w:val="99"/>
    <w:rsid w:val="00BD7C76"/>
    <w:rPr>
      <w:rFonts w:cs="Times New Roman"/>
    </w:rPr>
  </w:style>
  <w:style w:type="paragraph" w:customStyle="1" w:styleId="st2">
    <w:name w:val="st2"/>
    <w:uiPriority w:val="99"/>
    <w:rsid w:val="00034C4A"/>
    <w:pPr>
      <w:autoSpaceDE w:val="0"/>
      <w:autoSpaceDN w:val="0"/>
      <w:adjustRightInd w:val="0"/>
      <w:spacing w:after="141" w:line="240" w:lineRule="auto"/>
      <w:ind w:firstLine="424"/>
      <w:jc w:val="both"/>
    </w:pPr>
    <w:rPr>
      <w:rFonts w:ascii="Courier New" w:hAnsi="Courier New"/>
      <w:sz w:val="24"/>
      <w:szCs w:val="24"/>
      <w:lang w:val="ru-RU" w:eastAsia="ru-RU"/>
    </w:rPr>
  </w:style>
  <w:style w:type="character" w:customStyle="1" w:styleId="st42">
    <w:name w:val="st42"/>
    <w:uiPriority w:val="99"/>
    <w:rsid w:val="00034C4A"/>
    <w:rPr>
      <w:rFonts w:ascii="Times New Roman" w:hAnsi="Times New Roman"/>
      <w:color w:val="000000"/>
    </w:rPr>
  </w:style>
  <w:style w:type="character" w:customStyle="1" w:styleId="st101">
    <w:name w:val="st101"/>
    <w:uiPriority w:val="99"/>
    <w:rsid w:val="008D6087"/>
    <w:rPr>
      <w:rFonts w:ascii="Times New Roman" w:hAnsi="Times New Roman"/>
      <w:b/>
      <w:color w:val="000000"/>
    </w:rPr>
  </w:style>
  <w:style w:type="character" w:customStyle="1" w:styleId="st96">
    <w:name w:val="st96"/>
    <w:uiPriority w:val="99"/>
    <w:rsid w:val="00B67493"/>
    <w:rPr>
      <w:rFonts w:ascii="Times New Roman" w:hAnsi="Times New Roman"/>
      <w:color w:val="0000FF"/>
    </w:rPr>
  </w:style>
  <w:style w:type="character" w:customStyle="1" w:styleId="st52">
    <w:name w:val="st52"/>
    <w:uiPriority w:val="99"/>
    <w:rsid w:val="00B67493"/>
    <w:rPr>
      <w:rFonts w:ascii="Times New Roman" w:hAnsi="Times New Roman"/>
      <w:b/>
      <w:color w:val="000000"/>
      <w:spacing w:val="28"/>
    </w:rPr>
  </w:style>
  <w:style w:type="paragraph" w:customStyle="1" w:styleId="rvps2">
    <w:name w:val="rvps2"/>
    <w:basedOn w:val="a"/>
    <w:uiPriority w:val="99"/>
    <w:rsid w:val="0077798C"/>
    <w:pPr>
      <w:spacing w:before="100" w:beforeAutospacing="1" w:after="100" w:afterAutospacing="1"/>
    </w:pPr>
    <w:rPr>
      <w:sz w:val="24"/>
      <w:lang w:val="uk-UA" w:eastAsia="uk-UA"/>
    </w:rPr>
  </w:style>
  <w:style w:type="character" w:customStyle="1" w:styleId="rvts9">
    <w:name w:val="rvts9"/>
    <w:uiPriority w:val="99"/>
    <w:rsid w:val="0077798C"/>
  </w:style>
  <w:style w:type="character" w:customStyle="1" w:styleId="hps">
    <w:name w:val="hps"/>
    <w:basedOn w:val="a0"/>
    <w:uiPriority w:val="99"/>
    <w:rsid w:val="002311D2"/>
    <w:rPr>
      <w:rFonts w:cs="Times New Roman"/>
    </w:rPr>
  </w:style>
  <w:style w:type="character" w:customStyle="1" w:styleId="shorttext">
    <w:name w:val="short_text"/>
    <w:basedOn w:val="a0"/>
    <w:uiPriority w:val="99"/>
    <w:rsid w:val="00E776FE"/>
    <w:rPr>
      <w:rFonts w:cs="Times New Roman"/>
    </w:rPr>
  </w:style>
  <w:style w:type="paragraph" w:styleId="a3">
    <w:name w:val="Balloon Text"/>
    <w:basedOn w:val="a"/>
    <w:link w:val="a4"/>
    <w:uiPriority w:val="99"/>
    <w:semiHidden/>
    <w:rsid w:val="00D42D51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Pr>
      <w:rFonts w:ascii="Segoe UI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rsid w:val="00DE5B6D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DE5B6D"/>
    <w:rPr>
      <w:rFonts w:cs="Times New Roman"/>
    </w:rPr>
  </w:style>
  <w:style w:type="character" w:customStyle="1" w:styleId="fst1">
    <w:name w:val="f_st1"/>
    <w:basedOn w:val="a0"/>
    <w:uiPriority w:val="99"/>
    <w:rsid w:val="00910A9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02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2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02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023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023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023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023903">
                                      <w:marLeft w:val="5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023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023901">
                                              <w:marLeft w:val="0"/>
                                              <w:marRight w:val="0"/>
                                              <w:marTop w:val="0"/>
                                              <w:marBottom w:val="109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83023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30238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302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2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02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2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02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02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023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023885">
                                      <w:marLeft w:val="5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023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023890">
                                              <w:marLeft w:val="0"/>
                                              <w:marRight w:val="0"/>
                                              <w:marTop w:val="0"/>
                                              <w:marBottom w:val="109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83023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3023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2901</Words>
  <Characters>1655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Статтю 117 Регламенту Верховної Ради України викласти у такій редакції:</vt:lpstr>
    </vt:vector>
  </TitlesOfParts>
  <Company>VR</Company>
  <LinksUpToDate>false</LinksUpToDate>
  <CharactersWithSpaces>4547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Статтю 117 Регламенту Верховної Ради України викласти у такій редакції:</dc:title>
  <dc:subject/>
  <dc:creator>User_UKS</dc:creator>
  <cp:keywords/>
  <dc:description/>
  <cp:lastModifiedBy>Власенко Сергій Володимирович</cp:lastModifiedBy>
  <cp:revision>2</cp:revision>
  <cp:lastPrinted>2020-02-19T09:24:00Z</cp:lastPrinted>
  <dcterms:created xsi:type="dcterms:W3CDTF">2020-02-19T09:45:00Z</dcterms:created>
  <dcterms:modified xsi:type="dcterms:W3CDTF">2020-02-19T09:45:00Z</dcterms:modified>
</cp:coreProperties>
</file>