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4075DA" w:rsidRPr="004977B1" w:rsidP="00BF1772">
      <w:pPr>
        <w:pStyle w:val="Title"/>
        <w:tabs>
          <w:tab w:val="left" w:pos="426"/>
        </w:tabs>
        <w:spacing w:after="120" w:line="276" w:lineRule="auto"/>
        <w:rPr>
          <w:sz w:val="28"/>
          <w:szCs w:val="28"/>
        </w:rPr>
      </w:pPr>
      <w:r w:rsidRPr="004977B1">
        <w:rPr>
          <w:sz w:val="28"/>
          <w:szCs w:val="28"/>
        </w:rPr>
        <w:t>ПОЯСНЮВАЛЬНА ЗАПИСКА</w:t>
      </w:r>
    </w:p>
    <w:p w:rsidR="003C118E" w:rsidRPr="004977B1" w:rsidP="00BF1772">
      <w:pPr>
        <w:tabs>
          <w:tab w:val="left" w:pos="426"/>
        </w:tabs>
        <w:suppressAutoHyphens/>
        <w:spacing w:line="276" w:lineRule="auto"/>
        <w:jc w:val="center"/>
        <w:rPr>
          <w:b/>
          <w:sz w:val="28"/>
          <w:szCs w:val="28"/>
          <w:lang w:eastAsia="ar-SA"/>
        </w:rPr>
      </w:pPr>
      <w:r w:rsidRPr="004977B1" w:rsidR="00096D07">
        <w:rPr>
          <w:b/>
          <w:sz w:val="28"/>
          <w:szCs w:val="28"/>
          <w:lang w:eastAsia="ar-SA"/>
        </w:rPr>
        <w:t>до проекту Закону України</w:t>
      </w:r>
    </w:p>
    <w:p w:rsidR="00BF1772" w:rsidRPr="004072BC" w:rsidP="00BF1772">
      <w:pPr>
        <w:ind w:firstLine="709"/>
        <w:jc w:val="center"/>
        <w:rPr>
          <w:b/>
          <w:sz w:val="28"/>
          <w:szCs w:val="28"/>
        </w:rPr>
      </w:pPr>
      <w:r w:rsidRPr="004072BC">
        <w:rPr>
          <w:b/>
          <w:sz w:val="28"/>
          <w:szCs w:val="28"/>
        </w:rPr>
        <w:t>про внесення змін до Кримінального кодексу України</w:t>
      </w:r>
    </w:p>
    <w:p w:rsidR="00BF1772" w:rsidRPr="004072BC" w:rsidP="00BF1772">
      <w:pPr>
        <w:ind w:firstLine="709"/>
        <w:jc w:val="center"/>
        <w:rPr>
          <w:b/>
          <w:sz w:val="28"/>
          <w:szCs w:val="28"/>
        </w:rPr>
      </w:pPr>
      <w:r w:rsidRPr="004072BC">
        <w:rPr>
          <w:b/>
          <w:sz w:val="28"/>
          <w:szCs w:val="28"/>
        </w:rPr>
        <w:t>(щодо посилення відповідальності за надання неправдивих свідчень про участь особи у виконанні завдань антитерористичної операції</w:t>
      </w:r>
      <w:r>
        <w:rPr>
          <w:b/>
          <w:sz w:val="28"/>
          <w:szCs w:val="28"/>
        </w:rPr>
        <w:t xml:space="preserve"> </w:t>
      </w:r>
      <w:r w:rsidRPr="00B80729">
        <w:rPr>
          <w:b/>
          <w:sz w:val="28"/>
          <w:szCs w:val="28"/>
        </w:rPr>
        <w:t>та операції об’єднаних сил</w:t>
      </w:r>
      <w:r w:rsidRPr="004072BC">
        <w:rPr>
          <w:b/>
          <w:sz w:val="28"/>
          <w:szCs w:val="28"/>
        </w:rPr>
        <w:t>)</w:t>
      </w:r>
    </w:p>
    <w:p w:rsidR="00736EBF" w:rsidRPr="004977B1" w:rsidP="004363EC">
      <w:pPr>
        <w:tabs>
          <w:tab w:val="left" w:pos="426"/>
        </w:tabs>
        <w:suppressAutoHyphens/>
        <w:spacing w:line="276" w:lineRule="auto"/>
        <w:jc w:val="center"/>
        <w:rPr>
          <w:i/>
          <w:iCs/>
          <w:sz w:val="28"/>
          <w:szCs w:val="28"/>
        </w:rPr>
      </w:pPr>
    </w:p>
    <w:p w:rsidR="00736EBF" w:rsidRPr="004977B1" w:rsidP="004363EC">
      <w:pPr>
        <w:tabs>
          <w:tab w:val="left" w:pos="426"/>
        </w:tabs>
        <w:suppressAutoHyphens/>
        <w:spacing w:line="276" w:lineRule="auto"/>
        <w:jc w:val="center"/>
        <w:rPr>
          <w:iCs/>
          <w:sz w:val="28"/>
          <w:szCs w:val="28"/>
        </w:rPr>
      </w:pPr>
    </w:p>
    <w:p w:rsidR="004075DA" w:rsidRPr="004977B1" w:rsidP="004363EC">
      <w:pPr>
        <w:numPr>
          <w:ilvl w:val="0"/>
          <w:numId w:val="6"/>
        </w:numPr>
        <w:tabs>
          <w:tab w:val="left" w:pos="426"/>
        </w:tabs>
        <w:suppressAutoHyphens/>
        <w:spacing w:line="276" w:lineRule="auto"/>
        <w:ind w:left="0" w:firstLine="0"/>
        <w:jc w:val="both"/>
        <w:rPr>
          <w:b/>
          <w:sz w:val="28"/>
          <w:szCs w:val="28"/>
          <w:lang w:val="ru-RU" w:eastAsia="ar-SA"/>
        </w:rPr>
      </w:pPr>
      <w:r w:rsidRPr="004977B1">
        <w:rPr>
          <w:b/>
          <w:sz w:val="28"/>
          <w:szCs w:val="28"/>
          <w:lang w:eastAsia="ar-SA"/>
        </w:rPr>
        <w:t>Обґрунтування необхідності прийняття проекту закону</w:t>
      </w:r>
    </w:p>
    <w:p w:rsidR="00BF40A9" w:rsidRPr="004977B1" w:rsidP="004363EC">
      <w:pPr>
        <w:tabs>
          <w:tab w:val="left" w:pos="426"/>
        </w:tabs>
        <w:suppressAutoHyphens/>
        <w:spacing w:line="276" w:lineRule="auto"/>
        <w:jc w:val="both"/>
        <w:rPr>
          <w:color w:val="1D1D1B"/>
          <w:sz w:val="28"/>
          <w:szCs w:val="28"/>
          <w:shd w:val="clear" w:color="auto" w:fill="FFFFFF"/>
        </w:rPr>
      </w:pPr>
      <w:r w:rsidRPr="004977B1">
        <w:rPr>
          <w:sz w:val="28"/>
          <w:szCs w:val="28"/>
          <w:lang w:val="ru-RU" w:eastAsia="ar-SA"/>
        </w:rPr>
        <w:t xml:space="preserve">4 </w:t>
      </w:r>
      <w:r w:rsidRPr="004977B1">
        <w:rPr>
          <w:sz w:val="28"/>
          <w:szCs w:val="28"/>
          <w:lang w:eastAsia="ar-SA"/>
        </w:rPr>
        <w:t>грудня 2019 року Верховна Рада України прийняла Закон України «Про внесення змін до деяких законодавчих актів України щодо надання статусу та соціальних гарантій окремим особам із числа учасників антитерористичної операції», яким встановлюється можливість</w:t>
      </w:r>
      <w:r w:rsidRPr="004977B1">
        <w:rPr>
          <w:color w:val="1D1D1B"/>
          <w:sz w:val="28"/>
          <w:szCs w:val="28"/>
          <w:shd w:val="clear" w:color="auto" w:fill="FFFFFF"/>
        </w:rPr>
        <w:t xml:space="preserve"> надання офіційного статусу учасника бойових дій членам добровольчих формувань, які брали участь в антитерористичній операції</w:t>
      </w:r>
      <w:r w:rsidR="00646821">
        <w:rPr>
          <w:color w:val="1D1D1B"/>
          <w:sz w:val="28"/>
          <w:szCs w:val="28"/>
          <w:shd w:val="clear" w:color="auto" w:fill="FFFFFF"/>
        </w:rPr>
        <w:t xml:space="preserve"> </w:t>
      </w:r>
      <w:r w:rsidRPr="00646821" w:rsidR="00646821">
        <w:rPr>
          <w:color w:val="1D1D1B"/>
          <w:sz w:val="28"/>
          <w:szCs w:val="28"/>
          <w:shd w:val="clear" w:color="auto" w:fill="FFFFFF"/>
        </w:rPr>
        <w:t>та операції об’єднаних сил в районах їх проведення</w:t>
      </w:r>
      <w:r w:rsidRPr="004977B1">
        <w:rPr>
          <w:color w:val="1D1D1B"/>
          <w:sz w:val="28"/>
          <w:szCs w:val="28"/>
          <w:shd w:val="clear" w:color="auto" w:fill="FFFFFF"/>
        </w:rPr>
        <w:t>.</w:t>
      </w:r>
    </w:p>
    <w:p w:rsidR="00BF40A9" w:rsidRPr="004977B1" w:rsidP="004363EC">
      <w:pPr>
        <w:tabs>
          <w:tab w:val="left" w:pos="426"/>
        </w:tabs>
        <w:suppressAutoHyphens/>
        <w:spacing w:line="276" w:lineRule="auto"/>
        <w:jc w:val="both"/>
        <w:rPr>
          <w:color w:val="1D1D1B"/>
          <w:sz w:val="28"/>
          <w:szCs w:val="28"/>
          <w:shd w:val="clear" w:color="auto" w:fill="FFFFFF"/>
        </w:rPr>
      </w:pPr>
      <w:r w:rsidRPr="004977B1">
        <w:rPr>
          <w:color w:val="1D1D1B"/>
          <w:sz w:val="28"/>
          <w:szCs w:val="28"/>
          <w:shd w:val="clear" w:color="auto" w:fill="FFFFFF"/>
        </w:rPr>
        <w:tab/>
        <w:t>Під час розгляду даного законопроекту експерти зазначали, що існують певні ризики виникнення спроб фальсифікації даних, які використовуються для надання статусу учасника бойових дій.</w:t>
      </w:r>
    </w:p>
    <w:p w:rsidR="00BF40A9" w:rsidRPr="004977B1" w:rsidP="004363EC">
      <w:pPr>
        <w:tabs>
          <w:tab w:val="left" w:pos="426"/>
        </w:tabs>
        <w:suppressAutoHyphens/>
        <w:spacing w:line="276" w:lineRule="auto"/>
        <w:jc w:val="both"/>
        <w:rPr>
          <w:sz w:val="28"/>
          <w:szCs w:val="28"/>
          <w:lang w:eastAsia="ar-SA"/>
        </w:rPr>
      </w:pPr>
      <w:r w:rsidRPr="004977B1">
        <w:rPr>
          <w:color w:val="1D1D1B"/>
          <w:sz w:val="28"/>
          <w:szCs w:val="28"/>
          <w:shd w:val="clear" w:color="auto" w:fill="FFFFFF"/>
        </w:rPr>
        <w:tab/>
        <w:t>Законопроект має на меті</w:t>
      </w:r>
      <w:r w:rsidRPr="004977B1" w:rsidR="004977B1">
        <w:rPr>
          <w:color w:val="1D1D1B"/>
          <w:sz w:val="28"/>
          <w:szCs w:val="28"/>
          <w:shd w:val="clear" w:color="auto" w:fill="FFFFFF"/>
        </w:rPr>
        <w:t xml:space="preserve"> заборонити можливість фальсифікації шляхом</w:t>
      </w:r>
      <w:r w:rsidRPr="004977B1">
        <w:rPr>
          <w:color w:val="1D1D1B"/>
          <w:sz w:val="28"/>
          <w:szCs w:val="28"/>
          <w:shd w:val="clear" w:color="auto" w:fill="FFFFFF"/>
        </w:rPr>
        <w:t xml:space="preserve"> посилення відповідальності за надання неправдивої інформації для отримання статусу учасника бойових дій.</w:t>
      </w:r>
    </w:p>
    <w:p w:rsidR="004977B1" w:rsidRPr="004977B1" w:rsidP="004363EC">
      <w:pPr>
        <w:tabs>
          <w:tab w:val="left" w:pos="426"/>
        </w:tabs>
        <w:suppressAutoHyphens/>
        <w:spacing w:line="276" w:lineRule="auto"/>
        <w:jc w:val="both"/>
        <w:rPr>
          <w:sz w:val="28"/>
          <w:szCs w:val="28"/>
          <w:lang w:eastAsia="ar-SA"/>
        </w:rPr>
      </w:pPr>
    </w:p>
    <w:p w:rsidR="004075DA" w:rsidRPr="004977B1" w:rsidP="004977B1">
      <w:pPr>
        <w:numPr>
          <w:ilvl w:val="0"/>
          <w:numId w:val="6"/>
        </w:numPr>
        <w:tabs>
          <w:tab w:val="left" w:pos="426"/>
        </w:tabs>
        <w:suppressAutoHyphens/>
        <w:spacing w:line="276" w:lineRule="auto"/>
        <w:ind w:left="0" w:firstLine="0"/>
        <w:jc w:val="both"/>
        <w:rPr>
          <w:b/>
          <w:sz w:val="28"/>
          <w:szCs w:val="28"/>
          <w:lang w:eastAsia="ar-SA"/>
        </w:rPr>
      </w:pPr>
      <w:r w:rsidRPr="004977B1">
        <w:rPr>
          <w:b/>
          <w:sz w:val="28"/>
          <w:szCs w:val="28"/>
          <w:lang w:eastAsia="ar-SA"/>
        </w:rPr>
        <w:t>Цілі і завдання законопроекту</w:t>
      </w:r>
    </w:p>
    <w:p w:rsidR="00EF61F8" w:rsidRPr="004977B1" w:rsidP="004363EC">
      <w:pPr>
        <w:tabs>
          <w:tab w:val="left" w:pos="426"/>
        </w:tabs>
        <w:suppressAutoHyphens/>
        <w:spacing w:line="276" w:lineRule="auto"/>
        <w:jc w:val="both"/>
        <w:rPr>
          <w:sz w:val="28"/>
          <w:szCs w:val="28"/>
        </w:rPr>
      </w:pPr>
      <w:r w:rsidRPr="004977B1" w:rsidR="004977B1">
        <w:rPr>
          <w:sz w:val="28"/>
          <w:szCs w:val="28"/>
        </w:rPr>
        <w:t>О</w:t>
      </w:r>
      <w:r w:rsidRPr="004977B1" w:rsidR="00406DFF">
        <w:rPr>
          <w:sz w:val="28"/>
          <w:szCs w:val="28"/>
        </w:rPr>
        <w:t xml:space="preserve">сновна мета проекту – </w:t>
      </w:r>
      <w:r w:rsidRPr="004977B1" w:rsidR="008D6178">
        <w:rPr>
          <w:sz w:val="28"/>
          <w:szCs w:val="28"/>
        </w:rPr>
        <w:t xml:space="preserve"> </w:t>
      </w:r>
      <w:r w:rsidRPr="004977B1" w:rsidR="004977B1">
        <w:rPr>
          <w:sz w:val="28"/>
          <w:szCs w:val="28"/>
        </w:rPr>
        <w:t>заборонити</w:t>
      </w:r>
      <w:r w:rsidRPr="004977B1" w:rsidR="00BF40A9">
        <w:rPr>
          <w:sz w:val="28"/>
          <w:szCs w:val="28"/>
        </w:rPr>
        <w:t xml:space="preserve"> фальсифікацію даних при отриманн</w:t>
      </w:r>
      <w:r w:rsidRPr="004977B1" w:rsidR="004B5CAA">
        <w:rPr>
          <w:sz w:val="28"/>
          <w:szCs w:val="28"/>
        </w:rPr>
        <w:t>і статусу учасника бойових дій шляхом внесення відповідних змін до Кримінального кодексу України.</w:t>
      </w:r>
    </w:p>
    <w:p w:rsidR="00BF40A9" w:rsidRPr="004977B1" w:rsidP="004363EC">
      <w:pPr>
        <w:tabs>
          <w:tab w:val="left" w:pos="426"/>
        </w:tabs>
        <w:suppressAutoHyphens/>
        <w:spacing w:line="276" w:lineRule="auto"/>
        <w:jc w:val="both"/>
        <w:rPr>
          <w:b/>
          <w:sz w:val="28"/>
          <w:szCs w:val="28"/>
          <w:lang w:eastAsia="ar-SA"/>
        </w:rPr>
      </w:pPr>
    </w:p>
    <w:p w:rsidR="00BB4576" w:rsidRPr="004977B1" w:rsidP="004363EC">
      <w:pPr>
        <w:numPr>
          <w:ilvl w:val="0"/>
          <w:numId w:val="6"/>
        </w:numPr>
        <w:tabs>
          <w:tab w:val="left" w:pos="426"/>
        </w:tabs>
        <w:suppressAutoHyphens/>
        <w:spacing w:line="276" w:lineRule="auto"/>
        <w:ind w:left="0" w:firstLine="0"/>
        <w:jc w:val="both"/>
        <w:rPr>
          <w:b/>
          <w:sz w:val="28"/>
          <w:szCs w:val="28"/>
          <w:lang w:eastAsia="ar-SA"/>
        </w:rPr>
      </w:pPr>
      <w:r w:rsidRPr="004977B1" w:rsidR="004075DA">
        <w:rPr>
          <w:b/>
          <w:sz w:val="28"/>
          <w:szCs w:val="28"/>
          <w:lang w:eastAsia="ar-SA"/>
        </w:rPr>
        <w:t>Загальна характеристика і основні положення законопроекту</w:t>
      </w:r>
    </w:p>
    <w:p w:rsidR="004B5CAA" w:rsidRPr="004977B1" w:rsidP="004363EC">
      <w:pPr>
        <w:tabs>
          <w:tab w:val="left" w:pos="426"/>
        </w:tabs>
        <w:spacing w:line="276" w:lineRule="auto"/>
        <w:jc w:val="both"/>
        <w:rPr>
          <w:color w:val="000000"/>
          <w:sz w:val="28"/>
          <w:szCs w:val="28"/>
          <w:shd w:val="clear" w:color="auto" w:fill="FFFFFF"/>
        </w:rPr>
      </w:pPr>
      <w:r w:rsidRPr="004977B1" w:rsidR="004977B1">
        <w:rPr>
          <w:sz w:val="28"/>
          <w:szCs w:val="28"/>
        </w:rPr>
        <w:tab/>
      </w:r>
      <w:r w:rsidRPr="004977B1" w:rsidR="00467955">
        <w:rPr>
          <w:sz w:val="28"/>
          <w:szCs w:val="28"/>
        </w:rPr>
        <w:t>Проектом передбачається</w:t>
      </w:r>
      <w:r w:rsidRPr="004977B1" w:rsidR="004977B1">
        <w:rPr>
          <w:sz w:val="28"/>
          <w:szCs w:val="28"/>
        </w:rPr>
        <w:t xml:space="preserve"> введення кримінальної відповідальності за надання органу, що приймає рішення про надання статусу учасника бойових дій завідомо неправдивих свідчень про період безпосередньої участі особи у виконанні завдань антитерористичної операції</w:t>
      </w:r>
      <w:r w:rsidR="00646821">
        <w:rPr>
          <w:sz w:val="28"/>
          <w:szCs w:val="28"/>
        </w:rPr>
        <w:t xml:space="preserve"> </w:t>
      </w:r>
      <w:r w:rsidRPr="00646821" w:rsidR="00646821">
        <w:rPr>
          <w:sz w:val="28"/>
          <w:szCs w:val="28"/>
        </w:rPr>
        <w:t>та операції об’єднаних сил в районах їх проведення</w:t>
      </w:r>
      <w:r w:rsidRPr="004977B1" w:rsidR="004977B1">
        <w:rPr>
          <w:sz w:val="28"/>
          <w:szCs w:val="28"/>
        </w:rPr>
        <w:t xml:space="preserve"> шляхом доповнення частини першої статті 384 Кримінального Кодексу України відповідними положеннями.</w:t>
      </w:r>
    </w:p>
    <w:p w:rsidR="004977B1" w:rsidRPr="004977B1" w:rsidP="004363EC">
      <w:pPr>
        <w:tabs>
          <w:tab w:val="left" w:pos="426"/>
        </w:tabs>
        <w:spacing w:line="276" w:lineRule="auto"/>
        <w:jc w:val="both"/>
        <w:rPr>
          <w:color w:val="000000"/>
          <w:sz w:val="28"/>
          <w:szCs w:val="28"/>
          <w:shd w:val="clear" w:color="auto" w:fill="FFFFFF"/>
        </w:rPr>
      </w:pPr>
    </w:p>
    <w:p w:rsidR="00F115DC" w:rsidRPr="004977B1" w:rsidP="004363EC">
      <w:pPr>
        <w:pStyle w:val="BodyText"/>
        <w:numPr>
          <w:ilvl w:val="0"/>
          <w:numId w:val="6"/>
        </w:numPr>
        <w:tabs>
          <w:tab w:val="left" w:pos="426"/>
        </w:tabs>
        <w:spacing w:before="120" w:line="276" w:lineRule="auto"/>
        <w:ind w:left="0" w:firstLine="0"/>
        <w:jc w:val="both"/>
        <w:rPr>
          <w:b/>
          <w:bCs/>
          <w:kern w:val="16"/>
        </w:rPr>
      </w:pPr>
      <w:bookmarkStart w:id="0" w:name="bookmark2"/>
      <w:r w:rsidRPr="004977B1">
        <w:rPr>
          <w:b/>
          <w:bCs/>
          <w:kern w:val="16"/>
        </w:rPr>
        <w:t xml:space="preserve"> Стан нормативно-правової бази у зазначеній сфері правового регулювання</w:t>
      </w:r>
      <w:r w:rsidRPr="004977B1" w:rsidR="00A03495">
        <w:rPr>
          <w:b/>
          <w:bCs/>
          <w:kern w:val="16"/>
        </w:rPr>
        <w:t xml:space="preserve">. </w:t>
      </w:r>
    </w:p>
    <w:p w:rsidR="00E83CBD" w:rsidRPr="004977B1" w:rsidP="004363EC">
      <w:pPr>
        <w:pStyle w:val="23"/>
        <w:shd w:val="clear" w:color="auto" w:fill="auto"/>
        <w:tabs>
          <w:tab w:val="left" w:pos="426"/>
        </w:tabs>
        <w:spacing w:before="0" w:after="0" w:line="276" w:lineRule="auto"/>
        <w:ind w:firstLine="0"/>
        <w:rPr>
          <w:color w:val="000000"/>
          <w:lang w:val="uk-UA"/>
        </w:rPr>
      </w:pPr>
      <w:bookmarkEnd w:id="0"/>
      <w:r w:rsidRPr="004977B1">
        <w:rPr>
          <w:color w:val="000000"/>
          <w:lang w:val="uk-UA"/>
        </w:rPr>
        <w:t>Нормативно-правове регулювання у даній сфері суспільних відносин здійснюється наступними нормативно-правовими актами:</w:t>
      </w:r>
    </w:p>
    <w:p w:rsidR="004B5CAA" w:rsidRPr="004977B1" w:rsidP="004B5CAA">
      <w:pPr>
        <w:pStyle w:val="NormalWeb"/>
        <w:numPr>
          <w:ilvl w:val="0"/>
          <w:numId w:val="14"/>
        </w:numPr>
        <w:shd w:val="clear" w:color="auto" w:fill="FFFFFF"/>
        <w:spacing w:before="0" w:beforeAutospacing="0" w:after="0" w:afterAutospacing="0"/>
        <w:jc w:val="both"/>
        <w:rPr>
          <w:sz w:val="28"/>
          <w:szCs w:val="28"/>
        </w:rPr>
      </w:pPr>
      <w:bookmarkStart w:id="1" w:name="bookmark3"/>
      <w:r w:rsidRPr="004977B1">
        <w:rPr>
          <w:sz w:val="28"/>
          <w:szCs w:val="28"/>
        </w:rPr>
        <w:t>Конституція України</w:t>
      </w:r>
    </w:p>
    <w:p w:rsidR="004B5CAA" w:rsidRPr="004977B1" w:rsidP="004B5CAA">
      <w:pPr>
        <w:pStyle w:val="NormalWeb"/>
        <w:numPr>
          <w:ilvl w:val="0"/>
          <w:numId w:val="14"/>
        </w:numPr>
        <w:shd w:val="clear" w:color="auto" w:fill="FFFFFF"/>
        <w:spacing w:before="0" w:beforeAutospacing="0" w:after="0" w:afterAutospacing="0"/>
        <w:jc w:val="both"/>
        <w:rPr>
          <w:sz w:val="28"/>
          <w:szCs w:val="28"/>
        </w:rPr>
      </w:pPr>
      <w:r w:rsidRPr="004977B1">
        <w:rPr>
          <w:sz w:val="28"/>
          <w:szCs w:val="28"/>
        </w:rPr>
        <w:t>Закон України «Про статус ветеранів війни, гарантії їх соціального захисту».</w:t>
      </w:r>
    </w:p>
    <w:p w:rsidR="004B5CAA" w:rsidRPr="004977B1" w:rsidP="004B5CAA">
      <w:pPr>
        <w:pStyle w:val="NormalWeb"/>
        <w:shd w:val="clear" w:color="auto" w:fill="FFFFFF"/>
        <w:spacing w:before="0" w:beforeAutospacing="0" w:after="0" w:afterAutospacing="0"/>
        <w:ind w:left="720"/>
        <w:jc w:val="both"/>
        <w:rPr>
          <w:sz w:val="28"/>
          <w:szCs w:val="28"/>
        </w:rPr>
      </w:pPr>
    </w:p>
    <w:p w:rsidR="00E83CBD" w:rsidRPr="004977B1" w:rsidP="004363EC">
      <w:pPr>
        <w:pStyle w:val="25"/>
        <w:keepNext/>
        <w:keepLines/>
        <w:numPr>
          <w:ilvl w:val="0"/>
          <w:numId w:val="6"/>
        </w:numPr>
        <w:shd w:val="clear" w:color="auto" w:fill="auto"/>
        <w:tabs>
          <w:tab w:val="left" w:pos="426"/>
        </w:tabs>
        <w:spacing w:before="0" w:after="120" w:line="276" w:lineRule="auto"/>
        <w:ind w:left="0" w:firstLine="0"/>
        <w:rPr>
          <w:color w:val="000000"/>
          <w:lang w:val="uk-UA"/>
        </w:rPr>
      </w:pPr>
      <w:r w:rsidRPr="004977B1">
        <w:rPr>
          <w:color w:val="000000"/>
          <w:lang w:val="uk-UA"/>
        </w:rPr>
        <w:t>Фінансово-економічне обґрунтування</w:t>
      </w:r>
      <w:bookmarkEnd w:id="1"/>
    </w:p>
    <w:p w:rsidR="00E83CBD" w:rsidRPr="004977B1" w:rsidP="004363EC">
      <w:pPr>
        <w:pStyle w:val="23"/>
        <w:shd w:val="clear" w:color="auto" w:fill="auto"/>
        <w:tabs>
          <w:tab w:val="left" w:pos="426"/>
        </w:tabs>
        <w:spacing w:before="0" w:after="120" w:line="276" w:lineRule="auto"/>
        <w:ind w:firstLine="0"/>
        <w:rPr>
          <w:color w:val="000000"/>
          <w:lang w:val="uk-UA"/>
        </w:rPr>
      </w:pPr>
      <w:r w:rsidRPr="004977B1">
        <w:rPr>
          <w:color w:val="000000"/>
          <w:lang w:val="uk-UA"/>
        </w:rPr>
        <w:t>Реалізація акта не потребує додат</w:t>
      </w:r>
      <w:bookmarkStart w:id="2" w:name="bookmark5"/>
      <w:r w:rsidRPr="004977B1">
        <w:rPr>
          <w:color w:val="000000"/>
          <w:lang w:val="uk-UA"/>
        </w:rPr>
        <w:t xml:space="preserve">кових витрат із бюджету України. </w:t>
      </w:r>
    </w:p>
    <w:p w:rsidR="00E83CBD" w:rsidRPr="004977B1" w:rsidP="004363EC">
      <w:pPr>
        <w:pStyle w:val="25"/>
        <w:keepNext/>
        <w:keepLines/>
        <w:numPr>
          <w:ilvl w:val="0"/>
          <w:numId w:val="6"/>
        </w:numPr>
        <w:shd w:val="clear" w:color="auto" w:fill="auto"/>
        <w:tabs>
          <w:tab w:val="left" w:pos="426"/>
          <w:tab w:val="left" w:pos="1276"/>
        </w:tabs>
        <w:spacing w:before="0" w:after="120" w:line="276" w:lineRule="auto"/>
        <w:ind w:left="0" w:firstLine="0"/>
        <w:rPr>
          <w:color w:val="000000"/>
          <w:lang w:val="uk-UA"/>
        </w:rPr>
      </w:pPr>
      <w:r w:rsidRPr="004977B1">
        <w:rPr>
          <w:color w:val="000000"/>
          <w:lang w:val="uk-UA"/>
        </w:rPr>
        <w:t>Регіональний аспект</w:t>
      </w:r>
      <w:bookmarkEnd w:id="2"/>
    </w:p>
    <w:p w:rsidR="00E83CBD" w:rsidRPr="004977B1" w:rsidP="004363EC">
      <w:pPr>
        <w:pStyle w:val="23"/>
        <w:shd w:val="clear" w:color="auto" w:fill="auto"/>
        <w:tabs>
          <w:tab w:val="left" w:pos="426"/>
        </w:tabs>
        <w:spacing w:before="0" w:after="120" w:line="276" w:lineRule="auto"/>
        <w:ind w:firstLine="0"/>
        <w:rPr>
          <w:color w:val="000000"/>
          <w:lang w:val="uk-UA"/>
        </w:rPr>
      </w:pPr>
      <w:r w:rsidRPr="004977B1">
        <w:rPr>
          <w:color w:val="000000"/>
          <w:lang w:val="uk-UA"/>
        </w:rPr>
        <w:t>Проект Закону не стосується питання розвитку адміністративно - територіальних одиниць.</w:t>
      </w:r>
    </w:p>
    <w:p w:rsidR="00E83CBD" w:rsidRPr="004977B1" w:rsidP="004363EC">
      <w:pPr>
        <w:pStyle w:val="25"/>
        <w:keepNext/>
        <w:keepLines/>
        <w:numPr>
          <w:ilvl w:val="0"/>
          <w:numId w:val="6"/>
        </w:numPr>
        <w:shd w:val="clear" w:color="auto" w:fill="auto"/>
        <w:tabs>
          <w:tab w:val="left" w:pos="426"/>
          <w:tab w:val="left" w:pos="1327"/>
        </w:tabs>
        <w:spacing w:before="0" w:after="120" w:line="276" w:lineRule="auto"/>
        <w:ind w:left="0" w:firstLine="0"/>
        <w:rPr>
          <w:color w:val="000000"/>
          <w:lang w:val="uk-UA"/>
        </w:rPr>
      </w:pPr>
      <w:bookmarkStart w:id="3" w:name="bookmark7"/>
      <w:r w:rsidRPr="004977B1">
        <w:rPr>
          <w:color w:val="000000"/>
          <w:lang w:val="uk-UA"/>
        </w:rPr>
        <w:t>Запобігання корупції</w:t>
      </w:r>
      <w:bookmarkEnd w:id="3"/>
    </w:p>
    <w:p w:rsidR="00E83CBD" w:rsidRPr="004977B1" w:rsidP="004363EC">
      <w:pPr>
        <w:pStyle w:val="23"/>
        <w:shd w:val="clear" w:color="auto" w:fill="auto"/>
        <w:tabs>
          <w:tab w:val="left" w:pos="426"/>
        </w:tabs>
        <w:spacing w:before="0" w:after="120" w:line="276" w:lineRule="auto"/>
        <w:ind w:firstLine="0"/>
        <w:rPr>
          <w:color w:val="000000"/>
          <w:lang w:val="uk-UA"/>
        </w:rPr>
      </w:pPr>
      <w:r w:rsidRPr="004977B1">
        <w:rPr>
          <w:color w:val="000000"/>
          <w:lang w:val="uk-UA"/>
        </w:rPr>
        <w:t>Проект Закону не містить правил і процедур, які можуть містити ризики вчинення корупційних правопорушень. Проведення громадської антикорупційної експертизи не потрібне.</w:t>
      </w:r>
    </w:p>
    <w:p w:rsidR="00E83CBD" w:rsidRPr="004977B1" w:rsidP="004363EC">
      <w:pPr>
        <w:pStyle w:val="25"/>
        <w:keepNext/>
        <w:keepLines/>
        <w:numPr>
          <w:ilvl w:val="0"/>
          <w:numId w:val="6"/>
        </w:numPr>
        <w:shd w:val="clear" w:color="auto" w:fill="auto"/>
        <w:tabs>
          <w:tab w:val="left" w:pos="426"/>
          <w:tab w:val="left" w:pos="1327"/>
        </w:tabs>
        <w:spacing w:before="0" w:after="120" w:line="276" w:lineRule="auto"/>
        <w:ind w:left="0" w:firstLine="0"/>
        <w:rPr>
          <w:color w:val="000000"/>
          <w:lang w:val="uk-UA"/>
        </w:rPr>
      </w:pPr>
      <w:bookmarkStart w:id="4" w:name="bookmark8"/>
      <w:r w:rsidRPr="004977B1">
        <w:rPr>
          <w:color w:val="000000"/>
          <w:lang w:val="uk-UA"/>
        </w:rPr>
        <w:t xml:space="preserve"> Громадське обговорення</w:t>
      </w:r>
      <w:bookmarkEnd w:id="4"/>
    </w:p>
    <w:p w:rsidR="00E83CBD" w:rsidRPr="004977B1" w:rsidP="004363EC">
      <w:pPr>
        <w:pStyle w:val="23"/>
        <w:shd w:val="clear" w:color="auto" w:fill="auto"/>
        <w:tabs>
          <w:tab w:val="left" w:pos="426"/>
        </w:tabs>
        <w:spacing w:before="0" w:after="120" w:line="276" w:lineRule="auto"/>
        <w:ind w:firstLine="0"/>
        <w:rPr>
          <w:color w:val="000000"/>
          <w:lang w:val="uk-UA"/>
        </w:rPr>
      </w:pPr>
      <w:r w:rsidRPr="004977B1">
        <w:rPr>
          <w:color w:val="000000"/>
          <w:lang w:val="uk-UA"/>
        </w:rPr>
        <w:t>Проект Закону не потребує проведення обов’язкових консультацій з громадськістю.</w:t>
      </w:r>
    </w:p>
    <w:p w:rsidR="00E83CBD" w:rsidP="00942CC4">
      <w:pPr>
        <w:spacing w:line="360" w:lineRule="auto"/>
        <w:ind w:firstLine="737"/>
        <w:jc w:val="both"/>
        <w:rPr>
          <w:sz w:val="28"/>
          <w:szCs w:val="28"/>
        </w:rPr>
      </w:pPr>
    </w:p>
    <w:p w:rsidR="004977B1" w:rsidP="00942CC4">
      <w:pPr>
        <w:spacing w:line="360" w:lineRule="auto"/>
        <w:ind w:firstLine="737"/>
        <w:jc w:val="both"/>
        <w:rPr>
          <w:sz w:val="28"/>
          <w:szCs w:val="28"/>
        </w:rPr>
      </w:pPr>
    </w:p>
    <w:p w:rsidR="006F7E84" w:rsidRPr="00DA5DF6" w:rsidP="006F7E84">
      <w:pPr>
        <w:spacing w:before="120" w:after="120"/>
        <w:ind w:right="-22"/>
        <w:rPr>
          <w:b/>
          <w:sz w:val="28"/>
          <w:szCs w:val="28"/>
        </w:rPr>
      </w:pPr>
      <w:r w:rsidRPr="004977B1" w:rsidR="004977B1">
        <w:rPr>
          <w:b/>
          <w:sz w:val="28"/>
          <w:szCs w:val="28"/>
        </w:rPr>
        <w:t>Народні депутати України</w:t>
      </w:r>
      <w:r w:rsidR="004977B1">
        <w:rPr>
          <w:b/>
          <w:sz w:val="28"/>
          <w:szCs w:val="28"/>
        </w:rPr>
        <w:tab/>
        <w:tab/>
        <w:tab/>
      </w:r>
      <w:r w:rsidR="007134B3">
        <w:rPr>
          <w:b/>
          <w:sz w:val="28"/>
          <w:szCs w:val="28"/>
        </w:rPr>
        <w:t xml:space="preserve">                 </w:t>
      </w:r>
      <w:r w:rsidRPr="007C71D2" w:rsidR="00BF1772">
        <w:rPr>
          <w:b/>
          <w:sz w:val="28"/>
          <w:szCs w:val="28"/>
        </w:rPr>
        <w:t xml:space="preserve">  </w:t>
      </w:r>
      <w:r w:rsidRPr="00DA5DF6">
        <w:rPr>
          <w:b/>
          <w:sz w:val="28"/>
          <w:szCs w:val="28"/>
        </w:rPr>
        <w:t>Галайчук В.С. (посв. 43)</w:t>
      </w:r>
    </w:p>
    <w:p w:rsidR="006F7E84" w:rsidRPr="00DA5DF6" w:rsidP="006F7E84">
      <w:pPr>
        <w:spacing w:before="120" w:after="120"/>
        <w:ind w:right="-22"/>
        <w:jc w:val="right"/>
        <w:rPr>
          <w:b/>
          <w:sz w:val="28"/>
          <w:szCs w:val="28"/>
        </w:rPr>
      </w:pPr>
      <w:r w:rsidRPr="00DA5DF6">
        <w:rPr>
          <w:b/>
          <w:sz w:val="28"/>
          <w:szCs w:val="28"/>
        </w:rPr>
        <w:t>Третьякова Г.М. (посв. 53)</w:t>
      </w:r>
    </w:p>
    <w:p w:rsidR="006F7E84" w:rsidP="006F7E84">
      <w:pPr>
        <w:spacing w:before="120" w:after="120"/>
        <w:ind w:right="-22"/>
        <w:jc w:val="right"/>
        <w:rPr>
          <w:b/>
          <w:sz w:val="28"/>
          <w:szCs w:val="28"/>
        </w:rPr>
      </w:pPr>
      <w:r w:rsidRPr="00DA5DF6">
        <w:rPr>
          <w:b/>
          <w:sz w:val="28"/>
          <w:szCs w:val="28"/>
        </w:rPr>
        <w:t>Остапенко А.Д. (посв. 425)</w:t>
      </w:r>
    </w:p>
    <w:p w:rsidR="006F7E84" w:rsidP="006F7E84">
      <w:pPr>
        <w:spacing w:before="120" w:after="120"/>
        <w:ind w:right="-22"/>
        <w:jc w:val="right"/>
        <w:rPr>
          <w:b/>
          <w:sz w:val="28"/>
          <w:szCs w:val="28"/>
        </w:rPr>
      </w:pPr>
      <w:r>
        <w:rPr>
          <w:b/>
          <w:sz w:val="28"/>
          <w:szCs w:val="28"/>
        </w:rPr>
        <w:t>Халімон П.В. (посв. 54)</w:t>
      </w:r>
    </w:p>
    <w:p w:rsidR="006F7E84" w:rsidRPr="006C0018" w:rsidP="006F7E84">
      <w:pPr>
        <w:spacing w:before="120" w:after="120"/>
        <w:ind w:right="-22"/>
        <w:jc w:val="right"/>
        <w:rPr>
          <w:b/>
          <w:sz w:val="28"/>
          <w:szCs w:val="28"/>
        </w:rPr>
      </w:pPr>
      <w:r>
        <w:rPr>
          <w:b/>
          <w:sz w:val="28"/>
          <w:szCs w:val="28"/>
        </w:rPr>
        <w:t>Гривко С.Д. (посв. 110)</w:t>
      </w:r>
    </w:p>
    <w:p w:rsidR="00BF1772" w:rsidP="006F7E84">
      <w:pPr>
        <w:spacing w:before="120" w:after="120"/>
        <w:ind w:right="-22"/>
        <w:rPr>
          <w:b/>
          <w:sz w:val="28"/>
          <w:szCs w:val="28"/>
        </w:rPr>
      </w:pPr>
    </w:p>
    <w:p w:rsidR="004977B1" w:rsidRPr="004977B1" w:rsidP="00942CC4">
      <w:pPr>
        <w:spacing w:line="360" w:lineRule="auto"/>
        <w:ind w:firstLine="737"/>
        <w:jc w:val="both"/>
        <w:rPr>
          <w:b/>
          <w:sz w:val="28"/>
          <w:szCs w:val="28"/>
        </w:rPr>
      </w:pPr>
    </w:p>
    <w:sectPr w:rsidSect="0000524C">
      <w:headerReference w:type="even" r:id="rId5"/>
      <w:headerReference w:type="default" r:id="rId6"/>
      <w:pgSz w:w="11906" w:h="16838"/>
      <w:pgMar w:top="1134" w:right="850"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0000000000000000000"/>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1F8" w:rsidP="00C1340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F61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1F8" w:rsidP="00C1340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F7E84">
      <w:rPr>
        <w:rStyle w:val="PageNumber"/>
        <w:noProof/>
      </w:rPr>
      <w:t>2</w:t>
    </w:r>
    <w:r>
      <w:rPr>
        <w:rStyle w:val="PageNumber"/>
      </w:rPr>
      <w:fldChar w:fldCharType="end"/>
    </w:r>
  </w:p>
  <w:p w:rsidR="00EF61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7D3C"/>
    <w:multiLevelType w:val="hybridMultilevel"/>
    <w:tmpl w:val="BEB00B74"/>
    <w:lvl w:ilvl="0">
      <w:start w:val="4"/>
      <w:numFmt w:val="decimal"/>
      <w:lvlText w:val="%1."/>
      <w:lvlJc w:val="left"/>
      <w:pPr>
        <w:ind w:left="1068" w:hanging="360"/>
      </w:pPr>
      <w:rPr>
        <w:rFonts w:cs="Times New Roman" w:hint="default"/>
      </w:rPr>
    </w:lvl>
    <w:lvl w:ilvl="1" w:tentative="1">
      <w:start w:val="1"/>
      <w:numFmt w:val="lowerLetter"/>
      <w:lvlText w:val="%2."/>
      <w:lvlJc w:val="left"/>
      <w:pPr>
        <w:ind w:left="1788" w:hanging="360"/>
      </w:pPr>
      <w:rPr>
        <w:rFonts w:cs="Times New Roman"/>
      </w:rPr>
    </w:lvl>
    <w:lvl w:ilvl="2" w:tentative="1">
      <w:start w:val="1"/>
      <w:numFmt w:val="lowerRoman"/>
      <w:lvlText w:val="%3."/>
      <w:lvlJc w:val="right"/>
      <w:pPr>
        <w:ind w:left="2508" w:hanging="180"/>
      </w:pPr>
      <w:rPr>
        <w:rFonts w:cs="Times New Roman"/>
      </w:rPr>
    </w:lvl>
    <w:lvl w:ilvl="3" w:tentative="1">
      <w:start w:val="1"/>
      <w:numFmt w:val="decimal"/>
      <w:lvlText w:val="%4."/>
      <w:lvlJc w:val="left"/>
      <w:pPr>
        <w:ind w:left="3228" w:hanging="360"/>
      </w:pPr>
      <w:rPr>
        <w:rFonts w:cs="Times New Roman"/>
      </w:rPr>
    </w:lvl>
    <w:lvl w:ilvl="4" w:tentative="1">
      <w:start w:val="1"/>
      <w:numFmt w:val="lowerLetter"/>
      <w:lvlText w:val="%5."/>
      <w:lvlJc w:val="left"/>
      <w:pPr>
        <w:ind w:left="3948" w:hanging="360"/>
      </w:pPr>
      <w:rPr>
        <w:rFonts w:cs="Times New Roman"/>
      </w:rPr>
    </w:lvl>
    <w:lvl w:ilvl="5" w:tentative="1">
      <w:start w:val="1"/>
      <w:numFmt w:val="lowerRoman"/>
      <w:lvlText w:val="%6."/>
      <w:lvlJc w:val="right"/>
      <w:pPr>
        <w:ind w:left="4668" w:hanging="180"/>
      </w:pPr>
      <w:rPr>
        <w:rFonts w:cs="Times New Roman"/>
      </w:rPr>
    </w:lvl>
    <w:lvl w:ilvl="6" w:tentative="1">
      <w:start w:val="1"/>
      <w:numFmt w:val="decimal"/>
      <w:lvlText w:val="%7."/>
      <w:lvlJc w:val="left"/>
      <w:pPr>
        <w:ind w:left="5388" w:hanging="360"/>
      </w:pPr>
      <w:rPr>
        <w:rFonts w:cs="Times New Roman"/>
      </w:rPr>
    </w:lvl>
    <w:lvl w:ilvl="7" w:tentative="1">
      <w:start w:val="1"/>
      <w:numFmt w:val="lowerLetter"/>
      <w:lvlText w:val="%8."/>
      <w:lvlJc w:val="left"/>
      <w:pPr>
        <w:ind w:left="6108" w:hanging="360"/>
      </w:pPr>
      <w:rPr>
        <w:rFonts w:cs="Times New Roman"/>
      </w:rPr>
    </w:lvl>
    <w:lvl w:ilvl="8" w:tentative="1">
      <w:start w:val="1"/>
      <w:numFmt w:val="lowerRoman"/>
      <w:lvlText w:val="%9."/>
      <w:lvlJc w:val="right"/>
      <w:pPr>
        <w:ind w:left="6828" w:hanging="180"/>
      </w:pPr>
      <w:rPr>
        <w:rFonts w:cs="Times New Roman"/>
      </w:rPr>
    </w:lvl>
  </w:abstractNum>
  <w:abstractNum w:abstractNumId="1">
    <w:nsid w:val="09D15218"/>
    <w:multiLevelType w:val="hybridMultilevel"/>
    <w:tmpl w:val="6D2EE7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
    <w:nsid w:val="0A9F2775"/>
    <w:multiLevelType w:val="hybridMultilevel"/>
    <w:tmpl w:val="4F96AE9C"/>
    <w:lvl w:ilvl="0">
      <w:start w:val="4"/>
      <w:numFmt w:val="decimal"/>
      <w:lvlText w:val="%1."/>
      <w:lvlJc w:val="left"/>
      <w:pPr>
        <w:tabs>
          <w:tab w:val="num" w:pos="1068"/>
        </w:tabs>
        <w:ind w:left="1068" w:hanging="360"/>
      </w:pPr>
      <w:rPr>
        <w:rFonts w:cs="Times New Roman" w:hint="default"/>
      </w:rPr>
    </w:lvl>
    <w:lvl w:ilvl="1" w:tentative="1">
      <w:start w:val="1"/>
      <w:numFmt w:val="lowerLetter"/>
      <w:lvlText w:val="%2."/>
      <w:lvlJc w:val="left"/>
      <w:pPr>
        <w:tabs>
          <w:tab w:val="num" w:pos="1788"/>
        </w:tabs>
        <w:ind w:left="1788" w:hanging="360"/>
      </w:pPr>
      <w:rPr>
        <w:rFonts w:cs="Times New Roman"/>
      </w:rPr>
    </w:lvl>
    <w:lvl w:ilvl="2" w:tentative="1">
      <w:start w:val="1"/>
      <w:numFmt w:val="lowerRoman"/>
      <w:lvlText w:val="%3."/>
      <w:lvlJc w:val="right"/>
      <w:pPr>
        <w:tabs>
          <w:tab w:val="num" w:pos="2508"/>
        </w:tabs>
        <w:ind w:left="2508" w:hanging="180"/>
      </w:pPr>
      <w:rPr>
        <w:rFonts w:cs="Times New Roman"/>
      </w:rPr>
    </w:lvl>
    <w:lvl w:ilvl="3" w:tentative="1">
      <w:start w:val="1"/>
      <w:numFmt w:val="decimal"/>
      <w:lvlText w:val="%4."/>
      <w:lvlJc w:val="left"/>
      <w:pPr>
        <w:tabs>
          <w:tab w:val="num" w:pos="3228"/>
        </w:tabs>
        <w:ind w:left="3228" w:hanging="360"/>
      </w:pPr>
      <w:rPr>
        <w:rFonts w:cs="Times New Roman"/>
      </w:rPr>
    </w:lvl>
    <w:lvl w:ilvl="4" w:tentative="1">
      <w:start w:val="1"/>
      <w:numFmt w:val="lowerLetter"/>
      <w:lvlText w:val="%5."/>
      <w:lvlJc w:val="left"/>
      <w:pPr>
        <w:tabs>
          <w:tab w:val="num" w:pos="3948"/>
        </w:tabs>
        <w:ind w:left="3948" w:hanging="360"/>
      </w:pPr>
      <w:rPr>
        <w:rFonts w:cs="Times New Roman"/>
      </w:rPr>
    </w:lvl>
    <w:lvl w:ilvl="5" w:tentative="1">
      <w:start w:val="1"/>
      <w:numFmt w:val="lowerRoman"/>
      <w:lvlText w:val="%6."/>
      <w:lvlJc w:val="right"/>
      <w:pPr>
        <w:tabs>
          <w:tab w:val="num" w:pos="4668"/>
        </w:tabs>
        <w:ind w:left="4668" w:hanging="180"/>
      </w:pPr>
      <w:rPr>
        <w:rFonts w:cs="Times New Roman"/>
      </w:rPr>
    </w:lvl>
    <w:lvl w:ilvl="6" w:tentative="1">
      <w:start w:val="1"/>
      <w:numFmt w:val="decimal"/>
      <w:lvlText w:val="%7."/>
      <w:lvlJc w:val="left"/>
      <w:pPr>
        <w:tabs>
          <w:tab w:val="num" w:pos="5388"/>
        </w:tabs>
        <w:ind w:left="5388" w:hanging="360"/>
      </w:pPr>
      <w:rPr>
        <w:rFonts w:cs="Times New Roman"/>
      </w:rPr>
    </w:lvl>
    <w:lvl w:ilvl="7" w:tentative="1">
      <w:start w:val="1"/>
      <w:numFmt w:val="lowerLetter"/>
      <w:lvlText w:val="%8."/>
      <w:lvlJc w:val="left"/>
      <w:pPr>
        <w:tabs>
          <w:tab w:val="num" w:pos="6108"/>
        </w:tabs>
        <w:ind w:left="6108" w:hanging="360"/>
      </w:pPr>
      <w:rPr>
        <w:rFonts w:cs="Times New Roman"/>
      </w:rPr>
    </w:lvl>
    <w:lvl w:ilvl="8" w:tentative="1">
      <w:start w:val="1"/>
      <w:numFmt w:val="lowerRoman"/>
      <w:lvlText w:val="%9."/>
      <w:lvlJc w:val="right"/>
      <w:pPr>
        <w:tabs>
          <w:tab w:val="num" w:pos="6828"/>
        </w:tabs>
        <w:ind w:left="6828" w:hanging="180"/>
      </w:pPr>
      <w:rPr>
        <w:rFonts w:cs="Times New Roman"/>
      </w:rPr>
    </w:lvl>
  </w:abstractNum>
  <w:abstractNum w:abstractNumId="3">
    <w:nsid w:val="12B72285"/>
    <w:multiLevelType w:val="hybridMultilevel"/>
    <w:tmpl w:val="79540702"/>
    <w:lvl w:ilvl="0">
      <w:start w:val="1"/>
      <w:numFmt w:val="decimal"/>
      <w:lvlText w:val="%1)"/>
      <w:lvlJc w:val="left"/>
      <w:pPr>
        <w:tabs>
          <w:tab w:val="num" w:pos="1108"/>
        </w:tabs>
        <w:ind w:left="1108" w:hanging="360"/>
      </w:pPr>
      <w:rPr>
        <w:rFonts w:cs="Times New Roman" w:hint="default"/>
      </w:rPr>
    </w:lvl>
    <w:lvl w:ilvl="1">
      <w:start w:val="1"/>
      <w:numFmt w:val="lowerLetter"/>
      <w:lvlText w:val="%2."/>
      <w:lvlJc w:val="left"/>
      <w:pPr>
        <w:tabs>
          <w:tab w:val="num" w:pos="1828"/>
        </w:tabs>
        <w:ind w:left="1828" w:hanging="360"/>
      </w:pPr>
      <w:rPr>
        <w:rFonts w:cs="Times New Roman"/>
      </w:rPr>
    </w:lvl>
    <w:lvl w:ilvl="2">
      <w:start w:val="1"/>
      <w:numFmt w:val="lowerRoman"/>
      <w:lvlText w:val="%3."/>
      <w:lvlJc w:val="right"/>
      <w:pPr>
        <w:tabs>
          <w:tab w:val="num" w:pos="2548"/>
        </w:tabs>
        <w:ind w:left="2548" w:hanging="180"/>
      </w:pPr>
      <w:rPr>
        <w:rFonts w:cs="Times New Roman"/>
      </w:rPr>
    </w:lvl>
    <w:lvl w:ilvl="3">
      <w:start w:val="1"/>
      <w:numFmt w:val="decimal"/>
      <w:lvlText w:val="%4."/>
      <w:lvlJc w:val="left"/>
      <w:pPr>
        <w:tabs>
          <w:tab w:val="num" w:pos="3268"/>
        </w:tabs>
        <w:ind w:left="3268" w:hanging="360"/>
      </w:pPr>
      <w:rPr>
        <w:rFonts w:cs="Times New Roman"/>
      </w:rPr>
    </w:lvl>
    <w:lvl w:ilvl="4">
      <w:start w:val="1"/>
      <w:numFmt w:val="lowerLetter"/>
      <w:lvlText w:val="%5."/>
      <w:lvlJc w:val="left"/>
      <w:pPr>
        <w:tabs>
          <w:tab w:val="num" w:pos="3988"/>
        </w:tabs>
        <w:ind w:left="3988" w:hanging="360"/>
      </w:pPr>
      <w:rPr>
        <w:rFonts w:cs="Times New Roman"/>
      </w:rPr>
    </w:lvl>
    <w:lvl w:ilvl="5">
      <w:start w:val="1"/>
      <w:numFmt w:val="lowerRoman"/>
      <w:lvlText w:val="%6."/>
      <w:lvlJc w:val="right"/>
      <w:pPr>
        <w:tabs>
          <w:tab w:val="num" w:pos="4708"/>
        </w:tabs>
        <w:ind w:left="4708" w:hanging="180"/>
      </w:pPr>
      <w:rPr>
        <w:rFonts w:cs="Times New Roman"/>
      </w:rPr>
    </w:lvl>
    <w:lvl w:ilvl="6">
      <w:start w:val="1"/>
      <w:numFmt w:val="decimal"/>
      <w:lvlText w:val="%7."/>
      <w:lvlJc w:val="left"/>
      <w:pPr>
        <w:tabs>
          <w:tab w:val="num" w:pos="5428"/>
        </w:tabs>
        <w:ind w:left="5428" w:hanging="360"/>
      </w:pPr>
      <w:rPr>
        <w:rFonts w:cs="Times New Roman"/>
      </w:rPr>
    </w:lvl>
    <w:lvl w:ilvl="7">
      <w:start w:val="1"/>
      <w:numFmt w:val="lowerLetter"/>
      <w:lvlText w:val="%8."/>
      <w:lvlJc w:val="left"/>
      <w:pPr>
        <w:tabs>
          <w:tab w:val="num" w:pos="6148"/>
        </w:tabs>
        <w:ind w:left="6148" w:hanging="360"/>
      </w:pPr>
      <w:rPr>
        <w:rFonts w:cs="Times New Roman"/>
      </w:rPr>
    </w:lvl>
    <w:lvl w:ilvl="8">
      <w:start w:val="1"/>
      <w:numFmt w:val="lowerRoman"/>
      <w:lvlText w:val="%9."/>
      <w:lvlJc w:val="right"/>
      <w:pPr>
        <w:tabs>
          <w:tab w:val="num" w:pos="6868"/>
        </w:tabs>
        <w:ind w:left="6868" w:hanging="180"/>
      </w:pPr>
      <w:rPr>
        <w:rFonts w:cs="Times New Roman"/>
      </w:rPr>
    </w:lvl>
  </w:abstractNum>
  <w:abstractNum w:abstractNumId="4">
    <w:nsid w:val="254A4176"/>
    <w:multiLevelType w:val="hybridMultilevel"/>
    <w:tmpl w:val="23FC081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7040652"/>
    <w:multiLevelType w:val="hybridMultilevel"/>
    <w:tmpl w:val="D2CEDD82"/>
    <w:lvl w:ilvl="0">
      <w:start w:val="5"/>
      <w:numFmt w:val="decimal"/>
      <w:lvlText w:val="%1."/>
      <w:lvlJc w:val="left"/>
      <w:pPr>
        <w:tabs>
          <w:tab w:val="num" w:pos="1108"/>
        </w:tabs>
        <w:ind w:left="1108" w:hanging="360"/>
      </w:pPr>
      <w:rPr>
        <w:rFonts w:cs="Times New Roman" w:hint="default"/>
        <w:b/>
      </w:rPr>
    </w:lvl>
    <w:lvl w:ilvl="1" w:tentative="1">
      <w:start w:val="1"/>
      <w:numFmt w:val="lowerLetter"/>
      <w:lvlText w:val="%2."/>
      <w:lvlJc w:val="left"/>
      <w:pPr>
        <w:tabs>
          <w:tab w:val="num" w:pos="1828"/>
        </w:tabs>
        <w:ind w:left="1828" w:hanging="360"/>
      </w:pPr>
      <w:rPr>
        <w:rFonts w:cs="Times New Roman"/>
      </w:rPr>
    </w:lvl>
    <w:lvl w:ilvl="2" w:tentative="1">
      <w:start w:val="1"/>
      <w:numFmt w:val="lowerRoman"/>
      <w:lvlText w:val="%3."/>
      <w:lvlJc w:val="right"/>
      <w:pPr>
        <w:tabs>
          <w:tab w:val="num" w:pos="2548"/>
        </w:tabs>
        <w:ind w:left="2548" w:hanging="180"/>
      </w:pPr>
      <w:rPr>
        <w:rFonts w:cs="Times New Roman"/>
      </w:rPr>
    </w:lvl>
    <w:lvl w:ilvl="3" w:tentative="1">
      <w:start w:val="1"/>
      <w:numFmt w:val="decimal"/>
      <w:lvlText w:val="%4."/>
      <w:lvlJc w:val="left"/>
      <w:pPr>
        <w:tabs>
          <w:tab w:val="num" w:pos="3268"/>
        </w:tabs>
        <w:ind w:left="3268" w:hanging="360"/>
      </w:pPr>
      <w:rPr>
        <w:rFonts w:cs="Times New Roman"/>
      </w:rPr>
    </w:lvl>
    <w:lvl w:ilvl="4" w:tentative="1">
      <w:start w:val="1"/>
      <w:numFmt w:val="lowerLetter"/>
      <w:lvlText w:val="%5."/>
      <w:lvlJc w:val="left"/>
      <w:pPr>
        <w:tabs>
          <w:tab w:val="num" w:pos="3988"/>
        </w:tabs>
        <w:ind w:left="3988" w:hanging="360"/>
      </w:pPr>
      <w:rPr>
        <w:rFonts w:cs="Times New Roman"/>
      </w:rPr>
    </w:lvl>
    <w:lvl w:ilvl="5" w:tentative="1">
      <w:start w:val="1"/>
      <w:numFmt w:val="lowerRoman"/>
      <w:lvlText w:val="%6."/>
      <w:lvlJc w:val="right"/>
      <w:pPr>
        <w:tabs>
          <w:tab w:val="num" w:pos="4708"/>
        </w:tabs>
        <w:ind w:left="4708" w:hanging="180"/>
      </w:pPr>
      <w:rPr>
        <w:rFonts w:cs="Times New Roman"/>
      </w:rPr>
    </w:lvl>
    <w:lvl w:ilvl="6" w:tentative="1">
      <w:start w:val="1"/>
      <w:numFmt w:val="decimal"/>
      <w:lvlText w:val="%7."/>
      <w:lvlJc w:val="left"/>
      <w:pPr>
        <w:tabs>
          <w:tab w:val="num" w:pos="5428"/>
        </w:tabs>
        <w:ind w:left="5428" w:hanging="360"/>
      </w:pPr>
      <w:rPr>
        <w:rFonts w:cs="Times New Roman"/>
      </w:rPr>
    </w:lvl>
    <w:lvl w:ilvl="7" w:tentative="1">
      <w:start w:val="1"/>
      <w:numFmt w:val="lowerLetter"/>
      <w:lvlText w:val="%8."/>
      <w:lvlJc w:val="left"/>
      <w:pPr>
        <w:tabs>
          <w:tab w:val="num" w:pos="6148"/>
        </w:tabs>
        <w:ind w:left="6148" w:hanging="360"/>
      </w:pPr>
      <w:rPr>
        <w:rFonts w:cs="Times New Roman"/>
      </w:rPr>
    </w:lvl>
    <w:lvl w:ilvl="8" w:tentative="1">
      <w:start w:val="1"/>
      <w:numFmt w:val="lowerRoman"/>
      <w:lvlText w:val="%9."/>
      <w:lvlJc w:val="right"/>
      <w:pPr>
        <w:tabs>
          <w:tab w:val="num" w:pos="6868"/>
        </w:tabs>
        <w:ind w:left="6868" w:hanging="180"/>
      </w:pPr>
      <w:rPr>
        <w:rFonts w:cs="Times New Roman"/>
      </w:rPr>
    </w:lvl>
  </w:abstractNum>
  <w:abstractNum w:abstractNumId="6">
    <w:nsid w:val="281B51BE"/>
    <w:multiLevelType w:val="hybridMultilevel"/>
    <w:tmpl w:val="EB1C19CE"/>
    <w:lvl w:ilvl="0">
      <w:start w:val="5"/>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2D7F2467"/>
    <w:multiLevelType w:val="hybridMultilevel"/>
    <w:tmpl w:val="89786634"/>
    <w:lvl w:ilvl="0">
      <w:start w:val="1"/>
      <w:numFmt w:val="decimal"/>
      <w:lvlText w:val="%1."/>
      <w:lvlJc w:val="left"/>
      <w:pPr>
        <w:ind w:left="1068" w:hanging="360"/>
      </w:pPr>
      <w:rPr>
        <w:rFonts w:cs="Times New Roman" w:hint="default"/>
      </w:rPr>
    </w:lvl>
    <w:lvl w:ilvl="1" w:tentative="1">
      <w:start w:val="1"/>
      <w:numFmt w:val="lowerLetter"/>
      <w:lvlText w:val="%2."/>
      <w:lvlJc w:val="left"/>
      <w:pPr>
        <w:ind w:left="1788" w:hanging="360"/>
      </w:pPr>
      <w:rPr>
        <w:rFonts w:cs="Times New Roman"/>
      </w:rPr>
    </w:lvl>
    <w:lvl w:ilvl="2" w:tentative="1">
      <w:start w:val="1"/>
      <w:numFmt w:val="lowerRoman"/>
      <w:lvlText w:val="%3."/>
      <w:lvlJc w:val="right"/>
      <w:pPr>
        <w:ind w:left="2508" w:hanging="180"/>
      </w:pPr>
      <w:rPr>
        <w:rFonts w:cs="Times New Roman"/>
      </w:rPr>
    </w:lvl>
    <w:lvl w:ilvl="3" w:tentative="1">
      <w:start w:val="1"/>
      <w:numFmt w:val="decimal"/>
      <w:lvlText w:val="%4."/>
      <w:lvlJc w:val="left"/>
      <w:pPr>
        <w:ind w:left="3228" w:hanging="360"/>
      </w:pPr>
      <w:rPr>
        <w:rFonts w:cs="Times New Roman"/>
      </w:rPr>
    </w:lvl>
    <w:lvl w:ilvl="4" w:tentative="1">
      <w:start w:val="1"/>
      <w:numFmt w:val="lowerLetter"/>
      <w:lvlText w:val="%5."/>
      <w:lvlJc w:val="left"/>
      <w:pPr>
        <w:ind w:left="3948" w:hanging="360"/>
      </w:pPr>
      <w:rPr>
        <w:rFonts w:cs="Times New Roman"/>
      </w:rPr>
    </w:lvl>
    <w:lvl w:ilvl="5" w:tentative="1">
      <w:start w:val="1"/>
      <w:numFmt w:val="lowerRoman"/>
      <w:lvlText w:val="%6."/>
      <w:lvlJc w:val="right"/>
      <w:pPr>
        <w:ind w:left="4668" w:hanging="180"/>
      </w:pPr>
      <w:rPr>
        <w:rFonts w:cs="Times New Roman"/>
      </w:rPr>
    </w:lvl>
    <w:lvl w:ilvl="6" w:tentative="1">
      <w:start w:val="1"/>
      <w:numFmt w:val="decimal"/>
      <w:lvlText w:val="%7."/>
      <w:lvlJc w:val="left"/>
      <w:pPr>
        <w:ind w:left="5388" w:hanging="360"/>
      </w:pPr>
      <w:rPr>
        <w:rFonts w:cs="Times New Roman"/>
      </w:rPr>
    </w:lvl>
    <w:lvl w:ilvl="7" w:tentative="1">
      <w:start w:val="1"/>
      <w:numFmt w:val="lowerLetter"/>
      <w:lvlText w:val="%8."/>
      <w:lvlJc w:val="left"/>
      <w:pPr>
        <w:ind w:left="6108" w:hanging="360"/>
      </w:pPr>
      <w:rPr>
        <w:rFonts w:cs="Times New Roman"/>
      </w:rPr>
    </w:lvl>
    <w:lvl w:ilvl="8" w:tentative="1">
      <w:start w:val="1"/>
      <w:numFmt w:val="lowerRoman"/>
      <w:lvlText w:val="%9."/>
      <w:lvlJc w:val="right"/>
      <w:pPr>
        <w:ind w:left="6828" w:hanging="180"/>
      </w:pPr>
      <w:rPr>
        <w:rFonts w:cs="Times New Roman"/>
      </w:rPr>
    </w:lvl>
  </w:abstractNum>
  <w:abstractNum w:abstractNumId="8">
    <w:nsid w:val="3C80446C"/>
    <w:multiLevelType w:val="hybridMultilevel"/>
    <w:tmpl w:val="0DFCD49C"/>
    <w:lvl w:ilvl="0">
      <w:start w:val="2"/>
      <w:numFmt w:val="decimal"/>
      <w:lvlText w:val="%1.)"/>
      <w:lvlJc w:val="left"/>
      <w:pPr>
        <w:ind w:left="720" w:hanging="360"/>
      </w:pPr>
      <w:rPr>
        <w:rFonts w:cs="Times New Roman" w:hint="default"/>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
    <w:nsid w:val="4010544F"/>
    <w:multiLevelType w:val="hybridMultilevel"/>
    <w:tmpl w:val="DBC4B216"/>
    <w:lvl w:ilvl="0">
      <w:start w:val="5"/>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45FE669B"/>
    <w:multiLevelType w:val="multilevel"/>
    <w:tmpl w:val="0B38CB32"/>
    <w:lvl w:ilvl="0">
      <w:start w:val="2"/>
      <w:numFmt w:val="decimal"/>
      <w:lvlText w:val="%1."/>
      <w:lvlJc w:val="left"/>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1">
      <w:start w:val="0"/>
      <w:numFmt w:val="decimal"/>
      <w:lvlJc w:val="left"/>
      <w:rPr>
        <w:rFonts w:cs="Times New Roman"/>
      </w:rPr>
    </w:lvl>
    <w:lvl w:ilvl="2">
      <w:start w:val="0"/>
      <w:numFmt w:val="decimal"/>
      <w:lvlJc w:val="left"/>
      <w:rPr>
        <w:rFonts w:cs="Times New Roman"/>
      </w:rPr>
    </w:lvl>
    <w:lvl w:ilvl="3">
      <w:start w:val="0"/>
      <w:numFmt w:val="decimal"/>
      <w:lvlJc w:val="left"/>
      <w:rPr>
        <w:rFonts w:cs="Times New Roman"/>
      </w:rPr>
    </w:lvl>
    <w:lvl w:ilvl="4">
      <w:start w:val="0"/>
      <w:numFmt w:val="decimal"/>
      <w:lvlJc w:val="left"/>
      <w:rPr>
        <w:rFonts w:cs="Times New Roman"/>
      </w:rPr>
    </w:lvl>
    <w:lvl w:ilvl="5">
      <w:start w:val="0"/>
      <w:numFmt w:val="decimal"/>
      <w:lvlJc w:val="left"/>
      <w:rPr>
        <w:rFonts w:cs="Times New Roman"/>
      </w:rPr>
    </w:lvl>
    <w:lvl w:ilvl="6">
      <w:start w:val="0"/>
      <w:numFmt w:val="decimal"/>
      <w:lvlJc w:val="left"/>
      <w:rPr>
        <w:rFonts w:cs="Times New Roman"/>
      </w:rPr>
    </w:lvl>
    <w:lvl w:ilvl="7">
      <w:start w:val="0"/>
      <w:numFmt w:val="decimal"/>
      <w:lvlJc w:val="left"/>
      <w:rPr>
        <w:rFonts w:cs="Times New Roman"/>
      </w:rPr>
    </w:lvl>
    <w:lvl w:ilvl="8">
      <w:start w:val="0"/>
      <w:numFmt w:val="decimal"/>
      <w:lvlJc w:val="left"/>
      <w:rPr>
        <w:rFonts w:cs="Times New Roman"/>
      </w:rPr>
    </w:lvl>
  </w:abstractNum>
  <w:abstractNum w:abstractNumId="11">
    <w:nsid w:val="4F082776"/>
    <w:multiLevelType w:val="multilevel"/>
    <w:tmpl w:val="66CC0B22"/>
    <w:lvl w:ilvl="0">
      <w:start w:val="1"/>
      <w:numFmt w:val="decimal"/>
      <w:lvlText w:val="%1."/>
      <w:lvlJc w:val="left"/>
      <w:pPr>
        <w:ind w:left="1068" w:hanging="360"/>
      </w:pPr>
      <w:rPr>
        <w:rFonts w:cs="Times New Roman" w:hint="default"/>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2">
    <w:nsid w:val="57E5275A"/>
    <w:multiLevelType w:val="hybridMultilevel"/>
    <w:tmpl w:val="BEAC846E"/>
    <w:lvl w:ilvl="0">
      <w:start w:val="5"/>
      <w:numFmt w:val="decimal"/>
      <w:lvlText w:val="%1."/>
      <w:lvlJc w:val="left"/>
      <w:pPr>
        <w:tabs>
          <w:tab w:val="num" w:pos="1068"/>
        </w:tabs>
        <w:ind w:left="1068" w:hanging="360"/>
      </w:pPr>
      <w:rPr>
        <w:rFonts w:cs="Times New Roman" w:hint="default"/>
      </w:rPr>
    </w:lvl>
    <w:lvl w:ilvl="1" w:tentative="1">
      <w:start w:val="1"/>
      <w:numFmt w:val="lowerLetter"/>
      <w:lvlText w:val="%2."/>
      <w:lvlJc w:val="left"/>
      <w:pPr>
        <w:tabs>
          <w:tab w:val="num" w:pos="1788"/>
        </w:tabs>
        <w:ind w:left="1788" w:hanging="360"/>
      </w:pPr>
      <w:rPr>
        <w:rFonts w:cs="Times New Roman"/>
      </w:rPr>
    </w:lvl>
    <w:lvl w:ilvl="2" w:tentative="1">
      <w:start w:val="1"/>
      <w:numFmt w:val="lowerRoman"/>
      <w:lvlText w:val="%3."/>
      <w:lvlJc w:val="right"/>
      <w:pPr>
        <w:tabs>
          <w:tab w:val="num" w:pos="2508"/>
        </w:tabs>
        <w:ind w:left="2508" w:hanging="180"/>
      </w:pPr>
      <w:rPr>
        <w:rFonts w:cs="Times New Roman"/>
      </w:rPr>
    </w:lvl>
    <w:lvl w:ilvl="3" w:tentative="1">
      <w:start w:val="1"/>
      <w:numFmt w:val="decimal"/>
      <w:lvlText w:val="%4."/>
      <w:lvlJc w:val="left"/>
      <w:pPr>
        <w:tabs>
          <w:tab w:val="num" w:pos="3228"/>
        </w:tabs>
        <w:ind w:left="3228" w:hanging="360"/>
      </w:pPr>
      <w:rPr>
        <w:rFonts w:cs="Times New Roman"/>
      </w:rPr>
    </w:lvl>
    <w:lvl w:ilvl="4" w:tentative="1">
      <w:start w:val="1"/>
      <w:numFmt w:val="lowerLetter"/>
      <w:lvlText w:val="%5."/>
      <w:lvlJc w:val="left"/>
      <w:pPr>
        <w:tabs>
          <w:tab w:val="num" w:pos="3948"/>
        </w:tabs>
        <w:ind w:left="3948" w:hanging="360"/>
      </w:pPr>
      <w:rPr>
        <w:rFonts w:cs="Times New Roman"/>
      </w:rPr>
    </w:lvl>
    <w:lvl w:ilvl="5" w:tentative="1">
      <w:start w:val="1"/>
      <w:numFmt w:val="lowerRoman"/>
      <w:lvlText w:val="%6."/>
      <w:lvlJc w:val="right"/>
      <w:pPr>
        <w:tabs>
          <w:tab w:val="num" w:pos="4668"/>
        </w:tabs>
        <w:ind w:left="4668" w:hanging="180"/>
      </w:pPr>
      <w:rPr>
        <w:rFonts w:cs="Times New Roman"/>
      </w:rPr>
    </w:lvl>
    <w:lvl w:ilvl="6" w:tentative="1">
      <w:start w:val="1"/>
      <w:numFmt w:val="decimal"/>
      <w:lvlText w:val="%7."/>
      <w:lvlJc w:val="left"/>
      <w:pPr>
        <w:tabs>
          <w:tab w:val="num" w:pos="5388"/>
        </w:tabs>
        <w:ind w:left="5388" w:hanging="360"/>
      </w:pPr>
      <w:rPr>
        <w:rFonts w:cs="Times New Roman"/>
      </w:rPr>
    </w:lvl>
    <w:lvl w:ilvl="7" w:tentative="1">
      <w:start w:val="1"/>
      <w:numFmt w:val="lowerLetter"/>
      <w:lvlText w:val="%8."/>
      <w:lvlJc w:val="left"/>
      <w:pPr>
        <w:tabs>
          <w:tab w:val="num" w:pos="6108"/>
        </w:tabs>
        <w:ind w:left="6108" w:hanging="360"/>
      </w:pPr>
      <w:rPr>
        <w:rFonts w:cs="Times New Roman"/>
      </w:rPr>
    </w:lvl>
    <w:lvl w:ilvl="8" w:tentative="1">
      <w:start w:val="1"/>
      <w:numFmt w:val="lowerRoman"/>
      <w:lvlText w:val="%9."/>
      <w:lvlJc w:val="right"/>
      <w:pPr>
        <w:tabs>
          <w:tab w:val="num" w:pos="6828"/>
        </w:tabs>
        <w:ind w:left="6828" w:hanging="180"/>
      </w:pPr>
      <w:rPr>
        <w:rFonts w:cs="Times New Roman"/>
      </w:rPr>
    </w:lvl>
  </w:abstractNum>
  <w:abstractNum w:abstractNumId="13">
    <w:nsid w:val="627D2079"/>
    <w:multiLevelType w:val="hybridMultilevel"/>
    <w:tmpl w:val="02D050E6"/>
    <w:lvl w:ilvl="0">
      <w:start w:val="4"/>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nsid w:val="784D6D56"/>
    <w:multiLevelType w:val="hybridMultilevel"/>
    <w:tmpl w:val="FAECBA4A"/>
    <w:lvl w:ilvl="0">
      <w:start w:val="1"/>
      <w:numFmt w:val="decimal"/>
      <w:lvlText w:val="%1."/>
      <w:lvlJc w:val="left"/>
      <w:pPr>
        <w:ind w:left="1830" w:hanging="1470"/>
      </w:pPr>
      <w:rPr>
        <w:rFonts w:ascii="Times New Roman" w:eastAsia="Times New Roman" w:hAnsi="Times New Roman"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9"/>
  </w:num>
  <w:num w:numId="4">
    <w:abstractNumId w:val="6"/>
  </w:num>
  <w:num w:numId="5">
    <w:abstractNumId w:val="5"/>
  </w:num>
  <w:num w:numId="6">
    <w:abstractNumId w:val="7"/>
  </w:num>
  <w:num w:numId="7">
    <w:abstractNumId w:val="10"/>
    <w:lvlOverride w:ilvl="0">
      <w:startOverride w:val="1"/>
    </w:lvlOverride>
    <w:lvlOverride w:ilvl="1"/>
    <w:lvlOverride w:ilvl="2"/>
    <w:lvlOverride w:ilvl="3"/>
    <w:lvlOverride w:ilvl="4"/>
    <w:lvlOverride w:ilvl="5"/>
    <w:lvlOverride w:ilvl="6"/>
    <w:lvlOverride w:ilvl="7"/>
    <w:lvlOverride w:ilvl="8"/>
  </w:num>
  <w:num w:numId="8">
    <w:abstractNumId w:val="11"/>
  </w:num>
  <w:num w:numId="9">
    <w:abstractNumId w:val="2"/>
  </w:num>
  <w:num w:numId="10">
    <w:abstractNumId w:val="12"/>
  </w:num>
  <w:num w:numId="11">
    <w:abstractNumId w:val="13"/>
  </w:num>
  <w:num w:numId="12">
    <w:abstractNumId w:val="0"/>
  </w:num>
  <w:num w:numId="13">
    <w:abstractNumId w:val="14"/>
  </w:num>
  <w:num w:numId="14">
    <w:abstractNumId w:val="1"/>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08"/>
  <w:hyphenationZone w:val="425"/>
  <w:doNotHyphenateCaps/>
  <w:drawingGridHorizontalSpacing w:val="187"/>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F25D3"/>
    <w:rsid w:val="000013F2"/>
    <w:rsid w:val="0000524C"/>
    <w:rsid w:val="000250E5"/>
    <w:rsid w:val="00093F1F"/>
    <w:rsid w:val="00096D07"/>
    <w:rsid w:val="000C0498"/>
    <w:rsid w:val="00100411"/>
    <w:rsid w:val="00145A8B"/>
    <w:rsid w:val="001906D4"/>
    <w:rsid w:val="00197B94"/>
    <w:rsid w:val="001D17B0"/>
    <w:rsid w:val="001F35B1"/>
    <w:rsid w:val="00223401"/>
    <w:rsid w:val="002406C9"/>
    <w:rsid w:val="00252FE6"/>
    <w:rsid w:val="002704B3"/>
    <w:rsid w:val="00292F26"/>
    <w:rsid w:val="002F25D3"/>
    <w:rsid w:val="00304EC2"/>
    <w:rsid w:val="003207CD"/>
    <w:rsid w:val="00322475"/>
    <w:rsid w:val="00335F2C"/>
    <w:rsid w:val="00336BE6"/>
    <w:rsid w:val="00355E08"/>
    <w:rsid w:val="00361496"/>
    <w:rsid w:val="00362FBC"/>
    <w:rsid w:val="003A7171"/>
    <w:rsid w:val="003B5FB2"/>
    <w:rsid w:val="003C118E"/>
    <w:rsid w:val="003F4BE6"/>
    <w:rsid w:val="00406DFF"/>
    <w:rsid w:val="004072BC"/>
    <w:rsid w:val="004075DA"/>
    <w:rsid w:val="00415201"/>
    <w:rsid w:val="004363EC"/>
    <w:rsid w:val="00461264"/>
    <w:rsid w:val="00467955"/>
    <w:rsid w:val="00473F5D"/>
    <w:rsid w:val="00494144"/>
    <w:rsid w:val="004977B1"/>
    <w:rsid w:val="004B5CAA"/>
    <w:rsid w:val="004D5409"/>
    <w:rsid w:val="005040A1"/>
    <w:rsid w:val="00534AAC"/>
    <w:rsid w:val="00574D92"/>
    <w:rsid w:val="00577BEA"/>
    <w:rsid w:val="0058120E"/>
    <w:rsid w:val="005C3D1E"/>
    <w:rsid w:val="005C5A5E"/>
    <w:rsid w:val="005D70EE"/>
    <w:rsid w:val="005E15D6"/>
    <w:rsid w:val="006303AC"/>
    <w:rsid w:val="0064428C"/>
    <w:rsid w:val="00646821"/>
    <w:rsid w:val="0065004E"/>
    <w:rsid w:val="006A1FFF"/>
    <w:rsid w:val="006A32DF"/>
    <w:rsid w:val="006C0018"/>
    <w:rsid w:val="006F7E84"/>
    <w:rsid w:val="00701E62"/>
    <w:rsid w:val="007130D1"/>
    <w:rsid w:val="007134B3"/>
    <w:rsid w:val="00736EBF"/>
    <w:rsid w:val="00742DE5"/>
    <w:rsid w:val="0076153B"/>
    <w:rsid w:val="00775A04"/>
    <w:rsid w:val="00776007"/>
    <w:rsid w:val="00780812"/>
    <w:rsid w:val="0078351C"/>
    <w:rsid w:val="0079488B"/>
    <w:rsid w:val="007C34F9"/>
    <w:rsid w:val="007C71D2"/>
    <w:rsid w:val="007E00D9"/>
    <w:rsid w:val="007E2F23"/>
    <w:rsid w:val="008270DE"/>
    <w:rsid w:val="00884161"/>
    <w:rsid w:val="00890EF3"/>
    <w:rsid w:val="00895B9B"/>
    <w:rsid w:val="008C5B18"/>
    <w:rsid w:val="008D5EC1"/>
    <w:rsid w:val="008D6178"/>
    <w:rsid w:val="008E7503"/>
    <w:rsid w:val="008F39AE"/>
    <w:rsid w:val="00924B3C"/>
    <w:rsid w:val="00942CC4"/>
    <w:rsid w:val="0094438E"/>
    <w:rsid w:val="00955986"/>
    <w:rsid w:val="009E0B29"/>
    <w:rsid w:val="009F4B60"/>
    <w:rsid w:val="00A03495"/>
    <w:rsid w:val="00A43F84"/>
    <w:rsid w:val="00A9394C"/>
    <w:rsid w:val="00AA12B6"/>
    <w:rsid w:val="00AC4392"/>
    <w:rsid w:val="00AE6F9B"/>
    <w:rsid w:val="00B1305D"/>
    <w:rsid w:val="00B37602"/>
    <w:rsid w:val="00B7729B"/>
    <w:rsid w:val="00B80729"/>
    <w:rsid w:val="00B93829"/>
    <w:rsid w:val="00B95337"/>
    <w:rsid w:val="00BA10A2"/>
    <w:rsid w:val="00BB4576"/>
    <w:rsid w:val="00BB7011"/>
    <w:rsid w:val="00BF1772"/>
    <w:rsid w:val="00BF40A9"/>
    <w:rsid w:val="00C05D59"/>
    <w:rsid w:val="00C1340E"/>
    <w:rsid w:val="00C27A59"/>
    <w:rsid w:val="00C47B87"/>
    <w:rsid w:val="00C50FCF"/>
    <w:rsid w:val="00C80C72"/>
    <w:rsid w:val="00C8155E"/>
    <w:rsid w:val="00CB05F9"/>
    <w:rsid w:val="00CB11B6"/>
    <w:rsid w:val="00CE368C"/>
    <w:rsid w:val="00CE37FB"/>
    <w:rsid w:val="00D04341"/>
    <w:rsid w:val="00D23C35"/>
    <w:rsid w:val="00D27E8F"/>
    <w:rsid w:val="00D33363"/>
    <w:rsid w:val="00D35354"/>
    <w:rsid w:val="00D63B8E"/>
    <w:rsid w:val="00DA5DF6"/>
    <w:rsid w:val="00E514A0"/>
    <w:rsid w:val="00E62BBD"/>
    <w:rsid w:val="00E66E6D"/>
    <w:rsid w:val="00E83CBD"/>
    <w:rsid w:val="00EA39ED"/>
    <w:rsid w:val="00ED39D9"/>
    <w:rsid w:val="00EE0F20"/>
    <w:rsid w:val="00EF3BD4"/>
    <w:rsid w:val="00EF61F8"/>
    <w:rsid w:val="00F115DC"/>
    <w:rsid w:val="00F20FD9"/>
    <w:rsid w:val="00F47654"/>
    <w:rsid w:val="00F63C89"/>
    <w:rsid w:val="00F90498"/>
    <w:rsid w:val="00FA1742"/>
    <w:rsid w:val="00FA33AD"/>
    <w:rsid w:val="00FA501C"/>
    <w:rsid w:val="00FA6BBC"/>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locked="1"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locked="1" w:semiHidden="0" w:uiPriority="0" w:unhideWhenUsed="0" w:qFormat="1"/>
    <w:lsdException w:name="Closing" w:semiHidden="0" w:uiPriority="0" w:unhideWhenUsed="0"/>
    <w:lsdException w:name="Signature" w:semiHidden="0" w:uiPriority="0" w:unhideWhenUsed="0"/>
    <w:lsdException w:name="Default Paragraph Font" w:locked="1"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locked="1"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locked="1" w:semiHidden="0" w:uiPriority="0" w:unhideWhenUsed="0" w:qFormat="1"/>
    <w:lsdException w:name="Emphasis" w:locked="1"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locked="1"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Pr>
      <w:sz w:val="24"/>
      <w:szCs w:val="24"/>
      <w:lang w:val="uk-UA" w:eastAsia="ru-RU" w:bidi="ar-SA"/>
    </w:rPr>
  </w:style>
  <w:style w:type="paragraph" w:styleId="Heading1">
    <w:name w:val="heading 1"/>
    <w:basedOn w:val="Normal"/>
    <w:next w:val="Normal"/>
    <w:link w:val="1"/>
    <w:uiPriority w:val="9"/>
    <w:qFormat/>
    <w:pPr>
      <w:keepNext/>
      <w:spacing w:before="120"/>
      <w:ind w:firstLine="748"/>
      <w:outlineLvl w:val="0"/>
    </w:pPr>
    <w:rPr>
      <w:sz w:val="28"/>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link w:val="Heading1"/>
    <w:uiPriority w:val="9"/>
    <w:locked/>
    <w:rPr>
      <w:rFonts w:ascii="Cambria" w:hAnsi="Cambria" w:cs="Times New Roman"/>
      <w:b/>
      <w:kern w:val="32"/>
      <w:sz w:val="32"/>
      <w:lang w:val="uk-UA" w:eastAsia="x-none"/>
    </w:rPr>
  </w:style>
  <w:style w:type="paragraph" w:styleId="Title">
    <w:name w:val="Title"/>
    <w:basedOn w:val="Normal"/>
    <w:link w:val="a"/>
    <w:uiPriority w:val="10"/>
    <w:qFormat/>
    <w:pPr>
      <w:jc w:val="center"/>
    </w:pPr>
    <w:rPr>
      <w:b/>
      <w:bCs/>
    </w:rPr>
  </w:style>
  <w:style w:type="paragraph" w:styleId="BodyText">
    <w:name w:val="Body Text"/>
    <w:basedOn w:val="Normal"/>
    <w:link w:val="a0"/>
    <w:uiPriority w:val="99"/>
    <w:pPr>
      <w:jc w:val="center"/>
    </w:pPr>
    <w:rPr>
      <w:sz w:val="28"/>
      <w:szCs w:val="28"/>
    </w:rPr>
  </w:style>
  <w:style w:type="character" w:customStyle="1" w:styleId="a">
    <w:name w:val="Название Знак"/>
    <w:link w:val="Title"/>
    <w:uiPriority w:val="10"/>
    <w:locked/>
    <w:rPr>
      <w:rFonts w:ascii="Cambria" w:hAnsi="Cambria" w:cs="Times New Roman"/>
      <w:b/>
      <w:kern w:val="28"/>
      <w:sz w:val="32"/>
      <w:lang w:val="uk-UA" w:eastAsia="x-none"/>
    </w:rPr>
  </w:style>
  <w:style w:type="paragraph" w:styleId="HTMLPreformatted">
    <w:name w:val="HTML Preformatted"/>
    <w:basedOn w:val="Normal"/>
    <w:link w:val="HTM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9"/>
      <w:szCs w:val="19"/>
      <w:lang w:val="ru-RU"/>
    </w:rPr>
  </w:style>
  <w:style w:type="character" w:customStyle="1" w:styleId="a0">
    <w:name w:val="Основной текст Знак"/>
    <w:link w:val="BodyText"/>
    <w:uiPriority w:val="99"/>
    <w:semiHidden/>
    <w:locked/>
    <w:rPr>
      <w:rFonts w:cs="Times New Roman"/>
      <w:sz w:val="24"/>
      <w:lang w:val="uk-UA" w:eastAsia="x-none"/>
    </w:rPr>
  </w:style>
  <w:style w:type="paragraph" w:styleId="BodyText2">
    <w:name w:val="Body Text 2"/>
    <w:basedOn w:val="Normal"/>
    <w:link w:val="2"/>
    <w:uiPriority w:val="99"/>
    <w:pPr>
      <w:tabs>
        <w:tab w:val="left" w:pos="8820"/>
      </w:tabs>
      <w:autoSpaceDE w:val="0"/>
      <w:autoSpaceDN w:val="0"/>
      <w:jc w:val="both"/>
    </w:pPr>
    <w:rPr>
      <w:sz w:val="28"/>
      <w:szCs w:val="28"/>
    </w:rPr>
  </w:style>
  <w:style w:type="character" w:customStyle="1" w:styleId="HTML">
    <w:name w:val="Стандартный HTML Знак"/>
    <w:link w:val="HTMLPreformatted"/>
    <w:uiPriority w:val="99"/>
    <w:semiHidden/>
    <w:locked/>
    <w:rPr>
      <w:rFonts w:ascii="Courier New" w:hAnsi="Courier New" w:cs="Times New Roman"/>
      <w:sz w:val="20"/>
      <w:lang w:val="uk-UA" w:eastAsia="x-none"/>
    </w:rPr>
  </w:style>
  <w:style w:type="character" w:styleId="Strong">
    <w:name w:val="Strong"/>
    <w:uiPriority w:val="22"/>
    <w:qFormat/>
    <w:rPr>
      <w:rFonts w:cs="Times New Roman"/>
      <w:b/>
    </w:rPr>
  </w:style>
  <w:style w:type="character" w:customStyle="1" w:styleId="2">
    <w:name w:val="Основной текст 2 Знак"/>
    <w:link w:val="BodyText2"/>
    <w:uiPriority w:val="99"/>
    <w:semiHidden/>
    <w:locked/>
    <w:rPr>
      <w:rFonts w:cs="Times New Roman"/>
      <w:sz w:val="24"/>
      <w:lang w:val="uk-UA" w:eastAsia="x-none"/>
    </w:rPr>
  </w:style>
  <w:style w:type="paragraph" w:styleId="BodyTextIndent2">
    <w:name w:val="Body Text Indent 2"/>
    <w:basedOn w:val="Normal"/>
    <w:link w:val="20"/>
    <w:uiPriority w:val="99"/>
    <w:pPr>
      <w:ind w:firstLine="748"/>
      <w:jc w:val="both"/>
    </w:pPr>
    <w:rPr>
      <w:sz w:val="28"/>
      <w:szCs w:val="28"/>
    </w:rPr>
  </w:style>
  <w:style w:type="character" w:styleId="PageNumber">
    <w:name w:val="page number"/>
    <w:uiPriority w:val="99"/>
    <w:rPr>
      <w:rFonts w:cs="Times New Roman"/>
    </w:rPr>
  </w:style>
  <w:style w:type="character" w:customStyle="1" w:styleId="20">
    <w:name w:val="Основной текст с отступом 2 Знак"/>
    <w:link w:val="BodyTextIndent2"/>
    <w:uiPriority w:val="99"/>
    <w:semiHidden/>
    <w:locked/>
    <w:rPr>
      <w:rFonts w:cs="Times New Roman"/>
      <w:sz w:val="24"/>
      <w:lang w:val="uk-UA" w:eastAsia="x-none"/>
    </w:rPr>
  </w:style>
  <w:style w:type="paragraph" w:styleId="Footer">
    <w:name w:val="footer"/>
    <w:basedOn w:val="Normal"/>
    <w:link w:val="a1"/>
    <w:uiPriority w:val="99"/>
    <w:pPr>
      <w:tabs>
        <w:tab w:val="center" w:pos="4677"/>
        <w:tab w:val="right" w:pos="9355"/>
      </w:tabs>
    </w:pPr>
  </w:style>
  <w:style w:type="paragraph" w:customStyle="1" w:styleId="CharCharCharChar">
    <w:name w:val="Char Знак Знак Char Знак Знак Char Знак Знак Char Знак Знак Знак"/>
    <w:basedOn w:val="Normal"/>
    <w:rsid w:val="00B1305D"/>
    <w:rPr>
      <w:rFonts w:ascii="Verdana" w:hAnsi="Verdana" w:cs="Verdana"/>
      <w:sz w:val="20"/>
      <w:szCs w:val="20"/>
      <w:lang w:val="en-US" w:eastAsia="en-US"/>
    </w:rPr>
  </w:style>
  <w:style w:type="character" w:customStyle="1" w:styleId="a1">
    <w:name w:val="Нижний колонтитул Знак"/>
    <w:link w:val="Footer"/>
    <w:uiPriority w:val="99"/>
    <w:semiHidden/>
    <w:locked/>
    <w:rPr>
      <w:rFonts w:cs="Times New Roman"/>
      <w:sz w:val="24"/>
      <w:lang w:val="uk-UA" w:eastAsia="x-none"/>
    </w:rPr>
  </w:style>
  <w:style w:type="paragraph" w:styleId="BalloonText">
    <w:name w:val="Balloon Text"/>
    <w:basedOn w:val="Normal"/>
    <w:link w:val="a2"/>
    <w:uiPriority w:val="99"/>
    <w:semiHidden/>
    <w:rsid w:val="00CE37FB"/>
    <w:rPr>
      <w:rFonts w:ascii="Tahoma" w:hAnsi="Tahoma" w:cs="Tahoma"/>
      <w:sz w:val="16"/>
      <w:szCs w:val="16"/>
    </w:rPr>
  </w:style>
  <w:style w:type="character" w:customStyle="1" w:styleId="21">
    <w:name w:val="Верхний колонтитул Знак2"/>
    <w:link w:val="Header"/>
    <w:semiHidden/>
    <w:locked/>
    <w:rPr>
      <w:sz w:val="24"/>
      <w:lang w:val="uk-UA" w:eastAsia="x-none"/>
    </w:rPr>
  </w:style>
  <w:style w:type="character" w:customStyle="1" w:styleId="a2">
    <w:name w:val="Текст выноски Знак"/>
    <w:link w:val="BalloonText"/>
    <w:uiPriority w:val="99"/>
    <w:semiHidden/>
    <w:locked/>
    <w:rPr>
      <w:rFonts w:ascii="Tahoma" w:hAnsi="Tahoma" w:cs="Times New Roman"/>
      <w:sz w:val="16"/>
      <w:lang w:val="uk-UA" w:eastAsia="x-none"/>
    </w:rPr>
  </w:style>
  <w:style w:type="paragraph" w:styleId="Header">
    <w:name w:val="header"/>
    <w:basedOn w:val="Normal"/>
    <w:link w:val="21"/>
    <w:uiPriority w:val="99"/>
    <w:rsid w:val="0000524C"/>
    <w:pPr>
      <w:tabs>
        <w:tab w:val="center" w:pos="4819"/>
        <w:tab w:val="right" w:pos="9639"/>
      </w:tabs>
    </w:pPr>
  </w:style>
  <w:style w:type="character" w:customStyle="1" w:styleId="a3">
    <w:name w:val="Верхній колонтитул Знак"/>
    <w:uiPriority w:val="99"/>
    <w:semiHidden/>
    <w:rPr>
      <w:sz w:val="24"/>
      <w:szCs w:val="24"/>
      <w:lang w:eastAsia="ru-RU"/>
    </w:rPr>
  </w:style>
  <w:style w:type="character" w:customStyle="1" w:styleId="a4">
    <w:name w:val="Верхний колонтитул Знак"/>
    <w:uiPriority w:val="99"/>
    <w:semiHidden/>
    <w:rPr>
      <w:rFonts w:cs="Times New Roman"/>
      <w:sz w:val="24"/>
      <w:szCs w:val="24"/>
      <w:lang w:val="uk-UA" w:eastAsia="x-none"/>
    </w:rPr>
  </w:style>
  <w:style w:type="character" w:customStyle="1" w:styleId="5">
    <w:name w:val="Верхний колонтитул Знак5"/>
    <w:uiPriority w:val="99"/>
    <w:semiHidden/>
    <w:rPr>
      <w:rFonts w:cs="Times New Roman"/>
      <w:sz w:val="24"/>
      <w:szCs w:val="24"/>
      <w:lang w:val="uk-UA" w:eastAsia="ru-RU"/>
    </w:rPr>
  </w:style>
  <w:style w:type="character" w:customStyle="1" w:styleId="4">
    <w:name w:val="Верхний колонтитул Знак4"/>
    <w:uiPriority w:val="99"/>
    <w:semiHidden/>
    <w:rPr>
      <w:rFonts w:cs="Times New Roman"/>
      <w:sz w:val="24"/>
      <w:szCs w:val="24"/>
      <w:lang w:val="uk-UA" w:eastAsia="ru-RU"/>
    </w:rPr>
  </w:style>
  <w:style w:type="character" w:customStyle="1" w:styleId="3">
    <w:name w:val="Верхний колонтитул Знак3"/>
    <w:uiPriority w:val="99"/>
    <w:semiHidden/>
    <w:rPr>
      <w:rFonts w:cs="Times New Roman"/>
      <w:sz w:val="24"/>
      <w:szCs w:val="24"/>
      <w:lang w:val="uk-UA" w:eastAsia="ru-RU"/>
    </w:rPr>
  </w:style>
  <w:style w:type="character" w:customStyle="1" w:styleId="10">
    <w:name w:val="Верхний колонтитул Знак1"/>
    <w:semiHidden/>
    <w:rPr>
      <w:sz w:val="24"/>
      <w:lang w:val="uk-UA" w:eastAsia="x-none"/>
    </w:rPr>
  </w:style>
  <w:style w:type="character" w:customStyle="1" w:styleId="22">
    <w:name w:val="Основний текст (2)_"/>
    <w:link w:val="23"/>
    <w:locked/>
    <w:rsid w:val="00E83CBD"/>
    <w:rPr>
      <w:sz w:val="28"/>
      <w:shd w:val="clear" w:color="auto" w:fill="FFFFFF"/>
    </w:rPr>
  </w:style>
  <w:style w:type="paragraph" w:customStyle="1" w:styleId="23">
    <w:name w:val="Основний текст (2)"/>
    <w:basedOn w:val="Normal"/>
    <w:link w:val="22"/>
    <w:rsid w:val="00E83CBD"/>
    <w:pPr>
      <w:widowControl w:val="0"/>
      <w:shd w:val="clear" w:color="auto" w:fill="FFFFFF"/>
      <w:spacing w:before="480" w:after="180" w:line="240" w:lineRule="atLeast"/>
      <w:ind w:firstLine="600"/>
      <w:jc w:val="both"/>
    </w:pPr>
    <w:rPr>
      <w:noProof/>
      <w:sz w:val="28"/>
      <w:szCs w:val="28"/>
      <w:shd w:val="clear" w:color="auto" w:fill="FFFFFF"/>
    </w:rPr>
  </w:style>
  <w:style w:type="character" w:customStyle="1" w:styleId="24">
    <w:name w:val="Заголовок №2_"/>
    <w:link w:val="25"/>
    <w:locked/>
    <w:rsid w:val="00E83CBD"/>
    <w:rPr>
      <w:b/>
      <w:sz w:val="28"/>
      <w:shd w:val="clear" w:color="auto" w:fill="FFFFFF"/>
    </w:rPr>
  </w:style>
  <w:style w:type="paragraph" w:customStyle="1" w:styleId="25">
    <w:name w:val="Заголовок №2"/>
    <w:basedOn w:val="Normal"/>
    <w:link w:val="24"/>
    <w:rsid w:val="00E83CBD"/>
    <w:pPr>
      <w:widowControl w:val="0"/>
      <w:shd w:val="clear" w:color="auto" w:fill="FFFFFF"/>
      <w:spacing w:before="240" w:after="360" w:line="240" w:lineRule="atLeast"/>
      <w:ind w:firstLine="940"/>
      <w:jc w:val="both"/>
      <w:outlineLvl w:val="1"/>
    </w:pPr>
    <w:rPr>
      <w:b/>
      <w:bCs/>
      <w:noProof/>
      <w:sz w:val="28"/>
      <w:szCs w:val="28"/>
      <w:shd w:val="clear" w:color="auto" w:fill="FFFFFF"/>
    </w:rPr>
  </w:style>
  <w:style w:type="paragraph" w:styleId="ListParagraph">
    <w:name w:val="List Paragraph"/>
    <w:basedOn w:val="Normal"/>
    <w:uiPriority w:val="34"/>
    <w:qFormat/>
    <w:rsid w:val="003207CD"/>
    <w:pPr>
      <w:ind w:left="708"/>
    </w:pPr>
  </w:style>
  <w:style w:type="paragraph" w:styleId="NormalWeb">
    <w:name w:val="Normal (Web)"/>
    <w:basedOn w:val="Normal"/>
    <w:uiPriority w:val="99"/>
    <w:rsid w:val="004B5CAA"/>
    <w:pPr>
      <w:spacing w:before="100" w:beforeAutospacing="1" w:after="100" w:afterAutospacing="1"/>
    </w:pPr>
    <w:rPr>
      <w:lang w:eastAsia="uk-UA"/>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numbering" Target="numbering.xml" /><Relationship Id="rId8"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8B95D-DAF7-4087-AB2B-EA8EE22C1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2330</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ПОЯСНЮВАЛЬНА ЗАПИСКА</vt:lpstr>
      <vt:lpstr>ПОЯСНЮВАЛЬНА ЗАПИСКА</vt:lpstr>
    </vt:vector>
  </TitlesOfParts>
  <Company>VRU</Company>
  <LinksUpToDate>false</LinksUpToDate>
  <CharactersWithSpaces>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Oluiko</dc:creator>
  <cp:lastModifiedBy>Николай</cp:lastModifiedBy>
  <cp:revision>5</cp:revision>
  <cp:lastPrinted>2009-05-28T08:44:00Z</cp:lastPrinted>
  <dcterms:created xsi:type="dcterms:W3CDTF">2019-12-24T11:14:00Z</dcterms:created>
  <dcterms:modified xsi:type="dcterms:W3CDTF">2020-01-16T11:22:00Z</dcterms:modified>
</cp:coreProperties>
</file>