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B5" w:rsidRPr="008362EB" w:rsidRDefault="00AB32B5" w:rsidP="00FE6FFD">
      <w:pPr>
        <w:spacing w:after="0" w:line="240" w:lineRule="auto"/>
        <w:ind w:firstLine="6379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8362EB">
        <w:rPr>
          <w:rFonts w:ascii="Times New Roman" w:hAnsi="Times New Roman"/>
          <w:i/>
          <w:sz w:val="28"/>
          <w:szCs w:val="28"/>
        </w:rPr>
        <w:t>ПРОЕКТ</w:t>
      </w:r>
    </w:p>
    <w:p w:rsidR="00FE6FFD" w:rsidRDefault="00FE6FFD" w:rsidP="00FE6FFD">
      <w:pPr>
        <w:spacing w:after="0" w:line="240" w:lineRule="auto"/>
        <w:ind w:firstLine="637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вноситься народними</w:t>
      </w:r>
    </w:p>
    <w:p w:rsidR="00AB32B5" w:rsidRPr="00FE6FFD" w:rsidRDefault="00FE6FFD" w:rsidP="00FE6FFD">
      <w:pPr>
        <w:spacing w:after="0" w:line="240" w:lineRule="auto"/>
        <w:ind w:firstLine="637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депутатами України </w:t>
      </w:r>
    </w:p>
    <w:p w:rsidR="00FE6FFD" w:rsidRDefault="00FE6FFD" w:rsidP="00FE6FFD">
      <w:pPr>
        <w:spacing w:after="0" w:line="360" w:lineRule="auto"/>
        <w:ind w:firstLine="6379"/>
        <w:jc w:val="both"/>
        <w:rPr>
          <w:rFonts w:ascii="Times New Roman" w:hAnsi="Times New Roman"/>
          <w:i/>
          <w:sz w:val="28"/>
          <w:szCs w:val="28"/>
        </w:rPr>
      </w:pPr>
    </w:p>
    <w:p w:rsidR="00FE6FFD" w:rsidRDefault="00316382" w:rsidP="00FE6FFD">
      <w:pPr>
        <w:spacing w:after="0" w:line="360" w:lineRule="auto"/>
        <w:ind w:firstLine="637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Пуртовою А.А.</w:t>
      </w:r>
    </w:p>
    <w:p w:rsidR="00316382" w:rsidRPr="00FE6FFD" w:rsidRDefault="00316382" w:rsidP="00FE6FFD">
      <w:pPr>
        <w:spacing w:after="0" w:line="360" w:lineRule="auto"/>
        <w:ind w:firstLine="6379"/>
        <w:jc w:val="both"/>
        <w:rPr>
          <w:rFonts w:ascii="Times New Roman" w:hAnsi="Times New Roman"/>
          <w:i/>
          <w:sz w:val="28"/>
          <w:szCs w:val="28"/>
        </w:rPr>
      </w:pPr>
      <w:r w:rsidRPr="00FE6FFD">
        <w:rPr>
          <w:rFonts w:ascii="Times New Roman" w:hAnsi="Times New Roman"/>
          <w:i/>
          <w:sz w:val="28"/>
          <w:szCs w:val="28"/>
        </w:rPr>
        <w:t>Северин</w:t>
      </w:r>
      <w:r w:rsidR="00FE6FFD" w:rsidRPr="00FE6FFD">
        <w:rPr>
          <w:rFonts w:ascii="Times New Roman" w:hAnsi="Times New Roman"/>
          <w:i/>
          <w:sz w:val="28"/>
          <w:szCs w:val="28"/>
        </w:rPr>
        <w:t>ом</w:t>
      </w:r>
      <w:r w:rsidRPr="00FE6FFD">
        <w:rPr>
          <w:rFonts w:ascii="Times New Roman" w:hAnsi="Times New Roman"/>
          <w:i/>
          <w:sz w:val="28"/>
          <w:szCs w:val="28"/>
        </w:rPr>
        <w:t xml:space="preserve"> С.С.</w:t>
      </w:r>
    </w:p>
    <w:p w:rsidR="00444DD4" w:rsidRDefault="00444DD4" w:rsidP="00691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2B5" w:rsidRPr="00613759" w:rsidRDefault="00AB32B5" w:rsidP="00AB32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B32B5" w:rsidRPr="00034AB1" w:rsidRDefault="00AB32B5" w:rsidP="00AB32B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52"/>
          <w:szCs w:val="52"/>
        </w:rPr>
      </w:pPr>
      <w:r w:rsidRPr="00034AB1">
        <w:rPr>
          <w:rFonts w:ascii="Times New Roman" w:hAnsi="Times New Roman"/>
          <w:b/>
          <w:bCs/>
          <w:i/>
          <w:sz w:val="52"/>
          <w:szCs w:val="52"/>
        </w:rPr>
        <w:t>ЗАКОН УКРАЇНИ</w:t>
      </w:r>
    </w:p>
    <w:p w:rsidR="00AB32B5" w:rsidRPr="008362EB" w:rsidRDefault="00AB32B5" w:rsidP="00AB32B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sz w:val="40"/>
          <w:szCs w:val="40"/>
        </w:rPr>
      </w:pPr>
    </w:p>
    <w:p w:rsidR="00AF2D98" w:rsidRDefault="00AF2D98" w:rsidP="00AF2D98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F2D98">
        <w:rPr>
          <w:rFonts w:ascii="Times New Roman" w:hAnsi="Times New Roman"/>
          <w:b/>
          <w:sz w:val="28"/>
          <w:szCs w:val="28"/>
        </w:rPr>
        <w:t xml:space="preserve">Про внесення змін до деяких законів України </w:t>
      </w:r>
    </w:p>
    <w:p w:rsidR="00AB32B5" w:rsidRDefault="00AF2D98" w:rsidP="00AF2D98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F2D98">
        <w:rPr>
          <w:rFonts w:ascii="Times New Roman" w:hAnsi="Times New Roman"/>
          <w:b/>
          <w:sz w:val="28"/>
          <w:szCs w:val="28"/>
        </w:rPr>
        <w:t>щодо особливостей оплати банківських послуг із приймання і перерахування коштів за житлово-комунальні послуги</w:t>
      </w:r>
    </w:p>
    <w:p w:rsidR="00AF2D98" w:rsidRPr="00613759" w:rsidRDefault="00AF2D98" w:rsidP="00AF2D9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51082" w:rsidRPr="00E4779A" w:rsidRDefault="00F51082" w:rsidP="00DE2C66">
      <w:pPr>
        <w:spacing w:after="120"/>
        <w:ind w:firstLine="658"/>
        <w:jc w:val="both"/>
        <w:rPr>
          <w:rFonts w:ascii="Times New Roman" w:hAnsi="Times New Roman"/>
          <w:b/>
          <w:sz w:val="28"/>
          <w:szCs w:val="28"/>
        </w:rPr>
      </w:pPr>
    </w:p>
    <w:p w:rsidR="00AF2D98" w:rsidRPr="00205692" w:rsidRDefault="00AF2D98" w:rsidP="00AF2D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692">
        <w:rPr>
          <w:rFonts w:ascii="Times New Roman" w:hAnsi="Times New Roman"/>
          <w:sz w:val="28"/>
          <w:szCs w:val="28"/>
        </w:rPr>
        <w:t xml:space="preserve">Верховна Рада України   </w:t>
      </w:r>
      <w:r w:rsidRPr="00833DCD">
        <w:rPr>
          <w:rFonts w:ascii="Times New Roman" w:hAnsi="Times New Roman"/>
          <w:b/>
          <w:sz w:val="28"/>
          <w:szCs w:val="28"/>
        </w:rPr>
        <w:t>п о с т а н о в л я є:</w:t>
      </w:r>
    </w:p>
    <w:p w:rsidR="00AF2D98" w:rsidRPr="003B3098" w:rsidRDefault="00AF2D98" w:rsidP="00AF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D98" w:rsidRPr="003B3098" w:rsidRDefault="00AF2D98" w:rsidP="00AF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013F">
        <w:rPr>
          <w:rFonts w:ascii="Times New Roman" w:hAnsi="Times New Roman"/>
          <w:sz w:val="28"/>
          <w:szCs w:val="28"/>
        </w:rPr>
        <w:t>І.</w:t>
      </w:r>
      <w:r w:rsidRPr="003B3098">
        <w:rPr>
          <w:rFonts w:ascii="Times New Roman" w:hAnsi="Times New Roman"/>
          <w:sz w:val="28"/>
          <w:szCs w:val="28"/>
        </w:rPr>
        <w:t xml:space="preserve"> Внести до Закону України </w:t>
      </w:r>
      <w:r w:rsidR="00A77564">
        <w:rPr>
          <w:rFonts w:ascii="Times New Roman" w:hAnsi="Times New Roman"/>
          <w:sz w:val="28"/>
          <w:szCs w:val="28"/>
        </w:rPr>
        <w:t>«</w:t>
      </w:r>
      <w:r w:rsidRPr="003B3098">
        <w:rPr>
          <w:rFonts w:ascii="Times New Roman" w:hAnsi="Times New Roman"/>
          <w:sz w:val="28"/>
          <w:szCs w:val="28"/>
        </w:rPr>
        <w:t>Про банки і банківську діяльність</w:t>
      </w:r>
      <w:r w:rsidR="00A77564">
        <w:rPr>
          <w:rFonts w:ascii="Times New Roman" w:hAnsi="Times New Roman"/>
          <w:sz w:val="28"/>
          <w:szCs w:val="28"/>
        </w:rPr>
        <w:t>»</w:t>
      </w:r>
      <w:r w:rsidRPr="003B3098">
        <w:rPr>
          <w:rFonts w:ascii="Times New Roman" w:hAnsi="Times New Roman"/>
          <w:sz w:val="28"/>
          <w:szCs w:val="28"/>
        </w:rPr>
        <w:t xml:space="preserve"> (</w:t>
      </w:r>
      <w:r w:rsidRPr="00AF2D98">
        <w:rPr>
          <w:rFonts w:ascii="Times New Roman" w:hAnsi="Times New Roman"/>
          <w:sz w:val="28"/>
          <w:szCs w:val="28"/>
        </w:rPr>
        <w:t>Відомості Верховної Ради України (ВВР), 2001, № 5-6, ст.30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098">
        <w:rPr>
          <w:rFonts w:ascii="Times New Roman" w:hAnsi="Times New Roman"/>
          <w:sz w:val="28"/>
          <w:szCs w:val="28"/>
        </w:rPr>
        <w:t>із наступними змінами) такі зміни:</w:t>
      </w:r>
    </w:p>
    <w:p w:rsidR="00AF2D98" w:rsidRPr="003B3098" w:rsidRDefault="00AF2D98" w:rsidP="00AF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D98" w:rsidRPr="00AF2D98" w:rsidRDefault="009A141F" w:rsidP="00AF2D98">
      <w:pPr>
        <w:pStyle w:val="af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частину дванадцяту</w:t>
      </w:r>
      <w:r w:rsidR="00AF2D98">
        <w:rPr>
          <w:rFonts w:ascii="Times New Roman" w:hAnsi="Times New Roman"/>
          <w:sz w:val="28"/>
          <w:szCs w:val="28"/>
        </w:rPr>
        <w:t xml:space="preserve"> статті 47</w:t>
      </w:r>
      <w:r w:rsidR="00AF2D98" w:rsidRPr="00AF2D98">
        <w:rPr>
          <w:rFonts w:ascii="Times New Roman" w:hAnsi="Times New Roman"/>
          <w:sz w:val="28"/>
          <w:szCs w:val="28"/>
        </w:rPr>
        <w:t xml:space="preserve"> викласти у такій редакції:</w:t>
      </w:r>
    </w:p>
    <w:p w:rsidR="00AF2D98" w:rsidRDefault="00AF2D98" w:rsidP="00AF2D9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F2D98">
        <w:rPr>
          <w:rFonts w:ascii="Times New Roman" w:hAnsi="Times New Roman"/>
          <w:sz w:val="28"/>
          <w:szCs w:val="28"/>
        </w:rPr>
        <w:t>Банк самостійно встановлює процентні ставки та комісійну винагороду за надані послуги, окрім відносин із приймання і перерахування коштів споживачів житлово-комунальних послуг за такі послуги, відповідно до норм Закону України «Про житлово-комунальні послуги».</w:t>
      </w:r>
      <w:r>
        <w:rPr>
          <w:rFonts w:ascii="Times New Roman" w:hAnsi="Times New Roman"/>
          <w:sz w:val="28"/>
          <w:szCs w:val="28"/>
        </w:rPr>
        <w:t>».</w:t>
      </w:r>
    </w:p>
    <w:p w:rsidR="00AF2D98" w:rsidRDefault="00AF2D98" w:rsidP="00AF2D9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F2D98" w:rsidRDefault="00AF2D98" w:rsidP="00AF2D98">
      <w:pPr>
        <w:pStyle w:val="af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частину другу статті 53 викласти у такій редакції:</w:t>
      </w:r>
    </w:p>
    <w:p w:rsidR="00AF2D98" w:rsidRDefault="00AF2D98" w:rsidP="00AF2D9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F2D98">
        <w:rPr>
          <w:rFonts w:ascii="Times New Roman" w:hAnsi="Times New Roman"/>
          <w:sz w:val="28"/>
          <w:szCs w:val="28"/>
        </w:rPr>
        <w:t>Банку забороняється встановлювати процентні ставки та комісійні винагороди на рівні нижче собівартості банківських послуг у цьому банку, окрім відносин із приймання і перерахування коштів споживачів житлово-комунальних послуг за такі послуги, відповідно до норм Закону України «Про житлово-комунальні послуги».</w:t>
      </w:r>
      <w:r>
        <w:rPr>
          <w:rFonts w:ascii="Times New Roman" w:hAnsi="Times New Roman"/>
          <w:sz w:val="28"/>
          <w:szCs w:val="28"/>
        </w:rPr>
        <w:t>».</w:t>
      </w:r>
    </w:p>
    <w:p w:rsidR="00A77564" w:rsidRDefault="00A77564" w:rsidP="00AF2D9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77564" w:rsidRDefault="00A77564" w:rsidP="00A775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ІІ. </w:t>
      </w:r>
      <w:r w:rsidRPr="003B3098">
        <w:rPr>
          <w:rFonts w:ascii="Times New Roman" w:hAnsi="Times New Roman"/>
          <w:sz w:val="28"/>
          <w:szCs w:val="28"/>
        </w:rPr>
        <w:t>Внести до Закону України</w:t>
      </w:r>
      <w:r>
        <w:rPr>
          <w:rFonts w:ascii="Times New Roman" w:hAnsi="Times New Roman"/>
          <w:sz w:val="28"/>
          <w:szCs w:val="28"/>
        </w:rPr>
        <w:t xml:space="preserve"> «Про житлово-комунальні послуги» </w:t>
      </w:r>
      <w:r w:rsidRPr="00A77564">
        <w:rPr>
          <w:rFonts w:ascii="Times New Roman" w:hAnsi="Times New Roman"/>
          <w:sz w:val="28"/>
          <w:szCs w:val="28"/>
        </w:rPr>
        <w:t xml:space="preserve">(Відомості Верховної Ради (ВВР), 2018, № 1, ст.1 </w:t>
      </w:r>
      <w:r w:rsidRPr="003B3098">
        <w:rPr>
          <w:rFonts w:ascii="Times New Roman" w:hAnsi="Times New Roman"/>
          <w:sz w:val="28"/>
          <w:szCs w:val="28"/>
        </w:rPr>
        <w:t>із наступними змінами) такі зміни:</w:t>
      </w:r>
    </w:p>
    <w:p w:rsidR="00A77564" w:rsidRPr="003B3098" w:rsidRDefault="00A77564" w:rsidP="00A775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D98" w:rsidRDefault="00A77564" w:rsidP="00A77564">
      <w:pPr>
        <w:pStyle w:val="af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частину другу статті 10 викласти у такій редакції:</w:t>
      </w:r>
    </w:p>
    <w:p w:rsidR="00A77564" w:rsidRDefault="00A77564" w:rsidP="00A77564">
      <w:pPr>
        <w:pStyle w:val="af4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A77564" w:rsidRPr="00A77564" w:rsidRDefault="00A77564" w:rsidP="00A7756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77564">
        <w:rPr>
          <w:rFonts w:ascii="Times New Roman" w:hAnsi="Times New Roman"/>
          <w:sz w:val="28"/>
          <w:szCs w:val="28"/>
        </w:rPr>
        <w:t xml:space="preserve">2. Оплата послуг банків та інших установ, у тому числі, оператора поштового зв’язку незалежно від форми власності із приймання і </w:t>
      </w:r>
      <w:r w:rsidRPr="00A77564">
        <w:rPr>
          <w:rFonts w:ascii="Times New Roman" w:hAnsi="Times New Roman"/>
          <w:sz w:val="28"/>
          <w:szCs w:val="28"/>
        </w:rPr>
        <w:lastRenderedPageBreak/>
        <w:t>перерахування коштів споживачів житлово-комунальних послуг за такі послуги:</w:t>
      </w:r>
    </w:p>
    <w:p w:rsidR="00A77564" w:rsidRPr="00A77564" w:rsidRDefault="00A77564" w:rsidP="00A7756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7564">
        <w:rPr>
          <w:rFonts w:ascii="Times New Roman" w:hAnsi="Times New Roman"/>
          <w:sz w:val="28"/>
          <w:szCs w:val="28"/>
        </w:rPr>
        <w:t>1) здійснюється за рахунок виконавців комунальних послуг;</w:t>
      </w:r>
    </w:p>
    <w:p w:rsidR="00A77564" w:rsidRDefault="00A77564" w:rsidP="00A7756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77564">
        <w:rPr>
          <w:rFonts w:ascii="Times New Roman" w:hAnsi="Times New Roman"/>
          <w:sz w:val="28"/>
          <w:szCs w:val="28"/>
        </w:rPr>
        <w:t>2) включається до складу економічно обґрунтованих витрат на надання житлово-комунальних послуг та враховується при встановленні тарифів на відповідні житлово-комунальні послуги у сумі, визначеній у договорах, укладених між виконавцями комунальних послуг та банками й іншими установами у розмірі не більше 1% загальної суми коштів, що перераховуються за житлово-комунальні послуги.</w:t>
      </w:r>
      <w:r>
        <w:rPr>
          <w:rFonts w:ascii="Times New Roman" w:hAnsi="Times New Roman"/>
          <w:sz w:val="28"/>
          <w:szCs w:val="28"/>
        </w:rPr>
        <w:t>».</w:t>
      </w:r>
    </w:p>
    <w:p w:rsidR="00A77564" w:rsidRDefault="00A77564" w:rsidP="00A7756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77564" w:rsidRPr="00A77564" w:rsidRDefault="00A77564" w:rsidP="00A77564">
      <w:pPr>
        <w:pStyle w:val="af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частини 2-5 вважати частинами 3-6 відповідно.</w:t>
      </w:r>
    </w:p>
    <w:p w:rsidR="00AF2D98" w:rsidRPr="00DC0A35" w:rsidRDefault="00AF2D98" w:rsidP="00AF2D98">
      <w:pPr>
        <w:spacing w:after="0" w:line="240" w:lineRule="auto"/>
        <w:ind w:firstLine="708"/>
        <w:jc w:val="both"/>
        <w:rPr>
          <w:rFonts w:ascii="Times New Roman" w:hAnsi="Times New Roman"/>
          <w:color w:val="A6A6A6"/>
          <w:sz w:val="28"/>
          <w:szCs w:val="28"/>
        </w:rPr>
      </w:pPr>
    </w:p>
    <w:p w:rsidR="00AF2D98" w:rsidRPr="0079013F" w:rsidRDefault="00AF2D98" w:rsidP="00AF2D98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n25"/>
      <w:bookmarkEnd w:id="1"/>
      <w:r w:rsidRPr="0079013F">
        <w:rPr>
          <w:rFonts w:ascii="Times New Roman" w:hAnsi="Times New Roman"/>
          <w:sz w:val="28"/>
          <w:szCs w:val="28"/>
        </w:rPr>
        <w:t>II</w:t>
      </w:r>
      <w:r w:rsidR="00A77564">
        <w:rPr>
          <w:rFonts w:ascii="Times New Roman" w:hAnsi="Times New Roman"/>
          <w:sz w:val="28"/>
          <w:szCs w:val="28"/>
        </w:rPr>
        <w:t>І</w:t>
      </w:r>
      <w:r w:rsidRPr="0079013F">
        <w:rPr>
          <w:rFonts w:ascii="Times New Roman" w:hAnsi="Times New Roman"/>
          <w:sz w:val="28"/>
          <w:szCs w:val="28"/>
        </w:rPr>
        <w:t xml:space="preserve">. Прикінцеві </w:t>
      </w:r>
      <w:r>
        <w:rPr>
          <w:rFonts w:ascii="Times New Roman" w:hAnsi="Times New Roman"/>
          <w:sz w:val="28"/>
          <w:szCs w:val="28"/>
        </w:rPr>
        <w:t xml:space="preserve">та перехідні </w:t>
      </w:r>
      <w:r w:rsidRPr="0079013F">
        <w:rPr>
          <w:rFonts w:ascii="Times New Roman" w:hAnsi="Times New Roman"/>
          <w:sz w:val="28"/>
          <w:szCs w:val="28"/>
        </w:rPr>
        <w:t>положення</w:t>
      </w:r>
    </w:p>
    <w:p w:rsidR="00AF2D98" w:rsidRPr="00DC0A35" w:rsidRDefault="00AF2D98" w:rsidP="00AF2D98">
      <w:pPr>
        <w:spacing w:after="0" w:line="240" w:lineRule="auto"/>
        <w:ind w:firstLine="708"/>
        <w:jc w:val="both"/>
        <w:rPr>
          <w:rFonts w:ascii="Times New Roman" w:hAnsi="Times New Roman"/>
          <w:color w:val="A6A6A6"/>
          <w:sz w:val="28"/>
          <w:szCs w:val="28"/>
          <w:lang w:eastAsia="uk-UA"/>
        </w:rPr>
      </w:pPr>
      <w:r w:rsidRPr="0079013F">
        <w:rPr>
          <w:rFonts w:ascii="Times New Roman" w:hAnsi="Times New Roman"/>
          <w:sz w:val="28"/>
          <w:szCs w:val="28"/>
        </w:rPr>
        <w:t>1. Цей Закон набирає чинності з дня, наступного за днем його опублікування.</w:t>
      </w:r>
    </w:p>
    <w:p w:rsidR="00AF2D98" w:rsidRPr="00E80959" w:rsidRDefault="00AF2D98" w:rsidP="00AF2D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77564" w:rsidRPr="00E80959" w:rsidRDefault="00AF2D98" w:rsidP="00A775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E80959"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="00A77564">
        <w:rPr>
          <w:rFonts w:ascii="Times New Roman" w:hAnsi="Times New Roman"/>
          <w:sz w:val="28"/>
          <w:szCs w:val="28"/>
          <w:lang w:eastAsia="uk-UA"/>
        </w:rPr>
        <w:t>Кабінету Міністрів України</w:t>
      </w:r>
      <w:r w:rsidRPr="00E80959">
        <w:rPr>
          <w:rFonts w:ascii="Times New Roman" w:hAnsi="Times New Roman"/>
          <w:sz w:val="28"/>
          <w:szCs w:val="28"/>
          <w:lang w:eastAsia="uk-UA"/>
        </w:rPr>
        <w:t xml:space="preserve"> у </w:t>
      </w:r>
      <w:r w:rsidR="00A77564">
        <w:rPr>
          <w:rFonts w:ascii="Times New Roman" w:hAnsi="Times New Roman"/>
          <w:sz w:val="28"/>
          <w:szCs w:val="28"/>
          <w:lang w:eastAsia="uk-UA"/>
        </w:rPr>
        <w:t>три</w:t>
      </w:r>
      <w:r w:rsidRPr="00E80959">
        <w:rPr>
          <w:rFonts w:ascii="Times New Roman" w:hAnsi="Times New Roman"/>
          <w:sz w:val="28"/>
          <w:szCs w:val="28"/>
          <w:lang w:eastAsia="uk-UA"/>
        </w:rPr>
        <w:t>місячний строк з дня набрання чинності цим Законом привести свої нормативно-правові акти</w:t>
      </w:r>
      <w:r w:rsidR="00A77564">
        <w:rPr>
          <w:rFonts w:ascii="Times New Roman" w:hAnsi="Times New Roman"/>
          <w:sz w:val="28"/>
          <w:szCs w:val="28"/>
          <w:lang w:eastAsia="uk-UA"/>
        </w:rPr>
        <w:t xml:space="preserve"> у відповідність</w:t>
      </w:r>
      <w:r w:rsidRPr="00E80959">
        <w:rPr>
          <w:rFonts w:ascii="Times New Roman" w:hAnsi="Times New Roman"/>
          <w:sz w:val="28"/>
          <w:szCs w:val="28"/>
          <w:lang w:eastAsia="uk-UA"/>
        </w:rPr>
        <w:t>.</w:t>
      </w:r>
    </w:p>
    <w:p w:rsidR="00AF2D98" w:rsidRPr="00E80959" w:rsidRDefault="00AF2D98" w:rsidP="00AF2D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" w:name="n26"/>
      <w:bookmarkEnd w:id="2"/>
    </w:p>
    <w:p w:rsidR="00AF2D98" w:rsidRDefault="00AF2D98" w:rsidP="00AF2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AF2D98" w:rsidRDefault="00AF2D98" w:rsidP="00AF2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A77564" w:rsidRDefault="00A77564" w:rsidP="00AF2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AF2D98" w:rsidRDefault="00AF2D98" w:rsidP="00AF2D98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E80959">
        <w:rPr>
          <w:rFonts w:ascii="Times New Roman" w:hAnsi="Times New Roman"/>
          <w:b/>
          <w:sz w:val="28"/>
          <w:szCs w:val="28"/>
          <w:lang w:eastAsia="uk-UA"/>
        </w:rPr>
        <w:t>Голова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E80959">
        <w:rPr>
          <w:rFonts w:ascii="Times New Roman" w:hAnsi="Times New Roman"/>
          <w:b/>
          <w:sz w:val="28"/>
          <w:szCs w:val="28"/>
          <w:lang w:eastAsia="uk-UA"/>
        </w:rPr>
        <w:t xml:space="preserve">Верховної Ради </w:t>
      </w:r>
    </w:p>
    <w:p w:rsidR="00AF2D98" w:rsidRPr="00E80959" w:rsidRDefault="00AF2D98" w:rsidP="00AF2D98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eastAsia="uk-UA"/>
        </w:rPr>
      </w:pPr>
      <w:r w:rsidRPr="00E80959">
        <w:rPr>
          <w:rFonts w:ascii="Times New Roman" w:hAnsi="Times New Roman"/>
          <w:b/>
          <w:sz w:val="28"/>
          <w:szCs w:val="28"/>
          <w:lang w:eastAsia="uk-UA"/>
        </w:rPr>
        <w:t>України</w:t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ab/>
      </w:r>
      <w:r w:rsidR="00A77564">
        <w:rPr>
          <w:rFonts w:ascii="Times New Roman" w:hAnsi="Times New Roman"/>
          <w:b/>
          <w:sz w:val="28"/>
          <w:szCs w:val="28"/>
          <w:lang w:eastAsia="uk-UA"/>
        </w:rPr>
        <w:t>Д. РАЗУМКОВ</w:t>
      </w:r>
    </w:p>
    <w:p w:rsidR="008A7B53" w:rsidRPr="008A7B53" w:rsidRDefault="008A7B53" w:rsidP="00AF2D98">
      <w:pPr>
        <w:spacing w:after="120"/>
        <w:ind w:firstLine="658"/>
        <w:jc w:val="both"/>
        <w:rPr>
          <w:rFonts w:ascii="Times New Roman" w:hAnsi="Times New Roman"/>
          <w:b/>
          <w:sz w:val="28"/>
          <w:szCs w:val="28"/>
        </w:rPr>
      </w:pPr>
    </w:p>
    <w:sectPr w:rsidR="008A7B53" w:rsidRPr="008A7B53" w:rsidSect="00E46F8B">
      <w:foot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19B" w:rsidRDefault="00F6219B" w:rsidP="00ED07E8">
      <w:pPr>
        <w:spacing w:after="0" w:line="240" w:lineRule="auto"/>
      </w:pPr>
      <w:r>
        <w:separator/>
      </w:r>
    </w:p>
  </w:endnote>
  <w:endnote w:type="continuationSeparator" w:id="0">
    <w:p w:rsidR="00F6219B" w:rsidRDefault="00F6219B" w:rsidP="00ED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22B" w:rsidRPr="00ED07E8" w:rsidRDefault="0069122B">
    <w:pPr>
      <w:pStyle w:val="a4"/>
      <w:jc w:val="right"/>
      <w:rPr>
        <w:rFonts w:ascii="Times New Roman" w:hAnsi="Times New Roman"/>
        <w:sz w:val="24"/>
        <w:szCs w:val="24"/>
      </w:rPr>
    </w:pPr>
    <w:r w:rsidRPr="00ED07E8">
      <w:rPr>
        <w:rFonts w:ascii="Times New Roman" w:hAnsi="Times New Roman"/>
        <w:sz w:val="24"/>
        <w:szCs w:val="24"/>
      </w:rPr>
      <w:fldChar w:fldCharType="begin"/>
    </w:r>
    <w:r w:rsidRPr="00ED07E8">
      <w:rPr>
        <w:rFonts w:ascii="Times New Roman" w:hAnsi="Times New Roman"/>
        <w:sz w:val="24"/>
        <w:szCs w:val="24"/>
      </w:rPr>
      <w:instrText>PAGE   \* MERGEFORMAT</w:instrText>
    </w:r>
    <w:r w:rsidRPr="00ED07E8">
      <w:rPr>
        <w:rFonts w:ascii="Times New Roman" w:hAnsi="Times New Roman"/>
        <w:sz w:val="24"/>
        <w:szCs w:val="24"/>
      </w:rPr>
      <w:fldChar w:fldCharType="separate"/>
    </w:r>
    <w:r w:rsidR="00963E1C">
      <w:rPr>
        <w:rFonts w:ascii="Times New Roman" w:hAnsi="Times New Roman"/>
        <w:noProof/>
        <w:sz w:val="24"/>
        <w:szCs w:val="24"/>
      </w:rPr>
      <w:t>2</w:t>
    </w:r>
    <w:r w:rsidRPr="00ED07E8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19B" w:rsidRDefault="00F6219B" w:rsidP="00ED07E8">
      <w:pPr>
        <w:spacing w:after="0" w:line="240" w:lineRule="auto"/>
      </w:pPr>
      <w:r>
        <w:separator/>
      </w:r>
    </w:p>
  </w:footnote>
  <w:footnote w:type="continuationSeparator" w:id="0">
    <w:p w:rsidR="00F6219B" w:rsidRDefault="00F6219B" w:rsidP="00ED0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F6484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A2E0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BD281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224AA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9784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065E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BA50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AD0F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FFFFFF89"/>
    <w:multiLevelType w:val="singleLevel"/>
    <w:tmpl w:val="1974B6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3F29C0"/>
    <w:multiLevelType w:val="hybridMultilevel"/>
    <w:tmpl w:val="EBC0E8EC"/>
    <w:lvl w:ilvl="0" w:tplc="924ABCC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6811063"/>
    <w:multiLevelType w:val="hybridMultilevel"/>
    <w:tmpl w:val="49B877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B71E02"/>
    <w:multiLevelType w:val="hybridMultilevel"/>
    <w:tmpl w:val="60C0359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382FB5"/>
    <w:multiLevelType w:val="hybridMultilevel"/>
    <w:tmpl w:val="F950189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F3305F"/>
    <w:multiLevelType w:val="hybridMultilevel"/>
    <w:tmpl w:val="4702A640"/>
    <w:lvl w:ilvl="0" w:tplc="9462F1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29137CBE"/>
    <w:multiLevelType w:val="hybridMultilevel"/>
    <w:tmpl w:val="83C6C6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04044E"/>
    <w:multiLevelType w:val="hybridMultilevel"/>
    <w:tmpl w:val="40E4C79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585550"/>
    <w:multiLevelType w:val="hybridMultilevel"/>
    <w:tmpl w:val="C13E241C"/>
    <w:lvl w:ilvl="0" w:tplc="CCC88F4A">
      <w:start w:val="1"/>
      <w:numFmt w:val="decimal"/>
      <w:lvlText w:val="%1.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EE27B74"/>
    <w:multiLevelType w:val="hybridMultilevel"/>
    <w:tmpl w:val="CFC8B19C"/>
    <w:lvl w:ilvl="0" w:tplc="2A266C22">
      <w:start w:val="1"/>
      <w:numFmt w:val="bullet"/>
      <w:lvlText w:val="-"/>
      <w:lvlJc w:val="left"/>
      <w:pPr>
        <w:ind w:left="101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18" w15:restartNumberingAfterBreak="0">
    <w:nsid w:val="5348465F"/>
    <w:multiLevelType w:val="hybridMultilevel"/>
    <w:tmpl w:val="7B1A2F5C"/>
    <w:lvl w:ilvl="0" w:tplc="27D81700">
      <w:start w:val="1"/>
      <w:numFmt w:val="decimal"/>
      <w:lvlText w:val="%1.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FA45E0B"/>
    <w:multiLevelType w:val="hybridMultilevel"/>
    <w:tmpl w:val="B3601DB2"/>
    <w:lvl w:ilvl="0" w:tplc="17CAE6CC">
      <w:start w:val="1"/>
      <w:numFmt w:val="bullet"/>
      <w:lvlText w:val="-"/>
      <w:lvlJc w:val="left"/>
      <w:pPr>
        <w:ind w:left="101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0" w15:restartNumberingAfterBreak="0">
    <w:nsid w:val="7A59066B"/>
    <w:multiLevelType w:val="hybridMultilevel"/>
    <w:tmpl w:val="B8D08CF4"/>
    <w:lvl w:ilvl="0" w:tplc="F016347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A850563"/>
    <w:multiLevelType w:val="hybridMultilevel"/>
    <w:tmpl w:val="D576B8E0"/>
    <w:lvl w:ilvl="0" w:tplc="20DC2416">
      <w:start w:val="1"/>
      <w:numFmt w:val="bullet"/>
      <w:lvlText w:val="-"/>
      <w:lvlJc w:val="left"/>
      <w:pPr>
        <w:ind w:left="101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2" w15:restartNumberingAfterBreak="0">
    <w:nsid w:val="7DC37D5E"/>
    <w:multiLevelType w:val="hybridMultilevel"/>
    <w:tmpl w:val="3E5E126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1"/>
  </w:num>
  <w:num w:numId="3">
    <w:abstractNumId w:val="15"/>
  </w:num>
  <w:num w:numId="4">
    <w:abstractNumId w:val="10"/>
  </w:num>
  <w:num w:numId="5">
    <w:abstractNumId w:val="14"/>
  </w:num>
  <w:num w:numId="6">
    <w:abstractNumId w:val="16"/>
  </w:num>
  <w:num w:numId="7">
    <w:abstractNumId w:val="18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7"/>
  </w:num>
  <w:num w:numId="21">
    <w:abstractNumId w:val="19"/>
  </w:num>
  <w:num w:numId="22">
    <w:abstractNumId w:val="1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64"/>
    <w:rsid w:val="00004ECD"/>
    <w:rsid w:val="00034A4C"/>
    <w:rsid w:val="00034AB1"/>
    <w:rsid w:val="000372BC"/>
    <w:rsid w:val="000455E4"/>
    <w:rsid w:val="0006310D"/>
    <w:rsid w:val="00067FE7"/>
    <w:rsid w:val="00095855"/>
    <w:rsid w:val="00095E28"/>
    <w:rsid w:val="000A554C"/>
    <w:rsid w:val="000C7B9A"/>
    <w:rsid w:val="000E29FB"/>
    <w:rsid w:val="000F07A0"/>
    <w:rsid w:val="000F2B71"/>
    <w:rsid w:val="000F7145"/>
    <w:rsid w:val="0011577B"/>
    <w:rsid w:val="00130683"/>
    <w:rsid w:val="00160F33"/>
    <w:rsid w:val="00174D88"/>
    <w:rsid w:val="00175645"/>
    <w:rsid w:val="001825B9"/>
    <w:rsid w:val="00186699"/>
    <w:rsid w:val="00192C4A"/>
    <w:rsid w:val="001A73C0"/>
    <w:rsid w:val="001B64C8"/>
    <w:rsid w:val="001C574B"/>
    <w:rsid w:val="001C726B"/>
    <w:rsid w:val="001E0CD0"/>
    <w:rsid w:val="001E4F69"/>
    <w:rsid w:val="001F5A88"/>
    <w:rsid w:val="00201AAF"/>
    <w:rsid w:val="00205692"/>
    <w:rsid w:val="00207A69"/>
    <w:rsid w:val="002152B2"/>
    <w:rsid w:val="00226607"/>
    <w:rsid w:val="00241CBF"/>
    <w:rsid w:val="002639FC"/>
    <w:rsid w:val="00264B6D"/>
    <w:rsid w:val="00272762"/>
    <w:rsid w:val="00273B5F"/>
    <w:rsid w:val="00274DD8"/>
    <w:rsid w:val="00276375"/>
    <w:rsid w:val="00280BD4"/>
    <w:rsid w:val="00291C38"/>
    <w:rsid w:val="00295AE1"/>
    <w:rsid w:val="002C06A7"/>
    <w:rsid w:val="002E4AE8"/>
    <w:rsid w:val="002F119E"/>
    <w:rsid w:val="002F5A2C"/>
    <w:rsid w:val="00300B06"/>
    <w:rsid w:val="00305054"/>
    <w:rsid w:val="00306DF2"/>
    <w:rsid w:val="0031003A"/>
    <w:rsid w:val="00310543"/>
    <w:rsid w:val="00311168"/>
    <w:rsid w:val="00316382"/>
    <w:rsid w:val="00325FF1"/>
    <w:rsid w:val="00333E4C"/>
    <w:rsid w:val="00341396"/>
    <w:rsid w:val="003B3098"/>
    <w:rsid w:val="003D74A0"/>
    <w:rsid w:val="003E4477"/>
    <w:rsid w:val="003E5401"/>
    <w:rsid w:val="003E7BDE"/>
    <w:rsid w:val="00414D00"/>
    <w:rsid w:val="00415677"/>
    <w:rsid w:val="00415830"/>
    <w:rsid w:val="00435166"/>
    <w:rsid w:val="00444DD4"/>
    <w:rsid w:val="00472D46"/>
    <w:rsid w:val="00492272"/>
    <w:rsid w:val="00494EFC"/>
    <w:rsid w:val="00496EC7"/>
    <w:rsid w:val="004A272F"/>
    <w:rsid w:val="004B2BEC"/>
    <w:rsid w:val="004C0A61"/>
    <w:rsid w:val="004C2518"/>
    <w:rsid w:val="004F5667"/>
    <w:rsid w:val="0051360A"/>
    <w:rsid w:val="00533E45"/>
    <w:rsid w:val="0056528F"/>
    <w:rsid w:val="00573F10"/>
    <w:rsid w:val="00574B60"/>
    <w:rsid w:val="005A53E3"/>
    <w:rsid w:val="005B330A"/>
    <w:rsid w:val="005D0926"/>
    <w:rsid w:val="005D4502"/>
    <w:rsid w:val="005E3721"/>
    <w:rsid w:val="005E4EB3"/>
    <w:rsid w:val="00612F19"/>
    <w:rsid w:val="00613759"/>
    <w:rsid w:val="00614C54"/>
    <w:rsid w:val="0062253C"/>
    <w:rsid w:val="006449AB"/>
    <w:rsid w:val="006521B2"/>
    <w:rsid w:val="0067514C"/>
    <w:rsid w:val="0067519C"/>
    <w:rsid w:val="0068419A"/>
    <w:rsid w:val="0069122B"/>
    <w:rsid w:val="006A6737"/>
    <w:rsid w:val="006B38B9"/>
    <w:rsid w:val="006C2BFE"/>
    <w:rsid w:val="006D0705"/>
    <w:rsid w:val="006D736C"/>
    <w:rsid w:val="006E293F"/>
    <w:rsid w:val="00701553"/>
    <w:rsid w:val="007353D8"/>
    <w:rsid w:val="00742898"/>
    <w:rsid w:val="00745923"/>
    <w:rsid w:val="007506A2"/>
    <w:rsid w:val="007747E8"/>
    <w:rsid w:val="0079013F"/>
    <w:rsid w:val="00795AD4"/>
    <w:rsid w:val="007C24DC"/>
    <w:rsid w:val="007D3B54"/>
    <w:rsid w:val="007E7164"/>
    <w:rsid w:val="00810CBB"/>
    <w:rsid w:val="008142ED"/>
    <w:rsid w:val="00814A31"/>
    <w:rsid w:val="00815F6D"/>
    <w:rsid w:val="00833DCD"/>
    <w:rsid w:val="008362EB"/>
    <w:rsid w:val="00846698"/>
    <w:rsid w:val="008A7B53"/>
    <w:rsid w:val="008A7F5A"/>
    <w:rsid w:val="008C49A7"/>
    <w:rsid w:val="008E0909"/>
    <w:rsid w:val="008E0FE1"/>
    <w:rsid w:val="008E1707"/>
    <w:rsid w:val="008F528B"/>
    <w:rsid w:val="008F641E"/>
    <w:rsid w:val="00906F81"/>
    <w:rsid w:val="009214DD"/>
    <w:rsid w:val="00932AA0"/>
    <w:rsid w:val="0093654E"/>
    <w:rsid w:val="00944FB0"/>
    <w:rsid w:val="00945852"/>
    <w:rsid w:val="00952D43"/>
    <w:rsid w:val="00954CBB"/>
    <w:rsid w:val="00963A25"/>
    <w:rsid w:val="00963E1C"/>
    <w:rsid w:val="00974113"/>
    <w:rsid w:val="009765FF"/>
    <w:rsid w:val="009A141F"/>
    <w:rsid w:val="009C06AB"/>
    <w:rsid w:val="009C4272"/>
    <w:rsid w:val="009E13DA"/>
    <w:rsid w:val="00A33839"/>
    <w:rsid w:val="00A51267"/>
    <w:rsid w:val="00A5168F"/>
    <w:rsid w:val="00A7108E"/>
    <w:rsid w:val="00A77564"/>
    <w:rsid w:val="00A82A6D"/>
    <w:rsid w:val="00A92DF2"/>
    <w:rsid w:val="00AA5E3B"/>
    <w:rsid w:val="00AB32B5"/>
    <w:rsid w:val="00AB403D"/>
    <w:rsid w:val="00AE1046"/>
    <w:rsid w:val="00AE24DD"/>
    <w:rsid w:val="00AE4743"/>
    <w:rsid w:val="00AF2D98"/>
    <w:rsid w:val="00AF6D5B"/>
    <w:rsid w:val="00B12367"/>
    <w:rsid w:val="00B50C56"/>
    <w:rsid w:val="00B537B7"/>
    <w:rsid w:val="00B65075"/>
    <w:rsid w:val="00B824D2"/>
    <w:rsid w:val="00B83BF9"/>
    <w:rsid w:val="00B90D7F"/>
    <w:rsid w:val="00BD7DA7"/>
    <w:rsid w:val="00BE7CDF"/>
    <w:rsid w:val="00BF061E"/>
    <w:rsid w:val="00BF7B64"/>
    <w:rsid w:val="00C50B7B"/>
    <w:rsid w:val="00C64AA4"/>
    <w:rsid w:val="00C87B4C"/>
    <w:rsid w:val="00CB37BF"/>
    <w:rsid w:val="00CB4064"/>
    <w:rsid w:val="00CE7B9E"/>
    <w:rsid w:val="00CF27B7"/>
    <w:rsid w:val="00D026E5"/>
    <w:rsid w:val="00D04253"/>
    <w:rsid w:val="00D04E11"/>
    <w:rsid w:val="00D05100"/>
    <w:rsid w:val="00D07806"/>
    <w:rsid w:val="00D07C43"/>
    <w:rsid w:val="00D142D9"/>
    <w:rsid w:val="00D244AD"/>
    <w:rsid w:val="00D31721"/>
    <w:rsid w:val="00D334E3"/>
    <w:rsid w:val="00D62B5D"/>
    <w:rsid w:val="00D707B5"/>
    <w:rsid w:val="00D76804"/>
    <w:rsid w:val="00D820AC"/>
    <w:rsid w:val="00D87602"/>
    <w:rsid w:val="00D9190F"/>
    <w:rsid w:val="00D94E2E"/>
    <w:rsid w:val="00DB22AA"/>
    <w:rsid w:val="00DC0A35"/>
    <w:rsid w:val="00DD5177"/>
    <w:rsid w:val="00DE2C66"/>
    <w:rsid w:val="00DF6D45"/>
    <w:rsid w:val="00E12011"/>
    <w:rsid w:val="00E3162F"/>
    <w:rsid w:val="00E318D3"/>
    <w:rsid w:val="00E46F8B"/>
    <w:rsid w:val="00E4766A"/>
    <w:rsid w:val="00E4779A"/>
    <w:rsid w:val="00E52D0B"/>
    <w:rsid w:val="00E651BD"/>
    <w:rsid w:val="00E6725A"/>
    <w:rsid w:val="00E706D1"/>
    <w:rsid w:val="00E71ECF"/>
    <w:rsid w:val="00E760FF"/>
    <w:rsid w:val="00E80959"/>
    <w:rsid w:val="00E94FDF"/>
    <w:rsid w:val="00E966D8"/>
    <w:rsid w:val="00EA1FAC"/>
    <w:rsid w:val="00EB1D9F"/>
    <w:rsid w:val="00EC0366"/>
    <w:rsid w:val="00EC51DE"/>
    <w:rsid w:val="00EC6567"/>
    <w:rsid w:val="00ED07E8"/>
    <w:rsid w:val="00EF7F0E"/>
    <w:rsid w:val="00F05B1C"/>
    <w:rsid w:val="00F23413"/>
    <w:rsid w:val="00F25E95"/>
    <w:rsid w:val="00F26140"/>
    <w:rsid w:val="00F51082"/>
    <w:rsid w:val="00F6219B"/>
    <w:rsid w:val="00F77524"/>
    <w:rsid w:val="00F87049"/>
    <w:rsid w:val="00FB19CF"/>
    <w:rsid w:val="00FB43B9"/>
    <w:rsid w:val="00FB550E"/>
    <w:rsid w:val="00FC4DE3"/>
    <w:rsid w:val="00FC68AC"/>
    <w:rsid w:val="00FC6AAF"/>
    <w:rsid w:val="00FD3C06"/>
    <w:rsid w:val="00FD7035"/>
    <w:rsid w:val="00FE0D9E"/>
    <w:rsid w:val="00FE3614"/>
    <w:rsid w:val="00FE56F3"/>
    <w:rsid w:val="00FE6FFD"/>
    <w:rsid w:val="00FE7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D4524D-44BE-4C7E-9633-DFD6E647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7E7164"/>
    <w:pPr>
      <w:keepNext/>
      <w:keepLines/>
      <w:spacing w:before="240" w:after="0"/>
      <w:outlineLvl w:val="0"/>
    </w:pPr>
    <w:rPr>
      <w:rFonts w:ascii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E7164"/>
    <w:rPr>
      <w:rFonts w:ascii="Times New Roman" w:hAnsi="Times New Roman" w:cs="Times New Roman"/>
      <w:b/>
      <w:sz w:val="32"/>
      <w:szCs w:val="32"/>
    </w:rPr>
  </w:style>
  <w:style w:type="character" w:customStyle="1" w:styleId="a3">
    <w:name w:val="___Ќ__ _опоЌч_чДп цЌЪ_"/>
    <w:basedOn w:val="a0"/>
    <w:semiHidden/>
    <w:rsid w:val="007E7164"/>
    <w:rPr>
      <w:rFonts w:cs="Times New Roman"/>
      <w:sz w:val="22"/>
      <w:szCs w:val="22"/>
      <w:lang w:val="uk-UA" w:eastAsia="en-US"/>
    </w:rPr>
  </w:style>
  <w:style w:type="paragraph" w:styleId="a4">
    <w:name w:val="footer"/>
    <w:basedOn w:val="a"/>
    <w:link w:val="a5"/>
    <w:uiPriority w:val="99"/>
    <w:rsid w:val="007E7164"/>
    <w:pPr>
      <w:tabs>
        <w:tab w:val="center" w:pos="4819"/>
        <w:tab w:val="right" w:pos="9639"/>
      </w:tabs>
      <w:spacing w:after="0" w:line="240" w:lineRule="auto"/>
    </w:pPr>
    <w:rPr>
      <w:rFonts w:ascii="Calibri" w:hAnsi="Calibri"/>
    </w:rPr>
  </w:style>
  <w:style w:type="character" w:customStyle="1" w:styleId="a5">
    <w:name w:val="Нижній колонтитул Знак"/>
    <w:basedOn w:val="a0"/>
    <w:link w:val="a4"/>
    <w:uiPriority w:val="99"/>
    <w:locked/>
    <w:rsid w:val="007E7164"/>
    <w:rPr>
      <w:rFonts w:ascii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7E7164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7E7164"/>
    <w:rPr>
      <w:rFonts w:ascii="Lucida Grande CY" w:hAnsi="Lucida Grande CY" w:cs="Lucida Grande CY"/>
      <w:sz w:val="18"/>
      <w:szCs w:val="18"/>
    </w:rPr>
  </w:style>
  <w:style w:type="paragraph" w:styleId="a8">
    <w:name w:val="header"/>
    <w:basedOn w:val="a"/>
    <w:link w:val="a9"/>
    <w:uiPriority w:val="99"/>
    <w:rsid w:val="007E7164"/>
    <w:pPr>
      <w:tabs>
        <w:tab w:val="center" w:pos="4819"/>
        <w:tab w:val="right" w:pos="9639"/>
      </w:tabs>
      <w:spacing w:after="0" w:line="240" w:lineRule="auto"/>
    </w:pPr>
    <w:rPr>
      <w:rFonts w:ascii="Calibri" w:hAnsi="Calibri"/>
    </w:rPr>
  </w:style>
  <w:style w:type="character" w:customStyle="1" w:styleId="a9">
    <w:name w:val="Верхній колонтитул Знак"/>
    <w:basedOn w:val="a0"/>
    <w:link w:val="a8"/>
    <w:uiPriority w:val="99"/>
    <w:locked/>
    <w:rsid w:val="007E7164"/>
    <w:rPr>
      <w:rFonts w:ascii="Calibri" w:hAnsi="Calibri" w:cs="Times New Roman"/>
    </w:rPr>
  </w:style>
  <w:style w:type="paragraph" w:styleId="aa">
    <w:name w:val="annotation text"/>
    <w:basedOn w:val="a"/>
    <w:link w:val="3"/>
    <w:uiPriority w:val="99"/>
    <w:semiHidden/>
    <w:rsid w:val="007E7164"/>
    <w:rPr>
      <w:sz w:val="24"/>
      <w:szCs w:val="24"/>
    </w:rPr>
  </w:style>
  <w:style w:type="character" w:customStyle="1" w:styleId="ab">
    <w:name w:val="Текст примітки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rvts0">
    <w:name w:val="rvts0"/>
    <w:basedOn w:val="a0"/>
    <w:rsid w:val="007E7164"/>
    <w:rPr>
      <w:rFonts w:cs="Times New Roman"/>
    </w:rPr>
  </w:style>
  <w:style w:type="character" w:customStyle="1" w:styleId="ac">
    <w:name w:val="Текст примечания Знак"/>
    <w:basedOn w:val="a0"/>
    <w:uiPriority w:val="99"/>
    <w:semiHidden/>
    <w:rPr>
      <w:rFonts w:cs="Times New Roman"/>
      <w:sz w:val="20"/>
      <w:szCs w:val="20"/>
    </w:rPr>
  </w:style>
  <w:style w:type="character" w:customStyle="1" w:styleId="3">
    <w:name w:val="Текст примітки Знак3"/>
    <w:basedOn w:val="a0"/>
    <w:link w:val="aa"/>
    <w:semiHidden/>
    <w:locked/>
    <w:rsid w:val="007E7164"/>
    <w:rPr>
      <w:rFonts w:cs="Times New Roman"/>
      <w:sz w:val="24"/>
      <w:szCs w:val="24"/>
    </w:rPr>
  </w:style>
  <w:style w:type="paragraph" w:styleId="ad">
    <w:name w:val="Normal (Web)"/>
    <w:basedOn w:val="a"/>
    <w:uiPriority w:val="99"/>
    <w:rsid w:val="007E716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u-RU" w:eastAsia="ru-RU"/>
    </w:rPr>
  </w:style>
  <w:style w:type="character" w:customStyle="1" w:styleId="2">
    <w:name w:val="Текст примітки Знак2"/>
    <w:basedOn w:val="a0"/>
    <w:uiPriority w:val="99"/>
    <w:semiHidden/>
    <w:rPr>
      <w:rFonts w:cs="Times New Roman"/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Pr>
      <w:rFonts w:cs="Times New Roman"/>
      <w:sz w:val="20"/>
      <w:szCs w:val="20"/>
    </w:rPr>
  </w:style>
  <w:style w:type="character" w:customStyle="1" w:styleId="110">
    <w:name w:val="Текст примечания Знак11"/>
    <w:basedOn w:val="a0"/>
    <w:uiPriority w:val="99"/>
    <w:semiHidden/>
    <w:rPr>
      <w:rFonts w:cs="Times New Roman"/>
      <w:sz w:val="20"/>
      <w:szCs w:val="20"/>
    </w:rPr>
  </w:style>
  <w:style w:type="character" w:customStyle="1" w:styleId="12">
    <w:name w:val="Текст примітки Знак1"/>
    <w:basedOn w:val="a0"/>
    <w:uiPriority w:val="99"/>
    <w:semiHidden/>
    <w:rsid w:val="007E7164"/>
    <w:rPr>
      <w:rFonts w:cs="Times New Roman"/>
      <w:sz w:val="20"/>
      <w:szCs w:val="20"/>
    </w:rPr>
  </w:style>
  <w:style w:type="character" w:customStyle="1" w:styleId="ae">
    <w:name w:val="Текст комментария Знак"/>
    <w:basedOn w:val="a0"/>
    <w:semiHidden/>
    <w:rsid w:val="007E7164"/>
    <w:rPr>
      <w:rFonts w:cs="Times New Roman"/>
      <w:sz w:val="24"/>
      <w:szCs w:val="24"/>
      <w:lang w:val="uk-UA" w:eastAsia="en-US"/>
    </w:rPr>
  </w:style>
  <w:style w:type="character" w:customStyle="1" w:styleId="20">
    <w:name w:val="Текст комментария Знак2"/>
    <w:basedOn w:val="a0"/>
    <w:semiHidden/>
    <w:rsid w:val="007E7164"/>
    <w:rPr>
      <w:rFonts w:cs="Times New Roman"/>
      <w:sz w:val="24"/>
      <w:szCs w:val="24"/>
      <w:lang w:val="uk-UA" w:eastAsia="en-US"/>
    </w:rPr>
  </w:style>
  <w:style w:type="character" w:customStyle="1" w:styleId="af">
    <w:name w:val="’МРЦШ РФУУМТШИ_ПІ аТИР"/>
    <w:basedOn w:val="a0"/>
    <w:semiHidden/>
    <w:rsid w:val="007E7164"/>
    <w:rPr>
      <w:rFonts w:cs="Times New Roman"/>
      <w:sz w:val="24"/>
      <w:szCs w:val="24"/>
      <w:lang w:val="uk-UA" w:eastAsia="en-US"/>
    </w:rPr>
  </w:style>
  <w:style w:type="character" w:customStyle="1" w:styleId="30">
    <w:name w:val="’МРЦШ РФУУМТШИ_ПІ аТИР3"/>
    <w:basedOn w:val="a0"/>
    <w:semiHidden/>
    <w:rsid w:val="007E7164"/>
    <w:rPr>
      <w:rFonts w:cs="Times New Roman"/>
      <w:sz w:val="24"/>
      <w:szCs w:val="24"/>
      <w:lang w:val="uk-UA" w:eastAsia="en-US"/>
    </w:rPr>
  </w:style>
  <w:style w:type="character" w:customStyle="1" w:styleId="21">
    <w:name w:val="’МРЦШ РФУУМТШИ_ПІ аТИР2"/>
    <w:basedOn w:val="a0"/>
    <w:semiHidden/>
    <w:rsid w:val="007E7164"/>
    <w:rPr>
      <w:rFonts w:cs="Times New Roman"/>
      <w:sz w:val="24"/>
      <w:szCs w:val="24"/>
      <w:lang w:val="uk-UA" w:eastAsia="en-US"/>
    </w:rPr>
  </w:style>
  <w:style w:type="character" w:customStyle="1" w:styleId="13">
    <w:name w:val="Ќќ_–ч _”““ќ’чц__І И’ц_1"/>
    <w:basedOn w:val="a0"/>
    <w:semiHidden/>
    <w:rsid w:val="007E7164"/>
    <w:rPr>
      <w:rFonts w:cs="Times New Roman"/>
      <w:sz w:val="24"/>
      <w:szCs w:val="24"/>
      <w:lang w:val="uk-UA" w:eastAsia="en-US"/>
    </w:rPr>
  </w:style>
  <w:style w:type="paragraph" w:styleId="af0">
    <w:name w:val="annotation subject"/>
    <w:basedOn w:val="aa"/>
    <w:next w:val="aa"/>
    <w:link w:val="af1"/>
    <w:uiPriority w:val="99"/>
    <w:semiHidden/>
    <w:rsid w:val="007E7164"/>
    <w:rPr>
      <w:b/>
      <w:bCs/>
      <w:sz w:val="20"/>
      <w:szCs w:val="20"/>
    </w:rPr>
  </w:style>
  <w:style w:type="character" w:customStyle="1" w:styleId="af1">
    <w:name w:val="Тема примітки Знак"/>
    <w:basedOn w:val="12"/>
    <w:link w:val="af0"/>
    <w:uiPriority w:val="99"/>
    <w:semiHidden/>
    <w:locked/>
    <w:rsid w:val="007E7164"/>
    <w:rPr>
      <w:rFonts w:cs="Times New Roman"/>
      <w:b/>
      <w:bCs/>
      <w:sz w:val="20"/>
      <w:szCs w:val="20"/>
    </w:rPr>
  </w:style>
  <w:style w:type="character" w:customStyle="1" w:styleId="HTML">
    <w:name w:val="Стандартний HTML Знак"/>
    <w:basedOn w:val="a0"/>
    <w:link w:val="HTML0"/>
    <w:uiPriority w:val="99"/>
    <w:locked/>
    <w:rsid w:val="007E7164"/>
    <w:rPr>
      <w:rFonts w:ascii="Courier New" w:hAnsi="Courier New" w:cs="Times New Roman"/>
      <w:sz w:val="20"/>
      <w:szCs w:val="20"/>
      <w:lang w:val="ru-RU" w:eastAsia="ru-RU"/>
    </w:rPr>
  </w:style>
  <w:style w:type="character" w:styleId="af2">
    <w:name w:val="annotation reference"/>
    <w:basedOn w:val="a0"/>
    <w:uiPriority w:val="99"/>
    <w:semiHidden/>
    <w:rsid w:val="007E7164"/>
    <w:rPr>
      <w:rFonts w:cs="Times New Roman"/>
      <w:sz w:val="18"/>
      <w:szCs w:val="18"/>
    </w:rPr>
  </w:style>
  <w:style w:type="paragraph" w:styleId="HTML0">
    <w:name w:val="HTML Preformatted"/>
    <w:basedOn w:val="a"/>
    <w:link w:val="HTML"/>
    <w:uiPriority w:val="99"/>
    <w:rsid w:val="007E7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1">
    <w:name w:val="Стандартний HTML Знак1"/>
    <w:basedOn w:val="a0"/>
    <w:uiPriority w:val="99"/>
    <w:semiHidden/>
    <w:rPr>
      <w:rFonts w:ascii="Courier New" w:hAnsi="Courier New" w:cs="Courier New"/>
      <w:sz w:val="20"/>
      <w:szCs w:val="20"/>
    </w:rPr>
  </w:style>
  <w:style w:type="character" w:styleId="af3">
    <w:name w:val="Hyperlink"/>
    <w:basedOn w:val="a0"/>
    <w:uiPriority w:val="99"/>
    <w:unhideWhenUsed/>
    <w:rsid w:val="007E7164"/>
    <w:rPr>
      <w:rFonts w:cs="Times New Roman"/>
      <w:color w:val="0000FF"/>
      <w:u w:val="single"/>
    </w:rPr>
  </w:style>
  <w:style w:type="character" w:customStyle="1" w:styleId="rvts23">
    <w:name w:val="rvts23"/>
    <w:basedOn w:val="a0"/>
    <w:rsid w:val="007E7164"/>
    <w:rPr>
      <w:rFonts w:cs="Times New Roman"/>
    </w:rPr>
  </w:style>
  <w:style w:type="paragraph" w:styleId="af4">
    <w:name w:val="List Paragraph"/>
    <w:basedOn w:val="a"/>
    <w:uiPriority w:val="34"/>
    <w:qFormat/>
    <w:rsid w:val="007E7164"/>
    <w:pPr>
      <w:ind w:left="720"/>
      <w:contextualSpacing/>
    </w:pPr>
    <w:rPr>
      <w:rFonts w:ascii="Calibri" w:hAnsi="Calibri"/>
    </w:rPr>
  </w:style>
  <w:style w:type="paragraph" w:customStyle="1" w:styleId="rvps2">
    <w:name w:val="rvps2"/>
    <w:basedOn w:val="a"/>
    <w:rsid w:val="007E71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7E7164"/>
    <w:rPr>
      <w:rFonts w:cs="Times New Roman"/>
    </w:rPr>
  </w:style>
  <w:style w:type="character" w:customStyle="1" w:styleId="rvts46">
    <w:name w:val="rvts46"/>
    <w:basedOn w:val="a0"/>
    <w:rsid w:val="001825B9"/>
    <w:rPr>
      <w:rFonts w:cs="Times New Roman"/>
    </w:rPr>
  </w:style>
  <w:style w:type="table" w:styleId="af5">
    <w:name w:val="Table Grid"/>
    <w:basedOn w:val="a1"/>
    <w:uiPriority w:val="99"/>
    <w:rsid w:val="008E1707"/>
    <w:pPr>
      <w:spacing w:after="0" w:line="240" w:lineRule="auto"/>
    </w:pPr>
    <w:rPr>
      <w:rFonts w:ascii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82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90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908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59882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2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03521-67A2-48B7-8F49-ACE86CFA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Андрій Анатолійович</dc:creator>
  <cp:keywords/>
  <dc:description/>
  <cp:lastModifiedBy>Deputat_VRU</cp:lastModifiedBy>
  <cp:revision>2</cp:revision>
  <cp:lastPrinted>2017-10-03T08:00:00Z</cp:lastPrinted>
  <dcterms:created xsi:type="dcterms:W3CDTF">2020-02-19T11:51:00Z</dcterms:created>
  <dcterms:modified xsi:type="dcterms:W3CDTF">2020-02-19T11:51:00Z</dcterms:modified>
</cp:coreProperties>
</file>