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9173C" w14:textId="77FAD5DF" w:rsidR="006C6119" w:rsidRPr="004C6B67" w:rsidRDefault="006C6119" w:rsidP="00745D0C">
      <w:pPr>
        <w:widowControl w:val="0"/>
        <w:spacing w:after="0" w:line="240" w:lineRule="auto"/>
        <w:jc w:val="center"/>
        <w:rPr>
          <w:rFonts w:ascii="Times New Roman" w:hAnsi="Times New Roman" w:cs="Times New Roman"/>
          <w:b/>
          <w:sz w:val="28"/>
          <w:szCs w:val="28"/>
        </w:rPr>
      </w:pPr>
      <w:r w:rsidRPr="004C6B67">
        <w:rPr>
          <w:rFonts w:ascii="Times New Roman" w:hAnsi="Times New Roman" w:cs="Times New Roman"/>
          <w:b/>
          <w:sz w:val="28"/>
          <w:szCs w:val="28"/>
        </w:rPr>
        <w:t>ПОР</w:t>
      </w:r>
      <w:r w:rsidR="00CB467A" w:rsidRPr="004C6B67">
        <w:rPr>
          <w:rFonts w:ascii="Times New Roman" w:hAnsi="Times New Roman" w:cs="Times New Roman"/>
          <w:b/>
          <w:sz w:val="28"/>
          <w:szCs w:val="28"/>
        </w:rPr>
        <w:t>І</w:t>
      </w:r>
      <w:r w:rsidRPr="004C6B67">
        <w:rPr>
          <w:rFonts w:ascii="Times New Roman" w:hAnsi="Times New Roman" w:cs="Times New Roman"/>
          <w:b/>
          <w:sz w:val="28"/>
          <w:szCs w:val="28"/>
        </w:rPr>
        <w:t xml:space="preserve">ВНЯЛЬНА ТАБЛИЦЯ </w:t>
      </w:r>
    </w:p>
    <w:p w14:paraId="0F82F1F6" w14:textId="36075531" w:rsidR="00D847BF" w:rsidRPr="004C6B67" w:rsidRDefault="006C6119" w:rsidP="00C85A61">
      <w:pPr>
        <w:tabs>
          <w:tab w:val="left" w:pos="851"/>
        </w:tabs>
        <w:spacing w:after="0" w:line="240" w:lineRule="auto"/>
        <w:jc w:val="center"/>
        <w:rPr>
          <w:rFonts w:ascii="Times New Roman" w:hAnsi="Times New Roman" w:cs="Times New Roman"/>
          <w:b/>
          <w:sz w:val="28"/>
          <w:szCs w:val="28"/>
        </w:rPr>
      </w:pPr>
      <w:r w:rsidRPr="004C6B67">
        <w:rPr>
          <w:rFonts w:ascii="Times New Roman" w:hAnsi="Times New Roman" w:cs="Times New Roman"/>
          <w:b/>
          <w:sz w:val="28"/>
          <w:szCs w:val="28"/>
        </w:rPr>
        <w:t>до проекту Закону</w:t>
      </w:r>
      <w:r w:rsidR="00787BB6" w:rsidRPr="004C6B67">
        <w:rPr>
          <w:rFonts w:ascii="Times New Roman" w:hAnsi="Times New Roman" w:cs="Times New Roman"/>
          <w:b/>
          <w:sz w:val="28"/>
          <w:szCs w:val="28"/>
        </w:rPr>
        <w:t xml:space="preserve"> </w:t>
      </w:r>
      <w:r w:rsidR="00C85A61" w:rsidRPr="004C6B67">
        <w:rPr>
          <w:rFonts w:ascii="Times New Roman" w:hAnsi="Times New Roman" w:cs="Times New Roman"/>
          <w:b/>
          <w:sz w:val="28"/>
          <w:szCs w:val="28"/>
        </w:rPr>
        <w:t>п</w:t>
      </w:r>
      <w:r w:rsidR="00D847BF" w:rsidRPr="004C6B67">
        <w:rPr>
          <w:rFonts w:ascii="Times New Roman" w:hAnsi="Times New Roman" w:cs="Times New Roman"/>
          <w:b/>
          <w:sz w:val="28"/>
          <w:szCs w:val="28"/>
        </w:rPr>
        <w:t xml:space="preserve">ро внесення змін </w:t>
      </w:r>
    </w:p>
    <w:p w14:paraId="2D8928A2" w14:textId="525C11BD" w:rsidR="00D847BF" w:rsidRPr="004C6B67" w:rsidRDefault="00D847BF" w:rsidP="00D847BF">
      <w:pPr>
        <w:tabs>
          <w:tab w:val="left" w:pos="851"/>
        </w:tabs>
        <w:spacing w:after="0" w:line="240" w:lineRule="auto"/>
        <w:jc w:val="center"/>
        <w:rPr>
          <w:rFonts w:ascii="Times New Roman" w:hAnsi="Times New Roman" w:cs="Times New Roman"/>
          <w:b/>
          <w:sz w:val="28"/>
          <w:szCs w:val="28"/>
        </w:rPr>
      </w:pPr>
      <w:r w:rsidRPr="004C6B67">
        <w:rPr>
          <w:rFonts w:ascii="Times New Roman" w:hAnsi="Times New Roman" w:cs="Times New Roman"/>
          <w:b/>
          <w:sz w:val="28"/>
          <w:szCs w:val="28"/>
        </w:rPr>
        <w:t>до деяких закон</w:t>
      </w:r>
      <w:r w:rsidR="008D7095" w:rsidRPr="004C6B67">
        <w:rPr>
          <w:rFonts w:ascii="Times New Roman" w:hAnsi="Times New Roman" w:cs="Times New Roman"/>
          <w:b/>
          <w:sz w:val="28"/>
          <w:szCs w:val="28"/>
        </w:rPr>
        <w:t>одавчих актів</w:t>
      </w:r>
      <w:r w:rsidRPr="004C6B67">
        <w:rPr>
          <w:rFonts w:ascii="Times New Roman" w:hAnsi="Times New Roman" w:cs="Times New Roman"/>
          <w:b/>
          <w:sz w:val="28"/>
          <w:szCs w:val="28"/>
        </w:rPr>
        <w:t xml:space="preserve"> щодо функціонування та обігу</w:t>
      </w:r>
    </w:p>
    <w:p w14:paraId="01E8A686" w14:textId="312170CE" w:rsidR="00D847BF" w:rsidRPr="004C6B67" w:rsidRDefault="00D847BF" w:rsidP="00D847BF">
      <w:pPr>
        <w:tabs>
          <w:tab w:val="left" w:pos="851"/>
        </w:tabs>
        <w:spacing w:after="0" w:line="240" w:lineRule="auto"/>
        <w:jc w:val="center"/>
        <w:rPr>
          <w:rFonts w:ascii="Times New Roman" w:hAnsi="Times New Roman" w:cs="Times New Roman"/>
          <w:b/>
          <w:sz w:val="28"/>
          <w:szCs w:val="28"/>
        </w:rPr>
      </w:pPr>
      <w:r w:rsidRPr="004C6B67">
        <w:rPr>
          <w:rFonts w:ascii="Times New Roman" w:hAnsi="Times New Roman" w:cs="Times New Roman"/>
          <w:b/>
          <w:sz w:val="28"/>
          <w:szCs w:val="28"/>
        </w:rPr>
        <w:t xml:space="preserve">аграрних розписок </w:t>
      </w:r>
    </w:p>
    <w:p w14:paraId="1F4D291E" w14:textId="77777777" w:rsidR="00D3130A" w:rsidRPr="004C6B67" w:rsidRDefault="00D3130A" w:rsidP="00745D0C">
      <w:pPr>
        <w:widowControl w:val="0"/>
        <w:spacing w:after="0" w:line="240" w:lineRule="auto"/>
        <w:jc w:val="center"/>
        <w:rPr>
          <w:rFonts w:ascii="Times New Roman" w:hAnsi="Times New Roman" w:cs="Times New Roman"/>
          <w:sz w:val="28"/>
          <w:szCs w:val="28"/>
        </w:rPr>
      </w:pPr>
    </w:p>
    <w:p w14:paraId="6E2F2F0D" w14:textId="06CE1390" w:rsidR="006C6119" w:rsidRPr="004C6B67" w:rsidRDefault="002233B1" w:rsidP="00745D0C">
      <w:pPr>
        <w:widowControl w:val="0"/>
        <w:spacing w:after="0" w:line="240" w:lineRule="auto"/>
        <w:ind w:firstLine="284"/>
        <w:jc w:val="center"/>
        <w:rPr>
          <w:rFonts w:ascii="Times New Roman" w:eastAsia="Times New Roman" w:hAnsi="Times New Roman" w:cs="Times New Roman"/>
          <w:bCs/>
          <w:sz w:val="28"/>
          <w:szCs w:val="28"/>
          <w:lang w:eastAsia="uk-UA"/>
        </w:rPr>
      </w:pPr>
      <w:r w:rsidRPr="004C6B67">
        <w:rPr>
          <w:rFonts w:ascii="Times New Roman" w:hAnsi="Times New Roman" w:cs="Times New Roman"/>
          <w:sz w:val="28"/>
          <w:szCs w:val="28"/>
        </w:rPr>
        <w:tab/>
      </w:r>
    </w:p>
    <w:tbl>
      <w:tblPr>
        <w:tblStyle w:val="a3"/>
        <w:tblW w:w="0" w:type="auto"/>
        <w:tblLook w:val="04A0" w:firstRow="1" w:lastRow="0" w:firstColumn="1" w:lastColumn="0" w:noHBand="0" w:noVBand="1"/>
      </w:tblPr>
      <w:tblGrid>
        <w:gridCol w:w="7465"/>
        <w:gridCol w:w="6935"/>
      </w:tblGrid>
      <w:tr w:rsidR="00CE3E48" w:rsidRPr="004C6B67" w14:paraId="1DB4704B" w14:textId="77777777" w:rsidTr="004B3FDB">
        <w:trPr>
          <w:tblHeader/>
        </w:trPr>
        <w:tc>
          <w:tcPr>
            <w:tcW w:w="7465" w:type="dxa"/>
            <w:shd w:val="clear" w:color="auto" w:fill="auto"/>
          </w:tcPr>
          <w:p w14:paraId="232CE6AF" w14:textId="77777777" w:rsidR="00CE3E48" w:rsidRPr="004C6B67" w:rsidRDefault="00331F3C" w:rsidP="00745D0C">
            <w:pPr>
              <w:widowControl w:val="0"/>
              <w:ind w:firstLine="284"/>
              <w:jc w:val="center"/>
              <w:rPr>
                <w:rFonts w:ascii="Times New Roman" w:eastAsia="Times New Roman" w:hAnsi="Times New Roman" w:cs="Times New Roman"/>
                <w:b/>
                <w:bCs/>
                <w:sz w:val="28"/>
                <w:szCs w:val="28"/>
                <w:lang w:eastAsia="uk-UA"/>
              </w:rPr>
            </w:pPr>
            <w:r w:rsidRPr="004C6B67">
              <w:rPr>
                <w:rFonts w:ascii="Times New Roman" w:eastAsia="Times New Roman" w:hAnsi="Times New Roman" w:cs="Times New Roman"/>
                <w:b/>
                <w:bCs/>
                <w:sz w:val="28"/>
                <w:szCs w:val="28"/>
                <w:lang w:eastAsia="uk-UA"/>
              </w:rPr>
              <w:t xml:space="preserve">ЧИННА </w:t>
            </w:r>
            <w:r w:rsidR="007418F6" w:rsidRPr="004C6B67">
              <w:rPr>
                <w:rFonts w:ascii="Times New Roman" w:eastAsia="Times New Roman" w:hAnsi="Times New Roman" w:cs="Times New Roman"/>
                <w:b/>
                <w:bCs/>
                <w:sz w:val="28"/>
                <w:szCs w:val="28"/>
                <w:lang w:eastAsia="uk-UA"/>
              </w:rPr>
              <w:t xml:space="preserve">  </w:t>
            </w:r>
            <w:r w:rsidRPr="004C6B67">
              <w:rPr>
                <w:rFonts w:ascii="Times New Roman" w:eastAsia="Times New Roman" w:hAnsi="Times New Roman" w:cs="Times New Roman"/>
                <w:b/>
                <w:bCs/>
                <w:sz w:val="28"/>
                <w:szCs w:val="28"/>
                <w:lang w:eastAsia="uk-UA"/>
              </w:rPr>
              <w:t>РЕДАКЦІЯ</w:t>
            </w:r>
          </w:p>
        </w:tc>
        <w:tc>
          <w:tcPr>
            <w:tcW w:w="6935" w:type="dxa"/>
            <w:shd w:val="clear" w:color="auto" w:fill="auto"/>
          </w:tcPr>
          <w:p w14:paraId="0C9A7CDA" w14:textId="77777777" w:rsidR="00CE3E48" w:rsidRPr="004C6B67" w:rsidRDefault="007418F6" w:rsidP="00745D0C">
            <w:pPr>
              <w:widowControl w:val="0"/>
              <w:ind w:firstLine="284"/>
              <w:jc w:val="center"/>
              <w:rPr>
                <w:rFonts w:ascii="Times New Roman" w:eastAsia="Times New Roman" w:hAnsi="Times New Roman" w:cs="Times New Roman"/>
                <w:b/>
                <w:bCs/>
                <w:sz w:val="28"/>
                <w:szCs w:val="28"/>
                <w:lang w:eastAsia="uk-UA"/>
              </w:rPr>
            </w:pPr>
            <w:r w:rsidRPr="004C6B67">
              <w:rPr>
                <w:rFonts w:ascii="Times New Roman" w:eastAsia="Times New Roman" w:hAnsi="Times New Roman" w:cs="Times New Roman"/>
                <w:b/>
                <w:bCs/>
                <w:sz w:val="28"/>
                <w:szCs w:val="28"/>
                <w:lang w:eastAsia="uk-UA"/>
              </w:rPr>
              <w:t xml:space="preserve">ПРОПОНОВАНА  </w:t>
            </w:r>
            <w:r w:rsidR="00331F3C" w:rsidRPr="004C6B67">
              <w:rPr>
                <w:rFonts w:ascii="Times New Roman" w:eastAsia="Times New Roman" w:hAnsi="Times New Roman" w:cs="Times New Roman"/>
                <w:b/>
                <w:bCs/>
                <w:sz w:val="28"/>
                <w:szCs w:val="28"/>
                <w:lang w:eastAsia="uk-UA"/>
              </w:rPr>
              <w:t xml:space="preserve"> РЕДАКЦІЯ</w:t>
            </w:r>
          </w:p>
        </w:tc>
      </w:tr>
      <w:tr w:rsidR="002D6CD6" w:rsidRPr="004C6B67" w14:paraId="64B59651" w14:textId="77777777" w:rsidTr="006E6BF7">
        <w:tc>
          <w:tcPr>
            <w:tcW w:w="14400" w:type="dxa"/>
            <w:gridSpan w:val="2"/>
          </w:tcPr>
          <w:p w14:paraId="747918B4" w14:textId="77777777" w:rsidR="002D6CD6" w:rsidRPr="004C6B67" w:rsidRDefault="002D6CD6" w:rsidP="006E6BF7">
            <w:pPr>
              <w:widowControl w:val="0"/>
              <w:ind w:firstLine="261"/>
              <w:jc w:val="center"/>
              <w:rPr>
                <w:rFonts w:ascii="Times New Roman" w:hAnsi="Times New Roman" w:cs="Times New Roman"/>
                <w:color w:val="FF0000"/>
                <w:sz w:val="28"/>
                <w:szCs w:val="28"/>
              </w:rPr>
            </w:pPr>
            <w:r w:rsidRPr="004C6B67">
              <w:rPr>
                <w:rFonts w:ascii="Times New Roman" w:eastAsia="Times New Roman" w:hAnsi="Times New Roman" w:cs="Times New Roman"/>
                <w:bCs/>
                <w:color w:val="000000"/>
                <w:sz w:val="28"/>
                <w:szCs w:val="28"/>
                <w:lang w:eastAsia="uk-UA"/>
              </w:rPr>
              <w:t>Господарський кодекс України</w:t>
            </w:r>
          </w:p>
        </w:tc>
      </w:tr>
      <w:tr w:rsidR="002D6CD6" w:rsidRPr="004C6B67" w14:paraId="5EF8A388" w14:textId="77777777" w:rsidTr="006E6BF7">
        <w:tc>
          <w:tcPr>
            <w:tcW w:w="7465" w:type="dxa"/>
          </w:tcPr>
          <w:p w14:paraId="2554950B"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r w:rsidRPr="004C6B67">
              <w:rPr>
                <w:rStyle w:val="rvts9"/>
                <w:bCs/>
                <w:color w:val="000000"/>
                <w:sz w:val="28"/>
                <w:szCs w:val="28"/>
              </w:rPr>
              <w:t>Стаття 163.</w:t>
            </w:r>
            <w:r w:rsidRPr="004C6B67">
              <w:rPr>
                <w:color w:val="000000"/>
                <w:sz w:val="28"/>
                <w:szCs w:val="28"/>
              </w:rPr>
              <w:t> Цінні папери та їх види</w:t>
            </w:r>
          </w:p>
          <w:p w14:paraId="38E684E3"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w:t>
            </w:r>
          </w:p>
          <w:p w14:paraId="7E84D3A6"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2. В Україні можуть випускатися і перебувати в обігу пайові, боргові та інші цінні папери. У сфері господарювання у випадках, передбачених законом, використовуються такі види цінних паперів: акції, акції корпоративного інвестиційного фонду, облігації внутрішніх та зовнішніх державних позик, облігації місцевих позик, облігації підприємств, казначейські зобов'язання,</w:t>
            </w:r>
            <w:bookmarkStart w:id="0" w:name="_GoBack"/>
            <w:bookmarkEnd w:id="0"/>
            <w:r w:rsidRPr="004C6B67">
              <w:rPr>
                <w:color w:val="000000"/>
                <w:sz w:val="28"/>
                <w:szCs w:val="28"/>
              </w:rPr>
              <w:t xml:space="preserve"> ощадні (депозитні) сертифікати, векселі, сертифікати фондів операцій з нерухомістю (сертифікати ФОН), іпотечні сертифікати (сертифікати з фіксованою дохідністю, сертифікати участі), інші види цінних паперів, передбачені цим Кодексом та іншими законами.</w:t>
            </w:r>
          </w:p>
          <w:p w14:paraId="48B889AE" w14:textId="77777777" w:rsidR="002D6CD6" w:rsidRPr="004C6B67" w:rsidRDefault="002D6CD6" w:rsidP="006E6BF7">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Pr>
          <w:p w14:paraId="6A86B425" w14:textId="77777777" w:rsidR="002D6CD6" w:rsidRPr="004C6B67" w:rsidRDefault="002D6CD6" w:rsidP="006E6BF7">
            <w:pPr>
              <w:pStyle w:val="rvps2"/>
              <w:widowControl w:val="0"/>
              <w:shd w:val="clear" w:color="auto" w:fill="FFFFFF"/>
              <w:spacing w:before="0" w:beforeAutospacing="0" w:after="0" w:afterAutospacing="0"/>
              <w:ind w:firstLine="284"/>
              <w:jc w:val="both"/>
              <w:rPr>
                <w:sz w:val="28"/>
                <w:szCs w:val="28"/>
              </w:rPr>
            </w:pPr>
            <w:r w:rsidRPr="004C6B67">
              <w:rPr>
                <w:rStyle w:val="rvts9"/>
                <w:bCs/>
                <w:sz w:val="28"/>
                <w:szCs w:val="28"/>
              </w:rPr>
              <w:t>Стаття 163.</w:t>
            </w:r>
            <w:r w:rsidRPr="004C6B67">
              <w:rPr>
                <w:sz w:val="28"/>
                <w:szCs w:val="28"/>
              </w:rPr>
              <w:t> Цінні папери та їх види</w:t>
            </w:r>
          </w:p>
          <w:p w14:paraId="4CB9EAC6" w14:textId="77777777" w:rsidR="002D6CD6" w:rsidRPr="004C6B67" w:rsidRDefault="002D6CD6" w:rsidP="006E6BF7">
            <w:pPr>
              <w:pStyle w:val="rvps2"/>
              <w:widowControl w:val="0"/>
              <w:shd w:val="clear" w:color="auto" w:fill="FFFFFF"/>
              <w:spacing w:before="0" w:beforeAutospacing="0" w:after="0" w:afterAutospacing="0"/>
              <w:ind w:firstLine="284"/>
              <w:jc w:val="both"/>
              <w:rPr>
                <w:sz w:val="28"/>
                <w:szCs w:val="28"/>
              </w:rPr>
            </w:pPr>
            <w:r w:rsidRPr="004C6B67">
              <w:rPr>
                <w:sz w:val="28"/>
                <w:szCs w:val="28"/>
              </w:rPr>
              <w:t>(…)</w:t>
            </w:r>
          </w:p>
          <w:p w14:paraId="13708706" w14:textId="77777777" w:rsidR="002D6CD6" w:rsidRPr="004C6B67" w:rsidRDefault="002D6CD6" w:rsidP="006E6BF7">
            <w:pPr>
              <w:widowControl w:val="0"/>
              <w:ind w:firstLine="261"/>
              <w:jc w:val="both"/>
              <w:rPr>
                <w:rFonts w:ascii="Times New Roman" w:hAnsi="Times New Roman" w:cs="Times New Roman"/>
                <w:sz w:val="28"/>
                <w:szCs w:val="28"/>
              </w:rPr>
            </w:pPr>
            <w:r w:rsidRPr="004C6B67">
              <w:rPr>
                <w:rFonts w:ascii="Times New Roman" w:hAnsi="Times New Roman" w:cs="Times New Roman"/>
                <w:sz w:val="28"/>
                <w:szCs w:val="28"/>
              </w:rPr>
              <w:t xml:space="preserve">2. В Україні можуть випускатися і перебувати в обігу пайові, боргові та інші цінні папери. У сфері господарювання у випадках, передбачених законом, використовуються такі види цінних паперів: акції, акції корпоративного інвестиційного фонду, облігації внутрішніх та зовнішніх державних позик, облігації місцевих позик, облігації підприємств, казначейські зобов'язання, ощадні (депозитні) сертифікати, векселі, </w:t>
            </w:r>
            <w:r w:rsidRPr="004C6B67">
              <w:rPr>
                <w:rFonts w:ascii="Times New Roman" w:hAnsi="Times New Roman" w:cs="Times New Roman"/>
                <w:b/>
                <w:sz w:val="28"/>
                <w:szCs w:val="28"/>
              </w:rPr>
              <w:t xml:space="preserve">аграрні розписки, </w:t>
            </w:r>
            <w:r w:rsidRPr="004C6B67">
              <w:rPr>
                <w:rFonts w:ascii="Times New Roman" w:hAnsi="Times New Roman" w:cs="Times New Roman"/>
                <w:sz w:val="28"/>
                <w:szCs w:val="28"/>
              </w:rPr>
              <w:t>сертифікати фондів операцій з нерухомістю (сертифікати ФОН), іпотечні сертифікати (сертифікати з фіксованою дохідністю, сертифікати участі), інші види цінних паперів, передбачені цим Кодексом та іншими законами.</w:t>
            </w:r>
          </w:p>
        </w:tc>
      </w:tr>
      <w:tr w:rsidR="002D6CD6" w:rsidRPr="004C6B67" w14:paraId="11EDCFC8" w14:textId="77777777" w:rsidTr="006E6BF7">
        <w:tc>
          <w:tcPr>
            <w:tcW w:w="7465" w:type="dxa"/>
          </w:tcPr>
          <w:p w14:paraId="03A674A6"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r w:rsidRPr="004C6B67">
              <w:rPr>
                <w:rStyle w:val="rvts9"/>
                <w:bCs/>
                <w:color w:val="000000"/>
                <w:sz w:val="28"/>
                <w:szCs w:val="28"/>
              </w:rPr>
              <w:t>Стаття 344.</w:t>
            </w:r>
            <w:r w:rsidRPr="004C6B67">
              <w:rPr>
                <w:color w:val="000000"/>
                <w:sz w:val="28"/>
                <w:szCs w:val="28"/>
              </w:rPr>
              <w:t> Міжнародні розрахункові операції</w:t>
            </w:r>
          </w:p>
          <w:p w14:paraId="23D5A86C"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bookmarkStart w:id="1" w:name="n2217"/>
            <w:bookmarkEnd w:id="1"/>
            <w:r w:rsidRPr="004C6B67">
              <w:rPr>
                <w:color w:val="000000"/>
                <w:sz w:val="28"/>
                <w:szCs w:val="28"/>
              </w:rPr>
              <w:t>(…)</w:t>
            </w:r>
          </w:p>
          <w:p w14:paraId="56AAFFD7"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bookmarkStart w:id="2" w:name="n2222"/>
            <w:bookmarkEnd w:id="2"/>
            <w:r w:rsidRPr="004C6B67">
              <w:rPr>
                <w:color w:val="000000"/>
                <w:sz w:val="28"/>
                <w:szCs w:val="28"/>
              </w:rPr>
              <w:t xml:space="preserve">6. Для здійснення міжнародних розрахунків використовуються комерційні документи: коносамент, накладна, рахунок-фактура, страхові документи (страховий поліс, сертифікат), документ про право власності та інші </w:t>
            </w:r>
            <w:r w:rsidRPr="004C6B67">
              <w:rPr>
                <w:color w:val="000000"/>
                <w:sz w:val="28"/>
                <w:szCs w:val="28"/>
              </w:rPr>
              <w:lastRenderedPageBreak/>
              <w:t>комерційні документи. Фінансовими документами, що використовуються для здійснення міжнародних розрахунків, є простий вексель, переказний вексель, боргова розписка, чек та інші документи, що використовуються для одержання платежу.</w:t>
            </w:r>
          </w:p>
          <w:p w14:paraId="7925B551" w14:textId="77777777" w:rsidR="002D6CD6" w:rsidRPr="004C6B67" w:rsidRDefault="002D6CD6" w:rsidP="006E6BF7">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Pr>
          <w:p w14:paraId="36A9D8F1"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r w:rsidRPr="004C6B67">
              <w:rPr>
                <w:rStyle w:val="rvts9"/>
                <w:bCs/>
                <w:color w:val="000000"/>
                <w:sz w:val="28"/>
                <w:szCs w:val="28"/>
              </w:rPr>
              <w:lastRenderedPageBreak/>
              <w:t>Стаття 344.</w:t>
            </w:r>
            <w:r w:rsidRPr="004C6B67">
              <w:rPr>
                <w:color w:val="000000"/>
                <w:sz w:val="28"/>
                <w:szCs w:val="28"/>
              </w:rPr>
              <w:t> Міжнародні розрахункові операції</w:t>
            </w:r>
          </w:p>
          <w:p w14:paraId="2CF45A69"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w:t>
            </w:r>
          </w:p>
          <w:p w14:paraId="353D4536" w14:textId="77777777" w:rsidR="002D6CD6" w:rsidRPr="004C6B67" w:rsidRDefault="002D6CD6" w:rsidP="006E6BF7">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 xml:space="preserve">6. Для здійснення міжнародних розрахунків використовуються комерційні документи: коносамент, накладна, рахунок-фактура, страхові документи (страховий поліс, сертифікат), документ про право </w:t>
            </w:r>
            <w:r w:rsidRPr="004C6B67">
              <w:rPr>
                <w:color w:val="000000"/>
                <w:sz w:val="28"/>
                <w:szCs w:val="28"/>
              </w:rPr>
              <w:lastRenderedPageBreak/>
              <w:t xml:space="preserve">власності та інші комерційні документи. Фінансовими документами, що використовуються для здійснення міжнародних розрахунків, є простий вексель, переказний вексель, боргова розписка, </w:t>
            </w:r>
            <w:r w:rsidRPr="004C6B67">
              <w:rPr>
                <w:b/>
                <w:sz w:val="28"/>
                <w:szCs w:val="28"/>
              </w:rPr>
              <w:t>фінансова аграрна розписка,</w:t>
            </w:r>
            <w:r w:rsidRPr="004C6B67">
              <w:rPr>
                <w:color w:val="000000"/>
                <w:sz w:val="28"/>
                <w:szCs w:val="28"/>
              </w:rPr>
              <w:t xml:space="preserve"> чек та інші документи, що використовуються для одержання платежу.</w:t>
            </w:r>
          </w:p>
          <w:p w14:paraId="0A950502" w14:textId="77777777" w:rsidR="002D6CD6" w:rsidRPr="004C6B67" w:rsidRDefault="002D6CD6" w:rsidP="006E6BF7">
            <w:pPr>
              <w:widowControl w:val="0"/>
              <w:ind w:firstLine="284"/>
              <w:jc w:val="both"/>
              <w:rPr>
                <w:rFonts w:ascii="Times New Roman" w:eastAsia="Times New Roman" w:hAnsi="Times New Roman" w:cs="Times New Roman"/>
                <w:b/>
                <w:bCs/>
                <w:color w:val="000000"/>
                <w:sz w:val="28"/>
                <w:szCs w:val="28"/>
                <w:lang w:eastAsia="uk-UA"/>
              </w:rPr>
            </w:pPr>
          </w:p>
        </w:tc>
      </w:tr>
      <w:tr w:rsidR="002435E2" w:rsidRPr="004C6B67" w14:paraId="338D7EA1" w14:textId="77777777" w:rsidTr="00A4689C">
        <w:tc>
          <w:tcPr>
            <w:tcW w:w="14400" w:type="dxa"/>
            <w:gridSpan w:val="2"/>
          </w:tcPr>
          <w:p w14:paraId="3E96A039" w14:textId="3751E0A1" w:rsidR="002435E2" w:rsidRPr="004C6B67" w:rsidRDefault="002435E2" w:rsidP="00745D0C">
            <w:pPr>
              <w:widowControl w:val="0"/>
              <w:ind w:firstLine="284"/>
              <w:jc w:val="center"/>
              <w:rPr>
                <w:rFonts w:ascii="Times New Roman" w:hAnsi="Times New Roman" w:cs="Times New Roman"/>
                <w:sz w:val="28"/>
                <w:szCs w:val="28"/>
              </w:rPr>
            </w:pPr>
            <w:bookmarkStart w:id="3" w:name="o7"/>
            <w:bookmarkStart w:id="4" w:name="o8"/>
            <w:bookmarkEnd w:id="3"/>
            <w:bookmarkEnd w:id="4"/>
            <w:r w:rsidRPr="004C6B67">
              <w:rPr>
                <w:rFonts w:ascii="Times New Roman" w:eastAsia="Times New Roman" w:hAnsi="Times New Roman" w:cs="Times New Roman"/>
                <w:bCs/>
                <w:color w:val="000000"/>
                <w:sz w:val="28"/>
                <w:szCs w:val="28"/>
                <w:lang w:eastAsia="uk-UA"/>
              </w:rPr>
              <w:lastRenderedPageBreak/>
              <w:t>Закон України «Про аграрні розписки»</w:t>
            </w:r>
          </w:p>
        </w:tc>
      </w:tr>
      <w:tr w:rsidR="00326FC7" w:rsidRPr="004C6B67" w14:paraId="6D24EE54" w14:textId="77777777" w:rsidTr="004B3FDB">
        <w:tc>
          <w:tcPr>
            <w:tcW w:w="7465" w:type="dxa"/>
            <w:tcBorders>
              <w:bottom w:val="nil"/>
            </w:tcBorders>
          </w:tcPr>
          <w:p w14:paraId="04C714C7" w14:textId="77777777" w:rsidR="00326FC7" w:rsidRPr="004C6B67" w:rsidRDefault="00326FC7" w:rsidP="00745D0C">
            <w:pPr>
              <w:widowControl w:val="0"/>
              <w:ind w:firstLine="284"/>
              <w:jc w:val="both"/>
              <w:rPr>
                <w:rFonts w:ascii="Times New Roman" w:eastAsia="Times New Roman" w:hAnsi="Times New Roman" w:cs="Times New Roman"/>
                <w:b/>
                <w:sz w:val="28"/>
                <w:szCs w:val="28"/>
                <w:lang w:eastAsia="uk-UA"/>
              </w:rPr>
            </w:pPr>
            <w:bookmarkStart w:id="5" w:name="_Hlk27480102"/>
            <w:r w:rsidRPr="004C6B67">
              <w:rPr>
                <w:rFonts w:ascii="Times New Roman" w:eastAsia="Times New Roman" w:hAnsi="Times New Roman" w:cs="Times New Roman"/>
                <w:b/>
                <w:bCs/>
                <w:sz w:val="28"/>
                <w:szCs w:val="28"/>
                <w:lang w:eastAsia="uk-UA"/>
              </w:rPr>
              <w:t>Стаття 1.</w:t>
            </w:r>
            <w:r w:rsidRPr="004C6B67">
              <w:rPr>
                <w:rFonts w:ascii="Times New Roman" w:eastAsia="Times New Roman" w:hAnsi="Times New Roman" w:cs="Times New Roman"/>
                <w:b/>
                <w:sz w:val="28"/>
                <w:szCs w:val="28"/>
                <w:lang w:eastAsia="uk-UA"/>
              </w:rPr>
              <w:t> Визначення термінів</w:t>
            </w:r>
          </w:p>
          <w:p w14:paraId="6474C785" w14:textId="77777777" w:rsidR="00326FC7" w:rsidRPr="004C6B67" w:rsidRDefault="00326FC7"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b/>
                <w:sz w:val="28"/>
                <w:szCs w:val="28"/>
                <w:lang w:eastAsia="uk-UA"/>
              </w:rPr>
              <w:t>У цьому Законі нижченаведені терміни вживаються в такому значенні:</w:t>
            </w:r>
          </w:p>
        </w:tc>
        <w:tc>
          <w:tcPr>
            <w:tcW w:w="6935" w:type="dxa"/>
            <w:tcBorders>
              <w:bottom w:val="nil"/>
            </w:tcBorders>
          </w:tcPr>
          <w:p w14:paraId="6F17201E" w14:textId="77777777" w:rsidR="00326FC7" w:rsidRPr="004C6B67" w:rsidRDefault="00326FC7" w:rsidP="00745D0C">
            <w:pPr>
              <w:widowControl w:val="0"/>
              <w:ind w:firstLine="284"/>
              <w:jc w:val="both"/>
              <w:rPr>
                <w:rFonts w:ascii="Times New Roman" w:eastAsia="Times New Roman" w:hAnsi="Times New Roman" w:cs="Times New Roman"/>
                <w:b/>
                <w:sz w:val="28"/>
                <w:szCs w:val="28"/>
                <w:lang w:eastAsia="uk-UA"/>
              </w:rPr>
            </w:pPr>
            <w:r w:rsidRPr="004C6B67">
              <w:rPr>
                <w:rFonts w:ascii="Times New Roman" w:eastAsia="Times New Roman" w:hAnsi="Times New Roman" w:cs="Times New Roman"/>
                <w:b/>
                <w:bCs/>
                <w:sz w:val="28"/>
                <w:szCs w:val="28"/>
                <w:lang w:eastAsia="uk-UA"/>
              </w:rPr>
              <w:t>Стаття 1.</w:t>
            </w:r>
            <w:r w:rsidRPr="004C6B67">
              <w:rPr>
                <w:rFonts w:ascii="Times New Roman" w:eastAsia="Times New Roman" w:hAnsi="Times New Roman" w:cs="Times New Roman"/>
                <w:b/>
                <w:sz w:val="28"/>
                <w:szCs w:val="28"/>
                <w:lang w:eastAsia="uk-UA"/>
              </w:rPr>
              <w:t> Визначення термінів</w:t>
            </w:r>
          </w:p>
          <w:p w14:paraId="653800D4" w14:textId="77777777" w:rsidR="00326FC7" w:rsidRPr="004C6B67" w:rsidRDefault="004D3C79" w:rsidP="00745D0C">
            <w:pPr>
              <w:widowControl w:val="0"/>
              <w:ind w:firstLine="284"/>
              <w:jc w:val="both"/>
              <w:rPr>
                <w:rFonts w:ascii="Times New Roman" w:eastAsia="Times New Roman" w:hAnsi="Times New Roman" w:cs="Times New Roman"/>
                <w:b/>
                <w:sz w:val="28"/>
                <w:szCs w:val="28"/>
                <w:lang w:eastAsia="uk-UA"/>
              </w:rPr>
            </w:pPr>
            <w:r w:rsidRPr="004C6B67">
              <w:rPr>
                <w:rFonts w:ascii="Times New Roman" w:eastAsia="Times New Roman" w:hAnsi="Times New Roman" w:cs="Times New Roman"/>
                <w:b/>
                <w:sz w:val="28"/>
                <w:szCs w:val="28"/>
                <w:lang w:eastAsia="uk-UA"/>
              </w:rPr>
              <w:t xml:space="preserve">1. </w:t>
            </w:r>
            <w:r w:rsidR="00326FC7" w:rsidRPr="004C6B67">
              <w:rPr>
                <w:rFonts w:ascii="Times New Roman" w:eastAsia="Times New Roman" w:hAnsi="Times New Roman" w:cs="Times New Roman"/>
                <w:b/>
                <w:sz w:val="28"/>
                <w:szCs w:val="28"/>
                <w:lang w:eastAsia="uk-UA"/>
              </w:rPr>
              <w:t>У цьому Законі нижченаведені терміни вживаються в такому значенні:</w:t>
            </w:r>
          </w:p>
          <w:p w14:paraId="3084AE71" w14:textId="77777777" w:rsidR="0026065F" w:rsidRPr="004C6B67" w:rsidRDefault="0026065F" w:rsidP="00745D0C">
            <w:pPr>
              <w:widowControl w:val="0"/>
              <w:ind w:firstLine="284"/>
              <w:jc w:val="both"/>
              <w:rPr>
                <w:rFonts w:ascii="Times New Roman" w:eastAsia="Times New Roman" w:hAnsi="Times New Roman" w:cs="Times New Roman"/>
                <w:b/>
                <w:bCs/>
                <w:i/>
                <w:iCs/>
                <w:spacing w:val="60"/>
                <w:sz w:val="28"/>
                <w:szCs w:val="28"/>
                <w:lang w:eastAsia="uk-UA"/>
              </w:rPr>
            </w:pPr>
          </w:p>
        </w:tc>
      </w:tr>
      <w:tr w:rsidR="00326FC7" w:rsidRPr="004C6B67" w14:paraId="0202A02F" w14:textId="77777777" w:rsidTr="004B3FDB">
        <w:tc>
          <w:tcPr>
            <w:tcW w:w="7465" w:type="dxa"/>
            <w:tcBorders>
              <w:top w:val="nil"/>
              <w:bottom w:val="nil"/>
            </w:tcBorders>
          </w:tcPr>
          <w:p w14:paraId="3CD7FF15" w14:textId="77777777" w:rsidR="00326FC7" w:rsidRPr="004C6B67" w:rsidRDefault="00326FC7"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b/>
                <w:sz w:val="28"/>
                <w:szCs w:val="28"/>
                <w:lang w:eastAsia="uk-UA"/>
              </w:rPr>
              <w:t>аграрна розписка - товаророзпорядчий документ, що фіксує безумовне зобов’язання боржника, яке забезпечується заставою, здійснити поставку сільськогосподарської продукції або сплатити грошові кошти на визначених у ньому умовах;</w:t>
            </w:r>
          </w:p>
        </w:tc>
        <w:tc>
          <w:tcPr>
            <w:tcW w:w="6935" w:type="dxa"/>
            <w:tcBorders>
              <w:top w:val="nil"/>
              <w:bottom w:val="nil"/>
            </w:tcBorders>
          </w:tcPr>
          <w:p w14:paraId="4C15F91D" w14:textId="43223769" w:rsidR="0026065F" w:rsidRPr="004C6B67" w:rsidRDefault="002E6C45" w:rsidP="002827BF">
            <w:pPr>
              <w:widowControl w:val="0"/>
              <w:ind w:firstLine="284"/>
              <w:jc w:val="both"/>
              <w:rPr>
                <w:rFonts w:ascii="Times New Roman" w:eastAsia="Times New Roman" w:hAnsi="Times New Roman" w:cs="Times New Roman"/>
                <w:b/>
                <w:sz w:val="28"/>
                <w:szCs w:val="28"/>
                <w:lang w:eastAsia="uk-UA"/>
              </w:rPr>
            </w:pPr>
            <w:r w:rsidRPr="004C6B67">
              <w:rPr>
                <w:rFonts w:ascii="Times New Roman" w:eastAsia="Times New Roman" w:hAnsi="Times New Roman" w:cs="Times New Roman"/>
                <w:b/>
                <w:sz w:val="28"/>
                <w:szCs w:val="28"/>
                <w:lang w:eastAsia="uk-UA"/>
              </w:rPr>
              <w:t xml:space="preserve">1) </w:t>
            </w:r>
            <w:r w:rsidR="00326FC7" w:rsidRPr="004C6B67">
              <w:rPr>
                <w:rFonts w:ascii="Times New Roman" w:eastAsia="Times New Roman" w:hAnsi="Times New Roman" w:cs="Times New Roman"/>
                <w:b/>
                <w:sz w:val="28"/>
                <w:szCs w:val="28"/>
                <w:lang w:eastAsia="uk-UA"/>
              </w:rPr>
              <w:t>аграрна розписка –</w:t>
            </w:r>
            <w:r w:rsidR="00EB5127" w:rsidRPr="004C6B67">
              <w:rPr>
                <w:rFonts w:ascii="Times New Roman" w:eastAsia="Times New Roman" w:hAnsi="Times New Roman" w:cs="Times New Roman"/>
                <w:b/>
                <w:sz w:val="28"/>
                <w:szCs w:val="28"/>
                <w:lang w:eastAsia="uk-UA"/>
              </w:rPr>
              <w:t xml:space="preserve"> </w:t>
            </w:r>
            <w:r w:rsidR="00326FC7" w:rsidRPr="004C6B67">
              <w:rPr>
                <w:rFonts w:ascii="Times New Roman" w:eastAsia="Times New Roman" w:hAnsi="Times New Roman" w:cs="Times New Roman"/>
                <w:b/>
                <w:sz w:val="28"/>
                <w:szCs w:val="28"/>
                <w:lang w:eastAsia="uk-UA"/>
              </w:rPr>
              <w:t>неемісійний цінний папір, що фіксує безумовне зобов’язання боржника, яке забезпечується заставою, здійснити поставку сільськогосподарської продукції або сплатити грошові кошти на визначених у ньому умовах;</w:t>
            </w:r>
          </w:p>
        </w:tc>
      </w:tr>
      <w:tr w:rsidR="00326FC7" w:rsidRPr="004C6B67" w14:paraId="78F848F1" w14:textId="77777777" w:rsidTr="004B3FDB">
        <w:tc>
          <w:tcPr>
            <w:tcW w:w="7465" w:type="dxa"/>
            <w:tcBorders>
              <w:top w:val="nil"/>
              <w:bottom w:val="nil"/>
            </w:tcBorders>
          </w:tcPr>
          <w:p w14:paraId="39C7EBF6" w14:textId="77777777" w:rsidR="00326FC7" w:rsidRPr="004C6B67" w:rsidRDefault="00326FC7" w:rsidP="002827BF">
            <w:pPr>
              <w:widowControl w:val="0"/>
              <w:jc w:val="both"/>
              <w:rPr>
                <w:rFonts w:ascii="Times New Roman" w:eastAsia="Times New Roman" w:hAnsi="Times New Roman" w:cs="Times New Roman"/>
                <w:b/>
                <w:bCs/>
                <w:i/>
                <w:iCs/>
                <w:spacing w:val="60"/>
                <w:sz w:val="28"/>
                <w:szCs w:val="28"/>
                <w:lang w:eastAsia="uk-UA"/>
              </w:rPr>
            </w:pPr>
          </w:p>
        </w:tc>
        <w:tc>
          <w:tcPr>
            <w:tcW w:w="6935" w:type="dxa"/>
            <w:tcBorders>
              <w:top w:val="nil"/>
              <w:bottom w:val="nil"/>
            </w:tcBorders>
          </w:tcPr>
          <w:p w14:paraId="2A7F8404" w14:textId="77777777" w:rsidR="0026065F" w:rsidRPr="004C6B67" w:rsidRDefault="0026065F" w:rsidP="002827BF">
            <w:pPr>
              <w:pStyle w:val="a7"/>
              <w:widowControl w:val="0"/>
              <w:spacing w:before="0" w:beforeAutospacing="0" w:after="0" w:afterAutospacing="0"/>
              <w:jc w:val="both"/>
              <w:rPr>
                <w:b/>
                <w:bCs/>
                <w:i/>
                <w:iCs/>
                <w:spacing w:val="60"/>
                <w:sz w:val="28"/>
                <w:szCs w:val="28"/>
                <w:lang w:val="uk-UA" w:eastAsia="uk-UA"/>
              </w:rPr>
            </w:pPr>
          </w:p>
        </w:tc>
      </w:tr>
      <w:tr w:rsidR="00326FC7" w:rsidRPr="004C6B67" w14:paraId="5D618160" w14:textId="77777777" w:rsidTr="004B3FDB">
        <w:tc>
          <w:tcPr>
            <w:tcW w:w="7465" w:type="dxa"/>
            <w:tcBorders>
              <w:top w:val="nil"/>
              <w:bottom w:val="nil"/>
            </w:tcBorders>
          </w:tcPr>
          <w:p w14:paraId="68134E4B" w14:textId="77777777" w:rsidR="00326FC7" w:rsidRPr="004C6B67" w:rsidRDefault="00326FC7" w:rsidP="002827BF">
            <w:pPr>
              <w:widowControl w:val="0"/>
              <w:jc w:val="both"/>
              <w:rPr>
                <w:rFonts w:ascii="Times New Roman" w:eastAsia="Times New Roman" w:hAnsi="Times New Roman" w:cs="Times New Roman"/>
                <w:b/>
                <w:bCs/>
                <w:i/>
                <w:iCs/>
                <w:spacing w:val="60"/>
                <w:sz w:val="28"/>
                <w:szCs w:val="28"/>
                <w:lang w:eastAsia="uk-UA"/>
              </w:rPr>
            </w:pPr>
          </w:p>
        </w:tc>
        <w:tc>
          <w:tcPr>
            <w:tcW w:w="6935" w:type="dxa"/>
            <w:tcBorders>
              <w:top w:val="nil"/>
              <w:bottom w:val="nil"/>
            </w:tcBorders>
          </w:tcPr>
          <w:p w14:paraId="32D2D5D1" w14:textId="77777777" w:rsidR="0026065F" w:rsidRPr="004C6B67" w:rsidRDefault="0026065F" w:rsidP="002827BF">
            <w:pPr>
              <w:widowControl w:val="0"/>
              <w:jc w:val="both"/>
              <w:rPr>
                <w:rFonts w:ascii="Times New Roman" w:eastAsia="Times New Roman" w:hAnsi="Times New Roman" w:cs="Times New Roman"/>
                <w:b/>
                <w:bCs/>
                <w:i/>
                <w:iCs/>
                <w:spacing w:val="60"/>
                <w:sz w:val="28"/>
                <w:szCs w:val="28"/>
                <w:lang w:eastAsia="uk-UA"/>
              </w:rPr>
            </w:pPr>
          </w:p>
        </w:tc>
      </w:tr>
      <w:tr w:rsidR="00326FC7" w:rsidRPr="004C6B67" w14:paraId="079B4222" w14:textId="77777777" w:rsidTr="004B3FDB">
        <w:tc>
          <w:tcPr>
            <w:tcW w:w="7465" w:type="dxa"/>
            <w:tcBorders>
              <w:top w:val="nil"/>
              <w:bottom w:val="nil"/>
            </w:tcBorders>
          </w:tcPr>
          <w:p w14:paraId="00AD2089" w14:textId="77777777" w:rsidR="00326FC7" w:rsidRPr="004C6B67" w:rsidRDefault="00326FC7"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b/>
                <w:sz w:val="28"/>
                <w:szCs w:val="28"/>
                <w:lang w:eastAsia="uk-UA"/>
              </w:rPr>
              <w:t>боржник за аграрною розпискою - особа, яка видає аграрну розписку для оформлення свого зобов’язання здійснити поставку сільськогосподарської продукції або сплатити грошові кошти на визначених в аграрній розписці умовах;</w:t>
            </w:r>
          </w:p>
        </w:tc>
        <w:tc>
          <w:tcPr>
            <w:tcW w:w="6935" w:type="dxa"/>
            <w:tcBorders>
              <w:top w:val="nil"/>
              <w:bottom w:val="nil"/>
            </w:tcBorders>
          </w:tcPr>
          <w:p w14:paraId="0CC5E763" w14:textId="168235C9" w:rsidR="00326FC7" w:rsidRPr="004C6B67" w:rsidRDefault="00D733C6" w:rsidP="00745D0C">
            <w:pPr>
              <w:widowControl w:val="0"/>
              <w:ind w:firstLine="284"/>
              <w:jc w:val="both"/>
              <w:rPr>
                <w:rFonts w:ascii="Times New Roman" w:eastAsia="Times New Roman" w:hAnsi="Times New Roman" w:cs="Times New Roman"/>
                <w:b/>
                <w:sz w:val="28"/>
                <w:szCs w:val="28"/>
                <w:lang w:eastAsia="uk-UA"/>
              </w:rPr>
            </w:pPr>
            <w:r w:rsidRPr="004C6B67">
              <w:rPr>
                <w:rFonts w:ascii="Times New Roman" w:eastAsia="Times New Roman" w:hAnsi="Times New Roman" w:cs="Times New Roman"/>
                <w:b/>
                <w:sz w:val="28"/>
                <w:szCs w:val="28"/>
                <w:lang w:eastAsia="uk-UA"/>
              </w:rPr>
              <w:t>2</w:t>
            </w:r>
            <w:r w:rsidR="002E6C45" w:rsidRPr="004C6B67">
              <w:rPr>
                <w:rFonts w:ascii="Times New Roman" w:eastAsia="Times New Roman" w:hAnsi="Times New Roman" w:cs="Times New Roman"/>
                <w:b/>
                <w:sz w:val="28"/>
                <w:szCs w:val="28"/>
                <w:lang w:eastAsia="uk-UA"/>
              </w:rPr>
              <w:t xml:space="preserve">) </w:t>
            </w:r>
            <w:r w:rsidR="00326FC7" w:rsidRPr="004C6B67">
              <w:rPr>
                <w:rFonts w:ascii="Times New Roman" w:eastAsia="Times New Roman" w:hAnsi="Times New Roman" w:cs="Times New Roman"/>
                <w:b/>
                <w:sz w:val="28"/>
                <w:szCs w:val="28"/>
                <w:lang w:eastAsia="uk-UA"/>
              </w:rPr>
              <w:t>боржник - особа, яка видає аграрну розписку для оформлення свого зобов’язання здійснити поставку сільськогосподарської продукції або сплатити грошові кошти на визначених в аграрній розписці умовах;</w:t>
            </w:r>
          </w:p>
          <w:p w14:paraId="1F4A7C9C" w14:textId="77777777" w:rsidR="0026065F" w:rsidRPr="004C6B67" w:rsidRDefault="0026065F" w:rsidP="00745D0C">
            <w:pPr>
              <w:widowControl w:val="0"/>
              <w:ind w:firstLine="284"/>
              <w:jc w:val="both"/>
              <w:rPr>
                <w:rFonts w:ascii="Times New Roman" w:eastAsia="Times New Roman" w:hAnsi="Times New Roman" w:cs="Times New Roman"/>
                <w:b/>
                <w:bCs/>
                <w:i/>
                <w:iCs/>
                <w:spacing w:val="60"/>
                <w:sz w:val="28"/>
                <w:szCs w:val="28"/>
                <w:lang w:eastAsia="uk-UA"/>
              </w:rPr>
            </w:pPr>
          </w:p>
        </w:tc>
      </w:tr>
      <w:tr w:rsidR="00326FC7" w:rsidRPr="004C6B67" w14:paraId="2597CD80" w14:textId="77777777" w:rsidTr="004B3FDB">
        <w:tc>
          <w:tcPr>
            <w:tcW w:w="7465" w:type="dxa"/>
            <w:tcBorders>
              <w:top w:val="nil"/>
              <w:bottom w:val="nil"/>
            </w:tcBorders>
          </w:tcPr>
          <w:p w14:paraId="6A44B8D3" w14:textId="77777777" w:rsidR="00326FC7" w:rsidRPr="004C6B67" w:rsidRDefault="00326FC7" w:rsidP="00745D0C">
            <w:pPr>
              <w:widowControl w:val="0"/>
              <w:ind w:firstLine="284"/>
              <w:jc w:val="both"/>
              <w:rPr>
                <w:rFonts w:ascii="Times New Roman" w:eastAsia="Times New Roman" w:hAnsi="Times New Roman" w:cs="Times New Roman"/>
                <w:b/>
                <w:sz w:val="28"/>
                <w:szCs w:val="28"/>
                <w:lang w:eastAsia="uk-UA"/>
              </w:rPr>
            </w:pPr>
            <w:r w:rsidRPr="004C6B67">
              <w:rPr>
                <w:rFonts w:ascii="Times New Roman" w:eastAsia="Times New Roman" w:hAnsi="Times New Roman" w:cs="Times New Roman"/>
                <w:b/>
                <w:sz w:val="28"/>
                <w:szCs w:val="28"/>
                <w:lang w:eastAsia="uk-UA"/>
              </w:rPr>
              <w:t xml:space="preserve">кредитор за аграрною розпискою - фізична чи юридична особа, яка надає грошові кошти, послуги, поставляє товари, виконує роботи як зустрічне </w:t>
            </w:r>
            <w:r w:rsidRPr="004C6B67">
              <w:rPr>
                <w:rFonts w:ascii="Times New Roman" w:eastAsia="Times New Roman" w:hAnsi="Times New Roman" w:cs="Times New Roman"/>
                <w:b/>
                <w:sz w:val="28"/>
                <w:szCs w:val="28"/>
                <w:lang w:eastAsia="uk-UA"/>
              </w:rPr>
              <w:lastRenderedPageBreak/>
              <w:t>зобов’язання за договором, за яким боржник за аграрною розпискою видає їй аграрну розписку, наділяючи правом вимагати від нього належного виконання зобов’язань, а також фізична чи юридична особа, яка отримала права кредитора за аграрною розпискою від іншого кредитора за аграрною розпискою у спосіб, не заборонений законом;</w:t>
            </w:r>
          </w:p>
          <w:p w14:paraId="69736E20" w14:textId="77777777" w:rsidR="0026065F" w:rsidRPr="004C6B67" w:rsidRDefault="0026065F" w:rsidP="00745D0C">
            <w:pPr>
              <w:widowControl w:val="0"/>
              <w:ind w:firstLine="284"/>
              <w:jc w:val="both"/>
              <w:rPr>
                <w:rFonts w:ascii="Times New Roman" w:eastAsia="Times New Roman" w:hAnsi="Times New Roman" w:cs="Times New Roman"/>
                <w:b/>
                <w:bCs/>
                <w:i/>
                <w:iCs/>
                <w:spacing w:val="60"/>
                <w:sz w:val="28"/>
                <w:szCs w:val="28"/>
                <w:lang w:eastAsia="uk-UA"/>
              </w:rPr>
            </w:pPr>
          </w:p>
        </w:tc>
        <w:tc>
          <w:tcPr>
            <w:tcW w:w="6935" w:type="dxa"/>
            <w:tcBorders>
              <w:top w:val="nil"/>
              <w:bottom w:val="nil"/>
            </w:tcBorders>
          </w:tcPr>
          <w:p w14:paraId="0C54A056" w14:textId="1C5617FE" w:rsidR="00326FC7" w:rsidRPr="004C6B67" w:rsidRDefault="00D733C6" w:rsidP="00745D0C">
            <w:pPr>
              <w:pStyle w:val="a7"/>
              <w:widowControl w:val="0"/>
              <w:spacing w:before="0" w:beforeAutospacing="0" w:after="0" w:afterAutospacing="0"/>
              <w:ind w:firstLine="284"/>
              <w:jc w:val="both"/>
              <w:rPr>
                <w:b/>
                <w:bCs/>
                <w:i/>
                <w:iCs/>
                <w:spacing w:val="60"/>
                <w:sz w:val="28"/>
                <w:szCs w:val="28"/>
                <w:lang w:val="uk-UA" w:eastAsia="uk-UA"/>
              </w:rPr>
            </w:pPr>
            <w:r w:rsidRPr="004C6B67">
              <w:rPr>
                <w:b/>
                <w:sz w:val="28"/>
                <w:szCs w:val="28"/>
                <w:lang w:val="uk-UA"/>
              </w:rPr>
              <w:lastRenderedPageBreak/>
              <w:t>3</w:t>
            </w:r>
            <w:r w:rsidR="0026065F" w:rsidRPr="004C6B67">
              <w:rPr>
                <w:b/>
                <w:sz w:val="28"/>
                <w:szCs w:val="28"/>
                <w:lang w:val="uk-UA"/>
              </w:rPr>
              <w:t xml:space="preserve">) </w:t>
            </w:r>
            <w:r w:rsidR="00326FC7" w:rsidRPr="004C6B67">
              <w:rPr>
                <w:b/>
                <w:sz w:val="28"/>
                <w:szCs w:val="28"/>
                <w:lang w:val="uk-UA"/>
              </w:rPr>
              <w:t>кредитор – це власник аграрної розписки;</w:t>
            </w:r>
          </w:p>
        </w:tc>
      </w:tr>
      <w:tr w:rsidR="00326FC7" w:rsidRPr="004C6B67" w14:paraId="2DB44318" w14:textId="77777777" w:rsidTr="004B3FDB">
        <w:tc>
          <w:tcPr>
            <w:tcW w:w="7465" w:type="dxa"/>
            <w:tcBorders>
              <w:top w:val="nil"/>
              <w:bottom w:val="nil"/>
            </w:tcBorders>
          </w:tcPr>
          <w:p w14:paraId="4BB35B33" w14:textId="77777777" w:rsidR="00326FC7" w:rsidRPr="004C6B67" w:rsidRDefault="009E428E" w:rsidP="00745D0C">
            <w:pPr>
              <w:widowControl w:val="0"/>
              <w:ind w:firstLine="284"/>
              <w:jc w:val="both"/>
              <w:rPr>
                <w:rFonts w:ascii="Times New Roman" w:eastAsia="Times New Roman" w:hAnsi="Times New Roman" w:cs="Times New Roman"/>
                <w:b/>
                <w:sz w:val="28"/>
                <w:szCs w:val="28"/>
                <w:lang w:eastAsia="uk-UA"/>
              </w:rPr>
            </w:pPr>
            <w:r w:rsidRPr="004C6B67">
              <w:rPr>
                <w:rFonts w:ascii="Times New Roman" w:eastAsia="Times New Roman" w:hAnsi="Times New Roman" w:cs="Times New Roman"/>
                <w:b/>
                <w:sz w:val="28"/>
                <w:szCs w:val="28"/>
                <w:lang w:eastAsia="uk-UA"/>
              </w:rPr>
              <w:t>реєстр аграрних розписок - єдина інформаційна система, що містить відомості про обов’язкові реквізити виданих та погашених аграрних розписок;</w:t>
            </w:r>
          </w:p>
          <w:p w14:paraId="3ABE9A1B" w14:textId="77777777" w:rsidR="0026065F" w:rsidRPr="004C6B67" w:rsidRDefault="0026065F" w:rsidP="00745D0C">
            <w:pPr>
              <w:widowControl w:val="0"/>
              <w:ind w:firstLine="284"/>
              <w:jc w:val="both"/>
              <w:rPr>
                <w:rFonts w:ascii="Times New Roman" w:eastAsia="Times New Roman" w:hAnsi="Times New Roman" w:cs="Times New Roman"/>
                <w:b/>
                <w:bCs/>
                <w:i/>
                <w:iCs/>
                <w:spacing w:val="60"/>
                <w:sz w:val="28"/>
                <w:szCs w:val="28"/>
                <w:lang w:eastAsia="uk-UA"/>
              </w:rPr>
            </w:pPr>
          </w:p>
        </w:tc>
        <w:tc>
          <w:tcPr>
            <w:tcW w:w="6935" w:type="dxa"/>
            <w:tcBorders>
              <w:top w:val="nil"/>
              <w:bottom w:val="nil"/>
            </w:tcBorders>
          </w:tcPr>
          <w:p w14:paraId="3B8ACB8C" w14:textId="01107008" w:rsidR="0078168B" w:rsidRPr="004C6B67" w:rsidRDefault="0078168B" w:rsidP="00D733C6">
            <w:pPr>
              <w:widowControl w:val="0"/>
              <w:jc w:val="both"/>
              <w:rPr>
                <w:rFonts w:ascii="Times New Roman" w:eastAsia="Times New Roman" w:hAnsi="Times New Roman" w:cs="Times New Roman"/>
                <w:b/>
                <w:sz w:val="28"/>
                <w:szCs w:val="28"/>
                <w:lang w:eastAsia="uk-UA"/>
              </w:rPr>
            </w:pPr>
          </w:p>
          <w:p w14:paraId="3D2ACAD6" w14:textId="3402F60C" w:rsidR="00326FC7" w:rsidRPr="004C6B67" w:rsidRDefault="00326FC7" w:rsidP="00745D0C">
            <w:pPr>
              <w:widowControl w:val="0"/>
              <w:ind w:firstLine="284"/>
              <w:jc w:val="both"/>
              <w:rPr>
                <w:rFonts w:ascii="Times New Roman" w:eastAsia="Times New Roman" w:hAnsi="Times New Roman" w:cs="Times New Roman"/>
                <w:b/>
                <w:sz w:val="28"/>
                <w:szCs w:val="28"/>
                <w:lang w:eastAsia="uk-UA"/>
              </w:rPr>
            </w:pPr>
          </w:p>
        </w:tc>
      </w:tr>
      <w:tr w:rsidR="00326FC7" w:rsidRPr="004C6B67" w14:paraId="50EBB08E" w14:textId="77777777" w:rsidTr="004B3FDB">
        <w:tc>
          <w:tcPr>
            <w:tcW w:w="7465" w:type="dxa"/>
            <w:tcBorders>
              <w:top w:val="nil"/>
              <w:bottom w:val="nil"/>
            </w:tcBorders>
          </w:tcPr>
          <w:p w14:paraId="777EB0E7" w14:textId="77777777" w:rsidR="00326FC7" w:rsidRPr="004C6B67" w:rsidRDefault="009E428E"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b/>
                <w:sz w:val="28"/>
                <w:szCs w:val="28"/>
                <w:lang w:eastAsia="uk-UA"/>
              </w:rPr>
              <w:t>експертна установа - фізична чи юридична особа, діяльність якої полягає у проведенні за плату товарознавчих досліджень у галузі сільського господарства, яка самостійно або фахівці якої підтвердили свою кваліфікацію у порядку, встановленому законом для судових експертів;</w:t>
            </w:r>
          </w:p>
        </w:tc>
        <w:tc>
          <w:tcPr>
            <w:tcW w:w="6935" w:type="dxa"/>
            <w:tcBorders>
              <w:top w:val="nil"/>
              <w:bottom w:val="nil"/>
            </w:tcBorders>
          </w:tcPr>
          <w:p w14:paraId="1A8A1E1D" w14:textId="0984CC87" w:rsidR="00527253" w:rsidRPr="004C6B67" w:rsidRDefault="00527253" w:rsidP="00745D0C">
            <w:pPr>
              <w:widowControl w:val="0"/>
              <w:ind w:firstLine="284"/>
              <w:jc w:val="both"/>
              <w:rPr>
                <w:rFonts w:ascii="Times New Roman" w:eastAsia="Times New Roman" w:hAnsi="Times New Roman" w:cs="Times New Roman"/>
                <w:b/>
                <w:sz w:val="28"/>
                <w:szCs w:val="28"/>
                <w:lang w:eastAsia="uk-UA"/>
              </w:rPr>
            </w:pPr>
          </w:p>
          <w:p w14:paraId="6D3A3168" w14:textId="77777777" w:rsidR="00527253" w:rsidRPr="004C6B67" w:rsidRDefault="00527253" w:rsidP="00745D0C">
            <w:pPr>
              <w:widowControl w:val="0"/>
              <w:ind w:firstLine="284"/>
              <w:jc w:val="both"/>
              <w:rPr>
                <w:rFonts w:ascii="Times New Roman" w:eastAsia="Times New Roman" w:hAnsi="Times New Roman" w:cs="Times New Roman"/>
                <w:b/>
                <w:strike/>
                <w:sz w:val="28"/>
                <w:szCs w:val="28"/>
                <w:lang w:eastAsia="uk-UA"/>
              </w:rPr>
            </w:pPr>
          </w:p>
          <w:p w14:paraId="785CC8A3" w14:textId="77777777" w:rsidR="00527253" w:rsidRPr="004C6B67" w:rsidRDefault="00527253" w:rsidP="00745D0C">
            <w:pPr>
              <w:widowControl w:val="0"/>
              <w:ind w:firstLine="284"/>
              <w:jc w:val="both"/>
              <w:rPr>
                <w:rFonts w:ascii="Times New Roman" w:eastAsia="Times New Roman" w:hAnsi="Times New Roman" w:cs="Times New Roman"/>
                <w:b/>
                <w:strike/>
                <w:sz w:val="28"/>
                <w:szCs w:val="28"/>
                <w:lang w:eastAsia="uk-UA"/>
              </w:rPr>
            </w:pPr>
          </w:p>
          <w:p w14:paraId="37624B33" w14:textId="77777777" w:rsidR="0026065F" w:rsidRPr="004C6B67" w:rsidRDefault="0026065F" w:rsidP="00745D0C">
            <w:pPr>
              <w:widowControl w:val="0"/>
              <w:ind w:firstLine="284"/>
              <w:jc w:val="both"/>
              <w:rPr>
                <w:rFonts w:ascii="Times New Roman" w:eastAsia="Times New Roman" w:hAnsi="Times New Roman" w:cs="Times New Roman"/>
                <w:b/>
                <w:bCs/>
                <w:i/>
                <w:iCs/>
                <w:strike/>
                <w:spacing w:val="60"/>
                <w:sz w:val="28"/>
                <w:szCs w:val="28"/>
                <w:lang w:eastAsia="uk-UA"/>
              </w:rPr>
            </w:pPr>
          </w:p>
        </w:tc>
      </w:tr>
      <w:tr w:rsidR="009E428E" w:rsidRPr="004C6B67" w14:paraId="47509E15" w14:textId="77777777" w:rsidTr="004B3FDB">
        <w:tc>
          <w:tcPr>
            <w:tcW w:w="7465" w:type="dxa"/>
            <w:tcBorders>
              <w:top w:val="nil"/>
              <w:bottom w:val="nil"/>
            </w:tcBorders>
          </w:tcPr>
          <w:p w14:paraId="7CE106EE" w14:textId="77777777" w:rsidR="009E428E" w:rsidRPr="004C6B67" w:rsidRDefault="009E428E" w:rsidP="00745D0C">
            <w:pPr>
              <w:widowControl w:val="0"/>
              <w:ind w:firstLine="284"/>
              <w:jc w:val="both"/>
              <w:rPr>
                <w:rFonts w:ascii="Times New Roman" w:eastAsia="Times New Roman" w:hAnsi="Times New Roman" w:cs="Times New Roman"/>
                <w:b/>
                <w:bCs/>
                <w:i/>
                <w:iCs/>
                <w:spacing w:val="60"/>
                <w:sz w:val="28"/>
                <w:szCs w:val="28"/>
                <w:lang w:eastAsia="uk-UA"/>
              </w:rPr>
            </w:pPr>
          </w:p>
        </w:tc>
        <w:tc>
          <w:tcPr>
            <w:tcW w:w="6935" w:type="dxa"/>
            <w:tcBorders>
              <w:top w:val="nil"/>
              <w:bottom w:val="nil"/>
            </w:tcBorders>
          </w:tcPr>
          <w:p w14:paraId="5FD3E660" w14:textId="46A6FF94" w:rsidR="009E428E" w:rsidRPr="004C6B67" w:rsidRDefault="00D733C6" w:rsidP="00745D0C">
            <w:pPr>
              <w:pStyle w:val="a7"/>
              <w:widowControl w:val="0"/>
              <w:spacing w:before="0" w:beforeAutospacing="0" w:after="0" w:afterAutospacing="0"/>
              <w:ind w:firstLine="284"/>
              <w:jc w:val="both"/>
              <w:rPr>
                <w:b/>
                <w:sz w:val="28"/>
                <w:szCs w:val="28"/>
                <w:lang w:val="uk-UA"/>
              </w:rPr>
            </w:pPr>
            <w:r w:rsidRPr="004C6B67">
              <w:rPr>
                <w:b/>
                <w:sz w:val="28"/>
                <w:szCs w:val="28"/>
                <w:lang w:val="uk-UA"/>
              </w:rPr>
              <w:t>4</w:t>
            </w:r>
            <w:r w:rsidR="0026065F" w:rsidRPr="004C6B67">
              <w:rPr>
                <w:b/>
                <w:sz w:val="28"/>
                <w:szCs w:val="28"/>
                <w:lang w:val="uk-UA"/>
              </w:rPr>
              <w:t xml:space="preserve">) </w:t>
            </w:r>
            <w:r w:rsidR="009E428E" w:rsidRPr="004C6B67">
              <w:rPr>
                <w:b/>
                <w:sz w:val="28"/>
                <w:szCs w:val="28"/>
                <w:lang w:val="uk-UA"/>
              </w:rPr>
              <w:t>майбутня сільськогосподарська продукція – сільськогосподарська продукція, яка перебуватиме у власності боржника після дати видачі аграрної розписки і до повного виконання зобов’язання за такою аграрною розпискою;</w:t>
            </w:r>
          </w:p>
          <w:p w14:paraId="5F39CBE9" w14:textId="77777777" w:rsidR="0026065F" w:rsidRPr="004C6B67" w:rsidRDefault="0026065F" w:rsidP="00745D0C">
            <w:pPr>
              <w:pStyle w:val="a7"/>
              <w:widowControl w:val="0"/>
              <w:spacing w:before="0" w:beforeAutospacing="0" w:after="0" w:afterAutospacing="0"/>
              <w:ind w:firstLine="284"/>
              <w:jc w:val="both"/>
              <w:rPr>
                <w:b/>
                <w:bCs/>
                <w:iCs/>
                <w:spacing w:val="60"/>
                <w:sz w:val="28"/>
                <w:szCs w:val="28"/>
                <w:lang w:val="uk-UA" w:eastAsia="uk-UA"/>
              </w:rPr>
            </w:pPr>
          </w:p>
        </w:tc>
      </w:tr>
      <w:tr w:rsidR="009E428E" w:rsidRPr="004C6B67" w14:paraId="3C8132ED" w14:textId="77777777" w:rsidTr="004B3FDB">
        <w:tc>
          <w:tcPr>
            <w:tcW w:w="7465" w:type="dxa"/>
            <w:tcBorders>
              <w:top w:val="nil"/>
              <w:bottom w:val="nil"/>
            </w:tcBorders>
          </w:tcPr>
          <w:p w14:paraId="7ACD6FCE" w14:textId="77777777" w:rsidR="009E428E" w:rsidRPr="004C6B67" w:rsidRDefault="009E428E"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b/>
                <w:sz w:val="28"/>
                <w:szCs w:val="28"/>
                <w:lang w:eastAsia="uk-UA"/>
              </w:rPr>
              <w:t xml:space="preserve">моніторинг предмета застави за аграрними розписками - діяльність кредиторів за аграрними розписками та залучених кредиторами за аграрними розписками інших зацікавлених осіб із здійснення спостереження за майбутнім врожаєм, що є предметом </w:t>
            </w:r>
            <w:r w:rsidRPr="004C6B67">
              <w:rPr>
                <w:rFonts w:ascii="Times New Roman" w:eastAsia="Times New Roman" w:hAnsi="Times New Roman" w:cs="Times New Roman"/>
                <w:b/>
                <w:sz w:val="28"/>
                <w:szCs w:val="28"/>
                <w:lang w:eastAsia="uk-UA"/>
              </w:rPr>
              <w:lastRenderedPageBreak/>
              <w:t>застави за аграрними розписками, збору інформації про предмет застави та боржників за аграрними розписками, її систематизації в бази даних та користування такими базами даних у порядку, передбаченому законом;</w:t>
            </w:r>
          </w:p>
        </w:tc>
        <w:tc>
          <w:tcPr>
            <w:tcW w:w="6935" w:type="dxa"/>
            <w:tcBorders>
              <w:top w:val="nil"/>
              <w:bottom w:val="nil"/>
            </w:tcBorders>
          </w:tcPr>
          <w:p w14:paraId="36472C6B" w14:textId="106B2D37" w:rsidR="009E428E" w:rsidRPr="004C6B67" w:rsidRDefault="00D733C6" w:rsidP="009F1F80">
            <w:pPr>
              <w:widowControl w:val="0"/>
              <w:ind w:firstLine="284"/>
              <w:jc w:val="both"/>
              <w:rPr>
                <w:rFonts w:ascii="Times New Roman" w:eastAsia="Times New Roman" w:hAnsi="Times New Roman" w:cs="Times New Roman"/>
                <w:b/>
                <w:sz w:val="28"/>
                <w:szCs w:val="28"/>
                <w:lang w:eastAsia="uk-UA"/>
              </w:rPr>
            </w:pPr>
            <w:r w:rsidRPr="004C6B67">
              <w:rPr>
                <w:rFonts w:ascii="Times New Roman" w:eastAsia="Times New Roman" w:hAnsi="Times New Roman" w:cs="Times New Roman"/>
                <w:b/>
                <w:sz w:val="28"/>
                <w:szCs w:val="28"/>
                <w:lang w:eastAsia="uk-UA"/>
              </w:rPr>
              <w:lastRenderedPageBreak/>
              <w:t>5</w:t>
            </w:r>
            <w:r w:rsidR="0026065F" w:rsidRPr="004C6B67">
              <w:rPr>
                <w:rFonts w:ascii="Times New Roman" w:eastAsia="Times New Roman" w:hAnsi="Times New Roman" w:cs="Times New Roman"/>
                <w:b/>
                <w:sz w:val="28"/>
                <w:szCs w:val="28"/>
                <w:lang w:eastAsia="uk-UA"/>
              </w:rPr>
              <w:t xml:space="preserve">) </w:t>
            </w:r>
            <w:r w:rsidR="009E428E" w:rsidRPr="004C6B67">
              <w:rPr>
                <w:rFonts w:ascii="Times New Roman" w:eastAsia="Times New Roman" w:hAnsi="Times New Roman" w:cs="Times New Roman"/>
                <w:b/>
                <w:sz w:val="28"/>
                <w:szCs w:val="28"/>
                <w:lang w:eastAsia="uk-UA"/>
              </w:rPr>
              <w:t xml:space="preserve">моніторинг предмета застави за аграрними розписками - діяльність кредиторів та залучених кредиторами інших </w:t>
            </w:r>
            <w:r w:rsidR="009F1F80" w:rsidRPr="004C6B67">
              <w:rPr>
                <w:rFonts w:ascii="Times New Roman" w:eastAsia="Times New Roman" w:hAnsi="Times New Roman" w:cs="Times New Roman"/>
                <w:b/>
                <w:sz w:val="28"/>
                <w:szCs w:val="28"/>
                <w:lang w:eastAsia="uk-UA"/>
              </w:rPr>
              <w:t xml:space="preserve">осіб, що уповноважені на договірній основі кредиторами на здійснення спостереження, </w:t>
            </w:r>
            <w:r w:rsidR="009E428E" w:rsidRPr="004C6B67">
              <w:rPr>
                <w:rFonts w:ascii="Times New Roman" w:eastAsia="Times New Roman" w:hAnsi="Times New Roman" w:cs="Times New Roman"/>
                <w:b/>
                <w:sz w:val="28"/>
                <w:szCs w:val="28"/>
                <w:lang w:eastAsia="uk-UA"/>
              </w:rPr>
              <w:t>із здійснення спостереження за</w:t>
            </w:r>
            <w:r w:rsidR="006C6119" w:rsidRPr="004C6B67">
              <w:rPr>
                <w:rFonts w:ascii="Times New Roman" w:eastAsia="Times New Roman" w:hAnsi="Times New Roman" w:cs="Times New Roman"/>
                <w:b/>
                <w:sz w:val="28"/>
                <w:szCs w:val="28"/>
                <w:lang w:eastAsia="uk-UA"/>
              </w:rPr>
              <w:t xml:space="preserve"> </w:t>
            </w:r>
            <w:r w:rsidR="009E428E" w:rsidRPr="004C6B67">
              <w:rPr>
                <w:rFonts w:ascii="Times New Roman" w:eastAsia="Times New Roman" w:hAnsi="Times New Roman" w:cs="Times New Roman"/>
                <w:b/>
                <w:sz w:val="28"/>
                <w:szCs w:val="28"/>
                <w:lang w:eastAsia="uk-UA"/>
              </w:rPr>
              <w:lastRenderedPageBreak/>
              <w:t>предметом застави за аграрними розписками, збору інформації про предмет застави та боржників, її систематизації в бази даних та користування такими базами даних у порядку, передбаченому законом;</w:t>
            </w:r>
          </w:p>
          <w:p w14:paraId="637FE501" w14:textId="77777777" w:rsidR="0026065F" w:rsidRPr="004C6B67" w:rsidRDefault="0026065F" w:rsidP="00745D0C">
            <w:pPr>
              <w:widowControl w:val="0"/>
              <w:ind w:firstLine="284"/>
              <w:jc w:val="both"/>
              <w:rPr>
                <w:rFonts w:ascii="Times New Roman" w:eastAsia="Times New Roman" w:hAnsi="Times New Roman" w:cs="Times New Roman"/>
                <w:b/>
                <w:bCs/>
                <w:i/>
                <w:iCs/>
                <w:spacing w:val="60"/>
                <w:sz w:val="28"/>
                <w:szCs w:val="28"/>
                <w:lang w:eastAsia="uk-UA"/>
              </w:rPr>
            </w:pPr>
          </w:p>
        </w:tc>
      </w:tr>
      <w:tr w:rsidR="009E428E" w:rsidRPr="004C6B67" w14:paraId="398CBFA3" w14:textId="77777777" w:rsidTr="004B3FDB">
        <w:tc>
          <w:tcPr>
            <w:tcW w:w="7465" w:type="dxa"/>
            <w:tcBorders>
              <w:top w:val="nil"/>
              <w:bottom w:val="nil"/>
            </w:tcBorders>
          </w:tcPr>
          <w:p w14:paraId="438B8697" w14:textId="77777777" w:rsidR="009E428E" w:rsidRPr="004C6B67" w:rsidRDefault="009E428E" w:rsidP="00745D0C">
            <w:pPr>
              <w:widowControl w:val="0"/>
              <w:ind w:firstLine="284"/>
              <w:jc w:val="both"/>
              <w:rPr>
                <w:rFonts w:ascii="Times New Roman" w:eastAsia="Times New Roman" w:hAnsi="Times New Roman" w:cs="Times New Roman"/>
                <w:b/>
                <w:bCs/>
                <w:i/>
                <w:iCs/>
                <w:spacing w:val="60"/>
                <w:sz w:val="28"/>
                <w:szCs w:val="28"/>
                <w:lang w:eastAsia="uk-UA"/>
              </w:rPr>
            </w:pPr>
          </w:p>
        </w:tc>
        <w:tc>
          <w:tcPr>
            <w:tcW w:w="6935" w:type="dxa"/>
            <w:tcBorders>
              <w:top w:val="nil"/>
              <w:bottom w:val="nil"/>
            </w:tcBorders>
          </w:tcPr>
          <w:p w14:paraId="5AB71630" w14:textId="2FD29C44" w:rsidR="009E428E" w:rsidRPr="004C6B67" w:rsidRDefault="00D733C6" w:rsidP="00745D0C">
            <w:pPr>
              <w:pStyle w:val="a7"/>
              <w:widowControl w:val="0"/>
              <w:spacing w:before="0" w:beforeAutospacing="0" w:after="0" w:afterAutospacing="0"/>
              <w:ind w:firstLine="284"/>
              <w:jc w:val="both"/>
              <w:rPr>
                <w:b/>
                <w:sz w:val="28"/>
                <w:szCs w:val="28"/>
                <w:lang w:val="uk-UA"/>
              </w:rPr>
            </w:pPr>
            <w:r w:rsidRPr="004C6B67">
              <w:rPr>
                <w:b/>
                <w:sz w:val="28"/>
                <w:szCs w:val="28"/>
                <w:lang w:val="uk-UA"/>
              </w:rPr>
              <w:t>6</w:t>
            </w:r>
            <w:r w:rsidR="0026065F" w:rsidRPr="004C6B67">
              <w:rPr>
                <w:b/>
                <w:sz w:val="28"/>
                <w:szCs w:val="28"/>
                <w:lang w:val="uk-UA"/>
              </w:rPr>
              <w:t xml:space="preserve">) </w:t>
            </w:r>
            <w:r w:rsidR="009E428E" w:rsidRPr="004C6B67">
              <w:rPr>
                <w:b/>
                <w:sz w:val="28"/>
                <w:szCs w:val="28"/>
                <w:lang w:val="uk-UA"/>
              </w:rPr>
              <w:t xml:space="preserve">первинна переробка – це процес перетворення сільськогосподарської сировини рослинного та тваринного походження в </w:t>
            </w:r>
            <w:r w:rsidR="007D32B5" w:rsidRPr="004C6B67">
              <w:rPr>
                <w:b/>
                <w:sz w:val="28"/>
                <w:szCs w:val="28"/>
                <w:lang w:val="uk-UA"/>
              </w:rPr>
              <w:t xml:space="preserve">напівфабрикат або </w:t>
            </w:r>
            <w:r w:rsidR="009E428E" w:rsidRPr="004C6B67">
              <w:rPr>
                <w:b/>
                <w:sz w:val="28"/>
                <w:szCs w:val="28"/>
                <w:lang w:val="uk-UA"/>
              </w:rPr>
              <w:t>готовий харчовий продукт;</w:t>
            </w:r>
          </w:p>
          <w:p w14:paraId="3CDB0648" w14:textId="77777777" w:rsidR="0026065F" w:rsidRPr="004C6B67" w:rsidRDefault="0026065F" w:rsidP="00745D0C">
            <w:pPr>
              <w:pStyle w:val="a7"/>
              <w:widowControl w:val="0"/>
              <w:spacing w:before="0" w:beforeAutospacing="0" w:after="0" w:afterAutospacing="0"/>
              <w:ind w:firstLine="284"/>
              <w:jc w:val="both"/>
              <w:rPr>
                <w:b/>
                <w:sz w:val="28"/>
                <w:szCs w:val="28"/>
                <w:lang w:val="uk-UA"/>
              </w:rPr>
            </w:pPr>
          </w:p>
        </w:tc>
      </w:tr>
      <w:tr w:rsidR="009E428E" w:rsidRPr="004C6B67" w14:paraId="143B3B7B" w14:textId="77777777" w:rsidTr="004B3FDB">
        <w:tc>
          <w:tcPr>
            <w:tcW w:w="7465" w:type="dxa"/>
            <w:tcBorders>
              <w:top w:val="nil"/>
            </w:tcBorders>
          </w:tcPr>
          <w:p w14:paraId="67A0B4FE" w14:textId="77777777" w:rsidR="009E428E" w:rsidRPr="004C6B67" w:rsidRDefault="009E428E"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b/>
                <w:sz w:val="28"/>
                <w:szCs w:val="28"/>
                <w:lang w:eastAsia="uk-UA"/>
              </w:rPr>
              <w:t>сільськогосподарська продукція - продукція, перелік якої визначений у групах 01-14 розділів I та II Української класифікації товарів зовнішньоекономічної діяльності згідно із Законом України "Про Митний тариф України".</w:t>
            </w:r>
          </w:p>
        </w:tc>
        <w:tc>
          <w:tcPr>
            <w:tcW w:w="6935" w:type="dxa"/>
            <w:tcBorders>
              <w:top w:val="nil"/>
            </w:tcBorders>
          </w:tcPr>
          <w:p w14:paraId="133D6EF5" w14:textId="39B54314" w:rsidR="00E7438E" w:rsidRPr="004C6B67" w:rsidRDefault="00E7438E" w:rsidP="00D733C6">
            <w:pPr>
              <w:pStyle w:val="a7"/>
              <w:widowControl w:val="0"/>
              <w:spacing w:before="0" w:beforeAutospacing="0" w:after="0" w:afterAutospacing="0"/>
              <w:jc w:val="both"/>
              <w:rPr>
                <w:b/>
                <w:color w:val="000000"/>
                <w:sz w:val="28"/>
                <w:szCs w:val="28"/>
                <w:lang w:val="uk-UA"/>
              </w:rPr>
            </w:pPr>
          </w:p>
          <w:p w14:paraId="5B20CBE7" w14:textId="5A2E4344" w:rsidR="00423B70" w:rsidRPr="004C6B67" w:rsidRDefault="00EB50D5" w:rsidP="00745D0C">
            <w:pPr>
              <w:pStyle w:val="a7"/>
              <w:widowControl w:val="0"/>
              <w:spacing w:before="0" w:beforeAutospacing="0" w:after="0" w:afterAutospacing="0"/>
              <w:ind w:firstLine="284"/>
              <w:jc w:val="both"/>
              <w:rPr>
                <w:b/>
                <w:sz w:val="28"/>
                <w:szCs w:val="28"/>
                <w:lang w:val="uk-UA"/>
              </w:rPr>
            </w:pPr>
            <w:r w:rsidRPr="004C6B67">
              <w:rPr>
                <w:b/>
                <w:sz w:val="28"/>
                <w:szCs w:val="28"/>
                <w:lang w:val="uk-UA"/>
              </w:rPr>
              <w:t>Терміни «маркетинговий період» та «сільськогосподарська продукція» вживаються у цьому Законі у значенні, наведеному в Законі України «Про державну підтримку сільського господарства України.</w:t>
            </w:r>
          </w:p>
        </w:tc>
      </w:tr>
      <w:tr w:rsidR="009E428E" w:rsidRPr="004C6B67" w14:paraId="035E62B3" w14:textId="77777777" w:rsidTr="004B3FDB">
        <w:tc>
          <w:tcPr>
            <w:tcW w:w="7465" w:type="dxa"/>
            <w:tcBorders>
              <w:bottom w:val="nil"/>
            </w:tcBorders>
          </w:tcPr>
          <w:p w14:paraId="348D2E7B" w14:textId="7177AD20" w:rsidR="00E562E0" w:rsidRPr="004C6B67" w:rsidRDefault="00E562E0" w:rsidP="00745D0C">
            <w:pPr>
              <w:widowControl w:val="0"/>
              <w:ind w:firstLine="284"/>
              <w:jc w:val="both"/>
              <w:rPr>
                <w:rFonts w:ascii="Times New Roman" w:eastAsia="Times New Roman" w:hAnsi="Times New Roman" w:cs="Times New Roman"/>
                <w:color w:val="000000"/>
                <w:sz w:val="28"/>
                <w:szCs w:val="28"/>
                <w:lang w:eastAsia="uk-UA"/>
              </w:rPr>
            </w:pPr>
            <w:bookmarkStart w:id="6" w:name="n16"/>
            <w:bookmarkEnd w:id="5"/>
            <w:bookmarkEnd w:id="6"/>
            <w:r w:rsidRPr="004C6B67">
              <w:rPr>
                <w:rFonts w:ascii="Times New Roman" w:eastAsia="Times New Roman" w:hAnsi="Times New Roman" w:cs="Times New Roman"/>
                <w:bCs/>
                <w:color w:val="000000"/>
                <w:sz w:val="28"/>
                <w:szCs w:val="28"/>
                <w:lang w:eastAsia="uk-UA"/>
              </w:rPr>
              <w:t>Стаття 2.</w:t>
            </w:r>
            <w:r w:rsidRPr="004C6B67">
              <w:rPr>
                <w:rFonts w:ascii="Times New Roman" w:eastAsia="Times New Roman" w:hAnsi="Times New Roman" w:cs="Times New Roman"/>
                <w:color w:val="000000"/>
                <w:sz w:val="28"/>
                <w:szCs w:val="28"/>
                <w:lang w:eastAsia="uk-UA"/>
              </w:rPr>
              <w:t> Загальні положення</w:t>
            </w:r>
          </w:p>
          <w:p w14:paraId="273CE9FE" w14:textId="77777777" w:rsidR="00E562E0" w:rsidRPr="004C6B67" w:rsidRDefault="00E562E0" w:rsidP="00745D0C">
            <w:pPr>
              <w:widowControl w:val="0"/>
              <w:ind w:firstLine="284"/>
              <w:jc w:val="both"/>
              <w:rPr>
                <w:rFonts w:ascii="Times New Roman" w:eastAsia="Times New Roman" w:hAnsi="Times New Roman" w:cs="Times New Roman"/>
                <w:color w:val="000000"/>
                <w:sz w:val="28"/>
                <w:szCs w:val="28"/>
                <w:lang w:eastAsia="uk-UA"/>
              </w:rPr>
            </w:pPr>
            <w:bookmarkStart w:id="7" w:name="n17"/>
            <w:bookmarkEnd w:id="7"/>
            <w:r w:rsidRPr="004C6B67">
              <w:rPr>
                <w:rFonts w:ascii="Times New Roman" w:eastAsia="Times New Roman" w:hAnsi="Times New Roman" w:cs="Times New Roman"/>
                <w:color w:val="000000"/>
                <w:sz w:val="28"/>
                <w:szCs w:val="28"/>
                <w:lang w:eastAsia="uk-UA"/>
              </w:rPr>
              <w:t>Аграрні розписки використовуються в операціях з сільськогосподарською продукцією.</w:t>
            </w:r>
          </w:p>
          <w:p w14:paraId="66E98FC9" w14:textId="77777777" w:rsidR="009E428E" w:rsidRPr="004C6B67" w:rsidRDefault="00E562E0" w:rsidP="00745D0C">
            <w:pPr>
              <w:widowControl w:val="0"/>
              <w:ind w:firstLine="284"/>
              <w:jc w:val="both"/>
              <w:rPr>
                <w:rFonts w:ascii="Times New Roman" w:eastAsia="Times New Roman" w:hAnsi="Times New Roman" w:cs="Times New Roman"/>
                <w:bCs/>
                <w:i/>
                <w:iCs/>
                <w:spacing w:val="60"/>
                <w:sz w:val="28"/>
                <w:szCs w:val="28"/>
                <w:lang w:eastAsia="uk-UA"/>
              </w:rPr>
            </w:pPr>
            <w:bookmarkStart w:id="8" w:name="n18"/>
            <w:bookmarkEnd w:id="8"/>
            <w:r w:rsidRPr="004C6B67">
              <w:rPr>
                <w:rFonts w:ascii="Times New Roman" w:eastAsia="Times New Roman" w:hAnsi="Times New Roman" w:cs="Times New Roman"/>
                <w:color w:val="000000"/>
                <w:sz w:val="28"/>
                <w:szCs w:val="28"/>
                <w:lang w:eastAsia="uk-UA"/>
              </w:rPr>
              <w:t xml:space="preserve">Аграрні розписки можуть видаватися особами, які мають право власності на земельну ділянку сільськогосподарського призначення або право користування такою земельною ділянкою на законних підставах для здійснення виробництва сільськогосподарської продукції. Якщо право власності на земельну ділянку належить двом і більше співвласникам або право користування належить двом і більше користувачам, аграрні розписки видаються ними спільно. Особи, які спільно видали аграрну розписку, несуть солідарну </w:t>
            </w:r>
            <w:r w:rsidRPr="004C6B67">
              <w:rPr>
                <w:rFonts w:ascii="Times New Roman" w:eastAsia="Times New Roman" w:hAnsi="Times New Roman" w:cs="Times New Roman"/>
                <w:color w:val="000000"/>
                <w:sz w:val="28"/>
                <w:szCs w:val="28"/>
                <w:lang w:eastAsia="uk-UA"/>
              </w:rPr>
              <w:lastRenderedPageBreak/>
              <w:t xml:space="preserve">відповідальність за невиконання </w:t>
            </w:r>
            <w:r w:rsidRPr="004C6B67">
              <w:rPr>
                <w:rFonts w:ascii="Times New Roman" w:eastAsia="Times New Roman" w:hAnsi="Times New Roman" w:cs="Times New Roman"/>
                <w:b/>
                <w:color w:val="000000"/>
                <w:sz w:val="28"/>
                <w:szCs w:val="28"/>
                <w:lang w:eastAsia="uk-UA"/>
              </w:rPr>
              <w:t>своїх</w:t>
            </w:r>
            <w:r w:rsidRPr="004C6B67">
              <w:rPr>
                <w:rFonts w:ascii="Times New Roman" w:eastAsia="Times New Roman" w:hAnsi="Times New Roman" w:cs="Times New Roman"/>
                <w:color w:val="000000"/>
                <w:sz w:val="28"/>
                <w:szCs w:val="28"/>
                <w:lang w:eastAsia="uk-UA"/>
              </w:rPr>
              <w:t xml:space="preserve"> зобов’язань.</w:t>
            </w:r>
          </w:p>
        </w:tc>
        <w:tc>
          <w:tcPr>
            <w:tcW w:w="6935" w:type="dxa"/>
            <w:tcBorders>
              <w:bottom w:val="nil"/>
            </w:tcBorders>
          </w:tcPr>
          <w:p w14:paraId="293DFC0B" w14:textId="77777777" w:rsidR="00E562E0" w:rsidRPr="004C6B67" w:rsidRDefault="00E562E0" w:rsidP="00745D0C">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Cs/>
                <w:color w:val="000000"/>
                <w:sz w:val="28"/>
                <w:szCs w:val="28"/>
                <w:lang w:eastAsia="uk-UA"/>
              </w:rPr>
              <w:lastRenderedPageBreak/>
              <w:t>Стаття 2.</w:t>
            </w:r>
            <w:r w:rsidRPr="004C6B67">
              <w:rPr>
                <w:rFonts w:ascii="Times New Roman" w:eastAsia="Times New Roman" w:hAnsi="Times New Roman" w:cs="Times New Roman"/>
                <w:color w:val="000000"/>
                <w:sz w:val="28"/>
                <w:szCs w:val="28"/>
                <w:lang w:eastAsia="uk-UA"/>
              </w:rPr>
              <w:t> Загальні положення</w:t>
            </w:r>
          </w:p>
          <w:p w14:paraId="49FB0CA9" w14:textId="77777777" w:rsidR="00E562E0" w:rsidRPr="004C6B67" w:rsidRDefault="004D3C79" w:rsidP="00745D0C">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
                <w:color w:val="000000"/>
                <w:sz w:val="28"/>
                <w:szCs w:val="28"/>
                <w:lang w:eastAsia="uk-UA"/>
              </w:rPr>
              <w:t>1.</w:t>
            </w:r>
            <w:r w:rsidRPr="004C6B67">
              <w:rPr>
                <w:rFonts w:ascii="Times New Roman" w:eastAsia="Times New Roman" w:hAnsi="Times New Roman" w:cs="Times New Roman"/>
                <w:color w:val="000000"/>
                <w:sz w:val="28"/>
                <w:szCs w:val="28"/>
                <w:lang w:eastAsia="uk-UA"/>
              </w:rPr>
              <w:t xml:space="preserve"> </w:t>
            </w:r>
            <w:r w:rsidR="00E562E0" w:rsidRPr="004C6B67">
              <w:rPr>
                <w:rFonts w:ascii="Times New Roman" w:eastAsia="Times New Roman" w:hAnsi="Times New Roman" w:cs="Times New Roman"/>
                <w:color w:val="000000"/>
                <w:sz w:val="28"/>
                <w:szCs w:val="28"/>
                <w:lang w:eastAsia="uk-UA"/>
              </w:rPr>
              <w:t>Аграрні розписки використовуються в операціях з сільськогосподарською продукцією.</w:t>
            </w:r>
          </w:p>
          <w:p w14:paraId="3F2180FE" w14:textId="32314245" w:rsidR="009E428E" w:rsidRPr="004C6B67" w:rsidRDefault="004D3C79" w:rsidP="00745D0C">
            <w:pPr>
              <w:widowControl w:val="0"/>
              <w:ind w:firstLine="284"/>
              <w:jc w:val="both"/>
              <w:rPr>
                <w:rFonts w:ascii="Times New Roman" w:eastAsia="Times New Roman" w:hAnsi="Times New Roman" w:cs="Times New Roman"/>
                <w:bCs/>
                <w:iCs/>
                <w:spacing w:val="60"/>
                <w:sz w:val="28"/>
                <w:szCs w:val="28"/>
                <w:lang w:eastAsia="uk-UA"/>
              </w:rPr>
            </w:pPr>
            <w:r w:rsidRPr="004C6B67">
              <w:rPr>
                <w:rFonts w:ascii="Times New Roman" w:eastAsia="Times New Roman" w:hAnsi="Times New Roman" w:cs="Times New Roman"/>
                <w:b/>
                <w:color w:val="000000"/>
                <w:sz w:val="28"/>
                <w:szCs w:val="28"/>
                <w:lang w:eastAsia="uk-UA"/>
              </w:rPr>
              <w:t>2.</w:t>
            </w:r>
            <w:r w:rsidRPr="004C6B67">
              <w:rPr>
                <w:rFonts w:ascii="Times New Roman" w:eastAsia="Times New Roman" w:hAnsi="Times New Roman" w:cs="Times New Roman"/>
                <w:color w:val="000000"/>
                <w:sz w:val="28"/>
                <w:szCs w:val="28"/>
                <w:lang w:eastAsia="uk-UA"/>
              </w:rPr>
              <w:t xml:space="preserve"> </w:t>
            </w:r>
            <w:r w:rsidR="00E562E0" w:rsidRPr="004C6B67">
              <w:rPr>
                <w:rFonts w:ascii="Times New Roman" w:eastAsia="Times New Roman" w:hAnsi="Times New Roman" w:cs="Times New Roman"/>
                <w:color w:val="000000"/>
                <w:sz w:val="28"/>
                <w:szCs w:val="28"/>
                <w:lang w:eastAsia="uk-UA"/>
              </w:rPr>
              <w:t xml:space="preserve">Аграрні розписки можуть видаватися особами, які мають право власності на земельну ділянку сільськогосподарського призначення або право користування такою земельною ділянкою на законних підставах для здійснення виробництва сільськогосподарської продукції. Якщо право власності на земельну ділянку належить двом і більше співвласникам або право користування належить двом і більше користувачам, аграрні розписки видаються ними </w:t>
            </w:r>
            <w:r w:rsidR="00E562E0" w:rsidRPr="004C6B67">
              <w:rPr>
                <w:rFonts w:ascii="Times New Roman" w:eastAsia="Times New Roman" w:hAnsi="Times New Roman" w:cs="Times New Roman"/>
                <w:color w:val="000000"/>
                <w:sz w:val="28"/>
                <w:szCs w:val="28"/>
                <w:lang w:eastAsia="uk-UA"/>
              </w:rPr>
              <w:lastRenderedPageBreak/>
              <w:t>спільно. Особи, які спільно видали аграрну розписку, несуть солідарну відповідальність за невиконання</w:t>
            </w:r>
            <w:r w:rsidR="0078168B" w:rsidRPr="004C6B67">
              <w:rPr>
                <w:rFonts w:ascii="Times New Roman" w:eastAsia="Times New Roman" w:hAnsi="Times New Roman" w:cs="Times New Roman"/>
                <w:color w:val="000000"/>
                <w:sz w:val="28"/>
                <w:szCs w:val="28"/>
                <w:lang w:eastAsia="uk-UA"/>
              </w:rPr>
              <w:t xml:space="preserve"> </w:t>
            </w:r>
            <w:r w:rsidR="00E562E0" w:rsidRPr="004C6B67">
              <w:rPr>
                <w:rFonts w:ascii="Times New Roman" w:eastAsia="Times New Roman" w:hAnsi="Times New Roman" w:cs="Times New Roman"/>
                <w:color w:val="000000"/>
                <w:sz w:val="28"/>
                <w:szCs w:val="28"/>
                <w:lang w:eastAsia="uk-UA"/>
              </w:rPr>
              <w:t>зобов’язань</w:t>
            </w:r>
            <w:r w:rsidR="004F41EC" w:rsidRPr="004C6B67">
              <w:rPr>
                <w:rFonts w:ascii="Times New Roman" w:eastAsia="Times New Roman" w:hAnsi="Times New Roman" w:cs="Times New Roman"/>
                <w:color w:val="000000"/>
                <w:sz w:val="28"/>
                <w:szCs w:val="28"/>
                <w:lang w:eastAsia="uk-UA"/>
              </w:rPr>
              <w:t xml:space="preserve"> </w:t>
            </w:r>
            <w:r w:rsidR="004F41EC" w:rsidRPr="004C6B67">
              <w:rPr>
                <w:rFonts w:ascii="Times New Roman" w:eastAsia="Times New Roman" w:hAnsi="Times New Roman" w:cs="Times New Roman"/>
                <w:b/>
                <w:color w:val="000000"/>
                <w:sz w:val="28"/>
                <w:szCs w:val="28"/>
                <w:lang w:eastAsia="uk-UA"/>
              </w:rPr>
              <w:t>за аграрною розпискою</w:t>
            </w:r>
            <w:r w:rsidR="0078168B" w:rsidRPr="004C6B67">
              <w:rPr>
                <w:rFonts w:ascii="Times New Roman" w:eastAsia="Times New Roman" w:hAnsi="Times New Roman" w:cs="Times New Roman"/>
                <w:b/>
                <w:color w:val="000000"/>
                <w:sz w:val="28"/>
                <w:szCs w:val="28"/>
                <w:lang w:eastAsia="uk-UA"/>
              </w:rPr>
              <w:t>.</w:t>
            </w:r>
          </w:p>
        </w:tc>
      </w:tr>
      <w:tr w:rsidR="009E428E" w:rsidRPr="004C6B67" w14:paraId="354FF218" w14:textId="77777777" w:rsidTr="004B3FDB">
        <w:tc>
          <w:tcPr>
            <w:tcW w:w="7465" w:type="dxa"/>
            <w:tcBorders>
              <w:top w:val="nil"/>
              <w:bottom w:val="nil"/>
            </w:tcBorders>
          </w:tcPr>
          <w:p w14:paraId="56FD1902" w14:textId="77777777" w:rsidR="009E428E" w:rsidRPr="004C6B67" w:rsidRDefault="009E428E" w:rsidP="00745D0C">
            <w:pPr>
              <w:widowControl w:val="0"/>
              <w:ind w:firstLine="284"/>
              <w:jc w:val="both"/>
              <w:rPr>
                <w:rFonts w:ascii="Times New Roman" w:eastAsia="Times New Roman" w:hAnsi="Times New Roman" w:cs="Times New Roman"/>
                <w:b/>
                <w:bCs/>
                <w:i/>
                <w:iCs/>
                <w:spacing w:val="60"/>
                <w:sz w:val="28"/>
                <w:szCs w:val="28"/>
                <w:lang w:eastAsia="uk-UA"/>
              </w:rPr>
            </w:pPr>
          </w:p>
        </w:tc>
        <w:tc>
          <w:tcPr>
            <w:tcW w:w="6935" w:type="dxa"/>
            <w:tcBorders>
              <w:top w:val="nil"/>
              <w:bottom w:val="nil"/>
            </w:tcBorders>
          </w:tcPr>
          <w:p w14:paraId="46B55378" w14:textId="671C9C8F" w:rsidR="009E428E" w:rsidRPr="004C6B67" w:rsidRDefault="004D3C79" w:rsidP="00745D0C">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3. </w:t>
            </w:r>
            <w:r w:rsidR="009D02FD" w:rsidRPr="004C6B67">
              <w:rPr>
                <w:b/>
                <w:sz w:val="28"/>
                <w:szCs w:val="28"/>
                <w:lang w:val="uk-UA"/>
              </w:rPr>
              <w:t>Аграрні розписки можуть видаватися сільськогосподарськими кооперативами</w:t>
            </w:r>
            <w:r w:rsidR="00955B3A" w:rsidRPr="004C6B67">
              <w:rPr>
                <w:b/>
                <w:sz w:val="28"/>
                <w:szCs w:val="28"/>
                <w:lang w:val="uk-UA"/>
              </w:rPr>
              <w:t xml:space="preserve"> або фермерськими господарствами</w:t>
            </w:r>
            <w:r w:rsidR="009D02FD" w:rsidRPr="004C6B67">
              <w:rPr>
                <w:b/>
                <w:sz w:val="28"/>
                <w:szCs w:val="28"/>
                <w:lang w:val="uk-UA"/>
              </w:rPr>
              <w:t>,</w:t>
            </w:r>
            <w:r w:rsidR="005C1B3F" w:rsidRPr="004C6B67">
              <w:rPr>
                <w:b/>
                <w:sz w:val="28"/>
                <w:szCs w:val="28"/>
                <w:lang w:val="uk-UA"/>
              </w:rPr>
              <w:t xml:space="preserve"> </w:t>
            </w:r>
            <w:r w:rsidR="00CD47B0" w:rsidRPr="004C6B67">
              <w:rPr>
                <w:b/>
                <w:sz w:val="28"/>
                <w:szCs w:val="28"/>
                <w:lang w:val="uk-UA"/>
              </w:rPr>
              <w:t>хо</w:t>
            </w:r>
            <w:r w:rsidR="00EF09B6" w:rsidRPr="004C6B67">
              <w:rPr>
                <w:b/>
                <w:sz w:val="28"/>
                <w:szCs w:val="28"/>
                <w:lang w:val="uk-UA"/>
              </w:rPr>
              <w:t xml:space="preserve">ча б один </w:t>
            </w:r>
            <w:r w:rsidR="009D02FD" w:rsidRPr="004C6B67">
              <w:rPr>
                <w:b/>
                <w:sz w:val="28"/>
                <w:szCs w:val="28"/>
                <w:lang w:val="uk-UA"/>
              </w:rPr>
              <w:t xml:space="preserve">член якого </w:t>
            </w:r>
            <w:r w:rsidR="007C6203" w:rsidRPr="004C6B67">
              <w:rPr>
                <w:b/>
                <w:sz w:val="28"/>
                <w:szCs w:val="28"/>
                <w:lang w:val="uk-UA"/>
              </w:rPr>
              <w:t xml:space="preserve">має </w:t>
            </w:r>
            <w:r w:rsidR="009D02FD" w:rsidRPr="004C6B67">
              <w:rPr>
                <w:b/>
                <w:sz w:val="28"/>
                <w:szCs w:val="28"/>
                <w:lang w:val="uk-UA"/>
              </w:rPr>
              <w:t xml:space="preserve">у власності </w:t>
            </w:r>
            <w:r w:rsidR="00955B3A" w:rsidRPr="004C6B67">
              <w:rPr>
                <w:b/>
                <w:sz w:val="28"/>
                <w:szCs w:val="28"/>
                <w:lang w:val="uk-UA"/>
              </w:rPr>
              <w:t xml:space="preserve">земельну ділянку </w:t>
            </w:r>
            <w:r w:rsidR="009D02FD" w:rsidRPr="004C6B67">
              <w:rPr>
                <w:b/>
                <w:sz w:val="28"/>
                <w:szCs w:val="28"/>
                <w:lang w:val="uk-UA"/>
              </w:rPr>
              <w:t>сільськогосподарського призначення або право користування такою земельною ділянкою</w:t>
            </w:r>
            <w:r w:rsidR="004E7379" w:rsidRPr="004C6B67">
              <w:rPr>
                <w:b/>
                <w:sz w:val="28"/>
                <w:szCs w:val="28"/>
                <w:lang w:val="uk-UA"/>
              </w:rPr>
              <w:t>, за умови наявності нотаріально посвідчено</w:t>
            </w:r>
            <w:r w:rsidR="00C26F35" w:rsidRPr="004C6B67">
              <w:rPr>
                <w:b/>
                <w:sz w:val="28"/>
                <w:szCs w:val="28"/>
                <w:lang w:val="uk-UA"/>
              </w:rPr>
              <w:t>ї згоди такого члена</w:t>
            </w:r>
            <w:r w:rsidR="00A051CB" w:rsidRPr="004C6B67">
              <w:rPr>
                <w:b/>
                <w:sz w:val="28"/>
                <w:szCs w:val="28"/>
                <w:lang w:val="uk-UA"/>
              </w:rPr>
              <w:t xml:space="preserve"> на видачу такої аграрної розписки</w:t>
            </w:r>
            <w:r w:rsidR="00C26F35" w:rsidRPr="004C6B67">
              <w:rPr>
                <w:b/>
                <w:sz w:val="28"/>
                <w:szCs w:val="28"/>
                <w:lang w:val="uk-UA"/>
              </w:rPr>
              <w:t>.</w:t>
            </w:r>
            <w:r w:rsidR="004E7379" w:rsidRPr="004C6B67">
              <w:rPr>
                <w:b/>
                <w:sz w:val="28"/>
                <w:szCs w:val="28"/>
                <w:lang w:val="uk-UA"/>
              </w:rPr>
              <w:t xml:space="preserve"> </w:t>
            </w:r>
            <w:r w:rsidR="009D02FD" w:rsidRPr="004C6B67">
              <w:rPr>
                <w:b/>
                <w:sz w:val="28"/>
                <w:szCs w:val="28"/>
                <w:lang w:val="uk-UA"/>
              </w:rPr>
              <w:t xml:space="preserve"> Майбутня сільськогосподарська продукція такого члена кооперативу</w:t>
            </w:r>
            <w:r w:rsidR="00955B3A" w:rsidRPr="004C6B67">
              <w:rPr>
                <w:b/>
                <w:sz w:val="28"/>
                <w:szCs w:val="28"/>
                <w:lang w:val="uk-UA"/>
              </w:rPr>
              <w:t xml:space="preserve"> або фермерського господарства</w:t>
            </w:r>
            <w:r w:rsidR="009D02FD" w:rsidRPr="004C6B67">
              <w:rPr>
                <w:b/>
                <w:sz w:val="28"/>
                <w:szCs w:val="28"/>
                <w:lang w:val="uk-UA"/>
              </w:rPr>
              <w:t xml:space="preserve">, передана у заставу, зазначається в тексті аграрної розписки. На відносини застави з членами сільськогосподарських кооперативів </w:t>
            </w:r>
            <w:r w:rsidR="00955B3A" w:rsidRPr="004C6B67">
              <w:rPr>
                <w:b/>
                <w:sz w:val="28"/>
                <w:szCs w:val="28"/>
                <w:lang w:val="uk-UA"/>
              </w:rPr>
              <w:t xml:space="preserve"> або фермерських господарств </w:t>
            </w:r>
            <w:r w:rsidR="009D02FD" w:rsidRPr="004C6B67">
              <w:rPr>
                <w:b/>
                <w:sz w:val="28"/>
                <w:szCs w:val="28"/>
                <w:lang w:val="uk-UA"/>
              </w:rPr>
              <w:t xml:space="preserve">розповсюджуються правила, передбачені в статті </w:t>
            </w:r>
            <w:r w:rsidR="004A2694" w:rsidRPr="004C6B67">
              <w:rPr>
                <w:b/>
                <w:sz w:val="28"/>
                <w:szCs w:val="28"/>
                <w:lang w:val="uk-UA"/>
              </w:rPr>
              <w:t>7</w:t>
            </w:r>
            <w:r w:rsidR="009D02FD" w:rsidRPr="004C6B67">
              <w:rPr>
                <w:b/>
                <w:sz w:val="28"/>
                <w:szCs w:val="28"/>
                <w:lang w:val="uk-UA"/>
              </w:rPr>
              <w:t xml:space="preserve"> цього Закону. Вихід або виключення особи з числа членів сільськогосподарського </w:t>
            </w:r>
            <w:r w:rsidR="00955B3A" w:rsidRPr="004C6B67">
              <w:rPr>
                <w:b/>
                <w:sz w:val="28"/>
                <w:szCs w:val="28"/>
                <w:lang w:val="uk-UA"/>
              </w:rPr>
              <w:t xml:space="preserve">кооперативу або фермерського господарства </w:t>
            </w:r>
            <w:r w:rsidR="009D02FD" w:rsidRPr="004C6B67">
              <w:rPr>
                <w:b/>
                <w:sz w:val="28"/>
                <w:szCs w:val="28"/>
                <w:lang w:val="uk-UA"/>
              </w:rPr>
              <w:t xml:space="preserve">не припиняє застави за аграрною розпискою. </w:t>
            </w:r>
          </w:p>
        </w:tc>
      </w:tr>
      <w:tr w:rsidR="006C6119" w:rsidRPr="004C6B67" w14:paraId="5A4DA5C9" w14:textId="77777777" w:rsidTr="004B3FDB">
        <w:tc>
          <w:tcPr>
            <w:tcW w:w="7465" w:type="dxa"/>
            <w:tcBorders>
              <w:top w:val="nil"/>
              <w:bottom w:val="nil"/>
            </w:tcBorders>
          </w:tcPr>
          <w:p w14:paraId="570751D8" w14:textId="77777777" w:rsidR="006C6119" w:rsidRPr="004C6B67" w:rsidRDefault="006C6119"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color w:val="000000"/>
                <w:sz w:val="28"/>
                <w:szCs w:val="28"/>
                <w:lang w:eastAsia="uk-UA"/>
              </w:rPr>
              <w:t xml:space="preserve">Перехід права власності чи права користування земельною ділянкою не зупиняє дію вказаної в аграрній розписці застави майбутнього врожаю та не припиняє прав боржника і кредитора </w:t>
            </w:r>
            <w:bookmarkStart w:id="9" w:name="_Hlk22503063"/>
            <w:r w:rsidRPr="004C6B67">
              <w:rPr>
                <w:rFonts w:ascii="Times New Roman" w:eastAsia="Times New Roman" w:hAnsi="Times New Roman" w:cs="Times New Roman"/>
                <w:b/>
                <w:color w:val="000000"/>
                <w:sz w:val="28"/>
                <w:szCs w:val="28"/>
                <w:lang w:eastAsia="uk-UA"/>
              </w:rPr>
              <w:t>за аграрною розпискою</w:t>
            </w:r>
            <w:r w:rsidRPr="004C6B67">
              <w:rPr>
                <w:rFonts w:ascii="Times New Roman" w:eastAsia="Times New Roman" w:hAnsi="Times New Roman" w:cs="Times New Roman"/>
                <w:color w:val="000000"/>
                <w:sz w:val="28"/>
                <w:szCs w:val="28"/>
                <w:lang w:eastAsia="uk-UA"/>
              </w:rPr>
              <w:t xml:space="preserve"> </w:t>
            </w:r>
            <w:bookmarkStart w:id="10" w:name="_Hlk22502933"/>
            <w:bookmarkEnd w:id="9"/>
            <w:r w:rsidRPr="004C6B67">
              <w:rPr>
                <w:rFonts w:ascii="Times New Roman" w:eastAsia="Times New Roman" w:hAnsi="Times New Roman" w:cs="Times New Roman"/>
                <w:b/>
                <w:color w:val="000000"/>
                <w:sz w:val="28"/>
                <w:szCs w:val="28"/>
                <w:lang w:eastAsia="uk-UA"/>
              </w:rPr>
              <w:t>на користування земельною ділянкою до збору відповідного врожаю</w:t>
            </w:r>
            <w:bookmarkEnd w:id="10"/>
            <w:r w:rsidRPr="004C6B67">
              <w:rPr>
                <w:rFonts w:ascii="Times New Roman" w:eastAsia="Times New Roman" w:hAnsi="Times New Roman" w:cs="Times New Roman"/>
                <w:color w:val="000000"/>
                <w:sz w:val="28"/>
                <w:szCs w:val="28"/>
                <w:lang w:eastAsia="uk-UA"/>
              </w:rPr>
              <w:t xml:space="preserve">, але не довше ніж до закінчення поточного </w:t>
            </w:r>
            <w:r w:rsidRPr="004C6B67">
              <w:rPr>
                <w:rFonts w:ascii="Times New Roman" w:eastAsia="Times New Roman" w:hAnsi="Times New Roman" w:cs="Times New Roman"/>
                <w:color w:val="000000"/>
                <w:sz w:val="28"/>
                <w:szCs w:val="28"/>
                <w:lang w:eastAsia="uk-UA"/>
              </w:rPr>
              <w:lastRenderedPageBreak/>
              <w:t xml:space="preserve">маркетингового року. Боржник </w:t>
            </w:r>
            <w:r w:rsidRPr="004C6B67">
              <w:rPr>
                <w:rFonts w:ascii="Times New Roman" w:eastAsia="Times New Roman" w:hAnsi="Times New Roman" w:cs="Times New Roman"/>
                <w:b/>
                <w:color w:val="000000"/>
                <w:sz w:val="28"/>
                <w:szCs w:val="28"/>
                <w:lang w:eastAsia="uk-UA"/>
              </w:rPr>
              <w:t>за аграрною розпискою</w:t>
            </w:r>
            <w:r w:rsidRPr="004C6B67">
              <w:rPr>
                <w:rFonts w:ascii="Times New Roman" w:eastAsia="Times New Roman" w:hAnsi="Times New Roman" w:cs="Times New Roman"/>
                <w:color w:val="000000"/>
                <w:sz w:val="28"/>
                <w:szCs w:val="28"/>
                <w:lang w:eastAsia="uk-UA"/>
              </w:rPr>
              <w:t xml:space="preserve"> зобов’язаний повідомити осіб, яким він передає право власності або право користування земельною ділянкою, сільськогосподарська продукція з якої є предметом застави за аграрною розпискою, про існуючі обмеження згідно з виданими аграрними розписками.</w:t>
            </w:r>
          </w:p>
        </w:tc>
        <w:tc>
          <w:tcPr>
            <w:tcW w:w="6935" w:type="dxa"/>
            <w:tcBorders>
              <w:top w:val="nil"/>
              <w:bottom w:val="nil"/>
            </w:tcBorders>
          </w:tcPr>
          <w:p w14:paraId="4EDB9E1D" w14:textId="627BE3F5" w:rsidR="003D6797" w:rsidRPr="004C6B67" w:rsidRDefault="004D3C79" w:rsidP="003D6797">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
                <w:color w:val="000000"/>
                <w:sz w:val="28"/>
                <w:szCs w:val="28"/>
                <w:lang w:eastAsia="uk-UA"/>
              </w:rPr>
              <w:lastRenderedPageBreak/>
              <w:t>4.</w:t>
            </w:r>
            <w:r w:rsidRPr="004C6B67">
              <w:rPr>
                <w:rFonts w:ascii="Times New Roman" w:eastAsia="Times New Roman" w:hAnsi="Times New Roman" w:cs="Times New Roman"/>
                <w:color w:val="000000"/>
                <w:sz w:val="28"/>
                <w:szCs w:val="28"/>
                <w:lang w:eastAsia="uk-UA"/>
              </w:rPr>
              <w:t xml:space="preserve"> </w:t>
            </w:r>
            <w:r w:rsidR="006C6119" w:rsidRPr="004C6B67">
              <w:rPr>
                <w:rFonts w:ascii="Times New Roman" w:eastAsia="Times New Roman" w:hAnsi="Times New Roman" w:cs="Times New Roman"/>
                <w:color w:val="000000"/>
                <w:sz w:val="28"/>
                <w:szCs w:val="28"/>
                <w:lang w:eastAsia="uk-UA"/>
              </w:rPr>
              <w:t xml:space="preserve">Перехід права власності чи права користування земельною ділянкою не зупиняє дію вказаної в аграрній розписці застави </w:t>
            </w:r>
            <w:r w:rsidR="00807752" w:rsidRPr="004C6B67">
              <w:rPr>
                <w:rFonts w:ascii="Times New Roman" w:eastAsia="Times New Roman" w:hAnsi="Times New Roman" w:cs="Times New Roman"/>
                <w:color w:val="000000"/>
                <w:sz w:val="28"/>
                <w:szCs w:val="28"/>
                <w:lang w:eastAsia="uk-UA"/>
              </w:rPr>
              <w:t>майбутнього</w:t>
            </w:r>
            <w:r w:rsidR="006C6119" w:rsidRPr="004C6B67">
              <w:rPr>
                <w:rFonts w:ascii="Times New Roman" w:eastAsia="Times New Roman" w:hAnsi="Times New Roman" w:cs="Times New Roman"/>
                <w:color w:val="000000"/>
                <w:sz w:val="28"/>
                <w:szCs w:val="28"/>
                <w:lang w:eastAsia="uk-UA"/>
              </w:rPr>
              <w:t xml:space="preserve"> врожаю та не припиняє </w:t>
            </w:r>
            <w:bookmarkStart w:id="11" w:name="_Hlk22502992"/>
            <w:r w:rsidR="006C6119" w:rsidRPr="004C6B67">
              <w:rPr>
                <w:rFonts w:ascii="Times New Roman" w:eastAsia="Times New Roman" w:hAnsi="Times New Roman" w:cs="Times New Roman"/>
                <w:color w:val="000000"/>
                <w:sz w:val="28"/>
                <w:szCs w:val="28"/>
                <w:lang w:eastAsia="uk-UA"/>
              </w:rPr>
              <w:t>прав боржника і кредитора</w:t>
            </w:r>
            <w:r w:rsidR="006C6119" w:rsidRPr="004C6B67">
              <w:rPr>
                <w:rFonts w:ascii="Times New Roman" w:eastAsia="Times New Roman" w:hAnsi="Times New Roman" w:cs="Times New Roman"/>
                <w:b/>
                <w:color w:val="000000"/>
                <w:sz w:val="28"/>
                <w:szCs w:val="28"/>
                <w:lang w:eastAsia="uk-UA"/>
              </w:rPr>
              <w:t xml:space="preserve"> </w:t>
            </w:r>
            <w:bookmarkStart w:id="12" w:name="_Hlk22502948"/>
            <w:bookmarkEnd w:id="11"/>
            <w:r w:rsidR="009D5110" w:rsidRPr="004C6B67">
              <w:rPr>
                <w:rFonts w:ascii="Times New Roman" w:hAnsi="Times New Roman" w:cs="Times New Roman"/>
                <w:b/>
                <w:sz w:val="28"/>
                <w:szCs w:val="28"/>
              </w:rPr>
              <w:t>щодо такої застави до повного виконання</w:t>
            </w:r>
            <w:r w:rsidR="00807752" w:rsidRPr="004C6B67">
              <w:rPr>
                <w:rFonts w:ascii="Times New Roman" w:hAnsi="Times New Roman" w:cs="Times New Roman"/>
                <w:b/>
                <w:sz w:val="28"/>
                <w:szCs w:val="28"/>
              </w:rPr>
              <w:t xml:space="preserve"> боржником зобов’язань за аграрною розпискою</w:t>
            </w:r>
            <w:bookmarkEnd w:id="12"/>
            <w:r w:rsidR="00807752" w:rsidRPr="004C6B67">
              <w:rPr>
                <w:rFonts w:ascii="Times New Roman" w:eastAsia="Times New Roman" w:hAnsi="Times New Roman" w:cs="Times New Roman"/>
                <w:color w:val="000000"/>
                <w:sz w:val="28"/>
                <w:szCs w:val="28"/>
                <w:lang w:eastAsia="uk-UA"/>
              </w:rPr>
              <w:t xml:space="preserve">, але не довше ніж до закінчення </w:t>
            </w:r>
            <w:r w:rsidR="00807752" w:rsidRPr="004C6B67">
              <w:rPr>
                <w:rFonts w:ascii="Times New Roman" w:eastAsia="Times New Roman" w:hAnsi="Times New Roman" w:cs="Times New Roman"/>
                <w:color w:val="000000"/>
                <w:sz w:val="28"/>
                <w:szCs w:val="28"/>
                <w:lang w:eastAsia="uk-UA"/>
              </w:rPr>
              <w:lastRenderedPageBreak/>
              <w:t>поточного маркетингового року</w:t>
            </w:r>
            <w:r w:rsidR="006C6119" w:rsidRPr="004C6B67">
              <w:rPr>
                <w:rFonts w:ascii="Times New Roman" w:eastAsia="Times New Roman" w:hAnsi="Times New Roman" w:cs="Times New Roman"/>
                <w:color w:val="000000"/>
                <w:sz w:val="28"/>
                <w:szCs w:val="28"/>
                <w:lang w:eastAsia="uk-UA"/>
              </w:rPr>
              <w:t>. Боржник  зобов’язаний повідомити осіб, яким він передає право власності або право користування земельною ділянкою, сільськогосподарська продукція з якої є предметом застави за аграрною розпискою, про існуючі обмеження згідно з виданими аграрними розписками.</w:t>
            </w:r>
            <w:r w:rsidR="003D6797" w:rsidRPr="004C6B67">
              <w:rPr>
                <w:rFonts w:ascii="Times New Roman" w:eastAsia="Times New Roman" w:hAnsi="Times New Roman" w:cs="Times New Roman"/>
                <w:color w:val="000000"/>
                <w:sz w:val="28"/>
                <w:szCs w:val="28"/>
                <w:lang w:eastAsia="uk-UA"/>
              </w:rPr>
              <w:t xml:space="preserve"> </w:t>
            </w:r>
            <w:r w:rsidR="003D6797" w:rsidRPr="004C6B67">
              <w:rPr>
                <w:rFonts w:ascii="Times New Roman" w:hAnsi="Times New Roman" w:cs="Times New Roman"/>
                <w:b/>
                <w:sz w:val="28"/>
                <w:szCs w:val="28"/>
              </w:rPr>
              <w:t>Боржник зобов’язаний повідомити кредитора про перехід права власності або право користування земельною ділянкою, сільськогосподарська продукція з якої є предметом застави за аграрною розпискою</w:t>
            </w:r>
            <w:r w:rsidR="00F476CB" w:rsidRPr="004C6B67">
              <w:rPr>
                <w:rFonts w:ascii="Times New Roman" w:hAnsi="Times New Roman" w:cs="Times New Roman"/>
                <w:b/>
                <w:sz w:val="28"/>
                <w:szCs w:val="28"/>
              </w:rPr>
              <w:t>,</w:t>
            </w:r>
            <w:r w:rsidR="003D6797" w:rsidRPr="004C6B67">
              <w:rPr>
                <w:rFonts w:ascii="Times New Roman" w:hAnsi="Times New Roman" w:cs="Times New Roman"/>
                <w:b/>
                <w:sz w:val="28"/>
                <w:szCs w:val="28"/>
              </w:rPr>
              <w:t xml:space="preserve"> протягом </w:t>
            </w:r>
            <w:r w:rsidR="00F476CB" w:rsidRPr="004C6B67">
              <w:rPr>
                <w:rFonts w:ascii="Times New Roman" w:hAnsi="Times New Roman" w:cs="Times New Roman"/>
                <w:b/>
                <w:sz w:val="28"/>
                <w:szCs w:val="28"/>
              </w:rPr>
              <w:t>п’яти</w:t>
            </w:r>
            <w:r w:rsidR="003D6797" w:rsidRPr="004C6B67">
              <w:rPr>
                <w:rFonts w:ascii="Times New Roman" w:hAnsi="Times New Roman" w:cs="Times New Roman"/>
                <w:b/>
                <w:sz w:val="28"/>
                <w:szCs w:val="28"/>
              </w:rPr>
              <w:t xml:space="preserve"> </w:t>
            </w:r>
            <w:r w:rsidR="00F476CB" w:rsidRPr="004C6B67">
              <w:rPr>
                <w:rFonts w:ascii="Times New Roman" w:hAnsi="Times New Roman" w:cs="Times New Roman"/>
                <w:b/>
                <w:sz w:val="28"/>
                <w:szCs w:val="28"/>
              </w:rPr>
              <w:t xml:space="preserve">робочих </w:t>
            </w:r>
            <w:r w:rsidR="003D6797" w:rsidRPr="004C6B67">
              <w:rPr>
                <w:rFonts w:ascii="Times New Roman" w:hAnsi="Times New Roman" w:cs="Times New Roman"/>
                <w:b/>
                <w:sz w:val="28"/>
                <w:szCs w:val="28"/>
              </w:rPr>
              <w:t xml:space="preserve">днів з </w:t>
            </w:r>
            <w:r w:rsidR="00F476CB" w:rsidRPr="004C6B67">
              <w:rPr>
                <w:rFonts w:ascii="Times New Roman" w:hAnsi="Times New Roman" w:cs="Times New Roman"/>
                <w:b/>
                <w:sz w:val="28"/>
                <w:szCs w:val="28"/>
              </w:rPr>
              <w:t>дня</w:t>
            </w:r>
            <w:r w:rsidR="003D6797" w:rsidRPr="004C6B67">
              <w:rPr>
                <w:rFonts w:ascii="Times New Roman" w:hAnsi="Times New Roman" w:cs="Times New Roman"/>
                <w:b/>
                <w:sz w:val="28"/>
                <w:szCs w:val="28"/>
              </w:rPr>
              <w:t xml:space="preserve"> такого переходу.</w:t>
            </w:r>
          </w:p>
        </w:tc>
      </w:tr>
      <w:tr w:rsidR="009D5110" w:rsidRPr="004C6B67" w14:paraId="1E3849C6" w14:textId="77777777" w:rsidTr="004B3FDB">
        <w:tc>
          <w:tcPr>
            <w:tcW w:w="7465" w:type="dxa"/>
            <w:tcBorders>
              <w:top w:val="nil"/>
              <w:bottom w:val="nil"/>
            </w:tcBorders>
          </w:tcPr>
          <w:p w14:paraId="6FDDF565" w14:textId="77777777" w:rsidR="009D5110" w:rsidRPr="004C6B67" w:rsidRDefault="009D5110"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color w:val="000000"/>
                <w:sz w:val="28"/>
                <w:szCs w:val="28"/>
                <w:lang w:eastAsia="uk-UA"/>
              </w:rPr>
              <w:lastRenderedPageBreak/>
              <w:t>Аграрні розписки складаються у двох примірниках, один з яких зберігається у справах особи, яка вчиняє нотаріальні дії з їх посвідчення та реєстрації, а другий примірник передається кредитору за аграрною розпискою. За бажанням боржника за аграрною розпискою йому може бути надана посвідчена копія виданої ним аграрної розписки.</w:t>
            </w:r>
          </w:p>
        </w:tc>
        <w:tc>
          <w:tcPr>
            <w:tcW w:w="6935" w:type="dxa"/>
            <w:tcBorders>
              <w:top w:val="nil"/>
              <w:bottom w:val="nil"/>
            </w:tcBorders>
          </w:tcPr>
          <w:p w14:paraId="2EEF8634" w14:textId="4F33A445" w:rsidR="00B674F7" w:rsidRPr="004C6B67" w:rsidRDefault="004D3C79" w:rsidP="00745D0C">
            <w:pPr>
              <w:pStyle w:val="a7"/>
              <w:widowControl w:val="0"/>
              <w:spacing w:before="0" w:beforeAutospacing="0" w:after="0" w:afterAutospacing="0"/>
              <w:ind w:firstLine="284"/>
              <w:jc w:val="both"/>
              <w:rPr>
                <w:b/>
                <w:sz w:val="28"/>
                <w:szCs w:val="28"/>
                <w:lang w:val="uk-UA"/>
              </w:rPr>
            </w:pPr>
            <w:r w:rsidRPr="004C6B67">
              <w:rPr>
                <w:b/>
                <w:sz w:val="28"/>
                <w:szCs w:val="28"/>
                <w:lang w:val="uk-UA"/>
              </w:rPr>
              <w:t>5.</w:t>
            </w:r>
            <w:r w:rsidR="00B674F7" w:rsidRPr="004C6B67">
              <w:rPr>
                <w:b/>
                <w:sz w:val="28"/>
                <w:szCs w:val="28"/>
                <w:lang w:val="uk-UA"/>
              </w:rPr>
              <w:t xml:space="preserve"> Аграрні розписки існують в документарній формі як електронні документи, що обліковуються </w:t>
            </w:r>
            <w:r w:rsidR="00AC691E" w:rsidRPr="004C6B67">
              <w:rPr>
                <w:b/>
                <w:sz w:val="28"/>
                <w:szCs w:val="28"/>
                <w:lang w:val="uk-UA"/>
              </w:rPr>
              <w:t>адміністратором</w:t>
            </w:r>
            <w:r w:rsidR="00B674F7" w:rsidRPr="004C6B67">
              <w:rPr>
                <w:b/>
                <w:sz w:val="28"/>
                <w:szCs w:val="28"/>
                <w:lang w:val="uk-UA"/>
              </w:rPr>
              <w:t xml:space="preserve"> Реєстру аграрних розписок або в бездокументарній формі у вигляді облікових записів на рахунках в цінних паперах в системі депозитарного обліку цінних паперів з відображенням відомостей про реквізити аграрної розписки в Реєстрі аграрних розписок.</w:t>
            </w:r>
          </w:p>
          <w:p w14:paraId="32033AD5" w14:textId="3BEE2584" w:rsidR="00E2336D" w:rsidRPr="004C6B67" w:rsidRDefault="00E2336D" w:rsidP="00745D0C">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6. Відомості про реквізити виданих та погашених аграрних розписок відображається в Реєстрі аграрних розписок в порядку, встановленому </w:t>
            </w:r>
            <w:bookmarkStart w:id="13" w:name="_Hlk29897846"/>
            <w:r w:rsidR="00524375" w:rsidRPr="004C6B67">
              <w:rPr>
                <w:b/>
                <w:sz w:val="28"/>
                <w:szCs w:val="28"/>
                <w:lang w:val="uk-UA"/>
              </w:rPr>
              <w:t>центральним органом виконавчої влади, що забезпечує формування та реалізує державну аграрну політику</w:t>
            </w:r>
            <w:bookmarkEnd w:id="13"/>
            <w:r w:rsidRPr="004C6B67">
              <w:rPr>
                <w:b/>
                <w:sz w:val="28"/>
                <w:szCs w:val="28"/>
                <w:lang w:val="uk-UA"/>
              </w:rPr>
              <w:t xml:space="preserve">. </w:t>
            </w:r>
          </w:p>
          <w:p w14:paraId="748E68F5" w14:textId="46913A6E" w:rsidR="001C7E77" w:rsidRPr="004C6B67" w:rsidRDefault="00E2336D" w:rsidP="00745D0C">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7. </w:t>
            </w:r>
            <w:r w:rsidR="009D5110" w:rsidRPr="004C6B67">
              <w:rPr>
                <w:b/>
                <w:sz w:val="28"/>
                <w:szCs w:val="28"/>
                <w:lang w:val="uk-UA"/>
              </w:rPr>
              <w:t xml:space="preserve">Боржник, кредитор або інша особа, яка несе солідарну відповідальність за аграрною розпискою, має право на отримання </w:t>
            </w:r>
            <w:r w:rsidR="00F61DB9" w:rsidRPr="004C6B67">
              <w:rPr>
                <w:b/>
                <w:sz w:val="28"/>
                <w:szCs w:val="28"/>
                <w:lang w:val="uk-UA"/>
              </w:rPr>
              <w:t xml:space="preserve">паперової </w:t>
            </w:r>
            <w:r w:rsidR="009D5110" w:rsidRPr="004C6B67">
              <w:rPr>
                <w:b/>
                <w:sz w:val="28"/>
                <w:szCs w:val="28"/>
                <w:lang w:val="uk-UA"/>
              </w:rPr>
              <w:t xml:space="preserve">копії аграрної </w:t>
            </w:r>
            <w:r w:rsidR="009D5110" w:rsidRPr="004C6B67">
              <w:rPr>
                <w:b/>
                <w:sz w:val="28"/>
                <w:szCs w:val="28"/>
                <w:lang w:val="uk-UA"/>
              </w:rPr>
              <w:lastRenderedPageBreak/>
              <w:t>розписки</w:t>
            </w:r>
            <w:r w:rsidR="00FF3224" w:rsidRPr="004C6B67">
              <w:rPr>
                <w:b/>
                <w:sz w:val="28"/>
                <w:szCs w:val="28"/>
                <w:lang w:val="uk-UA"/>
              </w:rPr>
              <w:t xml:space="preserve"> </w:t>
            </w:r>
            <w:r w:rsidR="009D5110" w:rsidRPr="004C6B67">
              <w:rPr>
                <w:b/>
                <w:sz w:val="28"/>
                <w:szCs w:val="28"/>
                <w:lang w:val="uk-UA"/>
              </w:rPr>
              <w:t xml:space="preserve"> з Реєстру аграрних розписок. </w:t>
            </w:r>
          </w:p>
          <w:p w14:paraId="311C1AAE" w14:textId="72F603B0" w:rsidR="00E2336D" w:rsidRPr="004C6B67" w:rsidRDefault="00E2336D" w:rsidP="00745D0C">
            <w:pPr>
              <w:pStyle w:val="a7"/>
              <w:widowControl w:val="0"/>
              <w:spacing w:before="0" w:beforeAutospacing="0" w:after="0" w:afterAutospacing="0"/>
              <w:ind w:firstLine="284"/>
              <w:jc w:val="both"/>
              <w:rPr>
                <w:b/>
                <w:sz w:val="28"/>
                <w:szCs w:val="28"/>
                <w:lang w:val="uk-UA"/>
              </w:rPr>
            </w:pPr>
          </w:p>
        </w:tc>
      </w:tr>
      <w:tr w:rsidR="009D5110" w:rsidRPr="004C6B67" w14:paraId="404C1663" w14:textId="77777777" w:rsidTr="004B3FDB">
        <w:tc>
          <w:tcPr>
            <w:tcW w:w="7465" w:type="dxa"/>
            <w:tcBorders>
              <w:top w:val="nil"/>
            </w:tcBorders>
          </w:tcPr>
          <w:p w14:paraId="7072EC1F" w14:textId="77777777" w:rsidR="009D5110" w:rsidRPr="004C6B67" w:rsidRDefault="009D5110" w:rsidP="00745D0C">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eastAsia="Times New Roman" w:hAnsi="Times New Roman" w:cs="Times New Roman"/>
                <w:color w:val="000000"/>
                <w:sz w:val="28"/>
                <w:szCs w:val="28"/>
                <w:lang w:eastAsia="uk-UA"/>
              </w:rPr>
              <w:lastRenderedPageBreak/>
              <w:t>Відповідно до виду зобов’язання аграрні розписки поділяються на товарні аграрні розписки та фінансові аграрні розписки.</w:t>
            </w:r>
          </w:p>
        </w:tc>
        <w:tc>
          <w:tcPr>
            <w:tcW w:w="6935" w:type="dxa"/>
            <w:tcBorders>
              <w:top w:val="nil"/>
            </w:tcBorders>
          </w:tcPr>
          <w:p w14:paraId="1254C8A7" w14:textId="62F8775D" w:rsidR="00E2336D" w:rsidRPr="004C6B67" w:rsidRDefault="00123C04" w:rsidP="00745D0C">
            <w:pPr>
              <w:pStyle w:val="a7"/>
              <w:widowControl w:val="0"/>
              <w:spacing w:before="0" w:beforeAutospacing="0" w:after="0" w:afterAutospacing="0"/>
              <w:ind w:firstLine="284"/>
              <w:jc w:val="both"/>
              <w:rPr>
                <w:color w:val="000000"/>
                <w:sz w:val="28"/>
                <w:szCs w:val="28"/>
                <w:lang w:val="uk-UA" w:eastAsia="uk-UA"/>
              </w:rPr>
            </w:pPr>
            <w:r w:rsidRPr="004C6B67">
              <w:rPr>
                <w:b/>
                <w:color w:val="000000"/>
                <w:sz w:val="28"/>
                <w:szCs w:val="28"/>
                <w:lang w:val="uk-UA" w:eastAsia="uk-UA"/>
              </w:rPr>
              <w:t>8</w:t>
            </w:r>
            <w:r w:rsidR="004D3C79" w:rsidRPr="004C6B67">
              <w:rPr>
                <w:b/>
                <w:color w:val="000000"/>
                <w:sz w:val="28"/>
                <w:szCs w:val="28"/>
                <w:lang w:val="uk-UA" w:eastAsia="uk-UA"/>
              </w:rPr>
              <w:t>.</w:t>
            </w:r>
            <w:r w:rsidR="004D3C79" w:rsidRPr="004C6B67">
              <w:rPr>
                <w:color w:val="000000"/>
                <w:sz w:val="28"/>
                <w:szCs w:val="28"/>
                <w:lang w:val="uk-UA" w:eastAsia="uk-UA"/>
              </w:rPr>
              <w:t xml:space="preserve"> </w:t>
            </w:r>
            <w:r w:rsidR="009D5110" w:rsidRPr="004C6B67">
              <w:rPr>
                <w:color w:val="000000"/>
                <w:sz w:val="28"/>
                <w:szCs w:val="28"/>
                <w:lang w:val="uk-UA" w:eastAsia="uk-UA"/>
              </w:rPr>
              <w:t>Відповідно до виду зобов’язання аграрні розписки поділяються на товарні аграрні розписки та фінансові аграрні розписки.</w:t>
            </w:r>
          </w:p>
          <w:p w14:paraId="42974558" w14:textId="7B8AA91C" w:rsidR="00E7438E" w:rsidRPr="004C6B67" w:rsidRDefault="00123C04" w:rsidP="00745D0C">
            <w:pPr>
              <w:pStyle w:val="a7"/>
              <w:widowControl w:val="0"/>
              <w:spacing w:before="0" w:beforeAutospacing="0" w:after="0" w:afterAutospacing="0"/>
              <w:ind w:firstLine="284"/>
              <w:jc w:val="both"/>
              <w:rPr>
                <w:sz w:val="28"/>
                <w:szCs w:val="28"/>
                <w:lang w:val="uk-UA"/>
              </w:rPr>
            </w:pPr>
            <w:r w:rsidRPr="004C6B67">
              <w:rPr>
                <w:b/>
                <w:color w:val="000000"/>
                <w:sz w:val="28"/>
                <w:szCs w:val="28"/>
                <w:lang w:val="uk-UA" w:eastAsia="uk-UA"/>
              </w:rPr>
              <w:t>9</w:t>
            </w:r>
            <w:r w:rsidR="000D5B3D" w:rsidRPr="004C6B67">
              <w:rPr>
                <w:b/>
                <w:color w:val="000000"/>
                <w:sz w:val="28"/>
                <w:szCs w:val="28"/>
                <w:lang w:val="uk-UA" w:eastAsia="uk-UA"/>
              </w:rPr>
              <w:t>. Розрахунки за договірними зобов’язаннями можуть проводитися із застосуванням аграрних розписок.  Умова щодо здійснення розрахунків із застосуванням аграрних розписок обов'язково відображається у відповідному договорі. У разі видачі (передачі) аграрної розписки</w:t>
            </w:r>
            <w:r w:rsidR="004573A5" w:rsidRPr="004C6B67">
              <w:rPr>
                <w:b/>
                <w:color w:val="000000"/>
                <w:sz w:val="28"/>
                <w:szCs w:val="28"/>
                <w:lang w:val="uk-UA" w:eastAsia="uk-UA"/>
              </w:rPr>
              <w:t xml:space="preserve"> на розрахунок за договірним зобов’язанням </w:t>
            </w:r>
            <w:bookmarkStart w:id="14" w:name="_Hlk29898127"/>
            <w:r w:rsidR="00BF4BB9" w:rsidRPr="004C6B67">
              <w:rPr>
                <w:b/>
                <w:color w:val="000000"/>
                <w:sz w:val="28"/>
                <w:szCs w:val="28"/>
                <w:lang w:val="uk-UA" w:eastAsia="uk-UA"/>
              </w:rPr>
              <w:t>припиняються зобов'язання боржника здійснити поставку сільськогосподарської продукції або сплатити грошові кошти за договоро</w:t>
            </w:r>
            <w:bookmarkEnd w:id="14"/>
            <w:r w:rsidR="00BF4BB9" w:rsidRPr="004C6B67">
              <w:rPr>
                <w:b/>
                <w:color w:val="000000"/>
                <w:sz w:val="28"/>
                <w:szCs w:val="28"/>
                <w:lang w:val="uk-UA" w:eastAsia="uk-UA"/>
              </w:rPr>
              <w:t>м</w:t>
            </w:r>
            <w:r w:rsidR="000D5B3D" w:rsidRPr="004C6B67">
              <w:rPr>
                <w:b/>
                <w:color w:val="000000"/>
                <w:sz w:val="28"/>
                <w:szCs w:val="28"/>
                <w:lang w:val="uk-UA" w:eastAsia="uk-UA"/>
              </w:rPr>
              <w:t>.</w:t>
            </w:r>
          </w:p>
        </w:tc>
      </w:tr>
      <w:tr w:rsidR="00C81083" w:rsidRPr="004C6B67" w14:paraId="5887EE01" w14:textId="77777777" w:rsidTr="00201558">
        <w:tc>
          <w:tcPr>
            <w:tcW w:w="7465" w:type="dxa"/>
            <w:tcBorders>
              <w:top w:val="nil"/>
              <w:bottom w:val="nil"/>
            </w:tcBorders>
          </w:tcPr>
          <w:p w14:paraId="069C1684" w14:textId="77777777" w:rsidR="00C81083" w:rsidRPr="004C6B67" w:rsidRDefault="00C81083" w:rsidP="00745D0C">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Cs/>
                <w:color w:val="000000"/>
                <w:sz w:val="28"/>
                <w:szCs w:val="28"/>
                <w:lang w:eastAsia="uk-UA"/>
              </w:rPr>
              <w:t>Стаття 3.</w:t>
            </w:r>
            <w:r w:rsidRPr="004C6B67">
              <w:rPr>
                <w:rFonts w:ascii="Times New Roman" w:eastAsia="Times New Roman" w:hAnsi="Times New Roman" w:cs="Times New Roman"/>
                <w:color w:val="000000"/>
                <w:sz w:val="28"/>
                <w:szCs w:val="28"/>
                <w:lang w:eastAsia="uk-UA"/>
              </w:rPr>
              <w:t> Товарні аграрні розписки</w:t>
            </w:r>
          </w:p>
          <w:p w14:paraId="011DF1A6" w14:textId="2D1887D1" w:rsidR="00C81083" w:rsidRPr="004C6B67" w:rsidRDefault="00C81083" w:rsidP="00745D0C">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color w:val="000000"/>
                <w:sz w:val="28"/>
                <w:szCs w:val="28"/>
                <w:lang w:eastAsia="uk-UA"/>
              </w:rPr>
              <w:t xml:space="preserve">Товарна аграрна розписка - це аграрна розписка, що встановлює безумовне зобов’язання боржника </w:t>
            </w:r>
            <w:r w:rsidRPr="004C6B67">
              <w:rPr>
                <w:rFonts w:ascii="Times New Roman" w:eastAsia="Times New Roman" w:hAnsi="Times New Roman" w:cs="Times New Roman"/>
                <w:b/>
                <w:color w:val="000000"/>
                <w:sz w:val="28"/>
                <w:szCs w:val="28"/>
                <w:lang w:eastAsia="uk-UA"/>
              </w:rPr>
              <w:t>за аграрною розпискою</w:t>
            </w:r>
            <w:r w:rsidRPr="004C6B67">
              <w:rPr>
                <w:rFonts w:ascii="Times New Roman" w:eastAsia="Times New Roman" w:hAnsi="Times New Roman" w:cs="Times New Roman"/>
                <w:color w:val="000000"/>
                <w:sz w:val="28"/>
                <w:szCs w:val="28"/>
                <w:lang w:eastAsia="uk-UA"/>
              </w:rPr>
              <w:t xml:space="preserve"> здійснити поставку узгодженої сільськогосподарської продукції, якість, кількість, місце та строк поставки якої визначені аграрною розпискою.</w:t>
            </w:r>
          </w:p>
        </w:tc>
        <w:tc>
          <w:tcPr>
            <w:tcW w:w="6935" w:type="dxa"/>
            <w:tcBorders>
              <w:top w:val="nil"/>
              <w:bottom w:val="nil"/>
            </w:tcBorders>
          </w:tcPr>
          <w:p w14:paraId="2B20BCD2" w14:textId="77777777" w:rsidR="007E779D" w:rsidRPr="004C6B67" w:rsidRDefault="007E779D" w:rsidP="00745D0C">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Cs/>
                <w:color w:val="000000"/>
                <w:sz w:val="28"/>
                <w:szCs w:val="28"/>
                <w:lang w:eastAsia="uk-UA"/>
              </w:rPr>
              <w:t>Стаття 3.</w:t>
            </w:r>
            <w:r w:rsidRPr="004C6B67">
              <w:rPr>
                <w:rFonts w:ascii="Times New Roman" w:eastAsia="Times New Roman" w:hAnsi="Times New Roman" w:cs="Times New Roman"/>
                <w:color w:val="000000"/>
                <w:sz w:val="28"/>
                <w:szCs w:val="28"/>
                <w:lang w:eastAsia="uk-UA"/>
              </w:rPr>
              <w:t> </w:t>
            </w:r>
            <w:r w:rsidRPr="004C6B67">
              <w:rPr>
                <w:rFonts w:ascii="Times New Roman" w:eastAsia="Times New Roman" w:hAnsi="Times New Roman" w:cs="Times New Roman"/>
                <w:b/>
                <w:color w:val="000000"/>
                <w:sz w:val="28"/>
                <w:szCs w:val="28"/>
                <w:lang w:eastAsia="uk-UA"/>
              </w:rPr>
              <w:t>Товарна аграрна розписка</w:t>
            </w:r>
          </w:p>
          <w:p w14:paraId="74CC3130" w14:textId="7B1B91F1" w:rsidR="00C81083" w:rsidRPr="004C6B67" w:rsidRDefault="007E779D" w:rsidP="00745D0C">
            <w:pPr>
              <w:pStyle w:val="a7"/>
              <w:widowControl w:val="0"/>
              <w:spacing w:before="0" w:beforeAutospacing="0" w:after="0" w:afterAutospacing="0"/>
              <w:ind w:firstLine="284"/>
              <w:jc w:val="both"/>
              <w:rPr>
                <w:b/>
                <w:color w:val="000000"/>
                <w:sz w:val="28"/>
                <w:szCs w:val="28"/>
                <w:lang w:val="uk-UA" w:eastAsia="uk-UA"/>
              </w:rPr>
            </w:pPr>
            <w:r w:rsidRPr="004C6B67">
              <w:rPr>
                <w:b/>
                <w:color w:val="000000"/>
                <w:sz w:val="28"/>
                <w:szCs w:val="28"/>
                <w:lang w:val="uk-UA" w:eastAsia="uk-UA"/>
              </w:rPr>
              <w:t>1.</w:t>
            </w:r>
            <w:r w:rsidRPr="004C6B67">
              <w:rPr>
                <w:color w:val="000000"/>
                <w:sz w:val="28"/>
                <w:szCs w:val="28"/>
                <w:lang w:val="uk-UA" w:eastAsia="uk-UA"/>
              </w:rPr>
              <w:t xml:space="preserve"> Товарна аграрна розписка - це аграрна розписка, що встановлює безумовне зобов’язання боржника здійснити поставку узгодженої сільськогосподарської продукції, якість, кількість, місце та строк поставки якої визначені аграрною розпискою.</w:t>
            </w:r>
          </w:p>
        </w:tc>
      </w:tr>
      <w:tr w:rsidR="008F1B92" w:rsidRPr="004C6B67" w14:paraId="0CE31EFD" w14:textId="77777777" w:rsidTr="008F1B92">
        <w:tc>
          <w:tcPr>
            <w:tcW w:w="7465" w:type="dxa"/>
            <w:tcBorders>
              <w:top w:val="nil"/>
            </w:tcBorders>
          </w:tcPr>
          <w:p w14:paraId="79A100EA" w14:textId="01722A04" w:rsidR="008F1B92" w:rsidRPr="004C6B67" w:rsidRDefault="008F1B92" w:rsidP="00745D0C">
            <w:pPr>
              <w:widowControl w:val="0"/>
              <w:ind w:firstLine="284"/>
              <w:jc w:val="both"/>
              <w:rPr>
                <w:rFonts w:ascii="Times New Roman" w:eastAsia="Times New Roman" w:hAnsi="Times New Roman" w:cs="Times New Roman"/>
                <w:color w:val="000000"/>
                <w:sz w:val="28"/>
                <w:szCs w:val="28"/>
                <w:lang w:eastAsia="uk-UA"/>
              </w:rPr>
            </w:pPr>
          </w:p>
        </w:tc>
        <w:tc>
          <w:tcPr>
            <w:tcW w:w="6935" w:type="dxa"/>
            <w:tcBorders>
              <w:top w:val="nil"/>
            </w:tcBorders>
          </w:tcPr>
          <w:p w14:paraId="2FE1942C" w14:textId="77777777" w:rsidR="008F1B92" w:rsidRPr="004C6B67" w:rsidRDefault="008F1B92" w:rsidP="00745D0C">
            <w:pPr>
              <w:pStyle w:val="a7"/>
              <w:widowControl w:val="0"/>
              <w:tabs>
                <w:tab w:val="left" w:pos="687"/>
                <w:tab w:val="left" w:pos="851"/>
              </w:tabs>
              <w:spacing w:before="0" w:beforeAutospacing="0" w:after="0" w:afterAutospacing="0"/>
              <w:ind w:firstLine="284"/>
              <w:jc w:val="both"/>
              <w:rPr>
                <w:b/>
                <w:sz w:val="28"/>
                <w:szCs w:val="28"/>
                <w:lang w:val="uk-UA"/>
              </w:rPr>
            </w:pPr>
            <w:r w:rsidRPr="004C6B67">
              <w:rPr>
                <w:b/>
                <w:sz w:val="28"/>
                <w:szCs w:val="28"/>
                <w:lang w:val="uk-UA"/>
              </w:rPr>
              <w:t>2. Товарна аграрна розписка має містити такі обов'язкові реквізити:</w:t>
            </w:r>
          </w:p>
          <w:p w14:paraId="7BFE27CF" w14:textId="77777777" w:rsidR="008F1B92" w:rsidRPr="004C6B67" w:rsidRDefault="008F1B92" w:rsidP="00745D0C">
            <w:pPr>
              <w:pStyle w:val="a7"/>
              <w:widowControl w:val="0"/>
              <w:numPr>
                <w:ilvl w:val="0"/>
                <w:numId w:val="2"/>
              </w:numPr>
              <w:tabs>
                <w:tab w:val="left" w:pos="687"/>
                <w:tab w:val="left" w:pos="851"/>
              </w:tabs>
              <w:spacing w:before="0" w:beforeAutospacing="0" w:after="0" w:afterAutospacing="0"/>
              <w:ind w:left="0" w:firstLine="284"/>
              <w:jc w:val="both"/>
              <w:rPr>
                <w:b/>
                <w:sz w:val="28"/>
                <w:szCs w:val="28"/>
                <w:lang w:val="uk-UA"/>
              </w:rPr>
            </w:pPr>
            <w:r w:rsidRPr="004C6B67">
              <w:rPr>
                <w:b/>
                <w:sz w:val="28"/>
                <w:szCs w:val="28"/>
                <w:lang w:val="uk-UA"/>
              </w:rPr>
              <w:t>назва - "Товарна аграрна розписка";</w:t>
            </w:r>
          </w:p>
          <w:p w14:paraId="604A2982" w14:textId="77777777" w:rsidR="008F1B92" w:rsidRPr="004C6B67" w:rsidRDefault="008F1B92" w:rsidP="00745D0C">
            <w:pPr>
              <w:pStyle w:val="a7"/>
              <w:widowControl w:val="0"/>
              <w:numPr>
                <w:ilvl w:val="0"/>
                <w:numId w:val="2"/>
              </w:numPr>
              <w:tabs>
                <w:tab w:val="left" w:pos="687"/>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t>строк виконання зобов’язання за такою аграрною розпискою, а у випадку виконання зобов’язання частинами – строк для кожної частини;</w:t>
            </w:r>
          </w:p>
          <w:p w14:paraId="18273D11" w14:textId="77777777" w:rsidR="008F1B92" w:rsidRPr="004C6B67" w:rsidRDefault="008F1B92" w:rsidP="00745D0C">
            <w:pPr>
              <w:pStyle w:val="a7"/>
              <w:widowControl w:val="0"/>
              <w:numPr>
                <w:ilvl w:val="0"/>
                <w:numId w:val="2"/>
              </w:numPr>
              <w:tabs>
                <w:tab w:val="left" w:pos="687"/>
                <w:tab w:val="left" w:pos="851"/>
              </w:tabs>
              <w:spacing w:before="0" w:beforeAutospacing="0" w:after="0" w:afterAutospacing="0"/>
              <w:ind w:left="0" w:firstLine="284"/>
              <w:jc w:val="both"/>
              <w:rPr>
                <w:b/>
                <w:sz w:val="28"/>
                <w:szCs w:val="28"/>
                <w:lang w:val="uk-UA"/>
              </w:rPr>
            </w:pPr>
            <w:r w:rsidRPr="004C6B67">
              <w:rPr>
                <w:b/>
                <w:sz w:val="28"/>
                <w:szCs w:val="28"/>
                <w:lang w:val="uk-UA"/>
              </w:rPr>
              <w:t xml:space="preserve">реквізити кредитора; </w:t>
            </w:r>
          </w:p>
          <w:p w14:paraId="345E6AAD" w14:textId="77777777" w:rsidR="008F1B92" w:rsidRPr="004C6B67" w:rsidRDefault="008F1B92" w:rsidP="00745D0C">
            <w:pPr>
              <w:pStyle w:val="a7"/>
              <w:widowControl w:val="0"/>
              <w:numPr>
                <w:ilvl w:val="0"/>
                <w:numId w:val="2"/>
              </w:numPr>
              <w:tabs>
                <w:tab w:val="left" w:pos="687"/>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lastRenderedPageBreak/>
              <w:t>умови про подальшу передачу прав за аграрною розпискою;</w:t>
            </w:r>
          </w:p>
          <w:p w14:paraId="252F3CDA" w14:textId="5A898129" w:rsidR="008F1B92" w:rsidRPr="004C6B67" w:rsidRDefault="008F1B92" w:rsidP="00745D0C">
            <w:pPr>
              <w:pStyle w:val="a7"/>
              <w:widowControl w:val="0"/>
              <w:numPr>
                <w:ilvl w:val="0"/>
                <w:numId w:val="2"/>
              </w:numPr>
              <w:tabs>
                <w:tab w:val="left" w:pos="687"/>
                <w:tab w:val="left" w:pos="851"/>
              </w:tabs>
              <w:spacing w:before="0" w:beforeAutospacing="0" w:after="0" w:afterAutospacing="0"/>
              <w:ind w:left="0" w:firstLine="284"/>
              <w:jc w:val="both"/>
              <w:rPr>
                <w:b/>
                <w:sz w:val="28"/>
                <w:szCs w:val="28"/>
                <w:lang w:val="uk-UA"/>
              </w:rPr>
            </w:pPr>
            <w:r w:rsidRPr="004C6B67">
              <w:rPr>
                <w:b/>
                <w:sz w:val="28"/>
                <w:szCs w:val="28"/>
                <w:lang w:val="uk-UA"/>
              </w:rPr>
              <w:t xml:space="preserve">предмет – безумовне зобов'язання здійснити поставку сільськогосподарської продукції, визначення її кількості та якості. </w:t>
            </w:r>
            <w:r w:rsidR="004D39AE" w:rsidRPr="004C6B67">
              <w:rPr>
                <w:b/>
                <w:sz w:val="28"/>
                <w:szCs w:val="28"/>
                <w:lang w:val="uk-UA"/>
              </w:rPr>
              <w:t>У разі поставки сільськогосподарської продукції іншого класу та/або якості вказується ф</w:t>
            </w:r>
            <w:r w:rsidRPr="004C6B67">
              <w:rPr>
                <w:b/>
                <w:sz w:val="28"/>
                <w:szCs w:val="28"/>
                <w:lang w:val="uk-UA"/>
              </w:rPr>
              <w:t xml:space="preserve">ормула перерахунку кількості сільськогосподарської продукції </w:t>
            </w:r>
            <w:r w:rsidR="004D39AE" w:rsidRPr="004C6B67">
              <w:rPr>
                <w:b/>
                <w:sz w:val="28"/>
                <w:szCs w:val="28"/>
                <w:lang w:val="uk-UA"/>
              </w:rPr>
              <w:t>та ф</w:t>
            </w:r>
            <w:r w:rsidRPr="004C6B67">
              <w:rPr>
                <w:b/>
                <w:sz w:val="28"/>
                <w:szCs w:val="28"/>
                <w:lang w:val="uk-UA"/>
              </w:rPr>
              <w:t>ормула розрахунку вартості зобов’язання за аграрною розпискою на конкретний момент часу.</w:t>
            </w:r>
          </w:p>
          <w:p w14:paraId="203E2E0C" w14:textId="60B11639" w:rsidR="008F1B92" w:rsidRPr="004C6B67" w:rsidRDefault="008F1B92" w:rsidP="00745D0C">
            <w:pPr>
              <w:pStyle w:val="a7"/>
              <w:widowControl w:val="0"/>
              <w:numPr>
                <w:ilvl w:val="0"/>
                <w:numId w:val="2"/>
              </w:numPr>
              <w:tabs>
                <w:tab w:val="left" w:pos="687"/>
                <w:tab w:val="left" w:pos="851"/>
              </w:tabs>
              <w:spacing w:before="0" w:beforeAutospacing="0" w:after="0" w:afterAutospacing="0"/>
              <w:ind w:left="0" w:firstLine="284"/>
              <w:jc w:val="both"/>
              <w:rPr>
                <w:b/>
                <w:sz w:val="28"/>
                <w:szCs w:val="28"/>
                <w:lang w:val="uk-UA"/>
              </w:rPr>
            </w:pPr>
            <w:r w:rsidRPr="004C6B67">
              <w:rPr>
                <w:b/>
                <w:sz w:val="28"/>
                <w:szCs w:val="28"/>
                <w:lang w:val="uk-UA"/>
              </w:rPr>
              <w:t>умови та місце поставки сільськогосподарської продукції, а у випадку виконання зобов’язання частинами – для кожної частини;</w:t>
            </w:r>
          </w:p>
          <w:p w14:paraId="0C793457" w14:textId="4E2B29DC" w:rsidR="008F1B92" w:rsidRPr="004C6B67" w:rsidRDefault="008F1B92" w:rsidP="00745D0C">
            <w:pPr>
              <w:pStyle w:val="a7"/>
              <w:widowControl w:val="0"/>
              <w:numPr>
                <w:ilvl w:val="0"/>
                <w:numId w:val="2"/>
              </w:numPr>
              <w:tabs>
                <w:tab w:val="left" w:pos="687"/>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t xml:space="preserve">опис предмета застави, у тому числі інформація щодо кількості та вартості </w:t>
            </w:r>
            <w:r w:rsidR="00BA584A" w:rsidRPr="004C6B67">
              <w:rPr>
                <w:b/>
                <w:sz w:val="28"/>
                <w:szCs w:val="28"/>
                <w:lang w:val="uk-UA"/>
              </w:rPr>
              <w:t xml:space="preserve">майна, що є </w:t>
            </w:r>
            <w:r w:rsidRPr="004C6B67">
              <w:rPr>
                <w:b/>
                <w:sz w:val="28"/>
                <w:szCs w:val="28"/>
                <w:lang w:val="uk-UA"/>
              </w:rPr>
              <w:t>предмет</w:t>
            </w:r>
            <w:r w:rsidR="00BA584A" w:rsidRPr="004C6B67">
              <w:rPr>
                <w:b/>
                <w:sz w:val="28"/>
                <w:szCs w:val="28"/>
                <w:lang w:val="uk-UA"/>
              </w:rPr>
              <w:t>ом</w:t>
            </w:r>
            <w:r w:rsidRPr="004C6B67">
              <w:rPr>
                <w:b/>
                <w:sz w:val="28"/>
                <w:szCs w:val="28"/>
                <w:lang w:val="uk-UA"/>
              </w:rPr>
              <w:t xml:space="preserve"> застави, кадастрового номера, місця розташування, правовстановлюючих документів на земельні ділянки, на яких вирощується (збирається, утримується) заставлена майбутня сільськогосподарська продукція, та/або розташовані інші приміщення, території, що є достатніми для ідентифікації сукупності живих тварин та продуктів тваринного походження як предмета застави та/або розташовані виробничі потужності з первинної переробки сільськогосподарської продукції, результати (продукти) переробки якої є предметом застави або </w:t>
            </w:r>
            <w:r w:rsidRPr="004C6B67">
              <w:rPr>
                <w:b/>
                <w:color w:val="292B2C"/>
                <w:sz w:val="28"/>
                <w:szCs w:val="28"/>
                <w:lang w:val="uk-UA" w:eastAsia="uk-UA"/>
              </w:rPr>
              <w:t xml:space="preserve">опис  предмета  застави  шляхом зазначення його розташування  в  певних </w:t>
            </w:r>
            <w:r w:rsidRPr="004C6B67">
              <w:rPr>
                <w:b/>
                <w:sz w:val="28"/>
                <w:szCs w:val="28"/>
                <w:lang w:val="uk-UA"/>
              </w:rPr>
              <w:t xml:space="preserve">об’єктах </w:t>
            </w:r>
            <w:r w:rsidRPr="004C6B67">
              <w:rPr>
                <w:b/>
                <w:sz w:val="28"/>
                <w:szCs w:val="28"/>
                <w:lang w:val="uk-UA"/>
              </w:rPr>
              <w:lastRenderedPageBreak/>
              <w:t>нерухомого майна, в яких розташовані виробничі потужності з первинної переробки сільськогосподарської продукції, результати  (продукти) переробки якої є предметом застави;</w:t>
            </w:r>
          </w:p>
          <w:p w14:paraId="20D9A701" w14:textId="77777777" w:rsidR="008F1B92" w:rsidRPr="004C6B67" w:rsidRDefault="008F1B92" w:rsidP="00745D0C">
            <w:pPr>
              <w:pStyle w:val="a7"/>
              <w:widowControl w:val="0"/>
              <w:numPr>
                <w:ilvl w:val="0"/>
                <w:numId w:val="2"/>
              </w:numPr>
              <w:tabs>
                <w:tab w:val="left" w:pos="687"/>
                <w:tab w:val="left" w:pos="851"/>
              </w:tabs>
              <w:spacing w:before="0" w:beforeAutospacing="0" w:after="0" w:afterAutospacing="0"/>
              <w:ind w:left="0" w:firstLine="284"/>
              <w:jc w:val="both"/>
              <w:rPr>
                <w:b/>
                <w:sz w:val="28"/>
                <w:szCs w:val="28"/>
                <w:lang w:val="uk-UA"/>
              </w:rPr>
            </w:pPr>
            <w:r w:rsidRPr="004C6B67">
              <w:rPr>
                <w:b/>
                <w:sz w:val="28"/>
                <w:szCs w:val="28"/>
                <w:lang w:val="uk-UA"/>
              </w:rPr>
              <w:t>дата видачі;</w:t>
            </w:r>
          </w:p>
          <w:p w14:paraId="58E88A15" w14:textId="77777777" w:rsidR="008F1B92" w:rsidRPr="004C6B67" w:rsidRDefault="008F1B92" w:rsidP="00745D0C">
            <w:pPr>
              <w:pStyle w:val="a7"/>
              <w:widowControl w:val="0"/>
              <w:numPr>
                <w:ilvl w:val="0"/>
                <w:numId w:val="2"/>
              </w:numPr>
              <w:tabs>
                <w:tab w:val="left" w:pos="687"/>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t>ім'я боржника, його місце реєстрації, реєстраційний номер облікової картки платника податків (номер та серія паспорта у разі, якщо особа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відповідні органи доходів і зборів) - для фізичних осіб. Найменування, адреса місцезнаходження, код ЄДРПОУ, - для юридичних осіб. У разі якщо боржників два і більше, зазначаються дані всіх боржників;</w:t>
            </w:r>
          </w:p>
          <w:p w14:paraId="6C0634B9" w14:textId="77777777" w:rsidR="008F1B92" w:rsidRPr="004C6B67" w:rsidRDefault="008F1B92" w:rsidP="00745D0C">
            <w:pPr>
              <w:pStyle w:val="a7"/>
              <w:widowControl w:val="0"/>
              <w:numPr>
                <w:ilvl w:val="0"/>
                <w:numId w:val="2"/>
              </w:numPr>
              <w:tabs>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t>умова щодо страхування предмету застави;</w:t>
            </w:r>
          </w:p>
          <w:p w14:paraId="45218907" w14:textId="77777777" w:rsidR="008F1B92" w:rsidRPr="004C6B67" w:rsidRDefault="008F1B92" w:rsidP="00745D0C">
            <w:pPr>
              <w:pStyle w:val="a7"/>
              <w:widowControl w:val="0"/>
              <w:numPr>
                <w:ilvl w:val="0"/>
                <w:numId w:val="2"/>
              </w:numPr>
              <w:tabs>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t>вимоги до технології виробництва сільськогосподарської продукції;</w:t>
            </w:r>
          </w:p>
          <w:p w14:paraId="3292BA12" w14:textId="77777777" w:rsidR="008F1B92" w:rsidRPr="004C6B67" w:rsidRDefault="008F1B92" w:rsidP="00745D0C">
            <w:pPr>
              <w:pStyle w:val="a7"/>
              <w:widowControl w:val="0"/>
              <w:numPr>
                <w:ilvl w:val="0"/>
                <w:numId w:val="2"/>
              </w:numPr>
              <w:tabs>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t>інші способи забезпечення виконання зобов’язань за товарною аграрною розпискою;</w:t>
            </w:r>
          </w:p>
          <w:p w14:paraId="41F906ED" w14:textId="77777777" w:rsidR="008F1B92" w:rsidRPr="004C6B67" w:rsidRDefault="008F1B92" w:rsidP="00745D0C">
            <w:pPr>
              <w:pStyle w:val="a7"/>
              <w:widowControl w:val="0"/>
              <w:numPr>
                <w:ilvl w:val="0"/>
                <w:numId w:val="2"/>
              </w:numPr>
              <w:tabs>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t>місце зберігання предмету застави;</w:t>
            </w:r>
          </w:p>
          <w:p w14:paraId="098B8965" w14:textId="17152D6F" w:rsidR="008F1B92" w:rsidRPr="004C6B67" w:rsidRDefault="008F1B92" w:rsidP="00745D0C">
            <w:pPr>
              <w:pStyle w:val="a7"/>
              <w:widowControl w:val="0"/>
              <w:numPr>
                <w:ilvl w:val="0"/>
                <w:numId w:val="2"/>
              </w:numPr>
              <w:tabs>
                <w:tab w:val="left" w:pos="851"/>
                <w:tab w:val="left" w:pos="993"/>
              </w:tabs>
              <w:spacing w:before="0" w:beforeAutospacing="0" w:after="0" w:afterAutospacing="0"/>
              <w:ind w:left="0" w:firstLine="284"/>
              <w:jc w:val="both"/>
              <w:rPr>
                <w:b/>
                <w:sz w:val="28"/>
                <w:szCs w:val="28"/>
                <w:lang w:val="uk-UA"/>
              </w:rPr>
            </w:pPr>
            <w:r w:rsidRPr="004C6B67">
              <w:rPr>
                <w:b/>
                <w:sz w:val="28"/>
                <w:szCs w:val="28"/>
                <w:lang w:val="uk-UA"/>
              </w:rPr>
              <w:t>маркетинговий період.</w:t>
            </w:r>
          </w:p>
          <w:p w14:paraId="49228C42" w14:textId="5219DA2B" w:rsidR="008F1B92" w:rsidRPr="004C6B67" w:rsidRDefault="008F1B92" w:rsidP="00745D0C">
            <w:pPr>
              <w:pStyle w:val="a7"/>
              <w:widowControl w:val="0"/>
              <w:tabs>
                <w:tab w:val="left" w:pos="851"/>
              </w:tabs>
              <w:spacing w:before="0" w:beforeAutospacing="0" w:after="0" w:afterAutospacing="0"/>
              <w:ind w:firstLine="284"/>
              <w:jc w:val="both"/>
              <w:rPr>
                <w:b/>
                <w:sz w:val="28"/>
                <w:szCs w:val="28"/>
                <w:lang w:val="uk-UA"/>
              </w:rPr>
            </w:pPr>
            <w:r w:rsidRPr="004C6B67">
              <w:rPr>
                <w:b/>
                <w:sz w:val="28"/>
                <w:szCs w:val="28"/>
                <w:shd w:val="clear" w:color="auto" w:fill="FFFFFF"/>
                <w:lang w:val="uk-UA"/>
              </w:rPr>
              <w:t>У разі оформлення товарної аграрної розписки в документарній формі як електронний документ аграрна розписка підписується електронним підписом боржника (його уповноваженої особи)</w:t>
            </w:r>
            <w:r w:rsidR="00CF729F" w:rsidRPr="004C6B67">
              <w:rPr>
                <w:b/>
                <w:sz w:val="28"/>
                <w:szCs w:val="28"/>
                <w:shd w:val="clear" w:color="auto" w:fill="FFFFFF"/>
                <w:lang w:val="uk-UA"/>
              </w:rPr>
              <w:t>.</w:t>
            </w:r>
          </w:p>
          <w:p w14:paraId="4D6B8C07" w14:textId="77777777" w:rsidR="008F1B92" w:rsidRPr="004C6B67" w:rsidRDefault="008F1B92" w:rsidP="00745D0C">
            <w:pPr>
              <w:pStyle w:val="a7"/>
              <w:widowControl w:val="0"/>
              <w:tabs>
                <w:tab w:val="left" w:pos="687"/>
                <w:tab w:val="left" w:pos="851"/>
              </w:tabs>
              <w:spacing w:before="0" w:beforeAutospacing="0" w:after="0" w:afterAutospacing="0"/>
              <w:ind w:firstLine="284"/>
              <w:jc w:val="both"/>
              <w:rPr>
                <w:b/>
                <w:sz w:val="28"/>
                <w:szCs w:val="28"/>
                <w:lang w:val="uk-UA"/>
              </w:rPr>
            </w:pPr>
            <w:r w:rsidRPr="004C6B67">
              <w:rPr>
                <w:b/>
                <w:sz w:val="28"/>
                <w:szCs w:val="28"/>
                <w:lang w:val="uk-UA"/>
              </w:rPr>
              <w:t xml:space="preserve">3. Документ, що не відповідає вимогам цієї статті, </w:t>
            </w:r>
            <w:r w:rsidRPr="004C6B67">
              <w:rPr>
                <w:b/>
                <w:sz w:val="28"/>
                <w:szCs w:val="28"/>
                <w:lang w:val="uk-UA"/>
              </w:rPr>
              <w:lastRenderedPageBreak/>
              <w:t>не є товарною аграрною розпискою.</w:t>
            </w:r>
          </w:p>
          <w:p w14:paraId="3896D12B" w14:textId="44D37C43" w:rsidR="008F1B92" w:rsidRPr="004C6B67" w:rsidRDefault="008F1B92" w:rsidP="00745D0C">
            <w:pPr>
              <w:pStyle w:val="a7"/>
              <w:widowControl w:val="0"/>
              <w:spacing w:before="0" w:beforeAutospacing="0" w:after="0" w:afterAutospacing="0"/>
              <w:ind w:firstLine="284"/>
              <w:jc w:val="both"/>
              <w:rPr>
                <w:b/>
                <w:color w:val="000000"/>
                <w:sz w:val="28"/>
                <w:szCs w:val="28"/>
                <w:lang w:val="uk-UA" w:eastAsia="uk-UA"/>
              </w:rPr>
            </w:pPr>
            <w:r w:rsidRPr="004C6B67">
              <w:rPr>
                <w:b/>
                <w:sz w:val="28"/>
                <w:szCs w:val="28"/>
                <w:lang w:val="uk-UA"/>
              </w:rPr>
              <w:t>4. Якість сільськогосподарської продукції - предмета аграрної розписки визначається боржником і кредитором за взаємною згодою на підставі державних стандартів України, технічних умов, технічних регламентів, класифікаторів, чинних в Україні на день видачі аграрної розписки.</w:t>
            </w:r>
          </w:p>
        </w:tc>
      </w:tr>
      <w:tr w:rsidR="00DE401A" w:rsidRPr="004C6B67" w14:paraId="09FDCD74" w14:textId="77777777" w:rsidTr="008F1B92">
        <w:tc>
          <w:tcPr>
            <w:tcW w:w="7465" w:type="dxa"/>
            <w:tcBorders>
              <w:bottom w:val="nil"/>
            </w:tcBorders>
          </w:tcPr>
          <w:p w14:paraId="0E1CB761"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bCs/>
                <w:color w:val="000000"/>
                <w:sz w:val="28"/>
                <w:szCs w:val="28"/>
                <w:lang w:eastAsia="uk-UA"/>
              </w:rPr>
              <w:lastRenderedPageBreak/>
              <w:t>Стаття 4.</w:t>
            </w:r>
            <w:r w:rsidRPr="004C6B67">
              <w:rPr>
                <w:rFonts w:ascii="Times New Roman" w:eastAsia="Times New Roman" w:hAnsi="Times New Roman" w:cs="Times New Roman"/>
                <w:b/>
                <w:color w:val="000000"/>
                <w:sz w:val="28"/>
                <w:szCs w:val="28"/>
                <w:lang w:eastAsia="uk-UA"/>
              </w:rPr>
              <w:t> Форма товарної аграрної розписки і вирішення спорів про якість сільськогосподарської продукції</w:t>
            </w:r>
          </w:p>
          <w:p w14:paraId="574AA7D8"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Товарні аграрні розписки складаються в письмовій формі на бланку, підлягають нотаріальному посвідченню і не можуть бути переведені у бездокументарну форму (</w:t>
            </w:r>
            <w:proofErr w:type="spellStart"/>
            <w:r w:rsidRPr="004C6B67">
              <w:rPr>
                <w:rFonts w:ascii="Times New Roman" w:eastAsia="Times New Roman" w:hAnsi="Times New Roman" w:cs="Times New Roman"/>
                <w:b/>
                <w:color w:val="000000"/>
                <w:sz w:val="28"/>
                <w:szCs w:val="28"/>
                <w:lang w:eastAsia="uk-UA"/>
              </w:rPr>
              <w:t>знерухомлені</w:t>
            </w:r>
            <w:proofErr w:type="spellEnd"/>
            <w:r w:rsidRPr="004C6B67">
              <w:rPr>
                <w:rFonts w:ascii="Times New Roman" w:eastAsia="Times New Roman" w:hAnsi="Times New Roman" w:cs="Times New Roman"/>
                <w:b/>
                <w:color w:val="000000"/>
                <w:sz w:val="28"/>
                <w:szCs w:val="28"/>
                <w:lang w:eastAsia="uk-UA"/>
              </w:rPr>
              <w:t xml:space="preserve">), якщо інше не передбачено цим Законом. </w:t>
            </w:r>
          </w:p>
          <w:p w14:paraId="7A7FD6F7" w14:textId="6615F118"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Товарна аграрна розписка має містити такі обов’язкові реквізити:</w:t>
            </w:r>
          </w:p>
          <w:p w14:paraId="1566B7BF"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1) назва - "Товарна аграрна розписка";</w:t>
            </w:r>
          </w:p>
          <w:p w14:paraId="20A3D129" w14:textId="77777777" w:rsidR="00DE401A" w:rsidRPr="004C6B67" w:rsidRDefault="00DE401A" w:rsidP="00745D0C">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b/>
                <w:color w:val="000000"/>
                <w:sz w:val="28"/>
                <w:szCs w:val="28"/>
                <w:lang w:eastAsia="uk-UA"/>
              </w:rPr>
              <w:t>2) строк поставки сільськогосподарської продукції;</w:t>
            </w:r>
          </w:p>
          <w:p w14:paraId="479BE344" w14:textId="77777777" w:rsidR="00DE401A" w:rsidRPr="004C6B67" w:rsidRDefault="00DE401A" w:rsidP="00745D0C">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b/>
                <w:color w:val="000000"/>
                <w:sz w:val="28"/>
                <w:szCs w:val="28"/>
                <w:lang w:eastAsia="uk-UA"/>
              </w:rPr>
              <w:t>3) реквізити кредитора та умови про подальшу передачу прав за аграрною розпискою;</w:t>
            </w:r>
          </w:p>
          <w:p w14:paraId="426A8B95"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4) предмет - зобов’язання здійснити поставку сільськогосподарської продукції, визначення її кількості та якості. Формули перерахунку кількості сільськогосподарської продукції у разі поставки сільськогосподарської продукції іншої якості;</w:t>
            </w:r>
          </w:p>
          <w:p w14:paraId="0C79B1D7"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5) умови та місце поставки сільськогосподарської продукції;</w:t>
            </w:r>
          </w:p>
          <w:p w14:paraId="33A84F5C" w14:textId="77777777" w:rsidR="00DE401A" w:rsidRPr="004C6B67" w:rsidRDefault="00DE401A" w:rsidP="00745D0C">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b/>
                <w:color w:val="000000"/>
                <w:sz w:val="28"/>
                <w:szCs w:val="28"/>
                <w:lang w:eastAsia="uk-UA"/>
              </w:rPr>
              <w:lastRenderedPageBreak/>
              <w:t>6) опис предмета застави, у тому числі інформація щодо кількості заставленого рухомого майна, кадастрового номера, місця розташування, правовстановлюючих документів на земельні ділянки, на яких вирощується заставлений майбутній врожай сільськогосподарської продукції;</w:t>
            </w:r>
          </w:p>
          <w:p w14:paraId="5AF9567C"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7) дата та місце видачі;</w:t>
            </w:r>
          </w:p>
          <w:p w14:paraId="2A77B9A0"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8) ім’я боржника, його місце реєстрації, реєстраційний номер облікової картки платника податків (номер та серія паспорта у разі, якщо особа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відповідні органи доходів і зборів) та підпис - для фізичних осіб. Найменування, адреса місцезнаходження, код ЄДРПОУ, підпис уповноваженої особи - для юридичних осіб. У разі якщо боржників два і більше, зазначаються дані всіх боржників.</w:t>
            </w:r>
          </w:p>
          <w:p w14:paraId="4E18FC27" w14:textId="77777777" w:rsidR="00DE401A" w:rsidRPr="004C6B67" w:rsidRDefault="00DE401A" w:rsidP="00745D0C">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b/>
                <w:color w:val="000000"/>
                <w:sz w:val="28"/>
                <w:szCs w:val="28"/>
                <w:lang w:eastAsia="uk-UA"/>
              </w:rPr>
              <w:t>Боржник та кредитор можуть домовитися про включення до тексту товарної аграрної розписки додаткових умов, що не суперечать положенням цього Закону.</w:t>
            </w:r>
          </w:p>
          <w:p w14:paraId="2F8E3385"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Документ, що не відповідає вимогам цієї статті, не є аграрною розпискою.</w:t>
            </w:r>
          </w:p>
          <w:p w14:paraId="7D5B3680"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Якість сільськогосподарської продукції - предмета аграрної розписки визначається боржником і кредитором за взаємною згодою на підставі державних стандартів України, технічних умов, технічних </w:t>
            </w:r>
            <w:r w:rsidRPr="004C6B67">
              <w:rPr>
                <w:rFonts w:ascii="Times New Roman" w:eastAsia="Times New Roman" w:hAnsi="Times New Roman" w:cs="Times New Roman"/>
                <w:b/>
                <w:color w:val="000000"/>
                <w:sz w:val="28"/>
                <w:szCs w:val="28"/>
                <w:lang w:eastAsia="uk-UA"/>
              </w:rPr>
              <w:lastRenderedPageBreak/>
              <w:t>регламентів, класифікаторів, чинних в Україні на день видачі аграрної розписки.</w:t>
            </w:r>
          </w:p>
          <w:p w14:paraId="2F46CDC1"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У разі якщо на день виникнення спору щодо якості продукції погоджена боржником та кредитором за аграрною розпискою експертна установа не має відповідно до закону повноважень здійснювати необхідні експертизи, боржник та кредитор за взаємною згодою можуть обрати іншу експертну установу, яка має відповідні повноваження.</w:t>
            </w:r>
          </w:p>
          <w:p w14:paraId="4B48A073" w14:textId="77777777" w:rsidR="00DE401A" w:rsidRPr="004C6B67" w:rsidRDefault="00DE401A" w:rsidP="00745D0C">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У разі недосягнення боржником і кредитором згоди щодо експертної організації спір вирішується в судовому порядку.</w:t>
            </w:r>
          </w:p>
          <w:p w14:paraId="73200982" w14:textId="4A502554" w:rsidR="00DE401A" w:rsidRPr="004C6B67" w:rsidRDefault="00DE401A" w:rsidP="00745D0C">
            <w:pPr>
              <w:widowControl w:val="0"/>
              <w:ind w:firstLine="284"/>
              <w:jc w:val="both"/>
              <w:rPr>
                <w:rFonts w:ascii="Times New Roman" w:eastAsia="Times New Roman" w:hAnsi="Times New Roman" w:cs="Times New Roman"/>
                <w:b/>
                <w:bCs/>
                <w:i/>
                <w:iCs/>
                <w:spacing w:val="60"/>
                <w:sz w:val="28"/>
                <w:szCs w:val="28"/>
                <w:lang w:eastAsia="uk-UA"/>
              </w:rPr>
            </w:pPr>
          </w:p>
        </w:tc>
        <w:tc>
          <w:tcPr>
            <w:tcW w:w="6935" w:type="dxa"/>
            <w:tcBorders>
              <w:bottom w:val="nil"/>
            </w:tcBorders>
          </w:tcPr>
          <w:p w14:paraId="2F19C095" w14:textId="26AA8930" w:rsidR="00DE401A" w:rsidRPr="004C6B67" w:rsidRDefault="00DE401A" w:rsidP="00745D0C">
            <w:pPr>
              <w:pStyle w:val="a7"/>
              <w:widowControl w:val="0"/>
              <w:spacing w:before="0" w:beforeAutospacing="0" w:after="0" w:afterAutospacing="0"/>
              <w:ind w:firstLine="284"/>
              <w:jc w:val="both"/>
              <w:rPr>
                <w:b/>
                <w:bCs/>
                <w:iCs/>
                <w:spacing w:val="60"/>
                <w:sz w:val="28"/>
                <w:szCs w:val="28"/>
                <w:lang w:val="uk-UA" w:eastAsia="uk-UA"/>
              </w:rPr>
            </w:pPr>
            <w:r w:rsidRPr="004C6B67">
              <w:rPr>
                <w:b/>
                <w:sz w:val="28"/>
                <w:szCs w:val="28"/>
                <w:lang w:val="uk-UA" w:eastAsia="uk-UA"/>
              </w:rPr>
              <w:lastRenderedPageBreak/>
              <w:t>Виключити</w:t>
            </w:r>
          </w:p>
        </w:tc>
      </w:tr>
      <w:tr w:rsidR="004B3FDB" w:rsidRPr="004C6B67" w14:paraId="27A00D6B" w14:textId="77777777" w:rsidTr="00201558">
        <w:tc>
          <w:tcPr>
            <w:tcW w:w="7465" w:type="dxa"/>
            <w:tcBorders>
              <w:bottom w:val="nil"/>
            </w:tcBorders>
          </w:tcPr>
          <w:p w14:paraId="7607C607" w14:textId="2039857A" w:rsidR="004B3FDB" w:rsidRPr="004C6B67" w:rsidRDefault="004B3FDB" w:rsidP="00745D0C">
            <w:pPr>
              <w:widowControl w:val="0"/>
              <w:ind w:firstLine="284"/>
              <w:jc w:val="both"/>
              <w:rPr>
                <w:rFonts w:ascii="Times New Roman" w:eastAsia="Times New Roman" w:hAnsi="Times New Roman" w:cs="Times New Roman"/>
                <w:color w:val="000000"/>
                <w:sz w:val="28"/>
                <w:szCs w:val="28"/>
                <w:lang w:eastAsia="uk-UA"/>
              </w:rPr>
            </w:pPr>
            <w:bookmarkStart w:id="15" w:name="n23"/>
            <w:bookmarkStart w:id="16" w:name="n25"/>
            <w:bookmarkStart w:id="17" w:name="n27"/>
            <w:bookmarkStart w:id="18" w:name="n28"/>
            <w:bookmarkStart w:id="19" w:name="n31"/>
            <w:bookmarkStart w:id="20" w:name="n32"/>
            <w:bookmarkStart w:id="21" w:name="n34"/>
            <w:bookmarkStart w:id="22" w:name="n19"/>
            <w:bookmarkStart w:id="23" w:name="n20"/>
            <w:bookmarkStart w:id="24" w:name="n21"/>
            <w:bookmarkStart w:id="25" w:name="n29"/>
            <w:bookmarkStart w:id="26" w:name="n30"/>
            <w:bookmarkStart w:id="27" w:name="n33"/>
            <w:bookmarkStart w:id="28" w:name="n122"/>
            <w:bookmarkStart w:id="29" w:name="n35"/>
            <w:bookmarkStart w:id="30" w:name="n36"/>
            <w:bookmarkStart w:id="31" w:name="n37"/>
            <w:bookmarkStart w:id="32" w:name="n38"/>
            <w:bookmarkStart w:id="33" w:name="n39"/>
            <w:bookmarkStart w:id="34" w:name="n26"/>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4C6B67">
              <w:rPr>
                <w:rFonts w:ascii="Times New Roman" w:eastAsia="Times New Roman" w:hAnsi="Times New Roman" w:cs="Times New Roman"/>
                <w:bCs/>
                <w:color w:val="000000"/>
                <w:sz w:val="28"/>
                <w:szCs w:val="28"/>
                <w:lang w:eastAsia="uk-UA"/>
              </w:rPr>
              <w:lastRenderedPageBreak/>
              <w:t>Стаття 5.</w:t>
            </w:r>
            <w:r w:rsidRPr="004C6B67">
              <w:rPr>
                <w:rFonts w:ascii="Times New Roman" w:eastAsia="Times New Roman" w:hAnsi="Times New Roman" w:cs="Times New Roman"/>
                <w:color w:val="000000"/>
                <w:sz w:val="28"/>
                <w:szCs w:val="28"/>
                <w:lang w:eastAsia="uk-UA"/>
              </w:rPr>
              <w:t> Фінансові аграрні розписки</w:t>
            </w:r>
          </w:p>
          <w:p w14:paraId="2344FC79" w14:textId="77777777" w:rsidR="004B3FDB" w:rsidRPr="004C6B67" w:rsidRDefault="004B3FDB" w:rsidP="00745D0C">
            <w:pPr>
              <w:widowControl w:val="0"/>
              <w:ind w:firstLine="284"/>
              <w:jc w:val="both"/>
              <w:rPr>
                <w:rFonts w:ascii="Times New Roman" w:eastAsia="Times New Roman" w:hAnsi="Times New Roman" w:cs="Times New Roman"/>
                <w:color w:val="000000"/>
                <w:sz w:val="28"/>
                <w:szCs w:val="28"/>
                <w:lang w:eastAsia="uk-UA"/>
              </w:rPr>
            </w:pPr>
            <w:bookmarkStart w:id="35" w:name="n41"/>
            <w:bookmarkEnd w:id="35"/>
            <w:r w:rsidRPr="004C6B67">
              <w:rPr>
                <w:rFonts w:ascii="Times New Roman" w:eastAsia="Times New Roman" w:hAnsi="Times New Roman" w:cs="Times New Roman"/>
                <w:color w:val="000000"/>
                <w:sz w:val="28"/>
                <w:szCs w:val="28"/>
                <w:lang w:eastAsia="uk-UA"/>
              </w:rPr>
              <w:t xml:space="preserve">Фінансова аграрна розписка - це аграрна розписка, що встановлює безумовне зобов’язання боржника сплатити грошову суму, розмір якої </w:t>
            </w:r>
            <w:r w:rsidRPr="004C6B67">
              <w:rPr>
                <w:rFonts w:ascii="Times New Roman" w:eastAsia="Times New Roman" w:hAnsi="Times New Roman" w:cs="Times New Roman"/>
                <w:b/>
                <w:color w:val="000000"/>
                <w:sz w:val="28"/>
                <w:szCs w:val="28"/>
                <w:lang w:eastAsia="uk-UA"/>
              </w:rPr>
              <w:t>визначається за погодженою</w:t>
            </w:r>
            <w:r w:rsidRPr="004C6B67">
              <w:rPr>
                <w:rFonts w:ascii="Times New Roman" w:eastAsia="Times New Roman" w:hAnsi="Times New Roman" w:cs="Times New Roman"/>
                <w:color w:val="000000"/>
                <w:sz w:val="28"/>
                <w:szCs w:val="28"/>
                <w:lang w:eastAsia="uk-UA"/>
              </w:rPr>
              <w:t xml:space="preserve"> боржником і кредитором формулою з урахуванням цін на сільськогосподарську продукцію у визначеній кількості та якості.</w:t>
            </w:r>
          </w:p>
          <w:p w14:paraId="63F57456" w14:textId="77777777" w:rsidR="00DE401A" w:rsidRPr="004C6B67" w:rsidRDefault="00DE401A" w:rsidP="00745D0C">
            <w:pPr>
              <w:widowControl w:val="0"/>
              <w:ind w:firstLine="284"/>
              <w:jc w:val="both"/>
              <w:rPr>
                <w:rFonts w:ascii="Times New Roman" w:eastAsia="Times New Roman" w:hAnsi="Times New Roman" w:cs="Times New Roman"/>
                <w:color w:val="000000"/>
                <w:sz w:val="28"/>
                <w:szCs w:val="28"/>
                <w:lang w:eastAsia="uk-UA"/>
              </w:rPr>
            </w:pPr>
          </w:p>
          <w:p w14:paraId="2896603C" w14:textId="77777777" w:rsidR="004B3FDB" w:rsidRPr="004C6B67" w:rsidRDefault="004B3FDB" w:rsidP="00745D0C">
            <w:pPr>
              <w:widowControl w:val="0"/>
              <w:ind w:firstLine="284"/>
              <w:jc w:val="both"/>
              <w:rPr>
                <w:rFonts w:ascii="Times New Roman" w:eastAsia="Times New Roman" w:hAnsi="Times New Roman" w:cs="Times New Roman"/>
                <w:b/>
                <w:bCs/>
                <w:i/>
                <w:iCs/>
                <w:color w:val="000000"/>
                <w:spacing w:val="60"/>
                <w:sz w:val="28"/>
                <w:szCs w:val="28"/>
                <w:lang w:eastAsia="uk-UA"/>
              </w:rPr>
            </w:pPr>
            <w:bookmarkStart w:id="36" w:name="n42"/>
            <w:bookmarkEnd w:id="36"/>
            <w:r w:rsidRPr="004C6B67">
              <w:rPr>
                <w:rFonts w:ascii="Times New Roman" w:eastAsia="Times New Roman" w:hAnsi="Times New Roman" w:cs="Times New Roman"/>
                <w:color w:val="000000"/>
                <w:sz w:val="28"/>
                <w:szCs w:val="28"/>
                <w:lang w:eastAsia="uk-UA"/>
              </w:rPr>
              <w:t>Виконання боржником зобов’язань за фінансовими аграрними розписками здійснюється лише в безготівковій формі.</w:t>
            </w:r>
          </w:p>
        </w:tc>
        <w:tc>
          <w:tcPr>
            <w:tcW w:w="6935" w:type="dxa"/>
            <w:tcBorders>
              <w:bottom w:val="nil"/>
            </w:tcBorders>
          </w:tcPr>
          <w:p w14:paraId="2BF6B311" w14:textId="77777777" w:rsidR="004B3FDB" w:rsidRPr="004C6B67" w:rsidRDefault="004B3FDB" w:rsidP="00745D0C">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Cs/>
                <w:color w:val="000000"/>
                <w:sz w:val="28"/>
                <w:szCs w:val="28"/>
                <w:lang w:eastAsia="uk-UA"/>
              </w:rPr>
              <w:t>Стаття 5.</w:t>
            </w:r>
            <w:r w:rsidRPr="004C6B67">
              <w:rPr>
                <w:rFonts w:ascii="Times New Roman" w:eastAsia="Times New Roman" w:hAnsi="Times New Roman" w:cs="Times New Roman"/>
                <w:color w:val="000000"/>
                <w:sz w:val="28"/>
                <w:szCs w:val="28"/>
                <w:lang w:eastAsia="uk-UA"/>
              </w:rPr>
              <w:t> </w:t>
            </w:r>
            <w:r w:rsidRPr="004C6B67">
              <w:rPr>
                <w:rFonts w:ascii="Times New Roman" w:eastAsia="Times New Roman" w:hAnsi="Times New Roman" w:cs="Times New Roman"/>
                <w:b/>
                <w:color w:val="000000"/>
                <w:sz w:val="28"/>
                <w:szCs w:val="28"/>
                <w:lang w:eastAsia="uk-UA"/>
              </w:rPr>
              <w:t>Фінансова аграрна розписка</w:t>
            </w:r>
          </w:p>
          <w:p w14:paraId="324061C7" w14:textId="77777777" w:rsidR="004B3FDB" w:rsidRPr="004C6B67" w:rsidRDefault="004B3FDB" w:rsidP="00745D0C">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
                <w:color w:val="000000"/>
                <w:sz w:val="28"/>
                <w:szCs w:val="28"/>
                <w:lang w:eastAsia="uk-UA"/>
              </w:rPr>
              <w:t>1.</w:t>
            </w:r>
            <w:r w:rsidRPr="004C6B67">
              <w:rPr>
                <w:rFonts w:ascii="Times New Roman" w:eastAsia="Times New Roman" w:hAnsi="Times New Roman" w:cs="Times New Roman"/>
                <w:color w:val="000000"/>
                <w:sz w:val="28"/>
                <w:szCs w:val="28"/>
                <w:lang w:eastAsia="uk-UA"/>
              </w:rPr>
              <w:t xml:space="preserve"> Фінансова аграрна розписка - це аграрна розписка, що встановлює безумовне зобов’язання боржника сплатити грошову суму, розмір якої </w:t>
            </w:r>
            <w:r w:rsidRPr="004C6B67">
              <w:rPr>
                <w:rFonts w:ascii="Times New Roman" w:hAnsi="Times New Roman" w:cs="Times New Roman"/>
                <w:b/>
                <w:sz w:val="28"/>
                <w:szCs w:val="28"/>
              </w:rPr>
              <w:t>може бути фіксованим або змінним, та може визначатися за домовленістю</w:t>
            </w:r>
            <w:r w:rsidRPr="004C6B67">
              <w:rPr>
                <w:rFonts w:ascii="Times New Roman" w:eastAsia="Times New Roman" w:hAnsi="Times New Roman" w:cs="Times New Roman"/>
                <w:color w:val="000000"/>
                <w:sz w:val="28"/>
                <w:szCs w:val="28"/>
                <w:lang w:eastAsia="uk-UA"/>
              </w:rPr>
              <w:t xml:space="preserve"> боржником і кредитором формулою з урахуванням цін на сільськогосподарську продукцію у визначеній кількості та якості.</w:t>
            </w:r>
          </w:p>
          <w:p w14:paraId="6AF3D786" w14:textId="77777777" w:rsidR="004B3FDB" w:rsidRPr="004C6B67" w:rsidRDefault="004B3FDB" w:rsidP="00745D0C">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t>2.</w:t>
            </w:r>
            <w:r w:rsidRPr="004C6B67">
              <w:rPr>
                <w:rFonts w:ascii="Times New Roman" w:eastAsia="Times New Roman" w:hAnsi="Times New Roman" w:cs="Times New Roman"/>
                <w:color w:val="000000"/>
                <w:sz w:val="28"/>
                <w:szCs w:val="28"/>
                <w:lang w:eastAsia="uk-UA"/>
              </w:rPr>
              <w:t xml:space="preserve"> Виконання боржником зобов’язань за фінансовими аграрними розписками здійснюється лише в безготівковій формі.</w:t>
            </w:r>
          </w:p>
        </w:tc>
      </w:tr>
      <w:tr w:rsidR="00201558" w:rsidRPr="004C6B67" w14:paraId="270D4D40" w14:textId="77777777" w:rsidTr="00201558">
        <w:tc>
          <w:tcPr>
            <w:tcW w:w="7465" w:type="dxa"/>
            <w:tcBorders>
              <w:top w:val="nil"/>
              <w:bottom w:val="single" w:sz="4" w:space="0" w:color="auto"/>
            </w:tcBorders>
          </w:tcPr>
          <w:p w14:paraId="45883FB8" w14:textId="77777777" w:rsidR="00201558" w:rsidRPr="004C6B67" w:rsidRDefault="00201558" w:rsidP="00745D0C">
            <w:pPr>
              <w:widowControl w:val="0"/>
              <w:ind w:firstLine="284"/>
              <w:jc w:val="both"/>
              <w:rPr>
                <w:rFonts w:ascii="Times New Roman" w:eastAsia="Times New Roman" w:hAnsi="Times New Roman" w:cs="Times New Roman"/>
                <w:b/>
                <w:bCs/>
                <w:i/>
                <w:iCs/>
                <w:spacing w:val="60"/>
                <w:sz w:val="28"/>
                <w:szCs w:val="28"/>
                <w:lang w:eastAsia="uk-UA"/>
              </w:rPr>
            </w:pPr>
          </w:p>
        </w:tc>
        <w:tc>
          <w:tcPr>
            <w:tcW w:w="6935" w:type="dxa"/>
            <w:tcBorders>
              <w:top w:val="nil"/>
              <w:bottom w:val="single" w:sz="4" w:space="0" w:color="auto"/>
            </w:tcBorders>
          </w:tcPr>
          <w:p w14:paraId="573F61F2" w14:textId="77777777" w:rsidR="00201558" w:rsidRPr="004C6B67" w:rsidRDefault="00201558" w:rsidP="00745D0C">
            <w:pPr>
              <w:pStyle w:val="a7"/>
              <w:widowControl w:val="0"/>
              <w:tabs>
                <w:tab w:val="left" w:pos="849"/>
                <w:tab w:val="left" w:pos="993"/>
              </w:tabs>
              <w:spacing w:before="0" w:beforeAutospacing="0" w:after="0" w:afterAutospacing="0"/>
              <w:ind w:firstLine="284"/>
              <w:jc w:val="both"/>
              <w:rPr>
                <w:b/>
                <w:sz w:val="28"/>
                <w:szCs w:val="28"/>
                <w:lang w:val="uk-UA"/>
              </w:rPr>
            </w:pPr>
            <w:r w:rsidRPr="004C6B67">
              <w:rPr>
                <w:b/>
                <w:sz w:val="28"/>
                <w:szCs w:val="28"/>
                <w:lang w:val="uk-UA"/>
              </w:rPr>
              <w:t>3. Фінансова аграрна розписка має містити такі обов'язкові реквізити:</w:t>
            </w:r>
          </w:p>
          <w:p w14:paraId="359D646B"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назва - "Фінансова аграрна розписка";</w:t>
            </w:r>
          </w:p>
          <w:p w14:paraId="72223F19" w14:textId="77777777" w:rsidR="00201558" w:rsidRPr="004C6B67" w:rsidRDefault="00201558" w:rsidP="00745D0C">
            <w:pPr>
              <w:widowControl w:val="0"/>
              <w:numPr>
                <w:ilvl w:val="0"/>
                <w:numId w:val="3"/>
              </w:numPr>
              <w:tabs>
                <w:tab w:val="left" w:pos="849"/>
                <w:tab w:val="left" w:pos="993"/>
              </w:tabs>
              <w:ind w:left="0" w:firstLine="284"/>
              <w:jc w:val="both"/>
              <w:rPr>
                <w:rFonts w:ascii="Times New Roman" w:hAnsi="Times New Roman" w:cs="Times New Roman"/>
                <w:b/>
                <w:sz w:val="28"/>
                <w:szCs w:val="28"/>
              </w:rPr>
            </w:pPr>
            <w:r w:rsidRPr="004C6B67">
              <w:rPr>
                <w:rFonts w:ascii="Times New Roman" w:hAnsi="Times New Roman" w:cs="Times New Roman"/>
                <w:b/>
                <w:sz w:val="28"/>
                <w:szCs w:val="28"/>
              </w:rPr>
              <w:t xml:space="preserve">строк виконання зобов’язання за такою </w:t>
            </w:r>
            <w:r w:rsidRPr="004C6B67">
              <w:rPr>
                <w:rFonts w:ascii="Times New Roman" w:hAnsi="Times New Roman" w:cs="Times New Roman"/>
                <w:b/>
                <w:sz w:val="28"/>
                <w:szCs w:val="28"/>
              </w:rPr>
              <w:lastRenderedPageBreak/>
              <w:t>аграрною розпискою, а у випадку виконання зобов’язання частинами – строк для кожної частини;</w:t>
            </w:r>
          </w:p>
          <w:p w14:paraId="26DBA74E"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 xml:space="preserve">реквізити кредитора; </w:t>
            </w:r>
          </w:p>
          <w:p w14:paraId="53AE33AD"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умови про подальшу передачу прав за аграрною розпискою;</w:t>
            </w:r>
          </w:p>
          <w:p w14:paraId="5D01539B"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предмет - безумовне зобов'язання сплатити грошові кошти, у фіксованій сумі або згідно з визначеною формулою розрахунку вартості зобов’язання за аграрною розпискою на конкретний момент часу.</w:t>
            </w:r>
          </w:p>
          <w:p w14:paraId="16F14065" w14:textId="632AE7E5"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умови сплати грошових коштів, а у випадку виконання зобов’язання частинами – для кожної частини;</w:t>
            </w:r>
          </w:p>
          <w:p w14:paraId="4040296D" w14:textId="0838B5BE"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 xml:space="preserve">опис предмета застави, у тому числі інформація щодо кількості та вартості </w:t>
            </w:r>
            <w:r w:rsidR="00BA584A" w:rsidRPr="004C6B67">
              <w:rPr>
                <w:b/>
                <w:sz w:val="28"/>
                <w:szCs w:val="28"/>
                <w:lang w:val="uk-UA"/>
              </w:rPr>
              <w:t xml:space="preserve">майна, що є </w:t>
            </w:r>
            <w:r w:rsidRPr="004C6B67">
              <w:rPr>
                <w:b/>
                <w:sz w:val="28"/>
                <w:szCs w:val="28"/>
                <w:lang w:val="uk-UA"/>
              </w:rPr>
              <w:t>предмет</w:t>
            </w:r>
            <w:r w:rsidR="00BA584A" w:rsidRPr="004C6B67">
              <w:rPr>
                <w:b/>
                <w:sz w:val="28"/>
                <w:szCs w:val="28"/>
                <w:lang w:val="uk-UA"/>
              </w:rPr>
              <w:t>ом</w:t>
            </w:r>
            <w:r w:rsidRPr="004C6B67">
              <w:rPr>
                <w:b/>
                <w:sz w:val="28"/>
                <w:szCs w:val="28"/>
                <w:lang w:val="uk-UA"/>
              </w:rPr>
              <w:t xml:space="preserve"> застави, кадастрового номера, місця розташування, правовстановлюючих документів на земельні ділянки, на яких вирощується (збирається, утримується) заставлена майбутня сільськогосподарська продукція, та/або розташовані інші приміщення, території, що є достатніми для ідентифікації сукупності живих тварин та продуктів тваринного походження як предмета застави та/або розташовані виробничі потужності з первинної переробки сільськогосподарської продукції, результати (продукти) переробки якої є предметом застави або </w:t>
            </w:r>
            <w:r w:rsidRPr="004C6B67">
              <w:rPr>
                <w:b/>
                <w:color w:val="292B2C"/>
                <w:sz w:val="28"/>
                <w:szCs w:val="28"/>
                <w:lang w:val="uk-UA" w:eastAsia="uk-UA"/>
              </w:rPr>
              <w:t xml:space="preserve">опис  предмета  застави  шляхом зазначення його розташування  в  певних </w:t>
            </w:r>
            <w:r w:rsidRPr="004C6B67">
              <w:rPr>
                <w:b/>
                <w:sz w:val="28"/>
                <w:szCs w:val="28"/>
                <w:lang w:val="uk-UA"/>
              </w:rPr>
              <w:t xml:space="preserve">об’єктах </w:t>
            </w:r>
            <w:r w:rsidRPr="004C6B67">
              <w:rPr>
                <w:b/>
                <w:sz w:val="28"/>
                <w:szCs w:val="28"/>
                <w:lang w:val="uk-UA"/>
              </w:rPr>
              <w:lastRenderedPageBreak/>
              <w:t>нерухомого майна, в яких розташовані виробничі потужності з первинної переробки сільськогосподарської продукції, результати  (продукти) переробки якої є предметом застави;</w:t>
            </w:r>
          </w:p>
          <w:p w14:paraId="7882000E"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дата видачі;</w:t>
            </w:r>
          </w:p>
          <w:p w14:paraId="2E49018A" w14:textId="448C112D"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ім'я боржника, його місце реєстрації, реєстраційний номер облікової картки платника податків (номер та серія паспорта у разі, якщо особа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відповідні органи доходів і зборів) - для фізичних осіб. Найменування, адреса місцезнаходження, код ЄДРПОУ</w:t>
            </w:r>
            <w:r w:rsidR="001625A8" w:rsidRPr="004C6B67">
              <w:rPr>
                <w:b/>
                <w:sz w:val="28"/>
                <w:szCs w:val="28"/>
                <w:lang w:val="uk-UA"/>
              </w:rPr>
              <w:t xml:space="preserve"> </w:t>
            </w:r>
            <w:r w:rsidRPr="004C6B67">
              <w:rPr>
                <w:b/>
                <w:sz w:val="28"/>
                <w:szCs w:val="28"/>
                <w:lang w:val="uk-UA"/>
              </w:rPr>
              <w:t>- для юридичних осіб. У разі якщо боржників два і більше, зазначаються дані всіх боржників;</w:t>
            </w:r>
          </w:p>
          <w:p w14:paraId="41CCC6B3"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умова щодо страхування предмету застави;</w:t>
            </w:r>
          </w:p>
          <w:p w14:paraId="67EFAA60"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вимоги до технології виробництва сільськогосподарської продукції;</w:t>
            </w:r>
          </w:p>
          <w:p w14:paraId="70680D8C"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інші способи забезпечення виконання зобов’язань за фінансовою аграрною розпискою;</w:t>
            </w:r>
          </w:p>
          <w:p w14:paraId="62DCAA8B" w14:textId="5C8C564A"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місце зберігання предмету застави</w:t>
            </w:r>
            <w:r w:rsidR="001625A8" w:rsidRPr="004C6B67">
              <w:rPr>
                <w:b/>
                <w:sz w:val="28"/>
                <w:szCs w:val="28"/>
                <w:lang w:val="uk-UA"/>
              </w:rPr>
              <w:t>;</w:t>
            </w:r>
          </w:p>
          <w:p w14:paraId="46878BE9" w14:textId="77777777" w:rsidR="00201558" w:rsidRPr="004C6B67" w:rsidRDefault="00201558" w:rsidP="00745D0C">
            <w:pPr>
              <w:pStyle w:val="a7"/>
              <w:widowControl w:val="0"/>
              <w:numPr>
                <w:ilvl w:val="0"/>
                <w:numId w:val="3"/>
              </w:numPr>
              <w:tabs>
                <w:tab w:val="left" w:pos="849"/>
                <w:tab w:val="left" w:pos="993"/>
              </w:tabs>
              <w:spacing w:before="0" w:beforeAutospacing="0" w:after="0" w:afterAutospacing="0"/>
              <w:ind w:left="0" w:firstLine="284"/>
              <w:jc w:val="both"/>
              <w:rPr>
                <w:b/>
                <w:sz w:val="28"/>
                <w:szCs w:val="28"/>
                <w:lang w:val="uk-UA"/>
              </w:rPr>
            </w:pPr>
            <w:r w:rsidRPr="004C6B67">
              <w:rPr>
                <w:b/>
                <w:sz w:val="28"/>
                <w:szCs w:val="28"/>
                <w:lang w:val="uk-UA"/>
              </w:rPr>
              <w:t>маркетинговий період.</w:t>
            </w:r>
          </w:p>
          <w:p w14:paraId="590F3552" w14:textId="77777777" w:rsidR="00201558" w:rsidRPr="004C6B67" w:rsidRDefault="00201558" w:rsidP="00745D0C">
            <w:pPr>
              <w:pStyle w:val="a7"/>
              <w:widowControl w:val="0"/>
              <w:tabs>
                <w:tab w:val="left" w:pos="849"/>
                <w:tab w:val="left" w:pos="993"/>
              </w:tabs>
              <w:spacing w:before="0" w:beforeAutospacing="0" w:after="0" w:afterAutospacing="0"/>
              <w:ind w:firstLine="284"/>
              <w:jc w:val="both"/>
              <w:rPr>
                <w:b/>
                <w:sz w:val="28"/>
                <w:szCs w:val="28"/>
                <w:lang w:val="uk-UA"/>
              </w:rPr>
            </w:pPr>
            <w:r w:rsidRPr="004C6B67">
              <w:rPr>
                <w:b/>
                <w:sz w:val="28"/>
                <w:szCs w:val="28"/>
                <w:lang w:val="uk-UA"/>
              </w:rPr>
              <w:t>У разі оформлення фінансової аграрної розписки в документарній формі як електронний документ аграрна розписка підписується електронним підписом боржника (його уповноваженої особи).</w:t>
            </w:r>
          </w:p>
          <w:p w14:paraId="170146FE" w14:textId="377D762A" w:rsidR="00201558" w:rsidRPr="004C6B67" w:rsidRDefault="00201558" w:rsidP="00745D0C">
            <w:pPr>
              <w:pStyle w:val="a7"/>
              <w:widowControl w:val="0"/>
              <w:tabs>
                <w:tab w:val="left" w:pos="849"/>
              </w:tabs>
              <w:spacing w:before="0" w:beforeAutospacing="0" w:after="0" w:afterAutospacing="0"/>
              <w:ind w:firstLine="284"/>
              <w:jc w:val="both"/>
              <w:rPr>
                <w:b/>
                <w:bCs/>
                <w:iCs/>
                <w:spacing w:val="60"/>
                <w:sz w:val="28"/>
                <w:szCs w:val="28"/>
                <w:lang w:val="uk-UA" w:eastAsia="uk-UA"/>
              </w:rPr>
            </w:pPr>
            <w:r w:rsidRPr="004C6B67">
              <w:rPr>
                <w:b/>
                <w:sz w:val="28"/>
                <w:szCs w:val="28"/>
                <w:lang w:val="uk-UA"/>
              </w:rPr>
              <w:t xml:space="preserve">4. Документ, що не відповідає вимогам цієї статті, </w:t>
            </w:r>
            <w:r w:rsidRPr="004C6B67">
              <w:rPr>
                <w:b/>
                <w:sz w:val="28"/>
                <w:szCs w:val="28"/>
                <w:lang w:val="uk-UA"/>
              </w:rPr>
              <w:lastRenderedPageBreak/>
              <w:t>не є фінансовою аграрною розпискою.</w:t>
            </w:r>
          </w:p>
        </w:tc>
      </w:tr>
      <w:tr w:rsidR="00F869ED" w:rsidRPr="004C6B67" w14:paraId="1F6468AA" w14:textId="77777777" w:rsidTr="00201558">
        <w:tc>
          <w:tcPr>
            <w:tcW w:w="7465" w:type="dxa"/>
            <w:tcBorders>
              <w:top w:val="nil"/>
              <w:bottom w:val="single" w:sz="4" w:space="0" w:color="auto"/>
            </w:tcBorders>
          </w:tcPr>
          <w:p w14:paraId="7DBF5631" w14:textId="01E5DCD2" w:rsidR="00F869ED" w:rsidRPr="004C6B67" w:rsidRDefault="00F869ED" w:rsidP="00F869ED">
            <w:pPr>
              <w:widowControl w:val="0"/>
              <w:ind w:firstLine="284"/>
              <w:jc w:val="both"/>
              <w:rPr>
                <w:rFonts w:ascii="Times New Roman" w:eastAsia="Times New Roman" w:hAnsi="Times New Roman" w:cs="Times New Roman"/>
                <w:b/>
                <w:bCs/>
                <w:i/>
                <w:iCs/>
                <w:spacing w:val="60"/>
                <w:sz w:val="28"/>
                <w:szCs w:val="28"/>
                <w:lang w:eastAsia="uk-UA"/>
              </w:rPr>
            </w:pPr>
            <w:r w:rsidRPr="004C6B67">
              <w:rPr>
                <w:rFonts w:ascii="Times New Roman" w:hAnsi="Times New Roman" w:cs="Times New Roman"/>
                <w:b/>
                <w:bCs/>
                <w:iCs/>
                <w:color w:val="000000"/>
                <w:sz w:val="28"/>
                <w:szCs w:val="28"/>
              </w:rPr>
              <w:lastRenderedPageBreak/>
              <w:t>Відсутня</w:t>
            </w:r>
          </w:p>
        </w:tc>
        <w:tc>
          <w:tcPr>
            <w:tcW w:w="6935" w:type="dxa"/>
            <w:tcBorders>
              <w:top w:val="nil"/>
              <w:bottom w:val="single" w:sz="4" w:space="0" w:color="auto"/>
            </w:tcBorders>
          </w:tcPr>
          <w:p w14:paraId="6A5506C1" w14:textId="467C1EF6" w:rsidR="00F869ED" w:rsidRPr="004C6B67" w:rsidRDefault="00F869ED" w:rsidP="00F869ED">
            <w:pPr>
              <w:pStyle w:val="3"/>
              <w:keepNext w:val="0"/>
              <w:keepLines w:val="0"/>
              <w:widowControl w:val="0"/>
              <w:spacing w:before="0"/>
              <w:ind w:firstLine="284"/>
              <w:jc w:val="both"/>
              <w:outlineLvl w:val="2"/>
              <w:rPr>
                <w:rFonts w:ascii="Times New Roman" w:hAnsi="Times New Roman" w:cs="Times New Roman"/>
                <w:color w:val="auto"/>
                <w:sz w:val="28"/>
                <w:szCs w:val="28"/>
              </w:rPr>
            </w:pPr>
            <w:r w:rsidRPr="004C6B67">
              <w:rPr>
                <w:rFonts w:ascii="Times New Roman" w:hAnsi="Times New Roman" w:cs="Times New Roman"/>
                <w:color w:val="auto"/>
                <w:sz w:val="28"/>
                <w:szCs w:val="28"/>
              </w:rPr>
              <w:t>Стаття 5</w:t>
            </w:r>
            <w:r w:rsidRPr="004C6B67">
              <w:rPr>
                <w:rFonts w:ascii="Times New Roman" w:hAnsi="Times New Roman" w:cs="Times New Roman"/>
                <w:color w:val="auto"/>
                <w:sz w:val="28"/>
                <w:szCs w:val="28"/>
                <w:vertAlign w:val="superscript"/>
              </w:rPr>
              <w:t>1</w:t>
            </w:r>
            <w:r w:rsidRPr="004C6B67">
              <w:rPr>
                <w:rFonts w:ascii="Times New Roman" w:hAnsi="Times New Roman" w:cs="Times New Roman"/>
                <w:color w:val="auto"/>
                <w:sz w:val="28"/>
                <w:szCs w:val="28"/>
              </w:rPr>
              <w:t xml:space="preserve">. </w:t>
            </w:r>
            <w:bookmarkStart w:id="37" w:name="_Hlk16253842"/>
            <w:r w:rsidRPr="004C6B67">
              <w:rPr>
                <w:rFonts w:ascii="Times New Roman" w:hAnsi="Times New Roman" w:cs="Times New Roman"/>
                <w:color w:val="auto"/>
                <w:sz w:val="28"/>
                <w:szCs w:val="28"/>
              </w:rPr>
              <w:t>Індивідуалізовані та стандартизова</w:t>
            </w:r>
            <w:r w:rsidR="001F0120" w:rsidRPr="004C6B67">
              <w:rPr>
                <w:rFonts w:ascii="Times New Roman" w:hAnsi="Times New Roman" w:cs="Times New Roman"/>
                <w:color w:val="auto"/>
                <w:sz w:val="28"/>
                <w:szCs w:val="28"/>
              </w:rPr>
              <w:t>ні</w:t>
            </w:r>
            <w:r w:rsidR="00174DDF" w:rsidRPr="004C6B67">
              <w:rPr>
                <w:rFonts w:ascii="Times New Roman" w:hAnsi="Times New Roman" w:cs="Times New Roman"/>
                <w:color w:val="auto"/>
                <w:sz w:val="28"/>
                <w:szCs w:val="28"/>
              </w:rPr>
              <w:t xml:space="preserve"> </w:t>
            </w:r>
            <w:r w:rsidRPr="004C6B67">
              <w:rPr>
                <w:rFonts w:ascii="Times New Roman" w:hAnsi="Times New Roman" w:cs="Times New Roman"/>
                <w:color w:val="auto"/>
                <w:sz w:val="28"/>
                <w:szCs w:val="28"/>
              </w:rPr>
              <w:t xml:space="preserve"> </w:t>
            </w:r>
            <w:bookmarkEnd w:id="37"/>
            <w:r w:rsidRPr="004C6B67">
              <w:rPr>
                <w:rFonts w:ascii="Times New Roman" w:hAnsi="Times New Roman" w:cs="Times New Roman"/>
                <w:color w:val="auto"/>
                <w:sz w:val="28"/>
                <w:szCs w:val="28"/>
              </w:rPr>
              <w:t>аграрн</w:t>
            </w:r>
            <w:r w:rsidR="002D3198" w:rsidRPr="004C6B67">
              <w:rPr>
                <w:rFonts w:ascii="Times New Roman" w:hAnsi="Times New Roman" w:cs="Times New Roman"/>
                <w:color w:val="auto"/>
                <w:sz w:val="28"/>
                <w:szCs w:val="28"/>
              </w:rPr>
              <w:t>і</w:t>
            </w:r>
            <w:r w:rsidRPr="004C6B67">
              <w:rPr>
                <w:rFonts w:ascii="Times New Roman" w:hAnsi="Times New Roman" w:cs="Times New Roman"/>
                <w:color w:val="auto"/>
                <w:sz w:val="28"/>
                <w:szCs w:val="28"/>
              </w:rPr>
              <w:t xml:space="preserve"> розписки</w:t>
            </w:r>
          </w:p>
          <w:p w14:paraId="5AF1093C" w14:textId="22BCA081" w:rsidR="00F869ED" w:rsidRPr="004C6B67" w:rsidRDefault="00F869ED" w:rsidP="00174DDF">
            <w:pPr>
              <w:pStyle w:val="a7"/>
              <w:widowControl w:val="0"/>
              <w:spacing w:before="0" w:beforeAutospacing="0" w:after="0" w:afterAutospacing="0"/>
              <w:ind w:firstLine="284"/>
              <w:jc w:val="both"/>
              <w:rPr>
                <w:b/>
                <w:sz w:val="28"/>
                <w:szCs w:val="28"/>
                <w:lang w:val="uk-UA"/>
              </w:rPr>
            </w:pPr>
            <w:r w:rsidRPr="004C6B67">
              <w:rPr>
                <w:b/>
                <w:sz w:val="28"/>
                <w:szCs w:val="28"/>
                <w:lang w:val="uk-UA"/>
              </w:rPr>
              <w:t>1. Аграрні розписки можуть бути індивідуалізовані та стандартизовані.</w:t>
            </w:r>
          </w:p>
          <w:p w14:paraId="6BFC1B96" w14:textId="23A14FAE" w:rsidR="00F869ED" w:rsidRPr="004C6B67" w:rsidRDefault="00F869ED" w:rsidP="00174DDF">
            <w:pPr>
              <w:pStyle w:val="a7"/>
              <w:widowControl w:val="0"/>
              <w:spacing w:before="0" w:beforeAutospacing="0" w:after="0" w:afterAutospacing="0"/>
              <w:ind w:firstLine="284"/>
              <w:jc w:val="both"/>
              <w:rPr>
                <w:b/>
                <w:sz w:val="28"/>
                <w:szCs w:val="28"/>
                <w:lang w:val="uk-UA"/>
              </w:rPr>
            </w:pPr>
            <w:r w:rsidRPr="004C6B67">
              <w:rPr>
                <w:b/>
                <w:sz w:val="28"/>
                <w:szCs w:val="28"/>
                <w:lang w:val="uk-UA"/>
              </w:rPr>
              <w:t>2. Стандартизованими є аграрні розписки, які відповідають уніфікованій формі, затвердженій Національною комісією з цінних паперів та фондового ринку. Уніфікована форма містить обов’язкові реквізити, передбачені цим Законом.</w:t>
            </w:r>
          </w:p>
          <w:p w14:paraId="41BB2CB3" w14:textId="7E7A7E8E"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3. </w:t>
            </w:r>
            <w:r w:rsidR="00174DDF" w:rsidRPr="004C6B67">
              <w:rPr>
                <w:b/>
                <w:sz w:val="28"/>
                <w:szCs w:val="28"/>
                <w:lang w:val="uk-UA"/>
              </w:rPr>
              <w:t xml:space="preserve"> </w:t>
            </w:r>
            <w:r w:rsidRPr="004C6B67">
              <w:rPr>
                <w:b/>
                <w:sz w:val="28"/>
                <w:szCs w:val="28"/>
                <w:lang w:val="uk-UA"/>
              </w:rPr>
              <w:t>Індивідуалізованими є аграрні розписки, які містять обов’язкові реквізити, передбачені статтею 3 цього Закону для товарної аграрної розписки або статтею 4 цього Закону для фінансової аграрної розписки, а також можуть містити інші умови, визначені за домовленістю боржника та кредитора.</w:t>
            </w:r>
          </w:p>
          <w:p w14:paraId="305A9DCC" w14:textId="77777777" w:rsidR="00F869ED" w:rsidRPr="004C6B67" w:rsidRDefault="00F869ED" w:rsidP="00932C2E">
            <w:pPr>
              <w:pStyle w:val="a7"/>
              <w:widowControl w:val="0"/>
              <w:spacing w:before="0" w:beforeAutospacing="0" w:after="0" w:afterAutospacing="0"/>
              <w:ind w:firstLine="284"/>
              <w:jc w:val="both"/>
              <w:rPr>
                <w:b/>
                <w:sz w:val="28"/>
                <w:szCs w:val="28"/>
                <w:lang w:val="uk-UA"/>
              </w:rPr>
            </w:pPr>
          </w:p>
        </w:tc>
      </w:tr>
      <w:tr w:rsidR="00F869ED" w:rsidRPr="004C6B67" w14:paraId="24E8A6AC" w14:textId="77777777" w:rsidTr="004B3FDB">
        <w:tc>
          <w:tcPr>
            <w:tcW w:w="7465" w:type="dxa"/>
            <w:tcBorders>
              <w:top w:val="nil"/>
              <w:bottom w:val="nil"/>
            </w:tcBorders>
          </w:tcPr>
          <w:p w14:paraId="422F7E57"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bCs/>
                <w:color w:val="000000"/>
                <w:sz w:val="28"/>
                <w:szCs w:val="28"/>
                <w:lang w:eastAsia="uk-UA"/>
              </w:rPr>
              <w:t>Стаття 6.</w:t>
            </w:r>
            <w:r w:rsidRPr="004C6B67">
              <w:rPr>
                <w:rFonts w:ascii="Times New Roman" w:eastAsia="Times New Roman" w:hAnsi="Times New Roman" w:cs="Times New Roman"/>
                <w:b/>
                <w:color w:val="000000"/>
                <w:sz w:val="28"/>
                <w:szCs w:val="28"/>
                <w:lang w:eastAsia="uk-UA"/>
              </w:rPr>
              <w:t> Форма фінансової аграрної розписки</w:t>
            </w:r>
          </w:p>
          <w:p w14:paraId="3DF99D07"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38" w:name="n44"/>
            <w:bookmarkEnd w:id="38"/>
            <w:r w:rsidRPr="004C6B67">
              <w:rPr>
                <w:rFonts w:ascii="Times New Roman" w:eastAsia="Times New Roman" w:hAnsi="Times New Roman" w:cs="Times New Roman"/>
                <w:b/>
                <w:color w:val="000000"/>
                <w:sz w:val="28"/>
                <w:szCs w:val="28"/>
                <w:lang w:eastAsia="uk-UA"/>
              </w:rPr>
              <w:t>Фінансові аграрні розписки складаються у письмовій формі на бланку, підлягають нотаріальному посвідченню і не можуть бути переведені у бездокументарну форму (</w:t>
            </w:r>
            <w:proofErr w:type="spellStart"/>
            <w:r w:rsidRPr="004C6B67">
              <w:rPr>
                <w:rFonts w:ascii="Times New Roman" w:eastAsia="Times New Roman" w:hAnsi="Times New Roman" w:cs="Times New Roman"/>
                <w:b/>
                <w:color w:val="000000"/>
                <w:sz w:val="28"/>
                <w:szCs w:val="28"/>
                <w:lang w:eastAsia="uk-UA"/>
              </w:rPr>
              <w:t>знерухомлені</w:t>
            </w:r>
            <w:proofErr w:type="spellEnd"/>
            <w:r w:rsidRPr="004C6B67">
              <w:rPr>
                <w:rFonts w:ascii="Times New Roman" w:eastAsia="Times New Roman" w:hAnsi="Times New Roman" w:cs="Times New Roman"/>
                <w:b/>
                <w:color w:val="000000"/>
                <w:sz w:val="28"/>
                <w:szCs w:val="28"/>
                <w:lang w:eastAsia="uk-UA"/>
              </w:rPr>
              <w:t xml:space="preserve">). </w:t>
            </w:r>
          </w:p>
          <w:p w14:paraId="79B2BBE2" w14:textId="2C09DF33"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Фінансова аграрна розписка має містити такі обов’язкові реквізити:</w:t>
            </w:r>
          </w:p>
          <w:p w14:paraId="58DEC656"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1) назва - "Фінансова аграрна розписка";</w:t>
            </w:r>
          </w:p>
          <w:p w14:paraId="54F335B6"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2) строк сплати коштів; </w:t>
            </w:r>
          </w:p>
          <w:p w14:paraId="22812F7A"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3) реквізити кредитора та умови про подальшу передачу прав за аграрною розпискою; </w:t>
            </w:r>
          </w:p>
          <w:p w14:paraId="15EA5B35" w14:textId="51071EE8"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lastRenderedPageBreak/>
              <w:t>4) предмет - безумовне зобов’язання сплатити грошові кошти, визначення формули розрахунку розміру грошового зобов’язання боржника, кількості та родових ознак сільськогосподарської продукції, що є невід’ємною частиною такої формули;</w:t>
            </w:r>
          </w:p>
          <w:p w14:paraId="6FF85B1D"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5) умови та місце сплати грошових коштів;</w:t>
            </w:r>
          </w:p>
          <w:p w14:paraId="540F368F"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6) опис предмета застави, у тому числі інформація щодо кадастрового номера, місця розташування, правовстановлюючих документів на земельні ділянки, на яких вирощується заставлений майбутній врожай сільськогосподарської продукції;</w:t>
            </w:r>
          </w:p>
          <w:p w14:paraId="20C4AA98"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7) дата та місце видачі;</w:t>
            </w:r>
          </w:p>
          <w:p w14:paraId="6A4629F6" w14:textId="33D15619"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8) ім’я боржника, його місце реєстрації, реєстраційний номер облікової картки платника податків (номер та серія паспорта у разі, якщо особа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відповідні органи доходів і зборів) та підпис - для фізичних осіб. Найменування, адреса місцезнаходження, код ЄДРПОУ, підпис уповноваженої особи - для юридичних осіб. У разі якщо боржників два і більше, зазначаються дані всіх боржників.</w:t>
            </w:r>
          </w:p>
          <w:p w14:paraId="03CFB793" w14:textId="52C2434A"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Боржник та кредитор можуть домовитися про включення до тексту фінансової аграрної розписки додаткових умов, що не суперечать положенням цього Закону.</w:t>
            </w:r>
          </w:p>
          <w:p w14:paraId="330E997C" w14:textId="471C7B4C"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t xml:space="preserve">Документ, що не відповідає вимогам цієї статті, не є </w:t>
            </w:r>
            <w:r w:rsidRPr="004C6B67">
              <w:rPr>
                <w:rFonts w:ascii="Times New Roman" w:eastAsia="Times New Roman" w:hAnsi="Times New Roman" w:cs="Times New Roman"/>
                <w:b/>
                <w:color w:val="000000"/>
                <w:sz w:val="28"/>
                <w:szCs w:val="28"/>
                <w:lang w:eastAsia="uk-UA"/>
              </w:rPr>
              <w:lastRenderedPageBreak/>
              <w:t>аграрною розпискою.</w:t>
            </w:r>
          </w:p>
        </w:tc>
        <w:tc>
          <w:tcPr>
            <w:tcW w:w="6935" w:type="dxa"/>
            <w:tcBorders>
              <w:top w:val="nil"/>
              <w:bottom w:val="nil"/>
            </w:tcBorders>
          </w:tcPr>
          <w:p w14:paraId="522307A2" w14:textId="6674EB3F"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eastAsia="Times New Roman" w:hAnsi="Times New Roman" w:cs="Times New Roman"/>
                <w:b/>
                <w:sz w:val="28"/>
                <w:szCs w:val="28"/>
                <w:lang w:eastAsia="uk-UA"/>
              </w:rPr>
              <w:lastRenderedPageBreak/>
              <w:t>Виключити</w:t>
            </w:r>
          </w:p>
        </w:tc>
      </w:tr>
      <w:tr w:rsidR="00F869ED" w:rsidRPr="004C6B67" w14:paraId="7F4AB5C2" w14:textId="77777777" w:rsidTr="004B3FDB">
        <w:tc>
          <w:tcPr>
            <w:tcW w:w="7465" w:type="dxa"/>
            <w:tcBorders>
              <w:bottom w:val="nil"/>
            </w:tcBorders>
          </w:tcPr>
          <w:p w14:paraId="12FD04E8" w14:textId="793C1CC1"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bCs/>
                <w:color w:val="000000"/>
                <w:sz w:val="28"/>
                <w:szCs w:val="28"/>
                <w:lang w:eastAsia="uk-UA"/>
              </w:rPr>
              <w:lastRenderedPageBreak/>
              <w:t>Стаття 7.</w:t>
            </w:r>
            <w:r w:rsidRPr="004C6B67">
              <w:rPr>
                <w:rFonts w:ascii="Times New Roman" w:eastAsia="Times New Roman" w:hAnsi="Times New Roman" w:cs="Times New Roman"/>
                <w:b/>
                <w:color w:val="000000"/>
                <w:sz w:val="28"/>
                <w:szCs w:val="28"/>
                <w:lang w:eastAsia="uk-UA"/>
              </w:rPr>
              <w:t xml:space="preserve"> Застава майбутнього врожаю</w:t>
            </w:r>
          </w:p>
          <w:p w14:paraId="0FB1E59E"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bookmarkStart w:id="39" w:name="n56"/>
            <w:bookmarkEnd w:id="39"/>
            <w:r w:rsidRPr="004C6B67">
              <w:rPr>
                <w:rFonts w:ascii="Times New Roman" w:eastAsia="Times New Roman" w:hAnsi="Times New Roman" w:cs="Times New Roman"/>
                <w:b/>
                <w:color w:val="000000"/>
                <w:sz w:val="28"/>
                <w:szCs w:val="28"/>
                <w:lang w:eastAsia="uk-UA"/>
              </w:rPr>
              <w:t>Аграрна розписка встановлює забезпечення виконання зобов’язань боржника за аграрною розпискою заставою його майбутнього врожаю. Предметом такої застави може бути виключно майбутній врожай сільськогосподарської продукції.</w:t>
            </w:r>
          </w:p>
        </w:tc>
        <w:tc>
          <w:tcPr>
            <w:tcW w:w="6935" w:type="dxa"/>
            <w:tcBorders>
              <w:bottom w:val="nil"/>
            </w:tcBorders>
          </w:tcPr>
          <w:p w14:paraId="36C28DC1" w14:textId="26C3D28D" w:rsidR="00F869ED" w:rsidRPr="004C6B67" w:rsidRDefault="00F869ED" w:rsidP="00F869ED">
            <w:pPr>
              <w:widowControl w:val="0"/>
              <w:ind w:firstLine="284"/>
              <w:rPr>
                <w:rFonts w:ascii="Times New Roman" w:hAnsi="Times New Roman" w:cs="Times New Roman"/>
                <w:b/>
                <w:sz w:val="28"/>
                <w:szCs w:val="28"/>
              </w:rPr>
            </w:pPr>
            <w:r w:rsidRPr="004C6B67">
              <w:rPr>
                <w:rFonts w:ascii="Times New Roman" w:eastAsia="Times New Roman" w:hAnsi="Times New Roman" w:cs="Times New Roman"/>
                <w:b/>
                <w:bCs/>
                <w:color w:val="000000"/>
                <w:sz w:val="28"/>
                <w:szCs w:val="28"/>
                <w:lang w:eastAsia="uk-UA"/>
              </w:rPr>
              <w:t>Стаття 7.</w:t>
            </w:r>
            <w:r w:rsidRPr="004C6B67">
              <w:rPr>
                <w:rFonts w:ascii="Times New Roman" w:eastAsia="Times New Roman" w:hAnsi="Times New Roman" w:cs="Times New Roman"/>
                <w:b/>
                <w:color w:val="000000"/>
                <w:sz w:val="28"/>
                <w:szCs w:val="28"/>
                <w:lang w:eastAsia="uk-UA"/>
              </w:rPr>
              <w:t xml:space="preserve"> Застава </w:t>
            </w:r>
            <w:r w:rsidRPr="004C6B67">
              <w:rPr>
                <w:rFonts w:ascii="Times New Roman" w:hAnsi="Times New Roman" w:cs="Times New Roman"/>
                <w:b/>
                <w:sz w:val="28"/>
                <w:szCs w:val="28"/>
              </w:rPr>
              <w:t>майбутньої сільськогосподарської продукції</w:t>
            </w:r>
          </w:p>
          <w:p w14:paraId="60C4F728" w14:textId="5A8DF93A"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t xml:space="preserve">1. Аграрна розписка встановлює забезпечення виконання зобов’язань боржника заставою. </w:t>
            </w:r>
            <w:r w:rsidRPr="004C6B67">
              <w:rPr>
                <w:rFonts w:ascii="Times New Roman" w:hAnsi="Times New Roman" w:cs="Times New Roman"/>
                <w:b/>
                <w:sz w:val="28"/>
                <w:szCs w:val="28"/>
              </w:rPr>
              <w:t>Якщо інше не передбачено цим Законом, п</w:t>
            </w:r>
            <w:r w:rsidRPr="004C6B67">
              <w:rPr>
                <w:rFonts w:ascii="Times New Roman" w:eastAsia="Times New Roman" w:hAnsi="Times New Roman" w:cs="Times New Roman"/>
                <w:b/>
                <w:color w:val="000000"/>
                <w:sz w:val="28"/>
                <w:szCs w:val="28"/>
                <w:lang w:eastAsia="uk-UA"/>
              </w:rPr>
              <w:t>редметом такої застави може бути виключно майбутня сільськогосподарська продукція.</w:t>
            </w:r>
          </w:p>
        </w:tc>
      </w:tr>
      <w:tr w:rsidR="00F869ED" w:rsidRPr="004C6B67" w14:paraId="6AE80178" w14:textId="77777777" w:rsidTr="004B3FDB">
        <w:tc>
          <w:tcPr>
            <w:tcW w:w="7465" w:type="dxa"/>
            <w:tcBorders>
              <w:top w:val="nil"/>
              <w:bottom w:val="nil"/>
            </w:tcBorders>
          </w:tcPr>
          <w:p w14:paraId="702BD9D2"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t>Розмір застави повинен бути не меншим за розмір зобов’язання за аграрною розпискою. На день видачі аграрної розписки майбутній врожай сільськогосподарської продукції не може перебувати в інших заставах, ніж за аграрними розписками.</w:t>
            </w:r>
          </w:p>
        </w:tc>
        <w:tc>
          <w:tcPr>
            <w:tcW w:w="6935" w:type="dxa"/>
            <w:tcBorders>
              <w:top w:val="nil"/>
              <w:bottom w:val="nil"/>
            </w:tcBorders>
          </w:tcPr>
          <w:p w14:paraId="2B0FB059" w14:textId="29B8C5FE" w:rsidR="00803C4A" w:rsidRPr="004C6B67" w:rsidRDefault="00F869ED" w:rsidP="00803C4A">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2. Розмір застави повинен бути не меншим за розмір зобов’язання за аграрною розпискою. На день видачі аграрної розписки майбутня сільськогосподарська продукція</w:t>
            </w:r>
            <w:r w:rsidR="006B778D" w:rsidRPr="004C6B67">
              <w:rPr>
                <w:rFonts w:ascii="Times New Roman" w:eastAsia="Times New Roman" w:hAnsi="Times New Roman" w:cs="Times New Roman"/>
                <w:b/>
                <w:color w:val="000000"/>
                <w:sz w:val="28"/>
                <w:szCs w:val="28"/>
                <w:lang w:eastAsia="uk-UA"/>
              </w:rPr>
              <w:t xml:space="preserve">, яка передається в заставу </w:t>
            </w:r>
            <w:r w:rsidR="002D1C32" w:rsidRPr="004C6B67">
              <w:rPr>
                <w:rFonts w:ascii="Times New Roman" w:eastAsia="Times New Roman" w:hAnsi="Times New Roman" w:cs="Times New Roman"/>
                <w:b/>
                <w:color w:val="000000"/>
                <w:sz w:val="28"/>
                <w:szCs w:val="28"/>
                <w:lang w:eastAsia="uk-UA"/>
              </w:rPr>
              <w:t>на забезпечення виконання зобов’язання за аграрною розпискою,</w:t>
            </w:r>
            <w:r w:rsidRPr="004C6B67">
              <w:rPr>
                <w:rFonts w:ascii="Times New Roman" w:eastAsia="Times New Roman" w:hAnsi="Times New Roman" w:cs="Times New Roman"/>
                <w:b/>
                <w:color w:val="000000"/>
                <w:sz w:val="28"/>
                <w:szCs w:val="28"/>
                <w:lang w:eastAsia="uk-UA"/>
              </w:rPr>
              <w:t xml:space="preserve"> не може перебувати в інших заставах, ніж за аграрними розписками.</w:t>
            </w:r>
          </w:p>
          <w:p w14:paraId="3702C365" w14:textId="5359E025" w:rsidR="00803C4A" w:rsidRPr="004C6B67" w:rsidRDefault="00803C4A" w:rsidP="00803C4A">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Боржник має право передати </w:t>
            </w:r>
            <w:r w:rsidR="005A119F" w:rsidRPr="004C6B67">
              <w:rPr>
                <w:rFonts w:ascii="Times New Roman" w:eastAsia="Times New Roman" w:hAnsi="Times New Roman" w:cs="Times New Roman"/>
                <w:b/>
                <w:color w:val="000000"/>
                <w:sz w:val="28"/>
                <w:szCs w:val="28"/>
                <w:lang w:eastAsia="uk-UA"/>
              </w:rPr>
              <w:t>вже заставлену за аграрною розпискою майбутню сільськогосподарську продукцію в наступну заставу за аграрною розпискою лише в тому випадку, якщо строк виконання зобов’язання за наступною аграрною розпискою є пізнішим за строк виконання зобов’язання за попередньою аграрною розпискою.</w:t>
            </w:r>
          </w:p>
          <w:p w14:paraId="5D50415A" w14:textId="30907438" w:rsidR="006B778D" w:rsidRPr="004C6B67" w:rsidRDefault="005A119F" w:rsidP="00944322">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У випадку, якщо аграрна розписка передбачає виконання зобов’язання частинами, боржник має право передати вже заставлену за аграрною розпискою майбутню сільськогосподарську продукцію в наступну заставу за аграрною розпискою лише в тому випадку, якщо строк </w:t>
            </w:r>
            <w:r w:rsidRPr="004C6B67">
              <w:rPr>
                <w:rFonts w:ascii="Times New Roman" w:eastAsia="Times New Roman" w:hAnsi="Times New Roman" w:cs="Times New Roman"/>
                <w:b/>
                <w:color w:val="000000"/>
                <w:sz w:val="28"/>
                <w:szCs w:val="28"/>
                <w:lang w:eastAsia="uk-UA"/>
              </w:rPr>
              <w:lastRenderedPageBreak/>
              <w:t>виконання зобов’язання за наступною аграрною розпискою є пізнішим за строк виконання</w:t>
            </w:r>
            <w:r w:rsidR="00944322" w:rsidRPr="004C6B67">
              <w:rPr>
                <w:rFonts w:ascii="Times New Roman" w:eastAsia="Times New Roman" w:hAnsi="Times New Roman" w:cs="Times New Roman"/>
                <w:b/>
                <w:color w:val="000000"/>
                <w:sz w:val="28"/>
                <w:szCs w:val="28"/>
                <w:lang w:eastAsia="uk-UA"/>
              </w:rPr>
              <w:t xml:space="preserve"> останньої частини</w:t>
            </w:r>
            <w:r w:rsidRPr="004C6B67">
              <w:rPr>
                <w:rFonts w:ascii="Times New Roman" w:eastAsia="Times New Roman" w:hAnsi="Times New Roman" w:cs="Times New Roman"/>
                <w:b/>
                <w:color w:val="000000"/>
                <w:sz w:val="28"/>
                <w:szCs w:val="28"/>
                <w:lang w:eastAsia="uk-UA"/>
              </w:rPr>
              <w:t xml:space="preserve"> зобов’язання за попередньою аграрною розпискою.</w:t>
            </w:r>
          </w:p>
        </w:tc>
      </w:tr>
      <w:tr w:rsidR="00F869ED" w:rsidRPr="004C6B67" w14:paraId="2E554AFE" w14:textId="77777777" w:rsidTr="004B3FDB">
        <w:tc>
          <w:tcPr>
            <w:tcW w:w="7465" w:type="dxa"/>
            <w:tcBorders>
              <w:top w:val="nil"/>
              <w:bottom w:val="nil"/>
            </w:tcBorders>
          </w:tcPr>
          <w:p w14:paraId="618D4863"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lastRenderedPageBreak/>
              <w:t>На день збору врожаю предметом застави стає відповідна кількість зібраної сільськогосподарської продукції. Обов’язок доведення походження зібраної сільськогосподарської продукції покладається на боржника за аграрною розпискою.</w:t>
            </w:r>
          </w:p>
        </w:tc>
        <w:tc>
          <w:tcPr>
            <w:tcW w:w="6935" w:type="dxa"/>
            <w:tcBorders>
              <w:top w:val="nil"/>
              <w:bottom w:val="nil"/>
            </w:tcBorders>
          </w:tcPr>
          <w:p w14:paraId="041ED81C" w14:textId="54C9C97A"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t xml:space="preserve">3. В момент </w:t>
            </w:r>
            <w:r w:rsidRPr="004C6B67">
              <w:rPr>
                <w:rFonts w:ascii="Times New Roman" w:hAnsi="Times New Roman" w:cs="Times New Roman"/>
                <w:b/>
                <w:sz w:val="28"/>
                <w:szCs w:val="28"/>
              </w:rPr>
              <w:t>завершення виробництва/зібрання  сільськогосподарської продукції</w:t>
            </w:r>
            <w:r w:rsidRPr="004C6B67">
              <w:rPr>
                <w:rFonts w:ascii="Times New Roman" w:eastAsia="Times New Roman" w:hAnsi="Times New Roman" w:cs="Times New Roman"/>
                <w:b/>
                <w:color w:val="000000"/>
                <w:sz w:val="28"/>
                <w:szCs w:val="28"/>
                <w:lang w:eastAsia="uk-UA"/>
              </w:rPr>
              <w:t xml:space="preserve"> предметом застави стає зібрана (отримана) </w:t>
            </w:r>
            <w:r w:rsidRPr="004C6B67">
              <w:rPr>
                <w:rFonts w:ascii="Times New Roman" w:hAnsi="Times New Roman" w:cs="Times New Roman"/>
                <w:b/>
                <w:sz w:val="28"/>
                <w:szCs w:val="28"/>
              </w:rPr>
              <w:t>сільськогосподарська продукція у кількості відповідно до опису предмету застави</w:t>
            </w:r>
            <w:r w:rsidRPr="004C6B67">
              <w:rPr>
                <w:rFonts w:ascii="Times New Roman" w:eastAsia="Times New Roman" w:hAnsi="Times New Roman" w:cs="Times New Roman"/>
                <w:b/>
                <w:color w:val="000000"/>
                <w:sz w:val="28"/>
                <w:szCs w:val="28"/>
                <w:lang w:eastAsia="uk-UA"/>
              </w:rPr>
              <w:t xml:space="preserve">. </w:t>
            </w:r>
            <w:r w:rsidRPr="004C6B67">
              <w:rPr>
                <w:rFonts w:ascii="Times New Roman" w:hAnsi="Times New Roman" w:cs="Times New Roman"/>
                <w:b/>
                <w:sz w:val="28"/>
                <w:szCs w:val="28"/>
              </w:rPr>
              <w:t>Обов’язо</w:t>
            </w:r>
            <w:r w:rsidRPr="004C6B67">
              <w:rPr>
                <w:rFonts w:ascii="Times New Roman" w:eastAsia="Times New Roman" w:hAnsi="Times New Roman" w:cs="Times New Roman"/>
                <w:b/>
                <w:color w:val="000000"/>
                <w:sz w:val="28"/>
                <w:szCs w:val="28"/>
                <w:lang w:eastAsia="uk-UA"/>
              </w:rPr>
              <w:t xml:space="preserve">к доведення походження зібраної </w:t>
            </w:r>
            <w:r w:rsidRPr="004C6B67">
              <w:rPr>
                <w:rFonts w:ascii="Times New Roman" w:hAnsi="Times New Roman" w:cs="Times New Roman"/>
                <w:b/>
                <w:sz w:val="28"/>
                <w:szCs w:val="28"/>
              </w:rPr>
              <w:t xml:space="preserve">(отриманої) </w:t>
            </w:r>
            <w:r w:rsidRPr="004C6B67">
              <w:rPr>
                <w:rFonts w:ascii="Times New Roman" w:eastAsia="Times New Roman" w:hAnsi="Times New Roman" w:cs="Times New Roman"/>
                <w:b/>
                <w:color w:val="000000"/>
                <w:sz w:val="28"/>
                <w:szCs w:val="28"/>
                <w:lang w:eastAsia="uk-UA"/>
              </w:rPr>
              <w:t>сільськогосподарської продукції покладається на боржника.</w:t>
            </w:r>
          </w:p>
        </w:tc>
      </w:tr>
      <w:tr w:rsidR="00F869ED" w:rsidRPr="004C6B67" w14:paraId="3199BD5B" w14:textId="77777777" w:rsidTr="004B3FDB">
        <w:tc>
          <w:tcPr>
            <w:tcW w:w="7465" w:type="dxa"/>
            <w:tcBorders>
              <w:top w:val="nil"/>
              <w:bottom w:val="nil"/>
            </w:tcBorders>
          </w:tcPr>
          <w:p w14:paraId="192ABB2E"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t xml:space="preserve">Застава майбутнього врожаю сільськогосподарської продукції за аграрною розпискою наділяє кредитора правом у разі невиконання боржником зобов’язання за аграрною розпискою у порядку примусового виконання зобов’язання боржника за аграрною розпискою одержати задоволення вимог за рахунок заставленого майбутнього врожаю сільськогосподарської продукції переважно перед іншими кредиторами цього боржника за аграрною розпискою. Задоволення вимог кредитора за аграрною розпискою за рахунок заставленого майбутнього врожаю сільськогосподарської продукції здійснюється за вибором кредитора за аграрною розпискою у будь-який спосіб, не заборонений законом, у тому числі шляхом передачі йому права власності на предмет застави в рахунок погашення майнового зобов’язання боржника за товарною аграрною розпискою, наділення кредитора за аграрною розпискою правом доростити заставлений </w:t>
            </w:r>
            <w:r w:rsidRPr="004C6B67">
              <w:rPr>
                <w:rFonts w:ascii="Times New Roman" w:eastAsia="Times New Roman" w:hAnsi="Times New Roman" w:cs="Times New Roman"/>
                <w:b/>
                <w:color w:val="000000"/>
                <w:sz w:val="28"/>
                <w:szCs w:val="28"/>
                <w:lang w:eastAsia="uk-UA"/>
              </w:rPr>
              <w:lastRenderedPageBreak/>
              <w:t>майбутній врожай сільськогосподарської продукції, зібрати врожай сільськогосподарської продукції самостійно або уповноваженою ним особою та погасити майнове зобов’язання боржника за товарною аграрною розпискою шляхом набуття права власності на таку зібрану (вирощену) сільськогосподарську продукцію або погасити грошове зобов’язання боржника за фінансовою аграрною розпискою шляхом укладення договору купівлі-продажу заставленої сільськогосподарської продукції з іншою особою - покупцем (у тому числі шляхом укладення договору на публічних торгах) з отриманням у рахунок виконання зобов’язань боржника за аграрною розпискою плати за таким договором.</w:t>
            </w:r>
          </w:p>
        </w:tc>
        <w:tc>
          <w:tcPr>
            <w:tcW w:w="6935" w:type="dxa"/>
            <w:tcBorders>
              <w:top w:val="nil"/>
              <w:bottom w:val="nil"/>
            </w:tcBorders>
          </w:tcPr>
          <w:p w14:paraId="175BA370" w14:textId="5A75F918"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lastRenderedPageBreak/>
              <w:t xml:space="preserve">4. Застава майбутньої сільськогосподарської продукції за аграрною розпискою наділяє кредитора правом у разі невиконання боржником зобов’язання за аграрною розпискою у порядку примусового виконання зобов’язання боржника одержати задоволення вимог за рахунок </w:t>
            </w:r>
            <w:r w:rsidRPr="004C6B67">
              <w:rPr>
                <w:rFonts w:ascii="Times New Roman" w:hAnsi="Times New Roman" w:cs="Times New Roman"/>
                <w:b/>
                <w:sz w:val="28"/>
                <w:szCs w:val="28"/>
              </w:rPr>
              <w:t xml:space="preserve">заставленої майбутньої </w:t>
            </w:r>
            <w:r w:rsidRPr="004C6B67">
              <w:rPr>
                <w:rFonts w:ascii="Times New Roman" w:eastAsia="Times New Roman" w:hAnsi="Times New Roman" w:cs="Times New Roman"/>
                <w:b/>
                <w:color w:val="000000"/>
                <w:sz w:val="28"/>
                <w:szCs w:val="28"/>
                <w:lang w:eastAsia="uk-UA"/>
              </w:rPr>
              <w:t xml:space="preserve">сільськогосподарської продукції переважно перед іншими кредиторами цього боржника. Задоволення вимог кредитора за рахунок заставленої майбутньої сільськогосподарської продукції здійснюється за вибором кредитора у будь-який спосіб, не заборонений законом, у тому числі шляхом передачі йому права власності на предмет застави в рахунок виконання майнового зобов’язання боржника за товарною аграрною розпискою, наділення кредитора правом </w:t>
            </w:r>
            <w:r w:rsidRPr="004C6B67">
              <w:rPr>
                <w:rFonts w:ascii="Times New Roman" w:hAnsi="Times New Roman" w:cs="Times New Roman"/>
                <w:b/>
                <w:sz w:val="28"/>
                <w:szCs w:val="28"/>
              </w:rPr>
              <w:t xml:space="preserve">завершити виробництво та/або отримати сільськогосподарську </w:t>
            </w:r>
            <w:r w:rsidRPr="004C6B67">
              <w:rPr>
                <w:rFonts w:ascii="Times New Roman" w:hAnsi="Times New Roman" w:cs="Times New Roman"/>
                <w:b/>
                <w:sz w:val="28"/>
                <w:szCs w:val="28"/>
              </w:rPr>
              <w:lastRenderedPageBreak/>
              <w:t>продукцію</w:t>
            </w:r>
            <w:r w:rsidRPr="004C6B67">
              <w:rPr>
                <w:rFonts w:ascii="Times New Roman" w:eastAsia="Times New Roman" w:hAnsi="Times New Roman" w:cs="Times New Roman"/>
                <w:b/>
                <w:color w:val="000000"/>
                <w:sz w:val="28"/>
                <w:szCs w:val="28"/>
                <w:lang w:eastAsia="uk-UA"/>
              </w:rPr>
              <w:t xml:space="preserve"> самостійно або уповноваженою ним особою та виконати майнове зобов’язання боржника за товарною аграрною розпискою шляхом набуття права власності на таку отриману сільськогосподарську продукцію або виконати грошове зобов’язання боржника за фінансовою аграрною розпискою шляхом укладення договору купівлі-продажу заставленої сільськогосподарської продукції з іншою особою - покупцем (у тому числі шляхом укладення договору на публічних торгах) з отриманням у рахунок виконання зобов’язань боржника плати за таким договором.</w:t>
            </w:r>
          </w:p>
        </w:tc>
      </w:tr>
      <w:tr w:rsidR="00F869ED" w:rsidRPr="004C6B67" w14:paraId="464F2712" w14:textId="77777777" w:rsidTr="004B3FDB">
        <w:tc>
          <w:tcPr>
            <w:tcW w:w="7465" w:type="dxa"/>
            <w:tcBorders>
              <w:top w:val="nil"/>
              <w:bottom w:val="nil"/>
            </w:tcBorders>
          </w:tcPr>
          <w:p w14:paraId="72021257" w14:textId="17068226"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lastRenderedPageBreak/>
              <w:t xml:space="preserve">Витрати, здійснені кредитором за аграрною розпискою на </w:t>
            </w:r>
            <w:proofErr w:type="spellStart"/>
            <w:r w:rsidRPr="004C6B67">
              <w:rPr>
                <w:rFonts w:ascii="Times New Roman" w:eastAsia="Times New Roman" w:hAnsi="Times New Roman" w:cs="Times New Roman"/>
                <w:b/>
                <w:color w:val="000000"/>
                <w:sz w:val="28"/>
                <w:szCs w:val="28"/>
                <w:lang w:eastAsia="uk-UA"/>
              </w:rPr>
              <w:t>дорощення</w:t>
            </w:r>
            <w:proofErr w:type="spellEnd"/>
            <w:r w:rsidRPr="004C6B67">
              <w:rPr>
                <w:rFonts w:ascii="Times New Roman" w:eastAsia="Times New Roman" w:hAnsi="Times New Roman" w:cs="Times New Roman"/>
                <w:b/>
                <w:color w:val="000000"/>
                <w:sz w:val="28"/>
                <w:szCs w:val="28"/>
                <w:lang w:eastAsia="uk-UA"/>
              </w:rPr>
              <w:t xml:space="preserve"> та збір врожаю заставленої сільськогосподарської продукції, відшкодовуються боржником за аграрною розпискою окремо в порядку, передбаченому законодавством для відшкодування майнової шкоди.</w:t>
            </w:r>
          </w:p>
        </w:tc>
        <w:tc>
          <w:tcPr>
            <w:tcW w:w="6935" w:type="dxa"/>
            <w:tcBorders>
              <w:top w:val="nil"/>
              <w:bottom w:val="nil"/>
            </w:tcBorders>
          </w:tcPr>
          <w:p w14:paraId="54867BFB" w14:textId="70AFA759"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t xml:space="preserve">5. Витрати, здійснені кредитором на </w:t>
            </w:r>
            <w:r w:rsidRPr="004C6B67">
              <w:rPr>
                <w:rFonts w:ascii="Times New Roman" w:hAnsi="Times New Roman" w:cs="Times New Roman"/>
                <w:b/>
                <w:sz w:val="28"/>
                <w:szCs w:val="28"/>
              </w:rPr>
              <w:t>завершення виробництва та/або отримання</w:t>
            </w:r>
            <w:r w:rsidRPr="004C6B67">
              <w:rPr>
                <w:rFonts w:ascii="Times New Roman" w:eastAsia="Times New Roman" w:hAnsi="Times New Roman" w:cs="Times New Roman"/>
                <w:b/>
                <w:color w:val="000000"/>
                <w:sz w:val="28"/>
                <w:szCs w:val="28"/>
                <w:lang w:eastAsia="uk-UA"/>
              </w:rPr>
              <w:t xml:space="preserve"> заставленої сільськогосподарської продукції, відшкодовуються боржником окремо в порядку, передбаченому законодавством для відшкодування майнової шкоди.</w:t>
            </w:r>
          </w:p>
        </w:tc>
      </w:tr>
      <w:tr w:rsidR="00F869ED" w:rsidRPr="004C6B67" w14:paraId="588C0C8E" w14:textId="77777777" w:rsidTr="004B3FDB">
        <w:tc>
          <w:tcPr>
            <w:tcW w:w="7465" w:type="dxa"/>
            <w:tcBorders>
              <w:top w:val="nil"/>
              <w:bottom w:val="nil"/>
            </w:tcBorders>
          </w:tcPr>
          <w:p w14:paraId="659AC40A"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bookmarkStart w:id="40" w:name="_Hlk27481101"/>
            <w:r w:rsidRPr="004C6B67">
              <w:rPr>
                <w:rFonts w:ascii="Times New Roman" w:eastAsia="Times New Roman" w:hAnsi="Times New Roman" w:cs="Times New Roman"/>
                <w:b/>
                <w:color w:val="000000"/>
                <w:sz w:val="28"/>
                <w:szCs w:val="28"/>
                <w:lang w:eastAsia="uk-UA"/>
              </w:rPr>
              <w:t xml:space="preserve">У разі загибелі посівів, майбутній врожай з яких є предметом застави за аграрною розпискою, боржник за аграрною розпискою зобов’язаний за погодженням з кредитором за аграрною розпискою замінити предмет застави іншим аналогічним або рівноцінним майном, про що на аграрній розписці робиться напис, який скріплюється підписами уповноважених представників боржника та кредитора за аграрною розпискою. Якщо боржник за аграрною розпискою не досягне згоди з </w:t>
            </w:r>
            <w:r w:rsidRPr="004C6B67">
              <w:rPr>
                <w:rFonts w:ascii="Times New Roman" w:eastAsia="Times New Roman" w:hAnsi="Times New Roman" w:cs="Times New Roman"/>
                <w:b/>
                <w:color w:val="000000"/>
                <w:sz w:val="28"/>
                <w:szCs w:val="28"/>
                <w:lang w:eastAsia="uk-UA"/>
              </w:rPr>
              <w:lastRenderedPageBreak/>
              <w:t>кредитором за аграрною розпискою про інший предмет застави у разі загибелі посівів, майбутній врожай з яких є предметом застави за аграрною розпискою, предметом застави за аграрною розпискою стає майбутній врожай сільськогосподарської продукції, що вирощується на земельній ділянці, на якій розміщувалися загиблі посіви.</w:t>
            </w:r>
          </w:p>
        </w:tc>
        <w:tc>
          <w:tcPr>
            <w:tcW w:w="6935" w:type="dxa"/>
            <w:tcBorders>
              <w:top w:val="nil"/>
              <w:bottom w:val="nil"/>
            </w:tcBorders>
          </w:tcPr>
          <w:p w14:paraId="7D5FA00D" w14:textId="7FB5768F" w:rsidR="00F869ED" w:rsidRPr="004C6B67" w:rsidRDefault="00F869ED" w:rsidP="00F869ED">
            <w:pPr>
              <w:widowControl w:val="0"/>
              <w:ind w:firstLine="284"/>
              <w:jc w:val="both"/>
              <w:rPr>
                <w:rFonts w:ascii="Times New Roman" w:hAnsi="Times New Roman" w:cs="Times New Roman"/>
                <w:b/>
                <w:sz w:val="28"/>
                <w:szCs w:val="28"/>
              </w:rPr>
            </w:pPr>
            <w:bookmarkStart w:id="41" w:name="_Hlk29898600"/>
            <w:r w:rsidRPr="004C6B67">
              <w:rPr>
                <w:rFonts w:ascii="Times New Roman" w:eastAsia="Times New Roman" w:hAnsi="Times New Roman" w:cs="Times New Roman"/>
                <w:b/>
                <w:color w:val="000000"/>
                <w:sz w:val="28"/>
                <w:szCs w:val="28"/>
                <w:lang w:eastAsia="uk-UA"/>
              </w:rPr>
              <w:lastRenderedPageBreak/>
              <w:t xml:space="preserve">6. У разі </w:t>
            </w:r>
            <w:r w:rsidR="00B44658" w:rsidRPr="004C6B67">
              <w:rPr>
                <w:rFonts w:ascii="Times New Roman" w:eastAsia="Times New Roman" w:hAnsi="Times New Roman" w:cs="Times New Roman"/>
                <w:b/>
                <w:color w:val="000000"/>
                <w:sz w:val="28"/>
                <w:szCs w:val="28"/>
                <w:lang w:eastAsia="uk-UA"/>
              </w:rPr>
              <w:t>втрати</w:t>
            </w:r>
            <w:r w:rsidRPr="004C6B67">
              <w:rPr>
                <w:rFonts w:ascii="Times New Roman" w:eastAsia="Times New Roman" w:hAnsi="Times New Roman" w:cs="Times New Roman"/>
                <w:b/>
                <w:color w:val="000000"/>
                <w:sz w:val="28"/>
                <w:szCs w:val="28"/>
                <w:lang w:eastAsia="uk-UA"/>
              </w:rPr>
              <w:t xml:space="preserve"> </w:t>
            </w:r>
            <w:r w:rsidR="00D733C6" w:rsidRPr="004C6B67">
              <w:rPr>
                <w:rFonts w:ascii="Times New Roman" w:eastAsia="Times New Roman" w:hAnsi="Times New Roman" w:cs="Times New Roman"/>
                <w:b/>
                <w:color w:val="000000"/>
                <w:sz w:val="28"/>
                <w:szCs w:val="28"/>
                <w:lang w:eastAsia="uk-UA"/>
              </w:rPr>
              <w:t>cільськогосподарської продукції</w:t>
            </w:r>
            <w:r w:rsidRPr="004C6B67">
              <w:rPr>
                <w:rFonts w:ascii="Times New Roman" w:eastAsia="Times New Roman" w:hAnsi="Times New Roman" w:cs="Times New Roman"/>
                <w:b/>
                <w:color w:val="000000"/>
                <w:sz w:val="28"/>
                <w:szCs w:val="28"/>
                <w:lang w:eastAsia="uk-UA"/>
              </w:rPr>
              <w:t xml:space="preserve">, боржник  зобов’язаний за домовленістю з кредитором замінити предмет застави іншим аналогічним або рівноцінним майном, про що </w:t>
            </w:r>
            <w:r w:rsidRPr="004C6B67">
              <w:rPr>
                <w:rFonts w:ascii="Times New Roman" w:hAnsi="Times New Roman" w:cs="Times New Roman"/>
                <w:b/>
                <w:sz w:val="28"/>
                <w:szCs w:val="28"/>
              </w:rPr>
              <w:t>робиться запис в Реєстрі аграрних розписок</w:t>
            </w:r>
            <w:r w:rsidRPr="004C6B67">
              <w:rPr>
                <w:rFonts w:ascii="Times New Roman" w:eastAsia="Times New Roman" w:hAnsi="Times New Roman" w:cs="Times New Roman"/>
                <w:b/>
                <w:color w:val="000000"/>
                <w:sz w:val="28"/>
                <w:szCs w:val="28"/>
                <w:lang w:eastAsia="uk-UA"/>
              </w:rPr>
              <w:t xml:space="preserve">. Якщо боржник  не досягне згоди з кредитором  про інший предмет застави у разі </w:t>
            </w:r>
            <w:r w:rsidR="00B44658" w:rsidRPr="004C6B67">
              <w:rPr>
                <w:rFonts w:ascii="Times New Roman" w:eastAsia="Times New Roman" w:hAnsi="Times New Roman" w:cs="Times New Roman"/>
                <w:b/>
                <w:color w:val="000000"/>
                <w:sz w:val="28"/>
                <w:szCs w:val="28"/>
                <w:lang w:eastAsia="uk-UA"/>
              </w:rPr>
              <w:t>втрати</w:t>
            </w:r>
            <w:r w:rsidRPr="004C6B67">
              <w:rPr>
                <w:rFonts w:ascii="Times New Roman" w:eastAsia="Times New Roman" w:hAnsi="Times New Roman" w:cs="Times New Roman"/>
                <w:b/>
                <w:color w:val="000000"/>
                <w:sz w:val="28"/>
                <w:szCs w:val="28"/>
                <w:lang w:eastAsia="uk-UA"/>
              </w:rPr>
              <w:t xml:space="preserve"> </w:t>
            </w:r>
            <w:r w:rsidR="00996DE6" w:rsidRPr="004C6B67">
              <w:rPr>
                <w:rFonts w:ascii="Times New Roman" w:eastAsia="Times New Roman" w:hAnsi="Times New Roman" w:cs="Times New Roman"/>
                <w:b/>
                <w:color w:val="000000"/>
                <w:sz w:val="28"/>
                <w:szCs w:val="28"/>
                <w:lang w:eastAsia="uk-UA"/>
              </w:rPr>
              <w:t>у межах маркетингового</w:t>
            </w:r>
            <w:r w:rsidR="00B44658" w:rsidRPr="004C6B67">
              <w:rPr>
                <w:rFonts w:ascii="Times New Roman" w:eastAsia="Times New Roman" w:hAnsi="Times New Roman" w:cs="Times New Roman"/>
                <w:b/>
                <w:color w:val="000000"/>
                <w:sz w:val="28"/>
                <w:szCs w:val="28"/>
                <w:lang w:eastAsia="uk-UA"/>
              </w:rPr>
              <w:t xml:space="preserve"> періоду</w:t>
            </w:r>
            <w:r w:rsidR="00996DE6" w:rsidRPr="004C6B67">
              <w:rPr>
                <w:rFonts w:ascii="Times New Roman" w:eastAsia="Times New Roman" w:hAnsi="Times New Roman" w:cs="Times New Roman"/>
                <w:b/>
                <w:color w:val="000000"/>
                <w:sz w:val="28"/>
                <w:szCs w:val="28"/>
                <w:lang w:eastAsia="uk-UA"/>
              </w:rPr>
              <w:t xml:space="preserve"> </w:t>
            </w:r>
            <w:r w:rsidR="00D733C6" w:rsidRPr="004C6B67">
              <w:rPr>
                <w:rFonts w:ascii="Times New Roman" w:eastAsia="Times New Roman" w:hAnsi="Times New Roman" w:cs="Times New Roman"/>
                <w:b/>
                <w:color w:val="000000"/>
                <w:sz w:val="28"/>
                <w:szCs w:val="28"/>
                <w:lang w:eastAsia="uk-UA"/>
              </w:rPr>
              <w:t xml:space="preserve">сільськогосподарської продукції, що є предметом застави за аграрною </w:t>
            </w:r>
            <w:r w:rsidR="00D733C6" w:rsidRPr="004C6B67">
              <w:rPr>
                <w:rFonts w:ascii="Times New Roman" w:eastAsia="Times New Roman" w:hAnsi="Times New Roman" w:cs="Times New Roman"/>
                <w:b/>
                <w:color w:val="000000"/>
                <w:sz w:val="28"/>
                <w:szCs w:val="28"/>
                <w:lang w:eastAsia="uk-UA"/>
              </w:rPr>
              <w:lastRenderedPageBreak/>
              <w:t>розпискою</w:t>
            </w:r>
            <w:r w:rsidRPr="004C6B67">
              <w:rPr>
                <w:rFonts w:ascii="Times New Roman" w:eastAsia="Times New Roman" w:hAnsi="Times New Roman" w:cs="Times New Roman"/>
                <w:b/>
                <w:color w:val="000000"/>
                <w:sz w:val="28"/>
                <w:szCs w:val="28"/>
                <w:lang w:eastAsia="uk-UA"/>
              </w:rPr>
              <w:t xml:space="preserve">, предметом застави стає </w:t>
            </w:r>
            <w:r w:rsidRPr="004C6B67">
              <w:rPr>
                <w:rFonts w:ascii="Times New Roman" w:hAnsi="Times New Roman" w:cs="Times New Roman"/>
                <w:b/>
                <w:sz w:val="28"/>
                <w:szCs w:val="28"/>
              </w:rPr>
              <w:t>майбутня сільськогосподарська продукція</w:t>
            </w:r>
            <w:r w:rsidRPr="004C6B67">
              <w:rPr>
                <w:rFonts w:ascii="Times New Roman" w:eastAsia="Times New Roman" w:hAnsi="Times New Roman" w:cs="Times New Roman"/>
                <w:b/>
                <w:color w:val="000000"/>
                <w:sz w:val="28"/>
                <w:szCs w:val="28"/>
                <w:lang w:eastAsia="uk-UA"/>
              </w:rPr>
              <w:t xml:space="preserve">, що вирощується </w:t>
            </w:r>
            <w:r w:rsidRPr="004C6B67">
              <w:rPr>
                <w:rFonts w:ascii="Times New Roman" w:hAnsi="Times New Roman" w:cs="Times New Roman"/>
                <w:b/>
                <w:sz w:val="28"/>
                <w:szCs w:val="28"/>
              </w:rPr>
              <w:t xml:space="preserve">(збирається, утримується, виробляється) </w:t>
            </w:r>
            <w:r w:rsidRPr="004C6B67">
              <w:rPr>
                <w:rFonts w:ascii="Times New Roman" w:eastAsia="Times New Roman" w:hAnsi="Times New Roman" w:cs="Times New Roman"/>
                <w:b/>
                <w:color w:val="000000"/>
                <w:sz w:val="28"/>
                <w:szCs w:val="28"/>
                <w:lang w:eastAsia="uk-UA"/>
              </w:rPr>
              <w:t xml:space="preserve">на земельній ділянці, на якій </w:t>
            </w:r>
            <w:r w:rsidR="00D733C6" w:rsidRPr="004C6B67">
              <w:rPr>
                <w:rFonts w:ascii="Times New Roman" w:eastAsia="Times New Roman" w:hAnsi="Times New Roman" w:cs="Times New Roman"/>
                <w:b/>
                <w:strike/>
                <w:color w:val="000000"/>
                <w:sz w:val="28"/>
                <w:szCs w:val="28"/>
                <w:lang w:eastAsia="uk-UA"/>
              </w:rPr>
              <w:t xml:space="preserve"> </w:t>
            </w:r>
            <w:r w:rsidR="00B44658" w:rsidRPr="004C6B67">
              <w:rPr>
                <w:rFonts w:ascii="Times New Roman" w:eastAsia="Times New Roman" w:hAnsi="Times New Roman" w:cs="Times New Roman"/>
                <w:b/>
                <w:color w:val="000000"/>
                <w:sz w:val="28"/>
                <w:szCs w:val="28"/>
                <w:lang w:eastAsia="uk-UA"/>
              </w:rPr>
              <w:t>р</w:t>
            </w:r>
            <w:r w:rsidR="00D733C6" w:rsidRPr="004C6B67">
              <w:rPr>
                <w:rFonts w:ascii="Times New Roman" w:eastAsia="Times New Roman" w:hAnsi="Times New Roman" w:cs="Times New Roman"/>
                <w:b/>
                <w:color w:val="000000"/>
                <w:sz w:val="28"/>
                <w:szCs w:val="28"/>
                <w:lang w:eastAsia="uk-UA"/>
              </w:rPr>
              <w:t xml:space="preserve">озміщувалася </w:t>
            </w:r>
            <w:r w:rsidR="00B44658" w:rsidRPr="004C6B67">
              <w:rPr>
                <w:rFonts w:ascii="Times New Roman" w:eastAsia="Times New Roman" w:hAnsi="Times New Roman" w:cs="Times New Roman"/>
                <w:b/>
                <w:color w:val="000000"/>
                <w:sz w:val="28"/>
                <w:szCs w:val="28"/>
                <w:lang w:eastAsia="uk-UA"/>
              </w:rPr>
              <w:t xml:space="preserve">заставлена </w:t>
            </w:r>
            <w:r w:rsidR="00D733C6" w:rsidRPr="004C6B67">
              <w:rPr>
                <w:rFonts w:ascii="Times New Roman" w:eastAsia="Times New Roman" w:hAnsi="Times New Roman" w:cs="Times New Roman"/>
                <w:b/>
                <w:color w:val="000000"/>
                <w:sz w:val="28"/>
                <w:szCs w:val="28"/>
                <w:lang w:eastAsia="uk-UA"/>
              </w:rPr>
              <w:t>сільськогосподарська продукція</w:t>
            </w:r>
            <w:r w:rsidR="00B44658" w:rsidRPr="004C6B67">
              <w:rPr>
                <w:rFonts w:ascii="Times New Roman" w:eastAsia="Times New Roman" w:hAnsi="Times New Roman" w:cs="Times New Roman"/>
                <w:b/>
                <w:color w:val="000000"/>
                <w:sz w:val="28"/>
                <w:szCs w:val="28"/>
                <w:lang w:eastAsia="uk-UA"/>
              </w:rPr>
              <w:t>, що була втрачена.</w:t>
            </w:r>
            <w:bookmarkEnd w:id="41"/>
          </w:p>
        </w:tc>
      </w:tr>
      <w:bookmarkEnd w:id="40"/>
      <w:tr w:rsidR="00F869ED" w:rsidRPr="004C6B67" w14:paraId="793FF4C6" w14:textId="77777777" w:rsidTr="004B3FDB">
        <w:tc>
          <w:tcPr>
            <w:tcW w:w="7465" w:type="dxa"/>
            <w:tcBorders>
              <w:top w:val="nil"/>
              <w:bottom w:val="nil"/>
            </w:tcBorders>
          </w:tcPr>
          <w:p w14:paraId="0FCA8AEA"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lastRenderedPageBreak/>
              <w:t>Після збору врожаю та повного погашення за рахунок такої сільськогосподарської продукції зобов’язань боржника за аграрною розпискою решта зібраної (вирощеної) сільськогосподарської продукції або отриманих від її реалізації коштів залишається у боржника за аграрною розпискою.</w:t>
            </w:r>
          </w:p>
        </w:tc>
        <w:tc>
          <w:tcPr>
            <w:tcW w:w="6935" w:type="dxa"/>
            <w:tcBorders>
              <w:top w:val="nil"/>
              <w:bottom w:val="nil"/>
            </w:tcBorders>
          </w:tcPr>
          <w:p w14:paraId="683FF8FD" w14:textId="630622DE"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t xml:space="preserve">7. Після збору </w:t>
            </w:r>
            <w:r w:rsidRPr="004C6B67">
              <w:rPr>
                <w:rFonts w:ascii="Times New Roman" w:hAnsi="Times New Roman" w:cs="Times New Roman"/>
                <w:b/>
                <w:sz w:val="28"/>
                <w:szCs w:val="28"/>
              </w:rPr>
              <w:t>(отримання) сільськогосподарської продукції</w:t>
            </w:r>
            <w:r w:rsidRPr="004C6B67">
              <w:rPr>
                <w:rFonts w:ascii="Times New Roman" w:eastAsia="Times New Roman" w:hAnsi="Times New Roman" w:cs="Times New Roman"/>
                <w:b/>
                <w:color w:val="000000"/>
                <w:sz w:val="28"/>
                <w:szCs w:val="28"/>
                <w:lang w:eastAsia="uk-UA"/>
              </w:rPr>
              <w:t xml:space="preserve"> та повного виконання нею або коштами від  її реалізації зобов’язань боржника решта зібраної (отриманої) сільськогосподарської продукції або отриманих від її реалізації коштів залишається у боржника.</w:t>
            </w:r>
          </w:p>
        </w:tc>
      </w:tr>
      <w:tr w:rsidR="00F869ED" w:rsidRPr="004C6B67" w14:paraId="04EB2A14" w14:textId="77777777" w:rsidTr="004B3FDB">
        <w:tc>
          <w:tcPr>
            <w:tcW w:w="7465" w:type="dxa"/>
            <w:tcBorders>
              <w:top w:val="nil"/>
              <w:bottom w:val="nil"/>
            </w:tcBorders>
          </w:tcPr>
          <w:p w14:paraId="259E3B3B"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t>У разі недостатності зібраного врожаю для повного погашення за рахунок такої сільськогосподарської продукції зобов’язань боржника за аграрною розпискою предметом застави за аграрною розпискою стає майбутній врожай будь-якої іншої сільськогосподарської продукції, що вирощується або буде вирощуватися боржником за аграрною розпискою на земельній ділянці, на якій до цього вирощувалася сільськогосподарська продукція, майбутній врожай якої був предметом застави за аграрною розпискою, до повного виконання зобов’язань боржника за аграрною розпискою, якщо інше не встановлено за домовленістю сторін аграрної розписки.</w:t>
            </w:r>
          </w:p>
        </w:tc>
        <w:tc>
          <w:tcPr>
            <w:tcW w:w="6935" w:type="dxa"/>
            <w:tcBorders>
              <w:top w:val="nil"/>
              <w:bottom w:val="nil"/>
            </w:tcBorders>
          </w:tcPr>
          <w:p w14:paraId="4252FE1B" w14:textId="060E0490"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t xml:space="preserve">8. У разі недостатності зібраної (отриманої) </w:t>
            </w:r>
            <w:r w:rsidRPr="004C6B67">
              <w:rPr>
                <w:rFonts w:ascii="Times New Roman" w:hAnsi="Times New Roman" w:cs="Times New Roman"/>
                <w:b/>
                <w:sz w:val="28"/>
                <w:szCs w:val="28"/>
              </w:rPr>
              <w:t xml:space="preserve">сільськогосподарської продукції </w:t>
            </w:r>
            <w:r w:rsidRPr="004C6B67">
              <w:rPr>
                <w:rFonts w:ascii="Times New Roman" w:eastAsia="Times New Roman" w:hAnsi="Times New Roman" w:cs="Times New Roman"/>
                <w:b/>
                <w:color w:val="000000"/>
                <w:sz w:val="28"/>
                <w:szCs w:val="28"/>
                <w:lang w:eastAsia="uk-UA"/>
              </w:rPr>
              <w:t xml:space="preserve">для повного виконання нею або коштами від  її реалізації зобов’язань боржника предметом застави за аграрною розпискою стає </w:t>
            </w:r>
            <w:r w:rsidRPr="004C6B67">
              <w:rPr>
                <w:rFonts w:ascii="Times New Roman" w:hAnsi="Times New Roman" w:cs="Times New Roman"/>
                <w:b/>
                <w:sz w:val="28"/>
                <w:szCs w:val="28"/>
              </w:rPr>
              <w:t>будь-яка інша сільськогосподарська продукція</w:t>
            </w:r>
            <w:r w:rsidRPr="004C6B67">
              <w:rPr>
                <w:rFonts w:ascii="Times New Roman" w:eastAsia="Times New Roman" w:hAnsi="Times New Roman" w:cs="Times New Roman"/>
                <w:b/>
                <w:color w:val="000000"/>
                <w:sz w:val="28"/>
                <w:szCs w:val="28"/>
                <w:lang w:eastAsia="uk-UA"/>
              </w:rPr>
              <w:t xml:space="preserve">, що </w:t>
            </w:r>
            <w:r w:rsidRPr="004C6B67">
              <w:rPr>
                <w:rFonts w:ascii="Times New Roman" w:hAnsi="Times New Roman" w:cs="Times New Roman"/>
                <w:b/>
                <w:sz w:val="28"/>
                <w:szCs w:val="28"/>
              </w:rPr>
              <w:t xml:space="preserve">вироблялася, виробляється або буде вироблятися </w:t>
            </w:r>
            <w:r w:rsidRPr="004C6B67">
              <w:rPr>
                <w:rFonts w:ascii="Times New Roman" w:eastAsia="Times New Roman" w:hAnsi="Times New Roman" w:cs="Times New Roman"/>
                <w:b/>
                <w:color w:val="000000"/>
                <w:sz w:val="28"/>
                <w:szCs w:val="28"/>
                <w:lang w:eastAsia="uk-UA"/>
              </w:rPr>
              <w:t>боржником на земельній ділянці,</w:t>
            </w:r>
            <w:r w:rsidRPr="004C6B67">
              <w:rPr>
                <w:rFonts w:ascii="Times New Roman" w:hAnsi="Times New Roman" w:cs="Times New Roman"/>
                <w:b/>
                <w:sz w:val="28"/>
                <w:szCs w:val="28"/>
              </w:rPr>
              <w:t xml:space="preserve"> приміщеннях, територіях та/або виробничих </w:t>
            </w:r>
            <w:proofErr w:type="spellStart"/>
            <w:r w:rsidRPr="004C6B67">
              <w:rPr>
                <w:rFonts w:ascii="Times New Roman" w:hAnsi="Times New Roman" w:cs="Times New Roman"/>
                <w:b/>
                <w:sz w:val="28"/>
                <w:szCs w:val="28"/>
              </w:rPr>
              <w:t>потужностях</w:t>
            </w:r>
            <w:proofErr w:type="spellEnd"/>
            <w:r w:rsidRPr="004C6B67">
              <w:rPr>
                <w:rFonts w:ascii="Times New Roman" w:eastAsia="Times New Roman" w:hAnsi="Times New Roman" w:cs="Times New Roman"/>
                <w:b/>
                <w:color w:val="000000"/>
                <w:sz w:val="28"/>
                <w:szCs w:val="28"/>
                <w:lang w:eastAsia="uk-UA"/>
              </w:rPr>
              <w:t xml:space="preserve">, на яких до цього </w:t>
            </w:r>
            <w:r w:rsidRPr="004C6B67">
              <w:rPr>
                <w:rFonts w:ascii="Times New Roman" w:hAnsi="Times New Roman" w:cs="Times New Roman"/>
                <w:b/>
                <w:sz w:val="28"/>
                <w:szCs w:val="28"/>
              </w:rPr>
              <w:t>вироблялася</w:t>
            </w:r>
            <w:r w:rsidRPr="004C6B67" w:rsidDel="00206085">
              <w:rPr>
                <w:rFonts w:ascii="Times New Roman" w:hAnsi="Times New Roman" w:cs="Times New Roman"/>
                <w:b/>
                <w:sz w:val="28"/>
                <w:szCs w:val="28"/>
              </w:rPr>
              <w:t xml:space="preserve"> </w:t>
            </w:r>
            <w:r w:rsidRPr="004C6B67">
              <w:rPr>
                <w:rFonts w:ascii="Times New Roman" w:eastAsia="Times New Roman" w:hAnsi="Times New Roman" w:cs="Times New Roman"/>
                <w:b/>
                <w:color w:val="000000"/>
                <w:sz w:val="28"/>
                <w:szCs w:val="28"/>
                <w:lang w:eastAsia="uk-UA"/>
              </w:rPr>
              <w:t xml:space="preserve">сільськогосподарська продукція, </w:t>
            </w:r>
            <w:r w:rsidRPr="004C6B67">
              <w:rPr>
                <w:rFonts w:ascii="Times New Roman" w:hAnsi="Times New Roman" w:cs="Times New Roman"/>
                <w:b/>
                <w:sz w:val="28"/>
                <w:szCs w:val="28"/>
              </w:rPr>
              <w:t xml:space="preserve">яка була </w:t>
            </w:r>
            <w:r w:rsidRPr="004C6B67">
              <w:rPr>
                <w:rFonts w:ascii="Times New Roman" w:eastAsia="Times New Roman" w:hAnsi="Times New Roman" w:cs="Times New Roman"/>
                <w:b/>
                <w:color w:val="000000"/>
                <w:sz w:val="28"/>
                <w:szCs w:val="28"/>
                <w:lang w:eastAsia="uk-UA"/>
              </w:rPr>
              <w:t>предметом застави за аграрною розпискою, до повного виконання зобов’язань боржника, якщо інше не встановлено за домовленістю між боржником та кредитором.</w:t>
            </w:r>
          </w:p>
        </w:tc>
      </w:tr>
      <w:tr w:rsidR="00F869ED" w:rsidRPr="004C6B67" w14:paraId="256E3196" w14:textId="77777777" w:rsidTr="004B3FDB">
        <w:tc>
          <w:tcPr>
            <w:tcW w:w="7465" w:type="dxa"/>
            <w:tcBorders>
              <w:top w:val="nil"/>
              <w:bottom w:val="nil"/>
            </w:tcBorders>
          </w:tcPr>
          <w:p w14:paraId="4CB9F3B1"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t xml:space="preserve">Виконання зобов’язань за аграрною розпискою може забезпечуватися додатково будь-якими передбаченими </w:t>
            </w:r>
            <w:r w:rsidRPr="004C6B67">
              <w:rPr>
                <w:rFonts w:ascii="Times New Roman" w:eastAsia="Times New Roman" w:hAnsi="Times New Roman" w:cs="Times New Roman"/>
                <w:b/>
                <w:color w:val="000000"/>
                <w:sz w:val="28"/>
                <w:szCs w:val="28"/>
                <w:lang w:eastAsia="uk-UA"/>
              </w:rPr>
              <w:lastRenderedPageBreak/>
              <w:t>законодавством України видами забезпечення виконання зобов’язань.</w:t>
            </w:r>
          </w:p>
        </w:tc>
        <w:tc>
          <w:tcPr>
            <w:tcW w:w="6935" w:type="dxa"/>
            <w:tcBorders>
              <w:top w:val="nil"/>
              <w:bottom w:val="nil"/>
            </w:tcBorders>
          </w:tcPr>
          <w:p w14:paraId="14C6B082" w14:textId="5344CD66"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lastRenderedPageBreak/>
              <w:t xml:space="preserve">9. Виконання зобов’язань за аграрною розпискою може забезпечуватися додатково до забезпечень, </w:t>
            </w:r>
            <w:r w:rsidRPr="004C6B67">
              <w:rPr>
                <w:rFonts w:ascii="Times New Roman" w:eastAsia="Times New Roman" w:hAnsi="Times New Roman" w:cs="Times New Roman"/>
                <w:b/>
                <w:color w:val="000000"/>
                <w:sz w:val="28"/>
                <w:szCs w:val="28"/>
                <w:lang w:eastAsia="uk-UA"/>
              </w:rPr>
              <w:lastRenderedPageBreak/>
              <w:t>зазначених у аграрній розписці, будь-якими передбаченими законодавством України видами забезпечення виконання зобов’язань</w:t>
            </w:r>
            <w:r w:rsidRPr="004C6B67">
              <w:rPr>
                <w:rFonts w:ascii="Times New Roman" w:hAnsi="Times New Roman" w:cs="Times New Roman"/>
                <w:b/>
                <w:sz w:val="28"/>
                <w:szCs w:val="28"/>
              </w:rPr>
              <w:t xml:space="preserve"> згідно з окремими договорами, укладеними між кредитором і боржником та/або  третьою особою</w:t>
            </w:r>
            <w:r w:rsidRPr="004C6B67">
              <w:rPr>
                <w:rFonts w:ascii="Times New Roman" w:eastAsia="Times New Roman" w:hAnsi="Times New Roman" w:cs="Times New Roman"/>
                <w:b/>
                <w:color w:val="000000"/>
                <w:sz w:val="28"/>
                <w:szCs w:val="28"/>
                <w:lang w:eastAsia="uk-UA"/>
              </w:rPr>
              <w:t>.</w:t>
            </w:r>
          </w:p>
        </w:tc>
      </w:tr>
      <w:tr w:rsidR="00F869ED" w:rsidRPr="004C6B67" w14:paraId="1469CCA4" w14:textId="77777777" w:rsidTr="004B3FDB">
        <w:tc>
          <w:tcPr>
            <w:tcW w:w="7465" w:type="dxa"/>
            <w:tcBorders>
              <w:top w:val="nil"/>
            </w:tcBorders>
          </w:tcPr>
          <w:p w14:paraId="0F71107A"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bookmarkStart w:id="42" w:name="n57"/>
            <w:bookmarkStart w:id="43" w:name="n58"/>
            <w:bookmarkStart w:id="44" w:name="n59"/>
            <w:bookmarkStart w:id="45" w:name="n60"/>
            <w:bookmarkStart w:id="46" w:name="n61"/>
            <w:bookmarkStart w:id="47" w:name="n62"/>
            <w:bookmarkStart w:id="48" w:name="n63"/>
            <w:bookmarkStart w:id="49" w:name="n64"/>
            <w:bookmarkStart w:id="50" w:name="n65"/>
            <w:bookmarkEnd w:id="42"/>
            <w:bookmarkEnd w:id="43"/>
            <w:bookmarkEnd w:id="44"/>
            <w:bookmarkEnd w:id="45"/>
            <w:bookmarkEnd w:id="46"/>
            <w:bookmarkEnd w:id="47"/>
            <w:bookmarkEnd w:id="48"/>
            <w:bookmarkEnd w:id="49"/>
            <w:bookmarkEnd w:id="50"/>
            <w:r w:rsidRPr="004C6B67">
              <w:rPr>
                <w:rFonts w:ascii="Times New Roman" w:eastAsia="Times New Roman" w:hAnsi="Times New Roman" w:cs="Times New Roman"/>
                <w:b/>
                <w:color w:val="000000"/>
                <w:sz w:val="28"/>
                <w:szCs w:val="28"/>
                <w:lang w:eastAsia="uk-UA"/>
              </w:rPr>
              <w:lastRenderedPageBreak/>
              <w:t>Предмет застави може бути застрахований кредитором за аграрною розпискою або боржником за аграрною розпискою. Кредитор та боржник можуть домовитися про спільне здійснення витрат на страхування предмета застави за аграрною розпискою.</w:t>
            </w:r>
          </w:p>
        </w:tc>
        <w:tc>
          <w:tcPr>
            <w:tcW w:w="6935" w:type="dxa"/>
            <w:tcBorders>
              <w:top w:val="nil"/>
            </w:tcBorders>
          </w:tcPr>
          <w:p w14:paraId="07753740"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10. Предмет застави може бути застрахований кредитором або боржником. Кредитор та боржник можуть домовитися про спільне здійснення витрат на страхування предмета застави за аграрною розпискою. У разі наявності обов’язку щодо страхування предмету застави боржником та невиконання останнім такого обов’язку, кредитор має право самостійно застрахувати предмет застави та в подальшому вимагати відшкодування боржником таких витрат.</w:t>
            </w:r>
          </w:p>
          <w:p w14:paraId="16CB6837" w14:textId="201D6FF3" w:rsidR="00F869ED" w:rsidRPr="004C6B67" w:rsidRDefault="00F869ED" w:rsidP="00F869ED">
            <w:pPr>
              <w:widowControl w:val="0"/>
              <w:ind w:firstLine="284"/>
              <w:jc w:val="both"/>
              <w:rPr>
                <w:rFonts w:ascii="Times New Roman" w:hAnsi="Times New Roman" w:cs="Times New Roman"/>
                <w:b/>
                <w:sz w:val="28"/>
                <w:szCs w:val="28"/>
              </w:rPr>
            </w:pPr>
          </w:p>
        </w:tc>
      </w:tr>
      <w:tr w:rsidR="00F869ED" w:rsidRPr="004C6B67" w14:paraId="1CBCEB03" w14:textId="77777777" w:rsidTr="00BC2AFE">
        <w:trPr>
          <w:trHeight w:val="3034"/>
        </w:trPr>
        <w:tc>
          <w:tcPr>
            <w:tcW w:w="7465" w:type="dxa"/>
            <w:tcBorders>
              <w:top w:val="nil"/>
            </w:tcBorders>
          </w:tcPr>
          <w:p w14:paraId="2D483248" w14:textId="2BD5E66F"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color w:val="000000"/>
                <w:sz w:val="28"/>
                <w:szCs w:val="28"/>
                <w:lang w:eastAsia="uk-UA"/>
              </w:rPr>
              <w:t>Відсутня</w:t>
            </w:r>
          </w:p>
        </w:tc>
        <w:tc>
          <w:tcPr>
            <w:tcW w:w="6935" w:type="dxa"/>
            <w:tcBorders>
              <w:top w:val="nil"/>
            </w:tcBorders>
          </w:tcPr>
          <w:p w14:paraId="2F48AC92" w14:textId="0B31D83E"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51" w:name="o160"/>
            <w:bookmarkStart w:id="52" w:name="o161"/>
            <w:bookmarkEnd w:id="51"/>
            <w:bookmarkEnd w:id="52"/>
            <w:r w:rsidRPr="004C6B67">
              <w:rPr>
                <w:rFonts w:ascii="Times New Roman" w:eastAsia="Times New Roman" w:hAnsi="Times New Roman" w:cs="Times New Roman"/>
                <w:b/>
                <w:color w:val="000000"/>
                <w:sz w:val="28"/>
                <w:szCs w:val="28"/>
                <w:lang w:eastAsia="uk-UA"/>
              </w:rPr>
              <w:t>Стаття 7-1. Застава сільськогосподарської продукції, крім майбутнього врожаю, за аграрною розпискою</w:t>
            </w:r>
          </w:p>
          <w:p w14:paraId="0543F929" w14:textId="512A958A" w:rsidR="00F869ED" w:rsidRPr="004C6B67" w:rsidRDefault="00F869ED" w:rsidP="00F869ED">
            <w:pPr>
              <w:widowControl w:val="0"/>
              <w:shd w:val="clear" w:color="auto" w:fill="FFFFFF"/>
              <w:tabs>
                <w:tab w:val="left" w:pos="990"/>
              </w:tabs>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1. Майбутнім урожаєм є сільськогосподарська рослинницька продукція, яку планує отримати боржник на основі здійснених посівів сільськогосподарських культур  у процесі здійснення сільськогосподарської діяльності у поточному маркетинговому році.</w:t>
            </w:r>
          </w:p>
          <w:p w14:paraId="121129C5" w14:textId="16D13FAF" w:rsidR="00F869ED" w:rsidRPr="004C6B67" w:rsidRDefault="00F869ED" w:rsidP="00F869ED">
            <w:pPr>
              <w:widowControl w:val="0"/>
              <w:shd w:val="clear" w:color="auto" w:fill="FFFFFF"/>
              <w:tabs>
                <w:tab w:val="left" w:pos="990"/>
              </w:tabs>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2. У випадку застави сільськогосподарської продукції, крім </w:t>
            </w:r>
            <w:r w:rsidR="001641AC" w:rsidRPr="004C6B67">
              <w:rPr>
                <w:rFonts w:ascii="Times New Roman" w:eastAsia="Times New Roman" w:hAnsi="Times New Roman" w:cs="Times New Roman"/>
                <w:b/>
                <w:color w:val="000000"/>
                <w:sz w:val="28"/>
                <w:szCs w:val="28"/>
                <w:lang w:eastAsia="uk-UA"/>
              </w:rPr>
              <w:t>майбутнього</w:t>
            </w:r>
            <w:r w:rsidRPr="004C6B67">
              <w:rPr>
                <w:rFonts w:ascii="Times New Roman" w:eastAsia="Times New Roman" w:hAnsi="Times New Roman" w:cs="Times New Roman"/>
                <w:b/>
                <w:color w:val="000000"/>
                <w:sz w:val="28"/>
                <w:szCs w:val="28"/>
                <w:lang w:eastAsia="uk-UA"/>
              </w:rPr>
              <w:t xml:space="preserve"> врожаю, боржник за аграрною розпискою має право володіти, </w:t>
            </w:r>
            <w:r w:rsidRPr="004C6B67">
              <w:rPr>
                <w:rFonts w:ascii="Times New Roman" w:eastAsia="Times New Roman" w:hAnsi="Times New Roman" w:cs="Times New Roman"/>
                <w:b/>
                <w:color w:val="000000"/>
                <w:sz w:val="28"/>
                <w:szCs w:val="28"/>
                <w:lang w:eastAsia="uk-UA"/>
              </w:rPr>
              <w:lastRenderedPageBreak/>
              <w:t>користуватися та розпоряджатися предметом застави відповідно до законодавства про заставу та цього Закону.</w:t>
            </w:r>
          </w:p>
          <w:p w14:paraId="377C1E0B" w14:textId="73D06902" w:rsidR="00F869ED" w:rsidRPr="004C6B67" w:rsidRDefault="00F869ED" w:rsidP="00F869ED">
            <w:pPr>
              <w:widowControl w:val="0"/>
              <w:shd w:val="clear" w:color="auto" w:fill="FFFFFF"/>
              <w:tabs>
                <w:tab w:val="left" w:pos="990"/>
              </w:tabs>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3. При заставі сільськогосподарської продукції, крім майбутнього врожаю, реалізована боржником сільськогосподарська продукція  перестає бути предметом застави з моменту передачі права власності на неї, а набута боржником сільськогосподарська продукція, передбачена в аграрній розписці, стає предметом застави з моменту виникнення на неї права власності. </w:t>
            </w:r>
          </w:p>
          <w:p w14:paraId="2F995DAB" w14:textId="1D595742" w:rsidR="00F869ED" w:rsidRPr="004C6B67" w:rsidRDefault="00F869ED" w:rsidP="00F869ED">
            <w:pPr>
              <w:widowControl w:val="0"/>
              <w:shd w:val="clear" w:color="auto" w:fill="FFFFFF"/>
              <w:tabs>
                <w:tab w:val="left" w:pos="990"/>
              </w:tabs>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4. У разі відчуження заставленої сільськогосподарської продукції боржник за аграрною розпискою зобов'язаний замінити її іншою сільськогосподарською продукцією такого ж виду, такої ж якості та у такій же кількості протягом семи робочих днів з дати відчуження, якщо сторони не погодили інше.</w:t>
            </w:r>
          </w:p>
          <w:p w14:paraId="45BDC860" w14:textId="36D55589" w:rsidR="00F869ED" w:rsidRPr="004C6B67" w:rsidRDefault="00F869ED" w:rsidP="00F869ED">
            <w:pPr>
              <w:widowControl w:val="0"/>
              <w:shd w:val="clear" w:color="auto" w:fill="FFFFFF"/>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5. Якщо боржник не замінив реалізований предмет застави новим, як передбачено частиною четвертою цієї статті, боржник за аграрною розпискою зобов’язаний на вимогу кредитора за аграрною розпискою виконати зобов’язання за аграрною розпискою достроково.</w:t>
            </w:r>
            <w:r w:rsidRPr="004C6B67" w:rsidDel="006B0B02">
              <w:rPr>
                <w:rFonts w:ascii="Times New Roman" w:eastAsia="Times New Roman" w:hAnsi="Times New Roman" w:cs="Times New Roman"/>
                <w:b/>
                <w:color w:val="000000"/>
                <w:sz w:val="28"/>
                <w:szCs w:val="28"/>
                <w:lang w:eastAsia="uk-UA"/>
              </w:rPr>
              <w:t xml:space="preserve"> </w:t>
            </w:r>
          </w:p>
        </w:tc>
      </w:tr>
      <w:tr w:rsidR="00F869ED" w:rsidRPr="004C6B67" w14:paraId="10377A73" w14:textId="77777777" w:rsidTr="004B3FDB">
        <w:tc>
          <w:tcPr>
            <w:tcW w:w="7465" w:type="dxa"/>
            <w:tcBorders>
              <w:bottom w:val="nil"/>
            </w:tcBorders>
          </w:tcPr>
          <w:p w14:paraId="39DC6E12"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Cs/>
                <w:color w:val="000000"/>
                <w:sz w:val="28"/>
                <w:szCs w:val="28"/>
                <w:lang w:eastAsia="uk-UA"/>
              </w:rPr>
              <w:lastRenderedPageBreak/>
              <w:t>Стаття 8.</w:t>
            </w:r>
            <w:r w:rsidRPr="004C6B67">
              <w:rPr>
                <w:rFonts w:ascii="Times New Roman" w:eastAsia="Times New Roman" w:hAnsi="Times New Roman" w:cs="Times New Roman"/>
                <w:color w:val="000000"/>
                <w:sz w:val="28"/>
                <w:szCs w:val="28"/>
                <w:lang w:eastAsia="uk-UA"/>
              </w:rPr>
              <w:t xml:space="preserve"> Моніторинг застави </w:t>
            </w:r>
            <w:r w:rsidRPr="004C6B67">
              <w:rPr>
                <w:rFonts w:ascii="Times New Roman" w:eastAsia="Times New Roman" w:hAnsi="Times New Roman" w:cs="Times New Roman"/>
                <w:b/>
                <w:color w:val="000000"/>
                <w:sz w:val="28"/>
                <w:szCs w:val="28"/>
                <w:lang w:eastAsia="uk-UA"/>
              </w:rPr>
              <w:t>майбутнього врожаю сільськогосподарської продукції</w:t>
            </w:r>
          </w:p>
          <w:p w14:paraId="58776EBF" w14:textId="77777777"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bookmarkStart w:id="53" w:name="n67"/>
            <w:bookmarkEnd w:id="53"/>
            <w:r w:rsidRPr="004C6B67">
              <w:rPr>
                <w:rFonts w:ascii="Times New Roman" w:eastAsia="Times New Roman" w:hAnsi="Times New Roman" w:cs="Times New Roman"/>
                <w:color w:val="000000"/>
                <w:sz w:val="28"/>
                <w:szCs w:val="28"/>
                <w:lang w:eastAsia="uk-UA"/>
              </w:rPr>
              <w:t xml:space="preserve">Кредитор </w:t>
            </w:r>
            <w:r w:rsidRPr="004C6B67">
              <w:rPr>
                <w:rFonts w:ascii="Times New Roman" w:eastAsia="Times New Roman" w:hAnsi="Times New Roman" w:cs="Times New Roman"/>
                <w:b/>
                <w:color w:val="000000"/>
                <w:sz w:val="28"/>
                <w:szCs w:val="28"/>
                <w:lang w:eastAsia="uk-UA"/>
              </w:rPr>
              <w:t>за аграрною розпискою</w:t>
            </w:r>
            <w:r w:rsidRPr="004C6B67">
              <w:rPr>
                <w:rFonts w:ascii="Times New Roman" w:eastAsia="Times New Roman" w:hAnsi="Times New Roman" w:cs="Times New Roman"/>
                <w:color w:val="000000"/>
                <w:sz w:val="28"/>
                <w:szCs w:val="28"/>
                <w:lang w:eastAsia="uk-UA"/>
              </w:rPr>
              <w:t xml:space="preserve"> має право самостійно або із залученням третіх осіб здійснювати моніторинг </w:t>
            </w:r>
            <w:r w:rsidRPr="004C6B67">
              <w:rPr>
                <w:rFonts w:ascii="Times New Roman" w:eastAsia="Times New Roman" w:hAnsi="Times New Roman" w:cs="Times New Roman"/>
                <w:b/>
                <w:color w:val="000000"/>
                <w:sz w:val="28"/>
                <w:szCs w:val="28"/>
                <w:lang w:eastAsia="uk-UA"/>
              </w:rPr>
              <w:lastRenderedPageBreak/>
              <w:t>майбутнього врожаю сільськогосподарської продукції, що є предметом</w:t>
            </w:r>
            <w:r w:rsidRPr="004C6B67">
              <w:rPr>
                <w:rFonts w:ascii="Times New Roman" w:eastAsia="Times New Roman" w:hAnsi="Times New Roman" w:cs="Times New Roman"/>
                <w:color w:val="000000"/>
                <w:sz w:val="28"/>
                <w:szCs w:val="28"/>
                <w:lang w:eastAsia="uk-UA"/>
              </w:rPr>
              <w:t xml:space="preserve"> застави за </w:t>
            </w:r>
            <w:r w:rsidRPr="004C6B67">
              <w:rPr>
                <w:rFonts w:ascii="Times New Roman" w:eastAsia="Times New Roman" w:hAnsi="Times New Roman" w:cs="Times New Roman"/>
                <w:b/>
                <w:color w:val="000000"/>
                <w:sz w:val="28"/>
                <w:szCs w:val="28"/>
                <w:lang w:eastAsia="uk-UA"/>
              </w:rPr>
              <w:t>його</w:t>
            </w:r>
            <w:r w:rsidRPr="004C6B67">
              <w:rPr>
                <w:rFonts w:ascii="Times New Roman" w:eastAsia="Times New Roman" w:hAnsi="Times New Roman" w:cs="Times New Roman"/>
                <w:color w:val="000000"/>
                <w:sz w:val="28"/>
                <w:szCs w:val="28"/>
                <w:lang w:eastAsia="uk-UA"/>
              </w:rPr>
              <w:t xml:space="preserve"> аграрною розпискою. Моніторинг може здійснюватися протягом всього строку дії застави </w:t>
            </w:r>
            <w:r w:rsidRPr="004C6B67">
              <w:rPr>
                <w:rFonts w:ascii="Times New Roman" w:eastAsia="Times New Roman" w:hAnsi="Times New Roman" w:cs="Times New Roman"/>
                <w:b/>
                <w:color w:val="000000"/>
                <w:sz w:val="28"/>
                <w:szCs w:val="28"/>
                <w:lang w:eastAsia="uk-UA"/>
              </w:rPr>
              <w:t>майбутнього врожаю сільськогосподарської продукції</w:t>
            </w:r>
            <w:r w:rsidRPr="004C6B67">
              <w:rPr>
                <w:rFonts w:ascii="Times New Roman" w:eastAsia="Times New Roman" w:hAnsi="Times New Roman" w:cs="Times New Roman"/>
                <w:color w:val="000000"/>
                <w:sz w:val="28"/>
                <w:szCs w:val="28"/>
                <w:lang w:eastAsia="uk-UA"/>
              </w:rPr>
              <w:t xml:space="preserve">, якщо інше не встановлено за домовленістю </w:t>
            </w:r>
            <w:r w:rsidRPr="004C6B67">
              <w:rPr>
                <w:rFonts w:ascii="Times New Roman" w:eastAsia="Times New Roman" w:hAnsi="Times New Roman" w:cs="Times New Roman"/>
                <w:b/>
                <w:color w:val="000000"/>
                <w:sz w:val="28"/>
                <w:szCs w:val="28"/>
                <w:lang w:eastAsia="uk-UA"/>
              </w:rPr>
              <w:t>сторін аграрної розписки</w:t>
            </w:r>
            <w:r w:rsidRPr="004C6B67">
              <w:rPr>
                <w:rFonts w:ascii="Times New Roman" w:eastAsia="Times New Roman" w:hAnsi="Times New Roman" w:cs="Times New Roman"/>
                <w:color w:val="000000"/>
                <w:sz w:val="28"/>
                <w:szCs w:val="28"/>
                <w:lang w:eastAsia="uk-UA"/>
              </w:rPr>
              <w:t>.</w:t>
            </w:r>
          </w:p>
        </w:tc>
        <w:tc>
          <w:tcPr>
            <w:tcW w:w="6935" w:type="dxa"/>
            <w:tcBorders>
              <w:bottom w:val="nil"/>
            </w:tcBorders>
          </w:tcPr>
          <w:p w14:paraId="78E076CA" w14:textId="0F75D249"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
                <w:bCs/>
                <w:color w:val="000000"/>
                <w:sz w:val="28"/>
                <w:szCs w:val="28"/>
                <w:lang w:eastAsia="uk-UA"/>
              </w:rPr>
              <w:lastRenderedPageBreak/>
              <w:t>Стаття 8.</w:t>
            </w:r>
            <w:r w:rsidRPr="004C6B67">
              <w:rPr>
                <w:rFonts w:ascii="Times New Roman" w:eastAsia="Times New Roman" w:hAnsi="Times New Roman" w:cs="Times New Roman"/>
                <w:color w:val="000000"/>
                <w:sz w:val="28"/>
                <w:szCs w:val="28"/>
                <w:lang w:eastAsia="uk-UA"/>
              </w:rPr>
              <w:t xml:space="preserve"> Моніторинг застави </w:t>
            </w:r>
          </w:p>
          <w:p w14:paraId="2C9BCCB6" w14:textId="77777777" w:rsidR="00F869ED" w:rsidRPr="004C6B67" w:rsidRDefault="00F869ED" w:rsidP="00F869ED">
            <w:pPr>
              <w:widowControl w:val="0"/>
              <w:ind w:firstLine="284"/>
              <w:jc w:val="both"/>
              <w:rPr>
                <w:rFonts w:ascii="Times New Roman" w:eastAsia="Times New Roman" w:hAnsi="Times New Roman" w:cs="Times New Roman"/>
                <w:b/>
                <w:strike/>
                <w:color w:val="000000"/>
                <w:sz w:val="28"/>
                <w:szCs w:val="28"/>
                <w:lang w:eastAsia="uk-UA"/>
              </w:rPr>
            </w:pPr>
          </w:p>
          <w:p w14:paraId="563A28AE" w14:textId="0961EAEE"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
                <w:color w:val="000000"/>
                <w:sz w:val="28"/>
                <w:szCs w:val="28"/>
                <w:lang w:eastAsia="uk-UA"/>
              </w:rPr>
              <w:t>1.</w:t>
            </w:r>
            <w:r w:rsidRPr="004C6B67">
              <w:rPr>
                <w:rFonts w:ascii="Times New Roman" w:eastAsia="Times New Roman" w:hAnsi="Times New Roman" w:cs="Times New Roman"/>
                <w:color w:val="000000"/>
                <w:sz w:val="28"/>
                <w:szCs w:val="28"/>
                <w:lang w:eastAsia="uk-UA"/>
              </w:rPr>
              <w:t xml:space="preserve"> Кредитор має право самостійно або із залученням третіх осіб здійснювати моніторинг </w:t>
            </w:r>
            <w:r w:rsidRPr="004C6B67">
              <w:rPr>
                <w:rFonts w:ascii="Times New Roman" w:eastAsia="Times New Roman" w:hAnsi="Times New Roman" w:cs="Times New Roman"/>
                <w:b/>
                <w:color w:val="000000"/>
                <w:sz w:val="28"/>
                <w:szCs w:val="28"/>
                <w:lang w:eastAsia="uk-UA"/>
              </w:rPr>
              <w:t>предмету</w:t>
            </w:r>
            <w:r w:rsidRPr="004C6B67">
              <w:rPr>
                <w:rFonts w:ascii="Times New Roman" w:eastAsia="Times New Roman" w:hAnsi="Times New Roman" w:cs="Times New Roman"/>
                <w:color w:val="000000"/>
                <w:sz w:val="28"/>
                <w:szCs w:val="28"/>
                <w:lang w:eastAsia="uk-UA"/>
              </w:rPr>
              <w:t xml:space="preserve"> застави за </w:t>
            </w:r>
            <w:r w:rsidRPr="004C6B67">
              <w:rPr>
                <w:rFonts w:ascii="Times New Roman" w:eastAsia="Times New Roman" w:hAnsi="Times New Roman" w:cs="Times New Roman"/>
                <w:color w:val="000000"/>
                <w:sz w:val="28"/>
                <w:szCs w:val="28"/>
                <w:lang w:eastAsia="uk-UA"/>
              </w:rPr>
              <w:lastRenderedPageBreak/>
              <w:t xml:space="preserve">аграрною розпискою. Моніторинг може здійснюватися протягом всього строку дії застави, якщо інше не встановлено за домовленістю </w:t>
            </w:r>
            <w:r w:rsidRPr="004C6B67">
              <w:rPr>
                <w:rFonts w:ascii="Times New Roman" w:eastAsia="Times New Roman" w:hAnsi="Times New Roman" w:cs="Times New Roman"/>
                <w:b/>
                <w:color w:val="000000"/>
                <w:sz w:val="28"/>
                <w:szCs w:val="28"/>
                <w:lang w:eastAsia="uk-UA"/>
              </w:rPr>
              <w:t>між боржником та кредитором</w:t>
            </w:r>
            <w:r w:rsidRPr="004C6B67">
              <w:rPr>
                <w:rFonts w:ascii="Times New Roman" w:eastAsia="Times New Roman" w:hAnsi="Times New Roman" w:cs="Times New Roman"/>
                <w:color w:val="000000"/>
                <w:sz w:val="28"/>
                <w:szCs w:val="28"/>
                <w:lang w:eastAsia="uk-UA"/>
              </w:rPr>
              <w:t>.</w:t>
            </w:r>
          </w:p>
        </w:tc>
      </w:tr>
      <w:tr w:rsidR="00F869ED" w:rsidRPr="004C6B67" w14:paraId="7DE23B73" w14:textId="77777777" w:rsidTr="004B3FDB">
        <w:trPr>
          <w:trHeight w:val="6462"/>
        </w:trPr>
        <w:tc>
          <w:tcPr>
            <w:tcW w:w="7465" w:type="dxa"/>
            <w:tcBorders>
              <w:top w:val="nil"/>
              <w:bottom w:val="nil"/>
            </w:tcBorders>
          </w:tcPr>
          <w:p w14:paraId="3B613C15"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lastRenderedPageBreak/>
              <w:t>Здійснення моніторингу передбачає здійснення спостереження за майбутнім врожаєм, за дотриманням боржником за аграрною розпискою відповідних технологічних процесів з можливістю доступу до земельних ділянок, на яких вирощується майбутній врожай, що є предметом застави за аграрною розпискою, а також доступу до приміщень, де зберігається зібрана сільськогосподарська продукція, що є предметом застави за аграрною розпискою. Проникнення до приміщень допускається лише за присутності боржника за аграрною розпискою або одного з його близьких осіб, або законних представників.</w:t>
            </w:r>
          </w:p>
        </w:tc>
        <w:tc>
          <w:tcPr>
            <w:tcW w:w="6935" w:type="dxa"/>
            <w:tcBorders>
              <w:top w:val="nil"/>
              <w:bottom w:val="nil"/>
            </w:tcBorders>
          </w:tcPr>
          <w:p w14:paraId="7F627E46" w14:textId="2763220F"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2. Моніторинг передбачає здійснення спостереження за </w:t>
            </w:r>
            <w:r w:rsidRPr="004C6B67">
              <w:rPr>
                <w:rFonts w:ascii="Times New Roman" w:hAnsi="Times New Roman" w:cs="Times New Roman"/>
                <w:b/>
                <w:sz w:val="28"/>
                <w:szCs w:val="28"/>
              </w:rPr>
              <w:t>предметом застави</w:t>
            </w:r>
            <w:r w:rsidRPr="004C6B67">
              <w:rPr>
                <w:rFonts w:ascii="Times New Roman" w:eastAsia="Times New Roman" w:hAnsi="Times New Roman" w:cs="Times New Roman"/>
                <w:b/>
                <w:color w:val="000000"/>
                <w:sz w:val="28"/>
                <w:szCs w:val="28"/>
                <w:lang w:eastAsia="uk-UA"/>
              </w:rPr>
              <w:t xml:space="preserve">, за дотриманням боржником відповідних технологічних процесів з можливістю доступу до земельних ділянок </w:t>
            </w:r>
            <w:r w:rsidRPr="004C6B67">
              <w:rPr>
                <w:rFonts w:ascii="Times New Roman" w:hAnsi="Times New Roman" w:cs="Times New Roman"/>
                <w:b/>
                <w:sz w:val="28"/>
                <w:szCs w:val="28"/>
              </w:rPr>
              <w:t>(включаючи виробничі потужності з первинної переробки сільськогосподарської продукції)</w:t>
            </w:r>
            <w:r w:rsidRPr="004C6B67">
              <w:rPr>
                <w:rFonts w:ascii="Times New Roman" w:eastAsia="Times New Roman" w:hAnsi="Times New Roman" w:cs="Times New Roman"/>
                <w:b/>
                <w:color w:val="000000"/>
                <w:sz w:val="28"/>
                <w:szCs w:val="28"/>
                <w:lang w:eastAsia="uk-UA"/>
              </w:rPr>
              <w:t xml:space="preserve">, на яких вирощується </w:t>
            </w:r>
            <w:r w:rsidRPr="004C6B67">
              <w:rPr>
                <w:rFonts w:ascii="Times New Roman" w:hAnsi="Times New Roman" w:cs="Times New Roman"/>
                <w:b/>
                <w:sz w:val="28"/>
                <w:szCs w:val="28"/>
              </w:rPr>
              <w:t>(виробляється) сільськогосподарська продукція</w:t>
            </w:r>
            <w:r w:rsidRPr="004C6B67">
              <w:rPr>
                <w:rFonts w:ascii="Times New Roman" w:eastAsia="Times New Roman" w:hAnsi="Times New Roman" w:cs="Times New Roman"/>
                <w:b/>
                <w:color w:val="000000"/>
                <w:sz w:val="28"/>
                <w:szCs w:val="28"/>
                <w:lang w:eastAsia="uk-UA"/>
              </w:rPr>
              <w:t xml:space="preserve">, що є предметом застави за аграрною розпискою, а також доступу до приміщень, де зберігається зібрана </w:t>
            </w:r>
            <w:r w:rsidRPr="004C6B67">
              <w:rPr>
                <w:rFonts w:ascii="Times New Roman" w:hAnsi="Times New Roman" w:cs="Times New Roman"/>
                <w:b/>
                <w:sz w:val="28"/>
                <w:szCs w:val="28"/>
              </w:rPr>
              <w:t xml:space="preserve">(виготовлена) сільськогосподарська </w:t>
            </w:r>
            <w:r w:rsidRPr="004C6B67">
              <w:rPr>
                <w:rFonts w:ascii="Times New Roman" w:eastAsia="Times New Roman" w:hAnsi="Times New Roman" w:cs="Times New Roman"/>
                <w:b/>
                <w:color w:val="000000"/>
                <w:sz w:val="28"/>
                <w:szCs w:val="28"/>
                <w:lang w:eastAsia="uk-UA"/>
              </w:rPr>
              <w:t xml:space="preserve">продукція, що є предметом застави за аграрною розпискою. </w:t>
            </w:r>
          </w:p>
          <w:p w14:paraId="1C4AD536" w14:textId="0CF9ED41" w:rsidR="00F869ED" w:rsidRPr="004C6B67" w:rsidRDefault="00F869ED" w:rsidP="00F869ED">
            <w:pPr>
              <w:widowControl w:val="0"/>
              <w:ind w:firstLine="284"/>
              <w:jc w:val="both"/>
              <w:rPr>
                <w:rFonts w:ascii="Times New Roman" w:eastAsia="Times New Roman" w:hAnsi="Times New Roman" w:cs="Times New Roman"/>
                <w:b/>
                <w:color w:val="000000"/>
                <w:sz w:val="28"/>
                <w:szCs w:val="28"/>
              </w:rPr>
            </w:pPr>
            <w:r w:rsidRPr="004C6B67">
              <w:rPr>
                <w:rFonts w:ascii="Times New Roman" w:eastAsia="Times New Roman" w:hAnsi="Times New Roman" w:cs="Times New Roman"/>
                <w:b/>
                <w:color w:val="000000"/>
                <w:sz w:val="28"/>
                <w:szCs w:val="28"/>
                <w:lang w:eastAsia="uk-UA"/>
              </w:rPr>
              <w:t xml:space="preserve">Боржник зобов’язаний забезпечити кредитору на його вимогу безперешкодний доступ за присутності боржника або його представника до земельних ділянок, на яких вирощується або буде вирощуватися заставлений майбутній урожай, приміщень, виділених для його зберігання, </w:t>
            </w:r>
            <w:proofErr w:type="spellStart"/>
            <w:r w:rsidRPr="004C6B67">
              <w:rPr>
                <w:rFonts w:ascii="Times New Roman" w:eastAsia="Times New Roman" w:hAnsi="Times New Roman" w:cs="Times New Roman"/>
                <w:b/>
                <w:color w:val="000000"/>
                <w:sz w:val="28"/>
                <w:szCs w:val="28"/>
                <w:lang w:eastAsia="uk-UA"/>
              </w:rPr>
              <w:t>цехів</w:t>
            </w:r>
            <w:proofErr w:type="spellEnd"/>
            <w:r w:rsidRPr="004C6B67">
              <w:rPr>
                <w:rFonts w:ascii="Times New Roman" w:eastAsia="Times New Roman" w:hAnsi="Times New Roman" w:cs="Times New Roman"/>
                <w:b/>
                <w:color w:val="000000"/>
                <w:sz w:val="28"/>
                <w:szCs w:val="28"/>
                <w:lang w:eastAsia="uk-UA"/>
              </w:rPr>
              <w:t>, складів, інших приміщень або територій, на яких знаходяться або будуть знаходитися заставлена сільськогосподарська продукція.</w:t>
            </w:r>
          </w:p>
        </w:tc>
      </w:tr>
      <w:tr w:rsidR="00F869ED" w:rsidRPr="004C6B67" w14:paraId="19F1F196" w14:textId="77777777" w:rsidTr="004B3FDB">
        <w:tc>
          <w:tcPr>
            <w:tcW w:w="7465" w:type="dxa"/>
            <w:tcBorders>
              <w:top w:val="nil"/>
              <w:bottom w:val="nil"/>
            </w:tcBorders>
          </w:tcPr>
          <w:p w14:paraId="6B0FABE0" w14:textId="77777777"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color w:val="000000"/>
                <w:sz w:val="28"/>
                <w:szCs w:val="28"/>
                <w:lang w:eastAsia="uk-UA"/>
              </w:rPr>
              <w:t xml:space="preserve">Після збору врожаю моніторинг здійснюється шляхом </w:t>
            </w:r>
            <w:r w:rsidRPr="004C6B67">
              <w:rPr>
                <w:rFonts w:ascii="Times New Roman" w:eastAsia="Times New Roman" w:hAnsi="Times New Roman" w:cs="Times New Roman"/>
                <w:color w:val="000000"/>
                <w:sz w:val="28"/>
                <w:szCs w:val="28"/>
                <w:lang w:eastAsia="uk-UA"/>
              </w:rPr>
              <w:lastRenderedPageBreak/>
              <w:t xml:space="preserve">спостереження за </w:t>
            </w:r>
            <w:r w:rsidRPr="004C6B67">
              <w:rPr>
                <w:rFonts w:ascii="Times New Roman" w:eastAsia="Times New Roman" w:hAnsi="Times New Roman" w:cs="Times New Roman"/>
                <w:b/>
                <w:color w:val="000000"/>
                <w:sz w:val="28"/>
                <w:szCs w:val="28"/>
                <w:lang w:eastAsia="uk-UA"/>
              </w:rPr>
              <w:t xml:space="preserve">зібраною сільськогосподарською продукцією </w:t>
            </w:r>
            <w:r w:rsidRPr="004C6B67">
              <w:rPr>
                <w:rFonts w:ascii="Times New Roman" w:eastAsia="Times New Roman" w:hAnsi="Times New Roman" w:cs="Times New Roman"/>
                <w:color w:val="000000"/>
                <w:sz w:val="28"/>
                <w:szCs w:val="28"/>
                <w:lang w:eastAsia="uk-UA"/>
              </w:rPr>
              <w:t xml:space="preserve">з можливістю </w:t>
            </w:r>
            <w:r w:rsidRPr="004C6B67">
              <w:rPr>
                <w:rFonts w:ascii="Times New Roman" w:eastAsia="Times New Roman" w:hAnsi="Times New Roman" w:cs="Times New Roman"/>
                <w:b/>
                <w:color w:val="000000"/>
                <w:sz w:val="28"/>
                <w:szCs w:val="28"/>
                <w:lang w:eastAsia="uk-UA"/>
              </w:rPr>
              <w:t>доступу до місць її зберігання</w:t>
            </w:r>
            <w:r w:rsidRPr="004C6B67">
              <w:rPr>
                <w:rFonts w:ascii="Times New Roman" w:eastAsia="Times New Roman" w:hAnsi="Times New Roman" w:cs="Times New Roman"/>
                <w:color w:val="000000"/>
                <w:sz w:val="28"/>
                <w:szCs w:val="28"/>
                <w:lang w:eastAsia="uk-UA"/>
              </w:rPr>
              <w:t>.</w:t>
            </w:r>
          </w:p>
        </w:tc>
        <w:tc>
          <w:tcPr>
            <w:tcW w:w="6935" w:type="dxa"/>
            <w:tcBorders>
              <w:top w:val="nil"/>
              <w:bottom w:val="nil"/>
            </w:tcBorders>
          </w:tcPr>
          <w:p w14:paraId="5341AF61" w14:textId="77777777"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
                <w:color w:val="000000"/>
                <w:sz w:val="28"/>
                <w:szCs w:val="28"/>
                <w:lang w:eastAsia="uk-UA"/>
              </w:rPr>
              <w:lastRenderedPageBreak/>
              <w:t>3.</w:t>
            </w:r>
            <w:r w:rsidRPr="004C6B67">
              <w:rPr>
                <w:rFonts w:ascii="Times New Roman" w:eastAsia="Times New Roman" w:hAnsi="Times New Roman" w:cs="Times New Roman"/>
                <w:color w:val="000000"/>
                <w:sz w:val="28"/>
                <w:szCs w:val="28"/>
                <w:lang w:eastAsia="uk-UA"/>
              </w:rPr>
              <w:t xml:space="preserve"> Після збору врожаю </w:t>
            </w:r>
            <w:r w:rsidRPr="004C6B67">
              <w:rPr>
                <w:rFonts w:ascii="Times New Roman" w:hAnsi="Times New Roman" w:cs="Times New Roman"/>
                <w:b/>
                <w:sz w:val="28"/>
                <w:szCs w:val="28"/>
              </w:rPr>
              <w:t>(виготовлення продукції)</w:t>
            </w:r>
            <w:r w:rsidRPr="004C6B67">
              <w:rPr>
                <w:rFonts w:ascii="Times New Roman" w:hAnsi="Times New Roman" w:cs="Times New Roman"/>
                <w:sz w:val="28"/>
                <w:szCs w:val="28"/>
              </w:rPr>
              <w:t xml:space="preserve"> </w:t>
            </w:r>
            <w:r w:rsidRPr="004C6B67">
              <w:rPr>
                <w:rFonts w:ascii="Times New Roman" w:eastAsia="Times New Roman" w:hAnsi="Times New Roman" w:cs="Times New Roman"/>
                <w:color w:val="000000"/>
                <w:sz w:val="28"/>
                <w:szCs w:val="28"/>
                <w:lang w:eastAsia="uk-UA"/>
              </w:rPr>
              <w:lastRenderedPageBreak/>
              <w:t xml:space="preserve">моніторинг здійснюється шляхом спостереження за </w:t>
            </w:r>
            <w:r w:rsidRPr="004C6B67">
              <w:rPr>
                <w:rFonts w:ascii="Times New Roman" w:hAnsi="Times New Roman" w:cs="Times New Roman"/>
                <w:b/>
                <w:sz w:val="28"/>
                <w:szCs w:val="28"/>
              </w:rPr>
              <w:t>предметом застави</w:t>
            </w:r>
            <w:r w:rsidRPr="004C6B67">
              <w:rPr>
                <w:rFonts w:ascii="Times New Roman" w:hAnsi="Times New Roman" w:cs="Times New Roman"/>
                <w:sz w:val="28"/>
                <w:szCs w:val="28"/>
              </w:rPr>
              <w:t xml:space="preserve"> </w:t>
            </w:r>
            <w:r w:rsidRPr="004C6B67">
              <w:rPr>
                <w:rFonts w:ascii="Times New Roman" w:eastAsia="Times New Roman" w:hAnsi="Times New Roman" w:cs="Times New Roman"/>
                <w:color w:val="000000"/>
                <w:sz w:val="28"/>
                <w:szCs w:val="28"/>
                <w:lang w:eastAsia="uk-UA"/>
              </w:rPr>
              <w:t xml:space="preserve">з можливістю </w:t>
            </w:r>
            <w:r w:rsidRPr="004C6B67">
              <w:rPr>
                <w:rFonts w:ascii="Times New Roman" w:hAnsi="Times New Roman" w:cs="Times New Roman"/>
                <w:b/>
                <w:sz w:val="28"/>
                <w:szCs w:val="28"/>
              </w:rPr>
              <w:t xml:space="preserve">відстеження його транспортування та </w:t>
            </w:r>
            <w:r w:rsidRPr="004C6B67">
              <w:rPr>
                <w:rFonts w:ascii="Times New Roman" w:eastAsia="Times New Roman" w:hAnsi="Times New Roman" w:cs="Times New Roman"/>
                <w:b/>
                <w:color w:val="000000"/>
                <w:sz w:val="28"/>
                <w:szCs w:val="28"/>
                <w:lang w:eastAsia="uk-UA"/>
              </w:rPr>
              <w:t xml:space="preserve">доступу до місць </w:t>
            </w:r>
            <w:r w:rsidRPr="004C6B67">
              <w:rPr>
                <w:rFonts w:ascii="Times New Roman" w:hAnsi="Times New Roman" w:cs="Times New Roman"/>
                <w:b/>
                <w:sz w:val="28"/>
                <w:szCs w:val="28"/>
              </w:rPr>
              <w:t xml:space="preserve">його </w:t>
            </w:r>
            <w:r w:rsidRPr="004C6B67">
              <w:rPr>
                <w:rFonts w:ascii="Times New Roman" w:eastAsia="Times New Roman" w:hAnsi="Times New Roman" w:cs="Times New Roman"/>
                <w:b/>
                <w:color w:val="000000"/>
                <w:sz w:val="28"/>
                <w:szCs w:val="28"/>
                <w:lang w:eastAsia="uk-UA"/>
              </w:rPr>
              <w:t>зберігання</w:t>
            </w:r>
            <w:r w:rsidRPr="004C6B67">
              <w:rPr>
                <w:rFonts w:ascii="Times New Roman" w:eastAsia="Times New Roman" w:hAnsi="Times New Roman" w:cs="Times New Roman"/>
                <w:color w:val="000000"/>
                <w:sz w:val="28"/>
                <w:szCs w:val="28"/>
                <w:lang w:eastAsia="uk-UA"/>
              </w:rPr>
              <w:t>.</w:t>
            </w:r>
          </w:p>
        </w:tc>
      </w:tr>
      <w:tr w:rsidR="00F869ED" w:rsidRPr="004C6B67" w14:paraId="5CBFDDE6" w14:textId="77777777" w:rsidTr="004B3FDB">
        <w:tc>
          <w:tcPr>
            <w:tcW w:w="7465" w:type="dxa"/>
            <w:tcBorders>
              <w:top w:val="nil"/>
              <w:bottom w:val="nil"/>
            </w:tcBorders>
          </w:tcPr>
          <w:p w14:paraId="71CDB6B2" w14:textId="77777777" w:rsidR="00F869ED" w:rsidRPr="004C6B67" w:rsidRDefault="00F869ED" w:rsidP="00F869ED">
            <w:pPr>
              <w:widowControl w:val="0"/>
              <w:ind w:firstLine="284"/>
              <w:jc w:val="both"/>
              <w:rPr>
                <w:rFonts w:ascii="Times New Roman" w:eastAsia="Times New Roman" w:hAnsi="Times New Roman" w:cs="Times New Roman"/>
                <w:bCs/>
                <w:iCs/>
                <w:color w:val="000000"/>
                <w:spacing w:val="60"/>
                <w:sz w:val="28"/>
                <w:szCs w:val="28"/>
                <w:lang w:eastAsia="uk-UA"/>
              </w:rPr>
            </w:pPr>
            <w:r w:rsidRPr="004C6B67">
              <w:rPr>
                <w:rFonts w:ascii="Times New Roman" w:eastAsia="Times New Roman" w:hAnsi="Times New Roman" w:cs="Times New Roman"/>
                <w:color w:val="000000"/>
                <w:sz w:val="28"/>
                <w:szCs w:val="28"/>
                <w:lang w:eastAsia="uk-UA"/>
              </w:rPr>
              <w:lastRenderedPageBreak/>
              <w:t>Безпосереднє втручання або перешкоджання господарській діяльності боржника забороняється, якщо інше не передбачено законом.</w:t>
            </w:r>
          </w:p>
        </w:tc>
        <w:tc>
          <w:tcPr>
            <w:tcW w:w="6935" w:type="dxa"/>
            <w:tcBorders>
              <w:top w:val="nil"/>
              <w:bottom w:val="nil"/>
            </w:tcBorders>
          </w:tcPr>
          <w:p w14:paraId="7BE6B522" w14:textId="77777777" w:rsidR="00F869ED" w:rsidRPr="004C6B67" w:rsidRDefault="00F869ED" w:rsidP="00F869ED">
            <w:pPr>
              <w:widowControl w:val="0"/>
              <w:ind w:firstLine="284"/>
              <w:jc w:val="both"/>
              <w:rPr>
                <w:rFonts w:ascii="Times New Roman" w:eastAsia="Times New Roman" w:hAnsi="Times New Roman" w:cs="Times New Roman"/>
                <w:bCs/>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t>4.</w:t>
            </w:r>
            <w:r w:rsidRPr="004C6B67">
              <w:rPr>
                <w:rFonts w:ascii="Times New Roman" w:eastAsia="Times New Roman" w:hAnsi="Times New Roman" w:cs="Times New Roman"/>
                <w:color w:val="000000"/>
                <w:sz w:val="28"/>
                <w:szCs w:val="28"/>
                <w:lang w:eastAsia="uk-UA"/>
              </w:rPr>
              <w:t xml:space="preserve"> Безпосереднє втручання або перешкоджання господарській діяльності боржника забороняється, якщо інше не передбачено законом.</w:t>
            </w:r>
          </w:p>
        </w:tc>
      </w:tr>
      <w:tr w:rsidR="00F869ED" w:rsidRPr="004C6B67" w14:paraId="2D7E0107" w14:textId="77777777" w:rsidTr="004B3FDB">
        <w:tc>
          <w:tcPr>
            <w:tcW w:w="7465" w:type="dxa"/>
            <w:tcBorders>
              <w:top w:val="nil"/>
              <w:bottom w:val="nil"/>
            </w:tcBorders>
          </w:tcPr>
          <w:p w14:paraId="47B0A6D5" w14:textId="77777777" w:rsidR="00F869ED" w:rsidRPr="004C6B67" w:rsidRDefault="00F869ED" w:rsidP="00F869ED">
            <w:pPr>
              <w:widowControl w:val="0"/>
              <w:ind w:firstLine="284"/>
              <w:jc w:val="both"/>
              <w:rPr>
                <w:rFonts w:ascii="Times New Roman" w:eastAsia="Times New Roman" w:hAnsi="Times New Roman" w:cs="Times New Roman"/>
                <w:b/>
                <w:bCs/>
                <w:iCs/>
                <w:color w:val="000000"/>
                <w:spacing w:val="60"/>
                <w:sz w:val="28"/>
                <w:szCs w:val="28"/>
                <w:lang w:eastAsia="uk-UA"/>
              </w:rPr>
            </w:pPr>
            <w:r w:rsidRPr="004C6B67">
              <w:rPr>
                <w:rFonts w:ascii="Times New Roman" w:eastAsia="Times New Roman" w:hAnsi="Times New Roman" w:cs="Times New Roman"/>
                <w:b/>
                <w:color w:val="000000"/>
                <w:sz w:val="28"/>
                <w:szCs w:val="28"/>
                <w:lang w:eastAsia="uk-UA"/>
              </w:rPr>
              <w:t xml:space="preserve">У разі виявлення під час моніторингу порушень боржником за аграрною розпискою технологічних процесів вирощування сільськогосподарської продукції, майбутній врожай якої є предметом застави за аграрною розпискою, які ставлять під загрозу отримання майбутнього врожаю сільськогосподарської продукції у звичайному обсязі, кредитор за аграрною розпискою має право скласти акт про порушення технології виробництва та вимагати від боржника усунути таке порушення у визначений у такому акті строк. Якщо вимоги, викладені в акті про порушення технології виробництва, не будуть усунуті боржником за аграрною розпискою самостійно протягом вказаного в акті строку, кредитор за аграрною розпискою має право за аграрною розпискою з метою порятунку майбутнього врожаю боржника самостійно або із залученням третіх осіб доростити майбутній врожай з дотриманням відповідних технологічних процесів. Витрати кредитора за аграрною розпискою на таке </w:t>
            </w:r>
            <w:proofErr w:type="spellStart"/>
            <w:r w:rsidRPr="004C6B67">
              <w:rPr>
                <w:rFonts w:ascii="Times New Roman" w:eastAsia="Times New Roman" w:hAnsi="Times New Roman" w:cs="Times New Roman"/>
                <w:b/>
                <w:color w:val="000000"/>
                <w:sz w:val="28"/>
                <w:szCs w:val="28"/>
                <w:lang w:eastAsia="uk-UA"/>
              </w:rPr>
              <w:t>дорощення</w:t>
            </w:r>
            <w:proofErr w:type="spellEnd"/>
            <w:r w:rsidRPr="004C6B67">
              <w:rPr>
                <w:rFonts w:ascii="Times New Roman" w:eastAsia="Times New Roman" w:hAnsi="Times New Roman" w:cs="Times New Roman"/>
                <w:b/>
                <w:color w:val="000000"/>
                <w:sz w:val="28"/>
                <w:szCs w:val="28"/>
                <w:lang w:eastAsia="uk-UA"/>
              </w:rPr>
              <w:t xml:space="preserve"> відшкодовуються боржником за аграрною розпискою в порядку, передбаченому законом.</w:t>
            </w:r>
          </w:p>
        </w:tc>
        <w:tc>
          <w:tcPr>
            <w:tcW w:w="6935" w:type="dxa"/>
            <w:tcBorders>
              <w:top w:val="nil"/>
              <w:bottom w:val="nil"/>
            </w:tcBorders>
          </w:tcPr>
          <w:p w14:paraId="5EFD10E5" w14:textId="66433FE1"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t xml:space="preserve">5. У разі виявлення під час моніторингу порушень боржником технологічних процесів вирощування </w:t>
            </w:r>
            <w:r w:rsidRPr="004C6B67">
              <w:rPr>
                <w:rFonts w:ascii="Times New Roman" w:hAnsi="Times New Roman" w:cs="Times New Roman"/>
                <w:b/>
                <w:sz w:val="28"/>
                <w:szCs w:val="28"/>
              </w:rPr>
              <w:t xml:space="preserve">(переробки) </w:t>
            </w:r>
            <w:r w:rsidRPr="004C6B67">
              <w:rPr>
                <w:rFonts w:ascii="Times New Roman" w:eastAsia="Times New Roman" w:hAnsi="Times New Roman" w:cs="Times New Roman"/>
                <w:b/>
                <w:color w:val="000000"/>
                <w:sz w:val="28"/>
                <w:szCs w:val="28"/>
                <w:lang w:eastAsia="uk-UA"/>
              </w:rPr>
              <w:t xml:space="preserve"> продукції, яка є предметом застави за аграрною розпискою, які ставлять під загрозу отримання </w:t>
            </w:r>
            <w:r w:rsidRPr="004C6B67">
              <w:rPr>
                <w:rFonts w:ascii="Times New Roman" w:hAnsi="Times New Roman" w:cs="Times New Roman"/>
                <w:b/>
                <w:sz w:val="28"/>
                <w:szCs w:val="28"/>
              </w:rPr>
              <w:t>майбутньої</w:t>
            </w:r>
            <w:r w:rsidRPr="004C6B67">
              <w:rPr>
                <w:rFonts w:ascii="Times New Roman" w:eastAsia="Times New Roman" w:hAnsi="Times New Roman" w:cs="Times New Roman"/>
                <w:b/>
                <w:color w:val="000000"/>
                <w:sz w:val="28"/>
                <w:szCs w:val="28"/>
                <w:lang w:eastAsia="uk-UA"/>
              </w:rPr>
              <w:t xml:space="preserve"> сільськогосподарської продукції у звичайному обсязі, кредитор має право скласти акт про порушення технології виробництва </w:t>
            </w:r>
            <w:r w:rsidRPr="004C6B67">
              <w:rPr>
                <w:rFonts w:ascii="Times New Roman" w:hAnsi="Times New Roman" w:cs="Times New Roman"/>
                <w:b/>
                <w:sz w:val="28"/>
                <w:szCs w:val="28"/>
              </w:rPr>
              <w:t xml:space="preserve">(переробки) </w:t>
            </w:r>
            <w:r w:rsidRPr="004C6B67">
              <w:rPr>
                <w:rFonts w:ascii="Times New Roman" w:eastAsia="Times New Roman" w:hAnsi="Times New Roman" w:cs="Times New Roman"/>
                <w:b/>
                <w:color w:val="000000"/>
                <w:sz w:val="28"/>
                <w:szCs w:val="28"/>
                <w:lang w:eastAsia="uk-UA"/>
              </w:rPr>
              <w:t xml:space="preserve">та вимагати від боржника усунути таке порушення у визначений у такому акті строк. Якщо вимоги, викладені в акті про порушення технології виробництва </w:t>
            </w:r>
            <w:r w:rsidRPr="004C6B67">
              <w:rPr>
                <w:rFonts w:ascii="Times New Roman" w:hAnsi="Times New Roman" w:cs="Times New Roman"/>
                <w:b/>
                <w:sz w:val="28"/>
                <w:szCs w:val="28"/>
              </w:rPr>
              <w:t>(переробки</w:t>
            </w:r>
            <w:bookmarkStart w:id="54" w:name="_Hlk29898771"/>
            <w:r w:rsidRPr="004C6B67">
              <w:rPr>
                <w:rFonts w:ascii="Times New Roman" w:hAnsi="Times New Roman" w:cs="Times New Roman"/>
                <w:b/>
                <w:sz w:val="28"/>
                <w:szCs w:val="28"/>
              </w:rPr>
              <w:t>)</w:t>
            </w:r>
            <w:r w:rsidR="00FA4BD4" w:rsidRPr="004C6B67">
              <w:rPr>
                <w:rFonts w:ascii="Times New Roman" w:hAnsi="Times New Roman" w:cs="Times New Roman"/>
                <w:b/>
                <w:sz w:val="28"/>
                <w:szCs w:val="28"/>
              </w:rPr>
              <w:t xml:space="preserve"> або якості предмета застави</w:t>
            </w:r>
            <w:bookmarkEnd w:id="54"/>
            <w:r w:rsidRPr="004C6B67">
              <w:rPr>
                <w:rFonts w:ascii="Times New Roman" w:eastAsia="Times New Roman" w:hAnsi="Times New Roman" w:cs="Times New Roman"/>
                <w:b/>
                <w:color w:val="000000"/>
                <w:sz w:val="28"/>
                <w:szCs w:val="28"/>
                <w:lang w:eastAsia="uk-UA"/>
              </w:rPr>
              <w:t xml:space="preserve">, не будуть усунуті боржником самостійно протягом вказаного в акті строку, кредитор має право за аграрною розпискою з метою порятунку </w:t>
            </w:r>
            <w:r w:rsidRPr="004C6B67">
              <w:rPr>
                <w:rFonts w:ascii="Times New Roman" w:hAnsi="Times New Roman" w:cs="Times New Roman"/>
                <w:b/>
                <w:sz w:val="28"/>
                <w:szCs w:val="28"/>
              </w:rPr>
              <w:t xml:space="preserve">майбутньої сільськогосподарської продукції </w:t>
            </w:r>
            <w:r w:rsidRPr="004C6B67">
              <w:rPr>
                <w:rFonts w:ascii="Times New Roman" w:eastAsia="Times New Roman" w:hAnsi="Times New Roman" w:cs="Times New Roman"/>
                <w:b/>
                <w:color w:val="000000"/>
                <w:sz w:val="28"/>
                <w:szCs w:val="28"/>
                <w:lang w:eastAsia="uk-UA"/>
              </w:rPr>
              <w:t>боржника самостійно або із залученням третіх осіб доростити майбутній врожай</w:t>
            </w:r>
            <w:r w:rsidRPr="004C6B67">
              <w:rPr>
                <w:rFonts w:ascii="Times New Roman" w:hAnsi="Times New Roman" w:cs="Times New Roman"/>
                <w:b/>
                <w:sz w:val="28"/>
                <w:szCs w:val="28"/>
              </w:rPr>
              <w:t>, завершити виробництво продуктів тваринного походження та/або завершити первинну переробку сільськогосподарської продукції</w:t>
            </w:r>
            <w:r w:rsidRPr="004C6B67">
              <w:rPr>
                <w:rFonts w:ascii="Times New Roman" w:eastAsia="Times New Roman" w:hAnsi="Times New Roman" w:cs="Times New Roman"/>
                <w:b/>
                <w:color w:val="000000"/>
                <w:sz w:val="28"/>
                <w:szCs w:val="28"/>
                <w:lang w:eastAsia="uk-UA"/>
              </w:rPr>
              <w:t xml:space="preserve">, з дотриманням відповідних технологічних процесів. Витрати </w:t>
            </w:r>
            <w:r w:rsidRPr="004C6B67">
              <w:rPr>
                <w:rFonts w:ascii="Times New Roman" w:eastAsia="Times New Roman" w:hAnsi="Times New Roman" w:cs="Times New Roman"/>
                <w:b/>
                <w:color w:val="000000"/>
                <w:sz w:val="28"/>
                <w:szCs w:val="28"/>
                <w:lang w:eastAsia="uk-UA"/>
              </w:rPr>
              <w:lastRenderedPageBreak/>
              <w:t xml:space="preserve">кредитора на таке </w:t>
            </w:r>
            <w:proofErr w:type="spellStart"/>
            <w:r w:rsidRPr="004C6B67">
              <w:rPr>
                <w:rFonts w:ascii="Times New Roman" w:eastAsia="Times New Roman" w:hAnsi="Times New Roman" w:cs="Times New Roman"/>
                <w:b/>
                <w:color w:val="000000"/>
                <w:sz w:val="28"/>
                <w:szCs w:val="28"/>
                <w:lang w:eastAsia="uk-UA"/>
              </w:rPr>
              <w:t>дорощення</w:t>
            </w:r>
            <w:proofErr w:type="spellEnd"/>
            <w:r w:rsidRPr="004C6B67">
              <w:rPr>
                <w:rFonts w:ascii="Times New Roman" w:eastAsia="Times New Roman" w:hAnsi="Times New Roman" w:cs="Times New Roman"/>
                <w:b/>
                <w:color w:val="000000"/>
                <w:sz w:val="28"/>
                <w:szCs w:val="28"/>
                <w:lang w:eastAsia="uk-UA"/>
              </w:rPr>
              <w:t xml:space="preserve"> </w:t>
            </w:r>
            <w:r w:rsidRPr="004C6B67">
              <w:rPr>
                <w:rFonts w:ascii="Times New Roman" w:hAnsi="Times New Roman" w:cs="Times New Roman"/>
                <w:b/>
                <w:sz w:val="28"/>
                <w:szCs w:val="28"/>
              </w:rPr>
              <w:t xml:space="preserve">(завершення виробництва, переробку) </w:t>
            </w:r>
            <w:r w:rsidRPr="004C6B67">
              <w:rPr>
                <w:rFonts w:ascii="Times New Roman" w:eastAsia="Times New Roman" w:hAnsi="Times New Roman" w:cs="Times New Roman"/>
                <w:b/>
                <w:color w:val="000000"/>
                <w:sz w:val="28"/>
                <w:szCs w:val="28"/>
                <w:lang w:eastAsia="uk-UA"/>
              </w:rPr>
              <w:t>відшкодовуються боржником.</w:t>
            </w:r>
          </w:p>
        </w:tc>
      </w:tr>
      <w:tr w:rsidR="00F869ED" w:rsidRPr="004C6B67" w14:paraId="2B71C5C0" w14:textId="77777777" w:rsidTr="004B3FDB">
        <w:tc>
          <w:tcPr>
            <w:tcW w:w="7465" w:type="dxa"/>
            <w:tcBorders>
              <w:top w:val="nil"/>
            </w:tcBorders>
          </w:tcPr>
          <w:p w14:paraId="55FA293B" w14:textId="77777777" w:rsidR="00F869ED" w:rsidRPr="004C6B67" w:rsidRDefault="00F869ED" w:rsidP="00F869ED">
            <w:pPr>
              <w:widowControl w:val="0"/>
              <w:ind w:firstLine="284"/>
              <w:jc w:val="both"/>
              <w:rPr>
                <w:rFonts w:ascii="Times New Roman" w:eastAsia="Times New Roman" w:hAnsi="Times New Roman" w:cs="Times New Roman"/>
                <w:b/>
                <w:bCs/>
                <w:i/>
                <w:iCs/>
                <w:color w:val="000000"/>
                <w:spacing w:val="60"/>
                <w:sz w:val="28"/>
                <w:szCs w:val="28"/>
                <w:lang w:eastAsia="uk-UA"/>
              </w:rPr>
            </w:pPr>
            <w:bookmarkStart w:id="55" w:name="n68"/>
            <w:bookmarkStart w:id="56" w:name="n69"/>
            <w:bookmarkStart w:id="57" w:name="n70"/>
            <w:bookmarkStart w:id="58" w:name="n71"/>
            <w:bookmarkStart w:id="59" w:name="n72"/>
            <w:bookmarkEnd w:id="55"/>
            <w:bookmarkEnd w:id="56"/>
            <w:bookmarkEnd w:id="57"/>
            <w:bookmarkEnd w:id="58"/>
            <w:bookmarkEnd w:id="59"/>
            <w:r w:rsidRPr="004C6B67">
              <w:rPr>
                <w:rFonts w:ascii="Times New Roman" w:eastAsia="Times New Roman" w:hAnsi="Times New Roman" w:cs="Times New Roman"/>
                <w:b/>
                <w:color w:val="000000"/>
                <w:sz w:val="28"/>
                <w:szCs w:val="28"/>
                <w:lang w:eastAsia="uk-UA"/>
              </w:rPr>
              <w:lastRenderedPageBreak/>
              <w:t xml:space="preserve">У разі незгоди з вимогами, викладеними в акті про порушення технології виробництва, боржник за аграрною розпискою має право звернутися до організації, спеціально уповноваженої центральним органом виконавчої влади, що забезпечує формування та реалізує державну аграрну політику, для вирішення таких спорів. Вказана організація зобов’язана розглянути спір та прийняти остаточне рішення у спорі, яке буде обов’язковим для сторін, протягом двох робочих днів з дня отримання скарги з доданим оскаржуваним актом кредитора за аграрною розпискою про порушення технології виробництва. До вирішення такого спору зазначеною спеціально уповноваженою організацією кредитор за аграрною розпискою не має права здійснювати дії із самостійного </w:t>
            </w:r>
            <w:proofErr w:type="spellStart"/>
            <w:r w:rsidRPr="004C6B67">
              <w:rPr>
                <w:rFonts w:ascii="Times New Roman" w:eastAsia="Times New Roman" w:hAnsi="Times New Roman" w:cs="Times New Roman"/>
                <w:b/>
                <w:color w:val="000000"/>
                <w:sz w:val="28"/>
                <w:szCs w:val="28"/>
                <w:lang w:eastAsia="uk-UA"/>
              </w:rPr>
              <w:t>дорощення</w:t>
            </w:r>
            <w:proofErr w:type="spellEnd"/>
            <w:r w:rsidRPr="004C6B67">
              <w:rPr>
                <w:rFonts w:ascii="Times New Roman" w:eastAsia="Times New Roman" w:hAnsi="Times New Roman" w:cs="Times New Roman"/>
                <w:b/>
                <w:color w:val="000000"/>
                <w:sz w:val="28"/>
                <w:szCs w:val="28"/>
                <w:lang w:eastAsia="uk-UA"/>
              </w:rPr>
              <w:t xml:space="preserve"> заставленого за аграрною розпискою майбутнього врожаю. За відсутності рішення вказаної вище організації протягом зазначеного строку скарга боржника вважається безпідставною та відхиленою. У разі незгоди сторін з рішенням зазначеної спеціально уповноваженої організації таке рішення може бути оскаржене до суду.</w:t>
            </w:r>
          </w:p>
        </w:tc>
        <w:tc>
          <w:tcPr>
            <w:tcW w:w="6935" w:type="dxa"/>
            <w:tcBorders>
              <w:top w:val="nil"/>
            </w:tcBorders>
          </w:tcPr>
          <w:p w14:paraId="790CA568" w14:textId="1BC776BE"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6.</w:t>
            </w:r>
            <w:r w:rsidRPr="004C6B67">
              <w:rPr>
                <w:rFonts w:ascii="Times New Roman" w:eastAsia="Times New Roman" w:hAnsi="Times New Roman" w:cs="Times New Roman"/>
                <w:color w:val="000000"/>
                <w:sz w:val="28"/>
                <w:szCs w:val="28"/>
                <w:lang w:eastAsia="uk-UA"/>
              </w:rPr>
              <w:t xml:space="preserve"> </w:t>
            </w:r>
            <w:r w:rsidRPr="004C6B67">
              <w:rPr>
                <w:rFonts w:ascii="Times New Roman" w:eastAsia="Times New Roman" w:hAnsi="Times New Roman" w:cs="Times New Roman"/>
                <w:b/>
                <w:color w:val="000000"/>
                <w:sz w:val="28"/>
                <w:szCs w:val="28"/>
                <w:lang w:eastAsia="uk-UA"/>
              </w:rPr>
              <w:t>У разі незгоди з вимогами, викладеними в акті про порушення технології виробництва</w:t>
            </w:r>
            <w:bookmarkStart w:id="60" w:name="_Hlk29899040"/>
            <w:r w:rsidR="00E3245A" w:rsidRPr="004C6B67">
              <w:rPr>
                <w:rFonts w:ascii="Times New Roman" w:eastAsia="Times New Roman" w:hAnsi="Times New Roman" w:cs="Times New Roman"/>
                <w:b/>
                <w:color w:val="000000"/>
                <w:sz w:val="28"/>
                <w:szCs w:val="28"/>
                <w:lang w:eastAsia="uk-UA"/>
              </w:rPr>
              <w:t xml:space="preserve"> (переробки)</w:t>
            </w:r>
            <w:r w:rsidRPr="004C6B67">
              <w:rPr>
                <w:rFonts w:ascii="Times New Roman" w:eastAsia="Times New Roman" w:hAnsi="Times New Roman" w:cs="Times New Roman"/>
                <w:b/>
                <w:color w:val="000000"/>
                <w:sz w:val="28"/>
                <w:szCs w:val="28"/>
                <w:lang w:eastAsia="uk-UA"/>
              </w:rPr>
              <w:t xml:space="preserve"> </w:t>
            </w:r>
            <w:bookmarkEnd w:id="60"/>
            <w:r w:rsidRPr="004C6B67">
              <w:rPr>
                <w:rFonts w:ascii="Times New Roman" w:eastAsia="Times New Roman" w:hAnsi="Times New Roman" w:cs="Times New Roman"/>
                <w:b/>
                <w:color w:val="000000"/>
                <w:sz w:val="28"/>
                <w:szCs w:val="28"/>
                <w:lang w:eastAsia="uk-UA"/>
              </w:rPr>
              <w:t xml:space="preserve">або якості предмета застави, боржник має право звернутися до організації,  визначеної за домовленістю між боржником та кредитором, для вирішення таких спорів. У разі згоди такої організації на вирішення спору, вказана організація зобов’язана розглянути спір та прийняти остаточне рішення у спорі, яке буде обов’язковим для </w:t>
            </w:r>
            <w:r w:rsidRPr="004C6B67">
              <w:rPr>
                <w:rFonts w:ascii="Times New Roman" w:hAnsi="Times New Roman" w:cs="Times New Roman"/>
                <w:b/>
                <w:sz w:val="28"/>
                <w:szCs w:val="28"/>
              </w:rPr>
              <w:t>боржника і кредитора</w:t>
            </w:r>
            <w:r w:rsidRPr="004C6B67">
              <w:rPr>
                <w:rFonts w:ascii="Times New Roman" w:eastAsia="Times New Roman" w:hAnsi="Times New Roman" w:cs="Times New Roman"/>
                <w:b/>
                <w:color w:val="000000"/>
                <w:sz w:val="28"/>
                <w:szCs w:val="28"/>
                <w:lang w:eastAsia="uk-UA"/>
              </w:rPr>
              <w:t xml:space="preserve">, протягом п’яти  робочих днів з дня отримання скарги з доданим оскаржуваним актом кредитора про порушення технології виробництва  або якості предмета застави. </w:t>
            </w:r>
            <w:r w:rsidRPr="004C6B67">
              <w:rPr>
                <w:rFonts w:ascii="Times New Roman" w:hAnsi="Times New Roman" w:cs="Times New Roman"/>
                <w:b/>
                <w:sz w:val="28"/>
                <w:szCs w:val="28"/>
              </w:rPr>
              <w:t>Витрати з проведення перевірки несе сторона чий висновок про технологію не підтвердився в результаті перевірки</w:t>
            </w:r>
            <w:r w:rsidRPr="004C6B67">
              <w:rPr>
                <w:rFonts w:ascii="Times New Roman" w:eastAsia="Times New Roman" w:hAnsi="Times New Roman" w:cs="Times New Roman"/>
                <w:b/>
                <w:color w:val="000000"/>
                <w:sz w:val="28"/>
                <w:szCs w:val="28"/>
                <w:lang w:eastAsia="uk-UA"/>
              </w:rPr>
              <w:t xml:space="preserve">. До вирішення такого спору зазначеною спеціально уповноваженою організацією кредитор не має права здійснювати дії із самостійного </w:t>
            </w:r>
            <w:proofErr w:type="spellStart"/>
            <w:r w:rsidRPr="004C6B67">
              <w:rPr>
                <w:rFonts w:ascii="Times New Roman" w:eastAsia="Times New Roman" w:hAnsi="Times New Roman" w:cs="Times New Roman"/>
                <w:b/>
                <w:color w:val="000000"/>
                <w:sz w:val="28"/>
                <w:szCs w:val="28"/>
                <w:lang w:eastAsia="uk-UA"/>
              </w:rPr>
              <w:t>дорощення</w:t>
            </w:r>
            <w:proofErr w:type="spellEnd"/>
            <w:r w:rsidRPr="004C6B67">
              <w:rPr>
                <w:rFonts w:ascii="Times New Roman" w:eastAsia="Times New Roman" w:hAnsi="Times New Roman" w:cs="Times New Roman"/>
                <w:b/>
                <w:color w:val="000000"/>
                <w:sz w:val="28"/>
                <w:szCs w:val="28"/>
                <w:lang w:eastAsia="uk-UA"/>
              </w:rPr>
              <w:t xml:space="preserve"> </w:t>
            </w:r>
            <w:r w:rsidRPr="004C6B67">
              <w:rPr>
                <w:rFonts w:ascii="Times New Roman" w:hAnsi="Times New Roman" w:cs="Times New Roman"/>
                <w:b/>
                <w:sz w:val="28"/>
                <w:szCs w:val="28"/>
              </w:rPr>
              <w:t>(завершення виробництва, переробки) заставленої</w:t>
            </w:r>
            <w:r w:rsidRPr="004C6B67">
              <w:rPr>
                <w:rFonts w:ascii="Times New Roman" w:eastAsia="Times New Roman" w:hAnsi="Times New Roman" w:cs="Times New Roman"/>
                <w:b/>
                <w:color w:val="000000"/>
                <w:sz w:val="28"/>
                <w:szCs w:val="28"/>
                <w:lang w:eastAsia="uk-UA"/>
              </w:rPr>
              <w:t xml:space="preserve"> за аграрною розпискою продукції. За відсутності рішення вказаної вище організації протягом зазначеного строку скарга боржника вважається безпідставною та відхиленою. </w:t>
            </w:r>
          </w:p>
          <w:p w14:paraId="25D92A2B" w14:textId="5367A329"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У разі, якщо боржник та кредитор не обрали вказаної вище організації протягом трьох робочих</w:t>
            </w:r>
            <w:r w:rsidRPr="004C6B67">
              <w:rPr>
                <w:rFonts w:ascii="Times New Roman" w:eastAsia="Times New Roman" w:hAnsi="Times New Roman" w:cs="Times New Roman"/>
                <w:color w:val="000000"/>
                <w:sz w:val="28"/>
                <w:szCs w:val="28"/>
                <w:u w:val="single"/>
                <w:lang w:eastAsia="uk-UA"/>
              </w:rPr>
              <w:t xml:space="preserve"> </w:t>
            </w:r>
            <w:r w:rsidRPr="004C6B67">
              <w:rPr>
                <w:rFonts w:ascii="Times New Roman" w:eastAsia="Times New Roman" w:hAnsi="Times New Roman" w:cs="Times New Roman"/>
                <w:b/>
                <w:color w:val="000000"/>
                <w:sz w:val="28"/>
                <w:szCs w:val="28"/>
                <w:lang w:eastAsia="uk-UA"/>
              </w:rPr>
              <w:lastRenderedPageBreak/>
              <w:t>днів з дати складення акту про порушення технології виробництва або якості предмета застави або відсутності рішення вказаної вище організації протягом зазначеного строку або незгоди боржника та кредитора з її рішенням спір вирішується судом.</w:t>
            </w:r>
          </w:p>
          <w:p w14:paraId="753272FA" w14:textId="77777777" w:rsidR="00F869ED" w:rsidRPr="004C6B67" w:rsidRDefault="00F869ED" w:rsidP="00F869ED">
            <w:pPr>
              <w:widowControl w:val="0"/>
              <w:ind w:firstLine="284"/>
              <w:jc w:val="both"/>
              <w:rPr>
                <w:rFonts w:ascii="Times New Roman" w:eastAsia="Times New Roman" w:hAnsi="Times New Roman" w:cs="Times New Roman"/>
                <w:b/>
                <w:bCs/>
                <w:iCs/>
                <w:color w:val="000000"/>
                <w:spacing w:val="60"/>
                <w:sz w:val="28"/>
                <w:szCs w:val="28"/>
                <w:lang w:eastAsia="uk-UA"/>
              </w:rPr>
            </w:pPr>
          </w:p>
        </w:tc>
      </w:tr>
      <w:tr w:rsidR="00F869ED" w:rsidRPr="004C6B67" w14:paraId="3430847C" w14:textId="77777777" w:rsidTr="004B3FDB">
        <w:tc>
          <w:tcPr>
            <w:tcW w:w="7465" w:type="dxa"/>
          </w:tcPr>
          <w:p w14:paraId="46BC2400" w14:textId="5946FB0D" w:rsidR="00F869ED" w:rsidRPr="004C6B67" w:rsidRDefault="00F869ED" w:rsidP="00F869ED">
            <w:pPr>
              <w:widowControl w:val="0"/>
              <w:ind w:firstLine="284"/>
              <w:jc w:val="center"/>
              <w:rPr>
                <w:rFonts w:ascii="Times New Roman" w:eastAsia="Times New Roman" w:hAnsi="Times New Roman" w:cs="Times New Roman"/>
                <w:bCs/>
                <w:iCs/>
                <w:color w:val="000000"/>
                <w:spacing w:val="60"/>
                <w:sz w:val="28"/>
                <w:szCs w:val="28"/>
                <w:lang w:eastAsia="uk-UA"/>
              </w:rPr>
            </w:pPr>
            <w:r w:rsidRPr="004C6B67">
              <w:rPr>
                <w:rFonts w:ascii="Times New Roman" w:eastAsia="Times New Roman" w:hAnsi="Times New Roman" w:cs="Times New Roman"/>
                <w:bCs/>
                <w:color w:val="000000"/>
                <w:sz w:val="28"/>
                <w:szCs w:val="28"/>
                <w:lang w:eastAsia="uk-UA"/>
              </w:rPr>
              <w:lastRenderedPageBreak/>
              <w:t>Розділ III </w:t>
            </w:r>
            <w:r w:rsidRPr="004C6B67">
              <w:rPr>
                <w:rFonts w:ascii="Times New Roman" w:eastAsia="Times New Roman" w:hAnsi="Times New Roman" w:cs="Times New Roman"/>
                <w:color w:val="000000"/>
                <w:sz w:val="28"/>
                <w:szCs w:val="28"/>
                <w:lang w:eastAsia="uk-UA"/>
              </w:rPr>
              <w:br/>
            </w:r>
            <w:r w:rsidRPr="004C6B67">
              <w:rPr>
                <w:rFonts w:ascii="Times New Roman" w:eastAsia="Times New Roman" w:hAnsi="Times New Roman" w:cs="Times New Roman"/>
                <w:bCs/>
                <w:color w:val="000000"/>
                <w:sz w:val="28"/>
                <w:szCs w:val="28"/>
                <w:lang w:eastAsia="uk-UA"/>
              </w:rPr>
              <w:t>ОБІГ АГРАРНИХ РОЗПИСОК</w:t>
            </w:r>
          </w:p>
        </w:tc>
        <w:tc>
          <w:tcPr>
            <w:tcW w:w="6935" w:type="dxa"/>
          </w:tcPr>
          <w:p w14:paraId="3ABDF841" w14:textId="63C3A26F" w:rsidR="00F869ED" w:rsidRPr="004C6B67" w:rsidRDefault="00F869ED" w:rsidP="00F869ED">
            <w:pPr>
              <w:widowControl w:val="0"/>
              <w:ind w:firstLine="284"/>
              <w:jc w:val="center"/>
              <w:rPr>
                <w:rFonts w:ascii="Times New Roman" w:eastAsia="Times New Roman" w:hAnsi="Times New Roman" w:cs="Times New Roman"/>
                <w:bCs/>
                <w:color w:val="000000"/>
                <w:sz w:val="28"/>
                <w:szCs w:val="28"/>
                <w:lang w:eastAsia="uk-UA"/>
              </w:rPr>
            </w:pPr>
            <w:r w:rsidRPr="004C6B67">
              <w:rPr>
                <w:rFonts w:ascii="Times New Roman" w:eastAsia="Times New Roman" w:hAnsi="Times New Roman" w:cs="Times New Roman"/>
                <w:bCs/>
                <w:color w:val="000000"/>
                <w:sz w:val="28"/>
                <w:szCs w:val="28"/>
                <w:lang w:eastAsia="uk-UA"/>
              </w:rPr>
              <w:t>Розділ III </w:t>
            </w:r>
            <w:r w:rsidRPr="004C6B67">
              <w:rPr>
                <w:rFonts w:ascii="Times New Roman" w:eastAsia="Times New Roman" w:hAnsi="Times New Roman" w:cs="Times New Roman"/>
                <w:color w:val="000000"/>
                <w:sz w:val="28"/>
                <w:szCs w:val="28"/>
                <w:lang w:eastAsia="uk-UA"/>
              </w:rPr>
              <w:br/>
            </w:r>
            <w:r w:rsidRPr="004C6B67">
              <w:rPr>
                <w:rFonts w:ascii="Times New Roman" w:eastAsia="Times New Roman" w:hAnsi="Times New Roman" w:cs="Times New Roman"/>
                <w:b/>
                <w:bCs/>
                <w:color w:val="000000"/>
                <w:sz w:val="28"/>
                <w:szCs w:val="28"/>
                <w:lang w:eastAsia="uk-UA"/>
              </w:rPr>
              <w:t>ВИДАЧА ТА</w:t>
            </w:r>
            <w:r w:rsidRPr="004C6B67">
              <w:rPr>
                <w:rFonts w:ascii="Times New Roman" w:eastAsia="Times New Roman" w:hAnsi="Times New Roman" w:cs="Times New Roman"/>
                <w:bCs/>
                <w:color w:val="000000"/>
                <w:sz w:val="28"/>
                <w:szCs w:val="28"/>
                <w:lang w:eastAsia="uk-UA"/>
              </w:rPr>
              <w:t xml:space="preserve"> ОБІГ АГРАРНИХ РОЗПИСОК</w:t>
            </w:r>
          </w:p>
          <w:p w14:paraId="24E9B0CE" w14:textId="77777777" w:rsidR="00F869ED" w:rsidRPr="004C6B67" w:rsidRDefault="00F869ED" w:rsidP="00F869ED">
            <w:pPr>
              <w:widowControl w:val="0"/>
              <w:ind w:firstLine="284"/>
              <w:jc w:val="center"/>
              <w:rPr>
                <w:rFonts w:ascii="Times New Roman" w:hAnsi="Times New Roman" w:cs="Times New Roman"/>
                <w:sz w:val="28"/>
                <w:szCs w:val="28"/>
              </w:rPr>
            </w:pPr>
          </w:p>
        </w:tc>
      </w:tr>
      <w:tr w:rsidR="00F869ED" w:rsidRPr="004C6B67" w14:paraId="5D1CAAC3" w14:textId="77777777" w:rsidTr="004B3FDB">
        <w:tc>
          <w:tcPr>
            <w:tcW w:w="7465" w:type="dxa"/>
            <w:tcBorders>
              <w:bottom w:val="nil"/>
            </w:tcBorders>
          </w:tcPr>
          <w:p w14:paraId="445764FC" w14:textId="3EB0FA69"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bCs/>
                <w:color w:val="000000"/>
                <w:sz w:val="28"/>
                <w:szCs w:val="28"/>
                <w:lang w:eastAsia="uk-UA"/>
              </w:rPr>
              <w:t>Стаття 9.</w:t>
            </w:r>
            <w:r w:rsidRPr="004C6B67">
              <w:rPr>
                <w:rFonts w:ascii="Times New Roman" w:eastAsia="Times New Roman" w:hAnsi="Times New Roman" w:cs="Times New Roman"/>
                <w:b/>
                <w:color w:val="000000"/>
                <w:sz w:val="28"/>
                <w:szCs w:val="28"/>
                <w:lang w:eastAsia="uk-UA"/>
              </w:rPr>
              <w:t> Порядок видачі аграрних розписок</w:t>
            </w:r>
          </w:p>
          <w:p w14:paraId="67C9EC83"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61" w:name="n75"/>
            <w:bookmarkEnd w:id="61"/>
            <w:r w:rsidRPr="004C6B67">
              <w:rPr>
                <w:rFonts w:ascii="Times New Roman" w:eastAsia="Times New Roman" w:hAnsi="Times New Roman" w:cs="Times New Roman"/>
                <w:b/>
                <w:color w:val="000000"/>
                <w:sz w:val="28"/>
                <w:szCs w:val="28"/>
                <w:lang w:eastAsia="uk-UA"/>
              </w:rPr>
              <w:t>Аграрна розписка видається окремо на кожний вид сільськогосподарської продукції, визначений родовими або індивідуальними ознаками. Товарна аграрна розписка може видаватися на кожен погоджений боржником та кредитором обсяг поставки узгодженої сільськогосподарської продукції.</w:t>
            </w:r>
          </w:p>
          <w:p w14:paraId="7D14568C"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62" w:name="n76"/>
            <w:bookmarkEnd w:id="62"/>
            <w:r w:rsidRPr="004C6B67">
              <w:rPr>
                <w:rFonts w:ascii="Times New Roman" w:eastAsia="Times New Roman" w:hAnsi="Times New Roman" w:cs="Times New Roman"/>
                <w:b/>
                <w:color w:val="000000"/>
                <w:sz w:val="28"/>
                <w:szCs w:val="28"/>
                <w:lang w:eastAsia="uk-UA"/>
              </w:rPr>
              <w:t xml:space="preserve">Під час видачі аграрна розписка підлягає нотаріальному посвідченню в порядку, передбаченому </w:t>
            </w:r>
            <w:r w:rsidRPr="004C6B67">
              <w:rPr>
                <w:rFonts w:ascii="Times New Roman" w:eastAsia="Times New Roman" w:hAnsi="Times New Roman" w:cs="Times New Roman"/>
                <w:b/>
                <w:sz w:val="28"/>
                <w:szCs w:val="28"/>
                <w:lang w:eastAsia="uk-UA"/>
              </w:rPr>
              <w:t xml:space="preserve">Законом України "Про нотаріат" </w:t>
            </w:r>
            <w:r w:rsidRPr="004C6B67">
              <w:rPr>
                <w:rFonts w:ascii="Times New Roman" w:eastAsia="Times New Roman" w:hAnsi="Times New Roman" w:cs="Times New Roman"/>
                <w:b/>
                <w:color w:val="000000"/>
                <w:sz w:val="28"/>
                <w:szCs w:val="28"/>
                <w:lang w:eastAsia="uk-UA"/>
              </w:rPr>
              <w:t xml:space="preserve">для правочинів, з урахуванням особливостей, встановлених цим Законом. Відомості про аграрну розписку в момент її посвідчення вносяться до Реєстру аграрних розписок особою, яка вчиняє нотаріальні дії. Відомості про предмет застави за аграрною розпискою вносяться до Державного реєстру обтяжень рухомого майна особою, яка вчиняє нотаріальні дії, в момент нотаріального посвідчення аграрної розписки. У разі наявності додаткового забезпечення аграрної розписки інформація про таке </w:t>
            </w:r>
            <w:r w:rsidRPr="004C6B67">
              <w:rPr>
                <w:rFonts w:ascii="Times New Roman" w:eastAsia="Times New Roman" w:hAnsi="Times New Roman" w:cs="Times New Roman"/>
                <w:b/>
                <w:color w:val="000000"/>
                <w:sz w:val="28"/>
                <w:szCs w:val="28"/>
                <w:lang w:eastAsia="uk-UA"/>
              </w:rPr>
              <w:lastRenderedPageBreak/>
              <w:t xml:space="preserve">забезпечення може вноситися до відповідних реєстрів згідно із законодавством. </w:t>
            </w:r>
          </w:p>
          <w:p w14:paraId="7C1C3FCF"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Аграрна розписка вважається виданою з дня її реєстрації в Реєстрі аграрних розписок.</w:t>
            </w:r>
          </w:p>
          <w:p w14:paraId="48835D0B" w14:textId="10492595" w:rsidR="00F869ED" w:rsidRPr="004C6B67" w:rsidRDefault="00F869ED" w:rsidP="00F869ED">
            <w:pPr>
              <w:widowControl w:val="0"/>
              <w:ind w:firstLine="284"/>
              <w:jc w:val="both"/>
              <w:rPr>
                <w:rFonts w:ascii="Times New Roman" w:eastAsia="Times New Roman" w:hAnsi="Times New Roman" w:cs="Times New Roman"/>
                <w:b/>
                <w:bCs/>
                <w:iCs/>
                <w:color w:val="000000"/>
                <w:spacing w:val="60"/>
                <w:sz w:val="28"/>
                <w:szCs w:val="28"/>
                <w:lang w:eastAsia="uk-UA"/>
              </w:rPr>
            </w:pPr>
          </w:p>
        </w:tc>
        <w:tc>
          <w:tcPr>
            <w:tcW w:w="6935" w:type="dxa"/>
            <w:tcBorders>
              <w:bottom w:val="nil"/>
            </w:tcBorders>
          </w:tcPr>
          <w:p w14:paraId="729547B5"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bCs/>
                <w:color w:val="000000"/>
                <w:sz w:val="28"/>
                <w:szCs w:val="28"/>
                <w:lang w:eastAsia="uk-UA"/>
              </w:rPr>
              <w:lastRenderedPageBreak/>
              <w:t>Стаття 9.</w:t>
            </w:r>
            <w:r w:rsidRPr="004C6B67">
              <w:rPr>
                <w:rFonts w:ascii="Times New Roman" w:eastAsia="Times New Roman" w:hAnsi="Times New Roman" w:cs="Times New Roman"/>
                <w:b/>
                <w:color w:val="000000"/>
                <w:sz w:val="28"/>
                <w:szCs w:val="28"/>
                <w:lang w:eastAsia="uk-UA"/>
              </w:rPr>
              <w:t> Видача аграрних розписок</w:t>
            </w:r>
          </w:p>
          <w:p w14:paraId="60F45694" w14:textId="65E933EA"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1. Аграрна розписка видається як електронний документ, в Реєстрі аграрних розписок. </w:t>
            </w:r>
          </w:p>
          <w:p w14:paraId="3DFC1549" w14:textId="3E798507"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2.Аграрна розписка видається окремо на кожний вид сільськогосподарської продукції.</w:t>
            </w:r>
          </w:p>
          <w:p w14:paraId="277CC513" w14:textId="5D8ADD22"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3. Аграрна розписка вважається виданою з моменту внесення інформації про неї до Реєстру аграрних розписок відповідно до частини третьої статті 10 цього закону.</w:t>
            </w:r>
          </w:p>
          <w:p w14:paraId="135A869E" w14:textId="1B94D093"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4. Відомості про предмет застави за аграрною розпискою вносяться до Державного реєстру обтяжень рухомого майна. </w:t>
            </w:r>
          </w:p>
          <w:p w14:paraId="12EB049D" w14:textId="37124A81" w:rsidR="00F869ED" w:rsidRPr="004C6B67" w:rsidRDefault="00F869ED" w:rsidP="00F869ED">
            <w:pPr>
              <w:pStyle w:val="a7"/>
              <w:widowControl w:val="0"/>
              <w:spacing w:before="0" w:beforeAutospacing="0" w:after="0" w:afterAutospacing="0"/>
              <w:ind w:firstLine="284"/>
              <w:jc w:val="both"/>
              <w:rPr>
                <w:sz w:val="28"/>
                <w:szCs w:val="28"/>
                <w:lang w:val="uk-UA"/>
              </w:rPr>
            </w:pPr>
          </w:p>
        </w:tc>
      </w:tr>
      <w:tr w:rsidR="00F869ED" w:rsidRPr="004C6B67" w14:paraId="37A5F444" w14:textId="77777777" w:rsidTr="004B3FDB">
        <w:tc>
          <w:tcPr>
            <w:tcW w:w="7465" w:type="dxa"/>
            <w:tcBorders>
              <w:bottom w:val="nil"/>
            </w:tcBorders>
          </w:tcPr>
          <w:p w14:paraId="5D22A6F5" w14:textId="77777777"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Cs/>
                <w:color w:val="000000"/>
                <w:sz w:val="28"/>
                <w:szCs w:val="28"/>
                <w:lang w:eastAsia="uk-UA"/>
              </w:rPr>
              <w:t>Стаття 10.</w:t>
            </w:r>
            <w:r w:rsidRPr="004C6B67">
              <w:rPr>
                <w:rFonts w:ascii="Times New Roman" w:eastAsia="Times New Roman" w:hAnsi="Times New Roman" w:cs="Times New Roman"/>
                <w:color w:val="000000"/>
                <w:sz w:val="28"/>
                <w:szCs w:val="28"/>
                <w:lang w:eastAsia="uk-UA"/>
              </w:rPr>
              <w:t> Ведення Реєстру аграрних розписок</w:t>
            </w:r>
          </w:p>
          <w:p w14:paraId="156BFB52"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63" w:name="n79"/>
            <w:bookmarkEnd w:id="63"/>
            <w:r w:rsidRPr="004C6B67">
              <w:rPr>
                <w:rFonts w:ascii="Times New Roman" w:eastAsia="Times New Roman" w:hAnsi="Times New Roman" w:cs="Times New Roman"/>
                <w:b/>
                <w:color w:val="000000"/>
                <w:sz w:val="28"/>
                <w:szCs w:val="28"/>
                <w:lang w:eastAsia="uk-UA"/>
              </w:rPr>
              <w:t>Держателем Реєстру аграрних розписок є центральний орган виконавчої влади, що забезпечує формування та реалізує державну аграрну політику. Держатель Реєстру аграрних розписок у порядку, визначеному Кабінетом Міністрів України, наділяє осіб, які вчиняють нотаріальні дії, повноваженнями реєстраторів Реєстру аграрних розписок, які надаватимуть послуги із внесення записів до Реєстру аграрних розписок про аграрні розписки та з надання інформації з цього реєстру іншим особам.</w:t>
            </w:r>
          </w:p>
          <w:p w14:paraId="6A9524FF"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Borders>
              <w:bottom w:val="nil"/>
            </w:tcBorders>
          </w:tcPr>
          <w:p w14:paraId="6F5A7C77" w14:textId="11BB053C" w:rsidR="00F869ED" w:rsidRPr="004C6B67" w:rsidRDefault="00F869ED" w:rsidP="00F869ED">
            <w:pPr>
              <w:pStyle w:val="3"/>
              <w:keepNext w:val="0"/>
              <w:keepLines w:val="0"/>
              <w:widowControl w:val="0"/>
              <w:spacing w:before="0"/>
              <w:ind w:firstLine="284"/>
              <w:jc w:val="both"/>
              <w:outlineLvl w:val="2"/>
              <w:rPr>
                <w:rFonts w:ascii="Times New Roman" w:hAnsi="Times New Roman" w:cs="Times New Roman"/>
                <w:color w:val="000000" w:themeColor="text1"/>
                <w:sz w:val="28"/>
                <w:szCs w:val="28"/>
              </w:rPr>
            </w:pPr>
            <w:r w:rsidRPr="004C6B67">
              <w:rPr>
                <w:rFonts w:ascii="Times New Roman" w:eastAsia="Times New Roman" w:hAnsi="Times New Roman" w:cs="Times New Roman"/>
                <w:b w:val="0"/>
                <w:bCs w:val="0"/>
                <w:color w:val="000000"/>
                <w:sz w:val="28"/>
                <w:szCs w:val="28"/>
                <w:lang w:eastAsia="uk-UA"/>
              </w:rPr>
              <w:t>Стаття 10.</w:t>
            </w:r>
            <w:r w:rsidRPr="004C6B67">
              <w:rPr>
                <w:rFonts w:ascii="Times New Roman" w:eastAsia="Times New Roman" w:hAnsi="Times New Roman" w:cs="Times New Roman"/>
                <w:color w:val="000000"/>
                <w:sz w:val="28"/>
                <w:szCs w:val="28"/>
                <w:lang w:eastAsia="uk-UA"/>
              </w:rPr>
              <w:t> </w:t>
            </w:r>
            <w:r w:rsidRPr="004C6B67">
              <w:rPr>
                <w:rFonts w:ascii="Times New Roman" w:eastAsia="Times New Roman" w:hAnsi="Times New Roman" w:cs="Times New Roman"/>
                <w:b w:val="0"/>
                <w:color w:val="000000"/>
                <w:sz w:val="28"/>
                <w:szCs w:val="28"/>
                <w:lang w:eastAsia="uk-UA"/>
              </w:rPr>
              <w:t>Ведення Реєстру аграрних розписок</w:t>
            </w:r>
            <w:r w:rsidRPr="004C6B67">
              <w:rPr>
                <w:rFonts w:ascii="Times New Roman" w:eastAsia="Times New Roman" w:hAnsi="Times New Roman" w:cs="Times New Roman"/>
                <w:color w:val="000000"/>
                <w:sz w:val="28"/>
                <w:szCs w:val="28"/>
                <w:lang w:eastAsia="uk-UA"/>
              </w:rPr>
              <w:t xml:space="preserve"> </w:t>
            </w:r>
          </w:p>
          <w:p w14:paraId="38B062DF" w14:textId="3A041A7A" w:rsidR="00F869ED" w:rsidRPr="004C6B67" w:rsidRDefault="00F869ED" w:rsidP="00F869ED">
            <w:pPr>
              <w:widowControl w:val="0"/>
              <w:tabs>
                <w:tab w:val="left" w:pos="1080"/>
              </w:tabs>
              <w:ind w:firstLine="284"/>
              <w:jc w:val="both"/>
              <w:rPr>
                <w:rFonts w:ascii="Times New Roman" w:eastAsia="Times New Roman" w:hAnsi="Times New Roman" w:cs="Times New Roman"/>
                <w:b/>
                <w:sz w:val="28"/>
                <w:szCs w:val="28"/>
              </w:rPr>
            </w:pPr>
            <w:r w:rsidRPr="004C6B67">
              <w:rPr>
                <w:rFonts w:ascii="Times New Roman" w:hAnsi="Times New Roman" w:cs="Times New Roman"/>
                <w:b/>
                <w:sz w:val="28"/>
                <w:szCs w:val="28"/>
              </w:rPr>
              <w:t>1. Реєстр аграрних розписок - це електронна автоматизована система, в якій здійснюється видача, зміна умов, обіг, обтяження, припинення зобов’язань та інші правочини щодо аграрних розписок, відображається інформація про забезпечення виконання за аграрною розпискою, про осіб, які несуть солідарну відповідальність перед наступними кредиторами, а також про початок примусового виконання зобов’язань за аграрними розписками.</w:t>
            </w:r>
          </w:p>
          <w:p w14:paraId="61CDD542" w14:textId="77777777" w:rsidR="00F869ED" w:rsidRPr="004C6B67" w:rsidRDefault="00F869ED" w:rsidP="00F869ED">
            <w:pPr>
              <w:widowControl w:val="0"/>
              <w:tabs>
                <w:tab w:val="left" w:pos="1080"/>
              </w:tabs>
              <w:ind w:firstLine="284"/>
              <w:jc w:val="both"/>
              <w:rPr>
                <w:rFonts w:ascii="Times New Roman" w:hAnsi="Times New Roman" w:cs="Times New Roman"/>
                <w:b/>
                <w:sz w:val="28"/>
                <w:szCs w:val="28"/>
              </w:rPr>
            </w:pPr>
            <w:bookmarkStart w:id="64" w:name="n132"/>
            <w:bookmarkStart w:id="65" w:name="n133"/>
            <w:bookmarkStart w:id="66" w:name="n134"/>
            <w:bookmarkEnd w:id="64"/>
            <w:bookmarkEnd w:id="65"/>
            <w:bookmarkEnd w:id="66"/>
            <w:r w:rsidRPr="004C6B67">
              <w:rPr>
                <w:rFonts w:ascii="Times New Roman" w:hAnsi="Times New Roman" w:cs="Times New Roman"/>
                <w:b/>
                <w:sz w:val="28"/>
                <w:szCs w:val="28"/>
              </w:rPr>
              <w:t>2. Держателем Реєстру аграрних розписок є центральний орган виконавчої влади, що забезпечує формування та реалізує державну аграрну політику.</w:t>
            </w:r>
          </w:p>
          <w:p w14:paraId="307B336C" w14:textId="46CCA6A8"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3. </w:t>
            </w:r>
            <w:bookmarkStart w:id="67" w:name="_Hlk29899180"/>
            <w:r w:rsidRPr="004C6B67">
              <w:rPr>
                <w:b/>
                <w:sz w:val="28"/>
                <w:szCs w:val="28"/>
                <w:lang w:val="uk-UA"/>
              </w:rPr>
              <w:t xml:space="preserve">Правочини з аграрними розписками в Реєстрі аграрних розписок можуть вчинятися боржником та/або  кредитором самостійно з використанням електронного підпису або </w:t>
            </w:r>
            <w:r w:rsidR="00D517B0" w:rsidRPr="004C6B67">
              <w:rPr>
                <w:b/>
                <w:sz w:val="28"/>
                <w:szCs w:val="28"/>
                <w:lang w:val="uk-UA"/>
              </w:rPr>
              <w:t xml:space="preserve">шляхом </w:t>
            </w:r>
            <w:r w:rsidRPr="004C6B67">
              <w:rPr>
                <w:b/>
                <w:sz w:val="28"/>
                <w:szCs w:val="28"/>
                <w:lang w:val="uk-UA"/>
              </w:rPr>
              <w:t xml:space="preserve">звернення </w:t>
            </w:r>
            <w:r w:rsidR="00D517B0" w:rsidRPr="004C6B67">
              <w:rPr>
                <w:b/>
                <w:sz w:val="28"/>
                <w:szCs w:val="28"/>
                <w:lang w:val="uk-UA"/>
              </w:rPr>
              <w:t xml:space="preserve">до </w:t>
            </w:r>
            <w:r w:rsidRPr="004C6B67">
              <w:rPr>
                <w:b/>
                <w:sz w:val="28"/>
                <w:szCs w:val="28"/>
                <w:lang w:val="uk-UA"/>
              </w:rPr>
              <w:t>реєстратор</w:t>
            </w:r>
            <w:r w:rsidR="00D517B0" w:rsidRPr="004C6B67">
              <w:rPr>
                <w:b/>
                <w:sz w:val="28"/>
                <w:szCs w:val="28"/>
                <w:lang w:val="uk-UA"/>
              </w:rPr>
              <w:t>ів</w:t>
            </w:r>
            <w:r w:rsidRPr="004C6B67">
              <w:rPr>
                <w:b/>
                <w:sz w:val="28"/>
                <w:szCs w:val="28"/>
                <w:lang w:val="uk-UA"/>
              </w:rPr>
              <w:t xml:space="preserve"> Реєстру аграрних розписок. Реєстраторами Реєстру аграрних розписок є особи, які вчиняють нотаріальні дії</w:t>
            </w:r>
            <w:r w:rsidR="00207B7F" w:rsidRPr="004C6B67">
              <w:rPr>
                <w:b/>
                <w:sz w:val="28"/>
                <w:szCs w:val="28"/>
                <w:lang w:val="uk-UA"/>
              </w:rPr>
              <w:t xml:space="preserve"> </w:t>
            </w:r>
            <w:r w:rsidR="00D61158" w:rsidRPr="004C6B67">
              <w:rPr>
                <w:b/>
                <w:sz w:val="28"/>
                <w:szCs w:val="28"/>
                <w:lang w:val="uk-UA"/>
              </w:rPr>
              <w:t>та</w:t>
            </w:r>
            <w:r w:rsidR="00207B7F" w:rsidRPr="004C6B67">
              <w:rPr>
                <w:b/>
                <w:sz w:val="28"/>
                <w:szCs w:val="28"/>
                <w:lang w:val="uk-UA"/>
              </w:rPr>
              <w:t xml:space="preserve"> </w:t>
            </w:r>
            <w:r w:rsidR="00800A22" w:rsidRPr="004C6B67">
              <w:rPr>
                <w:b/>
                <w:sz w:val="28"/>
                <w:szCs w:val="28"/>
                <w:lang w:val="uk-UA"/>
              </w:rPr>
              <w:t>набули</w:t>
            </w:r>
            <w:r w:rsidR="00207B7F" w:rsidRPr="004C6B67">
              <w:rPr>
                <w:b/>
                <w:sz w:val="28"/>
                <w:szCs w:val="28"/>
                <w:lang w:val="uk-UA"/>
              </w:rPr>
              <w:t xml:space="preserve"> статус реєстратора</w:t>
            </w:r>
            <w:r w:rsidR="00F06A40" w:rsidRPr="004C6B67">
              <w:rPr>
                <w:b/>
                <w:sz w:val="28"/>
                <w:szCs w:val="28"/>
                <w:lang w:val="uk-UA"/>
              </w:rPr>
              <w:t xml:space="preserve"> Реєстру аграрних розписок</w:t>
            </w:r>
            <w:r w:rsidRPr="004C6B67">
              <w:rPr>
                <w:b/>
                <w:sz w:val="28"/>
                <w:szCs w:val="28"/>
                <w:lang w:val="uk-UA"/>
              </w:rPr>
              <w:t xml:space="preserve">. </w:t>
            </w:r>
            <w:bookmarkStart w:id="68" w:name="_Hlk20931940"/>
            <w:r w:rsidRPr="004C6B67">
              <w:rPr>
                <w:b/>
                <w:sz w:val="28"/>
                <w:szCs w:val="28"/>
                <w:lang w:val="uk-UA"/>
              </w:rPr>
              <w:t xml:space="preserve">Порядок вчинення правочинів з аграрними розписками в Реєстрі аграрних розписок визначається </w:t>
            </w:r>
            <w:r w:rsidR="0030657B" w:rsidRPr="004C6B67">
              <w:rPr>
                <w:b/>
                <w:sz w:val="28"/>
                <w:szCs w:val="28"/>
                <w:lang w:val="uk-UA"/>
              </w:rPr>
              <w:lastRenderedPageBreak/>
              <w:t>центральним органом виконавчої влади, що забезпечує формування та реалізує державну аграрну політику</w:t>
            </w:r>
            <w:r w:rsidRPr="004C6B67">
              <w:rPr>
                <w:b/>
                <w:sz w:val="28"/>
                <w:szCs w:val="28"/>
                <w:lang w:val="uk-UA"/>
              </w:rPr>
              <w:t xml:space="preserve">. </w:t>
            </w:r>
            <w:bookmarkEnd w:id="67"/>
            <w:bookmarkEnd w:id="68"/>
          </w:p>
          <w:p w14:paraId="35E54572" w14:textId="0E7BA63D" w:rsidR="00F869ED" w:rsidRPr="004C6B67" w:rsidRDefault="008904A0" w:rsidP="001E44AE">
            <w:pPr>
              <w:pStyle w:val="a7"/>
              <w:widowControl w:val="0"/>
              <w:spacing w:before="0" w:beforeAutospacing="0" w:after="0" w:afterAutospacing="0"/>
              <w:jc w:val="both"/>
              <w:rPr>
                <w:sz w:val="28"/>
                <w:szCs w:val="28"/>
                <w:lang w:val="uk-UA"/>
              </w:rPr>
            </w:pPr>
            <w:r w:rsidRPr="004C6B67">
              <w:rPr>
                <w:b/>
                <w:sz w:val="28"/>
                <w:szCs w:val="28"/>
                <w:lang w:val="uk-UA"/>
              </w:rPr>
              <w:t>4</w:t>
            </w:r>
            <w:r w:rsidR="00F869ED" w:rsidRPr="004C6B67">
              <w:rPr>
                <w:b/>
                <w:sz w:val="28"/>
                <w:szCs w:val="28"/>
                <w:lang w:val="uk-UA"/>
              </w:rPr>
              <w:t>. Створення, ведення, доступ, обсяг розкриття інформації у Реєстрі аграрних розписок, а також порядок обміну інформацією між Реєстром аграрних розписок та системою депозитарного обліку цінних паперів, здійснюється у порядку, визначеному Кабінетом Міністрів України.</w:t>
            </w:r>
          </w:p>
        </w:tc>
      </w:tr>
      <w:tr w:rsidR="00F869ED" w:rsidRPr="004C6B67" w14:paraId="4E7EE480" w14:textId="77777777" w:rsidTr="004B3FDB">
        <w:tc>
          <w:tcPr>
            <w:tcW w:w="7465" w:type="dxa"/>
            <w:tcBorders>
              <w:top w:val="nil"/>
              <w:bottom w:val="nil"/>
            </w:tcBorders>
          </w:tcPr>
          <w:p w14:paraId="7498A3F9"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b/>
                <w:color w:val="000000"/>
                <w:sz w:val="28"/>
                <w:szCs w:val="28"/>
                <w:lang w:eastAsia="uk-UA"/>
              </w:rPr>
              <w:lastRenderedPageBreak/>
              <w:t>При цьому не</w:t>
            </w:r>
            <w:r w:rsidRPr="004C6B67">
              <w:rPr>
                <w:rFonts w:ascii="Times New Roman" w:eastAsia="Times New Roman" w:hAnsi="Times New Roman" w:cs="Times New Roman"/>
                <w:color w:val="000000"/>
                <w:sz w:val="28"/>
                <w:szCs w:val="28"/>
                <w:lang w:eastAsia="uk-UA"/>
              </w:rPr>
              <w:t xml:space="preserve"> може встановлюватися жодних обмежень у доступі до інформації про факт видачі </w:t>
            </w:r>
            <w:r w:rsidRPr="004C6B67">
              <w:rPr>
                <w:rFonts w:ascii="Times New Roman" w:eastAsia="Times New Roman" w:hAnsi="Times New Roman" w:cs="Times New Roman"/>
                <w:b/>
                <w:color w:val="000000"/>
                <w:sz w:val="28"/>
                <w:szCs w:val="28"/>
                <w:lang w:eastAsia="uk-UA"/>
              </w:rPr>
              <w:t>аграрних розписок</w:t>
            </w:r>
            <w:r w:rsidRPr="004C6B67">
              <w:rPr>
                <w:rFonts w:ascii="Times New Roman" w:eastAsia="Times New Roman" w:hAnsi="Times New Roman" w:cs="Times New Roman"/>
                <w:color w:val="000000"/>
                <w:sz w:val="28"/>
                <w:szCs w:val="28"/>
                <w:lang w:eastAsia="uk-UA"/>
              </w:rPr>
              <w:t xml:space="preserve"> конкретним боржником </w:t>
            </w:r>
            <w:r w:rsidRPr="004C6B67">
              <w:rPr>
                <w:rFonts w:ascii="Times New Roman" w:eastAsia="Times New Roman" w:hAnsi="Times New Roman" w:cs="Times New Roman"/>
                <w:b/>
                <w:color w:val="000000"/>
                <w:sz w:val="28"/>
                <w:szCs w:val="28"/>
                <w:lang w:eastAsia="uk-UA"/>
              </w:rPr>
              <w:t>за аграрною розпискою</w:t>
            </w:r>
            <w:r w:rsidRPr="004C6B67">
              <w:rPr>
                <w:rFonts w:ascii="Times New Roman" w:eastAsia="Times New Roman" w:hAnsi="Times New Roman" w:cs="Times New Roman"/>
                <w:color w:val="000000"/>
                <w:sz w:val="28"/>
                <w:szCs w:val="28"/>
                <w:lang w:eastAsia="uk-UA"/>
              </w:rPr>
              <w:t>, які на момент звернення до Реєстру аграрних розписок залишаються невиконаними, та про назву сільськогосподарської продукції, з якою пов’язані зобов’язання такого боржника.</w:t>
            </w:r>
          </w:p>
        </w:tc>
        <w:tc>
          <w:tcPr>
            <w:tcW w:w="6935" w:type="dxa"/>
            <w:tcBorders>
              <w:top w:val="nil"/>
              <w:bottom w:val="nil"/>
            </w:tcBorders>
          </w:tcPr>
          <w:p w14:paraId="1ED78E68" w14:textId="38A522CA" w:rsidR="00F869ED" w:rsidRPr="004C6B67" w:rsidRDefault="008904A0" w:rsidP="00F869ED">
            <w:pPr>
              <w:pStyle w:val="a7"/>
              <w:widowControl w:val="0"/>
              <w:spacing w:before="0" w:beforeAutospacing="0" w:after="0" w:afterAutospacing="0"/>
              <w:ind w:firstLine="284"/>
              <w:jc w:val="both"/>
              <w:rPr>
                <w:sz w:val="28"/>
                <w:szCs w:val="28"/>
                <w:lang w:val="uk-UA"/>
              </w:rPr>
            </w:pPr>
            <w:r w:rsidRPr="004C6B67">
              <w:rPr>
                <w:b/>
                <w:sz w:val="28"/>
                <w:szCs w:val="28"/>
                <w:lang w:val="uk-UA"/>
              </w:rPr>
              <w:t>5</w:t>
            </w:r>
            <w:r w:rsidR="00F869ED" w:rsidRPr="004C6B67">
              <w:rPr>
                <w:b/>
                <w:sz w:val="28"/>
                <w:szCs w:val="28"/>
                <w:lang w:val="uk-UA"/>
              </w:rPr>
              <w:t>. Не</w:t>
            </w:r>
            <w:r w:rsidR="00F869ED" w:rsidRPr="004C6B67">
              <w:rPr>
                <w:sz w:val="28"/>
                <w:szCs w:val="28"/>
                <w:lang w:val="uk-UA"/>
              </w:rPr>
              <w:t xml:space="preserve"> може встановлюватися жодних обмежень у доступі до інформації про факт видачі </w:t>
            </w:r>
            <w:r w:rsidR="00F869ED" w:rsidRPr="004C6B67">
              <w:rPr>
                <w:b/>
                <w:sz w:val="28"/>
                <w:szCs w:val="28"/>
                <w:lang w:val="uk-UA"/>
              </w:rPr>
              <w:t>та стан виконання зобов'язання за аграрною розпискою</w:t>
            </w:r>
            <w:r w:rsidR="00F869ED" w:rsidRPr="004C6B67">
              <w:rPr>
                <w:sz w:val="28"/>
                <w:szCs w:val="28"/>
                <w:lang w:val="uk-UA"/>
              </w:rPr>
              <w:t xml:space="preserve"> конкретним боржником, які на момент звернення до Реєстру аграрних розписок залишаються невиконаними, та про назву сільськогосподарської продукції, з якою пов'язані зобов'язання такого боржника.</w:t>
            </w:r>
          </w:p>
        </w:tc>
      </w:tr>
      <w:tr w:rsidR="00F869ED" w:rsidRPr="004C6B67" w14:paraId="7F571627" w14:textId="77777777" w:rsidTr="004B3FDB">
        <w:tc>
          <w:tcPr>
            <w:tcW w:w="7465" w:type="dxa"/>
            <w:tcBorders>
              <w:top w:val="nil"/>
              <w:bottom w:val="nil"/>
            </w:tcBorders>
          </w:tcPr>
          <w:p w14:paraId="7510EF98"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Borders>
              <w:top w:val="nil"/>
              <w:bottom w:val="nil"/>
            </w:tcBorders>
          </w:tcPr>
          <w:p w14:paraId="25C4860B" w14:textId="323474CD" w:rsidR="00F869ED" w:rsidRPr="004C6B67" w:rsidRDefault="008904A0"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6</w:t>
            </w:r>
            <w:r w:rsidR="00F869ED" w:rsidRPr="004C6B67">
              <w:rPr>
                <w:b/>
                <w:sz w:val="28"/>
                <w:szCs w:val="28"/>
                <w:lang w:val="uk-UA"/>
              </w:rPr>
              <w:t>. Інформація про видані аграрні розписки та їх виконання зберігається в Реєстрі аграрних розписок не менше 10 років</w:t>
            </w:r>
            <w:r w:rsidR="00E830AC" w:rsidRPr="004C6B67">
              <w:rPr>
                <w:b/>
                <w:sz w:val="28"/>
                <w:szCs w:val="28"/>
                <w:lang w:val="uk-UA"/>
              </w:rPr>
              <w:t xml:space="preserve"> </w:t>
            </w:r>
            <w:bookmarkStart w:id="69" w:name="_Hlk29899294"/>
            <w:r w:rsidR="00E830AC" w:rsidRPr="004C6B67">
              <w:rPr>
                <w:b/>
                <w:sz w:val="28"/>
                <w:szCs w:val="28"/>
                <w:lang w:val="uk-UA"/>
              </w:rPr>
              <w:t>з моменту видачі аграрної розписки</w:t>
            </w:r>
            <w:r w:rsidR="00F869ED" w:rsidRPr="004C6B67">
              <w:rPr>
                <w:b/>
                <w:sz w:val="28"/>
                <w:szCs w:val="28"/>
                <w:lang w:val="uk-UA"/>
              </w:rPr>
              <w:t>.</w:t>
            </w:r>
            <w:bookmarkEnd w:id="69"/>
          </w:p>
        </w:tc>
      </w:tr>
      <w:tr w:rsidR="00F869ED" w:rsidRPr="004C6B67" w14:paraId="6C9255D5" w14:textId="77777777" w:rsidTr="004B3FDB">
        <w:tc>
          <w:tcPr>
            <w:tcW w:w="7465" w:type="dxa"/>
            <w:tcBorders>
              <w:top w:val="nil"/>
              <w:bottom w:val="nil"/>
            </w:tcBorders>
          </w:tcPr>
          <w:p w14:paraId="4AF9E548" w14:textId="77777777"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color w:val="000000"/>
                <w:sz w:val="28"/>
                <w:szCs w:val="28"/>
                <w:lang w:eastAsia="uk-UA"/>
              </w:rPr>
              <w:t xml:space="preserve">Реєстратор Реєстру аграрних розписок має право видавати іншим особам інформацію про видані конкретним боржником аграрні розписки та історію їх обігу лише за згодою боржника або кредитора за такою аграрною розпискою відповідно до </w:t>
            </w:r>
            <w:r w:rsidRPr="004C6B67">
              <w:rPr>
                <w:rFonts w:ascii="Times New Roman" w:eastAsia="Times New Roman" w:hAnsi="Times New Roman" w:cs="Times New Roman"/>
                <w:sz w:val="28"/>
                <w:szCs w:val="28"/>
                <w:lang w:eastAsia="uk-UA"/>
              </w:rPr>
              <w:t>Закону України "Про захист персональних даних".</w:t>
            </w:r>
          </w:p>
          <w:p w14:paraId="6FDDD298"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Borders>
              <w:top w:val="nil"/>
              <w:bottom w:val="nil"/>
            </w:tcBorders>
          </w:tcPr>
          <w:p w14:paraId="2BE51073" w14:textId="3E45E5B3" w:rsidR="00F869ED" w:rsidRPr="004C6B67" w:rsidRDefault="008904A0"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
                <w:color w:val="000000"/>
                <w:sz w:val="28"/>
                <w:szCs w:val="28"/>
                <w:lang w:eastAsia="uk-UA"/>
              </w:rPr>
              <w:t>7</w:t>
            </w:r>
            <w:r w:rsidR="00F869ED" w:rsidRPr="004C6B67">
              <w:rPr>
                <w:rFonts w:ascii="Times New Roman" w:eastAsia="Times New Roman" w:hAnsi="Times New Roman" w:cs="Times New Roman"/>
                <w:b/>
                <w:color w:val="000000"/>
                <w:sz w:val="28"/>
                <w:szCs w:val="28"/>
                <w:lang w:eastAsia="uk-UA"/>
              </w:rPr>
              <w:t>.</w:t>
            </w:r>
            <w:r w:rsidR="00F869ED" w:rsidRPr="004C6B67">
              <w:rPr>
                <w:rFonts w:ascii="Times New Roman" w:eastAsia="Times New Roman" w:hAnsi="Times New Roman" w:cs="Times New Roman"/>
                <w:color w:val="000000"/>
                <w:sz w:val="28"/>
                <w:szCs w:val="28"/>
                <w:lang w:eastAsia="uk-UA"/>
              </w:rPr>
              <w:t xml:space="preserve"> Реєстратор Реєстру аграрних розписок має право видавати іншим особам інформацію про видані конкретним боржником аграрні розписки та історію їх обігу лише за згодою боржника або кредитора за такою аграрною розпискою відповідно до </w:t>
            </w:r>
            <w:r w:rsidR="00F869ED" w:rsidRPr="004C6B67">
              <w:rPr>
                <w:rFonts w:ascii="Times New Roman" w:eastAsia="Times New Roman" w:hAnsi="Times New Roman" w:cs="Times New Roman"/>
                <w:sz w:val="28"/>
                <w:szCs w:val="28"/>
                <w:lang w:eastAsia="uk-UA"/>
              </w:rPr>
              <w:t>Закону України "Про захист персональних даних".</w:t>
            </w:r>
          </w:p>
          <w:p w14:paraId="0DB4CFBE"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p>
        </w:tc>
      </w:tr>
      <w:tr w:rsidR="00F869ED" w:rsidRPr="004C6B67" w14:paraId="4FC4F7C7" w14:textId="77777777" w:rsidTr="004B3FDB">
        <w:tc>
          <w:tcPr>
            <w:tcW w:w="7465" w:type="dxa"/>
            <w:tcBorders>
              <w:top w:val="nil"/>
              <w:bottom w:val="nil"/>
            </w:tcBorders>
          </w:tcPr>
          <w:p w14:paraId="44F3B3DB" w14:textId="77777777" w:rsidR="00F869ED" w:rsidRPr="004C6B67" w:rsidRDefault="00F869ED" w:rsidP="00F869ED">
            <w:pPr>
              <w:widowControl w:val="0"/>
              <w:ind w:firstLine="284"/>
              <w:jc w:val="both"/>
              <w:rPr>
                <w:rFonts w:ascii="Times New Roman" w:eastAsia="Times New Roman" w:hAnsi="Times New Roman" w:cs="Times New Roman"/>
                <w:color w:val="000000" w:themeColor="text1"/>
                <w:sz w:val="28"/>
                <w:szCs w:val="28"/>
                <w:lang w:eastAsia="uk-UA"/>
              </w:rPr>
            </w:pPr>
            <w:r w:rsidRPr="004C6B67">
              <w:rPr>
                <w:rFonts w:ascii="Times New Roman" w:eastAsia="Times New Roman" w:hAnsi="Times New Roman" w:cs="Times New Roman"/>
                <w:color w:val="000000" w:themeColor="text1"/>
                <w:sz w:val="28"/>
                <w:szCs w:val="28"/>
                <w:lang w:eastAsia="uk-UA"/>
              </w:rPr>
              <w:t xml:space="preserve">Центральний орган виконавчої влади, що забезпечує </w:t>
            </w:r>
            <w:r w:rsidRPr="004C6B67">
              <w:rPr>
                <w:rFonts w:ascii="Times New Roman" w:eastAsia="Times New Roman" w:hAnsi="Times New Roman" w:cs="Times New Roman"/>
                <w:color w:val="000000" w:themeColor="text1"/>
                <w:sz w:val="28"/>
                <w:szCs w:val="28"/>
                <w:lang w:eastAsia="uk-UA"/>
              </w:rPr>
              <w:lastRenderedPageBreak/>
              <w:t>формування та реалізує державну аграрну політику, визначає державне підприємство, що належить до сфери його управління, адміністратором Реєстру аграрних розписок, уповноважує його здійснювати заходи із створення та супроводження програмного забезпечення Реєстру аграрних розписок та відповідати за технічне і технологічне забезпечення, збереження та захист даних, що містяться в Реєстрі аграрних розписок.</w:t>
            </w:r>
          </w:p>
          <w:p w14:paraId="5447AC8D" w14:textId="77777777" w:rsidR="00F869ED" w:rsidRPr="004C6B67" w:rsidRDefault="00F869ED" w:rsidP="00F869ED">
            <w:pPr>
              <w:widowControl w:val="0"/>
              <w:ind w:firstLine="284"/>
              <w:jc w:val="both"/>
              <w:rPr>
                <w:rFonts w:ascii="Times New Roman" w:eastAsia="Times New Roman" w:hAnsi="Times New Roman" w:cs="Times New Roman"/>
                <w:b/>
                <w:bCs/>
                <w:color w:val="000000" w:themeColor="text1"/>
                <w:sz w:val="28"/>
                <w:szCs w:val="28"/>
                <w:lang w:eastAsia="uk-UA"/>
              </w:rPr>
            </w:pPr>
          </w:p>
        </w:tc>
        <w:tc>
          <w:tcPr>
            <w:tcW w:w="6935" w:type="dxa"/>
            <w:tcBorders>
              <w:top w:val="nil"/>
              <w:bottom w:val="nil"/>
            </w:tcBorders>
          </w:tcPr>
          <w:p w14:paraId="5CB38ED0" w14:textId="1A89DB9F" w:rsidR="00F869ED" w:rsidRPr="004C6B67" w:rsidRDefault="008904A0" w:rsidP="00F869ED">
            <w:pPr>
              <w:widowControl w:val="0"/>
              <w:ind w:firstLine="284"/>
              <w:jc w:val="both"/>
              <w:rPr>
                <w:rFonts w:ascii="Times New Roman" w:eastAsia="Times New Roman" w:hAnsi="Times New Roman" w:cs="Times New Roman"/>
                <w:color w:val="000000" w:themeColor="text1"/>
                <w:sz w:val="28"/>
                <w:szCs w:val="28"/>
                <w:lang w:eastAsia="uk-UA"/>
              </w:rPr>
            </w:pPr>
            <w:r w:rsidRPr="004C6B67">
              <w:rPr>
                <w:rFonts w:ascii="Times New Roman" w:eastAsia="Times New Roman" w:hAnsi="Times New Roman" w:cs="Times New Roman"/>
                <w:b/>
                <w:color w:val="000000" w:themeColor="text1"/>
                <w:sz w:val="28"/>
                <w:szCs w:val="28"/>
                <w:lang w:eastAsia="uk-UA"/>
              </w:rPr>
              <w:lastRenderedPageBreak/>
              <w:t>8</w:t>
            </w:r>
            <w:r w:rsidR="00F869ED" w:rsidRPr="004C6B67">
              <w:rPr>
                <w:rFonts w:ascii="Times New Roman" w:eastAsia="Times New Roman" w:hAnsi="Times New Roman" w:cs="Times New Roman"/>
                <w:b/>
                <w:color w:val="000000" w:themeColor="text1"/>
                <w:sz w:val="28"/>
                <w:szCs w:val="28"/>
                <w:lang w:eastAsia="uk-UA"/>
              </w:rPr>
              <w:t>.</w:t>
            </w:r>
            <w:r w:rsidR="00F869ED" w:rsidRPr="004C6B67">
              <w:rPr>
                <w:rFonts w:ascii="Times New Roman" w:eastAsia="Times New Roman" w:hAnsi="Times New Roman" w:cs="Times New Roman"/>
                <w:color w:val="000000" w:themeColor="text1"/>
                <w:sz w:val="28"/>
                <w:szCs w:val="28"/>
                <w:lang w:eastAsia="uk-UA"/>
              </w:rPr>
              <w:t xml:space="preserve"> Центральний орган виконавчої влади, що </w:t>
            </w:r>
            <w:r w:rsidR="00F869ED" w:rsidRPr="004C6B67">
              <w:rPr>
                <w:rFonts w:ascii="Times New Roman" w:eastAsia="Times New Roman" w:hAnsi="Times New Roman" w:cs="Times New Roman"/>
                <w:color w:val="000000" w:themeColor="text1"/>
                <w:sz w:val="28"/>
                <w:szCs w:val="28"/>
                <w:lang w:eastAsia="uk-UA"/>
              </w:rPr>
              <w:lastRenderedPageBreak/>
              <w:t>забезпечує формування та реалізує державну аграрну політику, визначає державне підприємство, що належить до сфери його управління, адміністратором Реєстру аграрних розписок, уповноважує його здійснювати заходи із створення та супроводження програмного забезпечення Реєстру аграрних розписок та відповідати за технічне і технологічне забезпечення, збереження та захист даних, що містяться в Реєстрі аграрних розписок.</w:t>
            </w:r>
          </w:p>
          <w:p w14:paraId="6F7AA97C" w14:textId="77777777" w:rsidR="00F869ED" w:rsidRPr="004C6B67" w:rsidRDefault="00F869ED" w:rsidP="00F869ED">
            <w:pPr>
              <w:widowControl w:val="0"/>
              <w:ind w:firstLine="284"/>
              <w:jc w:val="both"/>
              <w:rPr>
                <w:rFonts w:ascii="Times New Roman" w:eastAsia="Times New Roman" w:hAnsi="Times New Roman" w:cs="Times New Roman"/>
                <w:b/>
                <w:bCs/>
                <w:color w:val="000000" w:themeColor="text1"/>
                <w:sz w:val="28"/>
                <w:szCs w:val="28"/>
                <w:lang w:eastAsia="uk-UA"/>
              </w:rPr>
            </w:pPr>
          </w:p>
        </w:tc>
      </w:tr>
      <w:tr w:rsidR="00F869ED" w:rsidRPr="004C6B67" w14:paraId="14B13A2E" w14:textId="77777777" w:rsidTr="004B3FDB">
        <w:tc>
          <w:tcPr>
            <w:tcW w:w="7465" w:type="dxa"/>
            <w:tcBorders>
              <w:top w:val="nil"/>
            </w:tcBorders>
          </w:tcPr>
          <w:p w14:paraId="52625F57" w14:textId="77777777" w:rsidR="00F869ED" w:rsidRPr="004C6B67" w:rsidRDefault="00F869ED" w:rsidP="00F869ED">
            <w:pPr>
              <w:widowControl w:val="0"/>
              <w:ind w:firstLine="284"/>
              <w:jc w:val="both"/>
              <w:rPr>
                <w:rFonts w:ascii="Times New Roman" w:eastAsia="Times New Roman" w:hAnsi="Times New Roman" w:cs="Times New Roman"/>
                <w:b/>
                <w:bCs/>
                <w:color w:val="000000" w:themeColor="text1"/>
                <w:sz w:val="28"/>
                <w:szCs w:val="28"/>
                <w:lang w:eastAsia="uk-UA"/>
              </w:rPr>
            </w:pPr>
            <w:r w:rsidRPr="004C6B67">
              <w:rPr>
                <w:rFonts w:ascii="Times New Roman" w:eastAsia="Times New Roman" w:hAnsi="Times New Roman" w:cs="Times New Roman"/>
                <w:color w:val="000000" w:themeColor="text1"/>
                <w:sz w:val="28"/>
                <w:szCs w:val="28"/>
                <w:lang w:eastAsia="uk-UA"/>
              </w:rPr>
              <w:lastRenderedPageBreak/>
              <w:t>Вимоги до Реєстру аграрних розписок та порядок його ведення встановлюються Кабінетом Міністрів України.</w:t>
            </w:r>
          </w:p>
        </w:tc>
        <w:tc>
          <w:tcPr>
            <w:tcW w:w="6935" w:type="dxa"/>
            <w:tcBorders>
              <w:top w:val="nil"/>
            </w:tcBorders>
          </w:tcPr>
          <w:p w14:paraId="22F0627A" w14:textId="450318AF" w:rsidR="00F869ED" w:rsidRPr="004C6B67" w:rsidRDefault="00F869ED" w:rsidP="00F869ED">
            <w:pPr>
              <w:widowControl w:val="0"/>
              <w:ind w:firstLine="284"/>
              <w:jc w:val="both"/>
              <w:rPr>
                <w:rFonts w:ascii="Times New Roman" w:eastAsia="Times New Roman" w:hAnsi="Times New Roman" w:cs="Times New Roman"/>
                <w:b/>
                <w:sz w:val="28"/>
                <w:szCs w:val="28"/>
                <w:lang w:eastAsia="uk-UA"/>
              </w:rPr>
            </w:pPr>
            <w:r w:rsidRPr="004C6B67">
              <w:rPr>
                <w:rFonts w:ascii="Times New Roman" w:eastAsia="Times New Roman" w:hAnsi="Times New Roman" w:cs="Times New Roman"/>
                <w:b/>
                <w:sz w:val="28"/>
                <w:szCs w:val="28"/>
                <w:lang w:eastAsia="uk-UA"/>
              </w:rPr>
              <w:t>Виключити.</w:t>
            </w:r>
          </w:p>
          <w:p w14:paraId="7AFE9BF0" w14:textId="77777777" w:rsidR="00F869ED" w:rsidRPr="004C6B67" w:rsidRDefault="00F869ED" w:rsidP="00F869ED">
            <w:pPr>
              <w:widowControl w:val="0"/>
              <w:ind w:firstLine="284"/>
              <w:jc w:val="both"/>
              <w:rPr>
                <w:rFonts w:ascii="Times New Roman" w:hAnsi="Times New Roman" w:cs="Times New Roman"/>
                <w:b/>
                <w:strike/>
                <w:color w:val="000000" w:themeColor="text1"/>
                <w:sz w:val="28"/>
                <w:szCs w:val="28"/>
              </w:rPr>
            </w:pPr>
          </w:p>
        </w:tc>
      </w:tr>
      <w:tr w:rsidR="00F869ED" w:rsidRPr="004C6B67" w14:paraId="34D38E95" w14:textId="77777777" w:rsidTr="004B3FDB">
        <w:tc>
          <w:tcPr>
            <w:tcW w:w="7465" w:type="dxa"/>
          </w:tcPr>
          <w:p w14:paraId="6E11B114" w14:textId="77777777" w:rsidR="00F869ED" w:rsidRPr="004C6B67" w:rsidRDefault="00F869ED" w:rsidP="00F869ED">
            <w:pPr>
              <w:widowControl w:val="0"/>
              <w:ind w:firstLine="284"/>
              <w:jc w:val="both"/>
              <w:rPr>
                <w:rFonts w:ascii="Times New Roman" w:eastAsia="Times New Roman" w:hAnsi="Times New Roman" w:cs="Times New Roman"/>
                <w:b/>
                <w:color w:val="000000" w:themeColor="text1"/>
                <w:sz w:val="28"/>
                <w:szCs w:val="28"/>
                <w:lang w:eastAsia="uk-UA"/>
              </w:rPr>
            </w:pPr>
            <w:bookmarkStart w:id="70" w:name="n74"/>
            <w:bookmarkStart w:id="71" w:name="n77"/>
            <w:bookmarkEnd w:id="70"/>
            <w:bookmarkEnd w:id="71"/>
            <w:r w:rsidRPr="004C6B67">
              <w:rPr>
                <w:rFonts w:ascii="Times New Roman" w:eastAsia="Times New Roman" w:hAnsi="Times New Roman" w:cs="Times New Roman"/>
                <w:b/>
                <w:bCs/>
                <w:color w:val="000000" w:themeColor="text1"/>
                <w:sz w:val="28"/>
                <w:szCs w:val="28"/>
                <w:lang w:eastAsia="uk-UA"/>
              </w:rPr>
              <w:t>Стаття 11.</w:t>
            </w:r>
            <w:r w:rsidRPr="004C6B67">
              <w:rPr>
                <w:rFonts w:ascii="Times New Roman" w:eastAsia="Times New Roman" w:hAnsi="Times New Roman" w:cs="Times New Roman"/>
                <w:b/>
                <w:color w:val="000000" w:themeColor="text1"/>
                <w:sz w:val="28"/>
                <w:szCs w:val="28"/>
                <w:lang w:eastAsia="uk-UA"/>
              </w:rPr>
              <w:t> Передання прав кредитора за аграрною розпискою</w:t>
            </w:r>
          </w:p>
          <w:p w14:paraId="37C33936" w14:textId="77777777" w:rsidR="00F869ED" w:rsidRPr="004C6B67" w:rsidRDefault="00F869ED" w:rsidP="00F869ED">
            <w:pPr>
              <w:widowControl w:val="0"/>
              <w:ind w:firstLine="284"/>
              <w:jc w:val="both"/>
              <w:rPr>
                <w:rFonts w:ascii="Times New Roman" w:eastAsia="Times New Roman" w:hAnsi="Times New Roman" w:cs="Times New Roman"/>
                <w:b/>
                <w:color w:val="000000" w:themeColor="text1"/>
                <w:sz w:val="28"/>
                <w:szCs w:val="28"/>
                <w:lang w:eastAsia="uk-UA"/>
              </w:rPr>
            </w:pPr>
            <w:bookmarkStart w:id="72" w:name="n85"/>
            <w:bookmarkEnd w:id="72"/>
            <w:r w:rsidRPr="004C6B67">
              <w:rPr>
                <w:rFonts w:ascii="Times New Roman" w:eastAsia="Times New Roman" w:hAnsi="Times New Roman" w:cs="Times New Roman"/>
                <w:b/>
                <w:color w:val="000000" w:themeColor="text1"/>
                <w:sz w:val="28"/>
                <w:szCs w:val="28"/>
                <w:lang w:eastAsia="uk-UA"/>
              </w:rPr>
              <w:t>Передання прав кредитора за аграрною розпискою здійснюється шляхом здійснення на ній або на її невід’ємному додатку передавального напису "Відступлено" із зазначенням нового кредитора за аграрною розпискою. Такий напис скріплюється підписом попереднього кредитора за аграрною розпискою.</w:t>
            </w:r>
          </w:p>
          <w:p w14:paraId="5776AAA7" w14:textId="77777777" w:rsidR="00F869ED" w:rsidRPr="004C6B67" w:rsidRDefault="00F869ED" w:rsidP="00F869ED">
            <w:pPr>
              <w:widowControl w:val="0"/>
              <w:ind w:firstLine="284"/>
              <w:jc w:val="both"/>
              <w:rPr>
                <w:rFonts w:ascii="Times New Roman" w:eastAsia="Times New Roman" w:hAnsi="Times New Roman" w:cs="Times New Roman"/>
                <w:b/>
                <w:color w:val="000000" w:themeColor="text1"/>
                <w:sz w:val="28"/>
                <w:szCs w:val="28"/>
                <w:lang w:eastAsia="uk-UA"/>
              </w:rPr>
            </w:pPr>
            <w:bookmarkStart w:id="73" w:name="n128"/>
            <w:bookmarkStart w:id="74" w:name="n86"/>
            <w:bookmarkEnd w:id="73"/>
            <w:bookmarkEnd w:id="74"/>
            <w:r w:rsidRPr="004C6B67">
              <w:rPr>
                <w:rFonts w:ascii="Times New Roman" w:eastAsia="Times New Roman" w:hAnsi="Times New Roman" w:cs="Times New Roman"/>
                <w:b/>
                <w:color w:val="000000" w:themeColor="text1"/>
                <w:sz w:val="28"/>
                <w:szCs w:val="28"/>
                <w:lang w:eastAsia="uk-UA"/>
              </w:rPr>
              <w:t>Передання прав за аграрною розпискою підлягає нотаріальному посвідченню в порядку, передбаченому Законом України "Про нотаріат" для правочинів, з урахуванням особливостей, встановлених цим Законом.</w:t>
            </w:r>
          </w:p>
          <w:p w14:paraId="7E7DA0EE" w14:textId="77777777" w:rsidR="00F869ED" w:rsidRPr="004C6B67" w:rsidRDefault="00F869ED" w:rsidP="00F869ED">
            <w:pPr>
              <w:widowControl w:val="0"/>
              <w:ind w:firstLine="284"/>
              <w:jc w:val="both"/>
              <w:rPr>
                <w:rFonts w:ascii="Times New Roman" w:eastAsia="Times New Roman" w:hAnsi="Times New Roman" w:cs="Times New Roman"/>
                <w:b/>
                <w:bCs/>
                <w:color w:val="000000" w:themeColor="text1"/>
                <w:sz w:val="28"/>
                <w:szCs w:val="28"/>
                <w:lang w:eastAsia="uk-UA"/>
              </w:rPr>
            </w:pPr>
            <w:bookmarkStart w:id="75" w:name="n87"/>
            <w:bookmarkEnd w:id="75"/>
            <w:r w:rsidRPr="004C6B67">
              <w:rPr>
                <w:rFonts w:ascii="Times New Roman" w:eastAsia="Times New Roman" w:hAnsi="Times New Roman" w:cs="Times New Roman"/>
                <w:b/>
                <w:color w:val="000000" w:themeColor="text1"/>
                <w:sz w:val="28"/>
                <w:szCs w:val="28"/>
                <w:lang w:eastAsia="uk-UA"/>
              </w:rPr>
              <w:t>Передання прав за аграрною розпискою, не посвідчене нотаріально, не спричиняє переходу до іншої особи прав кредитора за аграрною розпискою.</w:t>
            </w:r>
          </w:p>
        </w:tc>
        <w:tc>
          <w:tcPr>
            <w:tcW w:w="6935" w:type="dxa"/>
          </w:tcPr>
          <w:p w14:paraId="3493C99E" w14:textId="7B46CC80" w:rsidR="00F869ED" w:rsidRPr="004C6B67" w:rsidRDefault="00F869ED" w:rsidP="00F869ED">
            <w:pPr>
              <w:pStyle w:val="3"/>
              <w:keepNext w:val="0"/>
              <w:keepLines w:val="0"/>
              <w:widowControl w:val="0"/>
              <w:spacing w:before="0"/>
              <w:ind w:firstLine="284"/>
              <w:jc w:val="both"/>
              <w:outlineLvl w:val="2"/>
              <w:rPr>
                <w:rFonts w:ascii="Times New Roman" w:hAnsi="Times New Roman" w:cs="Times New Roman"/>
                <w:color w:val="000000" w:themeColor="text1"/>
                <w:sz w:val="28"/>
                <w:szCs w:val="28"/>
              </w:rPr>
            </w:pPr>
            <w:r w:rsidRPr="004C6B67">
              <w:rPr>
                <w:rFonts w:ascii="Times New Roman" w:hAnsi="Times New Roman" w:cs="Times New Roman"/>
                <w:color w:val="000000" w:themeColor="text1"/>
                <w:sz w:val="28"/>
                <w:szCs w:val="28"/>
              </w:rPr>
              <w:t xml:space="preserve">Стаття 11. Обіг </w:t>
            </w:r>
            <w:r w:rsidR="00277083" w:rsidRPr="004C6B67">
              <w:rPr>
                <w:rFonts w:ascii="Times New Roman" w:hAnsi="Times New Roman" w:cs="Times New Roman"/>
                <w:color w:val="000000" w:themeColor="text1"/>
                <w:sz w:val="28"/>
                <w:szCs w:val="28"/>
              </w:rPr>
              <w:t xml:space="preserve">та облік </w:t>
            </w:r>
            <w:r w:rsidRPr="004C6B67">
              <w:rPr>
                <w:rFonts w:ascii="Times New Roman" w:hAnsi="Times New Roman" w:cs="Times New Roman"/>
                <w:color w:val="000000" w:themeColor="text1"/>
                <w:sz w:val="28"/>
                <w:szCs w:val="28"/>
              </w:rPr>
              <w:t>аграрних розписок</w:t>
            </w:r>
          </w:p>
          <w:p w14:paraId="24AA6F51" w14:textId="1E8B4D3B" w:rsidR="00F869ED" w:rsidRPr="004C6B67" w:rsidRDefault="00F869ED" w:rsidP="00F869ED">
            <w:pPr>
              <w:pStyle w:val="a7"/>
              <w:widowControl w:val="0"/>
              <w:spacing w:before="0" w:beforeAutospacing="0" w:after="0" w:afterAutospacing="0"/>
              <w:ind w:firstLine="284"/>
              <w:jc w:val="both"/>
              <w:rPr>
                <w:b/>
                <w:color w:val="000000" w:themeColor="text1"/>
                <w:sz w:val="28"/>
                <w:szCs w:val="28"/>
                <w:lang w:val="uk-UA"/>
              </w:rPr>
            </w:pPr>
            <w:r w:rsidRPr="004C6B67">
              <w:rPr>
                <w:b/>
                <w:color w:val="000000" w:themeColor="text1"/>
                <w:sz w:val="28"/>
                <w:szCs w:val="28"/>
                <w:lang w:val="uk-UA"/>
              </w:rPr>
              <w:t>1. Обіг аграрних розписок здійснюється на регульованому (організаційно оформленому) фондовому ринку та поза ним.</w:t>
            </w:r>
          </w:p>
          <w:p w14:paraId="159D07FA" w14:textId="6D0498CD" w:rsidR="00F869ED" w:rsidRPr="004C6B67" w:rsidRDefault="00F869ED" w:rsidP="00F869ED">
            <w:pPr>
              <w:pStyle w:val="a7"/>
              <w:widowControl w:val="0"/>
              <w:spacing w:before="0" w:beforeAutospacing="0" w:after="0" w:afterAutospacing="0"/>
              <w:ind w:firstLine="284"/>
              <w:jc w:val="both"/>
              <w:rPr>
                <w:b/>
                <w:color w:val="000000" w:themeColor="text1"/>
                <w:sz w:val="28"/>
                <w:szCs w:val="28"/>
                <w:lang w:val="uk-UA"/>
              </w:rPr>
            </w:pPr>
            <w:r w:rsidRPr="004C6B67">
              <w:rPr>
                <w:b/>
                <w:color w:val="000000" w:themeColor="text1"/>
                <w:sz w:val="28"/>
                <w:szCs w:val="28"/>
                <w:lang w:val="uk-UA"/>
              </w:rPr>
              <w:t>2. Облік аграрних розписок, які не перебувають в обігу на регульованому (організаційно оформленому) фондовому ринку, здійснюється в Реєстрі аграрних розписок або в системі депозитарного обліку цінних паперів за вибором кредитора.</w:t>
            </w:r>
          </w:p>
          <w:p w14:paraId="4447B286" w14:textId="6466EF66" w:rsidR="00F869ED" w:rsidRPr="004C6B67" w:rsidRDefault="00F869ED" w:rsidP="00F869ED">
            <w:pPr>
              <w:pStyle w:val="a7"/>
              <w:widowControl w:val="0"/>
              <w:spacing w:before="0" w:beforeAutospacing="0" w:after="0" w:afterAutospacing="0"/>
              <w:ind w:firstLine="284"/>
              <w:jc w:val="both"/>
              <w:rPr>
                <w:b/>
                <w:color w:val="000000" w:themeColor="text1"/>
                <w:sz w:val="28"/>
                <w:szCs w:val="28"/>
                <w:lang w:val="uk-UA"/>
              </w:rPr>
            </w:pPr>
            <w:r w:rsidRPr="004C6B67">
              <w:rPr>
                <w:b/>
                <w:color w:val="000000" w:themeColor="text1"/>
                <w:sz w:val="28"/>
                <w:szCs w:val="28"/>
                <w:lang w:val="uk-UA"/>
              </w:rPr>
              <w:t>3. Облік аграрних розписок, які перебувають в обігу на регульованому ринку (організаційно оформленому), здійснюється лише в системі депозитарного обліку цінних паперів.</w:t>
            </w:r>
          </w:p>
          <w:p w14:paraId="57A281AA" w14:textId="77777777" w:rsidR="00672712" w:rsidRPr="004C6B67" w:rsidRDefault="00F869ED" w:rsidP="00F869ED">
            <w:pPr>
              <w:pStyle w:val="a7"/>
              <w:widowControl w:val="0"/>
              <w:spacing w:before="0" w:beforeAutospacing="0" w:after="0" w:afterAutospacing="0"/>
              <w:ind w:firstLine="284"/>
              <w:jc w:val="both"/>
              <w:rPr>
                <w:b/>
                <w:color w:val="000000" w:themeColor="text1"/>
                <w:sz w:val="28"/>
                <w:szCs w:val="28"/>
                <w:lang w:val="uk-UA"/>
              </w:rPr>
            </w:pPr>
            <w:r w:rsidRPr="004C6B67">
              <w:rPr>
                <w:b/>
                <w:color w:val="000000" w:themeColor="text1"/>
                <w:sz w:val="28"/>
                <w:szCs w:val="28"/>
                <w:lang w:val="uk-UA"/>
              </w:rPr>
              <w:t xml:space="preserve">4. Передача аграрної розписки в Реєстрі аграрних розписок здійснюється відповідно до частини третьої  </w:t>
            </w:r>
            <w:r w:rsidRPr="004C6B67">
              <w:rPr>
                <w:b/>
                <w:color w:val="000000" w:themeColor="text1"/>
                <w:sz w:val="28"/>
                <w:szCs w:val="28"/>
                <w:lang w:val="uk-UA"/>
              </w:rPr>
              <w:lastRenderedPageBreak/>
              <w:t xml:space="preserve">статті 10 цього Закону. </w:t>
            </w:r>
          </w:p>
          <w:p w14:paraId="7039ED00" w14:textId="67423D75" w:rsidR="00F869ED" w:rsidRPr="004C6B67" w:rsidRDefault="00672712" w:rsidP="00F869ED">
            <w:pPr>
              <w:pStyle w:val="a7"/>
              <w:widowControl w:val="0"/>
              <w:spacing w:before="0" w:beforeAutospacing="0" w:after="0" w:afterAutospacing="0"/>
              <w:ind w:firstLine="284"/>
              <w:jc w:val="both"/>
              <w:rPr>
                <w:b/>
                <w:color w:val="000000" w:themeColor="text1"/>
                <w:sz w:val="28"/>
                <w:szCs w:val="28"/>
                <w:lang w:val="uk-UA"/>
              </w:rPr>
            </w:pPr>
            <w:r w:rsidRPr="004C6B67">
              <w:rPr>
                <w:b/>
                <w:color w:val="000000" w:themeColor="text1"/>
                <w:sz w:val="28"/>
                <w:szCs w:val="28"/>
                <w:lang w:val="uk-UA"/>
              </w:rPr>
              <w:t xml:space="preserve">Передача </w:t>
            </w:r>
            <w:r w:rsidR="0020171C" w:rsidRPr="004C6B67">
              <w:rPr>
                <w:b/>
                <w:color w:val="000000" w:themeColor="text1"/>
                <w:sz w:val="28"/>
                <w:szCs w:val="28"/>
                <w:lang w:val="uk-UA"/>
              </w:rPr>
              <w:t>аграрн</w:t>
            </w:r>
            <w:r w:rsidRPr="004C6B67">
              <w:rPr>
                <w:b/>
                <w:color w:val="000000" w:themeColor="text1"/>
                <w:sz w:val="28"/>
                <w:szCs w:val="28"/>
                <w:lang w:val="uk-UA"/>
              </w:rPr>
              <w:t>ої</w:t>
            </w:r>
            <w:r w:rsidR="0020171C" w:rsidRPr="004C6B67">
              <w:rPr>
                <w:b/>
                <w:color w:val="000000" w:themeColor="text1"/>
                <w:sz w:val="28"/>
                <w:szCs w:val="28"/>
                <w:lang w:val="uk-UA"/>
              </w:rPr>
              <w:t xml:space="preserve"> розписки </w:t>
            </w:r>
            <w:r w:rsidR="00F869ED" w:rsidRPr="004C6B67">
              <w:rPr>
                <w:b/>
                <w:color w:val="000000" w:themeColor="text1"/>
                <w:sz w:val="28"/>
                <w:szCs w:val="28"/>
                <w:lang w:val="uk-UA"/>
              </w:rPr>
              <w:t>в депозитарній системі України здійснюється відповідно до законодавства про депозитарну систему України.</w:t>
            </w:r>
          </w:p>
          <w:p w14:paraId="02C94E9B" w14:textId="77777777" w:rsidR="00672712" w:rsidRPr="004C6B67" w:rsidRDefault="00672712" w:rsidP="00672712">
            <w:pPr>
              <w:pStyle w:val="a7"/>
              <w:widowControl w:val="0"/>
              <w:spacing w:after="0"/>
              <w:ind w:firstLine="284"/>
              <w:jc w:val="both"/>
              <w:rPr>
                <w:b/>
                <w:color w:val="000000" w:themeColor="text1"/>
                <w:sz w:val="28"/>
                <w:szCs w:val="28"/>
                <w:lang w:val="uk-UA"/>
              </w:rPr>
            </w:pPr>
            <w:r w:rsidRPr="004C6B67">
              <w:rPr>
                <w:b/>
                <w:color w:val="000000" w:themeColor="text1"/>
                <w:sz w:val="28"/>
                <w:szCs w:val="28"/>
                <w:lang w:val="uk-UA"/>
              </w:rPr>
              <w:t>5. Аграрна розписка, видана в документарній формі як електронний документ, може бути переведена в бездокументарну форму у вигляді облікового запису на рахунку в цінних паперах з відображенням відомостей про реквізити аграрної розписки в Реєстрі аграрних розписок.</w:t>
            </w:r>
          </w:p>
          <w:p w14:paraId="7FD93266" w14:textId="1D3A9BEC" w:rsidR="00672712" w:rsidRPr="004C6B67" w:rsidRDefault="00672712" w:rsidP="00672712">
            <w:pPr>
              <w:pStyle w:val="a7"/>
              <w:widowControl w:val="0"/>
              <w:spacing w:after="0"/>
              <w:ind w:firstLine="284"/>
              <w:jc w:val="both"/>
              <w:rPr>
                <w:b/>
                <w:color w:val="000000" w:themeColor="text1"/>
                <w:sz w:val="28"/>
                <w:szCs w:val="28"/>
                <w:lang w:val="uk-UA"/>
              </w:rPr>
            </w:pPr>
            <w:r w:rsidRPr="004C6B67">
              <w:rPr>
                <w:b/>
                <w:color w:val="000000" w:themeColor="text1"/>
                <w:sz w:val="28"/>
                <w:szCs w:val="28"/>
                <w:lang w:val="uk-UA"/>
              </w:rPr>
              <w:t>6. Підтвердження на певний момент часу прав на аграрну розписку та прав за аграрною розпискою, що обліковується на рахунку у цінних паперах, здійснюється депозитарною установою шляхом видачі виписки з рахунку у цінних паперах відповідно до положень Закону України «Про  депозитарну систему України</w:t>
            </w:r>
            <w:r w:rsidR="00A634D0" w:rsidRPr="004C6B67">
              <w:rPr>
                <w:bCs/>
                <w:color w:val="000000"/>
                <w:sz w:val="28"/>
                <w:szCs w:val="28"/>
                <w:lang w:val="uk-UA" w:eastAsia="uk-UA"/>
              </w:rPr>
              <w:t>»</w:t>
            </w:r>
            <w:r w:rsidRPr="004C6B67">
              <w:rPr>
                <w:b/>
                <w:color w:val="000000" w:themeColor="text1"/>
                <w:sz w:val="28"/>
                <w:szCs w:val="28"/>
                <w:lang w:val="uk-UA"/>
              </w:rPr>
              <w:t>.</w:t>
            </w:r>
          </w:p>
          <w:p w14:paraId="40BEED96" w14:textId="3260AB63" w:rsidR="00672712" w:rsidRPr="004C6B67" w:rsidRDefault="00672712" w:rsidP="00672712">
            <w:pPr>
              <w:pStyle w:val="a7"/>
              <w:widowControl w:val="0"/>
              <w:spacing w:before="0" w:beforeAutospacing="0" w:after="0" w:afterAutospacing="0"/>
              <w:ind w:firstLine="284"/>
              <w:jc w:val="both"/>
              <w:rPr>
                <w:b/>
                <w:color w:val="000000" w:themeColor="text1"/>
                <w:sz w:val="28"/>
                <w:szCs w:val="28"/>
                <w:lang w:val="uk-UA"/>
              </w:rPr>
            </w:pPr>
            <w:r w:rsidRPr="004C6B67">
              <w:rPr>
                <w:b/>
                <w:color w:val="000000" w:themeColor="text1"/>
                <w:sz w:val="28"/>
                <w:szCs w:val="28"/>
                <w:lang w:val="uk-UA"/>
              </w:rPr>
              <w:t>Підтвердження</w:t>
            </w:r>
            <w:r w:rsidR="00C25664" w:rsidRPr="004C6B67">
              <w:rPr>
                <w:b/>
                <w:color w:val="000000" w:themeColor="text1"/>
                <w:sz w:val="28"/>
                <w:szCs w:val="28"/>
                <w:lang w:val="uk-UA"/>
              </w:rPr>
              <w:t>м</w:t>
            </w:r>
            <w:r w:rsidRPr="004C6B67">
              <w:rPr>
                <w:b/>
                <w:color w:val="000000" w:themeColor="text1"/>
                <w:sz w:val="28"/>
                <w:szCs w:val="28"/>
                <w:lang w:val="uk-UA"/>
              </w:rPr>
              <w:t xml:space="preserve"> на певний момент часу прав на аграрну розписку, що обліковується у Реєстрі аграрних </w:t>
            </w:r>
            <w:proofErr w:type="spellStart"/>
            <w:r w:rsidRPr="004C6B67">
              <w:rPr>
                <w:b/>
                <w:color w:val="000000" w:themeColor="text1"/>
                <w:sz w:val="28"/>
                <w:szCs w:val="28"/>
                <w:lang w:val="uk-UA"/>
              </w:rPr>
              <w:t>розписок</w:t>
            </w:r>
            <w:r w:rsidR="00C64BD7" w:rsidRPr="004C6B67">
              <w:rPr>
                <w:b/>
                <w:color w:val="000000" w:themeColor="text1"/>
                <w:sz w:val="28"/>
                <w:szCs w:val="28"/>
                <w:lang w:val="uk-UA"/>
              </w:rPr>
              <w:t>,є</w:t>
            </w:r>
            <w:proofErr w:type="spellEnd"/>
            <w:r w:rsidR="00C64BD7" w:rsidRPr="004C6B67">
              <w:rPr>
                <w:b/>
                <w:color w:val="000000" w:themeColor="text1"/>
                <w:sz w:val="28"/>
                <w:szCs w:val="28"/>
                <w:lang w:val="uk-UA"/>
              </w:rPr>
              <w:t xml:space="preserve"> паперова копія аграрної розписки</w:t>
            </w:r>
            <w:r w:rsidR="00C64BD7" w:rsidRPr="004C6B67" w:rsidDel="00C64BD7">
              <w:rPr>
                <w:b/>
                <w:color w:val="000000" w:themeColor="text1"/>
                <w:sz w:val="28"/>
                <w:szCs w:val="28"/>
                <w:lang w:val="uk-UA"/>
              </w:rPr>
              <w:t xml:space="preserve"> </w:t>
            </w:r>
            <w:r w:rsidRPr="004C6B67">
              <w:rPr>
                <w:b/>
                <w:color w:val="000000" w:themeColor="text1"/>
                <w:sz w:val="28"/>
                <w:szCs w:val="28"/>
                <w:lang w:val="uk-UA"/>
              </w:rPr>
              <w:t>.</w:t>
            </w:r>
          </w:p>
          <w:p w14:paraId="14B7EA81" w14:textId="77777777" w:rsidR="00672712" w:rsidRPr="004C6B67" w:rsidRDefault="00672712" w:rsidP="00672712">
            <w:pPr>
              <w:pStyle w:val="a7"/>
              <w:widowControl w:val="0"/>
              <w:spacing w:before="0" w:beforeAutospacing="0" w:after="0" w:afterAutospacing="0"/>
              <w:jc w:val="both"/>
              <w:rPr>
                <w:b/>
                <w:color w:val="000000" w:themeColor="text1"/>
                <w:sz w:val="28"/>
                <w:szCs w:val="28"/>
                <w:lang w:val="uk-UA"/>
              </w:rPr>
            </w:pPr>
          </w:p>
          <w:p w14:paraId="7A2FAE1B" w14:textId="0CE179FC" w:rsidR="00F869ED" w:rsidRPr="004C6B67" w:rsidRDefault="00672712" w:rsidP="00F869ED">
            <w:pPr>
              <w:pStyle w:val="a7"/>
              <w:widowControl w:val="0"/>
              <w:spacing w:before="0" w:beforeAutospacing="0" w:after="0" w:afterAutospacing="0"/>
              <w:ind w:firstLine="284"/>
              <w:jc w:val="both"/>
              <w:rPr>
                <w:b/>
                <w:color w:val="000000" w:themeColor="text1"/>
                <w:sz w:val="28"/>
                <w:szCs w:val="28"/>
                <w:lang w:val="uk-UA"/>
              </w:rPr>
            </w:pPr>
            <w:r w:rsidRPr="004C6B67">
              <w:rPr>
                <w:b/>
                <w:color w:val="000000" w:themeColor="text1"/>
                <w:sz w:val="28"/>
                <w:szCs w:val="28"/>
                <w:lang w:val="uk-UA"/>
              </w:rPr>
              <w:t>7</w:t>
            </w:r>
            <w:r w:rsidR="00F869ED" w:rsidRPr="004C6B67">
              <w:rPr>
                <w:b/>
                <w:color w:val="000000" w:themeColor="text1"/>
                <w:sz w:val="28"/>
                <w:szCs w:val="28"/>
                <w:lang w:val="uk-UA"/>
              </w:rPr>
              <w:t xml:space="preserve">. Порядок переміщення обліку аграрних розписок між Реєстром аграрних розписок та системою депозитарного обліку цінних паперів визначається </w:t>
            </w:r>
            <w:r w:rsidR="00F869ED" w:rsidRPr="004C6B67">
              <w:rPr>
                <w:b/>
                <w:color w:val="000000" w:themeColor="text1"/>
                <w:sz w:val="28"/>
                <w:szCs w:val="28"/>
                <w:lang w:val="uk-UA"/>
              </w:rPr>
              <w:lastRenderedPageBreak/>
              <w:t>Кабінетом Міністрів України.</w:t>
            </w:r>
            <w:r w:rsidR="00F869ED" w:rsidRPr="004C6B67" w:rsidDel="00FD3B6C">
              <w:rPr>
                <w:b/>
                <w:color w:val="000000" w:themeColor="text1"/>
                <w:sz w:val="28"/>
                <w:szCs w:val="28"/>
                <w:lang w:val="uk-UA"/>
              </w:rPr>
              <w:t xml:space="preserve"> </w:t>
            </w:r>
          </w:p>
          <w:p w14:paraId="3281B398" w14:textId="49C2F54E" w:rsidR="00F869ED" w:rsidRPr="004C6B67" w:rsidRDefault="00F869ED" w:rsidP="00F869ED">
            <w:pPr>
              <w:pStyle w:val="a7"/>
              <w:widowControl w:val="0"/>
              <w:spacing w:before="0" w:beforeAutospacing="0" w:after="0" w:afterAutospacing="0"/>
              <w:ind w:firstLine="284"/>
              <w:jc w:val="both"/>
              <w:rPr>
                <w:b/>
                <w:color w:val="000000" w:themeColor="text1"/>
                <w:sz w:val="28"/>
                <w:szCs w:val="28"/>
                <w:lang w:val="uk-UA"/>
              </w:rPr>
            </w:pPr>
          </w:p>
        </w:tc>
      </w:tr>
      <w:tr w:rsidR="00F869ED" w:rsidRPr="004C6B67" w14:paraId="161AB2B4" w14:textId="77777777" w:rsidTr="004B3FDB">
        <w:tc>
          <w:tcPr>
            <w:tcW w:w="7465" w:type="dxa"/>
          </w:tcPr>
          <w:p w14:paraId="3311C518" w14:textId="503BD88B" w:rsidR="00F869ED" w:rsidRPr="004C6B67" w:rsidRDefault="00F869ED" w:rsidP="00F869ED">
            <w:pPr>
              <w:widowControl w:val="0"/>
              <w:ind w:firstLine="284"/>
              <w:jc w:val="both"/>
              <w:rPr>
                <w:rFonts w:ascii="Times New Roman" w:eastAsia="Times New Roman" w:hAnsi="Times New Roman" w:cs="Times New Roman"/>
                <w:b/>
                <w:bCs/>
                <w:sz w:val="28"/>
                <w:szCs w:val="28"/>
                <w:lang w:eastAsia="uk-UA"/>
              </w:rPr>
            </w:pPr>
            <w:bookmarkStart w:id="76" w:name="n80"/>
            <w:bookmarkStart w:id="77" w:name="n81"/>
            <w:bookmarkStart w:id="78" w:name="n82"/>
            <w:bookmarkStart w:id="79" w:name="n83"/>
            <w:bookmarkEnd w:id="76"/>
            <w:bookmarkEnd w:id="77"/>
            <w:bookmarkEnd w:id="78"/>
            <w:bookmarkEnd w:id="79"/>
            <w:r w:rsidRPr="004C6B67">
              <w:rPr>
                <w:rFonts w:ascii="Times New Roman" w:eastAsia="Times New Roman" w:hAnsi="Times New Roman" w:cs="Times New Roman"/>
                <w:b/>
                <w:bCs/>
                <w:sz w:val="28"/>
                <w:szCs w:val="28"/>
                <w:lang w:eastAsia="uk-UA"/>
              </w:rPr>
              <w:lastRenderedPageBreak/>
              <w:t>Відсутня</w:t>
            </w:r>
          </w:p>
        </w:tc>
        <w:tc>
          <w:tcPr>
            <w:tcW w:w="6935" w:type="dxa"/>
          </w:tcPr>
          <w:p w14:paraId="747E28F4" w14:textId="715BD862" w:rsidR="00F869ED" w:rsidRPr="004C6B67" w:rsidRDefault="00F869ED" w:rsidP="00F869ED">
            <w:pPr>
              <w:pStyle w:val="3"/>
              <w:keepNext w:val="0"/>
              <w:keepLines w:val="0"/>
              <w:widowControl w:val="0"/>
              <w:spacing w:before="0"/>
              <w:ind w:firstLine="284"/>
              <w:jc w:val="both"/>
              <w:outlineLvl w:val="2"/>
              <w:rPr>
                <w:rFonts w:ascii="Times New Roman" w:hAnsi="Times New Roman" w:cs="Times New Roman"/>
                <w:color w:val="auto"/>
                <w:sz w:val="28"/>
                <w:szCs w:val="28"/>
              </w:rPr>
            </w:pPr>
            <w:r w:rsidRPr="004C6B67">
              <w:rPr>
                <w:rFonts w:ascii="Times New Roman" w:hAnsi="Times New Roman" w:cs="Times New Roman"/>
                <w:color w:val="auto"/>
                <w:sz w:val="28"/>
                <w:szCs w:val="28"/>
              </w:rPr>
              <w:t>Стаття 11</w:t>
            </w:r>
            <w:r w:rsidRPr="004C6B67">
              <w:rPr>
                <w:rFonts w:ascii="Times New Roman" w:hAnsi="Times New Roman" w:cs="Times New Roman"/>
                <w:color w:val="auto"/>
                <w:sz w:val="28"/>
                <w:szCs w:val="28"/>
                <w:vertAlign w:val="superscript"/>
              </w:rPr>
              <w:t>1</w:t>
            </w:r>
            <w:r w:rsidRPr="004C6B67">
              <w:rPr>
                <w:rFonts w:ascii="Times New Roman" w:hAnsi="Times New Roman" w:cs="Times New Roman"/>
                <w:color w:val="auto"/>
                <w:sz w:val="28"/>
                <w:szCs w:val="28"/>
              </w:rPr>
              <w:t xml:space="preserve">. Внесення змін в аграрні розписки </w:t>
            </w:r>
          </w:p>
          <w:p w14:paraId="0D80827D" w14:textId="21E131AC" w:rsidR="00F869ED" w:rsidRPr="004C6B67" w:rsidRDefault="00F869ED" w:rsidP="00F869ED">
            <w:pPr>
              <w:pStyle w:val="a7"/>
              <w:widowControl w:val="0"/>
              <w:spacing w:before="0" w:beforeAutospacing="0" w:after="0" w:afterAutospacing="0"/>
              <w:ind w:firstLine="272"/>
              <w:jc w:val="both"/>
              <w:rPr>
                <w:b/>
                <w:sz w:val="28"/>
                <w:szCs w:val="28"/>
                <w:lang w:val="uk-UA"/>
              </w:rPr>
            </w:pPr>
            <w:bookmarkStart w:id="80" w:name="_Hlk29899606"/>
            <w:r w:rsidRPr="004C6B67">
              <w:rPr>
                <w:b/>
                <w:sz w:val="28"/>
                <w:szCs w:val="28"/>
                <w:lang w:val="uk-UA"/>
              </w:rPr>
              <w:t xml:space="preserve">1. </w:t>
            </w:r>
            <w:r w:rsidR="00BF2A5F" w:rsidRPr="004C6B67">
              <w:rPr>
                <w:b/>
                <w:sz w:val="28"/>
                <w:szCs w:val="28"/>
                <w:lang w:val="uk-UA"/>
              </w:rPr>
              <w:t xml:space="preserve">Зміст реквізиту </w:t>
            </w:r>
            <w:r w:rsidRPr="004C6B67">
              <w:rPr>
                <w:b/>
                <w:sz w:val="28"/>
                <w:szCs w:val="28"/>
                <w:lang w:val="uk-UA"/>
              </w:rPr>
              <w:t>аграрної розписки мож</w:t>
            </w:r>
            <w:r w:rsidR="00BB6483" w:rsidRPr="004C6B67">
              <w:rPr>
                <w:b/>
                <w:sz w:val="28"/>
                <w:szCs w:val="28"/>
                <w:lang w:val="uk-UA"/>
              </w:rPr>
              <w:t>е</w:t>
            </w:r>
            <w:r w:rsidRPr="004C6B67">
              <w:rPr>
                <w:b/>
                <w:sz w:val="28"/>
                <w:szCs w:val="28"/>
                <w:lang w:val="uk-UA"/>
              </w:rPr>
              <w:t xml:space="preserve"> бути змінен</w:t>
            </w:r>
            <w:r w:rsidR="00BB6483" w:rsidRPr="004C6B67">
              <w:rPr>
                <w:b/>
                <w:sz w:val="28"/>
                <w:szCs w:val="28"/>
                <w:lang w:val="uk-UA"/>
              </w:rPr>
              <w:t>ий</w:t>
            </w:r>
            <w:r w:rsidRPr="004C6B67">
              <w:rPr>
                <w:b/>
                <w:sz w:val="28"/>
                <w:szCs w:val="28"/>
                <w:lang w:val="uk-UA"/>
              </w:rPr>
              <w:t xml:space="preserve"> у Реєстрі аграрних розписок  на підставі домовленості між боржником та кредитором відповідно до частини третьої статті 10 цього Закону</w:t>
            </w:r>
            <w:r w:rsidR="004B6211" w:rsidRPr="004C6B67">
              <w:rPr>
                <w:b/>
                <w:sz w:val="28"/>
                <w:szCs w:val="28"/>
                <w:lang w:val="uk-UA"/>
              </w:rPr>
              <w:t>, крім реквізиту</w:t>
            </w:r>
            <w:r w:rsidR="00A90878" w:rsidRPr="004C6B67">
              <w:rPr>
                <w:b/>
                <w:sz w:val="28"/>
                <w:szCs w:val="28"/>
                <w:lang w:val="uk-UA"/>
              </w:rPr>
              <w:t>, передбаченого п</w:t>
            </w:r>
            <w:r w:rsidR="00C42E30" w:rsidRPr="004C6B67">
              <w:rPr>
                <w:b/>
                <w:sz w:val="28"/>
                <w:szCs w:val="28"/>
                <w:lang w:val="uk-UA"/>
              </w:rPr>
              <w:t xml:space="preserve">унктом </w:t>
            </w:r>
            <w:r w:rsidR="00A90878" w:rsidRPr="004C6B67">
              <w:rPr>
                <w:b/>
                <w:sz w:val="28"/>
                <w:szCs w:val="28"/>
                <w:lang w:val="uk-UA"/>
              </w:rPr>
              <w:t>3 ч</w:t>
            </w:r>
            <w:r w:rsidR="00C42E30" w:rsidRPr="004C6B67">
              <w:rPr>
                <w:b/>
                <w:sz w:val="28"/>
                <w:szCs w:val="28"/>
                <w:lang w:val="uk-UA"/>
              </w:rPr>
              <w:t>астини другої</w:t>
            </w:r>
            <w:r w:rsidR="00A90878" w:rsidRPr="004C6B67">
              <w:rPr>
                <w:b/>
                <w:sz w:val="28"/>
                <w:szCs w:val="28"/>
                <w:lang w:val="uk-UA"/>
              </w:rPr>
              <w:t xml:space="preserve"> ст</w:t>
            </w:r>
            <w:r w:rsidR="00C42E30" w:rsidRPr="004C6B67">
              <w:rPr>
                <w:b/>
                <w:sz w:val="28"/>
                <w:szCs w:val="28"/>
                <w:lang w:val="uk-UA"/>
              </w:rPr>
              <w:t xml:space="preserve">атті </w:t>
            </w:r>
            <w:r w:rsidR="00A90878" w:rsidRPr="004C6B67">
              <w:rPr>
                <w:b/>
                <w:sz w:val="28"/>
                <w:szCs w:val="28"/>
                <w:lang w:val="uk-UA"/>
              </w:rPr>
              <w:t xml:space="preserve">3 та </w:t>
            </w:r>
            <w:r w:rsidR="006E3CD5" w:rsidRPr="004C6B67">
              <w:rPr>
                <w:b/>
                <w:sz w:val="28"/>
                <w:szCs w:val="28"/>
                <w:lang w:val="uk-UA"/>
              </w:rPr>
              <w:t>пунктом 3 частини третьої статті 5.</w:t>
            </w:r>
            <w:bookmarkEnd w:id="80"/>
          </w:p>
        </w:tc>
      </w:tr>
      <w:tr w:rsidR="00F869ED" w:rsidRPr="004C6B67" w14:paraId="1B334AA6" w14:textId="77777777" w:rsidTr="004B3FDB">
        <w:tc>
          <w:tcPr>
            <w:tcW w:w="7465" w:type="dxa"/>
            <w:tcBorders>
              <w:bottom w:val="nil"/>
            </w:tcBorders>
          </w:tcPr>
          <w:p w14:paraId="19466D33" w14:textId="77777777"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Cs/>
                <w:color w:val="000000"/>
                <w:sz w:val="28"/>
                <w:szCs w:val="28"/>
                <w:lang w:eastAsia="uk-UA"/>
              </w:rPr>
              <w:t>Стаття 12.</w:t>
            </w:r>
            <w:r w:rsidRPr="004C6B67">
              <w:rPr>
                <w:rFonts w:ascii="Times New Roman" w:eastAsia="Times New Roman" w:hAnsi="Times New Roman" w:cs="Times New Roman"/>
                <w:color w:val="000000"/>
                <w:sz w:val="28"/>
                <w:szCs w:val="28"/>
                <w:lang w:eastAsia="uk-UA"/>
              </w:rPr>
              <w:t> Виконання зобов’язань за аграрними розписками</w:t>
            </w:r>
          </w:p>
          <w:p w14:paraId="3DD7EDC8"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81" w:name="n89"/>
            <w:bookmarkEnd w:id="81"/>
            <w:r w:rsidRPr="004C6B67">
              <w:rPr>
                <w:rFonts w:ascii="Times New Roman" w:eastAsia="Times New Roman" w:hAnsi="Times New Roman" w:cs="Times New Roman"/>
                <w:b/>
                <w:color w:val="000000"/>
                <w:sz w:val="28"/>
                <w:szCs w:val="28"/>
                <w:lang w:eastAsia="uk-UA"/>
              </w:rPr>
              <w:t>Аграрні розписки діють до повного їх виконання. За згодою кредитора дата виконання зобов’язань за аграрною розпискою може бути перенесена на наступний маркетинговий рік.</w:t>
            </w:r>
          </w:p>
          <w:p w14:paraId="1FC9EA99"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bookmarkStart w:id="82" w:name="n90"/>
            <w:bookmarkEnd w:id="82"/>
            <w:r w:rsidRPr="004C6B67">
              <w:rPr>
                <w:rFonts w:ascii="Times New Roman" w:eastAsia="Times New Roman" w:hAnsi="Times New Roman" w:cs="Times New Roman"/>
                <w:b/>
                <w:color w:val="000000"/>
                <w:sz w:val="28"/>
                <w:szCs w:val="28"/>
                <w:lang w:eastAsia="uk-UA"/>
              </w:rPr>
              <w:t>Виконання аграрних розписок щодо кожного виду сільськогосподарської продукції здійснюється в черговості їх видачі.</w:t>
            </w:r>
          </w:p>
        </w:tc>
        <w:tc>
          <w:tcPr>
            <w:tcW w:w="6935" w:type="dxa"/>
            <w:tcBorders>
              <w:bottom w:val="nil"/>
            </w:tcBorders>
          </w:tcPr>
          <w:p w14:paraId="2039BA5D" w14:textId="77777777" w:rsidR="00F869ED" w:rsidRPr="004C6B67" w:rsidRDefault="00F869ED" w:rsidP="00F869ED">
            <w:pPr>
              <w:widowControl w:val="0"/>
              <w:ind w:firstLine="284"/>
              <w:jc w:val="both"/>
              <w:rPr>
                <w:rFonts w:ascii="Times New Roman" w:eastAsia="Times New Roman" w:hAnsi="Times New Roman" w:cs="Times New Roman"/>
                <w:color w:val="000000"/>
                <w:sz w:val="28"/>
                <w:szCs w:val="28"/>
                <w:lang w:eastAsia="uk-UA"/>
              </w:rPr>
            </w:pPr>
            <w:r w:rsidRPr="004C6B67">
              <w:rPr>
                <w:rFonts w:ascii="Times New Roman" w:eastAsia="Times New Roman" w:hAnsi="Times New Roman" w:cs="Times New Roman"/>
                <w:bCs/>
                <w:color w:val="000000"/>
                <w:sz w:val="28"/>
                <w:szCs w:val="28"/>
                <w:lang w:eastAsia="uk-UA"/>
              </w:rPr>
              <w:t>Стаття 12.</w:t>
            </w:r>
            <w:r w:rsidRPr="004C6B67">
              <w:rPr>
                <w:rFonts w:ascii="Times New Roman" w:eastAsia="Times New Roman" w:hAnsi="Times New Roman" w:cs="Times New Roman"/>
                <w:color w:val="000000"/>
                <w:sz w:val="28"/>
                <w:szCs w:val="28"/>
                <w:lang w:eastAsia="uk-UA"/>
              </w:rPr>
              <w:t> Виконання зобов’язань за аграрними розписками</w:t>
            </w:r>
          </w:p>
          <w:p w14:paraId="12DF448D" w14:textId="1A55966A"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1. Фінансові аграрні розписки виконуються шляхом перерахування грошових коштів на вказаний кредитором банківський рахунок. У випадках, встановлених Цивільним кодексом України, виконання зобов'язання за аграрною розпискою може бути виконано шляхом внесення грошових коштів у депозит нотаріуса, нотаріальної контори.</w:t>
            </w:r>
          </w:p>
          <w:p w14:paraId="61AF3FE6" w14:textId="3BA25225"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2. Перерахування грошових коштів на банківський рахунок кредитора за фінансовою аграрною розпискою, що - обліковується в системі депозитарного обліку, може здійснюватися через депозитарну систему України в порядку, встановленому Національною комісією з цінних паперів та фондового ринку.</w:t>
            </w:r>
          </w:p>
        </w:tc>
      </w:tr>
      <w:tr w:rsidR="00F869ED" w:rsidRPr="004C6B67" w14:paraId="56F094D2" w14:textId="77777777" w:rsidTr="004B3FDB">
        <w:tc>
          <w:tcPr>
            <w:tcW w:w="7465" w:type="dxa"/>
            <w:tcBorders>
              <w:top w:val="nil"/>
              <w:bottom w:val="nil"/>
            </w:tcBorders>
          </w:tcPr>
          <w:p w14:paraId="19C391F5"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color w:val="000000"/>
                <w:sz w:val="28"/>
                <w:szCs w:val="28"/>
                <w:lang w:eastAsia="uk-UA"/>
              </w:rPr>
              <w:t xml:space="preserve">Товарні аграрні розписки виконуються шляхом здійснення поставки вказаної в аграрній розписці </w:t>
            </w:r>
            <w:r w:rsidRPr="004C6B67">
              <w:rPr>
                <w:rFonts w:ascii="Times New Roman" w:eastAsia="Times New Roman" w:hAnsi="Times New Roman" w:cs="Times New Roman"/>
                <w:color w:val="000000"/>
                <w:sz w:val="28"/>
                <w:szCs w:val="28"/>
                <w:lang w:eastAsia="uk-UA"/>
              </w:rPr>
              <w:lastRenderedPageBreak/>
              <w:t xml:space="preserve">сільськогосподарської продукції </w:t>
            </w:r>
            <w:r w:rsidRPr="004C6B67">
              <w:rPr>
                <w:rFonts w:ascii="Times New Roman" w:eastAsia="Times New Roman" w:hAnsi="Times New Roman" w:cs="Times New Roman"/>
                <w:b/>
                <w:color w:val="000000"/>
                <w:sz w:val="28"/>
                <w:szCs w:val="28"/>
                <w:lang w:eastAsia="uk-UA"/>
              </w:rPr>
              <w:t>від боржника за аграрною розпискою до кредитора за аграрною розпискою на погоджених ними умовах поставки</w:t>
            </w:r>
            <w:r w:rsidRPr="004C6B67">
              <w:rPr>
                <w:rFonts w:ascii="Times New Roman" w:eastAsia="Times New Roman" w:hAnsi="Times New Roman" w:cs="Times New Roman"/>
                <w:color w:val="000000"/>
                <w:sz w:val="28"/>
                <w:szCs w:val="28"/>
                <w:lang w:eastAsia="uk-UA"/>
              </w:rPr>
              <w:t>.</w:t>
            </w:r>
          </w:p>
        </w:tc>
        <w:tc>
          <w:tcPr>
            <w:tcW w:w="6935" w:type="dxa"/>
            <w:tcBorders>
              <w:top w:val="nil"/>
              <w:bottom w:val="nil"/>
            </w:tcBorders>
          </w:tcPr>
          <w:p w14:paraId="7EC31AB3" w14:textId="5D362490" w:rsidR="00F869ED" w:rsidRPr="004C6B67" w:rsidRDefault="00F869ED" w:rsidP="00F869ED">
            <w:pPr>
              <w:widowControl w:val="0"/>
              <w:ind w:firstLine="284"/>
              <w:jc w:val="both"/>
              <w:rPr>
                <w:rFonts w:ascii="Times New Roman" w:eastAsia="Times New Roman" w:hAnsi="Times New Roman" w:cs="Times New Roman"/>
                <w:color w:val="000000" w:themeColor="text1"/>
                <w:sz w:val="28"/>
                <w:szCs w:val="28"/>
                <w:lang w:eastAsia="uk-UA"/>
              </w:rPr>
            </w:pPr>
            <w:r w:rsidRPr="004C6B67">
              <w:rPr>
                <w:rFonts w:ascii="Times New Roman" w:eastAsia="Times New Roman" w:hAnsi="Times New Roman" w:cs="Times New Roman"/>
                <w:b/>
                <w:color w:val="000000" w:themeColor="text1"/>
                <w:sz w:val="28"/>
                <w:szCs w:val="28"/>
                <w:lang w:eastAsia="uk-UA"/>
              </w:rPr>
              <w:lastRenderedPageBreak/>
              <w:t>3.</w:t>
            </w:r>
            <w:r w:rsidRPr="004C6B67">
              <w:rPr>
                <w:rFonts w:ascii="Times New Roman" w:eastAsia="Times New Roman" w:hAnsi="Times New Roman" w:cs="Times New Roman"/>
                <w:color w:val="000000" w:themeColor="text1"/>
                <w:sz w:val="28"/>
                <w:szCs w:val="28"/>
                <w:lang w:eastAsia="uk-UA"/>
              </w:rPr>
              <w:t xml:space="preserve"> Товарні аграрні розписки виконуються шляхом здійснення поставки вказаної в аграрній розписці </w:t>
            </w:r>
            <w:r w:rsidRPr="004C6B67">
              <w:rPr>
                <w:rFonts w:ascii="Times New Roman" w:eastAsia="Times New Roman" w:hAnsi="Times New Roman" w:cs="Times New Roman"/>
                <w:color w:val="000000" w:themeColor="text1"/>
                <w:sz w:val="28"/>
                <w:szCs w:val="28"/>
                <w:lang w:eastAsia="uk-UA"/>
              </w:rPr>
              <w:lastRenderedPageBreak/>
              <w:t xml:space="preserve">сільськогосподарської продукції </w:t>
            </w:r>
            <w:r w:rsidRPr="004C6B67">
              <w:rPr>
                <w:rFonts w:ascii="Times New Roman" w:eastAsia="Times New Roman" w:hAnsi="Times New Roman" w:cs="Times New Roman"/>
                <w:b/>
                <w:color w:val="000000" w:themeColor="text1"/>
                <w:sz w:val="28"/>
                <w:szCs w:val="28"/>
                <w:lang w:eastAsia="uk-UA"/>
              </w:rPr>
              <w:t xml:space="preserve">кредитору на умовах поставки, </w:t>
            </w:r>
            <w:r w:rsidRPr="004C6B67">
              <w:rPr>
                <w:rFonts w:ascii="Times New Roman" w:hAnsi="Times New Roman" w:cs="Times New Roman"/>
                <w:b/>
                <w:color w:val="000000" w:themeColor="text1"/>
                <w:sz w:val="28"/>
                <w:szCs w:val="28"/>
              </w:rPr>
              <w:t>про які домовилися боржник та кредитор</w:t>
            </w:r>
            <w:r w:rsidRPr="004C6B67">
              <w:rPr>
                <w:rFonts w:ascii="Times New Roman" w:eastAsia="Times New Roman" w:hAnsi="Times New Roman" w:cs="Times New Roman"/>
                <w:b/>
                <w:color w:val="000000" w:themeColor="text1"/>
                <w:sz w:val="28"/>
                <w:szCs w:val="28"/>
                <w:lang w:eastAsia="uk-UA"/>
              </w:rPr>
              <w:t>.</w:t>
            </w:r>
          </w:p>
          <w:p w14:paraId="1DE435CC" w14:textId="77777777" w:rsidR="00F869ED" w:rsidRPr="004C6B67" w:rsidRDefault="00F869ED" w:rsidP="00F869ED">
            <w:pPr>
              <w:widowControl w:val="0"/>
              <w:ind w:firstLine="284"/>
              <w:jc w:val="both"/>
              <w:rPr>
                <w:rFonts w:ascii="Times New Roman" w:eastAsia="Times New Roman" w:hAnsi="Times New Roman" w:cs="Times New Roman"/>
                <w:b/>
                <w:bCs/>
                <w:color w:val="000000" w:themeColor="text1"/>
                <w:sz w:val="28"/>
                <w:szCs w:val="28"/>
                <w:lang w:eastAsia="uk-UA"/>
              </w:rPr>
            </w:pPr>
          </w:p>
        </w:tc>
      </w:tr>
      <w:tr w:rsidR="00F869ED" w:rsidRPr="004C6B67" w14:paraId="5A4A930E" w14:textId="77777777" w:rsidTr="004B3FDB">
        <w:tc>
          <w:tcPr>
            <w:tcW w:w="7465" w:type="dxa"/>
            <w:tcBorders>
              <w:top w:val="nil"/>
              <w:bottom w:val="nil"/>
            </w:tcBorders>
          </w:tcPr>
          <w:p w14:paraId="668A2197"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color w:val="000000"/>
                <w:sz w:val="28"/>
                <w:szCs w:val="28"/>
                <w:lang w:eastAsia="uk-UA"/>
              </w:rPr>
              <w:lastRenderedPageBreak/>
              <w:t xml:space="preserve">Поставка сільськогосподарської продукції іншої якості, ніж визначено в аграрній розписці або </w:t>
            </w:r>
            <w:r w:rsidRPr="004C6B67">
              <w:rPr>
                <w:rFonts w:ascii="Times New Roman" w:eastAsia="Times New Roman" w:hAnsi="Times New Roman" w:cs="Times New Roman"/>
                <w:b/>
                <w:color w:val="000000"/>
                <w:sz w:val="28"/>
                <w:szCs w:val="28"/>
                <w:lang w:eastAsia="uk-UA"/>
              </w:rPr>
              <w:t>в погоджених формулах перерахунку, є невиконанням аграрної розписки, якщо інше не погоджено сторонами аграрної розписки</w:t>
            </w:r>
            <w:r w:rsidRPr="004C6B67">
              <w:rPr>
                <w:rFonts w:ascii="Times New Roman" w:eastAsia="Times New Roman" w:hAnsi="Times New Roman" w:cs="Times New Roman"/>
                <w:color w:val="000000"/>
                <w:sz w:val="28"/>
                <w:szCs w:val="28"/>
                <w:lang w:eastAsia="uk-UA"/>
              </w:rPr>
              <w:t>.</w:t>
            </w:r>
          </w:p>
        </w:tc>
        <w:tc>
          <w:tcPr>
            <w:tcW w:w="6935" w:type="dxa"/>
            <w:tcBorders>
              <w:top w:val="nil"/>
              <w:bottom w:val="nil"/>
            </w:tcBorders>
          </w:tcPr>
          <w:p w14:paraId="5C378DDF" w14:textId="08FD2D11" w:rsidR="00F869ED" w:rsidRPr="004C6B67" w:rsidRDefault="00F869ED" w:rsidP="00F869ED">
            <w:pPr>
              <w:pStyle w:val="a7"/>
              <w:widowControl w:val="0"/>
              <w:spacing w:before="0" w:beforeAutospacing="0" w:after="0" w:afterAutospacing="0"/>
              <w:ind w:firstLine="284"/>
              <w:jc w:val="both"/>
              <w:rPr>
                <w:sz w:val="28"/>
                <w:szCs w:val="28"/>
                <w:lang w:val="uk-UA"/>
              </w:rPr>
            </w:pPr>
            <w:r w:rsidRPr="004C6B67">
              <w:rPr>
                <w:b/>
                <w:sz w:val="28"/>
                <w:szCs w:val="28"/>
                <w:lang w:val="uk-UA"/>
              </w:rPr>
              <w:t>4.</w:t>
            </w:r>
            <w:r w:rsidRPr="004C6B67">
              <w:rPr>
                <w:sz w:val="28"/>
                <w:szCs w:val="28"/>
                <w:lang w:val="uk-UA"/>
              </w:rPr>
              <w:t xml:space="preserve"> Поставка сільськогосподарської продукції </w:t>
            </w:r>
            <w:r w:rsidRPr="004C6B67">
              <w:rPr>
                <w:b/>
                <w:sz w:val="28"/>
                <w:szCs w:val="28"/>
                <w:lang w:val="uk-UA"/>
              </w:rPr>
              <w:t>іншого класу та/або</w:t>
            </w:r>
            <w:r w:rsidRPr="004C6B67">
              <w:rPr>
                <w:sz w:val="28"/>
                <w:szCs w:val="28"/>
                <w:lang w:val="uk-UA"/>
              </w:rPr>
              <w:t xml:space="preserve"> якості, ніж визначено в </w:t>
            </w:r>
            <w:r w:rsidRPr="004C6B67">
              <w:rPr>
                <w:b/>
                <w:sz w:val="28"/>
                <w:szCs w:val="28"/>
                <w:lang w:val="uk-UA"/>
              </w:rPr>
              <w:t>товарній</w:t>
            </w:r>
            <w:r w:rsidRPr="004C6B67">
              <w:rPr>
                <w:sz w:val="28"/>
                <w:szCs w:val="28"/>
                <w:lang w:val="uk-UA"/>
              </w:rPr>
              <w:t xml:space="preserve"> аграрній розписці або </w:t>
            </w:r>
            <w:r w:rsidRPr="004C6B67">
              <w:rPr>
                <w:b/>
                <w:sz w:val="28"/>
                <w:szCs w:val="28"/>
                <w:lang w:val="uk-UA"/>
              </w:rPr>
              <w:t>в формулах перерахунку, про які домовилися боржник та кредитор, є невиконанням зобов’язання за такою аграрною розпискою.</w:t>
            </w:r>
          </w:p>
        </w:tc>
      </w:tr>
      <w:tr w:rsidR="00F869ED" w:rsidRPr="004C6B67" w14:paraId="791042A9" w14:textId="77777777" w:rsidTr="004B3FDB">
        <w:tc>
          <w:tcPr>
            <w:tcW w:w="7465" w:type="dxa"/>
            <w:tcBorders>
              <w:top w:val="nil"/>
              <w:bottom w:val="nil"/>
            </w:tcBorders>
          </w:tcPr>
          <w:p w14:paraId="79F86144"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Фінансові аграрні розписки виконуються шляхом перерахування боржником за аграрною розпискою грошових коштів на вказаний кредитором за аграрною розпискою банківський рахунок.</w:t>
            </w:r>
          </w:p>
          <w:p w14:paraId="48B85E18"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83" w:name="n94"/>
            <w:bookmarkEnd w:id="83"/>
            <w:r w:rsidRPr="004C6B67">
              <w:rPr>
                <w:rFonts w:ascii="Times New Roman" w:eastAsia="Times New Roman" w:hAnsi="Times New Roman" w:cs="Times New Roman"/>
                <w:b/>
                <w:color w:val="000000"/>
                <w:sz w:val="28"/>
                <w:szCs w:val="28"/>
                <w:lang w:eastAsia="uk-UA"/>
              </w:rPr>
              <w:t>Кредитор за аграрною розпискою зобов’язаний протягом трьох робочих днів з дня отримання виконання зобов’язання за аграрною розпискою зробити на аграрній розписці напис "Виконано", що скріплюється підписом кредитора, і повернути таку аграрну розписку боржнику. Повернення здійснюється шляхом особистої передачі аграрної розписки від кредитора до боржника, а в разі неможливості - шляхом направлення цінним листом з описом вкладення на адресу боржника, вказану в аграрній розписці.</w:t>
            </w:r>
          </w:p>
          <w:p w14:paraId="63FEAA3D"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84" w:name="n129"/>
            <w:bookmarkStart w:id="85" w:name="n95"/>
            <w:bookmarkEnd w:id="84"/>
            <w:bookmarkEnd w:id="85"/>
            <w:r w:rsidRPr="004C6B67">
              <w:rPr>
                <w:rFonts w:ascii="Times New Roman" w:eastAsia="Times New Roman" w:hAnsi="Times New Roman" w:cs="Times New Roman"/>
                <w:b/>
                <w:color w:val="000000"/>
                <w:sz w:val="28"/>
                <w:szCs w:val="28"/>
                <w:lang w:eastAsia="uk-UA"/>
              </w:rPr>
              <w:t>Після повернення боржнику за аграрною розпискою оригіналу аграрної розписки з відміткою про її виконання боржник за аграрною розпискою має право звернутися до особи, яка вчиняє нотаріальні дії, для внесення запису про виконання аграрної розписки до відповідних реєстрів.</w:t>
            </w:r>
          </w:p>
          <w:p w14:paraId="3BD5D91A"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bookmarkStart w:id="86" w:name="n96"/>
            <w:bookmarkEnd w:id="86"/>
            <w:r w:rsidRPr="004C6B67">
              <w:rPr>
                <w:rFonts w:ascii="Times New Roman" w:eastAsia="Times New Roman" w:hAnsi="Times New Roman" w:cs="Times New Roman"/>
                <w:b/>
                <w:color w:val="000000"/>
                <w:sz w:val="28"/>
                <w:szCs w:val="28"/>
                <w:lang w:eastAsia="uk-UA"/>
              </w:rPr>
              <w:lastRenderedPageBreak/>
              <w:t>Аграрна розписка з відміткою про її виконання до повторного обігу не допускається. Інформація про видані аграрні розписки та їх виконання зберігається в Реєстрі аграрних розписок не менше 10 років.</w:t>
            </w:r>
            <w:bookmarkStart w:id="87" w:name="n97"/>
            <w:bookmarkEnd w:id="87"/>
          </w:p>
        </w:tc>
        <w:tc>
          <w:tcPr>
            <w:tcW w:w="6935" w:type="dxa"/>
            <w:tcBorders>
              <w:top w:val="nil"/>
              <w:bottom w:val="nil"/>
            </w:tcBorders>
          </w:tcPr>
          <w:p w14:paraId="15F6865A" w14:textId="7D3E6BC9"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lastRenderedPageBreak/>
              <w:t>5. За погодженням кредитора товарні аграрні розписки можуть виконуватися шляхом поставки сільськогосподарської продукції іншого класу та/або якості та/або перерахування грошових коштів на вказаний кредитором банківський рахунок.</w:t>
            </w:r>
          </w:p>
          <w:p w14:paraId="2D8CDE3F" w14:textId="5EB9FA06"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6. За домовленістю боржника і кредитора виконання зобов'язань за товарною аграрною розпискою може бути здійснене шляхом передачі складських документів, що посвідчують право власності їх власника на сільськогосподарську продукцію, що зберігається на товарному складі.</w:t>
            </w:r>
          </w:p>
          <w:p w14:paraId="1036EF88" w14:textId="1FB9A9B3"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7. За погодженням кредитора боржник має право виконати свої зобов’язання за аграрною розпискою достроково.</w:t>
            </w:r>
          </w:p>
          <w:p w14:paraId="75783FBC" w14:textId="30AFF29F"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8. Аграрна розписка може передбачати виконання зобов’язання за такою аграрною розпискою частинами. У цьому разі в аграрній розписці зазначається обсяг та термін виконання кожної частини зобов’язання за такою аграрною розпискою.</w:t>
            </w:r>
          </w:p>
          <w:p w14:paraId="73B6A097" w14:textId="77777777" w:rsidR="00F869ED" w:rsidRPr="004C6B67" w:rsidRDefault="00F869ED" w:rsidP="00F869ED">
            <w:pPr>
              <w:pStyle w:val="a7"/>
              <w:widowControl w:val="0"/>
              <w:spacing w:before="0" w:beforeAutospacing="0" w:after="0" w:afterAutospacing="0"/>
              <w:ind w:firstLine="284"/>
              <w:jc w:val="both"/>
              <w:rPr>
                <w:b/>
                <w:sz w:val="28"/>
                <w:szCs w:val="28"/>
                <w:lang w:val="uk-UA"/>
              </w:rPr>
            </w:pPr>
          </w:p>
          <w:p w14:paraId="403BC2A2" w14:textId="77777777" w:rsidR="00F869ED" w:rsidRPr="004C6B67" w:rsidRDefault="00F869ED" w:rsidP="00F869ED">
            <w:pPr>
              <w:pStyle w:val="a7"/>
              <w:widowControl w:val="0"/>
              <w:spacing w:before="0" w:beforeAutospacing="0" w:after="0" w:afterAutospacing="0"/>
              <w:ind w:firstLine="284"/>
              <w:jc w:val="both"/>
              <w:rPr>
                <w:b/>
                <w:sz w:val="28"/>
                <w:szCs w:val="28"/>
                <w:lang w:val="uk-UA"/>
              </w:rPr>
            </w:pPr>
          </w:p>
          <w:p w14:paraId="4FA68B68" w14:textId="77777777" w:rsidR="00F869ED" w:rsidRPr="004C6B67" w:rsidRDefault="00F869ED" w:rsidP="00F869ED">
            <w:pPr>
              <w:pStyle w:val="a7"/>
              <w:widowControl w:val="0"/>
              <w:spacing w:before="0" w:beforeAutospacing="0" w:after="0" w:afterAutospacing="0"/>
              <w:ind w:firstLine="284"/>
              <w:jc w:val="both"/>
              <w:rPr>
                <w:b/>
                <w:sz w:val="28"/>
                <w:szCs w:val="28"/>
                <w:lang w:val="uk-UA"/>
              </w:rPr>
            </w:pPr>
          </w:p>
          <w:p w14:paraId="268FE350" w14:textId="68FB993F"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9. В разі порушення боржником зобов’язань, передбачених аграрною розпискою щодо збереження предмету застави, дотримання технологій </w:t>
            </w:r>
            <w:proofErr w:type="spellStart"/>
            <w:r w:rsidRPr="004C6B67">
              <w:rPr>
                <w:b/>
                <w:sz w:val="28"/>
                <w:szCs w:val="28"/>
                <w:lang w:val="uk-UA"/>
              </w:rPr>
              <w:t>дорощення</w:t>
            </w:r>
            <w:proofErr w:type="spellEnd"/>
            <w:r w:rsidRPr="004C6B67">
              <w:rPr>
                <w:b/>
                <w:sz w:val="28"/>
                <w:szCs w:val="28"/>
                <w:lang w:val="uk-UA"/>
              </w:rPr>
              <w:t xml:space="preserve"> тощо, кредитор має право звернути стягнення на предмет застави достроково.</w:t>
            </w:r>
          </w:p>
        </w:tc>
      </w:tr>
      <w:tr w:rsidR="00F869ED" w:rsidRPr="004C6B67" w14:paraId="0B093AC6" w14:textId="77777777" w:rsidTr="004B3FDB">
        <w:tc>
          <w:tcPr>
            <w:tcW w:w="7465" w:type="dxa"/>
            <w:tcBorders>
              <w:top w:val="nil"/>
              <w:bottom w:val="nil"/>
            </w:tcBorders>
          </w:tcPr>
          <w:p w14:paraId="7FDA3BFC"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color w:val="000000"/>
                <w:sz w:val="28"/>
                <w:szCs w:val="28"/>
                <w:lang w:eastAsia="uk-UA"/>
              </w:rPr>
              <w:lastRenderedPageBreak/>
              <w:t xml:space="preserve">За згодою кредитора </w:t>
            </w:r>
            <w:r w:rsidRPr="004C6B67">
              <w:rPr>
                <w:rFonts w:ascii="Times New Roman" w:eastAsia="Times New Roman" w:hAnsi="Times New Roman" w:cs="Times New Roman"/>
                <w:b/>
                <w:color w:val="000000"/>
                <w:sz w:val="28"/>
                <w:szCs w:val="28"/>
                <w:lang w:eastAsia="uk-UA"/>
              </w:rPr>
              <w:t>за аграрною розпискою і боржника</w:t>
            </w:r>
            <w:r w:rsidRPr="004C6B67">
              <w:rPr>
                <w:rFonts w:ascii="Times New Roman" w:eastAsia="Times New Roman" w:hAnsi="Times New Roman" w:cs="Times New Roman"/>
                <w:color w:val="000000"/>
                <w:sz w:val="28"/>
                <w:szCs w:val="28"/>
                <w:lang w:eastAsia="uk-UA"/>
              </w:rPr>
              <w:t xml:space="preserve"> </w:t>
            </w:r>
            <w:r w:rsidRPr="004C6B67">
              <w:rPr>
                <w:rFonts w:ascii="Times New Roman" w:eastAsia="Times New Roman" w:hAnsi="Times New Roman" w:cs="Times New Roman"/>
                <w:b/>
                <w:color w:val="000000"/>
                <w:sz w:val="28"/>
                <w:szCs w:val="28"/>
                <w:lang w:eastAsia="uk-UA"/>
              </w:rPr>
              <w:t>за аграрною розпискою</w:t>
            </w:r>
            <w:r w:rsidRPr="004C6B67">
              <w:rPr>
                <w:rFonts w:ascii="Times New Roman" w:eastAsia="Times New Roman" w:hAnsi="Times New Roman" w:cs="Times New Roman"/>
                <w:color w:val="000000"/>
                <w:sz w:val="28"/>
                <w:szCs w:val="28"/>
                <w:lang w:eastAsia="uk-UA"/>
              </w:rPr>
              <w:t xml:space="preserve"> допускається часткове виконання зобов’язань за аграрною розпискою. Для цього в товарній аграрній розписці </w:t>
            </w:r>
            <w:r w:rsidRPr="004C6B67">
              <w:rPr>
                <w:rFonts w:ascii="Times New Roman" w:eastAsia="Times New Roman" w:hAnsi="Times New Roman" w:cs="Times New Roman"/>
                <w:b/>
                <w:color w:val="000000"/>
                <w:sz w:val="28"/>
                <w:szCs w:val="28"/>
                <w:lang w:eastAsia="uk-UA"/>
              </w:rPr>
              <w:t>погоджується</w:t>
            </w:r>
            <w:r w:rsidRPr="004C6B67">
              <w:rPr>
                <w:rFonts w:ascii="Times New Roman" w:eastAsia="Times New Roman" w:hAnsi="Times New Roman" w:cs="Times New Roman"/>
                <w:color w:val="000000"/>
                <w:sz w:val="28"/>
                <w:szCs w:val="28"/>
                <w:lang w:eastAsia="uk-UA"/>
              </w:rPr>
              <w:t xml:space="preserve"> розмір мінімальної партії сільськогосподарської продукції, яка може бути поставлена на її часткове виконання. У фінансовій аграрній розписці визначається мінімальний обсяг грошових коштів, який може бути сплачений на часткове виконання фінансової аграрної розписки. Якщо в тексті аграрної розписки не міститься застереження про мінімальний розмір часткового виконання аграрної розписки, кредитор </w:t>
            </w:r>
            <w:r w:rsidRPr="004C6B67">
              <w:rPr>
                <w:rFonts w:ascii="Times New Roman" w:eastAsia="Times New Roman" w:hAnsi="Times New Roman" w:cs="Times New Roman"/>
                <w:b/>
                <w:color w:val="000000"/>
                <w:sz w:val="28"/>
                <w:szCs w:val="28"/>
                <w:lang w:eastAsia="uk-UA"/>
              </w:rPr>
              <w:t>за аграрною розпискою</w:t>
            </w:r>
            <w:r w:rsidRPr="004C6B67">
              <w:rPr>
                <w:rFonts w:ascii="Times New Roman" w:eastAsia="Times New Roman" w:hAnsi="Times New Roman" w:cs="Times New Roman"/>
                <w:color w:val="000000"/>
                <w:sz w:val="28"/>
                <w:szCs w:val="28"/>
                <w:lang w:eastAsia="uk-UA"/>
              </w:rPr>
              <w:t xml:space="preserve"> має право відмовитися від прийняття часткового виконання зобов’язань боржника </w:t>
            </w:r>
            <w:r w:rsidRPr="004C6B67">
              <w:rPr>
                <w:rFonts w:ascii="Times New Roman" w:eastAsia="Times New Roman" w:hAnsi="Times New Roman" w:cs="Times New Roman"/>
                <w:b/>
                <w:color w:val="000000"/>
                <w:sz w:val="28"/>
                <w:szCs w:val="28"/>
                <w:lang w:eastAsia="uk-UA"/>
              </w:rPr>
              <w:t>за аграрною розпискою</w:t>
            </w:r>
            <w:r w:rsidRPr="004C6B67">
              <w:rPr>
                <w:rFonts w:ascii="Times New Roman" w:eastAsia="Times New Roman" w:hAnsi="Times New Roman" w:cs="Times New Roman"/>
                <w:color w:val="000000"/>
                <w:sz w:val="28"/>
                <w:szCs w:val="28"/>
                <w:lang w:eastAsia="uk-UA"/>
              </w:rPr>
              <w:t>.</w:t>
            </w:r>
          </w:p>
        </w:tc>
        <w:tc>
          <w:tcPr>
            <w:tcW w:w="6935" w:type="dxa"/>
            <w:tcBorders>
              <w:top w:val="nil"/>
              <w:bottom w:val="nil"/>
            </w:tcBorders>
          </w:tcPr>
          <w:p w14:paraId="723C36A5" w14:textId="7B06C8E8" w:rsidR="00F869ED" w:rsidRPr="004C6B67" w:rsidRDefault="00F869ED" w:rsidP="00F869ED">
            <w:pPr>
              <w:pStyle w:val="a7"/>
              <w:widowControl w:val="0"/>
              <w:spacing w:before="0" w:beforeAutospacing="0" w:after="0" w:afterAutospacing="0"/>
              <w:ind w:firstLine="284"/>
              <w:jc w:val="both"/>
              <w:rPr>
                <w:sz w:val="28"/>
                <w:szCs w:val="28"/>
                <w:lang w:val="uk-UA"/>
              </w:rPr>
            </w:pPr>
            <w:r w:rsidRPr="004C6B67">
              <w:rPr>
                <w:b/>
                <w:sz w:val="28"/>
                <w:szCs w:val="28"/>
                <w:lang w:val="uk-UA"/>
              </w:rPr>
              <w:t>10.</w:t>
            </w:r>
            <w:r w:rsidRPr="004C6B67">
              <w:rPr>
                <w:sz w:val="28"/>
                <w:szCs w:val="28"/>
                <w:lang w:val="uk-UA"/>
              </w:rPr>
              <w:t xml:space="preserve"> За згодою кредитора допускається часткове виконання зобов’язань за аграрною розпискою. Для цього в товарній аграрній розписці </w:t>
            </w:r>
            <w:r w:rsidRPr="004C6B67">
              <w:rPr>
                <w:b/>
                <w:sz w:val="28"/>
                <w:szCs w:val="28"/>
                <w:lang w:val="uk-UA"/>
              </w:rPr>
              <w:t>встановлюється</w:t>
            </w:r>
            <w:r w:rsidRPr="004C6B67">
              <w:rPr>
                <w:sz w:val="28"/>
                <w:szCs w:val="28"/>
                <w:lang w:val="uk-UA"/>
              </w:rPr>
              <w:t xml:space="preserve"> розмір мінімальної партії сільськогосподарської продукції, яка може бути поставлена на її часткове виконання. У фінансовій аграрній розписці визначається мінімальний обсяг грошових коштів, який може бути сплачений на часткове виконання фінансової аграрної розписки. Якщо в тексті аграрної розписки не міститься застереження про мінімальний розмір часткового виконання аграрної розписки, кредитор має право відмовитися від прийняття часткового виконання зобов’язань боржника.</w:t>
            </w:r>
          </w:p>
        </w:tc>
      </w:tr>
      <w:tr w:rsidR="00F869ED" w:rsidRPr="004C6B67" w14:paraId="1E2376E2" w14:textId="77777777" w:rsidTr="004B3FDB">
        <w:tc>
          <w:tcPr>
            <w:tcW w:w="7465" w:type="dxa"/>
            <w:tcBorders>
              <w:top w:val="nil"/>
              <w:bottom w:val="nil"/>
            </w:tcBorders>
          </w:tcPr>
          <w:p w14:paraId="7C2087E1"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Borders>
              <w:top w:val="nil"/>
              <w:bottom w:val="nil"/>
            </w:tcBorders>
          </w:tcPr>
          <w:p w14:paraId="1D72165B" w14:textId="40CF9F68" w:rsidR="00266D9E" w:rsidRPr="004C6B67" w:rsidRDefault="00F869ED" w:rsidP="00266D9E">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11. </w:t>
            </w:r>
            <w:r w:rsidR="00266D9E" w:rsidRPr="004C6B67">
              <w:rPr>
                <w:b/>
                <w:sz w:val="28"/>
                <w:szCs w:val="28"/>
                <w:lang w:val="uk-UA"/>
              </w:rPr>
              <w:t>Кредитор зобов'язаний протягом трьох робочих днів з дня:</w:t>
            </w:r>
          </w:p>
          <w:p w14:paraId="3CD0567C" w14:textId="77777777" w:rsidR="00266D9E" w:rsidRPr="004C6B67" w:rsidRDefault="00266D9E" w:rsidP="00266D9E">
            <w:pPr>
              <w:pStyle w:val="a7"/>
              <w:widowControl w:val="0"/>
              <w:spacing w:before="0" w:beforeAutospacing="0" w:after="0" w:afterAutospacing="0"/>
              <w:ind w:firstLine="284"/>
              <w:jc w:val="both"/>
              <w:rPr>
                <w:b/>
                <w:sz w:val="28"/>
                <w:szCs w:val="28"/>
                <w:lang w:val="uk-UA"/>
              </w:rPr>
            </w:pPr>
            <w:r w:rsidRPr="004C6B67">
              <w:rPr>
                <w:b/>
                <w:sz w:val="28"/>
                <w:szCs w:val="28"/>
                <w:lang w:val="uk-UA"/>
              </w:rPr>
              <w:t>1) отримання виконання або часткового виконання зобов'язання за аграрною розпискою внести запис до Реєстру аграрних розписок про таке виконання відповідно до частини третьої  статті 10 цього Закону.</w:t>
            </w:r>
          </w:p>
          <w:p w14:paraId="1F929A15" w14:textId="77777777" w:rsidR="00266D9E" w:rsidRPr="004C6B67" w:rsidRDefault="00266D9E" w:rsidP="00266D9E">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2) припинення зобов’язання за аграрною </w:t>
            </w:r>
            <w:r w:rsidRPr="004C6B67">
              <w:rPr>
                <w:b/>
                <w:sz w:val="28"/>
                <w:szCs w:val="28"/>
                <w:lang w:val="uk-UA"/>
              </w:rPr>
              <w:lastRenderedPageBreak/>
              <w:t>розпискою з інших, ніж виконання підстав внести запис до Реєстру аграрних розписок про таке припинення відповідно до частини третьої статті 10 цього Закону.</w:t>
            </w:r>
          </w:p>
          <w:p w14:paraId="0709CDA9" w14:textId="1EF97743" w:rsidR="00266D9E" w:rsidRPr="004C6B67" w:rsidRDefault="00266D9E" w:rsidP="00F869ED">
            <w:pPr>
              <w:pStyle w:val="a7"/>
              <w:widowControl w:val="0"/>
              <w:spacing w:before="0" w:beforeAutospacing="0" w:after="0" w:afterAutospacing="0"/>
              <w:ind w:firstLine="284"/>
              <w:jc w:val="both"/>
              <w:rPr>
                <w:b/>
                <w:sz w:val="28"/>
                <w:szCs w:val="28"/>
                <w:lang w:val="uk-UA"/>
              </w:rPr>
            </w:pPr>
          </w:p>
        </w:tc>
      </w:tr>
      <w:tr w:rsidR="00F869ED" w:rsidRPr="004C6B67" w14:paraId="75CC5A9F" w14:textId="77777777" w:rsidTr="004B3FDB">
        <w:tc>
          <w:tcPr>
            <w:tcW w:w="7465" w:type="dxa"/>
            <w:tcBorders>
              <w:top w:val="nil"/>
              <w:bottom w:val="nil"/>
            </w:tcBorders>
          </w:tcPr>
          <w:p w14:paraId="51946F34"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b/>
                <w:color w:val="000000"/>
                <w:sz w:val="28"/>
                <w:szCs w:val="28"/>
                <w:lang w:eastAsia="uk-UA"/>
              </w:rPr>
              <w:lastRenderedPageBreak/>
              <w:t>У разі отримання часткового виконання за аграрною розпискою на ній робиться напис, в якому фіксуються виконана частина зобов’язання та розмір зобов’язання, що зберігається. Такий напис скріплюється підписами боржника за аграрною розпискою та кредитора за аграрною розпискою.</w:t>
            </w:r>
            <w:r w:rsidRPr="004C6B67">
              <w:rPr>
                <w:rFonts w:ascii="Times New Roman" w:eastAsia="Times New Roman" w:hAnsi="Times New Roman" w:cs="Times New Roman"/>
                <w:color w:val="000000"/>
                <w:sz w:val="28"/>
                <w:szCs w:val="28"/>
                <w:lang w:eastAsia="uk-UA"/>
              </w:rPr>
              <w:t xml:space="preserve"> При цьому забезпечення аграрної розписки заставою зберігається в первинному обсязі.</w:t>
            </w:r>
          </w:p>
        </w:tc>
        <w:tc>
          <w:tcPr>
            <w:tcW w:w="6935" w:type="dxa"/>
            <w:tcBorders>
              <w:top w:val="nil"/>
              <w:bottom w:val="nil"/>
            </w:tcBorders>
          </w:tcPr>
          <w:p w14:paraId="467AF316" w14:textId="6B7F2B28" w:rsidR="00F869ED" w:rsidRPr="004C6B67" w:rsidRDefault="00F869ED" w:rsidP="00F869ED">
            <w:pPr>
              <w:pStyle w:val="a7"/>
              <w:widowControl w:val="0"/>
              <w:spacing w:before="0" w:beforeAutospacing="0" w:after="0" w:afterAutospacing="0"/>
              <w:ind w:firstLine="284"/>
              <w:jc w:val="both"/>
              <w:rPr>
                <w:sz w:val="28"/>
                <w:szCs w:val="28"/>
                <w:lang w:val="uk-UA"/>
              </w:rPr>
            </w:pPr>
            <w:r w:rsidRPr="004C6B67">
              <w:rPr>
                <w:b/>
                <w:sz w:val="28"/>
                <w:szCs w:val="28"/>
                <w:lang w:val="uk-UA"/>
              </w:rPr>
              <w:t>12. У випадку часткового виконання зобов’язання за аграрною розпискою в Реєстрі аграрних розписок фіксується виконана частина зобов'язання та розмір зобов'язання, що залишається.</w:t>
            </w:r>
            <w:r w:rsidRPr="004C6B67">
              <w:rPr>
                <w:sz w:val="28"/>
                <w:szCs w:val="28"/>
                <w:lang w:val="uk-UA"/>
              </w:rPr>
              <w:t xml:space="preserve"> При цьому забезпечення аграрної розписки заставою зберігається в первинному обсязі.</w:t>
            </w:r>
          </w:p>
        </w:tc>
      </w:tr>
      <w:tr w:rsidR="00F869ED" w:rsidRPr="004C6B67" w14:paraId="6653825B" w14:textId="77777777" w:rsidTr="004B3FDB">
        <w:tc>
          <w:tcPr>
            <w:tcW w:w="7465" w:type="dxa"/>
            <w:tcBorders>
              <w:top w:val="nil"/>
              <w:bottom w:val="nil"/>
            </w:tcBorders>
          </w:tcPr>
          <w:p w14:paraId="3BBD787A"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color w:val="000000"/>
                <w:sz w:val="28"/>
                <w:szCs w:val="28"/>
                <w:lang w:eastAsia="uk-UA"/>
              </w:rPr>
              <w:t>За згодою сторін виконання зобов’язань за товарною аграрною розпискою може бути здійснене шляхом передачі складських документів, що посвідчують право власності їх власника на сільськогосподарську продукцію, що зберігається на товарному складі.</w:t>
            </w:r>
          </w:p>
        </w:tc>
        <w:tc>
          <w:tcPr>
            <w:tcW w:w="6935" w:type="dxa"/>
            <w:tcBorders>
              <w:top w:val="nil"/>
              <w:bottom w:val="nil"/>
            </w:tcBorders>
          </w:tcPr>
          <w:p w14:paraId="6EC3BDC1" w14:textId="36EBFEA5"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eastAsia="Times New Roman" w:hAnsi="Times New Roman" w:cs="Times New Roman"/>
                <w:b/>
                <w:color w:val="000000"/>
                <w:sz w:val="28"/>
                <w:szCs w:val="28"/>
                <w:lang w:eastAsia="uk-UA"/>
              </w:rPr>
              <w:t>13.</w:t>
            </w:r>
            <w:r w:rsidRPr="004C6B67">
              <w:rPr>
                <w:rFonts w:ascii="Times New Roman" w:eastAsia="Times New Roman" w:hAnsi="Times New Roman" w:cs="Times New Roman"/>
                <w:color w:val="000000"/>
                <w:sz w:val="28"/>
                <w:szCs w:val="28"/>
                <w:lang w:eastAsia="uk-UA"/>
              </w:rPr>
              <w:t xml:space="preserve"> За згодою сторін виконання зобов’язань за товарною аграрною розпискою може бути здійснене шляхом передачі складських документів, що посвідчують право власності їх власника на сільськогосподарську продукцію, що зберігається на товарному складі.</w:t>
            </w:r>
          </w:p>
        </w:tc>
      </w:tr>
      <w:tr w:rsidR="00F869ED" w:rsidRPr="004C6B67" w14:paraId="2FE894E1" w14:textId="77777777" w:rsidTr="004B3FDB">
        <w:tc>
          <w:tcPr>
            <w:tcW w:w="7465" w:type="dxa"/>
            <w:tcBorders>
              <w:top w:val="nil"/>
            </w:tcBorders>
          </w:tcPr>
          <w:p w14:paraId="2CBCD6F8" w14:textId="77777777" w:rsidR="00F869ED" w:rsidRPr="004C6B67" w:rsidRDefault="00F869ED" w:rsidP="00F869ED">
            <w:pPr>
              <w:widowControl w:val="0"/>
              <w:jc w:val="both"/>
              <w:rPr>
                <w:rFonts w:ascii="Times New Roman" w:eastAsia="Times New Roman" w:hAnsi="Times New Roman" w:cs="Times New Roman"/>
                <w:b/>
                <w:bCs/>
                <w:color w:val="000000"/>
                <w:sz w:val="28"/>
                <w:szCs w:val="28"/>
                <w:lang w:eastAsia="uk-UA"/>
              </w:rPr>
            </w:pPr>
          </w:p>
        </w:tc>
        <w:tc>
          <w:tcPr>
            <w:tcW w:w="6935" w:type="dxa"/>
            <w:tcBorders>
              <w:top w:val="nil"/>
            </w:tcBorders>
          </w:tcPr>
          <w:p w14:paraId="638FAFE0" w14:textId="677701F1" w:rsidR="00F869ED" w:rsidRPr="004C6B67" w:rsidRDefault="00F869ED" w:rsidP="00F869ED">
            <w:pPr>
              <w:pStyle w:val="a7"/>
              <w:widowControl w:val="0"/>
              <w:spacing w:before="0" w:beforeAutospacing="0" w:after="0" w:afterAutospacing="0"/>
              <w:ind w:firstLine="284"/>
              <w:jc w:val="both"/>
              <w:rPr>
                <w:b/>
                <w:color w:val="FF0000"/>
                <w:sz w:val="28"/>
                <w:szCs w:val="28"/>
                <w:lang w:val="uk-UA"/>
              </w:rPr>
            </w:pPr>
            <w:r w:rsidRPr="004C6B67">
              <w:rPr>
                <w:b/>
                <w:sz w:val="28"/>
                <w:szCs w:val="28"/>
                <w:lang w:val="uk-UA"/>
              </w:rPr>
              <w:t xml:space="preserve">14. У випадку примусового стягнення за товарними аграрними розписками на користь кредитора-нерезидента передача </w:t>
            </w:r>
            <w:r w:rsidRPr="004C6B67">
              <w:rPr>
                <w:b/>
                <w:sz w:val="28"/>
                <w:szCs w:val="28"/>
                <w:shd w:val="clear" w:color="auto" w:fill="FFFFFF"/>
                <w:lang w:val="uk-UA"/>
              </w:rPr>
              <w:t xml:space="preserve">йому права власності на предмет застави в рахунок погашення майнового зобов’язання боржника за товарною аграрною розпискою відбувається шляхом поміщення товарів у митний режим митного складу. Обов’язок митного оформлення сільськогосподарської продукції, що передається кредитору у власність в рахунок виконання </w:t>
            </w:r>
            <w:r w:rsidRPr="004C6B67">
              <w:rPr>
                <w:b/>
                <w:sz w:val="28"/>
                <w:szCs w:val="28"/>
                <w:shd w:val="clear" w:color="auto" w:fill="FFFFFF"/>
                <w:lang w:val="uk-UA"/>
              </w:rPr>
              <w:lastRenderedPageBreak/>
              <w:t xml:space="preserve">зобов’язання за аграрною розпискою, покладається на </w:t>
            </w:r>
            <w:r w:rsidRPr="004C6B67">
              <w:rPr>
                <w:b/>
                <w:sz w:val="28"/>
                <w:szCs w:val="28"/>
                <w:lang w:val="uk-UA"/>
              </w:rPr>
              <w:t>органи або осіб, що здійснюють примусове виконання судових рішень і рішень інших органів.</w:t>
            </w:r>
          </w:p>
          <w:p w14:paraId="1A5AFEAB" w14:textId="77777777" w:rsidR="00F869ED" w:rsidRPr="004C6B67" w:rsidRDefault="00F869ED" w:rsidP="00F869ED">
            <w:pPr>
              <w:widowControl w:val="0"/>
              <w:ind w:firstLine="284"/>
              <w:jc w:val="both"/>
              <w:rPr>
                <w:rFonts w:ascii="Times New Roman" w:hAnsi="Times New Roman" w:cs="Times New Roman"/>
                <w:b/>
                <w:sz w:val="28"/>
                <w:szCs w:val="28"/>
              </w:rPr>
            </w:pPr>
          </w:p>
        </w:tc>
      </w:tr>
      <w:tr w:rsidR="00F869ED" w:rsidRPr="004C6B67" w14:paraId="76520C8A" w14:textId="77777777" w:rsidTr="004B3FDB">
        <w:tc>
          <w:tcPr>
            <w:tcW w:w="7465" w:type="dxa"/>
            <w:tcBorders>
              <w:bottom w:val="nil"/>
            </w:tcBorders>
          </w:tcPr>
          <w:p w14:paraId="08A43C68" w14:textId="77777777" w:rsidR="00F869ED" w:rsidRPr="004C6B67" w:rsidRDefault="00F869ED" w:rsidP="00F869ED">
            <w:pPr>
              <w:widowControl w:val="0"/>
              <w:ind w:firstLine="284"/>
              <w:jc w:val="both"/>
              <w:rPr>
                <w:rFonts w:ascii="Times New Roman" w:eastAsia="Times New Roman" w:hAnsi="Times New Roman" w:cs="Times New Roman"/>
                <w:sz w:val="28"/>
                <w:szCs w:val="28"/>
                <w:lang w:eastAsia="uk-UA"/>
              </w:rPr>
            </w:pPr>
            <w:r w:rsidRPr="004C6B67">
              <w:rPr>
                <w:rFonts w:ascii="Times New Roman" w:eastAsia="Times New Roman" w:hAnsi="Times New Roman" w:cs="Times New Roman"/>
                <w:bCs/>
                <w:sz w:val="28"/>
                <w:szCs w:val="28"/>
                <w:lang w:eastAsia="uk-UA"/>
              </w:rPr>
              <w:lastRenderedPageBreak/>
              <w:t>Стаття 13.</w:t>
            </w:r>
            <w:r w:rsidRPr="004C6B67">
              <w:rPr>
                <w:rFonts w:ascii="Times New Roman" w:eastAsia="Times New Roman" w:hAnsi="Times New Roman" w:cs="Times New Roman"/>
                <w:sz w:val="28"/>
                <w:szCs w:val="28"/>
                <w:lang w:eastAsia="uk-UA"/>
              </w:rPr>
              <w:t> Відповідальність</w:t>
            </w:r>
          </w:p>
          <w:p w14:paraId="1FAE0BE5"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bookmarkStart w:id="88" w:name="n101"/>
            <w:bookmarkEnd w:id="88"/>
            <w:r w:rsidRPr="004C6B67">
              <w:rPr>
                <w:rFonts w:ascii="Times New Roman" w:eastAsia="Times New Roman" w:hAnsi="Times New Roman" w:cs="Times New Roman"/>
                <w:sz w:val="28"/>
                <w:szCs w:val="28"/>
                <w:lang w:eastAsia="uk-UA"/>
              </w:rPr>
              <w:t>Наявність аграрної розписки без відмітки про її виконання є достатнім підтвердженням безспірності вимог кредитора за аграрною розпискою.</w:t>
            </w:r>
          </w:p>
        </w:tc>
        <w:tc>
          <w:tcPr>
            <w:tcW w:w="6935" w:type="dxa"/>
            <w:tcBorders>
              <w:bottom w:val="nil"/>
            </w:tcBorders>
          </w:tcPr>
          <w:p w14:paraId="730B06D0" w14:textId="77777777" w:rsidR="00F869ED" w:rsidRPr="004C6B67" w:rsidRDefault="00F869ED" w:rsidP="00F869ED">
            <w:pPr>
              <w:pStyle w:val="3"/>
              <w:keepNext w:val="0"/>
              <w:keepLines w:val="0"/>
              <w:widowControl w:val="0"/>
              <w:spacing w:before="0"/>
              <w:ind w:firstLine="284"/>
              <w:jc w:val="both"/>
              <w:outlineLvl w:val="2"/>
              <w:rPr>
                <w:rFonts w:ascii="Times New Roman" w:hAnsi="Times New Roman" w:cs="Times New Roman"/>
                <w:b w:val="0"/>
                <w:color w:val="auto"/>
                <w:sz w:val="28"/>
                <w:szCs w:val="28"/>
              </w:rPr>
            </w:pPr>
            <w:r w:rsidRPr="004C6B67">
              <w:rPr>
                <w:rFonts w:ascii="Times New Roman" w:hAnsi="Times New Roman" w:cs="Times New Roman"/>
                <w:b w:val="0"/>
                <w:color w:val="auto"/>
                <w:sz w:val="28"/>
                <w:szCs w:val="28"/>
              </w:rPr>
              <w:t>Стаття 13. Відповідальність</w:t>
            </w:r>
          </w:p>
          <w:p w14:paraId="0911435D" w14:textId="59740E88" w:rsidR="00F869ED" w:rsidRPr="004C6B67" w:rsidRDefault="00F869ED" w:rsidP="00F869ED">
            <w:pPr>
              <w:pStyle w:val="a7"/>
              <w:widowControl w:val="0"/>
              <w:spacing w:before="0" w:beforeAutospacing="0" w:after="0" w:afterAutospacing="0"/>
              <w:ind w:firstLine="284"/>
              <w:jc w:val="both"/>
              <w:rPr>
                <w:sz w:val="28"/>
                <w:szCs w:val="28"/>
                <w:lang w:val="uk-UA"/>
              </w:rPr>
            </w:pPr>
            <w:r w:rsidRPr="004C6B67">
              <w:rPr>
                <w:b/>
                <w:sz w:val="28"/>
                <w:szCs w:val="28"/>
                <w:lang w:val="uk-UA"/>
              </w:rPr>
              <w:t>1. Відсутність запису в Реєстрі аграрних розписок про виконання аграрної розписки</w:t>
            </w:r>
            <w:r w:rsidR="00266D9E" w:rsidRPr="004C6B67">
              <w:rPr>
                <w:b/>
                <w:sz w:val="28"/>
                <w:szCs w:val="28"/>
                <w:lang w:val="uk-UA"/>
              </w:rPr>
              <w:t xml:space="preserve"> або припинення зобов’язання за аграрною розпискою</w:t>
            </w:r>
            <w:r w:rsidRPr="004C6B67">
              <w:rPr>
                <w:sz w:val="28"/>
                <w:szCs w:val="28"/>
                <w:lang w:val="uk-UA"/>
              </w:rPr>
              <w:t xml:space="preserve"> є достатнім підтвердженням безспірності вимог кредитора.</w:t>
            </w:r>
          </w:p>
        </w:tc>
      </w:tr>
      <w:tr w:rsidR="00F869ED" w:rsidRPr="004C6B67" w14:paraId="57C7DFB5" w14:textId="77777777" w:rsidTr="004B3FDB">
        <w:tc>
          <w:tcPr>
            <w:tcW w:w="7465" w:type="dxa"/>
            <w:tcBorders>
              <w:top w:val="nil"/>
              <w:bottom w:val="nil"/>
            </w:tcBorders>
          </w:tcPr>
          <w:p w14:paraId="44B80E75" w14:textId="77777777" w:rsidR="00F869ED" w:rsidRPr="004C6B67" w:rsidRDefault="00F869ED" w:rsidP="00F869ED">
            <w:pPr>
              <w:widowControl w:val="0"/>
              <w:ind w:firstLine="284"/>
              <w:jc w:val="both"/>
              <w:rPr>
                <w:rFonts w:ascii="Times New Roman" w:eastAsia="Times New Roman" w:hAnsi="Times New Roman" w:cs="Times New Roman"/>
                <w:sz w:val="28"/>
                <w:szCs w:val="28"/>
                <w:lang w:eastAsia="uk-UA"/>
              </w:rPr>
            </w:pPr>
            <w:r w:rsidRPr="004C6B67">
              <w:rPr>
                <w:rFonts w:ascii="Times New Roman" w:eastAsia="Times New Roman" w:hAnsi="Times New Roman" w:cs="Times New Roman"/>
                <w:sz w:val="28"/>
                <w:szCs w:val="28"/>
                <w:lang w:eastAsia="uk-UA"/>
              </w:rPr>
              <w:t xml:space="preserve">У разі невиконання боржником за аграрною розпискою зобов’язань за аграрною розпискою у вказаний у ній строк кредитор за аграрною розпискою має право звернутися до особи, уповноваженої вчиняти нотаріальні дії, за вчиненням виконавчого напису, який підлягає негайному виконанню і на підставі якого орган або особа, що здійснює примусове виконання судових рішень, рішень інших органів протягом семи днів забезпечує передачу кредитору за аграрною розпискою предмета застави аграрної розписки. </w:t>
            </w:r>
          </w:p>
          <w:p w14:paraId="640F6FF3" w14:textId="77777777" w:rsidR="00F869ED" w:rsidRPr="004C6B67" w:rsidRDefault="00F869ED" w:rsidP="00F869ED">
            <w:pPr>
              <w:widowControl w:val="0"/>
              <w:ind w:firstLine="284"/>
              <w:jc w:val="both"/>
              <w:rPr>
                <w:rFonts w:ascii="Times New Roman" w:eastAsia="Times New Roman" w:hAnsi="Times New Roman" w:cs="Times New Roman"/>
                <w:sz w:val="28"/>
                <w:szCs w:val="28"/>
                <w:lang w:eastAsia="uk-UA"/>
              </w:rPr>
            </w:pPr>
            <w:r w:rsidRPr="004C6B67">
              <w:rPr>
                <w:rFonts w:ascii="Times New Roman" w:eastAsia="Times New Roman" w:hAnsi="Times New Roman" w:cs="Times New Roman"/>
                <w:sz w:val="28"/>
                <w:szCs w:val="28"/>
                <w:lang w:eastAsia="uk-UA"/>
              </w:rPr>
              <w:t>У разі відсутності в натурі предмета застави, що має бути переданий кредитору за аграрною розпискою, кредитор за аграрною розпискою має право на задоволення своїх вимог за рахунок іншого майна боржника.</w:t>
            </w:r>
          </w:p>
          <w:p w14:paraId="3F46A820" w14:textId="77777777" w:rsidR="00F869ED" w:rsidRPr="004C6B67" w:rsidRDefault="00F869ED" w:rsidP="00F869ED">
            <w:pPr>
              <w:widowControl w:val="0"/>
              <w:ind w:firstLine="284"/>
              <w:jc w:val="both"/>
              <w:rPr>
                <w:rFonts w:ascii="Times New Roman" w:eastAsia="Times New Roman" w:hAnsi="Times New Roman" w:cs="Times New Roman"/>
                <w:sz w:val="28"/>
                <w:szCs w:val="28"/>
                <w:lang w:eastAsia="uk-UA"/>
              </w:rPr>
            </w:pPr>
            <w:bookmarkStart w:id="89" w:name="n104"/>
            <w:bookmarkEnd w:id="89"/>
            <w:r w:rsidRPr="004C6B67">
              <w:rPr>
                <w:rFonts w:ascii="Times New Roman" w:eastAsia="Times New Roman" w:hAnsi="Times New Roman" w:cs="Times New Roman"/>
                <w:sz w:val="28"/>
                <w:szCs w:val="28"/>
                <w:lang w:eastAsia="uk-UA"/>
              </w:rPr>
              <w:t xml:space="preserve">У разі відчуження боржником за аграрною розпискою майна, що є предметом застави за аграрною розпискою, будь-якій третій особі до виконання зобов’язань за аграрною розпискою, кредитор за аграрною розпискою має право задовольнити свої вимоги до боржника за аграрною розпискою за рахунок такого чи іншого майна такої третьої </w:t>
            </w:r>
            <w:r w:rsidRPr="004C6B67">
              <w:rPr>
                <w:rFonts w:ascii="Times New Roman" w:eastAsia="Times New Roman" w:hAnsi="Times New Roman" w:cs="Times New Roman"/>
                <w:sz w:val="28"/>
                <w:szCs w:val="28"/>
                <w:lang w:eastAsia="uk-UA"/>
              </w:rPr>
              <w:lastRenderedPageBreak/>
              <w:t xml:space="preserve">особи, після чого в неї виникає право </w:t>
            </w:r>
            <w:proofErr w:type="spellStart"/>
            <w:r w:rsidRPr="004C6B67">
              <w:rPr>
                <w:rFonts w:ascii="Times New Roman" w:eastAsia="Times New Roman" w:hAnsi="Times New Roman" w:cs="Times New Roman"/>
                <w:sz w:val="28"/>
                <w:szCs w:val="28"/>
                <w:lang w:eastAsia="uk-UA"/>
              </w:rPr>
              <w:t>регресної</w:t>
            </w:r>
            <w:proofErr w:type="spellEnd"/>
            <w:r w:rsidRPr="004C6B67">
              <w:rPr>
                <w:rFonts w:ascii="Times New Roman" w:eastAsia="Times New Roman" w:hAnsi="Times New Roman" w:cs="Times New Roman"/>
                <w:sz w:val="28"/>
                <w:szCs w:val="28"/>
                <w:lang w:eastAsia="uk-UA"/>
              </w:rPr>
              <w:t xml:space="preserve"> вимоги до боржника за аграрною розпискою.</w:t>
            </w:r>
          </w:p>
          <w:p w14:paraId="14ACAE37"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Borders>
              <w:top w:val="nil"/>
              <w:bottom w:val="nil"/>
            </w:tcBorders>
          </w:tcPr>
          <w:p w14:paraId="76626B25" w14:textId="232AC94B" w:rsidR="00631199" w:rsidRPr="004C6B67" w:rsidRDefault="00F869ED" w:rsidP="00631199">
            <w:pPr>
              <w:pStyle w:val="a7"/>
              <w:widowControl w:val="0"/>
              <w:spacing w:before="0" w:beforeAutospacing="0" w:after="0" w:afterAutospacing="0"/>
              <w:ind w:firstLine="284"/>
              <w:jc w:val="both"/>
              <w:rPr>
                <w:b/>
                <w:sz w:val="28"/>
                <w:szCs w:val="28"/>
                <w:lang w:val="uk-UA"/>
              </w:rPr>
            </w:pPr>
            <w:r w:rsidRPr="004C6B67">
              <w:rPr>
                <w:b/>
                <w:sz w:val="28"/>
                <w:szCs w:val="28"/>
                <w:lang w:val="uk-UA"/>
              </w:rPr>
              <w:lastRenderedPageBreak/>
              <w:t>2. У разі невиконання</w:t>
            </w:r>
            <w:r w:rsidRPr="004C6B67">
              <w:rPr>
                <w:sz w:val="28"/>
                <w:szCs w:val="28"/>
                <w:lang w:val="uk-UA"/>
              </w:rPr>
              <w:t xml:space="preserve"> </w:t>
            </w:r>
            <w:r w:rsidRPr="004C6B67">
              <w:rPr>
                <w:b/>
                <w:sz w:val="28"/>
                <w:szCs w:val="28"/>
                <w:lang w:val="uk-UA"/>
              </w:rPr>
              <w:t>або неналежного виконання зобов’язання за аграрною розпискою кредитор має право на стягнення заборгованості у безспірному порядку на підставі виконавчого напису нотаріуса.</w:t>
            </w:r>
          </w:p>
          <w:p w14:paraId="2AE03614" w14:textId="205D2C2F"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3. У випадку, коли зобов’язання за аграрною розпискою виконується частинами Кредитор має право на стягнення заборгованості за кожною частиною зобов’язання у безспірному порядку на підставі виконавчого напису нотаріуса. </w:t>
            </w:r>
          </w:p>
          <w:p w14:paraId="1B02BD37" w14:textId="4EDEB134"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4. У разі допущення боржником порушення умов аграрної розписки, яке призвело або може призвести до втрати предмета застави - майбутньої сільськогосподарської продукції, кредитор має право звернутися до боржника з вимогою про припинення таких порушень, а у разі, якщо боржник не виконав таку вимогу протягом 3 днів, кредитор має право в судовому порядку вимагати дострокового виконання аграрної розписки. </w:t>
            </w:r>
          </w:p>
          <w:p w14:paraId="35481610" w14:textId="77777777" w:rsidR="00F869ED" w:rsidRPr="004C6B67" w:rsidRDefault="00F869ED" w:rsidP="00F869ED">
            <w:pPr>
              <w:pStyle w:val="a7"/>
              <w:widowControl w:val="0"/>
              <w:spacing w:before="0" w:beforeAutospacing="0" w:after="0" w:afterAutospacing="0"/>
              <w:ind w:firstLine="284"/>
              <w:jc w:val="both"/>
              <w:rPr>
                <w:b/>
                <w:sz w:val="28"/>
                <w:szCs w:val="28"/>
                <w:lang w:val="uk-UA"/>
              </w:rPr>
            </w:pPr>
          </w:p>
          <w:p w14:paraId="2983241A" w14:textId="77777777" w:rsidR="00F869ED" w:rsidRPr="004C6B67" w:rsidRDefault="00F869ED" w:rsidP="00F869ED">
            <w:pPr>
              <w:pStyle w:val="a7"/>
              <w:widowControl w:val="0"/>
              <w:spacing w:before="0" w:beforeAutospacing="0" w:after="0" w:afterAutospacing="0"/>
              <w:ind w:firstLine="284"/>
              <w:jc w:val="both"/>
              <w:rPr>
                <w:b/>
                <w:sz w:val="28"/>
                <w:szCs w:val="28"/>
                <w:lang w:val="uk-UA"/>
              </w:rPr>
            </w:pPr>
          </w:p>
          <w:p w14:paraId="270CCD71" w14:textId="77777777" w:rsidR="00F869ED" w:rsidRPr="004C6B67" w:rsidRDefault="00F869ED" w:rsidP="00F869ED">
            <w:pPr>
              <w:pStyle w:val="a7"/>
              <w:widowControl w:val="0"/>
              <w:spacing w:before="0" w:beforeAutospacing="0" w:after="0" w:afterAutospacing="0"/>
              <w:ind w:firstLine="284"/>
              <w:jc w:val="both"/>
              <w:rPr>
                <w:b/>
                <w:sz w:val="28"/>
                <w:szCs w:val="28"/>
                <w:lang w:val="uk-UA"/>
              </w:rPr>
            </w:pPr>
          </w:p>
          <w:p w14:paraId="52E37A71" w14:textId="6C7E91B3" w:rsidR="0042639B" w:rsidRPr="004C6B67" w:rsidRDefault="00F869ED" w:rsidP="00371421">
            <w:pPr>
              <w:pStyle w:val="a7"/>
              <w:widowControl w:val="0"/>
              <w:spacing w:before="0" w:beforeAutospacing="0" w:after="0" w:afterAutospacing="0"/>
              <w:ind w:firstLine="284"/>
              <w:jc w:val="both"/>
              <w:rPr>
                <w:sz w:val="28"/>
                <w:szCs w:val="28"/>
                <w:lang w:val="uk-UA"/>
              </w:rPr>
            </w:pPr>
            <w:r w:rsidRPr="004C6B67">
              <w:rPr>
                <w:b/>
                <w:sz w:val="28"/>
                <w:szCs w:val="28"/>
                <w:lang w:val="uk-UA"/>
              </w:rPr>
              <w:t xml:space="preserve">5. </w:t>
            </w:r>
            <w:bookmarkStart w:id="90" w:name="_Hlk24722578"/>
            <w:r w:rsidR="0042639B" w:rsidRPr="004C6B67">
              <w:rPr>
                <w:rStyle w:val="rvts9"/>
                <w:b/>
                <w:bCs/>
                <w:color w:val="000000"/>
                <w:sz w:val="28"/>
                <w:szCs w:val="28"/>
                <w:lang w:val="uk-UA"/>
              </w:rPr>
              <w:t>Відомості про звернення стягнення на предмет застави за аграрною розпискою реєструються в Державному реєстрі</w:t>
            </w:r>
            <w:r w:rsidR="00371421" w:rsidRPr="004C6B67">
              <w:rPr>
                <w:rStyle w:val="rvts9"/>
                <w:b/>
                <w:bCs/>
                <w:color w:val="000000"/>
                <w:sz w:val="28"/>
                <w:szCs w:val="28"/>
                <w:lang w:val="uk-UA"/>
              </w:rPr>
              <w:t xml:space="preserve"> обтяжень рухомого майна</w:t>
            </w:r>
            <w:r w:rsidR="0042639B" w:rsidRPr="004C6B67">
              <w:rPr>
                <w:rStyle w:val="rvts9"/>
                <w:b/>
                <w:bCs/>
                <w:color w:val="000000"/>
                <w:sz w:val="28"/>
                <w:szCs w:val="28"/>
                <w:lang w:val="uk-UA"/>
              </w:rPr>
              <w:t>. Кредитор має право на отримання виконавчого напису нотаріуса, на підставі якого звертається стягнення на предмет застави за аграрною розпискою, негайно після такої реєстрації.</w:t>
            </w:r>
          </w:p>
          <w:bookmarkEnd w:id="90"/>
          <w:p w14:paraId="5321B8F4" w14:textId="3A831C5A"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Виконавчий напис нотаріуса вчиняється особою, яка вчиняє нотаріальні дії на копії аграрної розписки, роздрукованої такою особою з Реєстру аграрних розписок з одночасним зазначенням в Реєстрі аграрних розписок дати та точного часу роздрукування такої копії. Вчинення виконавчих написів з роздрукуванням копій аграрних розписок після дати та часу видачі першої копії аграрної розписки заборонено, якщо предметом іншого виконавчого напису є стягнення тієї самої заборгованості.</w:t>
            </w:r>
          </w:p>
          <w:p w14:paraId="4FC1378A" w14:textId="77777777"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Особливості вчинення виконавчих написів у випадках, передбачених цією статтею визначаються центральним органом виконавчої влади </w:t>
            </w:r>
            <w:r w:rsidRPr="004C6B67">
              <w:rPr>
                <w:b/>
                <w:sz w:val="28"/>
                <w:szCs w:val="28"/>
                <w:shd w:val="clear" w:color="auto" w:fill="FFFFFF"/>
                <w:lang w:val="uk-UA"/>
              </w:rPr>
              <w:t>із забезпечення реалізації державної правової політики.</w:t>
            </w:r>
          </w:p>
          <w:p w14:paraId="427C8D3D" w14:textId="269AFC71"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 xml:space="preserve">6. Стягнення заборгованості за аграрною розпискою у безспірному порядку на підставі виконавчого напису нотаріуса відбувається шляхом </w:t>
            </w:r>
            <w:r w:rsidRPr="004C6B67">
              <w:rPr>
                <w:b/>
                <w:sz w:val="28"/>
                <w:szCs w:val="28"/>
                <w:lang w:val="uk-UA"/>
              </w:rPr>
              <w:lastRenderedPageBreak/>
              <w:t>звернення стягнення на предмет застави, якщо аграрною розпискою не передбачено перехід права власності на предмет застави до кредитора.</w:t>
            </w:r>
          </w:p>
          <w:p w14:paraId="3F432A69" w14:textId="5040ED4F"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7. На підставі виконавчого напису орган або особа, що здійснює примусове виконання судових рішень, рішень інших органів, протягом семи днів забезпечує передачу кредитору предмета застави аграрної розписки.</w:t>
            </w:r>
          </w:p>
          <w:p w14:paraId="0EBEE267" w14:textId="1C676ECD"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8. Заходи пов’язані із завершенням виробництва та/або отриманням сільськогосподарської продукції з метою подальшої передачі кредитору предмета застави аграрної розписки під час примусового виконання виконавчого напису здійснюються органом або особою, що здійснює примусове виконання судових рішень і рішень інших органів</w:t>
            </w:r>
            <w:r w:rsidRPr="004C6B67">
              <w:rPr>
                <w:b/>
                <w:sz w:val="28"/>
                <w:szCs w:val="28"/>
                <w:shd w:val="clear" w:color="auto" w:fill="FFFFFF"/>
                <w:lang w:val="uk-UA"/>
              </w:rPr>
              <w:t>, самостійно або із залученням суб’єктів господарювання, у тому числі на платній основі.</w:t>
            </w:r>
          </w:p>
          <w:p w14:paraId="4C003E3E" w14:textId="47127308"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9. Неустойка (штраф, пеня) включається до виконавчого напису, якщо такі санкції передбачені аграрною розпискою.</w:t>
            </w:r>
          </w:p>
          <w:p w14:paraId="4060AC89" w14:textId="29D3DB77" w:rsidR="00F869ED" w:rsidRPr="004C6B67" w:rsidRDefault="00F869ED" w:rsidP="00F869ED">
            <w:pPr>
              <w:pStyle w:val="a7"/>
              <w:widowControl w:val="0"/>
              <w:spacing w:before="0" w:beforeAutospacing="0" w:after="0" w:afterAutospacing="0"/>
              <w:ind w:firstLine="284"/>
              <w:jc w:val="both"/>
              <w:rPr>
                <w:sz w:val="28"/>
                <w:szCs w:val="28"/>
                <w:lang w:val="uk-UA"/>
              </w:rPr>
            </w:pPr>
            <w:r w:rsidRPr="004C6B67">
              <w:rPr>
                <w:b/>
                <w:sz w:val="28"/>
                <w:szCs w:val="28"/>
                <w:lang w:val="uk-UA"/>
              </w:rPr>
              <w:t>10. У разі недостатності або відсутності застави за аграрною розпискою для задоволення вимог кредитора, стягнення заборгованості за аграрною розпискою у безспірному порядку на підставі виконавчого напису нотаріуса відбувається шляхом звернення стягнення на інше майно божника за аграрною розпискою або інших осіб, які несуть солідарну відповідальність із боржником.</w:t>
            </w:r>
          </w:p>
        </w:tc>
      </w:tr>
      <w:tr w:rsidR="00F869ED" w:rsidRPr="004C6B67" w14:paraId="06233554" w14:textId="77777777" w:rsidTr="004B3FDB">
        <w:tc>
          <w:tcPr>
            <w:tcW w:w="7465" w:type="dxa"/>
            <w:tcBorders>
              <w:top w:val="nil"/>
              <w:bottom w:val="nil"/>
            </w:tcBorders>
          </w:tcPr>
          <w:p w14:paraId="29DDF7B9"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sz w:val="28"/>
                <w:szCs w:val="28"/>
                <w:lang w:eastAsia="uk-UA"/>
              </w:rPr>
              <w:lastRenderedPageBreak/>
              <w:t>Кредитор за аграрною розпискою, яка була видана раніше, має переважне право на задоволення своїх вимог за рахунок предмета застави в аграрній розписці відносно прав кредиторів за аграрними розписками, які були видані пізніше тим самим боржником щодо тієї самої сільськогосподарської продукції.</w:t>
            </w:r>
          </w:p>
        </w:tc>
        <w:tc>
          <w:tcPr>
            <w:tcW w:w="6935" w:type="dxa"/>
            <w:tcBorders>
              <w:top w:val="nil"/>
              <w:bottom w:val="nil"/>
            </w:tcBorders>
          </w:tcPr>
          <w:p w14:paraId="31732578" w14:textId="16766AC9" w:rsidR="00F869ED" w:rsidRPr="004C6B67" w:rsidRDefault="00F869ED" w:rsidP="00F869ED">
            <w:pPr>
              <w:widowControl w:val="0"/>
              <w:ind w:firstLine="284"/>
              <w:jc w:val="both"/>
              <w:rPr>
                <w:rFonts w:ascii="Times New Roman" w:eastAsia="Times New Roman" w:hAnsi="Times New Roman" w:cs="Times New Roman"/>
                <w:sz w:val="28"/>
                <w:szCs w:val="28"/>
                <w:lang w:eastAsia="uk-UA"/>
              </w:rPr>
            </w:pPr>
            <w:r w:rsidRPr="004C6B67">
              <w:rPr>
                <w:rFonts w:ascii="Times New Roman" w:eastAsia="Times New Roman" w:hAnsi="Times New Roman" w:cs="Times New Roman"/>
                <w:b/>
                <w:sz w:val="28"/>
                <w:szCs w:val="28"/>
                <w:lang w:eastAsia="uk-UA"/>
              </w:rPr>
              <w:t>11.</w:t>
            </w:r>
            <w:r w:rsidRPr="004C6B67">
              <w:rPr>
                <w:rFonts w:ascii="Times New Roman" w:eastAsia="Times New Roman" w:hAnsi="Times New Roman" w:cs="Times New Roman"/>
                <w:sz w:val="28"/>
                <w:szCs w:val="28"/>
                <w:lang w:eastAsia="uk-UA"/>
              </w:rPr>
              <w:t xml:space="preserve"> Кредитор за аграрною розпискою, яка була видана раніше, має переважне право на задоволення своїх вимог за рахунок предмета застави в аграрній розписці відносно прав кредиторів за аграрними розписками, які були видані пізніше тим самим боржником щодо тієї самої сільськогосподарської продукції.</w:t>
            </w:r>
          </w:p>
          <w:p w14:paraId="57EB57F1" w14:textId="77777777" w:rsidR="00266D9E" w:rsidRPr="004C6B67" w:rsidRDefault="00266D9E" w:rsidP="00F869ED">
            <w:pPr>
              <w:widowControl w:val="0"/>
              <w:ind w:firstLine="284"/>
              <w:jc w:val="both"/>
              <w:rPr>
                <w:rFonts w:ascii="Times New Roman" w:eastAsia="Times New Roman" w:hAnsi="Times New Roman" w:cs="Times New Roman"/>
                <w:sz w:val="28"/>
                <w:szCs w:val="28"/>
                <w:lang w:eastAsia="uk-UA"/>
              </w:rPr>
            </w:pPr>
          </w:p>
          <w:p w14:paraId="43754D4C" w14:textId="0D73D78A" w:rsidR="00F869ED" w:rsidRPr="004C6B67" w:rsidRDefault="00F869ED" w:rsidP="00F869ED">
            <w:pPr>
              <w:widowControl w:val="0"/>
              <w:ind w:firstLine="284"/>
              <w:jc w:val="both"/>
              <w:rPr>
                <w:rFonts w:ascii="Times New Roman" w:hAnsi="Times New Roman" w:cs="Times New Roman"/>
                <w:sz w:val="28"/>
                <w:szCs w:val="28"/>
              </w:rPr>
            </w:pPr>
          </w:p>
        </w:tc>
      </w:tr>
      <w:tr w:rsidR="00F869ED" w:rsidRPr="004C6B67" w14:paraId="3A6F690D" w14:textId="77777777" w:rsidTr="004B3FDB">
        <w:tc>
          <w:tcPr>
            <w:tcW w:w="7465" w:type="dxa"/>
            <w:tcBorders>
              <w:top w:val="nil"/>
              <w:bottom w:val="nil"/>
            </w:tcBorders>
          </w:tcPr>
          <w:p w14:paraId="0FC18D64"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b/>
                <w:sz w:val="28"/>
                <w:szCs w:val="28"/>
                <w:lang w:eastAsia="uk-UA"/>
              </w:rPr>
              <w:t xml:space="preserve">Кредитор за аграрною розпискою, яка була видана раніше, має право задовольнити свої вимоги за аграрною розпискою за рахунок майна кредитора за пізніше виданою боржником аграрною розпискою щодо тієї самої продукції, якщо такий кредитор отримав від боржника виконання за аграрною розпискою з порушенням черговості, встановленої статтею 12 цього Закону, у межах такого позачергово отриманого виконання, після чого в такого кредитора, який отримав виконання за борговою розпискою поза чергою, виникає право </w:t>
            </w:r>
            <w:proofErr w:type="spellStart"/>
            <w:r w:rsidRPr="004C6B67">
              <w:rPr>
                <w:rFonts w:ascii="Times New Roman" w:eastAsia="Times New Roman" w:hAnsi="Times New Roman" w:cs="Times New Roman"/>
                <w:b/>
                <w:sz w:val="28"/>
                <w:szCs w:val="28"/>
                <w:lang w:eastAsia="uk-UA"/>
              </w:rPr>
              <w:t>регресної</w:t>
            </w:r>
            <w:proofErr w:type="spellEnd"/>
            <w:r w:rsidRPr="004C6B67">
              <w:rPr>
                <w:rFonts w:ascii="Times New Roman" w:eastAsia="Times New Roman" w:hAnsi="Times New Roman" w:cs="Times New Roman"/>
                <w:b/>
                <w:sz w:val="28"/>
                <w:szCs w:val="28"/>
                <w:lang w:eastAsia="uk-UA"/>
              </w:rPr>
              <w:t xml:space="preserve"> вимоги до боржника за аграрною розпискою.</w:t>
            </w:r>
          </w:p>
        </w:tc>
        <w:tc>
          <w:tcPr>
            <w:tcW w:w="6935" w:type="dxa"/>
            <w:tcBorders>
              <w:top w:val="nil"/>
              <w:bottom w:val="nil"/>
            </w:tcBorders>
          </w:tcPr>
          <w:p w14:paraId="0AB770CF" w14:textId="2C58A50D"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Виключити</w:t>
            </w:r>
          </w:p>
        </w:tc>
      </w:tr>
      <w:tr w:rsidR="00F869ED" w:rsidRPr="004C6B67" w14:paraId="7735FFFD" w14:textId="77777777" w:rsidTr="004B3FDB">
        <w:tc>
          <w:tcPr>
            <w:tcW w:w="7465" w:type="dxa"/>
            <w:tcBorders>
              <w:top w:val="nil"/>
              <w:bottom w:val="nil"/>
            </w:tcBorders>
          </w:tcPr>
          <w:p w14:paraId="5F1DE5DF"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sz w:val="28"/>
                <w:szCs w:val="28"/>
                <w:lang w:eastAsia="uk-UA"/>
              </w:rPr>
              <w:t xml:space="preserve">У разі якщо кредитор </w:t>
            </w:r>
            <w:r w:rsidRPr="004C6B67">
              <w:rPr>
                <w:rFonts w:ascii="Times New Roman" w:eastAsia="Times New Roman" w:hAnsi="Times New Roman" w:cs="Times New Roman"/>
                <w:b/>
                <w:sz w:val="28"/>
                <w:szCs w:val="28"/>
                <w:lang w:eastAsia="uk-UA"/>
              </w:rPr>
              <w:t>за аграрною розпискою</w:t>
            </w:r>
            <w:r w:rsidRPr="004C6B67">
              <w:rPr>
                <w:rFonts w:ascii="Times New Roman" w:eastAsia="Times New Roman" w:hAnsi="Times New Roman" w:cs="Times New Roman"/>
                <w:sz w:val="28"/>
                <w:szCs w:val="28"/>
                <w:lang w:eastAsia="uk-UA"/>
              </w:rPr>
              <w:t xml:space="preserve"> отримав аграрну розписку від попереднього кредитора </w:t>
            </w:r>
            <w:r w:rsidRPr="004C6B67">
              <w:rPr>
                <w:rFonts w:ascii="Times New Roman" w:eastAsia="Times New Roman" w:hAnsi="Times New Roman" w:cs="Times New Roman"/>
                <w:b/>
                <w:sz w:val="28"/>
                <w:szCs w:val="28"/>
                <w:lang w:eastAsia="uk-UA"/>
              </w:rPr>
              <w:t>за аграрною розпискою шляхом вчинення напису про передачу</w:t>
            </w:r>
            <w:r w:rsidRPr="004C6B67">
              <w:rPr>
                <w:rFonts w:ascii="Times New Roman" w:eastAsia="Times New Roman" w:hAnsi="Times New Roman" w:cs="Times New Roman"/>
                <w:sz w:val="28"/>
                <w:szCs w:val="28"/>
                <w:lang w:eastAsia="uk-UA"/>
              </w:rPr>
              <w:t xml:space="preserve">, він має право задовольнити свої вимоги за рахунок майна такого попереднього кредитора або будь-якого з попередніх кредиторів, </w:t>
            </w:r>
            <w:r w:rsidRPr="004C6B67">
              <w:rPr>
                <w:rFonts w:ascii="Times New Roman" w:eastAsia="Times New Roman" w:hAnsi="Times New Roman" w:cs="Times New Roman"/>
                <w:b/>
                <w:sz w:val="28"/>
                <w:szCs w:val="28"/>
                <w:lang w:eastAsia="uk-UA"/>
              </w:rPr>
              <w:t>які розташовані вище його імені у списку передавальних написів, якщо в тексті передавального напису аграрної розписки не міститься застереження "без поруки"</w:t>
            </w:r>
            <w:r w:rsidRPr="004C6B67">
              <w:rPr>
                <w:rFonts w:ascii="Times New Roman" w:eastAsia="Times New Roman" w:hAnsi="Times New Roman" w:cs="Times New Roman"/>
                <w:sz w:val="28"/>
                <w:szCs w:val="28"/>
                <w:lang w:eastAsia="uk-UA"/>
              </w:rPr>
              <w:t xml:space="preserve">. Якщо попередній кредитор </w:t>
            </w:r>
            <w:r w:rsidRPr="004C6B67">
              <w:rPr>
                <w:rFonts w:ascii="Times New Roman" w:eastAsia="Times New Roman" w:hAnsi="Times New Roman" w:cs="Times New Roman"/>
                <w:b/>
                <w:sz w:val="28"/>
                <w:szCs w:val="28"/>
                <w:lang w:eastAsia="uk-UA"/>
              </w:rPr>
              <w:t xml:space="preserve">за аграрною </w:t>
            </w:r>
            <w:r w:rsidRPr="004C6B67">
              <w:rPr>
                <w:rFonts w:ascii="Times New Roman" w:eastAsia="Times New Roman" w:hAnsi="Times New Roman" w:cs="Times New Roman"/>
                <w:b/>
                <w:sz w:val="28"/>
                <w:szCs w:val="28"/>
                <w:lang w:eastAsia="uk-UA"/>
              </w:rPr>
              <w:lastRenderedPageBreak/>
              <w:t xml:space="preserve">розпискою </w:t>
            </w:r>
            <w:r w:rsidRPr="004C6B67">
              <w:rPr>
                <w:rFonts w:ascii="Times New Roman" w:eastAsia="Times New Roman" w:hAnsi="Times New Roman" w:cs="Times New Roman"/>
                <w:sz w:val="28"/>
                <w:szCs w:val="28"/>
                <w:lang w:eastAsia="uk-UA"/>
              </w:rPr>
              <w:t>виконає зобов’язання за аграрною розпискою за рахунок власного майна,</w:t>
            </w:r>
            <w:r w:rsidRPr="004C6B67">
              <w:rPr>
                <w:rFonts w:ascii="Times New Roman" w:eastAsia="Times New Roman" w:hAnsi="Times New Roman" w:cs="Times New Roman"/>
                <w:b/>
                <w:sz w:val="28"/>
                <w:szCs w:val="28"/>
                <w:lang w:eastAsia="uk-UA"/>
              </w:rPr>
              <w:t xml:space="preserve"> до нього переходять права кредитора за аграрною розпискою</w:t>
            </w:r>
            <w:r w:rsidRPr="004C6B67">
              <w:rPr>
                <w:rFonts w:ascii="Times New Roman" w:eastAsia="Times New Roman" w:hAnsi="Times New Roman" w:cs="Times New Roman"/>
                <w:sz w:val="28"/>
                <w:szCs w:val="28"/>
                <w:lang w:eastAsia="uk-UA"/>
              </w:rPr>
              <w:t>.</w:t>
            </w:r>
          </w:p>
        </w:tc>
        <w:tc>
          <w:tcPr>
            <w:tcW w:w="6935" w:type="dxa"/>
            <w:tcBorders>
              <w:top w:val="nil"/>
              <w:bottom w:val="nil"/>
            </w:tcBorders>
          </w:tcPr>
          <w:p w14:paraId="19088729" w14:textId="0E75470D" w:rsidR="00F869ED" w:rsidRPr="004C6B67" w:rsidRDefault="00F869ED" w:rsidP="00F869ED">
            <w:pPr>
              <w:pStyle w:val="a7"/>
              <w:widowControl w:val="0"/>
              <w:spacing w:before="0" w:beforeAutospacing="0" w:after="0" w:afterAutospacing="0"/>
              <w:ind w:firstLine="284"/>
              <w:jc w:val="both"/>
              <w:rPr>
                <w:sz w:val="28"/>
                <w:szCs w:val="28"/>
                <w:lang w:val="uk-UA"/>
              </w:rPr>
            </w:pPr>
            <w:r w:rsidRPr="004C6B67">
              <w:rPr>
                <w:b/>
                <w:sz w:val="28"/>
                <w:szCs w:val="28"/>
                <w:lang w:val="uk-UA"/>
              </w:rPr>
              <w:lastRenderedPageBreak/>
              <w:t>12.</w:t>
            </w:r>
            <w:r w:rsidRPr="004C6B67">
              <w:rPr>
                <w:sz w:val="28"/>
                <w:szCs w:val="28"/>
                <w:lang w:val="uk-UA"/>
              </w:rPr>
              <w:t xml:space="preserve"> У разі якщо кредитор отримав аграрну розписку від попереднього кредитора, він має право задовольнити свої вимоги за рахунок майна такого попереднього кредитора або будь-якого з попередніх кредиторів, </w:t>
            </w:r>
            <w:r w:rsidRPr="004C6B67">
              <w:rPr>
                <w:b/>
                <w:sz w:val="28"/>
                <w:szCs w:val="28"/>
                <w:lang w:val="uk-UA"/>
              </w:rPr>
              <w:t>крім кредиторів, які здійснили передачу аграрної розписки без поруки</w:t>
            </w:r>
            <w:r w:rsidRPr="004C6B67">
              <w:rPr>
                <w:sz w:val="28"/>
                <w:szCs w:val="28"/>
                <w:lang w:val="uk-UA"/>
              </w:rPr>
              <w:t xml:space="preserve">. Якщо попередній кредитор виконає зобов'язання за аграрною розпискою за рахунок власного майна, </w:t>
            </w:r>
            <w:r w:rsidRPr="004C6B67">
              <w:rPr>
                <w:b/>
                <w:sz w:val="28"/>
                <w:szCs w:val="28"/>
                <w:lang w:val="uk-UA"/>
              </w:rPr>
              <w:t xml:space="preserve">то цей кредитор набуває право зворотної вимоги (регрес) до кожного з попередніх по </w:t>
            </w:r>
            <w:r w:rsidRPr="004C6B67">
              <w:rPr>
                <w:b/>
                <w:sz w:val="28"/>
                <w:szCs w:val="28"/>
                <w:lang w:val="uk-UA"/>
              </w:rPr>
              <w:lastRenderedPageBreak/>
              <w:t>відношенню до нього кредиторів та боржника</w:t>
            </w:r>
            <w:r w:rsidRPr="004C6B67">
              <w:rPr>
                <w:sz w:val="28"/>
                <w:szCs w:val="28"/>
                <w:lang w:val="uk-UA"/>
              </w:rPr>
              <w:t>.</w:t>
            </w:r>
          </w:p>
        </w:tc>
      </w:tr>
      <w:tr w:rsidR="00F869ED" w:rsidRPr="004C6B67" w14:paraId="0B0991FE" w14:textId="77777777" w:rsidTr="004B3FDB">
        <w:tc>
          <w:tcPr>
            <w:tcW w:w="7465" w:type="dxa"/>
            <w:tcBorders>
              <w:top w:val="nil"/>
              <w:bottom w:val="nil"/>
            </w:tcBorders>
          </w:tcPr>
          <w:p w14:paraId="6DAA93C7"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Borders>
              <w:top w:val="nil"/>
              <w:bottom w:val="nil"/>
            </w:tcBorders>
          </w:tcPr>
          <w:p w14:paraId="43F437B2" w14:textId="77777777" w:rsidR="00F869ED" w:rsidRPr="004C6B67" w:rsidRDefault="00F869ED" w:rsidP="00F869ED">
            <w:pPr>
              <w:pStyle w:val="a7"/>
              <w:widowControl w:val="0"/>
              <w:spacing w:before="0" w:beforeAutospacing="0" w:after="0" w:afterAutospacing="0"/>
              <w:ind w:firstLine="284"/>
              <w:jc w:val="both"/>
              <w:rPr>
                <w:b/>
                <w:sz w:val="28"/>
                <w:szCs w:val="28"/>
                <w:lang w:val="uk-UA"/>
              </w:rPr>
            </w:pPr>
          </w:p>
        </w:tc>
      </w:tr>
      <w:tr w:rsidR="00F869ED" w:rsidRPr="004C6B67" w14:paraId="310B0532" w14:textId="77777777" w:rsidTr="004B3FDB">
        <w:tc>
          <w:tcPr>
            <w:tcW w:w="7465" w:type="dxa"/>
            <w:tcBorders>
              <w:top w:val="nil"/>
              <w:bottom w:val="nil"/>
            </w:tcBorders>
          </w:tcPr>
          <w:p w14:paraId="09326716" w14:textId="77777777" w:rsidR="00F869ED" w:rsidRPr="004C6B67" w:rsidRDefault="00F869ED" w:rsidP="00F869ED">
            <w:pPr>
              <w:widowControl w:val="0"/>
              <w:ind w:firstLine="284"/>
              <w:jc w:val="both"/>
              <w:rPr>
                <w:rFonts w:ascii="Times New Roman" w:eastAsia="Times New Roman" w:hAnsi="Times New Roman" w:cs="Times New Roman"/>
                <w:b/>
                <w:sz w:val="28"/>
                <w:szCs w:val="28"/>
                <w:lang w:eastAsia="uk-UA"/>
              </w:rPr>
            </w:pPr>
            <w:bookmarkStart w:id="91" w:name="n91"/>
            <w:bookmarkStart w:id="92" w:name="n92"/>
            <w:bookmarkStart w:id="93" w:name="n93"/>
            <w:bookmarkStart w:id="94" w:name="n98"/>
            <w:bookmarkStart w:id="95" w:name="n130"/>
            <w:bookmarkStart w:id="96" w:name="n99"/>
            <w:bookmarkEnd w:id="91"/>
            <w:bookmarkEnd w:id="92"/>
            <w:bookmarkEnd w:id="93"/>
            <w:bookmarkEnd w:id="94"/>
            <w:bookmarkEnd w:id="95"/>
            <w:bookmarkEnd w:id="96"/>
            <w:r w:rsidRPr="004C6B67">
              <w:rPr>
                <w:rFonts w:ascii="Times New Roman" w:eastAsia="Times New Roman" w:hAnsi="Times New Roman" w:cs="Times New Roman"/>
                <w:b/>
                <w:sz w:val="28"/>
                <w:szCs w:val="28"/>
                <w:lang w:eastAsia="uk-UA"/>
              </w:rPr>
              <w:t>У разі невиконання кредитором за аграрною розпискою передбаченого статтею 12 цього Закону обов’язку повернути аграрну розписку після отримання виконання зобов’язання за нею у повному обсязі такий кредитор за аграрною розпискою зобов’язаний відшкодувати боржнику за аграрною розпискою всі завдані йому збитки, а також сплатити штраф у розмірі 10 мінімальних заробітних плат.</w:t>
            </w:r>
          </w:p>
          <w:p w14:paraId="6DA9781A" w14:textId="77777777"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p>
        </w:tc>
        <w:tc>
          <w:tcPr>
            <w:tcW w:w="6935" w:type="dxa"/>
            <w:tcBorders>
              <w:top w:val="nil"/>
              <w:bottom w:val="nil"/>
            </w:tcBorders>
          </w:tcPr>
          <w:p w14:paraId="197177BB" w14:textId="4263E35B"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hAnsi="Times New Roman" w:cs="Times New Roman"/>
                <w:b/>
                <w:sz w:val="28"/>
                <w:szCs w:val="28"/>
              </w:rPr>
              <w:t>13. У разі невиконання кредитором передбаченого статтею 12 цього Закону обов'язку внести запис в Реєстр аграрних розписок після отримання виконання зобов'язання за нею у повному обсязі, частково або кожної з частин зобов’язання у разі виконання аграрної розписки частинами</w:t>
            </w:r>
            <w:r w:rsidR="00266D9E" w:rsidRPr="004C6B67">
              <w:rPr>
                <w:rFonts w:ascii="Times New Roman" w:hAnsi="Times New Roman" w:cs="Times New Roman"/>
                <w:b/>
                <w:sz w:val="28"/>
                <w:szCs w:val="28"/>
              </w:rPr>
              <w:t xml:space="preserve"> або після припинення зобов’язання за аграрною розпискою з інших підстав, ніж  виконання</w:t>
            </w:r>
            <w:r w:rsidRPr="004C6B67">
              <w:rPr>
                <w:rFonts w:ascii="Times New Roman" w:hAnsi="Times New Roman" w:cs="Times New Roman"/>
                <w:b/>
                <w:sz w:val="28"/>
                <w:szCs w:val="28"/>
              </w:rPr>
              <w:t>, такий кредитор зобов'язаний відшкодувати боржнику</w:t>
            </w:r>
            <w:r w:rsidRPr="004C6B67">
              <w:rPr>
                <w:rFonts w:ascii="Times New Roman" w:eastAsia="Times New Roman" w:hAnsi="Times New Roman" w:cs="Times New Roman"/>
                <w:b/>
                <w:strike/>
                <w:sz w:val="28"/>
                <w:szCs w:val="28"/>
                <w:lang w:eastAsia="uk-UA"/>
              </w:rPr>
              <w:t xml:space="preserve"> </w:t>
            </w:r>
            <w:r w:rsidRPr="004C6B67">
              <w:rPr>
                <w:rFonts w:ascii="Times New Roman" w:hAnsi="Times New Roman" w:cs="Times New Roman"/>
                <w:b/>
                <w:sz w:val="28"/>
                <w:szCs w:val="28"/>
              </w:rPr>
              <w:t>всі завдані йому збитки, а також сплатити штраф у розмірі 10 мінімальних заробітних плат</w:t>
            </w:r>
            <w:r w:rsidRPr="004C6B67">
              <w:rPr>
                <w:rFonts w:ascii="Times New Roman" w:hAnsi="Times New Roman" w:cs="Times New Roman"/>
                <w:b/>
                <w:color w:val="000000"/>
                <w:sz w:val="28"/>
                <w:szCs w:val="28"/>
                <w:shd w:val="clear" w:color="auto" w:fill="FFFFFF"/>
              </w:rPr>
              <w:t xml:space="preserve"> виходячи із ставки мінімальної заробітної плати, що діяла на момент невиконання зобов’язання</w:t>
            </w:r>
            <w:r w:rsidRPr="004C6B67">
              <w:rPr>
                <w:rFonts w:ascii="Times New Roman" w:hAnsi="Times New Roman" w:cs="Times New Roman"/>
                <w:b/>
                <w:sz w:val="28"/>
                <w:szCs w:val="28"/>
              </w:rPr>
              <w:t xml:space="preserve">. </w:t>
            </w:r>
          </w:p>
        </w:tc>
      </w:tr>
      <w:tr w:rsidR="00F869ED" w:rsidRPr="004C6B67" w14:paraId="1BA73713" w14:textId="77777777" w:rsidTr="004B3FDB">
        <w:tc>
          <w:tcPr>
            <w:tcW w:w="7465" w:type="dxa"/>
            <w:tcBorders>
              <w:top w:val="nil"/>
              <w:bottom w:val="nil"/>
            </w:tcBorders>
          </w:tcPr>
          <w:p w14:paraId="0ED314DA"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sz w:val="28"/>
                <w:szCs w:val="28"/>
                <w:lang w:eastAsia="uk-UA"/>
              </w:rPr>
              <w:t>У разі невиконання кредитором за аграрною розпискою без поважних причин передбаченого статтею 12 цього Закону обов’язку повернути аграрну розписку після отримання виконання зобов’язання за нею у повному обсязі протягом більш як одного місяця такий кредитор за аграрною розпискою зобов’язаний відшкодувати боржнику за аграрною розпискою всі завдані йому збитки, а також сплатити штраф у розмірі 100 мінімальних заробітних плат.</w:t>
            </w:r>
          </w:p>
        </w:tc>
        <w:tc>
          <w:tcPr>
            <w:tcW w:w="6935" w:type="dxa"/>
            <w:tcBorders>
              <w:top w:val="nil"/>
              <w:bottom w:val="nil"/>
            </w:tcBorders>
          </w:tcPr>
          <w:p w14:paraId="52D39FD3" w14:textId="62B2E1E3"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14. У разі невиконання кредитором передбаченого статтею 12 цього Закону обов'язку внести запис в Реєстр аграрних розписок після отримання виконання зобов'язання за нею у повному обсязі, частково або кожної з частин зобов’язання у разі виконання аграрної розписки частинами</w:t>
            </w:r>
            <w:r w:rsidR="00266D9E" w:rsidRPr="004C6B67">
              <w:rPr>
                <w:b/>
                <w:sz w:val="28"/>
                <w:szCs w:val="28"/>
                <w:lang w:val="uk-UA"/>
              </w:rPr>
              <w:t xml:space="preserve"> або після припинення зобов’язання за аграрною розпискою з інших підстав, ніж  виконання</w:t>
            </w:r>
            <w:r w:rsidRPr="004C6B67">
              <w:rPr>
                <w:b/>
                <w:sz w:val="28"/>
                <w:szCs w:val="28"/>
                <w:lang w:val="uk-UA"/>
              </w:rPr>
              <w:t xml:space="preserve">, протягом більш як одного місяця такий кредитор зобов'язаний відшкодувати боржнику всі завдані йому збитки, а також сплатити штраф у розмірі 100 мінімальних </w:t>
            </w:r>
            <w:r w:rsidRPr="004C6B67">
              <w:rPr>
                <w:b/>
                <w:sz w:val="28"/>
                <w:szCs w:val="28"/>
                <w:lang w:val="uk-UA"/>
              </w:rPr>
              <w:lastRenderedPageBreak/>
              <w:t>заробітних плат</w:t>
            </w:r>
            <w:r w:rsidRPr="004C6B67">
              <w:rPr>
                <w:b/>
                <w:color w:val="000000"/>
                <w:sz w:val="28"/>
                <w:szCs w:val="28"/>
                <w:shd w:val="clear" w:color="auto" w:fill="FFFFFF"/>
                <w:lang w:val="uk-UA"/>
              </w:rPr>
              <w:t xml:space="preserve"> виходячи із ставки мінімальної заробітної плати, що діяла на момент невиконання зобов’язання</w:t>
            </w:r>
            <w:r w:rsidRPr="004C6B67">
              <w:rPr>
                <w:b/>
                <w:sz w:val="28"/>
                <w:szCs w:val="28"/>
                <w:lang w:val="uk-UA"/>
              </w:rPr>
              <w:t>.</w:t>
            </w:r>
          </w:p>
        </w:tc>
      </w:tr>
      <w:tr w:rsidR="00F869ED" w:rsidRPr="004C6B67" w14:paraId="352F5940" w14:textId="77777777" w:rsidTr="004B3FDB">
        <w:tc>
          <w:tcPr>
            <w:tcW w:w="7465" w:type="dxa"/>
            <w:tcBorders>
              <w:top w:val="nil"/>
            </w:tcBorders>
          </w:tcPr>
          <w:p w14:paraId="78F88A13" w14:textId="77777777" w:rsidR="00F869ED" w:rsidRPr="004C6B67" w:rsidRDefault="00F869ED" w:rsidP="00F869ED">
            <w:pPr>
              <w:widowControl w:val="0"/>
              <w:ind w:firstLine="284"/>
              <w:jc w:val="both"/>
              <w:rPr>
                <w:rFonts w:ascii="Times New Roman" w:eastAsia="Times New Roman" w:hAnsi="Times New Roman" w:cs="Times New Roman"/>
                <w:b/>
                <w:bCs/>
                <w:sz w:val="28"/>
                <w:szCs w:val="28"/>
                <w:lang w:eastAsia="uk-UA"/>
              </w:rPr>
            </w:pPr>
            <w:bookmarkStart w:id="97" w:name="n102"/>
            <w:bookmarkStart w:id="98" w:name="n126"/>
            <w:bookmarkStart w:id="99" w:name="n103"/>
            <w:bookmarkStart w:id="100" w:name="n105"/>
            <w:bookmarkStart w:id="101" w:name="n106"/>
            <w:bookmarkStart w:id="102" w:name="n107"/>
            <w:bookmarkStart w:id="103" w:name="n108"/>
            <w:bookmarkStart w:id="104" w:name="n109"/>
            <w:bookmarkStart w:id="105" w:name="n110"/>
            <w:bookmarkEnd w:id="97"/>
            <w:bookmarkEnd w:id="98"/>
            <w:bookmarkEnd w:id="99"/>
            <w:bookmarkEnd w:id="100"/>
            <w:bookmarkEnd w:id="101"/>
            <w:bookmarkEnd w:id="102"/>
            <w:bookmarkEnd w:id="103"/>
            <w:bookmarkEnd w:id="104"/>
            <w:bookmarkEnd w:id="105"/>
            <w:r w:rsidRPr="004C6B67">
              <w:rPr>
                <w:rFonts w:ascii="Times New Roman" w:eastAsia="Times New Roman" w:hAnsi="Times New Roman" w:cs="Times New Roman"/>
                <w:b/>
                <w:sz w:val="28"/>
                <w:szCs w:val="28"/>
                <w:lang w:eastAsia="uk-UA"/>
              </w:rPr>
              <w:lastRenderedPageBreak/>
              <w:t>У разі невиконання кредитором за аграрною розпискою без поважних причин передбаченого статтею 12 цього Закону обов’язку повернути аграрну розписку після отримання виконання зобов’язання за нею у повному обсязі протягом більш як шести місяців такий кредитор за аграрною розпискою зобов’язаний відшкодувати боржнику за аграрною розпискою всі завдані йому збитки, а також сплатити штраф у розмірі 300 мінімальних заробітних плат, але не менше ніж розмір мінімальної суми вимог, встановлений Законом України "Про відновлення платоспроможності боржника або визнання його банкрутом" для порушення провадження у справі про банкрутство.</w:t>
            </w:r>
          </w:p>
        </w:tc>
        <w:tc>
          <w:tcPr>
            <w:tcW w:w="6935" w:type="dxa"/>
            <w:tcBorders>
              <w:top w:val="nil"/>
            </w:tcBorders>
          </w:tcPr>
          <w:p w14:paraId="71D5E140" w14:textId="6DE63D69" w:rsidR="00F869ED" w:rsidRPr="004C6B67" w:rsidRDefault="00F869ED" w:rsidP="00F869ED">
            <w:pPr>
              <w:pStyle w:val="a7"/>
              <w:widowControl w:val="0"/>
              <w:spacing w:before="0" w:beforeAutospacing="0" w:after="0" w:afterAutospacing="0"/>
              <w:ind w:firstLine="284"/>
              <w:jc w:val="both"/>
              <w:rPr>
                <w:b/>
                <w:sz w:val="28"/>
                <w:szCs w:val="28"/>
                <w:lang w:val="uk-UA"/>
              </w:rPr>
            </w:pPr>
            <w:r w:rsidRPr="004C6B67">
              <w:rPr>
                <w:b/>
                <w:sz w:val="28"/>
                <w:szCs w:val="28"/>
                <w:lang w:val="uk-UA"/>
              </w:rPr>
              <w:t>15. У разі невиконання кредитором передбаченого статтею 12 цього Закону обов'язку внести запис в Реєстр аграрних розписок після отримання виконання зобов'язання за нею у повному обсязі, частково або кожної з частин зобов’язання у разі виконання аграрної розписки частинами</w:t>
            </w:r>
            <w:r w:rsidR="00266D9E" w:rsidRPr="004C6B67">
              <w:rPr>
                <w:b/>
                <w:sz w:val="28"/>
                <w:szCs w:val="28"/>
                <w:lang w:val="uk-UA"/>
              </w:rPr>
              <w:t xml:space="preserve"> або після припинення зобов’язання за аграрною розпискою з інших підстав, ніж  виконання</w:t>
            </w:r>
            <w:r w:rsidRPr="004C6B67">
              <w:rPr>
                <w:b/>
                <w:sz w:val="28"/>
                <w:szCs w:val="28"/>
                <w:lang w:val="uk-UA"/>
              </w:rPr>
              <w:t>, протягом більш як шести місяців такий кредитор зобов'язаний відшкодувати боржнику всі завдані йому збитки, а також сплатити штраф у розмірі 300 мінімальних заробітних плат</w:t>
            </w:r>
            <w:r w:rsidRPr="004C6B67">
              <w:rPr>
                <w:b/>
                <w:color w:val="000000"/>
                <w:sz w:val="28"/>
                <w:szCs w:val="28"/>
                <w:shd w:val="clear" w:color="auto" w:fill="FFFFFF"/>
                <w:lang w:val="uk-UA"/>
              </w:rPr>
              <w:t xml:space="preserve"> виходячи із ставки мінімальної заробітної плати, що діяла на момент невиконання зобов’язання</w:t>
            </w:r>
            <w:r w:rsidRPr="004C6B67">
              <w:rPr>
                <w:b/>
                <w:sz w:val="28"/>
                <w:szCs w:val="28"/>
                <w:lang w:val="uk-UA"/>
              </w:rPr>
              <w:t>, але не менше ніж розмір мінімальної суми вимог, встановлений Кодексом України з процедур банкрутства для порушення провадження у справі про банкрутство.</w:t>
            </w:r>
          </w:p>
        </w:tc>
      </w:tr>
      <w:tr w:rsidR="00F869ED" w:rsidRPr="004C6B67" w14:paraId="33C8B98F" w14:textId="77777777" w:rsidTr="004B3FDB">
        <w:tc>
          <w:tcPr>
            <w:tcW w:w="7465" w:type="dxa"/>
          </w:tcPr>
          <w:p w14:paraId="747FAF9C"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bCs/>
                <w:color w:val="000000"/>
                <w:sz w:val="28"/>
                <w:szCs w:val="28"/>
                <w:lang w:eastAsia="uk-UA"/>
              </w:rPr>
              <w:t>Стаття 14.</w:t>
            </w:r>
            <w:r w:rsidRPr="004C6B67">
              <w:rPr>
                <w:rFonts w:ascii="Times New Roman" w:eastAsia="Times New Roman" w:hAnsi="Times New Roman" w:cs="Times New Roman"/>
                <w:b/>
                <w:color w:val="000000"/>
                <w:sz w:val="28"/>
                <w:szCs w:val="28"/>
                <w:lang w:eastAsia="uk-UA"/>
              </w:rPr>
              <w:t> Порука фінансових установ</w:t>
            </w:r>
          </w:p>
          <w:p w14:paraId="6180D8D3"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bookmarkStart w:id="106" w:name="n112"/>
            <w:bookmarkEnd w:id="106"/>
            <w:r w:rsidRPr="004C6B67">
              <w:rPr>
                <w:rFonts w:ascii="Times New Roman" w:eastAsia="Times New Roman" w:hAnsi="Times New Roman" w:cs="Times New Roman"/>
                <w:b/>
                <w:color w:val="000000"/>
                <w:sz w:val="28"/>
                <w:szCs w:val="28"/>
                <w:lang w:eastAsia="uk-UA"/>
              </w:rPr>
              <w:t xml:space="preserve">Зобов’язання за аграрними розписками можуть бути забезпечені порукою фінансової установи, про що така фінансова установа зазначає в тексті аграрної розписки шляхом вчинення напису "Поручаюся", який скріплюється підписом її уповноваженого представника. Порука фінансових установ за аграрними розписками здійснюється в порядку, встановленому для операцій з </w:t>
            </w:r>
            <w:r w:rsidRPr="004C6B67">
              <w:rPr>
                <w:rFonts w:ascii="Times New Roman" w:eastAsia="Times New Roman" w:hAnsi="Times New Roman" w:cs="Times New Roman"/>
                <w:b/>
                <w:color w:val="000000"/>
                <w:sz w:val="28"/>
                <w:szCs w:val="28"/>
                <w:lang w:eastAsia="uk-UA"/>
              </w:rPr>
              <w:lastRenderedPageBreak/>
              <w:t>авалювання векселів.</w:t>
            </w:r>
            <w:bookmarkStart w:id="107" w:name="n131"/>
            <w:bookmarkEnd w:id="107"/>
          </w:p>
          <w:p w14:paraId="270AF8E3" w14:textId="77777777" w:rsidR="00F869ED" w:rsidRPr="004C6B67" w:rsidRDefault="00F869ED" w:rsidP="00F869ED">
            <w:pPr>
              <w:widowControl w:val="0"/>
              <w:ind w:firstLine="284"/>
              <w:jc w:val="both"/>
              <w:rPr>
                <w:rFonts w:ascii="Times New Roman" w:eastAsia="Times New Roman" w:hAnsi="Times New Roman" w:cs="Times New Roman"/>
                <w:b/>
                <w:color w:val="000000"/>
                <w:sz w:val="28"/>
                <w:szCs w:val="28"/>
                <w:lang w:eastAsia="uk-UA"/>
              </w:rPr>
            </w:pPr>
          </w:p>
        </w:tc>
        <w:tc>
          <w:tcPr>
            <w:tcW w:w="6935" w:type="dxa"/>
          </w:tcPr>
          <w:p w14:paraId="6AFAD4F5" w14:textId="76C9B369" w:rsidR="00F869ED" w:rsidRPr="004C6B67" w:rsidRDefault="00B551DA" w:rsidP="00F869ED">
            <w:pPr>
              <w:widowControl w:val="0"/>
              <w:ind w:firstLine="284"/>
              <w:rPr>
                <w:rFonts w:ascii="Times New Roman" w:hAnsi="Times New Roman" w:cs="Times New Roman"/>
                <w:b/>
                <w:sz w:val="28"/>
                <w:szCs w:val="28"/>
              </w:rPr>
            </w:pPr>
            <w:r w:rsidRPr="004C6B67">
              <w:rPr>
                <w:rFonts w:ascii="Times New Roman" w:hAnsi="Times New Roman" w:cs="Times New Roman"/>
                <w:b/>
                <w:sz w:val="28"/>
                <w:szCs w:val="28"/>
              </w:rPr>
              <w:lastRenderedPageBreak/>
              <w:t>Виключити</w:t>
            </w:r>
          </w:p>
        </w:tc>
      </w:tr>
      <w:tr w:rsidR="00F869ED" w:rsidRPr="004C6B67" w14:paraId="1F214C7A" w14:textId="77777777" w:rsidTr="00A4689C">
        <w:tc>
          <w:tcPr>
            <w:tcW w:w="14400" w:type="dxa"/>
            <w:gridSpan w:val="2"/>
          </w:tcPr>
          <w:p w14:paraId="66CE9B1B" w14:textId="5C6CB1CF" w:rsidR="00F869ED" w:rsidRPr="004C6B67" w:rsidRDefault="00F869ED" w:rsidP="00F869ED">
            <w:pPr>
              <w:pStyle w:val="rvps2"/>
              <w:widowControl w:val="0"/>
              <w:shd w:val="clear" w:color="auto" w:fill="FFFFFF"/>
              <w:spacing w:before="0" w:beforeAutospacing="0" w:after="0" w:afterAutospacing="0"/>
              <w:jc w:val="center"/>
              <w:rPr>
                <w:color w:val="FF0000"/>
                <w:sz w:val="28"/>
                <w:szCs w:val="28"/>
              </w:rPr>
            </w:pPr>
            <w:r w:rsidRPr="004C6B67">
              <w:rPr>
                <w:sz w:val="28"/>
                <w:szCs w:val="28"/>
                <w:shd w:val="clear" w:color="auto" w:fill="FFFFFF"/>
              </w:rPr>
              <w:t>Закон України "Про цінні папери та фондовий ринок"</w:t>
            </w:r>
          </w:p>
        </w:tc>
      </w:tr>
      <w:tr w:rsidR="00F869ED" w:rsidRPr="004C6B67" w14:paraId="023E99E3" w14:textId="77777777" w:rsidTr="004B3FDB">
        <w:tc>
          <w:tcPr>
            <w:tcW w:w="7465" w:type="dxa"/>
          </w:tcPr>
          <w:p w14:paraId="5B7FACD9"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Стаття 3. Цінні папери та їх класифікація</w:t>
            </w:r>
          </w:p>
          <w:p w14:paraId="4C16FA71"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w:t>
            </w:r>
          </w:p>
          <w:p w14:paraId="3A177B77" w14:textId="7BB698BE"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hAnsi="Times New Roman" w:cs="Times New Roman"/>
                <w:b/>
                <w:color w:val="000000"/>
                <w:sz w:val="28"/>
                <w:szCs w:val="28"/>
                <w:shd w:val="clear" w:color="auto" w:fill="FFFFFF"/>
              </w:rPr>
              <w:t xml:space="preserve">2. Неемісійні цінні папери можуть існувати виключно в документарній формі і за формою випуску можуть бути лише ордерними або на пред’явника. Неемісійні цінні папери можуть видаватися та існувати виключно в документарній формі як паперові або як електронні документи. </w:t>
            </w:r>
            <w:r w:rsidRPr="004C6B67">
              <w:rPr>
                <w:rFonts w:ascii="Times New Roman" w:hAnsi="Times New Roman" w:cs="Times New Roman"/>
                <w:color w:val="000000"/>
                <w:sz w:val="28"/>
                <w:szCs w:val="28"/>
                <w:shd w:val="clear" w:color="auto" w:fill="FFFFFF"/>
              </w:rPr>
              <w:t>Перелік цінних паперів, що можуть видаватися як електронні документи, визначається Національною комісією з цінних паперів та фондового ринку за погодженням з Національним банком України</w:t>
            </w:r>
            <w:r w:rsidRPr="004C6B67">
              <w:rPr>
                <w:rFonts w:ascii="Times New Roman" w:hAnsi="Times New Roman" w:cs="Times New Roman"/>
                <w:b/>
                <w:color w:val="000000"/>
                <w:sz w:val="28"/>
                <w:szCs w:val="28"/>
                <w:shd w:val="clear" w:color="auto" w:fill="FFFFFF"/>
              </w:rPr>
              <w:t>.</w:t>
            </w:r>
          </w:p>
          <w:p w14:paraId="10F61037" w14:textId="0749ED0B"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w:t>
            </w:r>
          </w:p>
          <w:p w14:paraId="1AA40C89" w14:textId="77777777" w:rsidR="00F869ED" w:rsidRPr="004C6B67" w:rsidRDefault="00F869ED" w:rsidP="00F869ED">
            <w:pPr>
              <w:widowControl w:val="0"/>
              <w:ind w:firstLine="284"/>
              <w:jc w:val="both"/>
              <w:rPr>
                <w:rFonts w:ascii="Times New Roman" w:hAnsi="Times New Roman" w:cs="Times New Roman"/>
                <w:sz w:val="28"/>
                <w:szCs w:val="28"/>
              </w:rPr>
            </w:pPr>
          </w:p>
          <w:p w14:paraId="2281A063" w14:textId="77777777" w:rsidR="00F869ED" w:rsidRPr="004C6B67" w:rsidRDefault="00F869ED" w:rsidP="00F869ED">
            <w:pPr>
              <w:widowControl w:val="0"/>
              <w:ind w:firstLine="284"/>
              <w:jc w:val="both"/>
              <w:rPr>
                <w:rFonts w:ascii="Times New Roman" w:hAnsi="Times New Roman" w:cs="Times New Roman"/>
                <w:sz w:val="28"/>
                <w:szCs w:val="28"/>
              </w:rPr>
            </w:pPr>
          </w:p>
          <w:p w14:paraId="28929353"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5. В Україні у цивільному обороті можуть бути такі групи цінних паперів:</w:t>
            </w:r>
          </w:p>
          <w:p w14:paraId="1A2A9B91"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w:t>
            </w:r>
          </w:p>
          <w:p w14:paraId="6F9EB6EE"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2) боргові цінні папери - цінні папери, що посвідчують відносини позики і передбачають зобов’язання емітента або особи, яка видала неемісійний цінний папір, сплатити у визначений строк кошти, передати товари або надати послуги відповідно до зобов’язання. До боргових цінних паперів відносяться:</w:t>
            </w:r>
          </w:p>
          <w:p w14:paraId="36DCBD93"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а) облігації підприємств;</w:t>
            </w:r>
          </w:p>
          <w:p w14:paraId="4D6186A5"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б) державні облігації України;</w:t>
            </w:r>
          </w:p>
          <w:p w14:paraId="31774467"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lastRenderedPageBreak/>
              <w:t>в) облігації місцевих позик;</w:t>
            </w:r>
          </w:p>
          <w:p w14:paraId="478802CD"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г) казначейські зобов’язання України;</w:t>
            </w:r>
          </w:p>
          <w:p w14:paraId="47E05514"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ґ) ощадні (депозитні) сертифікати;</w:t>
            </w:r>
          </w:p>
          <w:p w14:paraId="042CBB9B"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д) векселі;</w:t>
            </w:r>
          </w:p>
          <w:p w14:paraId="4325ECE5"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е) облігації міжнародних фінансових організацій;</w:t>
            </w:r>
          </w:p>
          <w:p w14:paraId="20FDE0E3"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є) облігації Фонду гарантування вкладів фізичних осіб.</w:t>
            </w:r>
          </w:p>
          <w:p w14:paraId="46A93A2F" w14:textId="77777777"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rPr>
              <w:t>(…)</w:t>
            </w:r>
          </w:p>
        </w:tc>
        <w:tc>
          <w:tcPr>
            <w:tcW w:w="6935" w:type="dxa"/>
          </w:tcPr>
          <w:p w14:paraId="6529EF1E"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lastRenderedPageBreak/>
              <w:t>Стаття 3. Цінні папери та їх класифікація</w:t>
            </w:r>
          </w:p>
          <w:p w14:paraId="14C74E22"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w:t>
            </w:r>
          </w:p>
          <w:p w14:paraId="73DF1E53" w14:textId="4DDFB809" w:rsidR="00F869ED" w:rsidRPr="004C6B67" w:rsidRDefault="00F869ED" w:rsidP="00F869ED">
            <w:pPr>
              <w:widowControl w:val="0"/>
              <w:ind w:firstLine="284"/>
              <w:jc w:val="both"/>
              <w:rPr>
                <w:rFonts w:ascii="Times New Roman" w:hAnsi="Times New Roman" w:cs="Times New Roman"/>
                <w:b/>
                <w:sz w:val="28"/>
                <w:szCs w:val="28"/>
              </w:rPr>
            </w:pPr>
            <w:r w:rsidRPr="004C6B67">
              <w:rPr>
                <w:rFonts w:ascii="Times New Roman" w:hAnsi="Times New Roman" w:cs="Times New Roman"/>
                <w:b/>
                <w:sz w:val="28"/>
                <w:szCs w:val="28"/>
              </w:rPr>
              <w:t xml:space="preserve">2. Неемісійні цінні папери можуть існувати в документарній та, у випадках, визначених законом, бездокументарній формі і за формою випуску можуть бути іменними, ордерними або на пред’явника. Неемісійні цінні папери в документарній формі можуть видаватися та існувати як паперові або як електронні документи. </w:t>
            </w:r>
            <w:r w:rsidRPr="004C6B67">
              <w:rPr>
                <w:rFonts w:ascii="Times New Roman" w:hAnsi="Times New Roman" w:cs="Times New Roman"/>
                <w:sz w:val="28"/>
                <w:szCs w:val="28"/>
              </w:rPr>
              <w:t>Перелік цінних паперів, що можуть видаватися як електронні документи, визначається Національною комісією з цінних паперів та фондового ринку за погодженням з Національним банком України</w:t>
            </w:r>
            <w:r w:rsidRPr="004C6B67">
              <w:rPr>
                <w:rFonts w:ascii="Times New Roman" w:hAnsi="Times New Roman" w:cs="Times New Roman"/>
                <w:b/>
                <w:sz w:val="28"/>
                <w:szCs w:val="28"/>
              </w:rPr>
              <w:t>.</w:t>
            </w:r>
          </w:p>
          <w:p w14:paraId="5588FED9" w14:textId="60F6A6E8"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w:t>
            </w:r>
          </w:p>
          <w:p w14:paraId="3D0D27F9"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5. В Україні у цивільному обороті можуть бути такі групи цінних паперів:</w:t>
            </w:r>
          </w:p>
          <w:p w14:paraId="3CC34915"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w:t>
            </w:r>
          </w:p>
          <w:p w14:paraId="2AD78B5D"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2) боргові цінні папери - цінні папери, що посвідчують відносини позики і передбачають зобов’язання емітента або особи, яка видала неемісійний цінний папір, сплатити у визначений строк кошти, передати товари або надати послуги відповідно до зобов’язання. До боргових цінних паперів відносяться:</w:t>
            </w:r>
          </w:p>
          <w:p w14:paraId="2A0A355F"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а) облігації підприємств;</w:t>
            </w:r>
          </w:p>
          <w:p w14:paraId="64AE3508"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lastRenderedPageBreak/>
              <w:t>б) державні облігації України;</w:t>
            </w:r>
          </w:p>
          <w:p w14:paraId="0A35649A"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в) облігації місцевих позик;</w:t>
            </w:r>
          </w:p>
          <w:p w14:paraId="3D61229D"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г) казначейські зобов’язання України;</w:t>
            </w:r>
          </w:p>
          <w:p w14:paraId="5279C37D"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ґ) ощадні (депозитні) сертифікати;</w:t>
            </w:r>
          </w:p>
          <w:p w14:paraId="244D862D"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д) векселі;</w:t>
            </w:r>
          </w:p>
          <w:p w14:paraId="4D21382D"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е) облігації міжнародних фінансових організацій;</w:t>
            </w:r>
          </w:p>
          <w:p w14:paraId="0E74E94C" w14:textId="77777777" w:rsidR="00F869ED" w:rsidRPr="004C6B67" w:rsidRDefault="00F869ED" w:rsidP="00F869ED">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є) облігації Фонду гарантування вкладів фізичних осіб;</w:t>
            </w:r>
          </w:p>
          <w:p w14:paraId="3626BF02" w14:textId="77777777" w:rsidR="00F869ED" w:rsidRPr="004C6B67" w:rsidRDefault="00F869ED" w:rsidP="00F869ED">
            <w:pPr>
              <w:widowControl w:val="0"/>
              <w:ind w:firstLine="284"/>
              <w:rPr>
                <w:rFonts w:ascii="Times New Roman" w:hAnsi="Times New Roman" w:cs="Times New Roman"/>
                <w:b/>
                <w:sz w:val="28"/>
                <w:szCs w:val="28"/>
              </w:rPr>
            </w:pPr>
            <w:r w:rsidRPr="004C6B67">
              <w:rPr>
                <w:rFonts w:ascii="Times New Roman" w:hAnsi="Times New Roman" w:cs="Times New Roman"/>
                <w:b/>
                <w:sz w:val="28"/>
                <w:szCs w:val="28"/>
              </w:rPr>
              <w:t>ж) аграрні розписки.</w:t>
            </w:r>
          </w:p>
          <w:p w14:paraId="077A84A0" w14:textId="058CD494" w:rsidR="00F869ED" w:rsidRPr="004C6B67" w:rsidRDefault="006E6BF7" w:rsidP="006E6BF7">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w:t>
            </w:r>
          </w:p>
        </w:tc>
      </w:tr>
      <w:tr w:rsidR="00F869ED" w:rsidRPr="004C6B67" w14:paraId="132D730B" w14:textId="77777777" w:rsidTr="004B3FDB">
        <w:tc>
          <w:tcPr>
            <w:tcW w:w="7465" w:type="dxa"/>
          </w:tcPr>
          <w:p w14:paraId="36A24FF0" w14:textId="3789790D"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eastAsia="Times New Roman" w:hAnsi="Times New Roman" w:cs="Times New Roman"/>
                <w:b/>
                <w:bCs/>
                <w:color w:val="000000"/>
                <w:sz w:val="28"/>
                <w:szCs w:val="28"/>
                <w:lang w:eastAsia="uk-UA"/>
              </w:rPr>
              <w:lastRenderedPageBreak/>
              <w:t>Відсутня</w:t>
            </w:r>
          </w:p>
        </w:tc>
        <w:tc>
          <w:tcPr>
            <w:tcW w:w="6935" w:type="dxa"/>
          </w:tcPr>
          <w:p w14:paraId="0BE1860E" w14:textId="77777777" w:rsidR="00F869ED" w:rsidRPr="004C6B67" w:rsidRDefault="00F869ED" w:rsidP="00F869ED">
            <w:pPr>
              <w:pStyle w:val="rvps2"/>
              <w:widowControl w:val="0"/>
              <w:shd w:val="clear" w:color="auto" w:fill="FFFFFF"/>
              <w:tabs>
                <w:tab w:val="left" w:pos="557"/>
              </w:tabs>
              <w:spacing w:before="0" w:beforeAutospacing="0" w:after="0" w:afterAutospacing="0"/>
              <w:ind w:firstLine="332"/>
              <w:jc w:val="both"/>
              <w:rPr>
                <w:b/>
                <w:sz w:val="28"/>
                <w:szCs w:val="28"/>
              </w:rPr>
            </w:pPr>
            <w:r w:rsidRPr="004C6B67">
              <w:rPr>
                <w:rStyle w:val="rvts9"/>
                <w:rFonts w:eastAsia="SimSun"/>
                <w:b/>
                <w:bCs/>
                <w:sz w:val="28"/>
                <w:szCs w:val="28"/>
              </w:rPr>
              <w:t>Стаття 14</w:t>
            </w:r>
            <w:r w:rsidRPr="004C6B67">
              <w:rPr>
                <w:rStyle w:val="rvts9"/>
                <w:rFonts w:eastAsia="SimSun"/>
                <w:b/>
                <w:bCs/>
                <w:sz w:val="28"/>
                <w:szCs w:val="28"/>
                <w:vertAlign w:val="superscript"/>
              </w:rPr>
              <w:t>1</w:t>
            </w:r>
            <w:r w:rsidRPr="004C6B67">
              <w:rPr>
                <w:rStyle w:val="rvts9"/>
                <w:rFonts w:eastAsia="SimSun"/>
                <w:b/>
                <w:bCs/>
                <w:sz w:val="28"/>
                <w:szCs w:val="28"/>
              </w:rPr>
              <w:t>.</w:t>
            </w:r>
            <w:r w:rsidRPr="004C6B67">
              <w:rPr>
                <w:b/>
                <w:sz w:val="28"/>
                <w:szCs w:val="28"/>
              </w:rPr>
              <w:t> Аграрні розписки</w:t>
            </w:r>
          </w:p>
          <w:p w14:paraId="65E085B9" w14:textId="049BF52F" w:rsidR="00F869ED" w:rsidRPr="004C6B67" w:rsidRDefault="00F869ED" w:rsidP="00F869ED">
            <w:pPr>
              <w:widowControl w:val="0"/>
              <w:ind w:firstLine="332"/>
              <w:jc w:val="both"/>
              <w:rPr>
                <w:rFonts w:ascii="Times New Roman" w:hAnsi="Times New Roman" w:cs="Times New Roman"/>
                <w:b/>
                <w:sz w:val="28"/>
                <w:szCs w:val="28"/>
              </w:rPr>
            </w:pPr>
            <w:r w:rsidRPr="004C6B67">
              <w:rPr>
                <w:rFonts w:ascii="Times New Roman" w:hAnsi="Times New Roman" w:cs="Times New Roman"/>
                <w:b/>
                <w:sz w:val="28"/>
                <w:szCs w:val="28"/>
              </w:rPr>
              <w:t>1. Аграрна розписка – борговий неемісійний цінний папір, що фіксує безумовне зобов'язання боржника, яке забезпечується заставою, здійснити поставку сільськогосподарської продукції або сплатити грошові кошти на визначених у ньому умовах.</w:t>
            </w:r>
          </w:p>
          <w:p w14:paraId="717704B6" w14:textId="140D9264" w:rsidR="00F869ED" w:rsidRPr="004C6B67" w:rsidRDefault="00F869ED" w:rsidP="00F869ED">
            <w:pPr>
              <w:widowControl w:val="0"/>
              <w:ind w:firstLine="332"/>
              <w:jc w:val="both"/>
              <w:rPr>
                <w:rFonts w:ascii="Times New Roman" w:hAnsi="Times New Roman" w:cs="Times New Roman"/>
                <w:b/>
                <w:sz w:val="28"/>
                <w:szCs w:val="28"/>
              </w:rPr>
            </w:pPr>
            <w:r w:rsidRPr="004C6B67">
              <w:rPr>
                <w:rFonts w:ascii="Times New Roman" w:hAnsi="Times New Roman" w:cs="Times New Roman"/>
                <w:b/>
                <w:sz w:val="28"/>
                <w:szCs w:val="28"/>
              </w:rPr>
              <w:t>2. Аграрні розписки можуть бути індивідуалізовані та стандартизовані.</w:t>
            </w:r>
          </w:p>
          <w:p w14:paraId="7DFCB9A4" w14:textId="7A20600B" w:rsidR="00F869ED" w:rsidRPr="004C6B67" w:rsidRDefault="00F869ED" w:rsidP="00F869ED">
            <w:pPr>
              <w:widowControl w:val="0"/>
              <w:ind w:firstLine="332"/>
              <w:jc w:val="both"/>
              <w:rPr>
                <w:rFonts w:ascii="Times New Roman" w:hAnsi="Times New Roman" w:cs="Times New Roman"/>
                <w:b/>
                <w:sz w:val="28"/>
                <w:szCs w:val="28"/>
              </w:rPr>
            </w:pPr>
            <w:r w:rsidRPr="004C6B67">
              <w:rPr>
                <w:rFonts w:ascii="Times New Roman" w:hAnsi="Times New Roman" w:cs="Times New Roman"/>
                <w:b/>
                <w:sz w:val="28"/>
                <w:szCs w:val="28"/>
              </w:rPr>
              <w:t xml:space="preserve">Стандартизованими є аграрні розписки, які відповідають уніфікованій формі, затвердженій </w:t>
            </w:r>
            <w:bookmarkStart w:id="108" w:name="_Hlk30006962"/>
            <w:r w:rsidRPr="004C6B67">
              <w:rPr>
                <w:rFonts w:ascii="Times New Roman" w:hAnsi="Times New Roman" w:cs="Times New Roman"/>
                <w:b/>
                <w:sz w:val="28"/>
                <w:szCs w:val="28"/>
              </w:rPr>
              <w:t xml:space="preserve">Національною комісією з цінних паперів та фондового ринку. </w:t>
            </w:r>
            <w:bookmarkEnd w:id="108"/>
          </w:p>
          <w:p w14:paraId="636ACEC6" w14:textId="1A8D4993" w:rsidR="00F869ED" w:rsidRPr="004C6B67" w:rsidRDefault="00F869ED" w:rsidP="00F869ED">
            <w:pPr>
              <w:widowControl w:val="0"/>
              <w:ind w:firstLine="332"/>
              <w:jc w:val="both"/>
              <w:rPr>
                <w:rFonts w:ascii="Times New Roman" w:hAnsi="Times New Roman" w:cs="Times New Roman"/>
                <w:b/>
                <w:sz w:val="28"/>
                <w:szCs w:val="28"/>
              </w:rPr>
            </w:pPr>
            <w:r w:rsidRPr="004C6B67">
              <w:rPr>
                <w:rFonts w:ascii="Times New Roman" w:hAnsi="Times New Roman" w:cs="Times New Roman"/>
                <w:b/>
                <w:sz w:val="28"/>
                <w:szCs w:val="28"/>
              </w:rPr>
              <w:t>Індивідуалізованими є аграрні розписки, які містять обов’язкові реквізити, передбачені законом, а також можуть містити інші умови, визначені за домовленістю сторін.</w:t>
            </w:r>
          </w:p>
          <w:p w14:paraId="138B680F" w14:textId="40A983CC" w:rsidR="00F869ED" w:rsidRPr="004C6B67" w:rsidRDefault="00F869ED" w:rsidP="00F869ED">
            <w:pPr>
              <w:widowControl w:val="0"/>
              <w:ind w:firstLine="332"/>
              <w:jc w:val="both"/>
              <w:rPr>
                <w:rFonts w:ascii="Times New Roman" w:hAnsi="Times New Roman" w:cs="Times New Roman"/>
                <w:b/>
                <w:sz w:val="28"/>
                <w:szCs w:val="28"/>
              </w:rPr>
            </w:pPr>
            <w:r w:rsidRPr="004C6B67">
              <w:rPr>
                <w:rFonts w:ascii="Times New Roman" w:hAnsi="Times New Roman" w:cs="Times New Roman"/>
                <w:b/>
                <w:sz w:val="28"/>
                <w:szCs w:val="28"/>
              </w:rPr>
              <w:t xml:space="preserve">3. За змістом зобов’язання боржника аграрні </w:t>
            </w:r>
            <w:r w:rsidRPr="004C6B67">
              <w:rPr>
                <w:rFonts w:ascii="Times New Roman" w:hAnsi="Times New Roman" w:cs="Times New Roman"/>
                <w:b/>
                <w:sz w:val="28"/>
                <w:szCs w:val="28"/>
              </w:rPr>
              <w:lastRenderedPageBreak/>
              <w:t>розписки можуть бути товарними або фінансовими.</w:t>
            </w:r>
          </w:p>
          <w:p w14:paraId="6623D107" w14:textId="77777777" w:rsidR="00F869ED" w:rsidRPr="004C6B67" w:rsidRDefault="00F869ED" w:rsidP="00F869ED">
            <w:pPr>
              <w:widowControl w:val="0"/>
              <w:ind w:firstLine="332"/>
              <w:jc w:val="both"/>
              <w:rPr>
                <w:rFonts w:ascii="Times New Roman" w:hAnsi="Times New Roman" w:cs="Times New Roman"/>
                <w:b/>
                <w:sz w:val="28"/>
                <w:szCs w:val="28"/>
              </w:rPr>
            </w:pPr>
            <w:r w:rsidRPr="004C6B67">
              <w:rPr>
                <w:rFonts w:ascii="Times New Roman" w:hAnsi="Times New Roman" w:cs="Times New Roman"/>
                <w:b/>
                <w:sz w:val="28"/>
                <w:szCs w:val="28"/>
              </w:rPr>
              <w:t>Товарними є аграрні розписки, що встановлюють безумовне зобов'язання боржника здійснити поставку узгодженої сільськогосподарської продукції, якість, кількість, місце та строк поставки якої визначені аграрною розпискою.</w:t>
            </w:r>
          </w:p>
          <w:p w14:paraId="0716E19F" w14:textId="77777777" w:rsidR="00F869ED" w:rsidRPr="004C6B67" w:rsidRDefault="00F869ED" w:rsidP="00F869ED">
            <w:pPr>
              <w:widowControl w:val="0"/>
              <w:ind w:firstLine="332"/>
              <w:jc w:val="both"/>
              <w:rPr>
                <w:rFonts w:ascii="Times New Roman" w:hAnsi="Times New Roman" w:cs="Times New Roman"/>
                <w:b/>
                <w:sz w:val="28"/>
                <w:szCs w:val="28"/>
              </w:rPr>
            </w:pPr>
            <w:r w:rsidRPr="004C6B67">
              <w:rPr>
                <w:rFonts w:ascii="Times New Roman" w:hAnsi="Times New Roman" w:cs="Times New Roman"/>
                <w:b/>
                <w:sz w:val="28"/>
                <w:szCs w:val="28"/>
              </w:rPr>
              <w:t>Фінансовими є аграрні розписки, що встановлюють безумовне зобов'язання боржника сплатити грошову суму, розмір якої може бути фіксованим або змінним, та може визначатися за формулою, про яку домовилися боржник та кредитор, з урахуванням цін на сільськогосподарську продукцію у визначеній кількості та якості.</w:t>
            </w:r>
          </w:p>
          <w:p w14:paraId="13DA4FB4" w14:textId="4231F9BB" w:rsidR="00F869ED" w:rsidRPr="004C6B67" w:rsidRDefault="00F869ED" w:rsidP="00F869ED">
            <w:pPr>
              <w:widowControl w:val="0"/>
              <w:ind w:firstLine="332"/>
              <w:jc w:val="both"/>
              <w:rPr>
                <w:rFonts w:ascii="Times New Roman" w:hAnsi="Times New Roman" w:cs="Times New Roman"/>
                <w:b/>
                <w:sz w:val="28"/>
                <w:szCs w:val="28"/>
              </w:rPr>
            </w:pPr>
            <w:r w:rsidRPr="004C6B67">
              <w:rPr>
                <w:rFonts w:ascii="Times New Roman" w:hAnsi="Times New Roman" w:cs="Times New Roman"/>
                <w:b/>
                <w:sz w:val="28"/>
                <w:szCs w:val="28"/>
              </w:rPr>
              <w:t>4. Особливості видачі, обігу, виконання зобов’язань за аграрними розписками, а також стягнення за аграрними розписками визначаються законодавством.</w:t>
            </w:r>
          </w:p>
          <w:p w14:paraId="3930760C" w14:textId="244CAC8D" w:rsidR="00F869ED" w:rsidRPr="004C6B67" w:rsidRDefault="006E6BF7" w:rsidP="006E6BF7">
            <w:pPr>
              <w:widowControl w:val="0"/>
              <w:ind w:firstLine="284"/>
              <w:rPr>
                <w:rFonts w:ascii="Times New Roman" w:hAnsi="Times New Roman" w:cs="Times New Roman"/>
                <w:sz w:val="28"/>
                <w:szCs w:val="28"/>
              </w:rPr>
            </w:pPr>
            <w:r w:rsidRPr="004C6B67">
              <w:rPr>
                <w:rFonts w:ascii="Times New Roman" w:hAnsi="Times New Roman" w:cs="Times New Roman"/>
                <w:sz w:val="28"/>
                <w:szCs w:val="28"/>
              </w:rPr>
              <w:t>(…)</w:t>
            </w:r>
          </w:p>
        </w:tc>
      </w:tr>
      <w:tr w:rsidR="00F869ED" w:rsidRPr="004C6B67" w14:paraId="417C8F2F" w14:textId="77777777" w:rsidTr="00A4689C">
        <w:tc>
          <w:tcPr>
            <w:tcW w:w="14400" w:type="dxa"/>
            <w:gridSpan w:val="2"/>
          </w:tcPr>
          <w:p w14:paraId="3909A144" w14:textId="5787D3C5" w:rsidR="00F869ED" w:rsidRPr="004C6B67" w:rsidRDefault="00F869ED" w:rsidP="00F869ED">
            <w:pPr>
              <w:pStyle w:val="ac"/>
              <w:widowControl w:val="0"/>
              <w:tabs>
                <w:tab w:val="left" w:pos="545"/>
              </w:tabs>
              <w:ind w:left="261"/>
              <w:contextualSpacing w:val="0"/>
              <w:jc w:val="center"/>
              <w:rPr>
                <w:rFonts w:ascii="Times New Roman" w:hAnsi="Times New Roman" w:cs="Times New Roman"/>
                <w:sz w:val="28"/>
                <w:szCs w:val="28"/>
              </w:rPr>
            </w:pPr>
            <w:r w:rsidRPr="004C6B67">
              <w:rPr>
                <w:rFonts w:ascii="Times New Roman" w:hAnsi="Times New Roman" w:cs="Times New Roman"/>
                <w:sz w:val="28"/>
                <w:szCs w:val="28"/>
                <w:shd w:val="clear" w:color="auto" w:fill="FFFFFF"/>
              </w:rPr>
              <w:lastRenderedPageBreak/>
              <w:t>Закон України "Про забезпечення вимог кредиторів та реєстрацію обтяжень"</w:t>
            </w:r>
          </w:p>
        </w:tc>
      </w:tr>
      <w:tr w:rsidR="00F869ED" w:rsidRPr="004C6B67" w14:paraId="74DE1A19" w14:textId="77777777" w:rsidTr="004B3FDB">
        <w:tc>
          <w:tcPr>
            <w:tcW w:w="7465" w:type="dxa"/>
          </w:tcPr>
          <w:p w14:paraId="12AD19EA"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rStyle w:val="rvts9"/>
                <w:bCs/>
                <w:color w:val="000000"/>
                <w:sz w:val="28"/>
                <w:szCs w:val="28"/>
              </w:rPr>
              <w:t>Стаття 16.</w:t>
            </w:r>
            <w:r w:rsidRPr="004C6B67">
              <w:rPr>
                <w:rStyle w:val="rvts9"/>
                <w:b/>
                <w:bCs/>
                <w:color w:val="000000"/>
                <w:sz w:val="28"/>
                <w:szCs w:val="28"/>
              </w:rPr>
              <w:t> </w:t>
            </w:r>
            <w:r w:rsidRPr="004C6B67">
              <w:rPr>
                <w:color w:val="000000"/>
                <w:sz w:val="28"/>
                <w:szCs w:val="28"/>
              </w:rPr>
              <w:t>Пріоритет обтяжень, що виникли внаслідок передачі прав за цінними паперами</w:t>
            </w:r>
          </w:p>
          <w:p w14:paraId="15C7D285"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 xml:space="preserve">Пріоритет обтяжень, що виникли внаслідок передачі прав за борговими або товаророзпорядчими цінними паперами, зокрема облігаціями, векселями, заставними, складськими </w:t>
            </w:r>
            <w:proofErr w:type="spellStart"/>
            <w:r w:rsidRPr="004C6B67">
              <w:rPr>
                <w:color w:val="000000"/>
                <w:sz w:val="28"/>
                <w:szCs w:val="28"/>
              </w:rPr>
              <w:t>свідоцтвами</w:t>
            </w:r>
            <w:proofErr w:type="spellEnd"/>
            <w:r w:rsidRPr="004C6B67">
              <w:rPr>
                <w:color w:val="000000"/>
                <w:sz w:val="28"/>
                <w:szCs w:val="28"/>
              </w:rPr>
              <w:t xml:space="preserve">, коносаментами, визначається з моменту їх реєстрації, якщо права за такими цінними паперами не переходять до обтяжувача шляхом їх передачі у його </w:t>
            </w:r>
            <w:r w:rsidRPr="004C6B67">
              <w:rPr>
                <w:color w:val="000000"/>
                <w:sz w:val="28"/>
                <w:szCs w:val="28"/>
              </w:rPr>
              <w:lastRenderedPageBreak/>
              <w:t>володіння.</w:t>
            </w:r>
          </w:p>
          <w:p w14:paraId="1B3E6367" w14:textId="068E5456" w:rsidR="00F869ED" w:rsidRPr="004C6B67" w:rsidRDefault="00F869ED" w:rsidP="00F869ED">
            <w:pPr>
              <w:widowControl w:val="0"/>
              <w:ind w:firstLine="284"/>
              <w:jc w:val="both"/>
              <w:rPr>
                <w:rFonts w:ascii="Times New Roman" w:eastAsia="Times New Roman" w:hAnsi="Times New Roman" w:cs="Times New Roman"/>
                <w:b/>
                <w:bCs/>
                <w:color w:val="000000"/>
                <w:sz w:val="28"/>
                <w:szCs w:val="28"/>
                <w:lang w:eastAsia="uk-UA"/>
              </w:rPr>
            </w:pPr>
            <w:r w:rsidRPr="004C6B67">
              <w:rPr>
                <w:rFonts w:ascii="Times New Roman" w:hAnsi="Times New Roman" w:cs="Times New Roman"/>
                <w:color w:val="000000"/>
                <w:sz w:val="28"/>
                <w:szCs w:val="28"/>
              </w:rPr>
              <w:t>(…)</w:t>
            </w:r>
          </w:p>
        </w:tc>
        <w:tc>
          <w:tcPr>
            <w:tcW w:w="6935" w:type="dxa"/>
          </w:tcPr>
          <w:p w14:paraId="760F839D"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rStyle w:val="rvts9"/>
                <w:bCs/>
                <w:color w:val="000000"/>
                <w:sz w:val="28"/>
                <w:szCs w:val="28"/>
              </w:rPr>
              <w:lastRenderedPageBreak/>
              <w:t>Стаття 16.</w:t>
            </w:r>
            <w:r w:rsidRPr="004C6B67">
              <w:rPr>
                <w:rStyle w:val="rvts9"/>
                <w:b/>
                <w:bCs/>
                <w:color w:val="000000"/>
                <w:sz w:val="28"/>
                <w:szCs w:val="28"/>
              </w:rPr>
              <w:t> </w:t>
            </w:r>
            <w:r w:rsidRPr="004C6B67">
              <w:rPr>
                <w:color w:val="000000"/>
                <w:sz w:val="28"/>
                <w:szCs w:val="28"/>
              </w:rPr>
              <w:t>Пріоритет обтяжень, що виникли внаслідок передачі прав за цінними паперами</w:t>
            </w:r>
          </w:p>
          <w:p w14:paraId="4C390E81"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 xml:space="preserve">Пріоритет обтяжень, що виникли внаслідок передачі прав за борговими або товаророзпорядчими цінними паперами, зокрема облігаціями, векселями, </w:t>
            </w:r>
            <w:r w:rsidRPr="004C6B67">
              <w:rPr>
                <w:b/>
                <w:sz w:val="28"/>
                <w:szCs w:val="28"/>
                <w:shd w:val="clear" w:color="auto" w:fill="FFFFFF"/>
              </w:rPr>
              <w:t>аграрними розписками,</w:t>
            </w:r>
            <w:r w:rsidRPr="004C6B67">
              <w:rPr>
                <w:color w:val="000000"/>
                <w:sz w:val="28"/>
                <w:szCs w:val="28"/>
              </w:rPr>
              <w:t xml:space="preserve"> заставними, складськими </w:t>
            </w:r>
            <w:proofErr w:type="spellStart"/>
            <w:r w:rsidRPr="004C6B67">
              <w:rPr>
                <w:color w:val="000000"/>
                <w:sz w:val="28"/>
                <w:szCs w:val="28"/>
              </w:rPr>
              <w:t>свідоцтвами</w:t>
            </w:r>
            <w:proofErr w:type="spellEnd"/>
            <w:r w:rsidRPr="004C6B67">
              <w:rPr>
                <w:color w:val="000000"/>
                <w:sz w:val="28"/>
                <w:szCs w:val="28"/>
              </w:rPr>
              <w:t xml:space="preserve">, коносаментами, визначається з моменту їх реєстрації, якщо права за такими цінними паперами не переходять </w:t>
            </w:r>
            <w:r w:rsidRPr="004C6B67">
              <w:rPr>
                <w:color w:val="000000"/>
                <w:sz w:val="28"/>
                <w:szCs w:val="28"/>
              </w:rPr>
              <w:lastRenderedPageBreak/>
              <w:t>до обтяжувача шляхом їх передачі у його володіння.</w:t>
            </w:r>
          </w:p>
          <w:p w14:paraId="24C3569A" w14:textId="1ABD28BD" w:rsidR="00F869ED" w:rsidRPr="004C6B67" w:rsidRDefault="00F869ED" w:rsidP="00F869ED">
            <w:pPr>
              <w:widowControl w:val="0"/>
              <w:tabs>
                <w:tab w:val="left" w:pos="545"/>
              </w:tabs>
              <w:jc w:val="both"/>
              <w:rPr>
                <w:rFonts w:ascii="Times New Roman" w:hAnsi="Times New Roman" w:cs="Times New Roman"/>
                <w:sz w:val="28"/>
                <w:szCs w:val="28"/>
              </w:rPr>
            </w:pPr>
            <w:r w:rsidRPr="004C6B67">
              <w:rPr>
                <w:rFonts w:ascii="Times New Roman" w:hAnsi="Times New Roman" w:cs="Times New Roman"/>
                <w:color w:val="000000"/>
                <w:sz w:val="28"/>
                <w:szCs w:val="28"/>
              </w:rPr>
              <w:t>(…)</w:t>
            </w:r>
          </w:p>
        </w:tc>
      </w:tr>
      <w:tr w:rsidR="007D1E87" w:rsidRPr="004C6B67" w14:paraId="1B846454" w14:textId="77777777" w:rsidTr="004B3FDB">
        <w:tc>
          <w:tcPr>
            <w:tcW w:w="7465" w:type="dxa"/>
          </w:tcPr>
          <w:p w14:paraId="6DCC27E9" w14:textId="77777777" w:rsidR="007D1E87" w:rsidRPr="004C6B67" w:rsidRDefault="007D1E87" w:rsidP="00F869ED">
            <w:pPr>
              <w:pStyle w:val="rvps2"/>
              <w:widowControl w:val="0"/>
              <w:shd w:val="clear" w:color="auto" w:fill="FFFFFF"/>
              <w:spacing w:before="0" w:beforeAutospacing="0" w:after="0" w:afterAutospacing="0"/>
              <w:ind w:firstLine="284"/>
              <w:jc w:val="both"/>
              <w:rPr>
                <w:rStyle w:val="rvts9"/>
                <w:bCs/>
                <w:color w:val="000000"/>
                <w:sz w:val="28"/>
                <w:szCs w:val="28"/>
              </w:rPr>
            </w:pPr>
          </w:p>
        </w:tc>
        <w:tc>
          <w:tcPr>
            <w:tcW w:w="6935" w:type="dxa"/>
          </w:tcPr>
          <w:p w14:paraId="2D60E17B" w14:textId="42C51074" w:rsidR="00EE3B44" w:rsidRPr="004C6B67" w:rsidRDefault="005C0013" w:rsidP="00EE3B44">
            <w:pPr>
              <w:pStyle w:val="rvps2"/>
              <w:widowControl w:val="0"/>
              <w:shd w:val="clear" w:color="auto" w:fill="FFFFFF"/>
              <w:spacing w:before="0" w:beforeAutospacing="0" w:after="0" w:afterAutospacing="0"/>
              <w:ind w:firstLine="284"/>
              <w:rPr>
                <w:rStyle w:val="rvts9"/>
                <w:b/>
                <w:bCs/>
                <w:color w:val="000000"/>
                <w:sz w:val="28"/>
                <w:szCs w:val="28"/>
              </w:rPr>
            </w:pPr>
            <w:bookmarkStart w:id="109" w:name="_Hlk24723251"/>
            <w:r w:rsidRPr="004C6B67">
              <w:rPr>
                <w:rStyle w:val="rvts9"/>
                <w:b/>
                <w:bCs/>
                <w:color w:val="000000"/>
                <w:sz w:val="28"/>
                <w:szCs w:val="28"/>
              </w:rPr>
              <w:t>Стаття 2</w:t>
            </w:r>
            <w:r w:rsidR="00631199" w:rsidRPr="004C6B67">
              <w:rPr>
                <w:rStyle w:val="rvts9"/>
                <w:b/>
                <w:bCs/>
                <w:color w:val="000000"/>
                <w:sz w:val="28"/>
                <w:szCs w:val="28"/>
              </w:rPr>
              <w:t>8-1</w:t>
            </w:r>
            <w:r w:rsidRPr="004C6B67">
              <w:rPr>
                <w:rStyle w:val="rvts9"/>
                <w:b/>
                <w:bCs/>
                <w:color w:val="000000"/>
                <w:sz w:val="28"/>
                <w:szCs w:val="28"/>
              </w:rPr>
              <w:t>.</w:t>
            </w:r>
            <w:r w:rsidR="00631199" w:rsidRPr="004C6B67">
              <w:rPr>
                <w:rStyle w:val="rvts9"/>
                <w:b/>
                <w:bCs/>
                <w:color w:val="000000"/>
                <w:sz w:val="28"/>
                <w:szCs w:val="28"/>
              </w:rPr>
              <w:t xml:space="preserve"> Звернення стягнення</w:t>
            </w:r>
            <w:r w:rsidR="00EE3B44" w:rsidRPr="004C6B67">
              <w:rPr>
                <w:rStyle w:val="rvts9"/>
                <w:b/>
                <w:bCs/>
                <w:color w:val="000000"/>
                <w:sz w:val="28"/>
                <w:szCs w:val="28"/>
              </w:rPr>
              <w:t xml:space="preserve"> на предмет застави за аграрною розпискою на підставі виконавчого напису нотаріуса</w:t>
            </w:r>
          </w:p>
          <w:p w14:paraId="470F2A2C" w14:textId="560AA0BF" w:rsidR="00EE3B44" w:rsidRPr="004C6B67" w:rsidRDefault="00EE3B44" w:rsidP="00EE3B44">
            <w:pPr>
              <w:pStyle w:val="rvps2"/>
              <w:widowControl w:val="0"/>
              <w:shd w:val="clear" w:color="auto" w:fill="FFFFFF"/>
              <w:spacing w:before="0" w:beforeAutospacing="0" w:after="0" w:afterAutospacing="0"/>
              <w:ind w:left="644"/>
              <w:rPr>
                <w:rStyle w:val="rvts9"/>
                <w:b/>
                <w:bCs/>
                <w:color w:val="000000"/>
                <w:sz w:val="28"/>
                <w:szCs w:val="28"/>
              </w:rPr>
            </w:pPr>
            <w:r w:rsidRPr="004C6B67">
              <w:rPr>
                <w:rStyle w:val="rvts9"/>
                <w:b/>
                <w:bCs/>
                <w:color w:val="000000"/>
                <w:sz w:val="28"/>
                <w:szCs w:val="28"/>
              </w:rPr>
              <w:t>Статті 27 і 28 цього Закону не застосовуються до відносин зі звернення стягнення на предмет застави за аграрною розпискою на підставі виконавчого напису нотаріуса.</w:t>
            </w:r>
          </w:p>
          <w:p w14:paraId="4C23FBEC" w14:textId="5A4D6B97" w:rsidR="00D30EA5" w:rsidRPr="004C6B67" w:rsidRDefault="00EE3B44" w:rsidP="00BC4A0E">
            <w:pPr>
              <w:pStyle w:val="rvps2"/>
              <w:widowControl w:val="0"/>
              <w:shd w:val="clear" w:color="auto" w:fill="FFFFFF"/>
              <w:spacing w:before="0" w:beforeAutospacing="0" w:after="0" w:afterAutospacing="0"/>
              <w:ind w:left="644"/>
              <w:rPr>
                <w:rStyle w:val="rvts9"/>
                <w:bCs/>
                <w:color w:val="000000"/>
                <w:sz w:val="28"/>
                <w:szCs w:val="28"/>
              </w:rPr>
            </w:pPr>
            <w:r w:rsidRPr="004C6B67">
              <w:rPr>
                <w:rStyle w:val="rvts9"/>
                <w:b/>
                <w:bCs/>
                <w:color w:val="000000"/>
                <w:sz w:val="28"/>
                <w:szCs w:val="28"/>
              </w:rPr>
              <w:t xml:space="preserve">Відомості про звернення стягнення на предмет застави за аграрною </w:t>
            </w:r>
            <w:r w:rsidR="000967EE" w:rsidRPr="004C6B67">
              <w:rPr>
                <w:rStyle w:val="rvts9"/>
                <w:b/>
                <w:bCs/>
                <w:color w:val="000000"/>
                <w:sz w:val="28"/>
                <w:szCs w:val="28"/>
              </w:rPr>
              <w:t>розпискою реєструються в Державному реєстрі.</w:t>
            </w:r>
            <w:r w:rsidR="00D30EA5" w:rsidRPr="004C6B67">
              <w:rPr>
                <w:rStyle w:val="rvts9"/>
                <w:b/>
                <w:bCs/>
                <w:color w:val="000000"/>
                <w:sz w:val="28"/>
                <w:szCs w:val="28"/>
              </w:rPr>
              <w:t xml:space="preserve"> Кредитор за аграрною розпискою має право на отримання виконавчого напису нотаріус</w:t>
            </w:r>
            <w:r w:rsidR="00BC4A0E" w:rsidRPr="004C6B67">
              <w:rPr>
                <w:rStyle w:val="rvts9"/>
                <w:b/>
                <w:bCs/>
                <w:color w:val="000000"/>
                <w:sz w:val="28"/>
                <w:szCs w:val="28"/>
              </w:rPr>
              <w:t xml:space="preserve">а, на підставі якого звертається стягнення на предмет застави за аграрною розпискою, </w:t>
            </w:r>
            <w:r w:rsidR="00D30EA5" w:rsidRPr="004C6B67">
              <w:rPr>
                <w:rStyle w:val="rvts9"/>
                <w:b/>
                <w:bCs/>
                <w:color w:val="000000"/>
                <w:sz w:val="28"/>
                <w:szCs w:val="28"/>
              </w:rPr>
              <w:t>негайно після такої реєстрації.</w:t>
            </w:r>
            <w:bookmarkEnd w:id="109"/>
          </w:p>
        </w:tc>
      </w:tr>
      <w:tr w:rsidR="00F869ED" w:rsidRPr="004C6B67" w14:paraId="413425EF" w14:textId="77777777" w:rsidTr="00A4689C">
        <w:tc>
          <w:tcPr>
            <w:tcW w:w="14400" w:type="dxa"/>
            <w:gridSpan w:val="2"/>
          </w:tcPr>
          <w:p w14:paraId="277EA95D" w14:textId="0D0C489E" w:rsidR="00F869ED" w:rsidRPr="004C6B67" w:rsidRDefault="00F869ED" w:rsidP="00F869ED">
            <w:pPr>
              <w:widowControl w:val="0"/>
              <w:ind w:firstLine="284"/>
              <w:jc w:val="center"/>
              <w:rPr>
                <w:rFonts w:ascii="Times New Roman" w:hAnsi="Times New Roman" w:cs="Times New Roman"/>
                <w:sz w:val="28"/>
                <w:szCs w:val="28"/>
                <w:shd w:val="clear" w:color="auto" w:fill="FFFFFF"/>
              </w:rPr>
            </w:pPr>
            <w:r w:rsidRPr="004C6B67">
              <w:rPr>
                <w:rFonts w:ascii="Times New Roman" w:hAnsi="Times New Roman" w:cs="Times New Roman"/>
                <w:sz w:val="28"/>
                <w:szCs w:val="28"/>
                <w:shd w:val="clear" w:color="auto" w:fill="FFFFFF"/>
              </w:rPr>
              <w:t>Закон України "Про інститути спільного інвестування"</w:t>
            </w:r>
          </w:p>
        </w:tc>
      </w:tr>
      <w:tr w:rsidR="00F869ED" w:rsidRPr="004C6B67" w14:paraId="0DF6B24E" w14:textId="77777777" w:rsidTr="004B3FDB">
        <w:tc>
          <w:tcPr>
            <w:tcW w:w="7465" w:type="dxa"/>
          </w:tcPr>
          <w:p w14:paraId="4B230C92" w14:textId="5B5AB246" w:rsidR="00F869ED" w:rsidRPr="004C6B67" w:rsidRDefault="00F869ED" w:rsidP="00F869ED">
            <w:pPr>
              <w:widowControl w:val="0"/>
              <w:ind w:firstLine="284"/>
              <w:jc w:val="both"/>
              <w:rPr>
                <w:rFonts w:ascii="Times New Roman" w:hAnsi="Times New Roman" w:cs="Times New Roman"/>
                <w:color w:val="000000"/>
                <w:sz w:val="28"/>
                <w:szCs w:val="28"/>
                <w:shd w:val="clear" w:color="auto" w:fill="FFFFFF"/>
              </w:rPr>
            </w:pPr>
            <w:r w:rsidRPr="004C6B67" w:rsidDel="00366D72">
              <w:rPr>
                <w:rFonts w:ascii="Times New Roman" w:hAnsi="Times New Roman" w:cs="Times New Roman"/>
                <w:sz w:val="28"/>
                <w:szCs w:val="28"/>
                <w:shd w:val="clear" w:color="auto" w:fill="FFFFFF"/>
              </w:rPr>
              <w:t xml:space="preserve"> </w:t>
            </w:r>
            <w:r w:rsidRPr="004C6B67">
              <w:rPr>
                <w:rStyle w:val="rvts9"/>
                <w:rFonts w:ascii="Times New Roman" w:hAnsi="Times New Roman" w:cs="Times New Roman"/>
                <w:bCs/>
                <w:color w:val="000000"/>
                <w:sz w:val="28"/>
                <w:szCs w:val="28"/>
                <w:shd w:val="clear" w:color="auto" w:fill="FFFFFF"/>
              </w:rPr>
              <w:t>Стаття 48.</w:t>
            </w:r>
            <w:r w:rsidRPr="004C6B67">
              <w:rPr>
                <w:rFonts w:ascii="Times New Roman" w:hAnsi="Times New Roman" w:cs="Times New Roman"/>
                <w:color w:val="000000"/>
                <w:sz w:val="28"/>
                <w:szCs w:val="28"/>
                <w:shd w:val="clear" w:color="auto" w:fill="FFFFFF"/>
              </w:rPr>
              <w:t> Склад і структура активів інституту спільного інвестування</w:t>
            </w:r>
          </w:p>
          <w:p w14:paraId="1AA6292A" w14:textId="77777777" w:rsidR="00F869ED" w:rsidRPr="004C6B67" w:rsidRDefault="00F869ED" w:rsidP="00F869ED">
            <w:pPr>
              <w:widowControl w:val="0"/>
              <w:ind w:firstLine="284"/>
              <w:jc w:val="both"/>
              <w:rPr>
                <w:rFonts w:ascii="Times New Roman" w:hAnsi="Times New Roman" w:cs="Times New Roman"/>
                <w:color w:val="000000"/>
                <w:sz w:val="28"/>
                <w:szCs w:val="28"/>
                <w:shd w:val="clear" w:color="auto" w:fill="FFFFFF"/>
              </w:rPr>
            </w:pPr>
            <w:r w:rsidRPr="004C6B67">
              <w:rPr>
                <w:rFonts w:ascii="Times New Roman" w:hAnsi="Times New Roman" w:cs="Times New Roman"/>
                <w:color w:val="000000"/>
                <w:sz w:val="28"/>
                <w:szCs w:val="28"/>
                <w:shd w:val="clear" w:color="auto" w:fill="FFFFFF"/>
              </w:rPr>
              <w:t>(…)</w:t>
            </w:r>
          </w:p>
          <w:p w14:paraId="7385E7DA"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4. До складу активів венчурного фонду можуть входити боргові зобов’язання. Такі зобов’язання можуть бути оформлені векселями, заставними, договорами відступлення прав вимоги, позики та в інший спосіб, не заборонений законодавством.</w:t>
            </w:r>
          </w:p>
          <w:p w14:paraId="731C8DDA"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0" w:name="n681"/>
            <w:bookmarkEnd w:id="110"/>
            <w:r w:rsidRPr="004C6B67">
              <w:rPr>
                <w:color w:val="000000"/>
                <w:sz w:val="28"/>
                <w:szCs w:val="28"/>
              </w:rPr>
              <w:t xml:space="preserve">Венчурний фонд має право надавати кошти у позику. Позики за рахунок коштів венчурного фонду можуть </w:t>
            </w:r>
            <w:r w:rsidRPr="004C6B67">
              <w:rPr>
                <w:color w:val="000000"/>
                <w:sz w:val="28"/>
                <w:szCs w:val="28"/>
              </w:rPr>
              <w:lastRenderedPageBreak/>
              <w:t>надаватися тільки юридичним особам, за умови що не менш як 10 відсотків статутного капіталу відповідної юридичної особи належить такому венчурному фонду.</w:t>
            </w:r>
          </w:p>
          <w:p w14:paraId="297AE78C"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1" w:name="n682"/>
            <w:bookmarkEnd w:id="111"/>
            <w:r w:rsidRPr="004C6B67">
              <w:rPr>
                <w:color w:val="000000"/>
                <w:sz w:val="28"/>
                <w:szCs w:val="28"/>
              </w:rPr>
              <w:t>Активи венчурного фонду можуть повністю складатися з коштів, нерухомості, корпоративних прав, прав вимоги та цінних паперів, що не допущені до торгів на фондовій біржі.</w:t>
            </w:r>
          </w:p>
          <w:p w14:paraId="6B11A95E" w14:textId="77777777" w:rsidR="00F869ED" w:rsidRPr="004C6B67" w:rsidRDefault="00F869ED" w:rsidP="00F869ED">
            <w:pPr>
              <w:widowControl w:val="0"/>
              <w:ind w:firstLine="284"/>
              <w:jc w:val="both"/>
              <w:rPr>
                <w:rFonts w:ascii="Times New Roman" w:eastAsia="Times New Roman" w:hAnsi="Times New Roman" w:cs="Times New Roman"/>
                <w:bCs/>
                <w:color w:val="000000"/>
                <w:sz w:val="28"/>
                <w:szCs w:val="28"/>
                <w:lang w:eastAsia="uk-UA"/>
              </w:rPr>
            </w:pPr>
            <w:r w:rsidRPr="004C6B67">
              <w:rPr>
                <w:rFonts w:ascii="Times New Roman" w:eastAsia="Times New Roman" w:hAnsi="Times New Roman" w:cs="Times New Roman"/>
                <w:bCs/>
                <w:color w:val="000000"/>
                <w:sz w:val="28"/>
                <w:szCs w:val="28"/>
                <w:lang w:eastAsia="uk-UA"/>
              </w:rPr>
              <w:t>(…)</w:t>
            </w:r>
          </w:p>
        </w:tc>
        <w:tc>
          <w:tcPr>
            <w:tcW w:w="6935" w:type="dxa"/>
          </w:tcPr>
          <w:p w14:paraId="28E0F400" w14:textId="77777777" w:rsidR="00F869ED" w:rsidRPr="004C6B67" w:rsidRDefault="00F869ED" w:rsidP="00F869ED">
            <w:pPr>
              <w:widowControl w:val="0"/>
              <w:ind w:firstLine="284"/>
              <w:jc w:val="both"/>
              <w:rPr>
                <w:rFonts w:ascii="Times New Roman" w:hAnsi="Times New Roman" w:cs="Times New Roman"/>
                <w:color w:val="000000"/>
                <w:sz w:val="28"/>
                <w:szCs w:val="28"/>
                <w:shd w:val="clear" w:color="auto" w:fill="FFFFFF"/>
              </w:rPr>
            </w:pPr>
            <w:r w:rsidRPr="004C6B67">
              <w:rPr>
                <w:rStyle w:val="rvts9"/>
                <w:rFonts w:ascii="Times New Roman" w:hAnsi="Times New Roman" w:cs="Times New Roman"/>
                <w:bCs/>
                <w:color w:val="000000"/>
                <w:sz w:val="28"/>
                <w:szCs w:val="28"/>
                <w:shd w:val="clear" w:color="auto" w:fill="FFFFFF"/>
              </w:rPr>
              <w:lastRenderedPageBreak/>
              <w:t>Стаття 48.</w:t>
            </w:r>
            <w:r w:rsidRPr="004C6B67">
              <w:rPr>
                <w:rFonts w:ascii="Times New Roman" w:hAnsi="Times New Roman" w:cs="Times New Roman"/>
                <w:color w:val="000000"/>
                <w:sz w:val="28"/>
                <w:szCs w:val="28"/>
                <w:shd w:val="clear" w:color="auto" w:fill="FFFFFF"/>
              </w:rPr>
              <w:t> Склад і структура активів інституту спільного інвестування</w:t>
            </w:r>
          </w:p>
          <w:p w14:paraId="58FD75AC" w14:textId="77777777" w:rsidR="00F869ED" w:rsidRPr="004C6B67" w:rsidRDefault="00F869ED" w:rsidP="00F869ED">
            <w:pPr>
              <w:widowControl w:val="0"/>
              <w:ind w:firstLine="284"/>
              <w:jc w:val="both"/>
              <w:rPr>
                <w:rFonts w:ascii="Times New Roman" w:hAnsi="Times New Roman" w:cs="Times New Roman"/>
                <w:color w:val="000000"/>
                <w:sz w:val="28"/>
                <w:szCs w:val="28"/>
                <w:shd w:val="clear" w:color="auto" w:fill="FFFFFF"/>
              </w:rPr>
            </w:pPr>
            <w:r w:rsidRPr="004C6B67">
              <w:rPr>
                <w:rFonts w:ascii="Times New Roman" w:hAnsi="Times New Roman" w:cs="Times New Roman"/>
                <w:color w:val="000000"/>
                <w:sz w:val="28"/>
                <w:szCs w:val="28"/>
                <w:shd w:val="clear" w:color="auto" w:fill="FFFFFF"/>
              </w:rPr>
              <w:t>(…)</w:t>
            </w:r>
          </w:p>
          <w:p w14:paraId="0E9820E1"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 xml:space="preserve">4. До складу активів венчурного фонду можуть входити боргові зобов’язання. Такі зобов’язання можуть бути оформлені векселями, </w:t>
            </w:r>
            <w:r w:rsidRPr="004C6B67">
              <w:rPr>
                <w:b/>
                <w:color w:val="000000"/>
                <w:sz w:val="28"/>
                <w:szCs w:val="28"/>
              </w:rPr>
              <w:t>аграрними розписками,</w:t>
            </w:r>
            <w:r w:rsidRPr="004C6B67">
              <w:rPr>
                <w:color w:val="000000"/>
                <w:sz w:val="28"/>
                <w:szCs w:val="28"/>
              </w:rPr>
              <w:t xml:space="preserve"> заставними, договорами відступлення прав вимоги, позики та в інший спосіб, не заборонений законодавством.</w:t>
            </w:r>
          </w:p>
          <w:p w14:paraId="7D31FF99"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 xml:space="preserve">Венчурний фонд має право надавати кошти у позику. </w:t>
            </w:r>
            <w:r w:rsidRPr="004C6B67">
              <w:rPr>
                <w:color w:val="000000"/>
                <w:sz w:val="28"/>
                <w:szCs w:val="28"/>
              </w:rPr>
              <w:lastRenderedPageBreak/>
              <w:t>Позики за рахунок коштів венчурного фонду можуть надаватися тільки юридичним особам, за умови що не менш як 10 відсотків статутного капіталу відповідної юридичної особи належить такому венчурному фонду.</w:t>
            </w:r>
          </w:p>
          <w:p w14:paraId="022782B4"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Активи венчурного фонду можуть повністю складатися з коштів, нерухомості, корпоративних прав, прав вимоги та цінних паперів, що не допущені до торгів на фондовій біржі.</w:t>
            </w:r>
          </w:p>
          <w:p w14:paraId="340DBC1F" w14:textId="2C846202" w:rsidR="00F869ED" w:rsidRPr="004C6B67" w:rsidRDefault="00F869ED" w:rsidP="006E6BF7">
            <w:pPr>
              <w:widowControl w:val="0"/>
              <w:tabs>
                <w:tab w:val="left" w:pos="403"/>
              </w:tabs>
              <w:ind w:firstLine="284"/>
              <w:jc w:val="both"/>
              <w:rPr>
                <w:rFonts w:ascii="Times New Roman" w:hAnsi="Times New Roman" w:cs="Times New Roman"/>
                <w:color w:val="FF0000"/>
                <w:sz w:val="28"/>
                <w:szCs w:val="28"/>
              </w:rPr>
            </w:pPr>
            <w:r w:rsidRPr="004C6B67">
              <w:rPr>
                <w:rFonts w:ascii="Times New Roman" w:eastAsia="Times New Roman" w:hAnsi="Times New Roman" w:cs="Times New Roman"/>
                <w:bCs/>
                <w:color w:val="000000"/>
                <w:sz w:val="28"/>
                <w:szCs w:val="28"/>
                <w:lang w:eastAsia="uk-UA"/>
              </w:rPr>
              <w:t>(…)</w:t>
            </w:r>
          </w:p>
        </w:tc>
      </w:tr>
      <w:tr w:rsidR="00F869ED" w:rsidRPr="004C6B67" w14:paraId="117371EB" w14:textId="77777777" w:rsidTr="00A4689C">
        <w:tc>
          <w:tcPr>
            <w:tcW w:w="14400" w:type="dxa"/>
            <w:gridSpan w:val="2"/>
          </w:tcPr>
          <w:p w14:paraId="20D11DDD" w14:textId="73A4023A" w:rsidR="00F869ED" w:rsidRPr="004C6B67" w:rsidRDefault="00F869ED" w:rsidP="00F869ED">
            <w:pPr>
              <w:widowControl w:val="0"/>
              <w:tabs>
                <w:tab w:val="left" w:pos="545"/>
              </w:tabs>
              <w:jc w:val="center"/>
              <w:rPr>
                <w:rFonts w:ascii="Times New Roman" w:hAnsi="Times New Roman" w:cs="Times New Roman"/>
                <w:color w:val="FF0000"/>
                <w:sz w:val="28"/>
                <w:szCs w:val="28"/>
              </w:rPr>
            </w:pPr>
            <w:r w:rsidRPr="004C6B67">
              <w:rPr>
                <w:rFonts w:ascii="Times New Roman" w:hAnsi="Times New Roman" w:cs="Times New Roman"/>
                <w:sz w:val="28"/>
                <w:szCs w:val="28"/>
                <w:shd w:val="clear" w:color="auto" w:fill="FFFFFF"/>
              </w:rPr>
              <w:lastRenderedPageBreak/>
              <w:t xml:space="preserve">Законі України "Про кредитні спілки" </w:t>
            </w:r>
          </w:p>
        </w:tc>
      </w:tr>
      <w:tr w:rsidR="00F869ED" w:rsidRPr="004C6B67" w14:paraId="041A912D" w14:textId="77777777" w:rsidTr="004B3FDB">
        <w:tc>
          <w:tcPr>
            <w:tcW w:w="7465" w:type="dxa"/>
          </w:tcPr>
          <w:p w14:paraId="14E5F48E"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shd w:val="clear" w:color="auto" w:fill="FFFFFF"/>
              </w:rPr>
            </w:pPr>
            <w:r w:rsidRPr="004C6B67">
              <w:rPr>
                <w:rStyle w:val="rvts9"/>
                <w:bCs/>
                <w:color w:val="000000"/>
                <w:sz w:val="28"/>
                <w:szCs w:val="28"/>
                <w:shd w:val="clear" w:color="auto" w:fill="FFFFFF"/>
              </w:rPr>
              <w:t>Стаття 21.</w:t>
            </w:r>
            <w:r w:rsidRPr="004C6B67">
              <w:rPr>
                <w:color w:val="000000"/>
                <w:sz w:val="28"/>
                <w:szCs w:val="28"/>
                <w:shd w:val="clear" w:color="auto" w:fill="FFFFFF"/>
              </w:rPr>
              <w:t> Господарська діяльність кредитної спілки</w:t>
            </w:r>
          </w:p>
          <w:p w14:paraId="54E39731"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1. Кредитна спілка відповідно до свого статуту:</w:t>
            </w:r>
          </w:p>
          <w:p w14:paraId="3A2C2810"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2" w:name="n237"/>
            <w:bookmarkEnd w:id="112"/>
            <w:r w:rsidRPr="004C6B67">
              <w:rPr>
                <w:color w:val="000000"/>
                <w:sz w:val="28"/>
                <w:szCs w:val="28"/>
              </w:rPr>
              <w:t>приймає вступні та обов’язкові пайові та інші внески від членів спілки;</w:t>
            </w:r>
          </w:p>
          <w:p w14:paraId="4B09D1EB"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3" w:name="n238"/>
            <w:bookmarkEnd w:id="113"/>
            <w:r w:rsidRPr="004C6B67">
              <w:rPr>
                <w:color w:val="000000"/>
                <w:sz w:val="28"/>
                <w:szCs w:val="28"/>
              </w:rPr>
              <w:t>надає кредити своїм членам на умовах їх платності, строковості та забезпеченості в готівковій та безготівковій формі. Отримувати кредити від імені членів кредитної спілки можуть також фермерські господарства та приватні підприємства, які знаходяться у їх власності. Розмір кредиту, наданого одному члену кредитної спілки, не може перевищувати 20 відсотків від капіталу кредитної спілки;</w:t>
            </w:r>
          </w:p>
          <w:p w14:paraId="52C6F19F"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4" w:name="n239"/>
            <w:bookmarkStart w:id="115" w:name="n240"/>
            <w:bookmarkEnd w:id="114"/>
            <w:bookmarkEnd w:id="115"/>
            <w:r w:rsidRPr="004C6B67">
              <w:rPr>
                <w:color w:val="000000"/>
                <w:sz w:val="28"/>
                <w:szCs w:val="28"/>
              </w:rPr>
              <w:t>залучає на договірних умовах внески (вклади) своїх членів на депозитні рахунки як у готівковій, так і в безготівковій формі. Зобов’язання кредитної спілки перед одним своїм членом не можуть бути більше 10 відсотків від загальних зобов’язань кредитної спілки;</w:t>
            </w:r>
          </w:p>
          <w:p w14:paraId="35304504"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p>
          <w:p w14:paraId="17D485A5"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p>
          <w:p w14:paraId="4F17C097"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6" w:name="n241"/>
            <w:bookmarkEnd w:id="116"/>
            <w:r w:rsidRPr="004C6B67">
              <w:rPr>
                <w:color w:val="000000"/>
                <w:sz w:val="28"/>
                <w:szCs w:val="28"/>
              </w:rPr>
              <w:lastRenderedPageBreak/>
              <w:t>виступає поручителем виконання членом спілки зобов’язань перед третіми особами;</w:t>
            </w:r>
          </w:p>
          <w:p w14:paraId="5D443CCB"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7" w:name="n242"/>
            <w:bookmarkEnd w:id="117"/>
            <w:r w:rsidRPr="004C6B67">
              <w:rPr>
                <w:color w:val="000000"/>
                <w:sz w:val="28"/>
                <w:szCs w:val="28"/>
              </w:rPr>
              <w:t>розміщує тимчасово вільні кошти на депозитних рахунках в установах банків, які мають ліцензію на право роботи з вкладами громадян, об’єднаній кредитній спілці, а також придбаває державні цінні папери, перелік яких встановлюється Уповноваженим органом, та паї кооперативних банків;</w:t>
            </w:r>
          </w:p>
          <w:p w14:paraId="1DDD0CB8"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8" w:name="n243"/>
            <w:bookmarkEnd w:id="118"/>
            <w:r w:rsidRPr="004C6B67">
              <w:rPr>
                <w:color w:val="000000"/>
                <w:sz w:val="28"/>
                <w:szCs w:val="28"/>
              </w:rPr>
              <w:t>залучає на договірних умовах кредити банків, кредити об’єднаної кредитної спілки, кошти інших установ та організацій виключно для надання кредитів своїм членам, якщо інше не встановлено рішенням Уповноваженого органу. Загальна сума залучених коштів, у тому числі кредитів, не може перевищувати 50 відсотків вартості загальних зобов’язань та капіталу кредитної спілки на момент залучення;</w:t>
            </w:r>
          </w:p>
          <w:p w14:paraId="443DA192"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19" w:name="n244"/>
            <w:bookmarkEnd w:id="119"/>
            <w:r w:rsidRPr="004C6B67">
              <w:rPr>
                <w:color w:val="000000"/>
                <w:sz w:val="28"/>
                <w:szCs w:val="28"/>
              </w:rPr>
              <w:t>надає кредити іншим кредитним спілкам, якщо інше не встановлено рішенням Уповноваженого органу;</w:t>
            </w:r>
          </w:p>
          <w:p w14:paraId="0B6C36C2"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20" w:name="n245"/>
            <w:bookmarkEnd w:id="120"/>
            <w:r w:rsidRPr="004C6B67">
              <w:rPr>
                <w:color w:val="000000"/>
                <w:sz w:val="28"/>
                <w:szCs w:val="28"/>
              </w:rPr>
              <w:t>виступає членом платіжних систем;</w:t>
            </w:r>
          </w:p>
          <w:p w14:paraId="517D6659"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21" w:name="n246"/>
            <w:bookmarkEnd w:id="121"/>
            <w:r w:rsidRPr="004C6B67">
              <w:rPr>
                <w:color w:val="000000"/>
                <w:sz w:val="28"/>
                <w:szCs w:val="28"/>
              </w:rPr>
              <w:t>оплачує за дорученням своїх членів вартість товарів, робіт і послуг у межах наданого йому кредиту;</w:t>
            </w:r>
          </w:p>
          <w:p w14:paraId="52CC552C"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22" w:name="n247"/>
            <w:bookmarkEnd w:id="122"/>
            <w:r w:rsidRPr="004C6B67">
              <w:rPr>
                <w:color w:val="000000"/>
                <w:sz w:val="28"/>
                <w:szCs w:val="28"/>
              </w:rPr>
              <w:t>провадить благодійну діяльність за рахунок коштів спеціально створених для цього фондів.</w:t>
            </w:r>
          </w:p>
          <w:p w14:paraId="03EC67F5"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23" w:name="n248"/>
            <w:bookmarkEnd w:id="123"/>
            <w:r w:rsidRPr="004C6B67">
              <w:rPr>
                <w:color w:val="000000"/>
                <w:sz w:val="28"/>
                <w:szCs w:val="28"/>
              </w:rPr>
              <w:t>Провадження кредитною спілкою іншої діяльності, крім передбаченої цим Законом, не допускається.</w:t>
            </w:r>
          </w:p>
          <w:p w14:paraId="1F5CD5DB"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24" w:name="n249"/>
            <w:bookmarkEnd w:id="124"/>
            <w:r w:rsidRPr="004C6B67">
              <w:rPr>
                <w:color w:val="000000"/>
                <w:sz w:val="28"/>
                <w:szCs w:val="28"/>
              </w:rPr>
              <w:t xml:space="preserve">Послуги членам органів управління та працівникам кредитної спілки надаються на умовах, що не можуть відрізнятися від звичайних, та з дотриманням вимог щодо </w:t>
            </w:r>
            <w:r w:rsidRPr="004C6B67">
              <w:rPr>
                <w:color w:val="000000"/>
                <w:sz w:val="28"/>
                <w:szCs w:val="28"/>
              </w:rPr>
              <w:lastRenderedPageBreak/>
              <w:t>уникнення конфлікту інтересів.</w:t>
            </w:r>
          </w:p>
          <w:p w14:paraId="478500B5" w14:textId="77777777" w:rsidR="00F869ED" w:rsidRPr="004C6B67" w:rsidRDefault="00F869ED" w:rsidP="00F869ED">
            <w:pPr>
              <w:widowControl w:val="0"/>
              <w:ind w:firstLine="284"/>
              <w:jc w:val="both"/>
              <w:rPr>
                <w:rFonts w:ascii="Times New Roman" w:eastAsia="Times New Roman" w:hAnsi="Times New Roman" w:cs="Times New Roman"/>
                <w:bCs/>
                <w:color w:val="000000"/>
                <w:sz w:val="28"/>
                <w:szCs w:val="28"/>
                <w:lang w:eastAsia="uk-UA"/>
              </w:rPr>
            </w:pPr>
            <w:r w:rsidRPr="004C6B67">
              <w:rPr>
                <w:rFonts w:ascii="Times New Roman" w:eastAsia="Times New Roman" w:hAnsi="Times New Roman" w:cs="Times New Roman"/>
                <w:bCs/>
                <w:color w:val="000000"/>
                <w:sz w:val="28"/>
                <w:szCs w:val="28"/>
                <w:lang w:eastAsia="uk-UA"/>
              </w:rPr>
              <w:t>(…)</w:t>
            </w:r>
          </w:p>
        </w:tc>
        <w:tc>
          <w:tcPr>
            <w:tcW w:w="6935" w:type="dxa"/>
          </w:tcPr>
          <w:p w14:paraId="54790AE7"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shd w:val="clear" w:color="auto" w:fill="FFFFFF"/>
              </w:rPr>
            </w:pPr>
            <w:r w:rsidRPr="004C6B67">
              <w:rPr>
                <w:rStyle w:val="rvts9"/>
                <w:bCs/>
                <w:color w:val="000000"/>
                <w:sz w:val="28"/>
                <w:szCs w:val="28"/>
                <w:shd w:val="clear" w:color="auto" w:fill="FFFFFF"/>
              </w:rPr>
              <w:lastRenderedPageBreak/>
              <w:t>Стаття 21.</w:t>
            </w:r>
            <w:r w:rsidRPr="004C6B67">
              <w:rPr>
                <w:color w:val="000000"/>
                <w:sz w:val="28"/>
                <w:szCs w:val="28"/>
                <w:shd w:val="clear" w:color="auto" w:fill="FFFFFF"/>
              </w:rPr>
              <w:t> Господарська діяльність кредитної спілки</w:t>
            </w:r>
          </w:p>
          <w:p w14:paraId="42A41004"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1. Кредитна спілка відповідно до свого статуту:</w:t>
            </w:r>
          </w:p>
          <w:p w14:paraId="2B0749F6"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приймає вступні та обов’язкові пайові та інші внески від членів спілки;</w:t>
            </w:r>
          </w:p>
          <w:p w14:paraId="51AD3A68"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надає кредити своїм членам на умовах їх платності, строковості та забезпеченості в готівковій та безготівковій формі. Отримувати кредити від імені членів кредитної спілки можуть також фермерські господарства та приватні підприємства, які знаходяться у їх власності. Розмір кредиту, наданого одному члену кредитної спілки, не може перевищувати 20 відсотків від капіталу кредитної спілки;</w:t>
            </w:r>
          </w:p>
          <w:p w14:paraId="7DA69207"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залучає на договірних умовах внески (вклади) своїх членів на депозитні рахунки як у готівковій, так і в безготівковій формі. Зобов’язання кредитної спілки перед одним своїм членом не можуть бути більше 10 відсотків від загальних зобов’язань кредитної спілки;</w:t>
            </w:r>
          </w:p>
          <w:p w14:paraId="7A3D061C" w14:textId="10B51784" w:rsidR="00F869ED" w:rsidRPr="004C6B67" w:rsidRDefault="00F869ED" w:rsidP="00F869ED">
            <w:pPr>
              <w:pStyle w:val="rvps2"/>
              <w:widowControl w:val="0"/>
              <w:shd w:val="clear" w:color="auto" w:fill="FFFFFF"/>
              <w:spacing w:before="0" w:beforeAutospacing="0" w:after="0" w:afterAutospacing="0"/>
              <w:ind w:firstLine="284"/>
              <w:jc w:val="both"/>
              <w:rPr>
                <w:b/>
                <w:color w:val="000000"/>
                <w:sz w:val="28"/>
                <w:szCs w:val="28"/>
              </w:rPr>
            </w:pPr>
            <w:r w:rsidRPr="004C6B67">
              <w:rPr>
                <w:b/>
                <w:sz w:val="28"/>
                <w:szCs w:val="28"/>
                <w:shd w:val="clear" w:color="auto" w:fill="FFFFFF"/>
              </w:rPr>
              <w:t xml:space="preserve">може виступати кредитором за аграрною </w:t>
            </w:r>
            <w:r w:rsidRPr="004C6B67">
              <w:rPr>
                <w:b/>
                <w:sz w:val="28"/>
                <w:szCs w:val="28"/>
                <w:shd w:val="clear" w:color="auto" w:fill="FFFFFF"/>
              </w:rPr>
              <w:lastRenderedPageBreak/>
              <w:t>розпискою за умови дотримання вимог законодавства про аграрні розписки</w:t>
            </w:r>
            <w:r w:rsidR="00275D57" w:rsidRPr="004C6B67">
              <w:rPr>
                <w:b/>
                <w:sz w:val="28"/>
                <w:szCs w:val="28"/>
                <w:shd w:val="clear" w:color="auto" w:fill="FFFFFF"/>
              </w:rPr>
              <w:t>;</w:t>
            </w:r>
          </w:p>
          <w:p w14:paraId="12204BD9"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виступає поручителем виконання членом спілки зобов’язань перед третіми особами;</w:t>
            </w:r>
          </w:p>
          <w:p w14:paraId="7C0A780E"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розміщує тимчасово вільні кошти на депозитних рахунках в установах банків, які мають ліцензію на право роботи з вкладами громадян, об’єднаній кредитній спілці, а також придбаває державні цінні папери, перелік яких встановлюється Уповноваженим органом, та паї кооперативних банків;</w:t>
            </w:r>
          </w:p>
          <w:p w14:paraId="38ACA214"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залучає на договірних умовах кредити банків, кредити об’єднаної кредитної спілки, кошти інших установ та організацій виключно для надання кредитів своїм членам, якщо інше не встановлено рішенням Уповноваженого органу. Загальна сума залучених коштів, у тому числі кредитів, не може перевищувати 50 відсотків вартості загальних зобов’язань та капіталу кредитної спілки на момент залучення;</w:t>
            </w:r>
          </w:p>
          <w:p w14:paraId="51D2AFCF"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надає кредити іншим кредитним спілкам, якщо інше не встановлено рішенням Уповноваженого органу;</w:t>
            </w:r>
          </w:p>
          <w:p w14:paraId="1AAF6A2C"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виступає членом платіжних систем;</w:t>
            </w:r>
          </w:p>
          <w:p w14:paraId="5688E8E2"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оплачує за дорученням своїх членів вартість товарів, робіт і послуг у межах наданого йому кредиту;</w:t>
            </w:r>
          </w:p>
          <w:p w14:paraId="5D5B0A34"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провадить благодійну діяльність за рахунок коштів спеціально створених для цього фондів.</w:t>
            </w:r>
          </w:p>
          <w:p w14:paraId="08A36082"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Провадження кредитною спілкою іншої діяльності, крім передбаченої цим Законом, не допускається.</w:t>
            </w:r>
          </w:p>
          <w:p w14:paraId="7EBA191D"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 xml:space="preserve">Послуги членам органів управління та працівникам </w:t>
            </w:r>
            <w:r w:rsidRPr="004C6B67">
              <w:rPr>
                <w:color w:val="000000"/>
                <w:sz w:val="28"/>
                <w:szCs w:val="28"/>
              </w:rPr>
              <w:lastRenderedPageBreak/>
              <w:t>кредитної спілки надаються на умовах, що не можуть відрізнятися від звичайних, та з дотриманням вимог щодо уникнення конфлікту інтересів.</w:t>
            </w:r>
          </w:p>
          <w:p w14:paraId="0F4C7B15" w14:textId="6DB0B6D3" w:rsidR="00F869ED" w:rsidRPr="004C6B67" w:rsidRDefault="00F869ED" w:rsidP="006E6BF7">
            <w:pPr>
              <w:widowControl w:val="0"/>
              <w:tabs>
                <w:tab w:val="left" w:pos="900"/>
              </w:tabs>
              <w:ind w:firstLine="284"/>
              <w:jc w:val="both"/>
              <w:rPr>
                <w:rFonts w:ascii="Times New Roman" w:hAnsi="Times New Roman" w:cs="Times New Roman"/>
                <w:color w:val="FF0000"/>
                <w:sz w:val="28"/>
                <w:szCs w:val="28"/>
              </w:rPr>
            </w:pPr>
            <w:r w:rsidRPr="004C6B67">
              <w:rPr>
                <w:rFonts w:ascii="Times New Roman" w:eastAsia="Times New Roman" w:hAnsi="Times New Roman" w:cs="Times New Roman"/>
                <w:bCs/>
                <w:color w:val="000000"/>
                <w:sz w:val="28"/>
                <w:szCs w:val="28"/>
                <w:lang w:eastAsia="uk-UA"/>
              </w:rPr>
              <w:t>(…)</w:t>
            </w:r>
          </w:p>
        </w:tc>
      </w:tr>
      <w:tr w:rsidR="00F869ED" w:rsidRPr="004C6B67" w14:paraId="74BEBB0F" w14:textId="77777777" w:rsidTr="004B3FDB">
        <w:tc>
          <w:tcPr>
            <w:tcW w:w="7465" w:type="dxa"/>
            <w:tcBorders>
              <w:bottom w:val="single" w:sz="4" w:space="0" w:color="auto"/>
            </w:tcBorders>
            <w:shd w:val="clear" w:color="auto" w:fill="auto"/>
          </w:tcPr>
          <w:p w14:paraId="0A4015D6"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rStyle w:val="rvts9"/>
                <w:bCs/>
                <w:color w:val="000000"/>
                <w:sz w:val="28"/>
                <w:szCs w:val="28"/>
              </w:rPr>
              <w:lastRenderedPageBreak/>
              <w:t>Стаття 23.</w:t>
            </w:r>
            <w:r w:rsidRPr="004C6B67">
              <w:rPr>
                <w:color w:val="000000"/>
                <w:sz w:val="28"/>
                <w:szCs w:val="28"/>
              </w:rPr>
              <w:t> Кошти членів кредитної спілки</w:t>
            </w:r>
          </w:p>
          <w:p w14:paraId="579265D8"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25" w:name="n273"/>
            <w:bookmarkEnd w:id="125"/>
            <w:r w:rsidRPr="004C6B67">
              <w:rPr>
                <w:color w:val="000000"/>
                <w:sz w:val="28"/>
                <w:szCs w:val="28"/>
              </w:rPr>
              <w:t>(…)</w:t>
            </w:r>
          </w:p>
          <w:p w14:paraId="2659E4AA"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26" w:name="n274"/>
            <w:bookmarkEnd w:id="126"/>
            <w:r w:rsidRPr="004C6B67">
              <w:rPr>
                <w:color w:val="000000"/>
                <w:sz w:val="28"/>
                <w:szCs w:val="28"/>
              </w:rPr>
              <w:t>2. Кошти, що належать членам кредитної спілки, обліковуються окремо.</w:t>
            </w:r>
          </w:p>
          <w:p w14:paraId="61A61563"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bookmarkStart w:id="127" w:name="n275"/>
            <w:bookmarkEnd w:id="127"/>
            <w:r w:rsidRPr="004C6B67">
              <w:rPr>
                <w:color w:val="000000"/>
                <w:sz w:val="28"/>
                <w:szCs w:val="28"/>
              </w:rPr>
              <w:t>Кошти, що належать членам кредитної спілки, використовуються для надання кредитів членам кредитної спілки, а у разі наявності тимчасово вільних коштів членів кредитної спілки - можуть розміщуватися спілкою на депозитних рахунках в установах банків, які мають ліцензію на право роботи з вкладами громадян, і в об’єднаній кредитній спілці, а також у державні цінні папери, перелік яких встановлюється Уповноваженим органом.</w:t>
            </w:r>
          </w:p>
          <w:p w14:paraId="3B8F69AE"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w:t>
            </w:r>
          </w:p>
          <w:p w14:paraId="07D61593" w14:textId="77777777" w:rsidR="00F869ED" w:rsidRPr="004C6B67" w:rsidRDefault="00F869ED" w:rsidP="00F869ED">
            <w:pPr>
              <w:widowControl w:val="0"/>
              <w:ind w:firstLine="284"/>
              <w:jc w:val="both"/>
              <w:rPr>
                <w:rFonts w:ascii="Times New Roman" w:eastAsia="Times New Roman" w:hAnsi="Times New Roman" w:cs="Times New Roman"/>
                <w:bCs/>
                <w:color w:val="000000"/>
                <w:sz w:val="28"/>
                <w:szCs w:val="28"/>
                <w:lang w:eastAsia="uk-UA"/>
              </w:rPr>
            </w:pPr>
          </w:p>
        </w:tc>
        <w:tc>
          <w:tcPr>
            <w:tcW w:w="6935" w:type="dxa"/>
            <w:tcBorders>
              <w:bottom w:val="single" w:sz="4" w:space="0" w:color="auto"/>
            </w:tcBorders>
            <w:shd w:val="clear" w:color="auto" w:fill="auto"/>
          </w:tcPr>
          <w:p w14:paraId="3B066851"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rStyle w:val="rvts9"/>
                <w:bCs/>
                <w:color w:val="000000"/>
                <w:sz w:val="28"/>
                <w:szCs w:val="28"/>
              </w:rPr>
              <w:t>Стаття 23.</w:t>
            </w:r>
            <w:r w:rsidRPr="004C6B67">
              <w:rPr>
                <w:color w:val="000000"/>
                <w:sz w:val="28"/>
                <w:szCs w:val="28"/>
              </w:rPr>
              <w:t> Кошти членів кредитної спілки</w:t>
            </w:r>
          </w:p>
          <w:p w14:paraId="7FDCC2F0"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w:t>
            </w:r>
          </w:p>
          <w:p w14:paraId="532F7762"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2. Кошти, що належать членам кредитної спілки, обліковуються окремо.</w:t>
            </w:r>
          </w:p>
          <w:p w14:paraId="5F03D0BA" w14:textId="77777777" w:rsidR="00F869ED" w:rsidRPr="004C6B67" w:rsidRDefault="00F869ED" w:rsidP="00F869ED">
            <w:pPr>
              <w:pStyle w:val="rvps2"/>
              <w:widowControl w:val="0"/>
              <w:shd w:val="clear" w:color="auto" w:fill="FFFFFF"/>
              <w:spacing w:before="0" w:beforeAutospacing="0" w:after="0" w:afterAutospacing="0"/>
              <w:ind w:firstLine="284"/>
              <w:jc w:val="both"/>
              <w:rPr>
                <w:color w:val="000000"/>
                <w:sz w:val="28"/>
                <w:szCs w:val="28"/>
              </w:rPr>
            </w:pPr>
            <w:r w:rsidRPr="004C6B67">
              <w:rPr>
                <w:color w:val="000000"/>
                <w:sz w:val="28"/>
                <w:szCs w:val="28"/>
              </w:rPr>
              <w:t>Кошти, що належать членам кредитної спілки, використовуються для надання кредитів членам кредитної спілки, а у разі наявності тимчасово вільних коштів членів кредитної спілки - можуть розміщуватися спілкою на депозитних рахунках в установах банків, які мають ліцензію на право роботи з вкладами громадян, і в об’єднаній кредитній спілці, а також у державні цінні папери, перелік яких встановлюється Уповноваженим органом</w:t>
            </w:r>
            <w:r w:rsidRPr="004C6B67">
              <w:rPr>
                <w:sz w:val="28"/>
                <w:szCs w:val="28"/>
                <w:shd w:val="clear" w:color="auto" w:fill="FFFFFF"/>
              </w:rPr>
              <w:t xml:space="preserve"> </w:t>
            </w:r>
            <w:r w:rsidRPr="004C6B67">
              <w:rPr>
                <w:b/>
                <w:sz w:val="28"/>
                <w:szCs w:val="28"/>
                <w:shd w:val="clear" w:color="auto" w:fill="FFFFFF"/>
              </w:rPr>
              <w:t>та у аграрні розписки</w:t>
            </w:r>
            <w:r w:rsidRPr="004C6B67">
              <w:rPr>
                <w:b/>
                <w:color w:val="000000"/>
                <w:sz w:val="28"/>
                <w:szCs w:val="28"/>
              </w:rPr>
              <w:t>.</w:t>
            </w:r>
          </w:p>
          <w:p w14:paraId="223C0CAB" w14:textId="21CE71B8" w:rsidR="00F869ED" w:rsidRPr="004C6B67" w:rsidRDefault="00F869ED" w:rsidP="00F869ED">
            <w:pPr>
              <w:widowControl w:val="0"/>
              <w:ind w:firstLine="284"/>
              <w:jc w:val="both"/>
              <w:rPr>
                <w:rFonts w:ascii="Times New Roman" w:hAnsi="Times New Roman" w:cs="Times New Roman"/>
                <w:color w:val="FF0000"/>
                <w:sz w:val="28"/>
                <w:szCs w:val="28"/>
              </w:rPr>
            </w:pPr>
            <w:r w:rsidRPr="004C6B67">
              <w:rPr>
                <w:rFonts w:ascii="Times New Roman" w:hAnsi="Times New Roman" w:cs="Times New Roman"/>
                <w:color w:val="000000"/>
                <w:sz w:val="28"/>
                <w:szCs w:val="28"/>
              </w:rPr>
              <w:t>(…)</w:t>
            </w:r>
          </w:p>
        </w:tc>
      </w:tr>
      <w:tr w:rsidR="00F869ED" w:rsidRPr="004C6B67" w14:paraId="247F015A" w14:textId="77777777" w:rsidTr="00A4689C">
        <w:tc>
          <w:tcPr>
            <w:tcW w:w="14400" w:type="dxa"/>
            <w:gridSpan w:val="2"/>
            <w:shd w:val="clear" w:color="auto" w:fill="auto"/>
          </w:tcPr>
          <w:p w14:paraId="346F14D5" w14:textId="6D85BA4F" w:rsidR="00F869ED" w:rsidRPr="004C6B67" w:rsidRDefault="00F869ED" w:rsidP="00F869ED">
            <w:pPr>
              <w:widowControl w:val="0"/>
              <w:ind w:firstLine="284"/>
              <w:jc w:val="center"/>
              <w:rPr>
                <w:rFonts w:ascii="Times New Roman" w:hAnsi="Times New Roman" w:cs="Times New Roman"/>
                <w:sz w:val="28"/>
                <w:szCs w:val="28"/>
              </w:rPr>
            </w:pPr>
            <w:r w:rsidRPr="004C6B67">
              <w:rPr>
                <w:rFonts w:ascii="Times New Roman" w:hAnsi="Times New Roman" w:cs="Times New Roman"/>
                <w:sz w:val="28"/>
                <w:szCs w:val="28"/>
              </w:rPr>
              <w:t>Закон України «Про депозитарну систему України»</w:t>
            </w:r>
          </w:p>
        </w:tc>
      </w:tr>
      <w:tr w:rsidR="00F869ED" w:rsidRPr="004C6B67" w14:paraId="61671196" w14:textId="77777777" w:rsidTr="004B3FDB">
        <w:tc>
          <w:tcPr>
            <w:tcW w:w="7465" w:type="dxa"/>
            <w:shd w:val="clear" w:color="auto" w:fill="auto"/>
          </w:tcPr>
          <w:p w14:paraId="2184CCF5" w14:textId="0E878600" w:rsidR="00F869ED" w:rsidRPr="004C6B67" w:rsidRDefault="00F869ED" w:rsidP="00F869ED">
            <w:pPr>
              <w:widowControl w:val="0"/>
              <w:ind w:firstLine="284"/>
              <w:jc w:val="both"/>
              <w:rPr>
                <w:rFonts w:ascii="Times New Roman" w:hAnsi="Times New Roman" w:cs="Times New Roman"/>
                <w:sz w:val="28"/>
                <w:szCs w:val="28"/>
              </w:rPr>
            </w:pPr>
            <w:r w:rsidRPr="004C6B67">
              <w:rPr>
                <w:rFonts w:ascii="Times New Roman" w:hAnsi="Times New Roman" w:cs="Times New Roman"/>
                <w:sz w:val="28"/>
                <w:szCs w:val="28"/>
                <w:shd w:val="clear" w:color="auto" w:fill="FFFFFF"/>
              </w:rPr>
              <w:t xml:space="preserve">Цей Закон визначає правові засади функціонування депозитарної системи України, встановлює порядок реєстрації та підтвердження прав на </w:t>
            </w:r>
            <w:r w:rsidRPr="004C6B67">
              <w:rPr>
                <w:rFonts w:ascii="Times New Roman" w:hAnsi="Times New Roman" w:cs="Times New Roman"/>
                <w:b/>
                <w:sz w:val="28"/>
                <w:szCs w:val="28"/>
                <w:shd w:val="clear" w:color="auto" w:fill="FFFFFF"/>
              </w:rPr>
              <w:t>емісійні</w:t>
            </w:r>
            <w:r w:rsidRPr="004C6B67">
              <w:rPr>
                <w:rFonts w:ascii="Times New Roman" w:hAnsi="Times New Roman" w:cs="Times New Roman"/>
                <w:sz w:val="28"/>
                <w:szCs w:val="28"/>
                <w:shd w:val="clear" w:color="auto" w:fill="FFFFFF"/>
              </w:rPr>
              <w:t xml:space="preserve"> цінні папери та прав за ними у системі депозитарного обліку цінних паперів, а також порядок проведення розрахунків за правочинами щодо </w:t>
            </w:r>
            <w:r w:rsidRPr="004C6B67">
              <w:rPr>
                <w:rFonts w:ascii="Times New Roman" w:hAnsi="Times New Roman" w:cs="Times New Roman"/>
                <w:b/>
                <w:sz w:val="28"/>
                <w:szCs w:val="28"/>
                <w:shd w:val="clear" w:color="auto" w:fill="FFFFFF"/>
              </w:rPr>
              <w:t>емісійних</w:t>
            </w:r>
            <w:r w:rsidRPr="004C6B67">
              <w:rPr>
                <w:rFonts w:ascii="Times New Roman" w:hAnsi="Times New Roman" w:cs="Times New Roman"/>
                <w:sz w:val="28"/>
                <w:szCs w:val="28"/>
                <w:shd w:val="clear" w:color="auto" w:fill="FFFFFF"/>
              </w:rPr>
              <w:t xml:space="preserve"> цінних паперів.</w:t>
            </w:r>
          </w:p>
        </w:tc>
        <w:tc>
          <w:tcPr>
            <w:tcW w:w="6935" w:type="dxa"/>
            <w:shd w:val="clear" w:color="auto" w:fill="auto"/>
          </w:tcPr>
          <w:p w14:paraId="7EB7849A" w14:textId="0E53D934" w:rsidR="00F869ED" w:rsidRPr="004C6B67" w:rsidRDefault="00F869ED" w:rsidP="00F869ED">
            <w:pPr>
              <w:widowControl w:val="0"/>
              <w:jc w:val="both"/>
              <w:rPr>
                <w:rFonts w:ascii="Times New Roman" w:hAnsi="Times New Roman" w:cs="Times New Roman"/>
                <w:sz w:val="28"/>
                <w:szCs w:val="28"/>
              </w:rPr>
            </w:pPr>
            <w:r w:rsidRPr="004C6B67">
              <w:rPr>
                <w:rFonts w:ascii="Times New Roman" w:hAnsi="Times New Roman" w:cs="Times New Roman"/>
                <w:sz w:val="28"/>
                <w:szCs w:val="28"/>
                <w:shd w:val="clear" w:color="auto" w:fill="FFFFFF"/>
              </w:rPr>
              <w:t>Цей Закон визначає правові засади функціонування депозитарної системи України, встановлює порядок реєстрації та підтвердження прав на цінні папери та прав за ними у системі депозитарного обліку цінних паперів, а також порядок проведення розрахунків за правочинами щодо цінних паперів.</w:t>
            </w:r>
          </w:p>
        </w:tc>
      </w:tr>
      <w:tr w:rsidR="00F869ED" w:rsidRPr="004C6B67" w14:paraId="39C19386" w14:textId="77777777" w:rsidTr="004B3FDB">
        <w:tc>
          <w:tcPr>
            <w:tcW w:w="7465" w:type="dxa"/>
            <w:shd w:val="clear" w:color="auto" w:fill="auto"/>
          </w:tcPr>
          <w:p w14:paraId="68798C69" w14:textId="77777777" w:rsidR="00F869ED" w:rsidRPr="004C6B67" w:rsidRDefault="00F869ED" w:rsidP="00F869ED">
            <w:pPr>
              <w:widowControl w:val="0"/>
              <w:shd w:val="clear" w:color="auto" w:fill="FFFFFF"/>
              <w:ind w:firstLine="446"/>
              <w:jc w:val="both"/>
              <w:rPr>
                <w:rFonts w:ascii="Times New Roman" w:eastAsia="Times New Roman" w:hAnsi="Times New Roman" w:cs="Times New Roman"/>
                <w:color w:val="000000"/>
                <w:sz w:val="28"/>
                <w:szCs w:val="28"/>
              </w:rPr>
            </w:pPr>
            <w:r w:rsidRPr="004C6B67">
              <w:rPr>
                <w:rFonts w:ascii="Times New Roman" w:eastAsia="Times New Roman" w:hAnsi="Times New Roman" w:cs="Times New Roman"/>
                <w:b/>
                <w:bCs/>
                <w:color w:val="000000"/>
                <w:sz w:val="28"/>
                <w:szCs w:val="28"/>
              </w:rPr>
              <w:t>Стаття 4. </w:t>
            </w:r>
            <w:r w:rsidRPr="004C6B67">
              <w:rPr>
                <w:rFonts w:ascii="Times New Roman" w:eastAsia="Times New Roman" w:hAnsi="Times New Roman" w:cs="Times New Roman"/>
                <w:color w:val="000000"/>
                <w:sz w:val="28"/>
                <w:szCs w:val="28"/>
              </w:rPr>
              <w:t>Система депозитарного обліку цінних паперів</w:t>
            </w:r>
          </w:p>
          <w:p w14:paraId="1730FF23" w14:textId="62504001" w:rsidR="00F869ED" w:rsidRPr="004C6B67" w:rsidRDefault="00F869ED" w:rsidP="00F869ED">
            <w:pPr>
              <w:widowControl w:val="0"/>
              <w:shd w:val="clear" w:color="auto" w:fill="FFFFFF"/>
              <w:ind w:firstLine="446"/>
              <w:jc w:val="both"/>
              <w:rPr>
                <w:rFonts w:ascii="Times New Roman" w:eastAsia="Times New Roman" w:hAnsi="Times New Roman" w:cs="Times New Roman"/>
                <w:color w:val="000000"/>
                <w:sz w:val="28"/>
                <w:szCs w:val="28"/>
              </w:rPr>
            </w:pPr>
            <w:r w:rsidRPr="004C6B67">
              <w:rPr>
                <w:rFonts w:ascii="Times New Roman" w:eastAsia="Times New Roman" w:hAnsi="Times New Roman" w:cs="Times New Roman"/>
                <w:color w:val="000000"/>
                <w:sz w:val="28"/>
                <w:szCs w:val="28"/>
              </w:rPr>
              <w:t xml:space="preserve">1. Система депозитарного обліку цінних паперів (далі - система депозитарного обліку) - сукупність інформації, </w:t>
            </w:r>
            <w:r w:rsidRPr="004C6B67">
              <w:rPr>
                <w:rFonts w:ascii="Times New Roman" w:eastAsia="Times New Roman" w:hAnsi="Times New Roman" w:cs="Times New Roman"/>
                <w:color w:val="000000"/>
                <w:sz w:val="28"/>
                <w:szCs w:val="28"/>
              </w:rPr>
              <w:lastRenderedPageBreak/>
              <w:t xml:space="preserve">записів про емісійні цінні папери (вид із зазначенням типу, номінальна вартість і кількість, реєстр кодів цінних паперів (міжнародних ідентифікаційних номерів цінних паперів), обмеження обігу тощо) на рахунках у цінних паперах власників таких рахунків; інформації про емітентів; про власників цінних паперів, які мають права за цінними паперами та права на цінні папери; про обмеження прав на цінні папери та прав за цінними паперами; про осіб, уповноважених власниками цінних паперів (управителів, щодо цінних паперів); про номінальних утримувачів; інші дані, що дають змогу ідентифікувати </w:t>
            </w:r>
            <w:r w:rsidRPr="004C6B67">
              <w:rPr>
                <w:rFonts w:ascii="Times New Roman" w:eastAsia="Times New Roman" w:hAnsi="Times New Roman" w:cs="Times New Roman"/>
                <w:b/>
                <w:color w:val="000000"/>
                <w:sz w:val="28"/>
                <w:szCs w:val="28"/>
              </w:rPr>
              <w:t>емісійні</w:t>
            </w:r>
            <w:r w:rsidRPr="004C6B67">
              <w:rPr>
                <w:rFonts w:ascii="Times New Roman" w:eastAsia="Times New Roman" w:hAnsi="Times New Roman" w:cs="Times New Roman"/>
                <w:color w:val="000000"/>
                <w:sz w:val="28"/>
                <w:szCs w:val="28"/>
              </w:rPr>
              <w:t xml:space="preserve"> цінні папери і зазначених осіб; інша передбачена законодавством інформація.</w:t>
            </w:r>
          </w:p>
          <w:p w14:paraId="1AAF0E65" w14:textId="3395FAA1" w:rsidR="00F869ED" w:rsidRPr="004C6B67" w:rsidRDefault="00F869ED" w:rsidP="00F869ED">
            <w:pPr>
              <w:widowControl w:val="0"/>
              <w:shd w:val="clear" w:color="auto" w:fill="FFFFFF"/>
              <w:ind w:firstLine="446"/>
              <w:jc w:val="both"/>
              <w:rPr>
                <w:rFonts w:ascii="Times New Roman" w:hAnsi="Times New Roman" w:cs="Times New Roman"/>
                <w:sz w:val="28"/>
                <w:szCs w:val="28"/>
                <w:shd w:val="clear" w:color="auto" w:fill="FFFFFF"/>
              </w:rPr>
            </w:pPr>
            <w:r w:rsidRPr="004C6B67">
              <w:rPr>
                <w:rFonts w:ascii="Times New Roman" w:hAnsi="Times New Roman" w:cs="Times New Roman"/>
                <w:sz w:val="28"/>
                <w:szCs w:val="28"/>
                <w:shd w:val="clear" w:color="auto" w:fill="FFFFFF"/>
              </w:rPr>
              <w:t>(…)</w:t>
            </w:r>
          </w:p>
        </w:tc>
        <w:tc>
          <w:tcPr>
            <w:tcW w:w="6935" w:type="dxa"/>
            <w:shd w:val="clear" w:color="auto" w:fill="auto"/>
          </w:tcPr>
          <w:p w14:paraId="7E740BAA" w14:textId="77777777" w:rsidR="00F869ED" w:rsidRPr="004C6B67" w:rsidRDefault="00F869ED" w:rsidP="00F869ED">
            <w:pPr>
              <w:widowControl w:val="0"/>
              <w:shd w:val="clear" w:color="auto" w:fill="FFFFFF"/>
              <w:ind w:firstLine="446"/>
              <w:jc w:val="both"/>
              <w:rPr>
                <w:rFonts w:ascii="Times New Roman" w:eastAsia="Times New Roman" w:hAnsi="Times New Roman" w:cs="Times New Roman"/>
                <w:color w:val="000000"/>
                <w:sz w:val="28"/>
                <w:szCs w:val="28"/>
              </w:rPr>
            </w:pPr>
            <w:r w:rsidRPr="004C6B67">
              <w:rPr>
                <w:rFonts w:ascii="Times New Roman" w:eastAsia="Times New Roman" w:hAnsi="Times New Roman" w:cs="Times New Roman"/>
                <w:b/>
                <w:bCs/>
                <w:color w:val="000000"/>
                <w:sz w:val="28"/>
                <w:szCs w:val="28"/>
              </w:rPr>
              <w:lastRenderedPageBreak/>
              <w:t>Стаття 4. </w:t>
            </w:r>
            <w:r w:rsidRPr="004C6B67">
              <w:rPr>
                <w:rFonts w:ascii="Times New Roman" w:eastAsia="Times New Roman" w:hAnsi="Times New Roman" w:cs="Times New Roman"/>
                <w:color w:val="000000"/>
                <w:sz w:val="28"/>
                <w:szCs w:val="28"/>
              </w:rPr>
              <w:t>Система депозитарного обліку цінних паперів</w:t>
            </w:r>
          </w:p>
          <w:p w14:paraId="338794BE" w14:textId="3BB44E84" w:rsidR="00F869ED" w:rsidRPr="004C6B67" w:rsidRDefault="00F869ED" w:rsidP="00F869ED">
            <w:pPr>
              <w:widowControl w:val="0"/>
              <w:shd w:val="clear" w:color="auto" w:fill="FFFFFF"/>
              <w:ind w:firstLine="446"/>
              <w:jc w:val="both"/>
              <w:rPr>
                <w:rFonts w:ascii="Times New Roman" w:eastAsia="Times New Roman" w:hAnsi="Times New Roman" w:cs="Times New Roman"/>
                <w:color w:val="000000"/>
                <w:sz w:val="28"/>
                <w:szCs w:val="28"/>
              </w:rPr>
            </w:pPr>
            <w:r w:rsidRPr="004C6B67">
              <w:rPr>
                <w:rFonts w:ascii="Times New Roman" w:eastAsia="Times New Roman" w:hAnsi="Times New Roman" w:cs="Times New Roman"/>
                <w:color w:val="000000"/>
                <w:sz w:val="28"/>
                <w:szCs w:val="28"/>
              </w:rPr>
              <w:t xml:space="preserve">1. Система депозитарного обліку цінних паперів </w:t>
            </w:r>
            <w:r w:rsidRPr="004C6B67">
              <w:rPr>
                <w:rFonts w:ascii="Times New Roman" w:eastAsia="Times New Roman" w:hAnsi="Times New Roman" w:cs="Times New Roman"/>
                <w:color w:val="000000"/>
                <w:sz w:val="28"/>
                <w:szCs w:val="28"/>
              </w:rPr>
              <w:lastRenderedPageBreak/>
              <w:t xml:space="preserve">(далі - система депозитарного обліку) - сукупність інформації, записів про емісійні цінні папери (вид із зазначенням типу, номінальна вартість і кількість, реєстр кодів цінних паперів (міжнародних ідентифікаційних номерів цінних паперів), обмеження обігу тощо) </w:t>
            </w:r>
            <w:r w:rsidRPr="004C6B67">
              <w:rPr>
                <w:rFonts w:ascii="Times New Roman" w:eastAsia="Times New Roman" w:hAnsi="Times New Roman" w:cs="Times New Roman"/>
                <w:b/>
                <w:color w:val="000000"/>
                <w:sz w:val="28"/>
                <w:szCs w:val="28"/>
              </w:rPr>
              <w:t>та неемісійні цінні папери</w:t>
            </w:r>
            <w:r w:rsidRPr="004C6B67">
              <w:rPr>
                <w:rFonts w:ascii="Times New Roman" w:eastAsia="Times New Roman" w:hAnsi="Times New Roman" w:cs="Times New Roman"/>
                <w:color w:val="000000"/>
                <w:sz w:val="28"/>
                <w:szCs w:val="28"/>
              </w:rPr>
              <w:t xml:space="preserve"> на рахунках у цінних паперах власників таких рахунків; інформації про емітентів </w:t>
            </w:r>
            <w:r w:rsidRPr="004C6B67">
              <w:rPr>
                <w:rFonts w:ascii="Times New Roman" w:eastAsia="Times New Roman" w:hAnsi="Times New Roman" w:cs="Times New Roman"/>
                <w:b/>
                <w:color w:val="000000"/>
                <w:sz w:val="28"/>
                <w:szCs w:val="28"/>
              </w:rPr>
              <w:t>або осіб, що видали неемісійні цінні папери</w:t>
            </w:r>
            <w:r w:rsidRPr="004C6B67">
              <w:rPr>
                <w:rFonts w:ascii="Times New Roman" w:eastAsia="Times New Roman" w:hAnsi="Times New Roman" w:cs="Times New Roman"/>
                <w:color w:val="000000"/>
                <w:sz w:val="28"/>
                <w:szCs w:val="28"/>
              </w:rPr>
              <w:t>; про власників цінних паперів, які мають права прав на цінні папери та прав за цінними паперами; про осіб, уповноважених власниками цінних паперів (управителів, заставодержателів, інших осіб, наділених відповідними правами щодо цінних паперів); про номінальних утримувачів; інші дані, що дають змогу ідентифікувати цінні папери і зазначених осіб; інша передбачена законодавством інформація.</w:t>
            </w:r>
          </w:p>
          <w:p w14:paraId="48C7F2FC" w14:textId="025AAEAF" w:rsidR="00F869ED" w:rsidRPr="004C6B67" w:rsidRDefault="00F869ED" w:rsidP="00F869ED">
            <w:pPr>
              <w:widowControl w:val="0"/>
              <w:shd w:val="clear" w:color="auto" w:fill="FFFFFF"/>
              <w:ind w:firstLine="446"/>
              <w:jc w:val="both"/>
              <w:rPr>
                <w:rFonts w:ascii="Times New Roman" w:hAnsi="Times New Roman" w:cs="Times New Roman"/>
                <w:sz w:val="28"/>
                <w:szCs w:val="28"/>
              </w:rPr>
            </w:pPr>
            <w:r w:rsidRPr="004C6B67">
              <w:rPr>
                <w:rFonts w:ascii="Times New Roman" w:hAnsi="Times New Roman" w:cs="Times New Roman"/>
                <w:sz w:val="28"/>
                <w:szCs w:val="28"/>
              </w:rPr>
              <w:t>(…)</w:t>
            </w:r>
          </w:p>
        </w:tc>
      </w:tr>
      <w:tr w:rsidR="00826CA2" w:rsidRPr="004C6B67" w14:paraId="01BE3E24" w14:textId="77777777" w:rsidTr="004B3FDB">
        <w:tc>
          <w:tcPr>
            <w:tcW w:w="7465" w:type="dxa"/>
            <w:shd w:val="clear" w:color="auto" w:fill="auto"/>
          </w:tcPr>
          <w:p w14:paraId="1A9534E3"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lastRenderedPageBreak/>
              <w:t>Стаття 6. Депозитарний облік цінних паперів</w:t>
            </w:r>
          </w:p>
          <w:p w14:paraId="691A9AD1"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p>
          <w:p w14:paraId="3CB2202A"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t>1. Депозитарний облік цінних паперів - облік цінних паперів, прав на цінні папери та їх обмежень на рахунках у цінних паперах (далі - депозитарний облік).</w:t>
            </w:r>
          </w:p>
          <w:p w14:paraId="1888B5BD"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t>Депозитарний облік у системі депозитарного обліку цінних паперів ведеться у кількісному виразі.</w:t>
            </w:r>
          </w:p>
          <w:p w14:paraId="4FB0DC44"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t xml:space="preserve">При цьому облік прав на цінні папери конкретного власника ведеться виключно депозитарними установами (крім обліку прав на цінні папери, які обліковуються на рахунку номінального утримувача), Національним банком </w:t>
            </w:r>
            <w:r w:rsidRPr="004C6B67">
              <w:rPr>
                <w:rFonts w:ascii="Times New Roman" w:eastAsia="Times New Roman" w:hAnsi="Times New Roman" w:cs="Times New Roman"/>
                <w:bCs/>
                <w:color w:val="000000"/>
                <w:sz w:val="28"/>
                <w:szCs w:val="28"/>
              </w:rPr>
              <w:lastRenderedPageBreak/>
              <w:t>України у визначених цим Законом випадках і депозитаріями-кореспондентами, номінальними утримувачами чи їх клієнтами, а облік цінних паперів і прав за цінними паперами - виключно Центральним депозитарієм або Національним банком України.</w:t>
            </w:r>
          </w:p>
          <w:p w14:paraId="4EFEF6EB"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bookmarkStart w:id="128" w:name="n862"/>
            <w:bookmarkEnd w:id="128"/>
            <w:r w:rsidRPr="004C6B67">
              <w:rPr>
                <w:rFonts w:ascii="Times New Roman" w:eastAsia="Times New Roman" w:hAnsi="Times New Roman" w:cs="Times New Roman"/>
                <w:bCs/>
                <w:color w:val="000000"/>
                <w:sz w:val="28"/>
                <w:szCs w:val="28"/>
              </w:rPr>
              <w:t>Облік зобов’язань емітента за цінними паперами власних випусків емітента ведеться Центральним депозитарієм, а у випадках, встановлених цим Законом, - Національним банком України, стосовно кожного випуску цінних паперів на підставі депонування глобального сертифіката та/або тимчасового глобального сертифіката.</w:t>
            </w:r>
          </w:p>
          <w:p w14:paraId="2E7399E8" w14:textId="77777777" w:rsidR="00826CA2" w:rsidRPr="004C6B67" w:rsidRDefault="00826CA2" w:rsidP="00826CA2">
            <w:pPr>
              <w:widowControl w:val="0"/>
              <w:shd w:val="clear" w:color="auto" w:fill="FFFFFF"/>
              <w:ind w:firstLine="158"/>
              <w:jc w:val="both"/>
              <w:rPr>
                <w:rStyle w:val="rvts9"/>
                <w:rFonts w:ascii="Times New Roman" w:hAnsi="Times New Roman" w:cs="Times New Roman"/>
                <w:b/>
                <w:bCs/>
                <w:color w:val="000000"/>
                <w:sz w:val="28"/>
                <w:szCs w:val="28"/>
                <w:shd w:val="clear" w:color="auto" w:fill="FFFFFF"/>
              </w:rPr>
            </w:pPr>
          </w:p>
        </w:tc>
        <w:tc>
          <w:tcPr>
            <w:tcW w:w="6935" w:type="dxa"/>
            <w:shd w:val="clear" w:color="auto" w:fill="auto"/>
          </w:tcPr>
          <w:p w14:paraId="681DD076"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lastRenderedPageBreak/>
              <w:t>Стаття 6. Депозитарний облік цінних паперів</w:t>
            </w:r>
          </w:p>
          <w:p w14:paraId="5AD33554"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p>
          <w:p w14:paraId="73B1B805"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t>1. Депозитарний облік цінних паперів - облік цінних паперів, прав на цінні папери та їх обмежень на рахунках у цінних паперах (далі - депозитарний облік).</w:t>
            </w:r>
          </w:p>
          <w:p w14:paraId="03ED9639"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t>Депозитарний облік у системі депозитарного обліку цінних паперів ведеться у кількісному виразі.</w:t>
            </w:r>
          </w:p>
          <w:p w14:paraId="4CA8CCAB"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t xml:space="preserve">При цьому облік прав на цінні папери конкретного власника ведеться виключно депозитарними установами (крім обліку прав на цінні папери, які обліковуються на рахунку номінального утримувача), </w:t>
            </w:r>
            <w:r w:rsidRPr="004C6B67">
              <w:rPr>
                <w:rFonts w:ascii="Times New Roman" w:eastAsia="Times New Roman" w:hAnsi="Times New Roman" w:cs="Times New Roman"/>
                <w:bCs/>
                <w:color w:val="000000"/>
                <w:sz w:val="28"/>
                <w:szCs w:val="28"/>
              </w:rPr>
              <w:lastRenderedPageBreak/>
              <w:t>Національним банком України у визначених цим Законом випадках і депозитаріями-кореспондентами, номінальними утримувачами чи їх клієнтами, а облік цінних паперів і прав за цінними паперами - виключно Центральним депозитарієм або Національним банком України.</w:t>
            </w:r>
          </w:p>
          <w:p w14:paraId="02C08C4C" w14:textId="77777777" w:rsidR="00826CA2" w:rsidRPr="004C6B67" w:rsidRDefault="00826CA2" w:rsidP="00826CA2">
            <w:pPr>
              <w:widowControl w:val="0"/>
              <w:shd w:val="clear" w:color="auto" w:fill="FFFFFF"/>
              <w:ind w:firstLine="446"/>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t>Облік зобов’язань емітента за цінними паперами власних випусків емітента ведеться Центральним депозитарієм, а у випадках, встановлених цим Законом, - Національним банком України, стосовно кожного випуску цінних паперів на підставі депонування глобального сертифіката та/або тимчасового глобального сертифіката.</w:t>
            </w:r>
          </w:p>
          <w:p w14:paraId="23E42077" w14:textId="16BF5110" w:rsidR="00826CA2" w:rsidRPr="004C6B67" w:rsidRDefault="00826CA2" w:rsidP="00826CA2">
            <w:pPr>
              <w:widowControl w:val="0"/>
              <w:shd w:val="clear" w:color="auto" w:fill="FFFFFF"/>
              <w:ind w:firstLine="158"/>
              <w:jc w:val="both"/>
              <w:rPr>
                <w:rStyle w:val="rvts9"/>
                <w:rFonts w:ascii="Times New Roman" w:hAnsi="Times New Roman" w:cs="Times New Roman"/>
                <w:b/>
                <w:bCs/>
                <w:color w:val="000000"/>
                <w:sz w:val="28"/>
                <w:szCs w:val="28"/>
                <w:shd w:val="clear" w:color="auto" w:fill="FFFFFF"/>
              </w:rPr>
            </w:pPr>
            <w:r w:rsidRPr="004C6B67">
              <w:rPr>
                <w:rFonts w:ascii="Times New Roman" w:eastAsia="Times New Roman" w:hAnsi="Times New Roman" w:cs="Times New Roman"/>
                <w:b/>
                <w:bCs/>
                <w:color w:val="000000"/>
                <w:sz w:val="28"/>
                <w:szCs w:val="28"/>
              </w:rPr>
              <w:t>Порядок та особливості здійснення депозитарного обліку нееміс</w:t>
            </w:r>
            <w:r w:rsidR="00F656BA" w:rsidRPr="004C6B67">
              <w:rPr>
                <w:rFonts w:ascii="Times New Roman" w:eastAsia="Times New Roman" w:hAnsi="Times New Roman" w:cs="Times New Roman"/>
                <w:b/>
                <w:bCs/>
                <w:color w:val="000000"/>
                <w:sz w:val="28"/>
                <w:szCs w:val="28"/>
              </w:rPr>
              <w:t>і</w:t>
            </w:r>
            <w:r w:rsidRPr="004C6B67">
              <w:rPr>
                <w:rFonts w:ascii="Times New Roman" w:eastAsia="Times New Roman" w:hAnsi="Times New Roman" w:cs="Times New Roman"/>
                <w:b/>
                <w:bCs/>
                <w:color w:val="000000"/>
                <w:sz w:val="28"/>
                <w:szCs w:val="28"/>
              </w:rPr>
              <w:t>йних цінних паперів встановлюється Національною комісією з цінних паперів та фондового ринку.</w:t>
            </w:r>
          </w:p>
        </w:tc>
      </w:tr>
      <w:tr w:rsidR="00826CA2" w:rsidRPr="004C6B67" w14:paraId="45C3702D" w14:textId="77777777" w:rsidTr="004B3FDB">
        <w:tc>
          <w:tcPr>
            <w:tcW w:w="7465" w:type="dxa"/>
            <w:shd w:val="clear" w:color="auto" w:fill="auto"/>
          </w:tcPr>
          <w:p w14:paraId="5DB313C4" w14:textId="77777777" w:rsidR="00826CA2" w:rsidRPr="004C6B67" w:rsidRDefault="00826CA2" w:rsidP="00826CA2">
            <w:pPr>
              <w:widowControl w:val="0"/>
              <w:shd w:val="clear" w:color="auto" w:fill="FFFFFF"/>
              <w:ind w:firstLine="158"/>
              <w:jc w:val="both"/>
              <w:rPr>
                <w:rFonts w:ascii="Times New Roman" w:hAnsi="Times New Roman" w:cs="Times New Roman"/>
                <w:color w:val="000000"/>
                <w:sz w:val="28"/>
                <w:szCs w:val="28"/>
                <w:shd w:val="clear" w:color="auto" w:fill="FFFFFF"/>
              </w:rPr>
            </w:pPr>
            <w:r w:rsidRPr="004C6B67">
              <w:rPr>
                <w:rStyle w:val="rvts9"/>
                <w:rFonts w:ascii="Times New Roman" w:hAnsi="Times New Roman" w:cs="Times New Roman"/>
                <w:b/>
                <w:bCs/>
                <w:color w:val="000000"/>
                <w:sz w:val="28"/>
                <w:szCs w:val="28"/>
                <w:shd w:val="clear" w:color="auto" w:fill="FFFFFF"/>
              </w:rPr>
              <w:lastRenderedPageBreak/>
              <w:t>Стаття 9. </w:t>
            </w:r>
            <w:r w:rsidRPr="004C6B67">
              <w:rPr>
                <w:rFonts w:ascii="Times New Roman" w:hAnsi="Times New Roman" w:cs="Times New Roman"/>
                <w:color w:val="000000"/>
                <w:sz w:val="28"/>
                <w:szCs w:val="28"/>
                <w:shd w:val="clear" w:color="auto" w:fill="FFFFFF"/>
              </w:rPr>
              <w:t>Центральний депозитарій</w:t>
            </w:r>
          </w:p>
          <w:p w14:paraId="2DDA5FEF" w14:textId="6BEC2778" w:rsidR="00826CA2" w:rsidRPr="004C6B67" w:rsidRDefault="00826CA2" w:rsidP="00826CA2">
            <w:pPr>
              <w:widowControl w:val="0"/>
              <w:shd w:val="clear" w:color="auto" w:fill="FFFFFF"/>
              <w:ind w:firstLine="158"/>
              <w:jc w:val="both"/>
              <w:rPr>
                <w:rFonts w:ascii="Times New Roman" w:eastAsia="Times New Roman" w:hAnsi="Times New Roman" w:cs="Times New Roman"/>
                <w:color w:val="000000"/>
                <w:sz w:val="28"/>
                <w:szCs w:val="28"/>
              </w:rPr>
            </w:pPr>
            <w:r w:rsidRPr="004C6B67">
              <w:rPr>
                <w:rFonts w:ascii="Times New Roman" w:eastAsia="Times New Roman" w:hAnsi="Times New Roman" w:cs="Times New Roman"/>
                <w:color w:val="000000"/>
                <w:sz w:val="28"/>
                <w:szCs w:val="28"/>
              </w:rPr>
              <w:t>1. Центральний депозитарій забезпечує формування та функціонування системи депозитарного обліку цінних паперів.</w:t>
            </w:r>
          </w:p>
          <w:p w14:paraId="2D9F0CD9" w14:textId="41828248" w:rsidR="00826CA2" w:rsidRPr="004C6B67" w:rsidRDefault="00826CA2" w:rsidP="00826CA2">
            <w:pPr>
              <w:widowControl w:val="0"/>
              <w:shd w:val="clear" w:color="auto" w:fill="FFFFFF"/>
              <w:ind w:firstLine="158"/>
              <w:jc w:val="both"/>
              <w:rPr>
                <w:rFonts w:ascii="Times New Roman" w:eastAsia="Times New Roman" w:hAnsi="Times New Roman" w:cs="Times New Roman"/>
                <w:color w:val="000000"/>
                <w:sz w:val="28"/>
                <w:szCs w:val="28"/>
              </w:rPr>
            </w:pPr>
            <w:r w:rsidRPr="004C6B67">
              <w:rPr>
                <w:rFonts w:ascii="Times New Roman" w:eastAsia="Times New Roman" w:hAnsi="Times New Roman" w:cs="Times New Roman"/>
                <w:color w:val="000000"/>
                <w:sz w:val="28"/>
                <w:szCs w:val="28"/>
              </w:rPr>
              <w:t>Центральний депозитарій веде депозитарний облік всіх емісійних цінних паперів, крім тих, облік яких веде Національний банк України відповідно до компетенції, визначеної цим Законом.</w:t>
            </w:r>
          </w:p>
          <w:p w14:paraId="46CCD9E0" w14:textId="3BCF386C" w:rsidR="00826CA2" w:rsidRPr="004C6B67" w:rsidRDefault="00826CA2" w:rsidP="00826CA2">
            <w:pPr>
              <w:widowControl w:val="0"/>
              <w:shd w:val="clear" w:color="auto" w:fill="FFFFFF"/>
              <w:ind w:firstLine="158"/>
              <w:jc w:val="both"/>
              <w:rPr>
                <w:rFonts w:ascii="Times New Roman" w:eastAsia="Times New Roman" w:hAnsi="Times New Roman" w:cs="Times New Roman"/>
                <w:color w:val="000000"/>
                <w:sz w:val="28"/>
                <w:szCs w:val="28"/>
              </w:rPr>
            </w:pPr>
            <w:r w:rsidRPr="004C6B67">
              <w:rPr>
                <w:rFonts w:ascii="Times New Roman" w:eastAsia="Times New Roman" w:hAnsi="Times New Roman" w:cs="Times New Roman"/>
                <w:bCs/>
                <w:color w:val="000000"/>
                <w:sz w:val="28"/>
                <w:szCs w:val="28"/>
              </w:rPr>
              <w:t>(…)</w:t>
            </w:r>
          </w:p>
          <w:p w14:paraId="7047F5AB" w14:textId="77777777" w:rsidR="00826CA2" w:rsidRPr="004C6B67" w:rsidRDefault="00826CA2" w:rsidP="00826CA2">
            <w:pPr>
              <w:widowControl w:val="0"/>
              <w:shd w:val="clear" w:color="auto" w:fill="FFFFFF"/>
              <w:ind w:firstLine="158"/>
              <w:jc w:val="both"/>
              <w:rPr>
                <w:rFonts w:ascii="Times New Roman" w:eastAsia="Times New Roman" w:hAnsi="Times New Roman" w:cs="Times New Roman"/>
                <w:b/>
                <w:bCs/>
                <w:color w:val="000000"/>
                <w:sz w:val="28"/>
                <w:szCs w:val="28"/>
              </w:rPr>
            </w:pPr>
          </w:p>
        </w:tc>
        <w:tc>
          <w:tcPr>
            <w:tcW w:w="6935" w:type="dxa"/>
            <w:shd w:val="clear" w:color="auto" w:fill="auto"/>
          </w:tcPr>
          <w:p w14:paraId="32EC071E" w14:textId="77777777" w:rsidR="00826CA2" w:rsidRPr="004C6B67" w:rsidRDefault="00826CA2" w:rsidP="00826CA2">
            <w:pPr>
              <w:widowControl w:val="0"/>
              <w:shd w:val="clear" w:color="auto" w:fill="FFFFFF"/>
              <w:ind w:firstLine="158"/>
              <w:jc w:val="both"/>
              <w:rPr>
                <w:rFonts w:ascii="Times New Roman" w:hAnsi="Times New Roman" w:cs="Times New Roman"/>
                <w:color w:val="000000"/>
                <w:sz w:val="28"/>
                <w:szCs w:val="28"/>
                <w:shd w:val="clear" w:color="auto" w:fill="FFFFFF"/>
              </w:rPr>
            </w:pPr>
            <w:r w:rsidRPr="004C6B67">
              <w:rPr>
                <w:rStyle w:val="rvts9"/>
                <w:rFonts w:ascii="Times New Roman" w:hAnsi="Times New Roman" w:cs="Times New Roman"/>
                <w:b/>
                <w:bCs/>
                <w:color w:val="000000"/>
                <w:sz w:val="28"/>
                <w:szCs w:val="28"/>
                <w:shd w:val="clear" w:color="auto" w:fill="FFFFFF"/>
              </w:rPr>
              <w:t>Стаття 9. </w:t>
            </w:r>
            <w:r w:rsidRPr="004C6B67">
              <w:rPr>
                <w:rFonts w:ascii="Times New Roman" w:hAnsi="Times New Roman" w:cs="Times New Roman"/>
                <w:color w:val="000000"/>
                <w:sz w:val="28"/>
                <w:szCs w:val="28"/>
                <w:shd w:val="clear" w:color="auto" w:fill="FFFFFF"/>
              </w:rPr>
              <w:t>Центральний депозитарій</w:t>
            </w:r>
          </w:p>
          <w:p w14:paraId="372F576D" w14:textId="3A0A29A2" w:rsidR="00826CA2" w:rsidRPr="004C6B67" w:rsidRDefault="00826CA2" w:rsidP="00826CA2">
            <w:pPr>
              <w:widowControl w:val="0"/>
              <w:shd w:val="clear" w:color="auto" w:fill="FFFFFF"/>
              <w:ind w:firstLine="158"/>
              <w:jc w:val="both"/>
              <w:rPr>
                <w:rFonts w:ascii="Times New Roman" w:eastAsia="Times New Roman" w:hAnsi="Times New Roman" w:cs="Times New Roman"/>
                <w:color w:val="000000"/>
                <w:sz w:val="28"/>
                <w:szCs w:val="28"/>
              </w:rPr>
            </w:pPr>
            <w:r w:rsidRPr="004C6B67">
              <w:rPr>
                <w:rFonts w:ascii="Times New Roman" w:eastAsia="Times New Roman" w:hAnsi="Times New Roman" w:cs="Times New Roman"/>
                <w:color w:val="000000"/>
                <w:sz w:val="28"/>
                <w:szCs w:val="28"/>
              </w:rPr>
              <w:t>1. Центральний депозитарій забезпечує формування та функціонування системи депозитарного обліку цінних паперів.</w:t>
            </w:r>
          </w:p>
          <w:p w14:paraId="233382F9" w14:textId="77777777" w:rsidR="00826CA2" w:rsidRPr="004C6B67" w:rsidRDefault="00826CA2" w:rsidP="00826CA2">
            <w:pPr>
              <w:widowControl w:val="0"/>
              <w:shd w:val="clear" w:color="auto" w:fill="FFFFFF"/>
              <w:ind w:firstLine="158"/>
              <w:jc w:val="both"/>
              <w:rPr>
                <w:rFonts w:ascii="Times New Roman" w:eastAsia="Times New Roman" w:hAnsi="Times New Roman" w:cs="Times New Roman"/>
                <w:b/>
                <w:color w:val="000000"/>
                <w:sz w:val="28"/>
                <w:szCs w:val="28"/>
              </w:rPr>
            </w:pPr>
            <w:r w:rsidRPr="004C6B67">
              <w:rPr>
                <w:rFonts w:ascii="Times New Roman" w:eastAsia="Times New Roman" w:hAnsi="Times New Roman" w:cs="Times New Roman"/>
                <w:color w:val="000000"/>
                <w:sz w:val="28"/>
                <w:szCs w:val="28"/>
              </w:rPr>
              <w:t xml:space="preserve">Центральний депозитарій веде депозитарний облік всіх емісійних цінних паперів, крім тих, облік яких веде Національний банк України відповідно до компетенції, визначеної цим Законом. </w:t>
            </w:r>
            <w:r w:rsidRPr="004C6B67">
              <w:rPr>
                <w:rFonts w:ascii="Times New Roman" w:eastAsia="Times New Roman" w:hAnsi="Times New Roman" w:cs="Times New Roman"/>
                <w:b/>
                <w:color w:val="000000"/>
                <w:sz w:val="28"/>
                <w:szCs w:val="28"/>
              </w:rPr>
              <w:t>Центральний депозитарій веде депозитарний облік неемісійних цінних паперів, перелік яких встановлений Національною комісією з цінних паперів та фондового ринку.</w:t>
            </w:r>
          </w:p>
          <w:p w14:paraId="13A8975C" w14:textId="122505FB" w:rsidR="00826CA2" w:rsidRPr="004C6B67" w:rsidRDefault="00826CA2" w:rsidP="00826CA2">
            <w:pPr>
              <w:widowControl w:val="0"/>
              <w:shd w:val="clear" w:color="auto" w:fill="FFFFFF"/>
              <w:ind w:firstLine="158"/>
              <w:jc w:val="both"/>
              <w:rPr>
                <w:rFonts w:ascii="Times New Roman" w:eastAsia="Times New Roman" w:hAnsi="Times New Roman" w:cs="Times New Roman"/>
                <w:bCs/>
                <w:color w:val="000000"/>
                <w:sz w:val="28"/>
                <w:szCs w:val="28"/>
              </w:rPr>
            </w:pPr>
            <w:r w:rsidRPr="004C6B67">
              <w:rPr>
                <w:rFonts w:ascii="Times New Roman" w:eastAsia="Times New Roman" w:hAnsi="Times New Roman" w:cs="Times New Roman"/>
                <w:bCs/>
                <w:color w:val="000000"/>
                <w:sz w:val="28"/>
                <w:szCs w:val="28"/>
              </w:rPr>
              <w:lastRenderedPageBreak/>
              <w:t>(…)</w:t>
            </w:r>
          </w:p>
        </w:tc>
      </w:tr>
      <w:tr w:rsidR="000B05AA" w:rsidRPr="004C6B67" w14:paraId="3C356F70" w14:textId="77777777" w:rsidTr="000B05AA">
        <w:tc>
          <w:tcPr>
            <w:tcW w:w="7465" w:type="dxa"/>
          </w:tcPr>
          <w:p w14:paraId="5C6F7F81" w14:textId="77777777" w:rsidR="000B05AA" w:rsidRPr="004C6B67" w:rsidRDefault="000B05AA" w:rsidP="00A2068A">
            <w:pPr>
              <w:widowControl w:val="0"/>
              <w:shd w:val="clear" w:color="auto" w:fill="FFFFFF"/>
              <w:ind w:firstLine="158"/>
              <w:jc w:val="both"/>
              <w:rPr>
                <w:rFonts w:ascii="Times New Roman" w:hAnsi="Times New Roman" w:cs="Times New Roman"/>
                <w:bCs/>
                <w:color w:val="000000"/>
                <w:sz w:val="28"/>
                <w:szCs w:val="28"/>
                <w:shd w:val="clear" w:color="auto" w:fill="FFFFFF"/>
              </w:rPr>
            </w:pPr>
            <w:bookmarkStart w:id="129" w:name="n3"/>
            <w:bookmarkStart w:id="130" w:name="n125"/>
            <w:bookmarkStart w:id="131" w:name="n4"/>
            <w:bookmarkStart w:id="132" w:name="n5"/>
            <w:bookmarkStart w:id="133" w:name="n15"/>
            <w:bookmarkStart w:id="134" w:name="n22"/>
            <w:bookmarkStart w:id="135" w:name="n24"/>
            <w:bookmarkStart w:id="136" w:name="n40"/>
            <w:bookmarkStart w:id="137" w:name="n43"/>
            <w:bookmarkStart w:id="138" w:name="n55"/>
            <w:bookmarkStart w:id="139" w:name="n66"/>
            <w:bookmarkStart w:id="140" w:name="n73"/>
            <w:bookmarkStart w:id="141" w:name="n78"/>
            <w:bookmarkStart w:id="142" w:name="n84"/>
            <w:bookmarkStart w:id="143" w:name="n88"/>
            <w:bookmarkStart w:id="144" w:name="n100"/>
            <w:bookmarkStart w:id="145" w:name="n111"/>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4C6B67">
              <w:rPr>
                <w:rFonts w:ascii="Times New Roman" w:hAnsi="Times New Roman" w:cs="Times New Roman"/>
                <w:bCs/>
                <w:color w:val="000000"/>
                <w:sz w:val="28"/>
                <w:szCs w:val="28"/>
                <w:shd w:val="clear" w:color="auto" w:fill="FFFFFF"/>
              </w:rPr>
              <w:lastRenderedPageBreak/>
              <w:t>Стаття 16. Депозитарна діяльність Центрального депозитарію</w:t>
            </w:r>
          </w:p>
          <w:p w14:paraId="3C7B6B07" w14:textId="77777777" w:rsidR="000B05AA" w:rsidRPr="004C6B67" w:rsidRDefault="000B05AA" w:rsidP="00A2068A">
            <w:pPr>
              <w:widowControl w:val="0"/>
              <w:shd w:val="clear" w:color="auto" w:fill="FFFFFF"/>
              <w:ind w:firstLine="158"/>
              <w:jc w:val="both"/>
              <w:rPr>
                <w:rFonts w:ascii="Times New Roman" w:hAnsi="Times New Roman" w:cs="Times New Roman"/>
                <w:bCs/>
                <w:color w:val="000000"/>
                <w:sz w:val="28"/>
                <w:szCs w:val="28"/>
                <w:shd w:val="clear" w:color="auto" w:fill="FFFFFF"/>
              </w:rPr>
            </w:pPr>
            <w:bookmarkStart w:id="146" w:name="n252"/>
            <w:bookmarkEnd w:id="146"/>
            <w:r w:rsidRPr="004C6B67">
              <w:rPr>
                <w:rFonts w:ascii="Times New Roman" w:hAnsi="Times New Roman" w:cs="Times New Roman"/>
                <w:bCs/>
                <w:color w:val="000000"/>
                <w:sz w:val="28"/>
                <w:szCs w:val="28"/>
                <w:shd w:val="clear" w:color="auto" w:fill="FFFFFF"/>
              </w:rPr>
              <w:t>1. Центральний депозитарій у порядку, встановленому Комісією, відповідно до отриманих депозитарних активів провадить діяльність з депозитарного обліку та обслуговування обігу цінних паперів, розміщених в Україні та за її межами, та корпоративних операцій емітента на рахунках у цінних паперах клієнтів відповідно до компетенції щодо обліку цінних паперів, встановленої цим Законом.</w:t>
            </w:r>
          </w:p>
          <w:p w14:paraId="65C5CC59" w14:textId="77777777" w:rsidR="000B05AA" w:rsidRPr="004C6B67" w:rsidRDefault="000B05AA" w:rsidP="00A2068A">
            <w:pPr>
              <w:widowControl w:val="0"/>
              <w:shd w:val="clear" w:color="auto" w:fill="FFFFFF"/>
              <w:ind w:firstLine="158"/>
              <w:jc w:val="both"/>
              <w:rPr>
                <w:rFonts w:ascii="Times New Roman" w:hAnsi="Times New Roman" w:cs="Times New Roman"/>
                <w:bCs/>
                <w:color w:val="000000"/>
                <w:sz w:val="28"/>
                <w:szCs w:val="28"/>
                <w:shd w:val="clear" w:color="auto" w:fill="FFFFFF"/>
              </w:rPr>
            </w:pPr>
            <w:bookmarkStart w:id="147" w:name="n253"/>
            <w:bookmarkEnd w:id="147"/>
            <w:r w:rsidRPr="004C6B67">
              <w:rPr>
                <w:rFonts w:ascii="Times New Roman" w:hAnsi="Times New Roman" w:cs="Times New Roman"/>
                <w:bCs/>
                <w:color w:val="000000"/>
                <w:sz w:val="28"/>
                <w:szCs w:val="28"/>
                <w:shd w:val="clear" w:color="auto" w:fill="FFFFFF"/>
              </w:rPr>
              <w:t>Клієнтами Центрального депозитарію є емітенти, Національний банк України, депозитарні установи, депозитарії-кореспонденти, клірингові установи та Розрахунковий центр.</w:t>
            </w:r>
          </w:p>
          <w:p w14:paraId="703D663E" w14:textId="77777777" w:rsidR="000B05AA" w:rsidRPr="004C6B67" w:rsidRDefault="000B05AA" w:rsidP="00A2068A">
            <w:pPr>
              <w:widowControl w:val="0"/>
              <w:shd w:val="clear" w:color="auto" w:fill="FFFFFF"/>
              <w:ind w:firstLine="158"/>
              <w:jc w:val="both"/>
              <w:rPr>
                <w:rFonts w:ascii="Times New Roman" w:hAnsi="Times New Roman" w:cs="Times New Roman"/>
                <w:bCs/>
                <w:color w:val="000000"/>
                <w:sz w:val="28"/>
                <w:szCs w:val="28"/>
                <w:shd w:val="clear" w:color="auto" w:fill="FFFFFF"/>
              </w:rPr>
            </w:pPr>
            <w:bookmarkStart w:id="148" w:name="n254"/>
            <w:bookmarkEnd w:id="148"/>
            <w:r w:rsidRPr="004C6B67">
              <w:rPr>
                <w:rFonts w:ascii="Times New Roman" w:hAnsi="Times New Roman" w:cs="Times New Roman"/>
                <w:bCs/>
                <w:color w:val="000000"/>
                <w:sz w:val="28"/>
                <w:szCs w:val="28"/>
                <w:shd w:val="clear" w:color="auto" w:fill="FFFFFF"/>
              </w:rPr>
              <w:t xml:space="preserve">Депозитарними активами для Центрального депозитарію є глобальні сертифікати цінних паперів і тимчасові глобальні сертифікати цінних паперів, сертифікати </w:t>
            </w:r>
            <w:proofErr w:type="spellStart"/>
            <w:r w:rsidRPr="004C6B67">
              <w:rPr>
                <w:rFonts w:ascii="Times New Roman" w:hAnsi="Times New Roman" w:cs="Times New Roman"/>
                <w:bCs/>
                <w:color w:val="000000"/>
                <w:sz w:val="28"/>
                <w:szCs w:val="28"/>
                <w:shd w:val="clear" w:color="auto" w:fill="FFFFFF"/>
              </w:rPr>
              <w:t>знерухомлених</w:t>
            </w:r>
            <w:proofErr w:type="spellEnd"/>
            <w:r w:rsidRPr="004C6B67">
              <w:rPr>
                <w:rFonts w:ascii="Times New Roman" w:hAnsi="Times New Roman" w:cs="Times New Roman"/>
                <w:bCs/>
                <w:color w:val="000000"/>
                <w:sz w:val="28"/>
                <w:szCs w:val="28"/>
                <w:shd w:val="clear" w:color="auto" w:fill="FFFFFF"/>
              </w:rPr>
              <w:t xml:space="preserve"> цінних паперів на пред’явника, а також записи на рахунках у цінних паперах Центрального депозитарію у депозитаріях інших країн та у міжнародних </w:t>
            </w:r>
            <w:proofErr w:type="spellStart"/>
            <w:r w:rsidRPr="004C6B67">
              <w:rPr>
                <w:rFonts w:ascii="Times New Roman" w:hAnsi="Times New Roman" w:cs="Times New Roman"/>
                <w:bCs/>
                <w:color w:val="000000"/>
                <w:sz w:val="28"/>
                <w:szCs w:val="28"/>
                <w:shd w:val="clear" w:color="auto" w:fill="FFFFFF"/>
              </w:rPr>
              <w:t>депозитарно</w:t>
            </w:r>
            <w:proofErr w:type="spellEnd"/>
            <w:r w:rsidRPr="004C6B67">
              <w:rPr>
                <w:rFonts w:ascii="Times New Roman" w:hAnsi="Times New Roman" w:cs="Times New Roman"/>
                <w:bCs/>
                <w:color w:val="000000"/>
                <w:sz w:val="28"/>
                <w:szCs w:val="28"/>
                <w:shd w:val="clear" w:color="auto" w:fill="FFFFFF"/>
              </w:rPr>
              <w:t>-клірингових установах.</w:t>
            </w:r>
          </w:p>
          <w:p w14:paraId="7E8858A6" w14:textId="77777777" w:rsidR="000B05AA" w:rsidRPr="004C6B67" w:rsidRDefault="000B05AA" w:rsidP="00A2068A">
            <w:pPr>
              <w:widowControl w:val="0"/>
              <w:shd w:val="clear" w:color="auto" w:fill="FFFFFF"/>
              <w:ind w:firstLine="158"/>
              <w:jc w:val="both"/>
              <w:rPr>
                <w:rStyle w:val="rvts9"/>
                <w:rFonts w:ascii="Times New Roman" w:hAnsi="Times New Roman" w:cs="Times New Roman"/>
                <w:b/>
                <w:bCs/>
                <w:color w:val="000000"/>
                <w:sz w:val="28"/>
                <w:szCs w:val="28"/>
                <w:shd w:val="clear" w:color="auto" w:fill="FFFFFF"/>
              </w:rPr>
            </w:pPr>
            <w:r w:rsidRPr="004C6B67">
              <w:rPr>
                <w:rStyle w:val="rvts9"/>
                <w:rFonts w:ascii="Times New Roman" w:hAnsi="Times New Roman" w:cs="Times New Roman"/>
                <w:bCs/>
                <w:color w:val="000000"/>
                <w:sz w:val="28"/>
                <w:szCs w:val="28"/>
                <w:shd w:val="clear" w:color="auto" w:fill="FFFFFF"/>
              </w:rPr>
              <w:t>…</w:t>
            </w:r>
          </w:p>
        </w:tc>
        <w:tc>
          <w:tcPr>
            <w:tcW w:w="6935" w:type="dxa"/>
          </w:tcPr>
          <w:p w14:paraId="4FBDC985" w14:textId="77777777" w:rsidR="000B05AA" w:rsidRPr="004C6B67" w:rsidRDefault="000B05AA" w:rsidP="00A2068A">
            <w:pPr>
              <w:widowControl w:val="0"/>
              <w:shd w:val="clear" w:color="auto" w:fill="FFFFFF"/>
              <w:ind w:firstLine="158"/>
              <w:jc w:val="both"/>
              <w:rPr>
                <w:rFonts w:ascii="Times New Roman" w:hAnsi="Times New Roman" w:cs="Times New Roman"/>
                <w:bCs/>
                <w:color w:val="000000"/>
                <w:sz w:val="28"/>
                <w:szCs w:val="28"/>
                <w:shd w:val="clear" w:color="auto" w:fill="FFFFFF"/>
              </w:rPr>
            </w:pPr>
            <w:r w:rsidRPr="004C6B67">
              <w:rPr>
                <w:rFonts w:ascii="Times New Roman" w:hAnsi="Times New Roman" w:cs="Times New Roman"/>
                <w:bCs/>
                <w:color w:val="000000"/>
                <w:sz w:val="28"/>
                <w:szCs w:val="28"/>
                <w:shd w:val="clear" w:color="auto" w:fill="FFFFFF"/>
              </w:rPr>
              <w:t>Стаття 16. Депозитарна діяльність Центрального депозитарію</w:t>
            </w:r>
          </w:p>
          <w:p w14:paraId="3EE8DED7" w14:textId="77777777" w:rsidR="000B05AA" w:rsidRPr="004C6B67" w:rsidRDefault="000B05AA" w:rsidP="00A2068A">
            <w:pPr>
              <w:widowControl w:val="0"/>
              <w:shd w:val="clear" w:color="auto" w:fill="FFFFFF"/>
              <w:ind w:firstLine="158"/>
              <w:jc w:val="both"/>
              <w:rPr>
                <w:rFonts w:ascii="Times New Roman" w:hAnsi="Times New Roman" w:cs="Times New Roman"/>
                <w:bCs/>
                <w:color w:val="000000"/>
                <w:sz w:val="28"/>
                <w:szCs w:val="28"/>
                <w:shd w:val="clear" w:color="auto" w:fill="FFFFFF"/>
              </w:rPr>
            </w:pPr>
            <w:r w:rsidRPr="004C6B67">
              <w:rPr>
                <w:rFonts w:ascii="Times New Roman" w:hAnsi="Times New Roman" w:cs="Times New Roman"/>
                <w:bCs/>
                <w:color w:val="000000"/>
                <w:sz w:val="28"/>
                <w:szCs w:val="28"/>
                <w:shd w:val="clear" w:color="auto" w:fill="FFFFFF"/>
              </w:rPr>
              <w:t>1. Центральний депозитарій у порядку, встановленому Комісією, відповідно до отриманих депозитарних активів провадить діяльність з депозитарного обліку та обслуговування обігу цінних паперів, розміщених в Україні та за її межами, та корпоративних операцій емітента на рахунках у цінних паперах клієнтів відповідно до компетенції щодо обліку цінних паперів, встановленої цим Законом.</w:t>
            </w:r>
          </w:p>
          <w:p w14:paraId="06B9AAB0" w14:textId="77777777" w:rsidR="000B05AA" w:rsidRPr="004C6B67" w:rsidRDefault="000B05AA" w:rsidP="00A2068A">
            <w:pPr>
              <w:widowControl w:val="0"/>
              <w:shd w:val="clear" w:color="auto" w:fill="FFFFFF"/>
              <w:ind w:firstLine="158"/>
              <w:jc w:val="both"/>
              <w:rPr>
                <w:rFonts w:ascii="Times New Roman" w:hAnsi="Times New Roman" w:cs="Times New Roman"/>
                <w:bCs/>
                <w:color w:val="000000"/>
                <w:sz w:val="28"/>
                <w:szCs w:val="28"/>
                <w:shd w:val="clear" w:color="auto" w:fill="FFFFFF"/>
              </w:rPr>
            </w:pPr>
            <w:r w:rsidRPr="004C6B67">
              <w:rPr>
                <w:rFonts w:ascii="Times New Roman" w:hAnsi="Times New Roman" w:cs="Times New Roman"/>
                <w:bCs/>
                <w:color w:val="000000"/>
                <w:sz w:val="28"/>
                <w:szCs w:val="28"/>
                <w:shd w:val="clear" w:color="auto" w:fill="FFFFFF"/>
              </w:rPr>
              <w:t xml:space="preserve">Клієнтами Центрального депозитарію є емітенти, </w:t>
            </w:r>
            <w:r w:rsidRPr="004C6B67">
              <w:rPr>
                <w:rFonts w:ascii="Times New Roman" w:hAnsi="Times New Roman" w:cs="Times New Roman"/>
                <w:b/>
                <w:bCs/>
                <w:color w:val="000000"/>
                <w:sz w:val="28"/>
                <w:szCs w:val="28"/>
                <w:shd w:val="clear" w:color="auto" w:fill="FFFFFF"/>
              </w:rPr>
              <w:t>особи, що видали неемісійний цінний папір,</w:t>
            </w:r>
            <w:r w:rsidRPr="004C6B67">
              <w:rPr>
                <w:rFonts w:ascii="Times New Roman" w:hAnsi="Times New Roman" w:cs="Times New Roman"/>
                <w:bCs/>
                <w:color w:val="000000"/>
                <w:sz w:val="28"/>
                <w:szCs w:val="28"/>
                <w:shd w:val="clear" w:color="auto" w:fill="FFFFFF"/>
              </w:rPr>
              <w:t xml:space="preserve"> Національний банк України, депозитарні установи, депозитарії-кореспонденти, клірингові установи та Розрахунковий центр.</w:t>
            </w:r>
          </w:p>
          <w:p w14:paraId="1BD5C77B" w14:textId="77777777" w:rsidR="000B05AA" w:rsidRPr="004C6B67" w:rsidRDefault="000B05AA" w:rsidP="00A2068A">
            <w:pPr>
              <w:widowControl w:val="0"/>
              <w:shd w:val="clear" w:color="auto" w:fill="FFFFFF"/>
              <w:ind w:firstLine="158"/>
              <w:jc w:val="both"/>
              <w:rPr>
                <w:rFonts w:ascii="Times New Roman" w:hAnsi="Times New Roman" w:cs="Times New Roman"/>
                <w:bCs/>
                <w:color w:val="000000"/>
                <w:sz w:val="28"/>
                <w:szCs w:val="28"/>
                <w:shd w:val="clear" w:color="auto" w:fill="FFFFFF"/>
              </w:rPr>
            </w:pPr>
            <w:r w:rsidRPr="004C6B67">
              <w:rPr>
                <w:rFonts w:ascii="Times New Roman" w:hAnsi="Times New Roman" w:cs="Times New Roman"/>
                <w:bCs/>
                <w:color w:val="000000"/>
                <w:sz w:val="28"/>
                <w:szCs w:val="28"/>
                <w:shd w:val="clear" w:color="auto" w:fill="FFFFFF"/>
              </w:rPr>
              <w:t xml:space="preserve">Депозитарними активами для Центрального депозитарію є глобальні сертифікати цінних паперів і тимчасові глобальні сертифікати цінних паперів, </w:t>
            </w:r>
            <w:r w:rsidRPr="004C6B67">
              <w:rPr>
                <w:rFonts w:ascii="Times New Roman" w:hAnsi="Times New Roman" w:cs="Times New Roman"/>
                <w:b/>
                <w:bCs/>
                <w:color w:val="000000"/>
                <w:sz w:val="28"/>
                <w:szCs w:val="28"/>
                <w:shd w:val="clear" w:color="auto" w:fill="FFFFFF"/>
              </w:rPr>
              <w:t>документ щодо введення неемісійного цінного паперу до системи депозитарного обліку,</w:t>
            </w:r>
            <w:r w:rsidRPr="004C6B67">
              <w:rPr>
                <w:rFonts w:ascii="Times New Roman" w:hAnsi="Times New Roman" w:cs="Times New Roman"/>
                <w:bCs/>
                <w:color w:val="000000"/>
                <w:sz w:val="28"/>
                <w:szCs w:val="28"/>
                <w:shd w:val="clear" w:color="auto" w:fill="FFFFFF"/>
              </w:rPr>
              <w:t xml:space="preserve"> сертифікати </w:t>
            </w:r>
            <w:proofErr w:type="spellStart"/>
            <w:r w:rsidRPr="004C6B67">
              <w:rPr>
                <w:rFonts w:ascii="Times New Roman" w:hAnsi="Times New Roman" w:cs="Times New Roman"/>
                <w:bCs/>
                <w:color w:val="000000"/>
                <w:sz w:val="28"/>
                <w:szCs w:val="28"/>
                <w:shd w:val="clear" w:color="auto" w:fill="FFFFFF"/>
              </w:rPr>
              <w:t>знерухомлених</w:t>
            </w:r>
            <w:proofErr w:type="spellEnd"/>
            <w:r w:rsidRPr="004C6B67">
              <w:rPr>
                <w:rFonts w:ascii="Times New Roman" w:hAnsi="Times New Roman" w:cs="Times New Roman"/>
                <w:bCs/>
                <w:color w:val="000000"/>
                <w:sz w:val="28"/>
                <w:szCs w:val="28"/>
                <w:shd w:val="clear" w:color="auto" w:fill="FFFFFF"/>
              </w:rPr>
              <w:t xml:space="preserve"> цінних паперів на пред’явника, а також записи на рахунках у цінних паперах Центрального депозитарію у депозитаріях інших країн та у міжнародних </w:t>
            </w:r>
            <w:proofErr w:type="spellStart"/>
            <w:r w:rsidRPr="004C6B67">
              <w:rPr>
                <w:rFonts w:ascii="Times New Roman" w:hAnsi="Times New Roman" w:cs="Times New Roman"/>
                <w:bCs/>
                <w:color w:val="000000"/>
                <w:sz w:val="28"/>
                <w:szCs w:val="28"/>
                <w:shd w:val="clear" w:color="auto" w:fill="FFFFFF"/>
              </w:rPr>
              <w:t>депозитарно</w:t>
            </w:r>
            <w:proofErr w:type="spellEnd"/>
            <w:r w:rsidRPr="004C6B67">
              <w:rPr>
                <w:rFonts w:ascii="Times New Roman" w:hAnsi="Times New Roman" w:cs="Times New Roman"/>
                <w:bCs/>
                <w:color w:val="000000"/>
                <w:sz w:val="28"/>
                <w:szCs w:val="28"/>
                <w:shd w:val="clear" w:color="auto" w:fill="FFFFFF"/>
              </w:rPr>
              <w:t>-клірингових установах.</w:t>
            </w:r>
          </w:p>
          <w:p w14:paraId="73526D3B" w14:textId="299FDCC3" w:rsidR="000B05AA" w:rsidRPr="004C6B67" w:rsidRDefault="00D61158" w:rsidP="00D61158">
            <w:pPr>
              <w:widowControl w:val="0"/>
              <w:shd w:val="clear" w:color="auto" w:fill="FFFFFF"/>
              <w:jc w:val="both"/>
              <w:rPr>
                <w:rStyle w:val="rvts9"/>
                <w:rFonts w:ascii="Times New Roman" w:hAnsi="Times New Roman" w:cs="Times New Roman"/>
                <w:b/>
                <w:bCs/>
                <w:color w:val="000000"/>
                <w:sz w:val="28"/>
                <w:szCs w:val="28"/>
                <w:shd w:val="clear" w:color="auto" w:fill="FFFFFF"/>
              </w:rPr>
            </w:pPr>
            <w:r w:rsidRPr="004C6B67">
              <w:rPr>
                <w:rFonts w:ascii="Times New Roman" w:eastAsia="Times New Roman" w:hAnsi="Times New Roman" w:cs="Times New Roman"/>
                <w:bCs/>
                <w:color w:val="000000"/>
                <w:sz w:val="28"/>
                <w:szCs w:val="28"/>
              </w:rPr>
              <w:t>(…)</w:t>
            </w:r>
          </w:p>
        </w:tc>
      </w:tr>
    </w:tbl>
    <w:p w14:paraId="1FBB4576" w14:textId="77777777" w:rsidR="00725609" w:rsidRPr="004C6B67" w:rsidRDefault="00725609" w:rsidP="006E6BF7">
      <w:pPr>
        <w:widowControl w:val="0"/>
        <w:spacing w:after="0" w:line="240" w:lineRule="auto"/>
        <w:ind w:firstLine="450"/>
        <w:jc w:val="both"/>
        <w:rPr>
          <w:rFonts w:ascii="Times New Roman" w:eastAsia="Times New Roman" w:hAnsi="Times New Roman" w:cs="Times New Roman"/>
          <w:color w:val="000000"/>
          <w:sz w:val="28"/>
          <w:szCs w:val="28"/>
          <w:lang w:eastAsia="uk-UA"/>
        </w:rPr>
      </w:pPr>
    </w:p>
    <w:p w14:paraId="79A2E1B7" w14:textId="4715ABBE" w:rsidR="00FE7878" w:rsidRPr="004C6B67" w:rsidRDefault="00FE7878" w:rsidP="006E6BF7">
      <w:pPr>
        <w:widowControl w:val="0"/>
        <w:spacing w:after="0" w:line="240" w:lineRule="auto"/>
        <w:ind w:firstLine="450"/>
        <w:jc w:val="both"/>
        <w:rPr>
          <w:rFonts w:ascii="Times New Roman" w:eastAsia="Times New Roman" w:hAnsi="Times New Roman" w:cs="Times New Roman"/>
          <w:b/>
          <w:color w:val="000000"/>
          <w:sz w:val="28"/>
          <w:szCs w:val="28"/>
          <w:lang w:eastAsia="uk-UA"/>
        </w:rPr>
      </w:pPr>
      <w:r w:rsidRPr="004C6B67">
        <w:rPr>
          <w:rFonts w:ascii="Times New Roman" w:eastAsia="Times New Roman" w:hAnsi="Times New Roman" w:cs="Times New Roman"/>
          <w:b/>
          <w:color w:val="000000"/>
          <w:sz w:val="28"/>
          <w:szCs w:val="28"/>
          <w:lang w:eastAsia="uk-UA"/>
        </w:rPr>
        <w:t xml:space="preserve">Народний депутат України                                                                          Д. О. </w:t>
      </w:r>
      <w:proofErr w:type="spellStart"/>
      <w:r w:rsidRPr="004C6B67">
        <w:rPr>
          <w:rFonts w:ascii="Times New Roman" w:eastAsia="Times New Roman" w:hAnsi="Times New Roman" w:cs="Times New Roman"/>
          <w:b/>
          <w:color w:val="000000"/>
          <w:sz w:val="28"/>
          <w:szCs w:val="28"/>
          <w:lang w:eastAsia="uk-UA"/>
        </w:rPr>
        <w:t>Гетманцев</w:t>
      </w:r>
      <w:proofErr w:type="spellEnd"/>
      <w:r w:rsidRPr="004C6B67">
        <w:rPr>
          <w:rFonts w:ascii="Times New Roman" w:eastAsia="Times New Roman" w:hAnsi="Times New Roman" w:cs="Times New Roman"/>
          <w:b/>
          <w:color w:val="000000"/>
          <w:sz w:val="28"/>
          <w:szCs w:val="28"/>
          <w:lang w:eastAsia="uk-UA"/>
        </w:rPr>
        <w:t xml:space="preserve"> (реєстр. картка №20)</w:t>
      </w:r>
    </w:p>
    <w:sectPr w:rsidR="00FE7878" w:rsidRPr="004C6B67" w:rsidSect="00A4689C">
      <w:headerReference w:type="default" r:id="rId11"/>
      <w:footerReference w:type="default" r:id="rId12"/>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DFF0D" w14:textId="77777777" w:rsidR="001C013A" w:rsidRDefault="001C013A" w:rsidP="009E428E">
      <w:pPr>
        <w:spacing w:after="0" w:line="240" w:lineRule="auto"/>
      </w:pPr>
      <w:r>
        <w:separator/>
      </w:r>
    </w:p>
  </w:endnote>
  <w:endnote w:type="continuationSeparator" w:id="0">
    <w:p w14:paraId="00F99078" w14:textId="77777777" w:rsidR="001C013A" w:rsidRDefault="001C013A" w:rsidP="009E4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6967" w14:textId="6DB16EF2" w:rsidR="002827BF" w:rsidRDefault="002827BF">
    <w:pPr>
      <w:pStyle w:val="aa"/>
      <w:jc w:val="right"/>
    </w:pPr>
  </w:p>
  <w:p w14:paraId="40917F7E" w14:textId="77777777" w:rsidR="002827BF" w:rsidRDefault="002827B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8A7B5" w14:textId="77777777" w:rsidR="001C013A" w:rsidRDefault="001C013A" w:rsidP="009E428E">
      <w:pPr>
        <w:spacing w:after="0" w:line="240" w:lineRule="auto"/>
      </w:pPr>
      <w:r>
        <w:separator/>
      </w:r>
    </w:p>
  </w:footnote>
  <w:footnote w:type="continuationSeparator" w:id="0">
    <w:p w14:paraId="6A2D0AB7" w14:textId="77777777" w:rsidR="001C013A" w:rsidRDefault="001C013A" w:rsidP="009E42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1483188"/>
      <w:docPartObj>
        <w:docPartGallery w:val="Page Numbers (Top of Page)"/>
        <w:docPartUnique/>
      </w:docPartObj>
    </w:sdtPr>
    <w:sdtEndPr/>
    <w:sdtContent>
      <w:p w14:paraId="1CED2E05" w14:textId="1349FC41" w:rsidR="002827BF" w:rsidRDefault="002827BF">
        <w:pPr>
          <w:pStyle w:val="a8"/>
          <w:jc w:val="center"/>
        </w:pPr>
        <w:r>
          <w:fldChar w:fldCharType="begin"/>
        </w:r>
        <w:r>
          <w:instrText>PAGE   \* MERGEFORMAT</w:instrText>
        </w:r>
        <w:r>
          <w:fldChar w:fldCharType="separate"/>
        </w:r>
        <w:r w:rsidR="004C6B67" w:rsidRPr="004C6B67">
          <w:rPr>
            <w:noProof/>
            <w:lang w:val="ru-RU"/>
          </w:rPr>
          <w:t>21</w:t>
        </w:r>
        <w:r>
          <w:fldChar w:fldCharType="end"/>
        </w:r>
      </w:p>
    </w:sdtContent>
  </w:sdt>
  <w:p w14:paraId="044808C8" w14:textId="77777777" w:rsidR="002827BF" w:rsidRDefault="002827B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337F7"/>
    <w:multiLevelType w:val="hybridMultilevel"/>
    <w:tmpl w:val="5E905716"/>
    <w:lvl w:ilvl="0" w:tplc="04090011">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AA485B"/>
    <w:multiLevelType w:val="hybridMultilevel"/>
    <w:tmpl w:val="3698B3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6A67E8"/>
    <w:multiLevelType w:val="hybridMultilevel"/>
    <w:tmpl w:val="715068BC"/>
    <w:lvl w:ilvl="0" w:tplc="55E257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27CD0FC0"/>
    <w:multiLevelType w:val="hybridMultilevel"/>
    <w:tmpl w:val="BCDA6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83EFF"/>
    <w:multiLevelType w:val="hybridMultilevel"/>
    <w:tmpl w:val="A0705CAA"/>
    <w:lvl w:ilvl="0" w:tplc="BD68D15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2FD06F93"/>
    <w:multiLevelType w:val="hybridMultilevel"/>
    <w:tmpl w:val="86B8A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8F5646"/>
    <w:multiLevelType w:val="hybridMultilevel"/>
    <w:tmpl w:val="E6C0DB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745357"/>
    <w:multiLevelType w:val="hybridMultilevel"/>
    <w:tmpl w:val="F9E8EF8C"/>
    <w:lvl w:ilvl="0" w:tplc="258A6A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1C27D17"/>
    <w:multiLevelType w:val="hybridMultilevel"/>
    <w:tmpl w:val="B2E0DC32"/>
    <w:lvl w:ilvl="0" w:tplc="44F61B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502C004F"/>
    <w:multiLevelType w:val="hybridMultilevel"/>
    <w:tmpl w:val="AB102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8F3C01"/>
    <w:multiLevelType w:val="multilevel"/>
    <w:tmpl w:val="845C5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7B39D2"/>
    <w:multiLevelType w:val="hybridMultilevel"/>
    <w:tmpl w:val="21448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5975E6"/>
    <w:multiLevelType w:val="hybridMultilevel"/>
    <w:tmpl w:val="8E922388"/>
    <w:lvl w:ilvl="0" w:tplc="0422000F">
      <w:start w:val="1"/>
      <w:numFmt w:val="decimal"/>
      <w:lvlText w:val="%1."/>
      <w:lvlJc w:val="left"/>
      <w:pPr>
        <w:ind w:left="981" w:hanging="360"/>
      </w:pPr>
    </w:lvl>
    <w:lvl w:ilvl="1" w:tplc="04220019" w:tentative="1">
      <w:start w:val="1"/>
      <w:numFmt w:val="lowerLetter"/>
      <w:lvlText w:val="%2."/>
      <w:lvlJc w:val="left"/>
      <w:pPr>
        <w:ind w:left="1701" w:hanging="360"/>
      </w:pPr>
    </w:lvl>
    <w:lvl w:ilvl="2" w:tplc="0422001B" w:tentative="1">
      <w:start w:val="1"/>
      <w:numFmt w:val="lowerRoman"/>
      <w:lvlText w:val="%3."/>
      <w:lvlJc w:val="right"/>
      <w:pPr>
        <w:ind w:left="2421" w:hanging="180"/>
      </w:pPr>
    </w:lvl>
    <w:lvl w:ilvl="3" w:tplc="0422000F" w:tentative="1">
      <w:start w:val="1"/>
      <w:numFmt w:val="decimal"/>
      <w:lvlText w:val="%4."/>
      <w:lvlJc w:val="left"/>
      <w:pPr>
        <w:ind w:left="3141" w:hanging="360"/>
      </w:pPr>
    </w:lvl>
    <w:lvl w:ilvl="4" w:tplc="04220019" w:tentative="1">
      <w:start w:val="1"/>
      <w:numFmt w:val="lowerLetter"/>
      <w:lvlText w:val="%5."/>
      <w:lvlJc w:val="left"/>
      <w:pPr>
        <w:ind w:left="3861" w:hanging="360"/>
      </w:pPr>
    </w:lvl>
    <w:lvl w:ilvl="5" w:tplc="0422001B" w:tentative="1">
      <w:start w:val="1"/>
      <w:numFmt w:val="lowerRoman"/>
      <w:lvlText w:val="%6."/>
      <w:lvlJc w:val="right"/>
      <w:pPr>
        <w:ind w:left="4581" w:hanging="180"/>
      </w:pPr>
    </w:lvl>
    <w:lvl w:ilvl="6" w:tplc="0422000F" w:tentative="1">
      <w:start w:val="1"/>
      <w:numFmt w:val="decimal"/>
      <w:lvlText w:val="%7."/>
      <w:lvlJc w:val="left"/>
      <w:pPr>
        <w:ind w:left="5301" w:hanging="360"/>
      </w:pPr>
    </w:lvl>
    <w:lvl w:ilvl="7" w:tplc="04220019" w:tentative="1">
      <w:start w:val="1"/>
      <w:numFmt w:val="lowerLetter"/>
      <w:lvlText w:val="%8."/>
      <w:lvlJc w:val="left"/>
      <w:pPr>
        <w:ind w:left="6021" w:hanging="360"/>
      </w:pPr>
    </w:lvl>
    <w:lvl w:ilvl="8" w:tplc="0422001B" w:tentative="1">
      <w:start w:val="1"/>
      <w:numFmt w:val="lowerRoman"/>
      <w:lvlText w:val="%9."/>
      <w:lvlJc w:val="right"/>
      <w:pPr>
        <w:ind w:left="6741" w:hanging="180"/>
      </w:pPr>
    </w:lvl>
  </w:abstractNum>
  <w:abstractNum w:abstractNumId="13" w15:restartNumberingAfterBreak="0">
    <w:nsid w:val="6FAC5BF2"/>
    <w:multiLevelType w:val="hybridMultilevel"/>
    <w:tmpl w:val="58229FF2"/>
    <w:lvl w:ilvl="0" w:tplc="A50C42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1"/>
  </w:num>
  <w:num w:numId="3">
    <w:abstractNumId w:val="0"/>
  </w:num>
  <w:num w:numId="4">
    <w:abstractNumId w:val="4"/>
  </w:num>
  <w:num w:numId="5">
    <w:abstractNumId w:val="3"/>
  </w:num>
  <w:num w:numId="6">
    <w:abstractNumId w:val="6"/>
  </w:num>
  <w:num w:numId="7">
    <w:abstractNumId w:val="13"/>
  </w:num>
  <w:num w:numId="8">
    <w:abstractNumId w:val="11"/>
  </w:num>
  <w:num w:numId="9">
    <w:abstractNumId w:val="2"/>
  </w:num>
  <w:num w:numId="10">
    <w:abstractNumId w:val="7"/>
  </w:num>
  <w:num w:numId="11">
    <w:abstractNumId w:val="12"/>
  </w:num>
  <w:num w:numId="12">
    <w:abstractNumId w:val="8"/>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E48"/>
    <w:rsid w:val="00002E16"/>
    <w:rsid w:val="00003E7D"/>
    <w:rsid w:val="00003E96"/>
    <w:rsid w:val="00004EB1"/>
    <w:rsid w:val="00005649"/>
    <w:rsid w:val="00007051"/>
    <w:rsid w:val="000072C2"/>
    <w:rsid w:val="00010DAF"/>
    <w:rsid w:val="00011B0E"/>
    <w:rsid w:val="0001399E"/>
    <w:rsid w:val="00014081"/>
    <w:rsid w:val="00015B81"/>
    <w:rsid w:val="000160CE"/>
    <w:rsid w:val="000171A7"/>
    <w:rsid w:val="00017FBE"/>
    <w:rsid w:val="00020DBE"/>
    <w:rsid w:val="000212A9"/>
    <w:rsid w:val="00021EE7"/>
    <w:rsid w:val="000230D6"/>
    <w:rsid w:val="00024DCC"/>
    <w:rsid w:val="0002658E"/>
    <w:rsid w:val="00027376"/>
    <w:rsid w:val="00031049"/>
    <w:rsid w:val="00031FB7"/>
    <w:rsid w:val="000325BF"/>
    <w:rsid w:val="00034B3E"/>
    <w:rsid w:val="00035E4E"/>
    <w:rsid w:val="00036058"/>
    <w:rsid w:val="00036848"/>
    <w:rsid w:val="000409FF"/>
    <w:rsid w:val="00040AFB"/>
    <w:rsid w:val="000417A1"/>
    <w:rsid w:val="00043BDA"/>
    <w:rsid w:val="00050210"/>
    <w:rsid w:val="00052969"/>
    <w:rsid w:val="00053B15"/>
    <w:rsid w:val="00053D70"/>
    <w:rsid w:val="00053DF3"/>
    <w:rsid w:val="000567F1"/>
    <w:rsid w:val="00060C05"/>
    <w:rsid w:val="000610A6"/>
    <w:rsid w:val="0006182B"/>
    <w:rsid w:val="0006513A"/>
    <w:rsid w:val="00065A0F"/>
    <w:rsid w:val="00067383"/>
    <w:rsid w:val="00067525"/>
    <w:rsid w:val="00070609"/>
    <w:rsid w:val="00071361"/>
    <w:rsid w:val="000719DC"/>
    <w:rsid w:val="0007631D"/>
    <w:rsid w:val="00080D5B"/>
    <w:rsid w:val="000833A0"/>
    <w:rsid w:val="0008448B"/>
    <w:rsid w:val="000844E5"/>
    <w:rsid w:val="0008599E"/>
    <w:rsid w:val="0008629A"/>
    <w:rsid w:val="00087B40"/>
    <w:rsid w:val="000916FD"/>
    <w:rsid w:val="00092B37"/>
    <w:rsid w:val="00093D13"/>
    <w:rsid w:val="00094CC0"/>
    <w:rsid w:val="000967EE"/>
    <w:rsid w:val="0009693D"/>
    <w:rsid w:val="00097D8D"/>
    <w:rsid w:val="000A17EB"/>
    <w:rsid w:val="000A2646"/>
    <w:rsid w:val="000A31F6"/>
    <w:rsid w:val="000A5797"/>
    <w:rsid w:val="000A75F4"/>
    <w:rsid w:val="000A7961"/>
    <w:rsid w:val="000B05AA"/>
    <w:rsid w:val="000B2F0D"/>
    <w:rsid w:val="000B5561"/>
    <w:rsid w:val="000C07D9"/>
    <w:rsid w:val="000C0C67"/>
    <w:rsid w:val="000C5020"/>
    <w:rsid w:val="000C5469"/>
    <w:rsid w:val="000C5A6F"/>
    <w:rsid w:val="000C6894"/>
    <w:rsid w:val="000D177C"/>
    <w:rsid w:val="000D1C77"/>
    <w:rsid w:val="000D5B3D"/>
    <w:rsid w:val="000D77DB"/>
    <w:rsid w:val="000E1151"/>
    <w:rsid w:val="000E1EB4"/>
    <w:rsid w:val="000E2419"/>
    <w:rsid w:val="000E25D7"/>
    <w:rsid w:val="000E4F7B"/>
    <w:rsid w:val="000E5BEC"/>
    <w:rsid w:val="000E6E31"/>
    <w:rsid w:val="000E702D"/>
    <w:rsid w:val="000F2787"/>
    <w:rsid w:val="000F2AD0"/>
    <w:rsid w:val="000F5D93"/>
    <w:rsid w:val="000F68BA"/>
    <w:rsid w:val="000F6C8D"/>
    <w:rsid w:val="000F7C16"/>
    <w:rsid w:val="001008A6"/>
    <w:rsid w:val="00102D37"/>
    <w:rsid w:val="001045E8"/>
    <w:rsid w:val="00105DD7"/>
    <w:rsid w:val="001061A7"/>
    <w:rsid w:val="00107A98"/>
    <w:rsid w:val="00107CF2"/>
    <w:rsid w:val="001115CC"/>
    <w:rsid w:val="00112144"/>
    <w:rsid w:val="00112A4F"/>
    <w:rsid w:val="00115377"/>
    <w:rsid w:val="00116110"/>
    <w:rsid w:val="0011697A"/>
    <w:rsid w:val="0011763D"/>
    <w:rsid w:val="001178AA"/>
    <w:rsid w:val="00117BA8"/>
    <w:rsid w:val="0012253A"/>
    <w:rsid w:val="0012376A"/>
    <w:rsid w:val="00123C04"/>
    <w:rsid w:val="00126108"/>
    <w:rsid w:val="001264E2"/>
    <w:rsid w:val="00126A96"/>
    <w:rsid w:val="00127E75"/>
    <w:rsid w:val="00130007"/>
    <w:rsid w:val="00130B6A"/>
    <w:rsid w:val="001313EF"/>
    <w:rsid w:val="00132798"/>
    <w:rsid w:val="00132E52"/>
    <w:rsid w:val="00133878"/>
    <w:rsid w:val="001371B8"/>
    <w:rsid w:val="001376FA"/>
    <w:rsid w:val="00141B08"/>
    <w:rsid w:val="00141E82"/>
    <w:rsid w:val="00142368"/>
    <w:rsid w:val="001434B7"/>
    <w:rsid w:val="00147C84"/>
    <w:rsid w:val="00147FCC"/>
    <w:rsid w:val="00152598"/>
    <w:rsid w:val="001533DE"/>
    <w:rsid w:val="00156AC8"/>
    <w:rsid w:val="0016036A"/>
    <w:rsid w:val="00160F77"/>
    <w:rsid w:val="001623B9"/>
    <w:rsid w:val="001625A8"/>
    <w:rsid w:val="00163378"/>
    <w:rsid w:val="001641AC"/>
    <w:rsid w:val="001646F6"/>
    <w:rsid w:val="0016504A"/>
    <w:rsid w:val="001659C9"/>
    <w:rsid w:val="00167CB1"/>
    <w:rsid w:val="001702CD"/>
    <w:rsid w:val="00170E74"/>
    <w:rsid w:val="001713FB"/>
    <w:rsid w:val="00174DDF"/>
    <w:rsid w:val="00174EC2"/>
    <w:rsid w:val="001769EC"/>
    <w:rsid w:val="00177593"/>
    <w:rsid w:val="00183007"/>
    <w:rsid w:val="00183A00"/>
    <w:rsid w:val="00183CB0"/>
    <w:rsid w:val="001861EA"/>
    <w:rsid w:val="0019177A"/>
    <w:rsid w:val="00191B7D"/>
    <w:rsid w:val="0019467E"/>
    <w:rsid w:val="001952B2"/>
    <w:rsid w:val="00196611"/>
    <w:rsid w:val="00196803"/>
    <w:rsid w:val="001978A2"/>
    <w:rsid w:val="001A2CBF"/>
    <w:rsid w:val="001A627D"/>
    <w:rsid w:val="001A6308"/>
    <w:rsid w:val="001A775B"/>
    <w:rsid w:val="001B168B"/>
    <w:rsid w:val="001B3706"/>
    <w:rsid w:val="001B426A"/>
    <w:rsid w:val="001B4779"/>
    <w:rsid w:val="001B4AB3"/>
    <w:rsid w:val="001B53DC"/>
    <w:rsid w:val="001B6536"/>
    <w:rsid w:val="001C013A"/>
    <w:rsid w:val="001C089D"/>
    <w:rsid w:val="001C3B00"/>
    <w:rsid w:val="001C47F7"/>
    <w:rsid w:val="001C543D"/>
    <w:rsid w:val="001C7740"/>
    <w:rsid w:val="001C7E77"/>
    <w:rsid w:val="001C7FF0"/>
    <w:rsid w:val="001D023B"/>
    <w:rsid w:val="001D1EF7"/>
    <w:rsid w:val="001D33E2"/>
    <w:rsid w:val="001D4791"/>
    <w:rsid w:val="001D54EC"/>
    <w:rsid w:val="001D5CBD"/>
    <w:rsid w:val="001D6FD6"/>
    <w:rsid w:val="001D7620"/>
    <w:rsid w:val="001E0F45"/>
    <w:rsid w:val="001E2E4E"/>
    <w:rsid w:val="001E3799"/>
    <w:rsid w:val="001E44AE"/>
    <w:rsid w:val="001E4E97"/>
    <w:rsid w:val="001E79AB"/>
    <w:rsid w:val="001F0120"/>
    <w:rsid w:val="001F092A"/>
    <w:rsid w:val="001F24AD"/>
    <w:rsid w:val="00201558"/>
    <w:rsid w:val="0020171C"/>
    <w:rsid w:val="0020188C"/>
    <w:rsid w:val="002073C7"/>
    <w:rsid w:val="00207B7F"/>
    <w:rsid w:val="00207D81"/>
    <w:rsid w:val="00210DD3"/>
    <w:rsid w:val="00212321"/>
    <w:rsid w:val="00212925"/>
    <w:rsid w:val="002131EF"/>
    <w:rsid w:val="00215DEC"/>
    <w:rsid w:val="00216251"/>
    <w:rsid w:val="00221F42"/>
    <w:rsid w:val="002233B1"/>
    <w:rsid w:val="00224205"/>
    <w:rsid w:val="00224336"/>
    <w:rsid w:val="0022521E"/>
    <w:rsid w:val="00225E49"/>
    <w:rsid w:val="00226171"/>
    <w:rsid w:val="00226487"/>
    <w:rsid w:val="002302D8"/>
    <w:rsid w:val="0023086A"/>
    <w:rsid w:val="00231D8F"/>
    <w:rsid w:val="00232EB1"/>
    <w:rsid w:val="002345CE"/>
    <w:rsid w:val="00235048"/>
    <w:rsid w:val="00235602"/>
    <w:rsid w:val="00235F0A"/>
    <w:rsid w:val="00236CB3"/>
    <w:rsid w:val="00236F3F"/>
    <w:rsid w:val="002412A9"/>
    <w:rsid w:val="00241F4D"/>
    <w:rsid w:val="002435E2"/>
    <w:rsid w:val="002452EC"/>
    <w:rsid w:val="002474AC"/>
    <w:rsid w:val="002501FB"/>
    <w:rsid w:val="002514BA"/>
    <w:rsid w:val="00252A34"/>
    <w:rsid w:val="00260296"/>
    <w:rsid w:val="0026065F"/>
    <w:rsid w:val="00261108"/>
    <w:rsid w:val="00262DD9"/>
    <w:rsid w:val="002650FE"/>
    <w:rsid w:val="00265FA2"/>
    <w:rsid w:val="00266D9E"/>
    <w:rsid w:val="002742B2"/>
    <w:rsid w:val="0027496A"/>
    <w:rsid w:val="002750C9"/>
    <w:rsid w:val="002759C2"/>
    <w:rsid w:val="00275D57"/>
    <w:rsid w:val="0027680E"/>
    <w:rsid w:val="00277083"/>
    <w:rsid w:val="002775DE"/>
    <w:rsid w:val="00282660"/>
    <w:rsid w:val="002827BF"/>
    <w:rsid w:val="00282EC7"/>
    <w:rsid w:val="002904E9"/>
    <w:rsid w:val="002930FA"/>
    <w:rsid w:val="00297AAA"/>
    <w:rsid w:val="002A1A7D"/>
    <w:rsid w:val="002A24FB"/>
    <w:rsid w:val="002B052D"/>
    <w:rsid w:val="002B1CBD"/>
    <w:rsid w:val="002B31F5"/>
    <w:rsid w:val="002B3657"/>
    <w:rsid w:val="002B7132"/>
    <w:rsid w:val="002C1AB4"/>
    <w:rsid w:val="002C3DEB"/>
    <w:rsid w:val="002C4E02"/>
    <w:rsid w:val="002C659E"/>
    <w:rsid w:val="002D1C32"/>
    <w:rsid w:val="002D1F0E"/>
    <w:rsid w:val="002D3198"/>
    <w:rsid w:val="002D454E"/>
    <w:rsid w:val="002D6CD6"/>
    <w:rsid w:val="002E0966"/>
    <w:rsid w:val="002E11AB"/>
    <w:rsid w:val="002E1C20"/>
    <w:rsid w:val="002E4447"/>
    <w:rsid w:val="002E6C45"/>
    <w:rsid w:val="002E7171"/>
    <w:rsid w:val="002F09FD"/>
    <w:rsid w:val="002F0B24"/>
    <w:rsid w:val="002F5054"/>
    <w:rsid w:val="00300A6F"/>
    <w:rsid w:val="003019A6"/>
    <w:rsid w:val="00305AF6"/>
    <w:rsid w:val="0030623B"/>
    <w:rsid w:val="0030657B"/>
    <w:rsid w:val="00310E06"/>
    <w:rsid w:val="00310E3F"/>
    <w:rsid w:val="0031790B"/>
    <w:rsid w:val="003219B2"/>
    <w:rsid w:val="00321D16"/>
    <w:rsid w:val="003235C7"/>
    <w:rsid w:val="0032433D"/>
    <w:rsid w:val="00324A5E"/>
    <w:rsid w:val="00325693"/>
    <w:rsid w:val="00326E09"/>
    <w:rsid w:val="00326FC7"/>
    <w:rsid w:val="00327678"/>
    <w:rsid w:val="00331F3C"/>
    <w:rsid w:val="00335707"/>
    <w:rsid w:val="00335C2C"/>
    <w:rsid w:val="00335CFF"/>
    <w:rsid w:val="00341576"/>
    <w:rsid w:val="00341AC6"/>
    <w:rsid w:val="00342898"/>
    <w:rsid w:val="00344042"/>
    <w:rsid w:val="00344B48"/>
    <w:rsid w:val="00345695"/>
    <w:rsid w:val="00346635"/>
    <w:rsid w:val="00347272"/>
    <w:rsid w:val="003479A3"/>
    <w:rsid w:val="00350F7D"/>
    <w:rsid w:val="00351116"/>
    <w:rsid w:val="003530BC"/>
    <w:rsid w:val="00354ECD"/>
    <w:rsid w:val="00354F09"/>
    <w:rsid w:val="00361959"/>
    <w:rsid w:val="0036235A"/>
    <w:rsid w:val="003649BC"/>
    <w:rsid w:val="00366D72"/>
    <w:rsid w:val="00366F32"/>
    <w:rsid w:val="00371421"/>
    <w:rsid w:val="00376151"/>
    <w:rsid w:val="00381F2E"/>
    <w:rsid w:val="003832F9"/>
    <w:rsid w:val="0038733A"/>
    <w:rsid w:val="00392D1D"/>
    <w:rsid w:val="00395AC3"/>
    <w:rsid w:val="00395F57"/>
    <w:rsid w:val="00396180"/>
    <w:rsid w:val="003A1D47"/>
    <w:rsid w:val="003A2C3F"/>
    <w:rsid w:val="003A4EBD"/>
    <w:rsid w:val="003A578B"/>
    <w:rsid w:val="003B0736"/>
    <w:rsid w:val="003B1B73"/>
    <w:rsid w:val="003B26E8"/>
    <w:rsid w:val="003B2E59"/>
    <w:rsid w:val="003B37FB"/>
    <w:rsid w:val="003B3809"/>
    <w:rsid w:val="003B4598"/>
    <w:rsid w:val="003B49CC"/>
    <w:rsid w:val="003B4C2B"/>
    <w:rsid w:val="003B5446"/>
    <w:rsid w:val="003B6562"/>
    <w:rsid w:val="003B70F2"/>
    <w:rsid w:val="003B7560"/>
    <w:rsid w:val="003B7B56"/>
    <w:rsid w:val="003C18F4"/>
    <w:rsid w:val="003C3E71"/>
    <w:rsid w:val="003C491E"/>
    <w:rsid w:val="003C505A"/>
    <w:rsid w:val="003C69EE"/>
    <w:rsid w:val="003D23F0"/>
    <w:rsid w:val="003D5CC3"/>
    <w:rsid w:val="003D6797"/>
    <w:rsid w:val="003E23CE"/>
    <w:rsid w:val="003E4B92"/>
    <w:rsid w:val="003E5591"/>
    <w:rsid w:val="003E5926"/>
    <w:rsid w:val="003E64BA"/>
    <w:rsid w:val="003E688A"/>
    <w:rsid w:val="003F0E72"/>
    <w:rsid w:val="003F10FC"/>
    <w:rsid w:val="003F2049"/>
    <w:rsid w:val="003F2ECD"/>
    <w:rsid w:val="003F3258"/>
    <w:rsid w:val="003F4725"/>
    <w:rsid w:val="003F4E75"/>
    <w:rsid w:val="003F5E6A"/>
    <w:rsid w:val="003F7260"/>
    <w:rsid w:val="0040116E"/>
    <w:rsid w:val="00401F11"/>
    <w:rsid w:val="00402C84"/>
    <w:rsid w:val="00405A69"/>
    <w:rsid w:val="00405B79"/>
    <w:rsid w:val="0040748E"/>
    <w:rsid w:val="00412670"/>
    <w:rsid w:val="00414FC8"/>
    <w:rsid w:val="00420E2A"/>
    <w:rsid w:val="00422058"/>
    <w:rsid w:val="0042218E"/>
    <w:rsid w:val="00423B70"/>
    <w:rsid w:val="00423EA9"/>
    <w:rsid w:val="00424C6B"/>
    <w:rsid w:val="0042639B"/>
    <w:rsid w:val="00426786"/>
    <w:rsid w:val="004274EB"/>
    <w:rsid w:val="00430393"/>
    <w:rsid w:val="00430B51"/>
    <w:rsid w:val="00433728"/>
    <w:rsid w:val="00442FD6"/>
    <w:rsid w:val="00443A80"/>
    <w:rsid w:val="004476B8"/>
    <w:rsid w:val="00447D9B"/>
    <w:rsid w:val="00450D6B"/>
    <w:rsid w:val="004534DB"/>
    <w:rsid w:val="0045612A"/>
    <w:rsid w:val="004571DB"/>
    <w:rsid w:val="004573A5"/>
    <w:rsid w:val="004574AE"/>
    <w:rsid w:val="004602A7"/>
    <w:rsid w:val="0046121C"/>
    <w:rsid w:val="00462447"/>
    <w:rsid w:val="00462557"/>
    <w:rsid w:val="004635D7"/>
    <w:rsid w:val="0047018F"/>
    <w:rsid w:val="0047466F"/>
    <w:rsid w:val="00474DDF"/>
    <w:rsid w:val="00476955"/>
    <w:rsid w:val="004821F4"/>
    <w:rsid w:val="00482A90"/>
    <w:rsid w:val="00482D2D"/>
    <w:rsid w:val="004836E4"/>
    <w:rsid w:val="00484D60"/>
    <w:rsid w:val="004850F1"/>
    <w:rsid w:val="00486128"/>
    <w:rsid w:val="00487E63"/>
    <w:rsid w:val="00487F8E"/>
    <w:rsid w:val="0049091D"/>
    <w:rsid w:val="00491CD2"/>
    <w:rsid w:val="00493EDC"/>
    <w:rsid w:val="00496B2D"/>
    <w:rsid w:val="004A1009"/>
    <w:rsid w:val="004A1384"/>
    <w:rsid w:val="004A2694"/>
    <w:rsid w:val="004A2C47"/>
    <w:rsid w:val="004A3852"/>
    <w:rsid w:val="004A390E"/>
    <w:rsid w:val="004A4BCF"/>
    <w:rsid w:val="004A6064"/>
    <w:rsid w:val="004A723E"/>
    <w:rsid w:val="004B0E28"/>
    <w:rsid w:val="004B130E"/>
    <w:rsid w:val="004B1882"/>
    <w:rsid w:val="004B1EAB"/>
    <w:rsid w:val="004B20D9"/>
    <w:rsid w:val="004B2299"/>
    <w:rsid w:val="004B2FC3"/>
    <w:rsid w:val="004B317B"/>
    <w:rsid w:val="004B3CA2"/>
    <w:rsid w:val="004B3FDB"/>
    <w:rsid w:val="004B448F"/>
    <w:rsid w:val="004B4823"/>
    <w:rsid w:val="004B4FE2"/>
    <w:rsid w:val="004B6211"/>
    <w:rsid w:val="004B659D"/>
    <w:rsid w:val="004B7773"/>
    <w:rsid w:val="004C138E"/>
    <w:rsid w:val="004C2975"/>
    <w:rsid w:val="004C47C9"/>
    <w:rsid w:val="004C4C23"/>
    <w:rsid w:val="004C514D"/>
    <w:rsid w:val="004C6B67"/>
    <w:rsid w:val="004C6CC2"/>
    <w:rsid w:val="004C7C26"/>
    <w:rsid w:val="004D031B"/>
    <w:rsid w:val="004D1FE5"/>
    <w:rsid w:val="004D39AE"/>
    <w:rsid w:val="004D3C79"/>
    <w:rsid w:val="004D4574"/>
    <w:rsid w:val="004D6643"/>
    <w:rsid w:val="004E1FCB"/>
    <w:rsid w:val="004E66F6"/>
    <w:rsid w:val="004E7379"/>
    <w:rsid w:val="004E7D31"/>
    <w:rsid w:val="004E7DE3"/>
    <w:rsid w:val="004F24B7"/>
    <w:rsid w:val="004F38C3"/>
    <w:rsid w:val="004F3D81"/>
    <w:rsid w:val="004F41EC"/>
    <w:rsid w:val="004F4928"/>
    <w:rsid w:val="004F6C1D"/>
    <w:rsid w:val="004F6C96"/>
    <w:rsid w:val="00500423"/>
    <w:rsid w:val="00500BE6"/>
    <w:rsid w:val="005010B1"/>
    <w:rsid w:val="00501387"/>
    <w:rsid w:val="005040CE"/>
    <w:rsid w:val="005074B7"/>
    <w:rsid w:val="005124F3"/>
    <w:rsid w:val="00512CBE"/>
    <w:rsid w:val="00513ACB"/>
    <w:rsid w:val="00515658"/>
    <w:rsid w:val="00515B81"/>
    <w:rsid w:val="00517579"/>
    <w:rsid w:val="00517C5E"/>
    <w:rsid w:val="00517C81"/>
    <w:rsid w:val="00520BE6"/>
    <w:rsid w:val="0052183A"/>
    <w:rsid w:val="00521C7E"/>
    <w:rsid w:val="00523AC5"/>
    <w:rsid w:val="00523C8A"/>
    <w:rsid w:val="00524375"/>
    <w:rsid w:val="00526CCD"/>
    <w:rsid w:val="00526D48"/>
    <w:rsid w:val="00527253"/>
    <w:rsid w:val="0052743D"/>
    <w:rsid w:val="00531729"/>
    <w:rsid w:val="00531990"/>
    <w:rsid w:val="005325BF"/>
    <w:rsid w:val="00533C7A"/>
    <w:rsid w:val="005366F6"/>
    <w:rsid w:val="00543E5F"/>
    <w:rsid w:val="00544D40"/>
    <w:rsid w:val="00544DBB"/>
    <w:rsid w:val="005458FA"/>
    <w:rsid w:val="0054716D"/>
    <w:rsid w:val="00550689"/>
    <w:rsid w:val="0055209F"/>
    <w:rsid w:val="005527C0"/>
    <w:rsid w:val="00552807"/>
    <w:rsid w:val="0055534C"/>
    <w:rsid w:val="00555EF8"/>
    <w:rsid w:val="00557440"/>
    <w:rsid w:val="00560144"/>
    <w:rsid w:val="005622C3"/>
    <w:rsid w:val="005644ED"/>
    <w:rsid w:val="00566C9F"/>
    <w:rsid w:val="00566D16"/>
    <w:rsid w:val="005675E2"/>
    <w:rsid w:val="0056762D"/>
    <w:rsid w:val="00571FF6"/>
    <w:rsid w:val="00574283"/>
    <w:rsid w:val="00574E3E"/>
    <w:rsid w:val="00576CD6"/>
    <w:rsid w:val="00581D19"/>
    <w:rsid w:val="00582198"/>
    <w:rsid w:val="005838FB"/>
    <w:rsid w:val="00587049"/>
    <w:rsid w:val="0058723B"/>
    <w:rsid w:val="00587573"/>
    <w:rsid w:val="00587FE9"/>
    <w:rsid w:val="00590A6B"/>
    <w:rsid w:val="00590E53"/>
    <w:rsid w:val="00592641"/>
    <w:rsid w:val="005931EE"/>
    <w:rsid w:val="0059339E"/>
    <w:rsid w:val="0059415D"/>
    <w:rsid w:val="0059580A"/>
    <w:rsid w:val="005960C6"/>
    <w:rsid w:val="005966FA"/>
    <w:rsid w:val="00597487"/>
    <w:rsid w:val="00597B5C"/>
    <w:rsid w:val="005A0417"/>
    <w:rsid w:val="005A07B0"/>
    <w:rsid w:val="005A0A17"/>
    <w:rsid w:val="005A119F"/>
    <w:rsid w:val="005A21CF"/>
    <w:rsid w:val="005A3392"/>
    <w:rsid w:val="005A5FEA"/>
    <w:rsid w:val="005B0489"/>
    <w:rsid w:val="005B23BB"/>
    <w:rsid w:val="005B2753"/>
    <w:rsid w:val="005B492E"/>
    <w:rsid w:val="005C0013"/>
    <w:rsid w:val="005C055B"/>
    <w:rsid w:val="005C0830"/>
    <w:rsid w:val="005C1B3F"/>
    <w:rsid w:val="005C1EDC"/>
    <w:rsid w:val="005C62C2"/>
    <w:rsid w:val="005C7BDA"/>
    <w:rsid w:val="005C7FF3"/>
    <w:rsid w:val="005D0891"/>
    <w:rsid w:val="005D08A3"/>
    <w:rsid w:val="005D4017"/>
    <w:rsid w:val="005D467C"/>
    <w:rsid w:val="005D4BD5"/>
    <w:rsid w:val="005E05A3"/>
    <w:rsid w:val="005E42E8"/>
    <w:rsid w:val="005E74DD"/>
    <w:rsid w:val="005E7E54"/>
    <w:rsid w:val="005F0F59"/>
    <w:rsid w:val="005F291A"/>
    <w:rsid w:val="005F2BED"/>
    <w:rsid w:val="005F33A4"/>
    <w:rsid w:val="005F5000"/>
    <w:rsid w:val="005F5719"/>
    <w:rsid w:val="005F57C7"/>
    <w:rsid w:val="005F62DE"/>
    <w:rsid w:val="005F6470"/>
    <w:rsid w:val="0060109C"/>
    <w:rsid w:val="006022BE"/>
    <w:rsid w:val="0060231A"/>
    <w:rsid w:val="00602D88"/>
    <w:rsid w:val="00607A4C"/>
    <w:rsid w:val="00610E44"/>
    <w:rsid w:val="00611F77"/>
    <w:rsid w:val="00611FE4"/>
    <w:rsid w:val="00612149"/>
    <w:rsid w:val="00614209"/>
    <w:rsid w:val="00616907"/>
    <w:rsid w:val="00617EEC"/>
    <w:rsid w:val="00620F9E"/>
    <w:rsid w:val="00622697"/>
    <w:rsid w:val="00625E99"/>
    <w:rsid w:val="00631199"/>
    <w:rsid w:val="00631D7B"/>
    <w:rsid w:val="00632623"/>
    <w:rsid w:val="00633493"/>
    <w:rsid w:val="006349F5"/>
    <w:rsid w:val="00634A25"/>
    <w:rsid w:val="00635946"/>
    <w:rsid w:val="0063595A"/>
    <w:rsid w:val="0063634B"/>
    <w:rsid w:val="006378C6"/>
    <w:rsid w:val="00637C4F"/>
    <w:rsid w:val="00641E04"/>
    <w:rsid w:val="00642E9C"/>
    <w:rsid w:val="00643CE2"/>
    <w:rsid w:val="0064435B"/>
    <w:rsid w:val="006444B6"/>
    <w:rsid w:val="0064571E"/>
    <w:rsid w:val="00646305"/>
    <w:rsid w:val="00646ED9"/>
    <w:rsid w:val="00651638"/>
    <w:rsid w:val="00652C65"/>
    <w:rsid w:val="00654A6B"/>
    <w:rsid w:val="00654D62"/>
    <w:rsid w:val="00655726"/>
    <w:rsid w:val="0065690B"/>
    <w:rsid w:val="006570D6"/>
    <w:rsid w:val="00657C20"/>
    <w:rsid w:val="006601FB"/>
    <w:rsid w:val="00660879"/>
    <w:rsid w:val="006619F7"/>
    <w:rsid w:val="00661BD8"/>
    <w:rsid w:val="006620A1"/>
    <w:rsid w:val="0066313D"/>
    <w:rsid w:val="00664A1D"/>
    <w:rsid w:val="00664FF3"/>
    <w:rsid w:val="00666384"/>
    <w:rsid w:val="00667370"/>
    <w:rsid w:val="006714CC"/>
    <w:rsid w:val="00672712"/>
    <w:rsid w:val="00672897"/>
    <w:rsid w:val="00674565"/>
    <w:rsid w:val="00674F78"/>
    <w:rsid w:val="006754ED"/>
    <w:rsid w:val="00676400"/>
    <w:rsid w:val="00676B80"/>
    <w:rsid w:val="00676C88"/>
    <w:rsid w:val="00677182"/>
    <w:rsid w:val="006823DB"/>
    <w:rsid w:val="00683608"/>
    <w:rsid w:val="006852E8"/>
    <w:rsid w:val="006907EF"/>
    <w:rsid w:val="006915E6"/>
    <w:rsid w:val="0069285D"/>
    <w:rsid w:val="006938CC"/>
    <w:rsid w:val="00694897"/>
    <w:rsid w:val="0069564D"/>
    <w:rsid w:val="006962B6"/>
    <w:rsid w:val="006968E4"/>
    <w:rsid w:val="00697CC4"/>
    <w:rsid w:val="006A07C1"/>
    <w:rsid w:val="006A2CB5"/>
    <w:rsid w:val="006A2CBB"/>
    <w:rsid w:val="006A2EFA"/>
    <w:rsid w:val="006A30DA"/>
    <w:rsid w:val="006A37F8"/>
    <w:rsid w:val="006A4749"/>
    <w:rsid w:val="006A7013"/>
    <w:rsid w:val="006B07C9"/>
    <w:rsid w:val="006B0B02"/>
    <w:rsid w:val="006B32EE"/>
    <w:rsid w:val="006B6003"/>
    <w:rsid w:val="006B6120"/>
    <w:rsid w:val="006B6381"/>
    <w:rsid w:val="006B72BC"/>
    <w:rsid w:val="006B74C2"/>
    <w:rsid w:val="006B778D"/>
    <w:rsid w:val="006C2BB1"/>
    <w:rsid w:val="006C4461"/>
    <w:rsid w:val="006C463D"/>
    <w:rsid w:val="006C49C0"/>
    <w:rsid w:val="006C59D7"/>
    <w:rsid w:val="006C6119"/>
    <w:rsid w:val="006C7950"/>
    <w:rsid w:val="006D7F4E"/>
    <w:rsid w:val="006E301F"/>
    <w:rsid w:val="006E36C9"/>
    <w:rsid w:val="006E3CD5"/>
    <w:rsid w:val="006E45F1"/>
    <w:rsid w:val="006E478D"/>
    <w:rsid w:val="006E66A7"/>
    <w:rsid w:val="006E6BF7"/>
    <w:rsid w:val="006E6F05"/>
    <w:rsid w:val="006F198B"/>
    <w:rsid w:val="006F2874"/>
    <w:rsid w:val="006F2EDA"/>
    <w:rsid w:val="006F36CB"/>
    <w:rsid w:val="006F392A"/>
    <w:rsid w:val="006F486D"/>
    <w:rsid w:val="006F5118"/>
    <w:rsid w:val="006F714F"/>
    <w:rsid w:val="00700B35"/>
    <w:rsid w:val="007012AC"/>
    <w:rsid w:val="00703825"/>
    <w:rsid w:val="00704ED9"/>
    <w:rsid w:val="00705E6E"/>
    <w:rsid w:val="00706522"/>
    <w:rsid w:val="00714419"/>
    <w:rsid w:val="0071523D"/>
    <w:rsid w:val="0071550C"/>
    <w:rsid w:val="00715EFE"/>
    <w:rsid w:val="00715F96"/>
    <w:rsid w:val="00717D32"/>
    <w:rsid w:val="007220B6"/>
    <w:rsid w:val="0072234B"/>
    <w:rsid w:val="00723469"/>
    <w:rsid w:val="00724BD9"/>
    <w:rsid w:val="00724E2D"/>
    <w:rsid w:val="00725609"/>
    <w:rsid w:val="00727A11"/>
    <w:rsid w:val="00730C3A"/>
    <w:rsid w:val="0073315E"/>
    <w:rsid w:val="00737389"/>
    <w:rsid w:val="00740081"/>
    <w:rsid w:val="007400B5"/>
    <w:rsid w:val="00740182"/>
    <w:rsid w:val="00740692"/>
    <w:rsid w:val="007418F6"/>
    <w:rsid w:val="00741ACF"/>
    <w:rsid w:val="00741DCE"/>
    <w:rsid w:val="00742D83"/>
    <w:rsid w:val="0074339B"/>
    <w:rsid w:val="00743885"/>
    <w:rsid w:val="00745D0C"/>
    <w:rsid w:val="00747D2D"/>
    <w:rsid w:val="0075100B"/>
    <w:rsid w:val="00754B56"/>
    <w:rsid w:val="00756284"/>
    <w:rsid w:val="00757737"/>
    <w:rsid w:val="00760533"/>
    <w:rsid w:val="00762646"/>
    <w:rsid w:val="007627AD"/>
    <w:rsid w:val="00762C8C"/>
    <w:rsid w:val="00763BD7"/>
    <w:rsid w:val="007640D9"/>
    <w:rsid w:val="0076513B"/>
    <w:rsid w:val="00765297"/>
    <w:rsid w:val="00766BA6"/>
    <w:rsid w:val="0076751B"/>
    <w:rsid w:val="00767CC8"/>
    <w:rsid w:val="00771BC2"/>
    <w:rsid w:val="00772026"/>
    <w:rsid w:val="00775588"/>
    <w:rsid w:val="00776BE1"/>
    <w:rsid w:val="00777CED"/>
    <w:rsid w:val="0078029E"/>
    <w:rsid w:val="0078121C"/>
    <w:rsid w:val="00781488"/>
    <w:rsid w:val="0078168B"/>
    <w:rsid w:val="007828E7"/>
    <w:rsid w:val="00783539"/>
    <w:rsid w:val="00787583"/>
    <w:rsid w:val="007879C7"/>
    <w:rsid w:val="00787BB6"/>
    <w:rsid w:val="0079258B"/>
    <w:rsid w:val="00793CAB"/>
    <w:rsid w:val="00794318"/>
    <w:rsid w:val="00796052"/>
    <w:rsid w:val="007977D0"/>
    <w:rsid w:val="007A02A9"/>
    <w:rsid w:val="007A068C"/>
    <w:rsid w:val="007A1FF4"/>
    <w:rsid w:val="007A367C"/>
    <w:rsid w:val="007A3862"/>
    <w:rsid w:val="007A3EF3"/>
    <w:rsid w:val="007A417F"/>
    <w:rsid w:val="007A5906"/>
    <w:rsid w:val="007B1766"/>
    <w:rsid w:val="007B1F34"/>
    <w:rsid w:val="007B216C"/>
    <w:rsid w:val="007B27DD"/>
    <w:rsid w:val="007B33E8"/>
    <w:rsid w:val="007B3F52"/>
    <w:rsid w:val="007B6682"/>
    <w:rsid w:val="007B697D"/>
    <w:rsid w:val="007B74F6"/>
    <w:rsid w:val="007C0B27"/>
    <w:rsid w:val="007C1943"/>
    <w:rsid w:val="007C6203"/>
    <w:rsid w:val="007D185C"/>
    <w:rsid w:val="007D1E87"/>
    <w:rsid w:val="007D32B5"/>
    <w:rsid w:val="007D427A"/>
    <w:rsid w:val="007D5357"/>
    <w:rsid w:val="007D5DC3"/>
    <w:rsid w:val="007D63B3"/>
    <w:rsid w:val="007D6E22"/>
    <w:rsid w:val="007D7035"/>
    <w:rsid w:val="007E027C"/>
    <w:rsid w:val="007E1B19"/>
    <w:rsid w:val="007E541F"/>
    <w:rsid w:val="007E6C47"/>
    <w:rsid w:val="007E779D"/>
    <w:rsid w:val="007E787D"/>
    <w:rsid w:val="007F0F90"/>
    <w:rsid w:val="007F2823"/>
    <w:rsid w:val="007F2D35"/>
    <w:rsid w:val="007F3AAE"/>
    <w:rsid w:val="007F64D4"/>
    <w:rsid w:val="007F79C2"/>
    <w:rsid w:val="00800A22"/>
    <w:rsid w:val="0080181C"/>
    <w:rsid w:val="00801EC3"/>
    <w:rsid w:val="0080238B"/>
    <w:rsid w:val="00803C4A"/>
    <w:rsid w:val="00806202"/>
    <w:rsid w:val="00806B41"/>
    <w:rsid w:val="00807752"/>
    <w:rsid w:val="0081094A"/>
    <w:rsid w:val="008116A3"/>
    <w:rsid w:val="00814DB1"/>
    <w:rsid w:val="00815B8E"/>
    <w:rsid w:val="0081689F"/>
    <w:rsid w:val="00816ECB"/>
    <w:rsid w:val="00820178"/>
    <w:rsid w:val="00822B10"/>
    <w:rsid w:val="00823F5D"/>
    <w:rsid w:val="00826953"/>
    <w:rsid w:val="00826CA2"/>
    <w:rsid w:val="00827825"/>
    <w:rsid w:val="0083003C"/>
    <w:rsid w:val="00831966"/>
    <w:rsid w:val="00831BA2"/>
    <w:rsid w:val="0083221C"/>
    <w:rsid w:val="008322CF"/>
    <w:rsid w:val="008353EE"/>
    <w:rsid w:val="00836D09"/>
    <w:rsid w:val="0083736E"/>
    <w:rsid w:val="00837885"/>
    <w:rsid w:val="008378F2"/>
    <w:rsid w:val="00840434"/>
    <w:rsid w:val="00842A60"/>
    <w:rsid w:val="008438B6"/>
    <w:rsid w:val="00846180"/>
    <w:rsid w:val="00847DCA"/>
    <w:rsid w:val="008512A1"/>
    <w:rsid w:val="008529FB"/>
    <w:rsid w:val="00852DD9"/>
    <w:rsid w:val="00853D01"/>
    <w:rsid w:val="00855AF9"/>
    <w:rsid w:val="00856569"/>
    <w:rsid w:val="00856A0D"/>
    <w:rsid w:val="008613C1"/>
    <w:rsid w:val="00862517"/>
    <w:rsid w:val="008634D1"/>
    <w:rsid w:val="00866553"/>
    <w:rsid w:val="00866A03"/>
    <w:rsid w:val="00867626"/>
    <w:rsid w:val="00870253"/>
    <w:rsid w:val="00870C02"/>
    <w:rsid w:val="00870D09"/>
    <w:rsid w:val="00873CFD"/>
    <w:rsid w:val="00883785"/>
    <w:rsid w:val="00885665"/>
    <w:rsid w:val="00886A7A"/>
    <w:rsid w:val="00887F25"/>
    <w:rsid w:val="008904A0"/>
    <w:rsid w:val="00890F00"/>
    <w:rsid w:val="008912FB"/>
    <w:rsid w:val="008921C5"/>
    <w:rsid w:val="00892907"/>
    <w:rsid w:val="00892B37"/>
    <w:rsid w:val="00893822"/>
    <w:rsid w:val="00895720"/>
    <w:rsid w:val="00895978"/>
    <w:rsid w:val="00897A2C"/>
    <w:rsid w:val="008A01C2"/>
    <w:rsid w:val="008A08D5"/>
    <w:rsid w:val="008A1D39"/>
    <w:rsid w:val="008A211D"/>
    <w:rsid w:val="008A314A"/>
    <w:rsid w:val="008A7A65"/>
    <w:rsid w:val="008B02A8"/>
    <w:rsid w:val="008B1E72"/>
    <w:rsid w:val="008B1F61"/>
    <w:rsid w:val="008B53AE"/>
    <w:rsid w:val="008B694C"/>
    <w:rsid w:val="008C0FBA"/>
    <w:rsid w:val="008C38C4"/>
    <w:rsid w:val="008C3A01"/>
    <w:rsid w:val="008C46E0"/>
    <w:rsid w:val="008C4C83"/>
    <w:rsid w:val="008C784B"/>
    <w:rsid w:val="008D0A83"/>
    <w:rsid w:val="008D0CEC"/>
    <w:rsid w:val="008D1C40"/>
    <w:rsid w:val="008D343E"/>
    <w:rsid w:val="008D5D11"/>
    <w:rsid w:val="008D6B74"/>
    <w:rsid w:val="008D7095"/>
    <w:rsid w:val="008E27DD"/>
    <w:rsid w:val="008E2DEE"/>
    <w:rsid w:val="008E4088"/>
    <w:rsid w:val="008E4CF2"/>
    <w:rsid w:val="008E5E1C"/>
    <w:rsid w:val="008E60E2"/>
    <w:rsid w:val="008E6C6D"/>
    <w:rsid w:val="008F0016"/>
    <w:rsid w:val="008F04B6"/>
    <w:rsid w:val="008F06FC"/>
    <w:rsid w:val="008F08A5"/>
    <w:rsid w:val="008F1B92"/>
    <w:rsid w:val="008F3190"/>
    <w:rsid w:val="008F5329"/>
    <w:rsid w:val="008F6193"/>
    <w:rsid w:val="00900B02"/>
    <w:rsid w:val="0090133C"/>
    <w:rsid w:val="00903592"/>
    <w:rsid w:val="00903D34"/>
    <w:rsid w:val="00905652"/>
    <w:rsid w:val="00906757"/>
    <w:rsid w:val="0091378B"/>
    <w:rsid w:val="00917951"/>
    <w:rsid w:val="00921A61"/>
    <w:rsid w:val="009226D5"/>
    <w:rsid w:val="009230AC"/>
    <w:rsid w:val="009238D3"/>
    <w:rsid w:val="009242A2"/>
    <w:rsid w:val="009263A0"/>
    <w:rsid w:val="00927330"/>
    <w:rsid w:val="00931ECF"/>
    <w:rsid w:val="00932908"/>
    <w:rsid w:val="00932C2E"/>
    <w:rsid w:val="00932DD4"/>
    <w:rsid w:val="00933F48"/>
    <w:rsid w:val="00935EA0"/>
    <w:rsid w:val="00936D2F"/>
    <w:rsid w:val="009375E1"/>
    <w:rsid w:val="00937713"/>
    <w:rsid w:val="00937CD7"/>
    <w:rsid w:val="00940D80"/>
    <w:rsid w:val="00942720"/>
    <w:rsid w:val="009434E4"/>
    <w:rsid w:val="00944219"/>
    <w:rsid w:val="00944322"/>
    <w:rsid w:val="009452C3"/>
    <w:rsid w:val="009463A1"/>
    <w:rsid w:val="00947790"/>
    <w:rsid w:val="00950111"/>
    <w:rsid w:val="00950888"/>
    <w:rsid w:val="009508EA"/>
    <w:rsid w:val="00950ECC"/>
    <w:rsid w:val="00951184"/>
    <w:rsid w:val="00951670"/>
    <w:rsid w:val="009520E0"/>
    <w:rsid w:val="00952E95"/>
    <w:rsid w:val="00954C8A"/>
    <w:rsid w:val="00955B3A"/>
    <w:rsid w:val="00955EDD"/>
    <w:rsid w:val="00957F2E"/>
    <w:rsid w:val="00961D08"/>
    <w:rsid w:val="00962CF4"/>
    <w:rsid w:val="00962DDD"/>
    <w:rsid w:val="0096574C"/>
    <w:rsid w:val="00966223"/>
    <w:rsid w:val="00966DEB"/>
    <w:rsid w:val="00970B55"/>
    <w:rsid w:val="009719C9"/>
    <w:rsid w:val="00974522"/>
    <w:rsid w:val="00975321"/>
    <w:rsid w:val="0098269E"/>
    <w:rsid w:val="00983895"/>
    <w:rsid w:val="00986CAF"/>
    <w:rsid w:val="00986D54"/>
    <w:rsid w:val="0098749B"/>
    <w:rsid w:val="00991409"/>
    <w:rsid w:val="009925B6"/>
    <w:rsid w:val="00993376"/>
    <w:rsid w:val="00995FC2"/>
    <w:rsid w:val="00996DE6"/>
    <w:rsid w:val="0099754C"/>
    <w:rsid w:val="009A021B"/>
    <w:rsid w:val="009A3E57"/>
    <w:rsid w:val="009A4B8A"/>
    <w:rsid w:val="009A5FED"/>
    <w:rsid w:val="009A5FF3"/>
    <w:rsid w:val="009A620E"/>
    <w:rsid w:val="009A7033"/>
    <w:rsid w:val="009A705F"/>
    <w:rsid w:val="009B0519"/>
    <w:rsid w:val="009B1C1C"/>
    <w:rsid w:val="009B528B"/>
    <w:rsid w:val="009B6DCB"/>
    <w:rsid w:val="009C08E2"/>
    <w:rsid w:val="009C1A0D"/>
    <w:rsid w:val="009C1FA0"/>
    <w:rsid w:val="009C3826"/>
    <w:rsid w:val="009C62DA"/>
    <w:rsid w:val="009C7212"/>
    <w:rsid w:val="009C759B"/>
    <w:rsid w:val="009D02FD"/>
    <w:rsid w:val="009D16E4"/>
    <w:rsid w:val="009D1C1E"/>
    <w:rsid w:val="009D3AD8"/>
    <w:rsid w:val="009D5110"/>
    <w:rsid w:val="009D69EF"/>
    <w:rsid w:val="009D6BF5"/>
    <w:rsid w:val="009D799E"/>
    <w:rsid w:val="009E03E3"/>
    <w:rsid w:val="009E13F1"/>
    <w:rsid w:val="009E1585"/>
    <w:rsid w:val="009E3830"/>
    <w:rsid w:val="009E428E"/>
    <w:rsid w:val="009E52CA"/>
    <w:rsid w:val="009E65DE"/>
    <w:rsid w:val="009F00EE"/>
    <w:rsid w:val="009F07BB"/>
    <w:rsid w:val="009F1208"/>
    <w:rsid w:val="009F1F80"/>
    <w:rsid w:val="009F2668"/>
    <w:rsid w:val="009F2A04"/>
    <w:rsid w:val="009F3B4D"/>
    <w:rsid w:val="009F42BC"/>
    <w:rsid w:val="009F65C5"/>
    <w:rsid w:val="009F7807"/>
    <w:rsid w:val="00A001F9"/>
    <w:rsid w:val="00A00F96"/>
    <w:rsid w:val="00A0176F"/>
    <w:rsid w:val="00A01EF8"/>
    <w:rsid w:val="00A02629"/>
    <w:rsid w:val="00A02F21"/>
    <w:rsid w:val="00A03375"/>
    <w:rsid w:val="00A037E0"/>
    <w:rsid w:val="00A03C94"/>
    <w:rsid w:val="00A04520"/>
    <w:rsid w:val="00A04E18"/>
    <w:rsid w:val="00A04EF5"/>
    <w:rsid w:val="00A04FD7"/>
    <w:rsid w:val="00A051CB"/>
    <w:rsid w:val="00A0533E"/>
    <w:rsid w:val="00A06522"/>
    <w:rsid w:val="00A07002"/>
    <w:rsid w:val="00A10F06"/>
    <w:rsid w:val="00A12818"/>
    <w:rsid w:val="00A12F43"/>
    <w:rsid w:val="00A13121"/>
    <w:rsid w:val="00A14183"/>
    <w:rsid w:val="00A14B0A"/>
    <w:rsid w:val="00A156DE"/>
    <w:rsid w:val="00A17783"/>
    <w:rsid w:val="00A2068A"/>
    <w:rsid w:val="00A2209C"/>
    <w:rsid w:val="00A22579"/>
    <w:rsid w:val="00A22F76"/>
    <w:rsid w:val="00A24366"/>
    <w:rsid w:val="00A25C18"/>
    <w:rsid w:val="00A266B1"/>
    <w:rsid w:val="00A35D7E"/>
    <w:rsid w:val="00A40FB4"/>
    <w:rsid w:val="00A41A16"/>
    <w:rsid w:val="00A42376"/>
    <w:rsid w:val="00A43C14"/>
    <w:rsid w:val="00A45AF4"/>
    <w:rsid w:val="00A4679E"/>
    <w:rsid w:val="00A4689C"/>
    <w:rsid w:val="00A47A3E"/>
    <w:rsid w:val="00A51D85"/>
    <w:rsid w:val="00A52C4C"/>
    <w:rsid w:val="00A53FCB"/>
    <w:rsid w:val="00A544E7"/>
    <w:rsid w:val="00A54A2C"/>
    <w:rsid w:val="00A55006"/>
    <w:rsid w:val="00A55DCE"/>
    <w:rsid w:val="00A56147"/>
    <w:rsid w:val="00A5663A"/>
    <w:rsid w:val="00A57A9A"/>
    <w:rsid w:val="00A57B7D"/>
    <w:rsid w:val="00A57D4A"/>
    <w:rsid w:val="00A60363"/>
    <w:rsid w:val="00A604A4"/>
    <w:rsid w:val="00A60707"/>
    <w:rsid w:val="00A62CE1"/>
    <w:rsid w:val="00A634D0"/>
    <w:rsid w:val="00A64B5B"/>
    <w:rsid w:val="00A655DD"/>
    <w:rsid w:val="00A67595"/>
    <w:rsid w:val="00A67CB8"/>
    <w:rsid w:val="00A67CDE"/>
    <w:rsid w:val="00A67D5C"/>
    <w:rsid w:val="00A709E7"/>
    <w:rsid w:val="00A70B1F"/>
    <w:rsid w:val="00A71199"/>
    <w:rsid w:val="00A71583"/>
    <w:rsid w:val="00A746C8"/>
    <w:rsid w:val="00A76388"/>
    <w:rsid w:val="00A76CD9"/>
    <w:rsid w:val="00A77608"/>
    <w:rsid w:val="00A77DBF"/>
    <w:rsid w:val="00A808A8"/>
    <w:rsid w:val="00A82B92"/>
    <w:rsid w:val="00A83244"/>
    <w:rsid w:val="00A8422A"/>
    <w:rsid w:val="00A85E58"/>
    <w:rsid w:val="00A863EA"/>
    <w:rsid w:val="00A876A2"/>
    <w:rsid w:val="00A90878"/>
    <w:rsid w:val="00A91590"/>
    <w:rsid w:val="00A91AB8"/>
    <w:rsid w:val="00A9240F"/>
    <w:rsid w:val="00A92EF8"/>
    <w:rsid w:val="00A935AF"/>
    <w:rsid w:val="00A979D2"/>
    <w:rsid w:val="00AA0318"/>
    <w:rsid w:val="00AA05A7"/>
    <w:rsid w:val="00AA0700"/>
    <w:rsid w:val="00AA1E4E"/>
    <w:rsid w:val="00AA405E"/>
    <w:rsid w:val="00AA6F85"/>
    <w:rsid w:val="00AB1CC2"/>
    <w:rsid w:val="00AB2AD2"/>
    <w:rsid w:val="00AB5736"/>
    <w:rsid w:val="00AB6C9B"/>
    <w:rsid w:val="00AB7EE1"/>
    <w:rsid w:val="00AC2912"/>
    <w:rsid w:val="00AC2BF0"/>
    <w:rsid w:val="00AC44F4"/>
    <w:rsid w:val="00AC4E43"/>
    <w:rsid w:val="00AC691E"/>
    <w:rsid w:val="00AC7744"/>
    <w:rsid w:val="00AD6075"/>
    <w:rsid w:val="00AD60F1"/>
    <w:rsid w:val="00AD74DF"/>
    <w:rsid w:val="00AD7E59"/>
    <w:rsid w:val="00AE0AEE"/>
    <w:rsid w:val="00AE116C"/>
    <w:rsid w:val="00AE1A2A"/>
    <w:rsid w:val="00AE2131"/>
    <w:rsid w:val="00AE5CF6"/>
    <w:rsid w:val="00AE638B"/>
    <w:rsid w:val="00AE71DB"/>
    <w:rsid w:val="00AE7986"/>
    <w:rsid w:val="00AF0786"/>
    <w:rsid w:val="00AF2385"/>
    <w:rsid w:val="00AF784A"/>
    <w:rsid w:val="00B000D2"/>
    <w:rsid w:val="00B0182F"/>
    <w:rsid w:val="00B0185C"/>
    <w:rsid w:val="00B03CD6"/>
    <w:rsid w:val="00B0635F"/>
    <w:rsid w:val="00B063AE"/>
    <w:rsid w:val="00B07875"/>
    <w:rsid w:val="00B07B0B"/>
    <w:rsid w:val="00B07F43"/>
    <w:rsid w:val="00B10A14"/>
    <w:rsid w:val="00B11911"/>
    <w:rsid w:val="00B11E18"/>
    <w:rsid w:val="00B1293C"/>
    <w:rsid w:val="00B17025"/>
    <w:rsid w:val="00B17655"/>
    <w:rsid w:val="00B17D6B"/>
    <w:rsid w:val="00B205ED"/>
    <w:rsid w:val="00B211CB"/>
    <w:rsid w:val="00B23771"/>
    <w:rsid w:val="00B238B1"/>
    <w:rsid w:val="00B30890"/>
    <w:rsid w:val="00B31102"/>
    <w:rsid w:val="00B320B0"/>
    <w:rsid w:val="00B32484"/>
    <w:rsid w:val="00B32E2E"/>
    <w:rsid w:val="00B33BDA"/>
    <w:rsid w:val="00B35798"/>
    <w:rsid w:val="00B371F8"/>
    <w:rsid w:val="00B376B4"/>
    <w:rsid w:val="00B37FE1"/>
    <w:rsid w:val="00B44658"/>
    <w:rsid w:val="00B47EED"/>
    <w:rsid w:val="00B50AF9"/>
    <w:rsid w:val="00B5393D"/>
    <w:rsid w:val="00B53E0E"/>
    <w:rsid w:val="00B541FA"/>
    <w:rsid w:val="00B54D5D"/>
    <w:rsid w:val="00B551DA"/>
    <w:rsid w:val="00B570BB"/>
    <w:rsid w:val="00B57339"/>
    <w:rsid w:val="00B57AEB"/>
    <w:rsid w:val="00B57B2A"/>
    <w:rsid w:val="00B62EBB"/>
    <w:rsid w:val="00B63EB0"/>
    <w:rsid w:val="00B64D30"/>
    <w:rsid w:val="00B66AC9"/>
    <w:rsid w:val="00B674F7"/>
    <w:rsid w:val="00B675F3"/>
    <w:rsid w:val="00B67764"/>
    <w:rsid w:val="00B704DD"/>
    <w:rsid w:val="00B70A5B"/>
    <w:rsid w:val="00B727E0"/>
    <w:rsid w:val="00B7307B"/>
    <w:rsid w:val="00B73A5E"/>
    <w:rsid w:val="00B801E6"/>
    <w:rsid w:val="00B809A0"/>
    <w:rsid w:val="00B8158C"/>
    <w:rsid w:val="00B82627"/>
    <w:rsid w:val="00B84271"/>
    <w:rsid w:val="00B92C6C"/>
    <w:rsid w:val="00B9681C"/>
    <w:rsid w:val="00BA12D7"/>
    <w:rsid w:val="00BA1505"/>
    <w:rsid w:val="00BA1D1F"/>
    <w:rsid w:val="00BA29A3"/>
    <w:rsid w:val="00BA4184"/>
    <w:rsid w:val="00BA584A"/>
    <w:rsid w:val="00BA5995"/>
    <w:rsid w:val="00BB03BE"/>
    <w:rsid w:val="00BB15FB"/>
    <w:rsid w:val="00BB2CCD"/>
    <w:rsid w:val="00BB2DA8"/>
    <w:rsid w:val="00BB3454"/>
    <w:rsid w:val="00BB6483"/>
    <w:rsid w:val="00BB7474"/>
    <w:rsid w:val="00BC0ED7"/>
    <w:rsid w:val="00BC2AFE"/>
    <w:rsid w:val="00BC4329"/>
    <w:rsid w:val="00BC4450"/>
    <w:rsid w:val="00BC4A0E"/>
    <w:rsid w:val="00BD5F73"/>
    <w:rsid w:val="00BD6C17"/>
    <w:rsid w:val="00BD6C3A"/>
    <w:rsid w:val="00BE67FB"/>
    <w:rsid w:val="00BE6B64"/>
    <w:rsid w:val="00BE7E12"/>
    <w:rsid w:val="00BF01CC"/>
    <w:rsid w:val="00BF2372"/>
    <w:rsid w:val="00BF2A5F"/>
    <w:rsid w:val="00BF2AE2"/>
    <w:rsid w:val="00BF45F0"/>
    <w:rsid w:val="00BF4BB9"/>
    <w:rsid w:val="00BF61BB"/>
    <w:rsid w:val="00BF6ED1"/>
    <w:rsid w:val="00BF7620"/>
    <w:rsid w:val="00C00AA0"/>
    <w:rsid w:val="00C048B3"/>
    <w:rsid w:val="00C07760"/>
    <w:rsid w:val="00C07FB1"/>
    <w:rsid w:val="00C13455"/>
    <w:rsid w:val="00C14B2A"/>
    <w:rsid w:val="00C14FB2"/>
    <w:rsid w:val="00C17E3B"/>
    <w:rsid w:val="00C24691"/>
    <w:rsid w:val="00C25664"/>
    <w:rsid w:val="00C26F35"/>
    <w:rsid w:val="00C27283"/>
    <w:rsid w:val="00C30ECC"/>
    <w:rsid w:val="00C31975"/>
    <w:rsid w:val="00C3270B"/>
    <w:rsid w:val="00C3331F"/>
    <w:rsid w:val="00C34185"/>
    <w:rsid w:val="00C37CFF"/>
    <w:rsid w:val="00C37F80"/>
    <w:rsid w:val="00C428EF"/>
    <w:rsid w:val="00C42B67"/>
    <w:rsid w:val="00C42E30"/>
    <w:rsid w:val="00C436F0"/>
    <w:rsid w:val="00C46183"/>
    <w:rsid w:val="00C47930"/>
    <w:rsid w:val="00C50370"/>
    <w:rsid w:val="00C503CE"/>
    <w:rsid w:val="00C57A0D"/>
    <w:rsid w:val="00C613CE"/>
    <w:rsid w:val="00C61AA0"/>
    <w:rsid w:val="00C62309"/>
    <w:rsid w:val="00C63A68"/>
    <w:rsid w:val="00C64BD7"/>
    <w:rsid w:val="00C659DD"/>
    <w:rsid w:val="00C71FE7"/>
    <w:rsid w:val="00C728C5"/>
    <w:rsid w:val="00C72F2F"/>
    <w:rsid w:val="00C731E1"/>
    <w:rsid w:val="00C733E2"/>
    <w:rsid w:val="00C74EB7"/>
    <w:rsid w:val="00C8000C"/>
    <w:rsid w:val="00C80355"/>
    <w:rsid w:val="00C81083"/>
    <w:rsid w:val="00C8171D"/>
    <w:rsid w:val="00C81FCA"/>
    <w:rsid w:val="00C848E0"/>
    <w:rsid w:val="00C850B1"/>
    <w:rsid w:val="00C85A61"/>
    <w:rsid w:val="00C87732"/>
    <w:rsid w:val="00C915B0"/>
    <w:rsid w:val="00C928AC"/>
    <w:rsid w:val="00C930CA"/>
    <w:rsid w:val="00C939B8"/>
    <w:rsid w:val="00C94896"/>
    <w:rsid w:val="00C95702"/>
    <w:rsid w:val="00C96277"/>
    <w:rsid w:val="00C97D78"/>
    <w:rsid w:val="00CA1B8F"/>
    <w:rsid w:val="00CA213E"/>
    <w:rsid w:val="00CA4901"/>
    <w:rsid w:val="00CA5858"/>
    <w:rsid w:val="00CA5DA0"/>
    <w:rsid w:val="00CA7C53"/>
    <w:rsid w:val="00CB06C9"/>
    <w:rsid w:val="00CB28DC"/>
    <w:rsid w:val="00CB3177"/>
    <w:rsid w:val="00CB3926"/>
    <w:rsid w:val="00CB467A"/>
    <w:rsid w:val="00CB5085"/>
    <w:rsid w:val="00CB7357"/>
    <w:rsid w:val="00CC0CC7"/>
    <w:rsid w:val="00CC1394"/>
    <w:rsid w:val="00CC1BA5"/>
    <w:rsid w:val="00CC2A5A"/>
    <w:rsid w:val="00CC4272"/>
    <w:rsid w:val="00CC43B7"/>
    <w:rsid w:val="00CC469C"/>
    <w:rsid w:val="00CC49D3"/>
    <w:rsid w:val="00CD0B96"/>
    <w:rsid w:val="00CD2DC4"/>
    <w:rsid w:val="00CD47B0"/>
    <w:rsid w:val="00CD5943"/>
    <w:rsid w:val="00CD5F20"/>
    <w:rsid w:val="00CD7F95"/>
    <w:rsid w:val="00CE13CC"/>
    <w:rsid w:val="00CE1E7C"/>
    <w:rsid w:val="00CE2C08"/>
    <w:rsid w:val="00CE3801"/>
    <w:rsid w:val="00CE3E48"/>
    <w:rsid w:val="00CE7BC1"/>
    <w:rsid w:val="00CF0156"/>
    <w:rsid w:val="00CF0E31"/>
    <w:rsid w:val="00CF2FEF"/>
    <w:rsid w:val="00CF31B4"/>
    <w:rsid w:val="00CF3855"/>
    <w:rsid w:val="00CF456C"/>
    <w:rsid w:val="00CF5453"/>
    <w:rsid w:val="00CF729F"/>
    <w:rsid w:val="00D0026A"/>
    <w:rsid w:val="00D00497"/>
    <w:rsid w:val="00D02675"/>
    <w:rsid w:val="00D027C6"/>
    <w:rsid w:val="00D06722"/>
    <w:rsid w:val="00D06BA6"/>
    <w:rsid w:val="00D06D61"/>
    <w:rsid w:val="00D14121"/>
    <w:rsid w:val="00D1422C"/>
    <w:rsid w:val="00D14651"/>
    <w:rsid w:val="00D15629"/>
    <w:rsid w:val="00D16EEF"/>
    <w:rsid w:val="00D17F07"/>
    <w:rsid w:val="00D20A65"/>
    <w:rsid w:val="00D222DA"/>
    <w:rsid w:val="00D23294"/>
    <w:rsid w:val="00D24AE6"/>
    <w:rsid w:val="00D24B73"/>
    <w:rsid w:val="00D27E09"/>
    <w:rsid w:val="00D305D7"/>
    <w:rsid w:val="00D30EA5"/>
    <w:rsid w:val="00D30FCD"/>
    <w:rsid w:val="00D3130A"/>
    <w:rsid w:val="00D317F4"/>
    <w:rsid w:val="00D3309F"/>
    <w:rsid w:val="00D3345B"/>
    <w:rsid w:val="00D348B6"/>
    <w:rsid w:val="00D37265"/>
    <w:rsid w:val="00D37DFE"/>
    <w:rsid w:val="00D4134A"/>
    <w:rsid w:val="00D43EF2"/>
    <w:rsid w:val="00D4590A"/>
    <w:rsid w:val="00D47617"/>
    <w:rsid w:val="00D517B0"/>
    <w:rsid w:val="00D52B0C"/>
    <w:rsid w:val="00D53506"/>
    <w:rsid w:val="00D53D69"/>
    <w:rsid w:val="00D54B5A"/>
    <w:rsid w:val="00D54C09"/>
    <w:rsid w:val="00D55A2A"/>
    <w:rsid w:val="00D56B0B"/>
    <w:rsid w:val="00D602DC"/>
    <w:rsid w:val="00D60DC9"/>
    <w:rsid w:val="00D61047"/>
    <w:rsid w:val="00D61158"/>
    <w:rsid w:val="00D64709"/>
    <w:rsid w:val="00D706A8"/>
    <w:rsid w:val="00D70838"/>
    <w:rsid w:val="00D70F19"/>
    <w:rsid w:val="00D71B4A"/>
    <w:rsid w:val="00D72498"/>
    <w:rsid w:val="00D733C6"/>
    <w:rsid w:val="00D765A9"/>
    <w:rsid w:val="00D77FC7"/>
    <w:rsid w:val="00D8090E"/>
    <w:rsid w:val="00D80F3B"/>
    <w:rsid w:val="00D81801"/>
    <w:rsid w:val="00D82764"/>
    <w:rsid w:val="00D82A42"/>
    <w:rsid w:val="00D8391E"/>
    <w:rsid w:val="00D83F51"/>
    <w:rsid w:val="00D847BF"/>
    <w:rsid w:val="00D862FB"/>
    <w:rsid w:val="00D86E38"/>
    <w:rsid w:val="00D870D1"/>
    <w:rsid w:val="00D871AE"/>
    <w:rsid w:val="00D87442"/>
    <w:rsid w:val="00D87B11"/>
    <w:rsid w:val="00D90874"/>
    <w:rsid w:val="00D9196A"/>
    <w:rsid w:val="00D91BA3"/>
    <w:rsid w:val="00D951A4"/>
    <w:rsid w:val="00D9760A"/>
    <w:rsid w:val="00DA0EF5"/>
    <w:rsid w:val="00DA32BE"/>
    <w:rsid w:val="00DA3CD3"/>
    <w:rsid w:val="00DA41AA"/>
    <w:rsid w:val="00DA41CE"/>
    <w:rsid w:val="00DA51FA"/>
    <w:rsid w:val="00DA5FBA"/>
    <w:rsid w:val="00DA7B38"/>
    <w:rsid w:val="00DB1399"/>
    <w:rsid w:val="00DB29E0"/>
    <w:rsid w:val="00DB327A"/>
    <w:rsid w:val="00DB4A98"/>
    <w:rsid w:val="00DB51DF"/>
    <w:rsid w:val="00DB5672"/>
    <w:rsid w:val="00DC1612"/>
    <w:rsid w:val="00DC6F40"/>
    <w:rsid w:val="00DD00A4"/>
    <w:rsid w:val="00DD0220"/>
    <w:rsid w:val="00DD1198"/>
    <w:rsid w:val="00DD27D9"/>
    <w:rsid w:val="00DD425D"/>
    <w:rsid w:val="00DD453F"/>
    <w:rsid w:val="00DD4A1B"/>
    <w:rsid w:val="00DD559D"/>
    <w:rsid w:val="00DD59FB"/>
    <w:rsid w:val="00DD5BE0"/>
    <w:rsid w:val="00DD5D02"/>
    <w:rsid w:val="00DD77E6"/>
    <w:rsid w:val="00DE116C"/>
    <w:rsid w:val="00DE3182"/>
    <w:rsid w:val="00DE401A"/>
    <w:rsid w:val="00DE62E7"/>
    <w:rsid w:val="00DE7A31"/>
    <w:rsid w:val="00DF0B1E"/>
    <w:rsid w:val="00DF321E"/>
    <w:rsid w:val="00DF55A7"/>
    <w:rsid w:val="00DF57F9"/>
    <w:rsid w:val="00E01173"/>
    <w:rsid w:val="00E0191C"/>
    <w:rsid w:val="00E01F84"/>
    <w:rsid w:val="00E021F5"/>
    <w:rsid w:val="00E03A7F"/>
    <w:rsid w:val="00E07313"/>
    <w:rsid w:val="00E10519"/>
    <w:rsid w:val="00E1073D"/>
    <w:rsid w:val="00E11E99"/>
    <w:rsid w:val="00E11EB0"/>
    <w:rsid w:val="00E134F5"/>
    <w:rsid w:val="00E14513"/>
    <w:rsid w:val="00E15862"/>
    <w:rsid w:val="00E20AEA"/>
    <w:rsid w:val="00E223F4"/>
    <w:rsid w:val="00E2336D"/>
    <w:rsid w:val="00E250B3"/>
    <w:rsid w:val="00E30ACE"/>
    <w:rsid w:val="00E3245A"/>
    <w:rsid w:val="00E32B2A"/>
    <w:rsid w:val="00E341E5"/>
    <w:rsid w:val="00E342F1"/>
    <w:rsid w:val="00E353E7"/>
    <w:rsid w:val="00E3621D"/>
    <w:rsid w:val="00E363E0"/>
    <w:rsid w:val="00E365E5"/>
    <w:rsid w:val="00E40F3C"/>
    <w:rsid w:val="00E445FB"/>
    <w:rsid w:val="00E448FC"/>
    <w:rsid w:val="00E45176"/>
    <w:rsid w:val="00E467A8"/>
    <w:rsid w:val="00E4759A"/>
    <w:rsid w:val="00E5068C"/>
    <w:rsid w:val="00E5127B"/>
    <w:rsid w:val="00E5490D"/>
    <w:rsid w:val="00E55E16"/>
    <w:rsid w:val="00E562E0"/>
    <w:rsid w:val="00E564E9"/>
    <w:rsid w:val="00E565EA"/>
    <w:rsid w:val="00E56E90"/>
    <w:rsid w:val="00E57771"/>
    <w:rsid w:val="00E6108D"/>
    <w:rsid w:val="00E6153B"/>
    <w:rsid w:val="00E628EF"/>
    <w:rsid w:val="00E62B87"/>
    <w:rsid w:val="00E62E67"/>
    <w:rsid w:val="00E63397"/>
    <w:rsid w:val="00E66B17"/>
    <w:rsid w:val="00E66DE3"/>
    <w:rsid w:val="00E66DF3"/>
    <w:rsid w:val="00E6702F"/>
    <w:rsid w:val="00E67438"/>
    <w:rsid w:val="00E725A3"/>
    <w:rsid w:val="00E73062"/>
    <w:rsid w:val="00E7438E"/>
    <w:rsid w:val="00E77589"/>
    <w:rsid w:val="00E830AC"/>
    <w:rsid w:val="00E9164B"/>
    <w:rsid w:val="00E92995"/>
    <w:rsid w:val="00E93004"/>
    <w:rsid w:val="00E93039"/>
    <w:rsid w:val="00E955BF"/>
    <w:rsid w:val="00E95926"/>
    <w:rsid w:val="00EA01A2"/>
    <w:rsid w:val="00EA027B"/>
    <w:rsid w:val="00EA0719"/>
    <w:rsid w:val="00EA2525"/>
    <w:rsid w:val="00EA25FF"/>
    <w:rsid w:val="00EA2DA0"/>
    <w:rsid w:val="00EA2EAC"/>
    <w:rsid w:val="00EA3787"/>
    <w:rsid w:val="00EA37C0"/>
    <w:rsid w:val="00EA3F57"/>
    <w:rsid w:val="00EA40F0"/>
    <w:rsid w:val="00EA5616"/>
    <w:rsid w:val="00EA569B"/>
    <w:rsid w:val="00EB0CFF"/>
    <w:rsid w:val="00EB179B"/>
    <w:rsid w:val="00EB1D87"/>
    <w:rsid w:val="00EB50D5"/>
    <w:rsid w:val="00EB5127"/>
    <w:rsid w:val="00EC0945"/>
    <w:rsid w:val="00EC285E"/>
    <w:rsid w:val="00EC29EA"/>
    <w:rsid w:val="00EC2E18"/>
    <w:rsid w:val="00EC4117"/>
    <w:rsid w:val="00EC559E"/>
    <w:rsid w:val="00EC6D50"/>
    <w:rsid w:val="00EC74EB"/>
    <w:rsid w:val="00ED39D1"/>
    <w:rsid w:val="00ED52DE"/>
    <w:rsid w:val="00ED5CF8"/>
    <w:rsid w:val="00EE16BF"/>
    <w:rsid w:val="00EE220F"/>
    <w:rsid w:val="00EE2237"/>
    <w:rsid w:val="00EE3B44"/>
    <w:rsid w:val="00EE4664"/>
    <w:rsid w:val="00EE483C"/>
    <w:rsid w:val="00EE58D8"/>
    <w:rsid w:val="00EE60D0"/>
    <w:rsid w:val="00EE7469"/>
    <w:rsid w:val="00EF01CC"/>
    <w:rsid w:val="00EF09B6"/>
    <w:rsid w:val="00EF20F2"/>
    <w:rsid w:val="00EF21E5"/>
    <w:rsid w:val="00EF3028"/>
    <w:rsid w:val="00EF48B6"/>
    <w:rsid w:val="00EF6767"/>
    <w:rsid w:val="00EF6B7D"/>
    <w:rsid w:val="00EF6C33"/>
    <w:rsid w:val="00EF7C59"/>
    <w:rsid w:val="00F00A22"/>
    <w:rsid w:val="00F04BB1"/>
    <w:rsid w:val="00F05C0D"/>
    <w:rsid w:val="00F06A40"/>
    <w:rsid w:val="00F07F5D"/>
    <w:rsid w:val="00F10898"/>
    <w:rsid w:val="00F118C4"/>
    <w:rsid w:val="00F12C3D"/>
    <w:rsid w:val="00F14B02"/>
    <w:rsid w:val="00F16B27"/>
    <w:rsid w:val="00F1736A"/>
    <w:rsid w:val="00F17D0F"/>
    <w:rsid w:val="00F20E72"/>
    <w:rsid w:val="00F21014"/>
    <w:rsid w:val="00F21D15"/>
    <w:rsid w:val="00F230A8"/>
    <w:rsid w:val="00F23CFA"/>
    <w:rsid w:val="00F23D3E"/>
    <w:rsid w:val="00F25A7A"/>
    <w:rsid w:val="00F2786F"/>
    <w:rsid w:val="00F303EB"/>
    <w:rsid w:val="00F30427"/>
    <w:rsid w:val="00F30BF5"/>
    <w:rsid w:val="00F32892"/>
    <w:rsid w:val="00F3655B"/>
    <w:rsid w:val="00F37115"/>
    <w:rsid w:val="00F415E2"/>
    <w:rsid w:val="00F422F6"/>
    <w:rsid w:val="00F43C7F"/>
    <w:rsid w:val="00F43CCD"/>
    <w:rsid w:val="00F4420D"/>
    <w:rsid w:val="00F463AE"/>
    <w:rsid w:val="00F46B48"/>
    <w:rsid w:val="00F46BF8"/>
    <w:rsid w:val="00F46DAA"/>
    <w:rsid w:val="00F476CB"/>
    <w:rsid w:val="00F50130"/>
    <w:rsid w:val="00F50E9F"/>
    <w:rsid w:val="00F526CB"/>
    <w:rsid w:val="00F56270"/>
    <w:rsid w:val="00F579C1"/>
    <w:rsid w:val="00F61548"/>
    <w:rsid w:val="00F61DB9"/>
    <w:rsid w:val="00F640DD"/>
    <w:rsid w:val="00F64308"/>
    <w:rsid w:val="00F645A4"/>
    <w:rsid w:val="00F651CE"/>
    <w:rsid w:val="00F656BA"/>
    <w:rsid w:val="00F666BF"/>
    <w:rsid w:val="00F66ED5"/>
    <w:rsid w:val="00F679A9"/>
    <w:rsid w:val="00F67F8A"/>
    <w:rsid w:val="00F70448"/>
    <w:rsid w:val="00F711A3"/>
    <w:rsid w:val="00F7313D"/>
    <w:rsid w:val="00F73216"/>
    <w:rsid w:val="00F7691F"/>
    <w:rsid w:val="00F80BA4"/>
    <w:rsid w:val="00F83018"/>
    <w:rsid w:val="00F84278"/>
    <w:rsid w:val="00F844CC"/>
    <w:rsid w:val="00F84DA1"/>
    <w:rsid w:val="00F869ED"/>
    <w:rsid w:val="00F87180"/>
    <w:rsid w:val="00F90688"/>
    <w:rsid w:val="00F922EE"/>
    <w:rsid w:val="00F95552"/>
    <w:rsid w:val="00F968C5"/>
    <w:rsid w:val="00FA0979"/>
    <w:rsid w:val="00FA4A63"/>
    <w:rsid w:val="00FA4BD4"/>
    <w:rsid w:val="00FA6DC5"/>
    <w:rsid w:val="00FA7342"/>
    <w:rsid w:val="00FB0C73"/>
    <w:rsid w:val="00FB3D5F"/>
    <w:rsid w:val="00FB5B3B"/>
    <w:rsid w:val="00FB5CDC"/>
    <w:rsid w:val="00FB6BA4"/>
    <w:rsid w:val="00FC093B"/>
    <w:rsid w:val="00FC1951"/>
    <w:rsid w:val="00FC483A"/>
    <w:rsid w:val="00FC4C2B"/>
    <w:rsid w:val="00FC5C5E"/>
    <w:rsid w:val="00FC6522"/>
    <w:rsid w:val="00FC68E4"/>
    <w:rsid w:val="00FD1214"/>
    <w:rsid w:val="00FD16C0"/>
    <w:rsid w:val="00FD1778"/>
    <w:rsid w:val="00FD1FE4"/>
    <w:rsid w:val="00FD27E7"/>
    <w:rsid w:val="00FD2C59"/>
    <w:rsid w:val="00FD3B6C"/>
    <w:rsid w:val="00FD466E"/>
    <w:rsid w:val="00FD4B2E"/>
    <w:rsid w:val="00FD4F64"/>
    <w:rsid w:val="00FD5DEA"/>
    <w:rsid w:val="00FD6231"/>
    <w:rsid w:val="00FD6951"/>
    <w:rsid w:val="00FD7796"/>
    <w:rsid w:val="00FE174E"/>
    <w:rsid w:val="00FE33AE"/>
    <w:rsid w:val="00FE3696"/>
    <w:rsid w:val="00FE5F59"/>
    <w:rsid w:val="00FE7878"/>
    <w:rsid w:val="00FF0274"/>
    <w:rsid w:val="00FF2B8B"/>
    <w:rsid w:val="00FF3224"/>
    <w:rsid w:val="00FF47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6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859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31F3C"/>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unhideWhenUsed/>
    <w:qFormat/>
    <w:rsid w:val="00742D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3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331F3C"/>
    <w:rPr>
      <w:rFonts w:ascii="Times New Roman" w:eastAsia="Times New Roman" w:hAnsi="Times New Roman" w:cs="Times New Roman"/>
      <w:b/>
      <w:bCs/>
      <w:sz w:val="36"/>
      <w:szCs w:val="36"/>
      <w:lang w:eastAsia="uk-UA"/>
    </w:rPr>
  </w:style>
  <w:style w:type="character" w:styleId="a4">
    <w:name w:val="Hyperlink"/>
    <w:basedOn w:val="a0"/>
    <w:uiPriority w:val="99"/>
    <w:semiHidden/>
    <w:unhideWhenUsed/>
    <w:rsid w:val="00331F3C"/>
    <w:rPr>
      <w:color w:val="0000FF"/>
      <w:u w:val="single"/>
    </w:rPr>
  </w:style>
  <w:style w:type="character" w:styleId="HTML">
    <w:name w:val="HTML Keyboard"/>
    <w:basedOn w:val="a0"/>
    <w:uiPriority w:val="99"/>
    <w:semiHidden/>
    <w:unhideWhenUsed/>
    <w:rsid w:val="00331F3C"/>
    <w:rPr>
      <w:rFonts w:ascii="Courier New" w:eastAsia="Times New Roman" w:hAnsi="Courier New" w:cs="Courier New"/>
      <w:sz w:val="20"/>
      <w:szCs w:val="20"/>
    </w:rPr>
  </w:style>
  <w:style w:type="paragraph" w:customStyle="1" w:styleId="rvps7">
    <w:name w:val="rvps7"/>
    <w:basedOn w:val="a"/>
    <w:rsid w:val="00331F3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331F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331F3C"/>
  </w:style>
  <w:style w:type="paragraph" w:customStyle="1" w:styleId="rvps6">
    <w:name w:val="rvps6"/>
    <w:basedOn w:val="a"/>
    <w:rsid w:val="00331F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331F3C"/>
  </w:style>
  <w:style w:type="character" w:customStyle="1" w:styleId="rvts44">
    <w:name w:val="rvts44"/>
    <w:basedOn w:val="a0"/>
    <w:rsid w:val="00331F3C"/>
  </w:style>
  <w:style w:type="paragraph" w:customStyle="1" w:styleId="rvps18">
    <w:name w:val="rvps18"/>
    <w:basedOn w:val="a"/>
    <w:rsid w:val="00331F3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331F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31F3C"/>
  </w:style>
  <w:style w:type="character" w:customStyle="1" w:styleId="rvts9">
    <w:name w:val="rvts9"/>
    <w:basedOn w:val="a0"/>
    <w:rsid w:val="00331F3C"/>
  </w:style>
  <w:style w:type="character" w:customStyle="1" w:styleId="rvts46">
    <w:name w:val="rvts46"/>
    <w:basedOn w:val="a0"/>
    <w:rsid w:val="00331F3C"/>
  </w:style>
  <w:style w:type="character" w:customStyle="1" w:styleId="rvts11">
    <w:name w:val="rvts11"/>
    <w:basedOn w:val="a0"/>
    <w:rsid w:val="00331F3C"/>
  </w:style>
  <w:style w:type="paragraph" w:customStyle="1" w:styleId="rvps4">
    <w:name w:val="rvps4"/>
    <w:basedOn w:val="a"/>
    <w:rsid w:val="00331F3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331F3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331F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F3C"/>
    <w:rPr>
      <w:rFonts w:ascii="Tahoma" w:hAnsi="Tahoma" w:cs="Tahoma"/>
      <w:sz w:val="16"/>
      <w:szCs w:val="16"/>
    </w:rPr>
  </w:style>
  <w:style w:type="paragraph" w:styleId="a7">
    <w:name w:val="Normal (Web)"/>
    <w:basedOn w:val="a"/>
    <w:uiPriority w:val="99"/>
    <w:unhideWhenUsed/>
    <w:rsid w:val="00326F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header"/>
    <w:basedOn w:val="a"/>
    <w:link w:val="a9"/>
    <w:uiPriority w:val="99"/>
    <w:unhideWhenUsed/>
    <w:rsid w:val="009E428E"/>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9E428E"/>
  </w:style>
  <w:style w:type="paragraph" w:styleId="aa">
    <w:name w:val="footer"/>
    <w:basedOn w:val="a"/>
    <w:link w:val="ab"/>
    <w:uiPriority w:val="99"/>
    <w:unhideWhenUsed/>
    <w:rsid w:val="009E428E"/>
    <w:pPr>
      <w:tabs>
        <w:tab w:val="center" w:pos="4819"/>
        <w:tab w:val="right" w:pos="9639"/>
      </w:tabs>
      <w:spacing w:after="0" w:line="240" w:lineRule="auto"/>
    </w:pPr>
  </w:style>
  <w:style w:type="character" w:customStyle="1" w:styleId="ab">
    <w:name w:val="Нижний колонтитул Знак"/>
    <w:basedOn w:val="a0"/>
    <w:link w:val="aa"/>
    <w:uiPriority w:val="99"/>
    <w:rsid w:val="009E428E"/>
  </w:style>
  <w:style w:type="character" w:customStyle="1" w:styleId="30">
    <w:name w:val="Заголовок 3 Знак"/>
    <w:basedOn w:val="a0"/>
    <w:link w:val="3"/>
    <w:uiPriority w:val="9"/>
    <w:rsid w:val="00742D83"/>
    <w:rPr>
      <w:rFonts w:asciiTheme="majorHAnsi" w:eastAsiaTheme="majorEastAsia" w:hAnsiTheme="majorHAnsi" w:cstheme="majorBidi"/>
      <w:b/>
      <w:bCs/>
      <w:color w:val="4F81BD" w:themeColor="accent1"/>
    </w:rPr>
  </w:style>
  <w:style w:type="paragraph" w:styleId="ac">
    <w:name w:val="List Paragraph"/>
    <w:basedOn w:val="a"/>
    <w:uiPriority w:val="34"/>
    <w:qFormat/>
    <w:rsid w:val="004D3C79"/>
    <w:pPr>
      <w:ind w:left="720"/>
      <w:contextualSpacing/>
    </w:pPr>
  </w:style>
  <w:style w:type="paragraph" w:styleId="HTML0">
    <w:name w:val="HTML Preformatted"/>
    <w:basedOn w:val="a"/>
    <w:link w:val="HTML1"/>
    <w:uiPriority w:val="99"/>
    <w:unhideWhenUsed/>
    <w:rsid w:val="00971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1">
    <w:name w:val="Стандартный HTML Знак"/>
    <w:basedOn w:val="a0"/>
    <w:link w:val="HTML0"/>
    <w:uiPriority w:val="99"/>
    <w:rsid w:val="009719C9"/>
    <w:rPr>
      <w:rFonts w:ascii="Courier New" w:eastAsia="Times New Roman" w:hAnsi="Courier New" w:cs="Courier New"/>
      <w:sz w:val="20"/>
      <w:szCs w:val="20"/>
      <w:lang w:val="en-US"/>
    </w:rPr>
  </w:style>
  <w:style w:type="character" w:customStyle="1" w:styleId="rvts37">
    <w:name w:val="rvts37"/>
    <w:rsid w:val="009719C9"/>
  </w:style>
  <w:style w:type="character" w:styleId="ad">
    <w:name w:val="annotation reference"/>
    <w:uiPriority w:val="99"/>
    <w:semiHidden/>
    <w:unhideWhenUsed/>
    <w:rsid w:val="00236F3F"/>
    <w:rPr>
      <w:sz w:val="16"/>
      <w:szCs w:val="16"/>
    </w:rPr>
  </w:style>
  <w:style w:type="paragraph" w:styleId="ae">
    <w:name w:val="annotation text"/>
    <w:basedOn w:val="a"/>
    <w:link w:val="af"/>
    <w:uiPriority w:val="99"/>
    <w:unhideWhenUsed/>
    <w:rsid w:val="00236F3F"/>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236F3F"/>
    <w:rPr>
      <w:rFonts w:ascii="Times New Roman" w:eastAsia="Times New Roman" w:hAnsi="Times New Roman" w:cs="Times New Roman"/>
      <w:sz w:val="20"/>
      <w:szCs w:val="20"/>
      <w:lang w:val="ru-RU" w:eastAsia="ru-RU"/>
    </w:rPr>
  </w:style>
  <w:style w:type="paragraph" w:styleId="af0">
    <w:name w:val="footnote text"/>
    <w:basedOn w:val="a"/>
    <w:link w:val="af1"/>
    <w:uiPriority w:val="99"/>
    <w:semiHidden/>
    <w:unhideWhenUsed/>
    <w:rsid w:val="0008599E"/>
    <w:pPr>
      <w:spacing w:after="0" w:line="240" w:lineRule="auto"/>
    </w:pPr>
    <w:rPr>
      <w:sz w:val="20"/>
      <w:szCs w:val="20"/>
    </w:rPr>
  </w:style>
  <w:style w:type="character" w:customStyle="1" w:styleId="af1">
    <w:name w:val="Текст сноски Знак"/>
    <w:basedOn w:val="a0"/>
    <w:link w:val="af0"/>
    <w:uiPriority w:val="99"/>
    <w:semiHidden/>
    <w:rsid w:val="0008599E"/>
    <w:rPr>
      <w:sz w:val="20"/>
      <w:szCs w:val="20"/>
    </w:rPr>
  </w:style>
  <w:style w:type="character" w:styleId="af2">
    <w:name w:val="footnote reference"/>
    <w:basedOn w:val="a0"/>
    <w:uiPriority w:val="99"/>
    <w:semiHidden/>
    <w:unhideWhenUsed/>
    <w:rsid w:val="0008599E"/>
    <w:rPr>
      <w:vertAlign w:val="superscript"/>
    </w:rPr>
  </w:style>
  <w:style w:type="character" w:customStyle="1" w:styleId="10">
    <w:name w:val="Заголовок 1 Знак"/>
    <w:basedOn w:val="a0"/>
    <w:link w:val="1"/>
    <w:uiPriority w:val="9"/>
    <w:rsid w:val="0008599E"/>
    <w:rPr>
      <w:rFonts w:asciiTheme="majorHAnsi" w:eastAsiaTheme="majorEastAsia" w:hAnsiTheme="majorHAnsi" w:cstheme="majorBidi"/>
      <w:b/>
      <w:bCs/>
      <w:color w:val="365F91" w:themeColor="accent1" w:themeShade="BF"/>
      <w:sz w:val="28"/>
      <w:szCs w:val="28"/>
    </w:rPr>
  </w:style>
  <w:style w:type="paragraph" w:styleId="af3">
    <w:name w:val="annotation subject"/>
    <w:basedOn w:val="ae"/>
    <w:next w:val="ae"/>
    <w:link w:val="af4"/>
    <w:uiPriority w:val="99"/>
    <w:semiHidden/>
    <w:unhideWhenUsed/>
    <w:rsid w:val="00AE2131"/>
    <w:pPr>
      <w:spacing w:after="200"/>
    </w:pPr>
    <w:rPr>
      <w:rFonts w:asciiTheme="minorHAnsi" w:eastAsiaTheme="minorHAnsi" w:hAnsiTheme="minorHAnsi" w:cstheme="minorBidi"/>
      <w:b/>
      <w:bCs/>
      <w:lang w:val="uk-UA" w:eastAsia="en-US"/>
    </w:rPr>
  </w:style>
  <w:style w:type="character" w:customStyle="1" w:styleId="af4">
    <w:name w:val="Тема примечания Знак"/>
    <w:basedOn w:val="af"/>
    <w:link w:val="af3"/>
    <w:uiPriority w:val="99"/>
    <w:semiHidden/>
    <w:rsid w:val="00AE2131"/>
    <w:rPr>
      <w:rFonts w:ascii="Times New Roman" w:eastAsia="Times New Roman" w:hAnsi="Times New Roman" w:cs="Times New Roman"/>
      <w:b/>
      <w:bCs/>
      <w:sz w:val="20"/>
      <w:szCs w:val="20"/>
      <w:lang w:val="ru-RU" w:eastAsia="ru-RU"/>
    </w:rPr>
  </w:style>
  <w:style w:type="paragraph" w:styleId="af5">
    <w:name w:val="Revision"/>
    <w:hidden/>
    <w:uiPriority w:val="99"/>
    <w:semiHidden/>
    <w:rsid w:val="009D3AD8"/>
    <w:pPr>
      <w:spacing w:after="0" w:line="240" w:lineRule="auto"/>
    </w:pPr>
  </w:style>
  <w:style w:type="paragraph" w:styleId="af6">
    <w:name w:val="Plain Text"/>
    <w:basedOn w:val="a"/>
    <w:link w:val="af7"/>
    <w:uiPriority w:val="99"/>
    <w:semiHidden/>
    <w:unhideWhenUsed/>
    <w:rsid w:val="004A723E"/>
    <w:pPr>
      <w:spacing w:after="0" w:line="240" w:lineRule="auto"/>
    </w:pPr>
    <w:rPr>
      <w:rFonts w:ascii="Calibri" w:hAnsi="Calibri"/>
      <w:szCs w:val="21"/>
      <w:lang w:val="en-US"/>
    </w:rPr>
  </w:style>
  <w:style w:type="character" w:customStyle="1" w:styleId="af7">
    <w:name w:val="Текст Знак"/>
    <w:basedOn w:val="a0"/>
    <w:link w:val="af6"/>
    <w:uiPriority w:val="99"/>
    <w:semiHidden/>
    <w:rsid w:val="004A723E"/>
    <w:rPr>
      <w:rFonts w:ascii="Calibri" w:hAnsi="Calibri"/>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08076">
      <w:bodyDiv w:val="1"/>
      <w:marLeft w:val="0"/>
      <w:marRight w:val="0"/>
      <w:marTop w:val="0"/>
      <w:marBottom w:val="0"/>
      <w:divBdr>
        <w:top w:val="none" w:sz="0" w:space="0" w:color="auto"/>
        <w:left w:val="none" w:sz="0" w:space="0" w:color="auto"/>
        <w:bottom w:val="none" w:sz="0" w:space="0" w:color="auto"/>
        <w:right w:val="none" w:sz="0" w:space="0" w:color="auto"/>
      </w:divBdr>
      <w:divsChild>
        <w:div w:id="482740389">
          <w:marLeft w:val="0"/>
          <w:marRight w:val="0"/>
          <w:marTop w:val="0"/>
          <w:marBottom w:val="0"/>
          <w:divBdr>
            <w:top w:val="none" w:sz="0" w:space="4" w:color="auto"/>
            <w:left w:val="single" w:sz="6" w:space="8" w:color="E2E2E2"/>
            <w:bottom w:val="single" w:sz="6" w:space="4" w:color="E2E2E2"/>
            <w:right w:val="single" w:sz="6" w:space="8" w:color="E2E2E2"/>
          </w:divBdr>
        </w:div>
        <w:div w:id="1822382318">
          <w:marLeft w:val="0"/>
          <w:marRight w:val="0"/>
          <w:marTop w:val="0"/>
          <w:marBottom w:val="0"/>
          <w:divBdr>
            <w:top w:val="none" w:sz="0" w:space="0" w:color="auto"/>
            <w:left w:val="none" w:sz="0" w:space="0" w:color="auto"/>
            <w:bottom w:val="none" w:sz="0" w:space="0" w:color="auto"/>
            <w:right w:val="none" w:sz="0" w:space="0" w:color="auto"/>
          </w:divBdr>
          <w:divsChild>
            <w:div w:id="1221750551">
              <w:marLeft w:val="0"/>
              <w:marRight w:val="0"/>
              <w:marTop w:val="0"/>
              <w:marBottom w:val="0"/>
              <w:divBdr>
                <w:top w:val="none" w:sz="0" w:space="0" w:color="auto"/>
                <w:left w:val="none" w:sz="0" w:space="0" w:color="auto"/>
                <w:bottom w:val="none" w:sz="0" w:space="0" w:color="auto"/>
                <w:right w:val="none" w:sz="0" w:space="0" w:color="auto"/>
              </w:divBdr>
              <w:divsChild>
                <w:div w:id="1491747949">
                  <w:marLeft w:val="0"/>
                  <w:marRight w:val="0"/>
                  <w:marTop w:val="0"/>
                  <w:marBottom w:val="150"/>
                  <w:divBdr>
                    <w:top w:val="none" w:sz="0" w:space="0" w:color="auto"/>
                    <w:left w:val="none" w:sz="0" w:space="0" w:color="auto"/>
                    <w:bottom w:val="none" w:sz="0" w:space="0" w:color="auto"/>
                    <w:right w:val="none" w:sz="0" w:space="0" w:color="auto"/>
                  </w:divBdr>
                </w:div>
                <w:div w:id="8481810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17444851">
          <w:marLeft w:val="0"/>
          <w:marRight w:val="0"/>
          <w:marTop w:val="0"/>
          <w:marBottom w:val="0"/>
          <w:divBdr>
            <w:top w:val="none" w:sz="0" w:space="0" w:color="auto"/>
            <w:left w:val="none" w:sz="0" w:space="0" w:color="auto"/>
            <w:bottom w:val="none" w:sz="0" w:space="0" w:color="auto"/>
            <w:right w:val="none" w:sz="0" w:space="0" w:color="auto"/>
          </w:divBdr>
        </w:div>
      </w:divsChild>
    </w:div>
    <w:div w:id="275451963">
      <w:bodyDiv w:val="1"/>
      <w:marLeft w:val="0"/>
      <w:marRight w:val="0"/>
      <w:marTop w:val="0"/>
      <w:marBottom w:val="0"/>
      <w:divBdr>
        <w:top w:val="none" w:sz="0" w:space="0" w:color="auto"/>
        <w:left w:val="none" w:sz="0" w:space="0" w:color="auto"/>
        <w:bottom w:val="none" w:sz="0" w:space="0" w:color="auto"/>
        <w:right w:val="none" w:sz="0" w:space="0" w:color="auto"/>
      </w:divBdr>
    </w:div>
    <w:div w:id="291910840">
      <w:bodyDiv w:val="1"/>
      <w:marLeft w:val="0"/>
      <w:marRight w:val="0"/>
      <w:marTop w:val="0"/>
      <w:marBottom w:val="0"/>
      <w:divBdr>
        <w:top w:val="none" w:sz="0" w:space="0" w:color="auto"/>
        <w:left w:val="none" w:sz="0" w:space="0" w:color="auto"/>
        <w:bottom w:val="none" w:sz="0" w:space="0" w:color="auto"/>
        <w:right w:val="none" w:sz="0" w:space="0" w:color="auto"/>
      </w:divBdr>
    </w:div>
    <w:div w:id="423959519">
      <w:bodyDiv w:val="1"/>
      <w:marLeft w:val="0"/>
      <w:marRight w:val="0"/>
      <w:marTop w:val="0"/>
      <w:marBottom w:val="0"/>
      <w:divBdr>
        <w:top w:val="none" w:sz="0" w:space="0" w:color="auto"/>
        <w:left w:val="none" w:sz="0" w:space="0" w:color="auto"/>
        <w:bottom w:val="none" w:sz="0" w:space="0" w:color="auto"/>
        <w:right w:val="none" w:sz="0" w:space="0" w:color="auto"/>
      </w:divBdr>
    </w:div>
    <w:div w:id="511653339">
      <w:bodyDiv w:val="1"/>
      <w:marLeft w:val="0"/>
      <w:marRight w:val="0"/>
      <w:marTop w:val="0"/>
      <w:marBottom w:val="0"/>
      <w:divBdr>
        <w:top w:val="none" w:sz="0" w:space="0" w:color="auto"/>
        <w:left w:val="none" w:sz="0" w:space="0" w:color="auto"/>
        <w:bottom w:val="none" w:sz="0" w:space="0" w:color="auto"/>
        <w:right w:val="none" w:sz="0" w:space="0" w:color="auto"/>
      </w:divBdr>
    </w:div>
    <w:div w:id="919605376">
      <w:bodyDiv w:val="1"/>
      <w:marLeft w:val="0"/>
      <w:marRight w:val="0"/>
      <w:marTop w:val="0"/>
      <w:marBottom w:val="0"/>
      <w:divBdr>
        <w:top w:val="none" w:sz="0" w:space="0" w:color="auto"/>
        <w:left w:val="none" w:sz="0" w:space="0" w:color="auto"/>
        <w:bottom w:val="none" w:sz="0" w:space="0" w:color="auto"/>
        <w:right w:val="none" w:sz="0" w:space="0" w:color="auto"/>
      </w:divBdr>
    </w:div>
    <w:div w:id="950748028">
      <w:bodyDiv w:val="1"/>
      <w:marLeft w:val="0"/>
      <w:marRight w:val="0"/>
      <w:marTop w:val="0"/>
      <w:marBottom w:val="0"/>
      <w:divBdr>
        <w:top w:val="none" w:sz="0" w:space="0" w:color="auto"/>
        <w:left w:val="none" w:sz="0" w:space="0" w:color="auto"/>
        <w:bottom w:val="none" w:sz="0" w:space="0" w:color="auto"/>
        <w:right w:val="none" w:sz="0" w:space="0" w:color="auto"/>
      </w:divBdr>
    </w:div>
    <w:div w:id="1074399321">
      <w:bodyDiv w:val="1"/>
      <w:marLeft w:val="0"/>
      <w:marRight w:val="0"/>
      <w:marTop w:val="0"/>
      <w:marBottom w:val="0"/>
      <w:divBdr>
        <w:top w:val="none" w:sz="0" w:space="0" w:color="auto"/>
        <w:left w:val="none" w:sz="0" w:space="0" w:color="auto"/>
        <w:bottom w:val="none" w:sz="0" w:space="0" w:color="auto"/>
        <w:right w:val="none" w:sz="0" w:space="0" w:color="auto"/>
      </w:divBdr>
    </w:div>
    <w:div w:id="1081214463">
      <w:bodyDiv w:val="1"/>
      <w:marLeft w:val="0"/>
      <w:marRight w:val="0"/>
      <w:marTop w:val="0"/>
      <w:marBottom w:val="0"/>
      <w:divBdr>
        <w:top w:val="none" w:sz="0" w:space="0" w:color="auto"/>
        <w:left w:val="none" w:sz="0" w:space="0" w:color="auto"/>
        <w:bottom w:val="none" w:sz="0" w:space="0" w:color="auto"/>
        <w:right w:val="none" w:sz="0" w:space="0" w:color="auto"/>
      </w:divBdr>
    </w:div>
    <w:div w:id="1367868936">
      <w:bodyDiv w:val="1"/>
      <w:marLeft w:val="0"/>
      <w:marRight w:val="0"/>
      <w:marTop w:val="0"/>
      <w:marBottom w:val="0"/>
      <w:divBdr>
        <w:top w:val="none" w:sz="0" w:space="0" w:color="auto"/>
        <w:left w:val="none" w:sz="0" w:space="0" w:color="auto"/>
        <w:bottom w:val="none" w:sz="0" w:space="0" w:color="auto"/>
        <w:right w:val="none" w:sz="0" w:space="0" w:color="auto"/>
      </w:divBdr>
    </w:div>
    <w:div w:id="1502164708">
      <w:bodyDiv w:val="1"/>
      <w:marLeft w:val="0"/>
      <w:marRight w:val="0"/>
      <w:marTop w:val="0"/>
      <w:marBottom w:val="0"/>
      <w:divBdr>
        <w:top w:val="none" w:sz="0" w:space="0" w:color="auto"/>
        <w:left w:val="none" w:sz="0" w:space="0" w:color="auto"/>
        <w:bottom w:val="none" w:sz="0" w:space="0" w:color="auto"/>
        <w:right w:val="none" w:sz="0" w:space="0" w:color="auto"/>
      </w:divBdr>
    </w:div>
    <w:div w:id="1575312805">
      <w:bodyDiv w:val="1"/>
      <w:marLeft w:val="0"/>
      <w:marRight w:val="0"/>
      <w:marTop w:val="0"/>
      <w:marBottom w:val="0"/>
      <w:divBdr>
        <w:top w:val="none" w:sz="0" w:space="0" w:color="auto"/>
        <w:left w:val="none" w:sz="0" w:space="0" w:color="auto"/>
        <w:bottom w:val="none" w:sz="0" w:space="0" w:color="auto"/>
        <w:right w:val="none" w:sz="0" w:space="0" w:color="auto"/>
      </w:divBdr>
    </w:div>
    <w:div w:id="1721828596">
      <w:bodyDiv w:val="1"/>
      <w:marLeft w:val="0"/>
      <w:marRight w:val="0"/>
      <w:marTop w:val="0"/>
      <w:marBottom w:val="0"/>
      <w:divBdr>
        <w:top w:val="none" w:sz="0" w:space="0" w:color="auto"/>
        <w:left w:val="none" w:sz="0" w:space="0" w:color="auto"/>
        <w:bottom w:val="none" w:sz="0" w:space="0" w:color="auto"/>
        <w:right w:val="none" w:sz="0" w:space="0" w:color="auto"/>
      </w:divBdr>
    </w:div>
    <w:div w:id="1799685048">
      <w:bodyDiv w:val="1"/>
      <w:marLeft w:val="0"/>
      <w:marRight w:val="0"/>
      <w:marTop w:val="0"/>
      <w:marBottom w:val="0"/>
      <w:divBdr>
        <w:top w:val="none" w:sz="0" w:space="0" w:color="auto"/>
        <w:left w:val="none" w:sz="0" w:space="0" w:color="auto"/>
        <w:bottom w:val="none" w:sz="0" w:space="0" w:color="auto"/>
        <w:right w:val="none" w:sz="0" w:space="0" w:color="auto"/>
      </w:divBdr>
    </w:div>
    <w:div w:id="1810317625">
      <w:bodyDiv w:val="1"/>
      <w:marLeft w:val="0"/>
      <w:marRight w:val="0"/>
      <w:marTop w:val="0"/>
      <w:marBottom w:val="0"/>
      <w:divBdr>
        <w:top w:val="none" w:sz="0" w:space="0" w:color="auto"/>
        <w:left w:val="none" w:sz="0" w:space="0" w:color="auto"/>
        <w:bottom w:val="none" w:sz="0" w:space="0" w:color="auto"/>
        <w:right w:val="none" w:sz="0" w:space="0" w:color="auto"/>
      </w:divBdr>
    </w:div>
    <w:div w:id="1826703488">
      <w:bodyDiv w:val="1"/>
      <w:marLeft w:val="0"/>
      <w:marRight w:val="0"/>
      <w:marTop w:val="0"/>
      <w:marBottom w:val="0"/>
      <w:divBdr>
        <w:top w:val="none" w:sz="0" w:space="0" w:color="auto"/>
        <w:left w:val="none" w:sz="0" w:space="0" w:color="auto"/>
        <w:bottom w:val="none" w:sz="0" w:space="0" w:color="auto"/>
        <w:right w:val="none" w:sz="0" w:space="0" w:color="auto"/>
      </w:divBdr>
    </w:div>
    <w:div w:id="1854562473">
      <w:bodyDiv w:val="1"/>
      <w:marLeft w:val="0"/>
      <w:marRight w:val="0"/>
      <w:marTop w:val="0"/>
      <w:marBottom w:val="0"/>
      <w:divBdr>
        <w:top w:val="none" w:sz="0" w:space="0" w:color="auto"/>
        <w:left w:val="none" w:sz="0" w:space="0" w:color="auto"/>
        <w:bottom w:val="none" w:sz="0" w:space="0" w:color="auto"/>
        <w:right w:val="none" w:sz="0" w:space="0" w:color="auto"/>
      </w:divBdr>
    </w:div>
    <w:div w:id="1898667240">
      <w:bodyDiv w:val="1"/>
      <w:marLeft w:val="0"/>
      <w:marRight w:val="0"/>
      <w:marTop w:val="0"/>
      <w:marBottom w:val="0"/>
      <w:divBdr>
        <w:top w:val="none" w:sz="0" w:space="0" w:color="auto"/>
        <w:left w:val="none" w:sz="0" w:space="0" w:color="auto"/>
        <w:bottom w:val="none" w:sz="0" w:space="0" w:color="auto"/>
        <w:right w:val="none" w:sz="0" w:space="0" w:color="auto"/>
      </w:divBdr>
    </w:div>
    <w:div w:id="1927572782">
      <w:bodyDiv w:val="1"/>
      <w:marLeft w:val="0"/>
      <w:marRight w:val="0"/>
      <w:marTop w:val="0"/>
      <w:marBottom w:val="0"/>
      <w:divBdr>
        <w:top w:val="none" w:sz="0" w:space="0" w:color="auto"/>
        <w:left w:val="none" w:sz="0" w:space="0" w:color="auto"/>
        <w:bottom w:val="none" w:sz="0" w:space="0" w:color="auto"/>
        <w:right w:val="none" w:sz="0" w:space="0" w:color="auto"/>
      </w:divBdr>
    </w:div>
    <w:div w:id="1956055648">
      <w:bodyDiv w:val="1"/>
      <w:marLeft w:val="0"/>
      <w:marRight w:val="0"/>
      <w:marTop w:val="0"/>
      <w:marBottom w:val="0"/>
      <w:divBdr>
        <w:top w:val="none" w:sz="0" w:space="0" w:color="auto"/>
        <w:left w:val="none" w:sz="0" w:space="0" w:color="auto"/>
        <w:bottom w:val="none" w:sz="0" w:space="0" w:color="auto"/>
        <w:right w:val="none" w:sz="0" w:space="0" w:color="auto"/>
      </w:divBdr>
    </w:div>
    <w:div w:id="203387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61E58763961446AAAD1B3BD65D8345" ma:contentTypeVersion="13" ma:contentTypeDescription="Create a new document." ma:contentTypeScope="" ma:versionID="a457ec619e4896e3b36df3fc7aebd3d9">
  <xsd:schema xmlns:xsd="http://www.w3.org/2001/XMLSchema" xmlns:xs="http://www.w3.org/2001/XMLSchema" xmlns:p="http://schemas.microsoft.com/office/2006/metadata/properties" xmlns:ns3="13e6633b-8471-4487-8052-fb6980478f31" xmlns:ns4="fefd572c-9f93-48a8-8d68-433decf5f774" targetNamespace="http://schemas.microsoft.com/office/2006/metadata/properties" ma:root="true" ma:fieldsID="051023f41143e645ed4e5a4f0ac8d832" ns3:_="" ns4:_="">
    <xsd:import namespace="13e6633b-8471-4487-8052-fb6980478f31"/>
    <xsd:import namespace="fefd572c-9f93-48a8-8d68-433decf5f77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6633b-8471-4487-8052-fb6980478f3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fd572c-9f93-48a8-8d68-433decf5f77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1CE0A-174F-441E-9F45-BA852E98408A}">
  <ds:schemaRefs>
    <ds:schemaRef ds:uri="http://schemas.microsoft.com/sharepoint/v3/contenttype/forms"/>
  </ds:schemaRefs>
</ds:datastoreItem>
</file>

<file path=customXml/itemProps2.xml><?xml version="1.0" encoding="utf-8"?>
<ds:datastoreItem xmlns:ds="http://schemas.openxmlformats.org/officeDocument/2006/customXml" ds:itemID="{8F84774B-A08E-4757-97DC-62292C39B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6633b-8471-4487-8052-fb6980478f31"/>
    <ds:schemaRef ds:uri="fefd572c-9f93-48a8-8d68-433decf5f7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B1CB3F-F8A9-4467-8BD1-B672814EF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2F426A-5A8B-49E2-BC3B-30EEE19F9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13365</Words>
  <Characters>76184</Characters>
  <Application>Microsoft Office Word</Application>
  <DocSecurity>0</DocSecurity>
  <Lines>634</Lines>
  <Paragraphs>178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89371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2020-01-17T08:50:00Z</dcterms:created>
  <dcterms:modified xsi:type="dcterms:W3CDTF">2020-01-17T12:59:00Z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0x0101008861E58763961446AAAD1B3BD65D8345</vt:lpwstr>
  </property>
</Properties>
</file>