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954401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5B0416" w:rsidRPr="005B0416" w:rsidP="005B0416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5B0416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5B0416">
        <w:rPr>
          <w:rFonts w:ascii="Times New Roman" w:hAnsi="Times New Roman"/>
          <w:b w:val="0"/>
          <w:sz w:val="28"/>
          <w:szCs w:val="28"/>
        </w:rPr>
        <w:t xml:space="preserve">“Про внесення зміни до розділу VI </w:t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5B0416">
        <w:rPr>
          <w:rFonts w:ascii="Times New Roman" w:hAnsi="Times New Roman"/>
          <w:b w:val="0"/>
          <w:sz w:val="28"/>
          <w:szCs w:val="28"/>
        </w:rPr>
        <w:t xml:space="preserve">Прикінцеві та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5B0416">
        <w:rPr>
          <w:rFonts w:ascii="Times New Roman" w:hAnsi="Times New Roman"/>
          <w:b w:val="0"/>
          <w:sz w:val="28"/>
          <w:szCs w:val="28"/>
        </w:rPr>
        <w:t>перехідні положення</w:t>
      </w:r>
      <w:r>
        <w:rPr>
          <w:rFonts w:ascii="Times New Roman" w:hAnsi="Times New Roman"/>
          <w:b w:val="0"/>
          <w:sz w:val="28"/>
          <w:szCs w:val="28"/>
        </w:rPr>
        <w:t>”</w:t>
      </w:r>
      <w:r w:rsidRPr="005B0416">
        <w:rPr>
          <w:rFonts w:ascii="Times New Roman" w:hAnsi="Times New Roman"/>
          <w:b w:val="0"/>
          <w:sz w:val="28"/>
          <w:szCs w:val="28"/>
        </w:rPr>
        <w:t xml:space="preserve"> Бюджетного кодексу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5B0416">
        <w:rPr>
          <w:rFonts w:ascii="Times New Roman" w:hAnsi="Times New Roman"/>
          <w:b w:val="0"/>
          <w:sz w:val="28"/>
          <w:szCs w:val="28"/>
        </w:rPr>
        <w:t xml:space="preserve">щодо </w:t>
      </w:r>
      <w:r w:rsidR="00253D79">
        <w:rPr>
          <w:rFonts w:ascii="Times New Roman" w:hAnsi="Times New Roman"/>
          <w:b w:val="0"/>
          <w:sz w:val="28"/>
          <w:szCs w:val="28"/>
        </w:rPr>
        <w:t xml:space="preserve">створення передумов для підвищення </w:t>
        <w:br/>
        <w:t>прожиткового мінімуму</w:t>
      </w:r>
      <w:r w:rsidRPr="005B0416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</w:t>
      </w:r>
    </w:p>
    <w:p w:rsidR="005B0416" w:rsidRPr="005B0416" w:rsidP="005B0416">
      <w:pPr>
        <w:pStyle w:val="a"/>
        <w:rPr>
          <w:rFonts w:ascii="Times New Roman" w:hAnsi="Times New Roman"/>
          <w:sz w:val="28"/>
          <w:szCs w:val="28"/>
        </w:rPr>
      </w:pPr>
      <w:r w:rsidRPr="005B0416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5B0416" w:rsidRPr="005B0416" w:rsidP="005B0416">
      <w:pPr>
        <w:pStyle w:val="a"/>
        <w:rPr>
          <w:rFonts w:ascii="Times New Roman" w:hAnsi="Times New Roman"/>
          <w:sz w:val="28"/>
          <w:szCs w:val="28"/>
        </w:rPr>
      </w:pPr>
      <w:r w:rsidRPr="005B0416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“Про внесення зміни до розділу VI </w:t>
      </w:r>
      <w:r>
        <w:rPr>
          <w:rFonts w:ascii="Times New Roman" w:hAnsi="Times New Roman"/>
          <w:sz w:val="28"/>
          <w:szCs w:val="28"/>
        </w:rPr>
        <w:t>“</w:t>
      </w:r>
      <w:r w:rsidRPr="005B0416">
        <w:rPr>
          <w:rFonts w:ascii="Times New Roman" w:hAnsi="Times New Roman"/>
          <w:sz w:val="28"/>
          <w:szCs w:val="28"/>
        </w:rPr>
        <w:t>Прикінцеві та перехідні положення</w:t>
      </w:r>
      <w:r>
        <w:rPr>
          <w:rFonts w:ascii="Times New Roman" w:hAnsi="Times New Roman"/>
          <w:sz w:val="28"/>
          <w:szCs w:val="28"/>
        </w:rPr>
        <w:t>”</w:t>
      </w:r>
      <w:r w:rsidRPr="005B0416">
        <w:rPr>
          <w:rFonts w:ascii="Times New Roman" w:hAnsi="Times New Roman"/>
          <w:sz w:val="28"/>
          <w:szCs w:val="28"/>
        </w:rPr>
        <w:t xml:space="preserve"> Бюджетного кодексу України </w:t>
      </w:r>
      <w:r w:rsidRPr="00253D79" w:rsidR="00253D79">
        <w:rPr>
          <w:rFonts w:ascii="Times New Roman" w:hAnsi="Times New Roman"/>
          <w:sz w:val="28"/>
          <w:szCs w:val="28"/>
        </w:rPr>
        <w:t>щодо створення передумов для підвищення прожиткового мінімуму</w:t>
      </w:r>
      <w:r w:rsidRPr="00253D79">
        <w:rPr>
          <w:rFonts w:ascii="Times New Roman" w:hAnsi="Times New Roman"/>
          <w:sz w:val="28"/>
          <w:szCs w:val="28"/>
        </w:rPr>
        <w:t>”</w:t>
      </w:r>
      <w:r w:rsidRPr="005B0416">
        <w:rPr>
          <w:rFonts w:ascii="Times New Roman" w:hAnsi="Times New Roman"/>
          <w:sz w:val="28"/>
          <w:szCs w:val="28"/>
        </w:rPr>
        <w:t xml:space="preserve"> (реєстраційний номер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5B0416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5B0416" w:rsidRPr="005B0416" w:rsidP="005B0416">
      <w:pPr>
        <w:pStyle w:val="a"/>
        <w:rPr>
          <w:rFonts w:ascii="Times New Roman" w:hAnsi="Times New Roman"/>
          <w:sz w:val="28"/>
          <w:szCs w:val="28"/>
        </w:rPr>
      </w:pPr>
      <w:r w:rsidRPr="005B0416">
        <w:rPr>
          <w:rFonts w:ascii="Times New Roman" w:hAnsi="Times New Roman"/>
          <w:sz w:val="28"/>
          <w:szCs w:val="28"/>
        </w:rPr>
        <w:t>2. Комітет</w:t>
      </w:r>
      <w:r>
        <w:rPr>
          <w:rFonts w:ascii="Times New Roman" w:hAnsi="Times New Roman"/>
          <w:sz w:val="28"/>
          <w:szCs w:val="28"/>
        </w:rPr>
        <w:t>ові</w:t>
      </w:r>
      <w:r w:rsidRPr="005B0416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</w:t>
      </w:r>
      <w:r w:rsidRPr="005B0416" w:rsidR="00417A0B">
        <w:rPr>
          <w:rFonts w:ascii="Times New Roman" w:hAnsi="Times New Roman"/>
          <w:sz w:val="28"/>
          <w:szCs w:val="28"/>
        </w:rPr>
        <w:t xml:space="preserve">зауважень </w:t>
      </w:r>
      <w:r w:rsidRPr="005B0416">
        <w:rPr>
          <w:rFonts w:ascii="Times New Roman" w:hAnsi="Times New Roman"/>
          <w:sz w:val="28"/>
          <w:szCs w:val="28"/>
        </w:rPr>
        <w:t xml:space="preserve">і </w:t>
      </w:r>
      <w:r w:rsidRPr="005B0416" w:rsidR="00417A0B">
        <w:rPr>
          <w:rFonts w:ascii="Times New Roman" w:hAnsi="Times New Roman"/>
          <w:sz w:val="28"/>
          <w:szCs w:val="28"/>
        </w:rPr>
        <w:t xml:space="preserve">пропозицій </w:t>
      </w:r>
      <w:r w:rsidRPr="005B0416">
        <w:rPr>
          <w:rFonts w:ascii="Times New Roman" w:hAnsi="Times New Roman"/>
          <w:sz w:val="28"/>
          <w:szCs w:val="28"/>
        </w:rPr>
        <w:t>суб</w:t>
      </w:r>
      <w:r>
        <w:rPr>
          <w:rFonts w:ascii="Times New Roman" w:hAnsi="Times New Roman"/>
          <w:sz w:val="28"/>
          <w:szCs w:val="28"/>
        </w:rPr>
        <w:t>’</w:t>
      </w:r>
      <w:r w:rsidRPr="005B0416">
        <w:rPr>
          <w:rFonts w:ascii="Times New Roman" w:hAnsi="Times New Roman"/>
          <w:sz w:val="28"/>
          <w:szCs w:val="28"/>
        </w:rPr>
        <w:t xml:space="preserve">єктів права законодавчої ініціативи та внести його на розгляд Верховної Ради України </w:t>
      </w:r>
      <w:r w:rsidR="00417A0B">
        <w:rPr>
          <w:rFonts w:ascii="Times New Roman" w:hAnsi="Times New Roman"/>
          <w:sz w:val="28"/>
          <w:szCs w:val="28"/>
        </w:rPr>
        <w:t>у</w:t>
      </w:r>
      <w:r w:rsidRPr="005B0416">
        <w:rPr>
          <w:rFonts w:ascii="Times New Roman" w:hAnsi="Times New Roman"/>
          <w:sz w:val="28"/>
          <w:szCs w:val="28"/>
        </w:rPr>
        <w:t xml:space="preserve"> другому читанні.</w:t>
      </w:r>
    </w:p>
    <w:p w:rsidR="005B0416" w:rsidRPr="001D3C7C" w:rsidP="00287612">
      <w:pPr>
        <w:pStyle w:val="a"/>
        <w:rPr>
          <w:rFonts w:ascii="Times New Roman" w:hAnsi="Times New Roman"/>
          <w:sz w:val="28"/>
          <w:szCs w:val="28"/>
        </w:rPr>
      </w:pP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B0416"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embedSystemFonts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B2510"/>
    <w:rsid w:val="000E16A1"/>
    <w:rsid w:val="0017115C"/>
    <w:rsid w:val="00177E8C"/>
    <w:rsid w:val="00196AF8"/>
    <w:rsid w:val="001C6F25"/>
    <w:rsid w:val="001D3C7C"/>
    <w:rsid w:val="001E01D0"/>
    <w:rsid w:val="001F7C31"/>
    <w:rsid w:val="00242638"/>
    <w:rsid w:val="00253D79"/>
    <w:rsid w:val="0026211A"/>
    <w:rsid w:val="00287612"/>
    <w:rsid w:val="00292F04"/>
    <w:rsid w:val="00342713"/>
    <w:rsid w:val="00372E7A"/>
    <w:rsid w:val="003971B6"/>
    <w:rsid w:val="003C6C7A"/>
    <w:rsid w:val="003D11D5"/>
    <w:rsid w:val="00417A0B"/>
    <w:rsid w:val="00431533"/>
    <w:rsid w:val="0048705E"/>
    <w:rsid w:val="00497F6D"/>
    <w:rsid w:val="004D41D6"/>
    <w:rsid w:val="005410DD"/>
    <w:rsid w:val="005B0416"/>
    <w:rsid w:val="005D762C"/>
    <w:rsid w:val="00607906"/>
    <w:rsid w:val="00614443"/>
    <w:rsid w:val="006775DA"/>
    <w:rsid w:val="006C68B3"/>
    <w:rsid w:val="007300B4"/>
    <w:rsid w:val="007E2C6D"/>
    <w:rsid w:val="00834E5A"/>
    <w:rsid w:val="00860FEC"/>
    <w:rsid w:val="00876E75"/>
    <w:rsid w:val="00923257"/>
    <w:rsid w:val="00954401"/>
    <w:rsid w:val="009740EB"/>
    <w:rsid w:val="00977EDB"/>
    <w:rsid w:val="009A3BD6"/>
    <w:rsid w:val="009E6A16"/>
    <w:rsid w:val="00A54363"/>
    <w:rsid w:val="00A848F9"/>
    <w:rsid w:val="00AF0E27"/>
    <w:rsid w:val="00AF5E57"/>
    <w:rsid w:val="00B507A3"/>
    <w:rsid w:val="00B84502"/>
    <w:rsid w:val="00BA5B6D"/>
    <w:rsid w:val="00C04A43"/>
    <w:rsid w:val="00C31974"/>
    <w:rsid w:val="00C370AD"/>
    <w:rsid w:val="00C405F3"/>
    <w:rsid w:val="00C74C54"/>
    <w:rsid w:val="00C92CAE"/>
    <w:rsid w:val="00D070F6"/>
    <w:rsid w:val="00D10021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869</Characters>
  <Application>Microsoft Office Word</Application>
  <DocSecurity>0</DocSecurity>
  <Lines>29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2002-11-06T14:36:00Z</cp:lastPrinted>
  <dcterms:created xsi:type="dcterms:W3CDTF">2020-01-13T11:08:00Z</dcterms:created>
  <dcterms:modified xsi:type="dcterms:W3CDTF">2020-01-13T11:08:00Z</dcterms:modified>
</cp:coreProperties>
</file>