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585881" w:rsidP="00452539">
      <w:pPr>
        <w:pStyle w:val="ShapkaDocumentu"/>
        <w:rPr>
          <w:rFonts w:ascii="Times New Roman" w:hAnsi="Times New Roman"/>
          <w:sz w:val="28"/>
          <w:szCs w:val="28"/>
        </w:rPr>
      </w:pPr>
      <w:r w:rsidRPr="00452539" w:rsidR="00452539">
        <w:rPr>
          <w:rFonts w:ascii="Times New Roman" w:hAnsi="Times New Roman"/>
          <w:sz w:val="28"/>
          <w:szCs w:val="28"/>
        </w:rPr>
        <w:t>Додаток 2</w:t>
      </w:r>
      <w:r w:rsidR="00452539">
        <w:rPr>
          <w:rFonts w:ascii="Times New Roman" w:hAnsi="Times New Roman"/>
          <w:sz w:val="28"/>
          <w:szCs w:val="28"/>
        </w:rPr>
        <w:br/>
      </w:r>
      <w:r w:rsidRPr="00452539" w:rsidR="00452539">
        <w:rPr>
          <w:rFonts w:ascii="Times New Roman" w:hAnsi="Times New Roman"/>
          <w:sz w:val="28"/>
          <w:szCs w:val="28"/>
        </w:rPr>
        <w:t xml:space="preserve">до Закону України </w:t>
      </w:r>
      <w:r w:rsidR="00452539">
        <w:rPr>
          <w:sz w:val="28"/>
          <w:szCs w:val="28"/>
        </w:rPr>
        <w:t>“</w:t>
      </w:r>
      <w:r w:rsidRPr="00452539" w:rsidR="00452539">
        <w:rPr>
          <w:rFonts w:ascii="Times New Roman" w:hAnsi="Times New Roman"/>
          <w:sz w:val="28"/>
          <w:szCs w:val="28"/>
        </w:rPr>
        <w:t xml:space="preserve">Про перелік </w:t>
      </w:r>
      <w:r w:rsidR="00452539">
        <w:rPr>
          <w:rFonts w:ascii="Times New Roman" w:hAnsi="Times New Roman"/>
          <w:sz w:val="28"/>
          <w:szCs w:val="28"/>
        </w:rPr>
        <w:br/>
      </w:r>
      <w:r w:rsidRPr="00452539" w:rsidR="00452539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’</w:t>
      </w:r>
      <w:r w:rsidRPr="00452539" w:rsidR="00452539">
        <w:rPr>
          <w:rFonts w:ascii="Times New Roman" w:hAnsi="Times New Roman"/>
          <w:sz w:val="28"/>
          <w:szCs w:val="28"/>
        </w:rPr>
        <w:t xml:space="preserve">єктів права державної власності, </w:t>
      </w:r>
      <w:r w:rsidR="00452539">
        <w:rPr>
          <w:rFonts w:ascii="Times New Roman" w:hAnsi="Times New Roman"/>
          <w:sz w:val="28"/>
          <w:szCs w:val="28"/>
        </w:rPr>
        <w:br/>
      </w:r>
      <w:r w:rsidRPr="00452539" w:rsidR="00452539">
        <w:rPr>
          <w:rFonts w:ascii="Times New Roman" w:hAnsi="Times New Roman"/>
          <w:sz w:val="28"/>
          <w:szCs w:val="28"/>
        </w:rPr>
        <w:t>що не підлягають приватизації</w:t>
      </w:r>
      <w:r w:rsidR="00452539">
        <w:rPr>
          <w:sz w:val="28"/>
          <w:szCs w:val="28"/>
        </w:rPr>
        <w:t>”</w:t>
      </w:r>
      <w:r w:rsidR="00452539">
        <w:rPr>
          <w:rFonts w:ascii="Times New Roman" w:hAnsi="Times New Roman"/>
          <w:sz w:val="28"/>
          <w:szCs w:val="28"/>
        </w:rPr>
        <w:br/>
      </w:r>
      <w:r w:rsidRPr="00452539" w:rsidR="00452539">
        <w:rPr>
          <w:rFonts w:ascii="Times New Roman" w:hAnsi="Times New Roman"/>
          <w:sz w:val="28"/>
          <w:szCs w:val="28"/>
        </w:rPr>
        <w:t xml:space="preserve">від </w:t>
      </w:r>
      <w:r w:rsidR="00452539">
        <w:rPr>
          <w:rFonts w:ascii="Times New Roman" w:hAnsi="Times New Roman"/>
          <w:sz w:val="28"/>
          <w:szCs w:val="28"/>
        </w:rPr>
        <w:tab/>
        <w:tab/>
        <w:tab/>
        <w:t>2020 р. №</w:t>
      </w:r>
    </w:p>
    <w:p w:rsidR="00452539" w:rsidRPr="00452539" w:rsidP="00452539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452539" w:rsidR="00585881">
        <w:rPr>
          <w:rFonts w:ascii="Times New Roman" w:hAnsi="Times New Roman"/>
          <w:b w:val="0"/>
          <w:sz w:val="28"/>
          <w:szCs w:val="28"/>
        </w:rPr>
        <w:t xml:space="preserve">ПЕРЕЛІК </w:t>
      </w:r>
      <w:r w:rsidR="00585881">
        <w:rPr>
          <w:rFonts w:ascii="Times New Roman" w:hAnsi="Times New Roman"/>
          <w:b w:val="0"/>
          <w:sz w:val="28"/>
          <w:szCs w:val="28"/>
        </w:rPr>
        <w:br/>
      </w:r>
      <w:r w:rsidRPr="00452539">
        <w:rPr>
          <w:rFonts w:ascii="Times New Roman" w:hAnsi="Times New Roman"/>
          <w:b w:val="0"/>
          <w:sz w:val="28"/>
          <w:szCs w:val="28"/>
        </w:rPr>
        <w:t xml:space="preserve">акціонерних товариств, у статутних капіталах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52539">
        <w:rPr>
          <w:rFonts w:ascii="Times New Roman" w:hAnsi="Times New Roman"/>
          <w:b w:val="0"/>
          <w:sz w:val="28"/>
          <w:szCs w:val="28"/>
        </w:rPr>
        <w:t xml:space="preserve">яких частка корпоративних прав, що належать державі,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52539">
        <w:rPr>
          <w:rFonts w:ascii="Times New Roman" w:hAnsi="Times New Roman"/>
          <w:b w:val="0"/>
          <w:sz w:val="28"/>
          <w:szCs w:val="28"/>
        </w:rPr>
        <w:t xml:space="preserve">становить 100 відсотків, державних унітарних та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52539">
        <w:rPr>
          <w:rFonts w:ascii="Times New Roman" w:hAnsi="Times New Roman"/>
          <w:b w:val="0"/>
          <w:sz w:val="28"/>
          <w:szCs w:val="28"/>
        </w:rPr>
        <w:t>казенних підприємств, що не підлягають приватизації</w:t>
      </w:r>
    </w:p>
    <w:p w:rsidR="00452539" w:rsidRPr="00A27BE0" w:rsidP="00452539">
      <w:pPr>
        <w:spacing w:before="120"/>
        <w:jc w:val="center"/>
        <w:rPr>
          <w:rFonts w:ascii="Times New Roman" w:hAnsi="Times New Roman"/>
          <w:sz w:val="10"/>
          <w:szCs w:val="10"/>
        </w:rPr>
      </w:pPr>
    </w:p>
    <w:tbl>
      <w:tblPr>
        <w:tblStyle w:val="TableNormal"/>
        <w:tblW w:w="9639" w:type="dxa"/>
        <w:shd w:val="clear" w:color="auto" w:fill="FFFFFF"/>
        <w:tblLook w:val="04A0"/>
      </w:tblPr>
      <w:tblGrid>
        <w:gridCol w:w="1663"/>
        <w:gridCol w:w="7976"/>
      </w:tblGrid>
      <w:tr w:rsidTr="00387BFF">
        <w:tblPrEx>
          <w:tblW w:w="9639" w:type="dxa"/>
          <w:shd w:val="clear" w:color="auto" w:fill="FFFFFF"/>
          <w:tblLook w:val="04A0"/>
        </w:tblPrEx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spacing w:before="12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Забезпечення національної безпеки (енергетична незалежність)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24584661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Національна атомна енергогенеруюча компанія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Енергоатом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20588716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Приватне акціонерне товариство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Укргідроенерго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00100227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Приватне акціонерне товариство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Національна енергетична компанія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Укренерго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24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41089111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24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Акціонерне товариство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Магістральні газопроводи України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spacing w:before="12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Забезпечення національної безпеки (оборонна промисловість)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143100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98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Київський науково-дослідний інститут гідроприладів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22987900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Новатор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14309408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Центральне конструкторське бюро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Протон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14311844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Донецький казенний завод хімічних виробів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14312683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Хімічне казенне об</w:t>
            </w:r>
            <w:r w:rsidR="00585881">
              <w:rPr>
                <w:rFonts w:ascii="Times New Roman" w:eastAsia="Calibri" w:hAnsi="Times New Roman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єднання імені Г. І. Петровського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14307848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виробничо-технічне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Граніт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Cs w:val="26"/>
              </w:rPr>
            </w:pPr>
            <w:r w:rsidRPr="00387BFF"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  <w:t>07587058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eastAsia="Calibri"/>
                <w:noProof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7" o:spid="_x0000_s1025" type="#_x0000_t202" style="width:11.6pt;height:7pt;margin-top:350.25pt;margin-left:160.9pt;position:absolute;visibility:visible;z-index:251658240" filled="t" stroked="t" strokecolor="white">
                  <o:lock v:ext="edit" aspectratio="f"/>
                  <v:textbox>
                    <w:txbxContent>
                      <w:p w:rsidR="00452539" w:rsidP="00452539"/>
                    </w:txbxContent>
                  </v:textbox>
                </v:shape>
              </w:pict>
            </w:r>
            <w:r>
              <w:rPr>
                <w:rFonts w:eastAsia="Calibri"/>
                <w:noProof/>
                <w:szCs w:val="22"/>
              </w:rPr>
              <w:pict>
                <v:shape id="Поле 6" o:spid="_x0000_s1026" type="#_x0000_t202" style="width:11.6pt;height:7pt;margin-top:350.25pt;margin-left:160.9pt;position:absolute;visibility:visible;z-index:251659264" filled="t" stroked="t" strokecolor="white">
                  <o:lock v:ext="edit" aspectratio="f"/>
                  <v:textbox>
                    <w:txbxContent>
                      <w:p w:rsidR="00452539" w:rsidP="00452539"/>
                    </w:txbxContent>
                  </v:textbox>
                </v:shape>
              </w:pic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Євпаторійський авіаційний ремонтний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Cs w:val="26"/>
              </w:rPr>
            </w:pPr>
            <w:r w:rsidRPr="00387BFF"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  <w:t>25146165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Склопластик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14307297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Науково-виробничий комплекс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Прогрес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14307529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Антонов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14308894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napToGrid w:val="0"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color w:val="000000"/>
                <w:sz w:val="28"/>
                <w:szCs w:val="28"/>
              </w:rPr>
              <w:t>Харківське державне авіаційне виробниче підприємство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08252623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Балаклійський ремонтний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14308457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Центральне конструкторське бюро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Чорноморець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14308776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Київське конструкторське бюро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Луч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14310299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Харківське конструкторське бюро з машинобудування імені О. О. Морозова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14307618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Державне підприємство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Дослідно-проектний центр кораблебудування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07620094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Житомирський бронетанковий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08396724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Шепетівський ремонтний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14311175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Жулянський машинобудівний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ВІЗАР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1431445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Казенне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Шосткинський казенний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Імпульс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01128297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Завод 410 ЦА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14315629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Завод імені В. О. Малишева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14312921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Запорізьке машинобудівне конструкторське бюро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Прогрес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 імені академіка О. Г. Івченка</w:t>
            </w:r>
            <w:r w:rsidR="0058588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14314618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Державне підприємство Макіївський державний проектний інститут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30210163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Ізюмський приладобудівний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14310649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uk-UA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Феодосійський оптичний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14302667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Київський бронетанковий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14310566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Науково-дослідний інститут комплексної автоматизації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14310554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Конструкторсько-технологічне бюро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Судокомпозит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08099848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Харківський бронетанковий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14307831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Красилівський агрегатний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08029701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textAlignment w:val="baseline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 xml:space="preserve">Луцький ремонтний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Мотор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07985602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Львівський бронетанковий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07684556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  <w:t>Львівський державний авіаційно-ремонтний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30162618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Львівський державний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Лорта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14312329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Науково-виробничий комплекс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Фотоприлад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07676441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Львівський радіоремонтний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4015318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Державний науково-дослідний інститут хімічних продуктів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14313866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Казенне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Науково-виробничий комплекс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Іскра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07856371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Миколаївський бронетанковий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14313240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Миколаївський суднобудівний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31821381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Науково-виробничий комплекс газотурбобудування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Зоря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  <w:r w:rsidRPr="00387BFF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-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Машпроект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16502206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Науково-дослідний центр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Вертоліт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08385169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Феодосійський судномеханічний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 Міністерства оборони України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  <w:t>14312631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Спеціальна виробничо-технічна база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Полум</w:t>
            </w:r>
            <w:r w:rsidR="0058588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я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  <w:t>07705790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caps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Севастопольське авіаційне підприємство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22794124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Оризон-Навігація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14308109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ind w:right="-11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Радіовимірювач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00152135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Український науково-дослідний конструкторсько-технологічний інститут еластомерних матеріалів і виробів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ind w:right="49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14310431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Харківське агрегатне конструкторське бюро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31995565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Луганський патрон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07917635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Запорізький державний авіаційний ремонтний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МіГремонт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14310052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Харківський машинобудівний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ФЕД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12602750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Конотопський авіаремонтний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Авіакон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08305644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Чугуївський авіаційний ремонтний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14312453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Генератор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09794409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Миколаївський авіаційний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НАРП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24961253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Херсонський державний завод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Палада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14311005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Державне підприємство Виробниче об</w:t>
            </w:r>
            <w:r w:rsidR="00585881">
              <w:rPr>
                <w:rFonts w:ascii="Times New Roman" w:eastAsia="Calibri" w:hAnsi="Times New Roman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єднання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Луганський верстатобудівний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07756801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Одеський авіаційний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16502169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Науково-дослідний інститут аеропружних систем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08215600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Луганський авіаційний ремонтний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14309020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Конструкторське бюро радіозв</w:t>
            </w:r>
            <w:r w:rsidR="00585881">
              <w:rPr>
                <w:rFonts w:ascii="Times New Roman" w:eastAsia="Calibri" w:hAnsi="Times New Roman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язку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14311376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Дослідно-конструкторське бюро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Промінь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spacing w:before="120" w:after="12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Контроль за критичними природними монополіями чи ресурсами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31517060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Укрхімтрансаміак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right="49" w:firstLine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38727770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Адміністрація морських портів України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19477064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Державне підприємство обслуговування повітряного руху України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pStyle w:val="a"/>
              <w:ind w:firstLine="28"/>
              <w:jc w:val="center"/>
              <w:rPr>
                <w:rFonts w:ascii="Times New Roman" w:eastAsia="Calibri" w:hAnsi="Times New Roman"/>
                <w:sz w:val="28"/>
                <w:szCs w:val="28"/>
                <w:highlight w:val="red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Атомна енергетика та поводження з радіоактивними відходами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38770852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Центр організаційно-технічного і інформаційного забезпечення управління зоною відчуження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napToGrid w:val="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napToGrid w:val="0"/>
                <w:sz w:val="28"/>
                <w:szCs w:val="28"/>
              </w:rPr>
              <w:t>43068161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спеціалізоване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Об</w:t>
            </w:r>
            <w:r w:rsidR="00585881">
              <w:rPr>
                <w:rFonts w:ascii="Times New Roman" w:eastAsia="Calibri" w:hAnsi="Times New Roman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єднання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Радон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37197102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спеціалізоване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Центральне підприємство з поводження з радіоактивними відходами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192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14310862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спеціалізоване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Чорнобильська АЕС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19090572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Науково-технічний центр дезактивації та комплексного поводження з радіоактивними відходами, речовинами, джерелами іонізуючого випромінювання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453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14282338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Державний науково-технічний центр з ядерної та радіаційної безпеки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453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33127487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38 відділ інженерно-технічних частин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pStyle w:val="a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Виконання завдань публічної політики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43064445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585881">
            <w:pPr>
              <w:spacing w:before="12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Оператор ринку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43068454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Гарантований покупець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85"/>
        </w:trPr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pStyle w:val="a"/>
              <w:ind w:firstLine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Виконання державою своїх основних функцій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32735236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585881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Документ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16286441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Поліграфічний комбінат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Україна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 по виготовленню цінних паперів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bCs/>
                <w:sz w:val="28"/>
                <w:szCs w:val="28"/>
              </w:rPr>
              <w:t>05450185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Державне підприємство Київська офсетна фабрика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21536845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Українське державне підприємство по обслуговуванню іноземних та вітчизняних автотранспортних засобів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Укрінтеравтосервіс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26191463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Зал офіційних делегацій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25196197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авіаційне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Україна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Виробництво об</w:t>
            </w:r>
            <w:r w:rsidR="0058588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єктів космічної діяльності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387B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14308730</w:t>
            </w:r>
          </w:p>
        </w:tc>
        <w:tc>
          <w:tcPr>
            <w:tcW w:w="7976" w:type="dxa"/>
            <w:shd w:val="clear" w:color="auto" w:fill="FFFFFF"/>
            <w:vAlign w:val="bottom"/>
          </w:tcPr>
          <w:p w:rsidR="00452539" w:rsidRPr="00387BFF" w:rsidP="00387BFF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Державне науково-виробниче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Об</w:t>
            </w:r>
            <w:r w:rsidR="0058588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’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єднання</w:t>
            </w:r>
            <w:r w:rsidR="0058588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Комунар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14309669</w:t>
            </w:r>
          </w:p>
        </w:tc>
        <w:tc>
          <w:tcPr>
            <w:tcW w:w="7976" w:type="dxa"/>
            <w:shd w:val="clear" w:color="auto" w:fill="FFFFFF"/>
            <w:vAlign w:val="bottom"/>
          </w:tcPr>
          <w:p w:rsidR="00452539" w:rsidRPr="00387BFF" w:rsidP="00585881">
            <w:pPr>
              <w:spacing w:before="120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Державне підприємство Виробниче об</w:t>
            </w:r>
            <w:r w:rsidR="0058588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’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єднання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Київприлад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14308368</w:t>
            </w:r>
          </w:p>
        </w:tc>
        <w:tc>
          <w:tcPr>
            <w:tcW w:w="7976" w:type="dxa"/>
            <w:shd w:val="clear" w:color="auto" w:fill="FFFFFF"/>
            <w:vAlign w:val="bottom"/>
          </w:tcPr>
          <w:p w:rsidR="00452539" w:rsidRPr="00387BFF" w:rsidP="00585881">
            <w:pPr>
              <w:spacing w:before="120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Виробниче об</w:t>
            </w:r>
            <w:r w:rsidR="0058588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’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єднання південний машинобудівний завод імені О. М. Макарова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14308304</w:t>
            </w:r>
          </w:p>
        </w:tc>
        <w:tc>
          <w:tcPr>
            <w:tcW w:w="7976" w:type="dxa"/>
            <w:shd w:val="clear" w:color="auto" w:fill="FFFFFF"/>
            <w:vAlign w:val="bottom"/>
          </w:tcPr>
          <w:p w:rsidR="00452539" w:rsidRPr="00387BFF" w:rsidP="00585881">
            <w:pPr>
              <w:spacing w:before="120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Конструкторське бюро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Південне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  <w:r w:rsidR="0058588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  <w:br/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ім. М. К. Янгеля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14310112</w:t>
            </w:r>
          </w:p>
        </w:tc>
        <w:tc>
          <w:tcPr>
            <w:tcW w:w="7976" w:type="dxa"/>
            <w:shd w:val="clear" w:color="auto" w:fill="FFFFFF"/>
            <w:vAlign w:val="bottom"/>
          </w:tcPr>
          <w:p w:rsidR="00452539" w:rsidRPr="00387BFF" w:rsidP="00585881">
            <w:pPr>
              <w:spacing w:before="120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Науково-виробниче об</w:t>
            </w:r>
            <w:r w:rsidR="0058588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’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єднання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Павлоградський хімічний завод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24381357</w:t>
            </w:r>
          </w:p>
        </w:tc>
        <w:tc>
          <w:tcPr>
            <w:tcW w:w="7976" w:type="dxa"/>
            <w:shd w:val="clear" w:color="auto" w:fill="FFFFFF"/>
            <w:vAlign w:val="bottom"/>
          </w:tcPr>
          <w:p w:rsidR="00452539" w:rsidRPr="00387BFF" w:rsidP="00585881">
            <w:pPr>
              <w:spacing w:before="120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Укркосмос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c>
          <w:tcPr>
            <w:tcW w:w="1663" w:type="dxa"/>
            <w:shd w:val="clear" w:color="auto" w:fill="FFFFFF"/>
          </w:tcPr>
          <w:p w:rsidR="00452539" w:rsidRPr="00387BFF" w:rsidP="00585881">
            <w:pPr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14307357</w:t>
            </w:r>
          </w:p>
        </w:tc>
        <w:tc>
          <w:tcPr>
            <w:tcW w:w="7976" w:type="dxa"/>
            <w:shd w:val="clear" w:color="auto" w:fill="FFFFFF"/>
            <w:vAlign w:val="bottom"/>
          </w:tcPr>
          <w:p w:rsidR="00452539" w:rsidRPr="00387BFF" w:rsidP="00585881">
            <w:pPr>
              <w:spacing w:before="120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Казенне підприємство спеціального приладобудування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Арсенал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pStyle w:val="a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Підприємства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32987864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Дніпропетровське казенне підприємство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02251060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Східне казенне підприємство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21661728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Центральне казенне підприємство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31872441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Донецьке казенне підприємство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31073739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Західне казенне підприємство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02251054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Південне казенне підприємство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32813015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387BFF">
            <w:pPr>
              <w:pStyle w:val="a"/>
              <w:spacing w:before="0"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Кримське казенне підприємство пробірного контролю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9639" w:type="dxa"/>
            <w:gridSpan w:val="2"/>
            <w:shd w:val="clear" w:color="auto" w:fill="FFFFFF"/>
          </w:tcPr>
          <w:p w:rsidR="00452539" w:rsidRPr="00387BFF" w:rsidP="00387BFF">
            <w:pPr>
              <w:pStyle w:val="a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Спеціальні об</w:t>
            </w:r>
            <w:r w:rsidR="00585881">
              <w:rPr>
                <w:rFonts w:ascii="Times New Roman" w:eastAsia="Calibri" w:hAnsi="Times New Roman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єкти зв</w:t>
            </w:r>
            <w:r w:rsidR="00585881">
              <w:rPr>
                <w:rFonts w:ascii="Times New Roman" w:eastAsia="Calibri" w:hAnsi="Times New Roman"/>
                <w:sz w:val="28"/>
                <w:szCs w:val="28"/>
              </w:rPr>
              <w:t>’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язку</w:t>
            </w:r>
          </w:p>
        </w:tc>
      </w:tr>
      <w:tr w:rsidTr="00387BFF">
        <w:tblPrEx>
          <w:tblW w:w="9639" w:type="dxa"/>
          <w:shd w:val="clear" w:color="auto" w:fill="FFFFFF"/>
          <w:tblLook w:val="04A0"/>
        </w:tblPrEx>
        <w:trPr>
          <w:trHeight w:val="20"/>
        </w:trPr>
        <w:tc>
          <w:tcPr>
            <w:tcW w:w="1663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>01181765</w:t>
            </w:r>
          </w:p>
        </w:tc>
        <w:tc>
          <w:tcPr>
            <w:tcW w:w="7976" w:type="dxa"/>
            <w:shd w:val="clear" w:color="auto" w:fill="FFFFFF"/>
          </w:tcPr>
          <w:p w:rsidR="00452539" w:rsidRPr="00387BFF" w:rsidP="00585881">
            <w:pPr>
              <w:pStyle w:val="a"/>
              <w:spacing w:after="12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387BFF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387BFF">
              <w:rPr>
                <w:rFonts w:eastAsia="Calibri"/>
                <w:sz w:val="28"/>
                <w:szCs w:val="28"/>
              </w:rPr>
              <w:t>“</w:t>
            </w:r>
            <w:r w:rsidRPr="00387BFF">
              <w:rPr>
                <w:rFonts w:ascii="Times New Roman" w:eastAsia="Calibri" w:hAnsi="Times New Roman"/>
                <w:sz w:val="28"/>
                <w:szCs w:val="28"/>
              </w:rPr>
              <w:t>Український державний центр радіочастот</w:t>
            </w:r>
            <w:r w:rsidRPr="00387BFF">
              <w:rPr>
                <w:rFonts w:eastAsia="Calibri"/>
                <w:sz w:val="28"/>
                <w:szCs w:val="28"/>
              </w:rPr>
              <w:t>”</w:t>
            </w:r>
          </w:p>
        </w:tc>
      </w:tr>
    </w:tbl>
    <w:p w:rsidR="00DC64C3" w:rsidRPr="00813211" w:rsidP="00DC64C3">
      <w:pPr>
        <w:pStyle w:val="Heading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813211" w:rsidR="00210F96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4418F">
      <w:rPr>
        <w:noProof/>
      </w:rPr>
      <w:t>2</w:t>
    </w:r>
    <w:r>
      <w:fldChar w:fldCharType="end"/>
    </w:r>
  </w:p>
  <w:p w:rsidR="00525BB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FC5"/>
    <w:rsid w:val="0004418F"/>
    <w:rsid w:val="00081B51"/>
    <w:rsid w:val="000C625A"/>
    <w:rsid w:val="00143C53"/>
    <w:rsid w:val="00184469"/>
    <w:rsid w:val="001A5FC5"/>
    <w:rsid w:val="00200124"/>
    <w:rsid w:val="00210F96"/>
    <w:rsid w:val="002803E9"/>
    <w:rsid w:val="0037627B"/>
    <w:rsid w:val="00387BFF"/>
    <w:rsid w:val="004105CE"/>
    <w:rsid w:val="00452539"/>
    <w:rsid w:val="004C29EB"/>
    <w:rsid w:val="00525BBB"/>
    <w:rsid w:val="0054426E"/>
    <w:rsid w:val="00585881"/>
    <w:rsid w:val="00603DC7"/>
    <w:rsid w:val="0063408E"/>
    <w:rsid w:val="006647DF"/>
    <w:rsid w:val="00697A46"/>
    <w:rsid w:val="007A39E0"/>
    <w:rsid w:val="007B161B"/>
    <w:rsid w:val="007D7BAD"/>
    <w:rsid w:val="00813211"/>
    <w:rsid w:val="008365A2"/>
    <w:rsid w:val="009175E2"/>
    <w:rsid w:val="00A27BE0"/>
    <w:rsid w:val="00B0618F"/>
    <w:rsid w:val="00C061F7"/>
    <w:rsid w:val="00D62814"/>
    <w:rsid w:val="00DC64C3"/>
    <w:rsid w:val="00E063DE"/>
    <w:rsid w:val="00E14E67"/>
  </w:rsids>
  <w:docVars>
    <w:docVar w:name="StepHandle" w:val="262696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39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uiPriority w:val="99"/>
    <w:pPr>
      <w:spacing w:before="120"/>
      <w:ind w:firstLine="567"/>
    </w:pPr>
    <w:rPr>
      <w:noProof w:val="0"/>
      <w:lang w:val="uk-UA"/>
    </w:r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120"/>
      <w:jc w:val="center"/>
    </w:pPr>
    <w:rPr>
      <w:b/>
      <w:sz w:val="40"/>
    </w:rPr>
  </w:style>
  <w:style w:type="paragraph" w:customStyle="1" w:styleId="a5">
    <w:name w:val="Вид документа"/>
    <w:basedOn w:val="a4"/>
    <w:next w:val="Normal"/>
    <w:pPr>
      <w:spacing w:before="360" w:after="240"/>
    </w:pPr>
    <w:rPr>
      <w:spacing w:val="2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uiPriority w:val="9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TableGrid">
    <w:name w:val="Table Grid"/>
    <w:basedOn w:val="TableNormal"/>
    <w:uiPriority w:val="39"/>
    <w:rsid w:val="00452539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7337</Characters>
  <Application>Microsoft Office Word</Application>
  <DocSecurity>0</DocSecurity>
  <Lines>282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2002-04-19T13:13:00Z</cp:lastPrinted>
  <dcterms:created xsi:type="dcterms:W3CDTF">2020-02-03T07:32:00Z</dcterms:created>
  <dcterms:modified xsi:type="dcterms:W3CDTF">2020-02-03T07:32:00Z</dcterms:modified>
</cp:coreProperties>
</file>