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EBC" w:rsidRPr="00FA4EBC" w:rsidRDefault="00FA4EBC" w:rsidP="00FA4EBC">
      <w:pPr>
        <w:keepNext/>
        <w:keepLines/>
        <w:suppressAutoHyphens/>
        <w:spacing w:after="240" w:line="240" w:lineRule="auto"/>
        <w:jc w:val="right"/>
        <w:outlineLvl w:val="4"/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>Проект</w:t>
      </w: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4EBC" w:rsidRPr="00FA4EBC" w:rsidRDefault="00FA4EBC" w:rsidP="00FA4EBC">
      <w:pPr>
        <w:keepNext/>
        <w:keepLines/>
        <w:suppressAutoHyphens/>
        <w:spacing w:after="240" w:line="240" w:lineRule="auto"/>
        <w:jc w:val="center"/>
        <w:outlineLvl w:val="4"/>
        <w:rPr>
          <w:rFonts w:ascii="Baltica" w:eastAsia="Times New Roman" w:hAnsi="Baltica"/>
          <w:spacing w:val="20"/>
          <w:kern w:val="16"/>
          <w:sz w:val="32"/>
          <w:szCs w:val="20"/>
          <w:lang w:eastAsia="ru-RU"/>
        </w:rPr>
      </w:pPr>
    </w:p>
    <w:p w:rsidR="00FA4EBC" w:rsidRPr="00FA4EBC" w:rsidRDefault="00FA4EBC" w:rsidP="00FA4EBC">
      <w:pPr>
        <w:keepNext/>
        <w:keepLines/>
        <w:suppressAutoHyphens/>
        <w:spacing w:after="240" w:line="240" w:lineRule="auto"/>
        <w:jc w:val="center"/>
        <w:outlineLvl w:val="4"/>
        <w:rPr>
          <w:rFonts w:ascii="Baltica" w:eastAsia="Times New Roman" w:hAnsi="Baltica"/>
          <w:spacing w:val="20"/>
          <w:kern w:val="16"/>
          <w:sz w:val="32"/>
          <w:szCs w:val="20"/>
          <w:lang w:eastAsia="ru-RU"/>
        </w:rPr>
      </w:pPr>
    </w:p>
    <w:p w:rsidR="00FA4EBC" w:rsidRPr="00FA4EBC" w:rsidRDefault="00FA4EBC" w:rsidP="00FA4EBC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0"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spacing w:val="20"/>
          <w:kern w:val="16"/>
          <w:sz w:val="28"/>
          <w:szCs w:val="20"/>
          <w:lang w:eastAsia="ru-RU"/>
        </w:rPr>
        <w:t>ПОСТАНОВА</w:t>
      </w:r>
      <w:r w:rsidRPr="00FA4EBC">
        <w:rPr>
          <w:rFonts w:ascii="Times New Roman" w:eastAsia="Times New Roman" w:hAnsi="Times New Roman"/>
          <w:spacing w:val="20"/>
          <w:kern w:val="16"/>
          <w:sz w:val="28"/>
          <w:szCs w:val="20"/>
          <w:lang w:eastAsia="ru-RU"/>
        </w:rPr>
        <w:br/>
        <w:t xml:space="preserve">Верховної Ради України </w:t>
      </w:r>
    </w:p>
    <w:p w:rsidR="00FA4EBC" w:rsidRPr="00FA4EBC" w:rsidRDefault="00FA4EBC" w:rsidP="00FA4EBC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</w:pPr>
    </w:p>
    <w:p w:rsidR="00FA4EBC" w:rsidRPr="00FA4EBC" w:rsidRDefault="00FA4EBC" w:rsidP="00FA4EBC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Про внесення зміни до порядку денного </w:t>
      </w:r>
      <w:r w:rsidR="00B26579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>четвертої</w:t>
      </w: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 сесії </w:t>
      </w: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br/>
        <w:t xml:space="preserve">Верховної Ради України </w:t>
      </w:r>
      <w:r w:rsidR="00B26579" w:rsidRPr="00D15F22">
        <w:rPr>
          <w:rFonts w:ascii="Times New Roman" w:hAnsi="Times New Roman"/>
          <w:sz w:val="28"/>
          <w:szCs w:val="28"/>
        </w:rPr>
        <w:t>дев'ятого</w:t>
      </w:r>
      <w:r w:rsidR="00B26579"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 </w:t>
      </w:r>
      <w:r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>скликання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593"/>
      </w:tblGrid>
      <w:tr w:rsidR="00FA4EBC" w:rsidRPr="00FA4EBC" w:rsidTr="00B11A1E">
        <w:trPr>
          <w:cantSplit/>
          <w:jc w:val="center"/>
        </w:trPr>
        <w:tc>
          <w:tcPr>
            <w:tcW w:w="6593" w:type="dxa"/>
            <w:tcBorders>
              <w:top w:val="single" w:sz="6" w:space="0" w:color="auto"/>
            </w:tcBorders>
          </w:tcPr>
          <w:p w:rsidR="00FA4EBC" w:rsidRPr="00FA4EBC" w:rsidRDefault="00FA4EBC" w:rsidP="00FA4E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FA4EBC" w:rsidRPr="00FA4EBC" w:rsidRDefault="00FA4EBC" w:rsidP="00FA4EBC">
      <w:pPr>
        <w:spacing w:after="60" w:line="264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Верховна Рада України п о с т а н о в л я є:</w:t>
      </w:r>
    </w:p>
    <w:p w:rsidR="00FA4EBC" w:rsidRDefault="00D122A9" w:rsidP="00FA4EBC">
      <w:pPr>
        <w:spacing w:after="60" w:line="240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 w:rsidRPr="00D122A9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>1</w:t>
      </w:r>
      <w:r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. </w:t>
      </w:r>
      <w:r w:rsidR="00FA4EBC"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Включити до порядку денного</w:t>
      </w:r>
      <w:r w:rsidR="00FA4EBC" w:rsidRPr="00FA4EBC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 xml:space="preserve"> </w:t>
      </w:r>
      <w:r w:rsidR="00B26579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>четвертої</w:t>
      </w:r>
      <w:r w:rsidR="00B26579" w:rsidRPr="00FA4EBC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 </w:t>
      </w:r>
      <w:r w:rsidR="00FA4EBC"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сесії </w:t>
      </w:r>
      <w:r w:rsidR="00FA4EBC" w:rsidRPr="00FA4EBC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>Верховної Ради України</w:t>
      </w:r>
      <w:r w:rsidR="00FA4EBC"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 </w:t>
      </w:r>
      <w:r w:rsidR="00B26579" w:rsidRPr="00D15F22">
        <w:rPr>
          <w:rFonts w:ascii="Times New Roman" w:hAnsi="Times New Roman"/>
          <w:sz w:val="28"/>
          <w:szCs w:val="28"/>
        </w:rPr>
        <w:t>дев'ятого</w:t>
      </w:r>
      <w:r w:rsidR="00B26579" w:rsidRPr="00FA4EBC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 xml:space="preserve"> </w:t>
      </w:r>
      <w:r w:rsidR="00FA4EBC" w:rsidRPr="00FA4EBC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>скликання</w:t>
      </w:r>
      <w:r w:rsidR="00FA4EBC"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, затвердженого Постановою Верховної Ради України від </w:t>
      </w:r>
      <w:r w:rsidR="00B26579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1</w:t>
      </w:r>
      <w:r w:rsidR="00FA4EBC"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 </w:t>
      </w:r>
      <w:r w:rsidR="00B26579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вересня</w:t>
      </w:r>
      <w:r w:rsidR="00FA4EBC"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 20</w:t>
      </w:r>
      <w:r w:rsidR="00B26579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20</w:t>
      </w:r>
      <w:r w:rsidR="00FA4EBC"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 року №</w:t>
      </w:r>
      <w:r w:rsidR="00E5515D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> </w:t>
      </w:r>
      <w:r w:rsidR="00B26579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828</w:t>
      </w:r>
      <w:r w:rsidR="00FA4EBC"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-</w:t>
      </w:r>
      <w:r w:rsidR="00B26579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ІХ</w:t>
      </w:r>
      <w:r w:rsidR="00FA4EBC"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, проект Закону України </w:t>
      </w:r>
      <w:r w:rsidR="00B26579" w:rsidRPr="00B2657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про внесення змін до Закону України </w:t>
      </w:r>
      <w:r w:rsidR="00851591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615A6" w:rsidRPr="008615A6">
        <w:rPr>
          <w:rFonts w:ascii="Times New Roman" w:eastAsia="Times New Roman" w:hAnsi="Times New Roman"/>
          <w:noProof/>
          <w:sz w:val="28"/>
          <w:szCs w:val="28"/>
          <w:lang w:eastAsia="ru-RU"/>
        </w:rPr>
        <w:t>"Про державну службу" щодо зняття вікових обмежень для роботи на державній службі</w:t>
      </w:r>
      <w:r w:rsidR="008615A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FA4EBC"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(реєстр. №</w:t>
      </w:r>
      <w:r w:rsidR="00142E58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 </w:t>
      </w:r>
      <w:r w:rsidR="00267FE6" w:rsidRPr="00D122A9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>4096</w:t>
      </w:r>
      <w:r w:rsidR="00FA4EBC"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). </w:t>
      </w:r>
    </w:p>
    <w:p w:rsidR="00D122A9" w:rsidRPr="00FA4EBC" w:rsidRDefault="00D122A9" w:rsidP="00D122A9">
      <w:pPr>
        <w:spacing w:after="60" w:line="264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 w:rsidRPr="00FA4EBC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2. Ця Постанова набирає чинності з моменту її прийняття.</w:t>
      </w:r>
    </w:p>
    <w:p w:rsidR="00FA4EBC" w:rsidRPr="00FA4EBC" w:rsidRDefault="00FA4EBC" w:rsidP="00FA4EBC">
      <w:pPr>
        <w:spacing w:after="60" w:line="240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bookmarkStart w:id="0" w:name="_GoBack"/>
      <w:bookmarkEnd w:id="0"/>
    </w:p>
    <w:p w:rsidR="00FA4EBC" w:rsidRPr="00FA4EBC" w:rsidRDefault="00FA4EBC" w:rsidP="00FA4EBC">
      <w:pPr>
        <w:spacing w:after="60" w:line="264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3"/>
        <w:gridCol w:w="4874"/>
      </w:tblGrid>
      <w:tr w:rsidR="00FA4EBC" w:rsidRPr="00FA4EBC" w:rsidTr="00B11A1E">
        <w:tc>
          <w:tcPr>
            <w:tcW w:w="4873" w:type="dxa"/>
          </w:tcPr>
          <w:p w:rsidR="00FA4EBC" w:rsidRPr="00FA4EBC" w:rsidRDefault="00FA4EBC" w:rsidP="00FA4E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A4EB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Голова Верховної Ради</w:t>
            </w:r>
          </w:p>
          <w:p w:rsidR="00FA4EBC" w:rsidRPr="00FA4EBC" w:rsidRDefault="00FA4EBC" w:rsidP="00FA4E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A4EB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України                                                                                          </w:t>
            </w:r>
          </w:p>
        </w:tc>
        <w:tc>
          <w:tcPr>
            <w:tcW w:w="4874" w:type="dxa"/>
          </w:tcPr>
          <w:p w:rsidR="00FA4EBC" w:rsidRPr="00FA4EBC" w:rsidRDefault="00FA4EBC" w:rsidP="00FA4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A4EB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            </w:t>
            </w:r>
          </w:p>
          <w:p w:rsidR="00FA4EBC" w:rsidRPr="00FA4EBC" w:rsidRDefault="00FA4EBC" w:rsidP="00806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A4EB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  </w:t>
            </w:r>
            <w:r w:rsidR="00806E52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Д.РАЗУМКОВ</w:t>
            </w:r>
          </w:p>
        </w:tc>
      </w:tr>
    </w:tbl>
    <w:p w:rsidR="00FA4EBC" w:rsidRPr="00FA4EBC" w:rsidRDefault="00FA4EBC" w:rsidP="00FA4EB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A4EBC" w:rsidRPr="00FA4EBC" w:rsidRDefault="00FA4EBC" w:rsidP="00FA4EBC">
      <w:pPr>
        <w:spacing w:after="60" w:line="264" w:lineRule="auto"/>
        <w:ind w:firstLine="680"/>
        <w:jc w:val="right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</w:p>
    <w:p w:rsidR="00BA45A9" w:rsidRDefault="00BA45A9"/>
    <w:sectPr w:rsidR="00BA45A9" w:rsidSect="003967E9">
      <w:pgSz w:w="11906" w:h="16838" w:code="9"/>
      <w:pgMar w:top="964" w:right="851" w:bottom="964" w:left="136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EBC"/>
    <w:rsid w:val="00031BB9"/>
    <w:rsid w:val="00142E58"/>
    <w:rsid w:val="00181D84"/>
    <w:rsid w:val="00267FE6"/>
    <w:rsid w:val="00806E52"/>
    <w:rsid w:val="00851591"/>
    <w:rsid w:val="008615A6"/>
    <w:rsid w:val="00B26579"/>
    <w:rsid w:val="00B80562"/>
    <w:rsid w:val="00BA45A9"/>
    <w:rsid w:val="00C95DC8"/>
    <w:rsid w:val="00D122A9"/>
    <w:rsid w:val="00E5515D"/>
    <w:rsid w:val="00FA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337BA"/>
  <w15:chartTrackingRefBased/>
  <w15:docId w15:val="{F7C16F2B-5AD7-46D4-A268-8A71DD2C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498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Рудакова Лариса Миколаївна</dc:creator>
  <cp:keywords/>
  <dc:description/>
  <cp:lastModifiedBy>Олексій Валерійович Алєксєєв</cp:lastModifiedBy>
  <cp:revision>5</cp:revision>
  <cp:lastPrinted>2020-09-03T12:15:00Z</cp:lastPrinted>
  <dcterms:created xsi:type="dcterms:W3CDTF">2020-12-03T11:30:00Z</dcterms:created>
  <dcterms:modified xsi:type="dcterms:W3CDTF">2020-12-03T13:16:00Z</dcterms:modified>
</cp:coreProperties>
</file>