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3D3" w:rsidRPr="004F402D" w:rsidRDefault="002B53D3" w:rsidP="00F44363">
      <w:pPr>
        <w:pStyle w:val="a5"/>
        <w:rPr>
          <w:rFonts w:ascii="Times New Roman" w:hAnsi="Times New Roman"/>
          <w:sz w:val="28"/>
          <w:szCs w:val="28"/>
        </w:rPr>
      </w:pPr>
      <w:bookmarkStart w:id="0" w:name="_GoBack"/>
      <w:bookmarkEnd w:id="0"/>
      <w:r w:rsidRPr="004F402D">
        <w:rPr>
          <w:rFonts w:ascii="Times New Roman" w:hAnsi="Times New Roman"/>
          <w:sz w:val="28"/>
          <w:szCs w:val="28"/>
        </w:rPr>
        <w:t>ПРОЕКТ</w:t>
      </w:r>
    </w:p>
    <w:p w:rsidR="002B53D3" w:rsidRPr="004F402D" w:rsidRDefault="002B53D3" w:rsidP="002B53D3">
      <w:pPr>
        <w:ind w:left="5040"/>
        <w:rPr>
          <w:rFonts w:ascii="Times New Roman" w:hAnsi="Times New Roman"/>
          <w:sz w:val="28"/>
          <w:szCs w:val="28"/>
        </w:rPr>
      </w:pPr>
      <w:r w:rsidRPr="004F402D">
        <w:rPr>
          <w:rFonts w:ascii="Times New Roman" w:hAnsi="Times New Roman"/>
          <w:sz w:val="28"/>
          <w:szCs w:val="28"/>
        </w:rPr>
        <w:t xml:space="preserve">Вноситься </w:t>
      </w:r>
      <w:r w:rsidRPr="004F402D">
        <w:rPr>
          <w:rFonts w:ascii="Times New Roman" w:hAnsi="Times New Roman"/>
          <w:sz w:val="28"/>
          <w:szCs w:val="28"/>
        </w:rPr>
        <w:br/>
        <w:t>Кабінетом Міністрів України</w:t>
      </w:r>
    </w:p>
    <w:p w:rsidR="002B53D3" w:rsidRPr="00757FFD" w:rsidRDefault="00CB44E4" w:rsidP="00757FFD">
      <w:pPr>
        <w:spacing w:before="240" w:after="120"/>
        <w:jc w:val="right"/>
        <w:rPr>
          <w:rFonts w:ascii="Times New Roman" w:hAnsi="Times New Roman"/>
          <w:sz w:val="28"/>
          <w:szCs w:val="28"/>
        </w:rPr>
      </w:pPr>
      <w:r>
        <w:rPr>
          <w:rFonts w:ascii="Times New Roman" w:hAnsi="Times New Roman"/>
          <w:sz w:val="28"/>
          <w:szCs w:val="28"/>
        </w:rPr>
        <w:t>Д</w:t>
      </w:r>
      <w:r w:rsidR="002B53D3" w:rsidRPr="00757FFD">
        <w:rPr>
          <w:rFonts w:ascii="Times New Roman" w:hAnsi="Times New Roman"/>
          <w:sz w:val="28"/>
          <w:szCs w:val="28"/>
        </w:rPr>
        <w:t xml:space="preserve">. </w:t>
      </w:r>
      <w:r>
        <w:rPr>
          <w:rFonts w:ascii="Times New Roman" w:hAnsi="Times New Roman"/>
          <w:sz w:val="28"/>
          <w:szCs w:val="28"/>
        </w:rPr>
        <w:t>ШМИГАЛЬ</w:t>
      </w:r>
    </w:p>
    <w:p w:rsidR="002B53D3" w:rsidRPr="004F402D" w:rsidRDefault="002B53D3" w:rsidP="002B53D3">
      <w:pPr>
        <w:spacing w:before="240" w:after="120"/>
        <w:ind w:firstLine="5579"/>
        <w:jc w:val="right"/>
      </w:pPr>
      <w:r>
        <w:rPr>
          <w:rFonts w:ascii="Times New Roman" w:hAnsi="Times New Roman"/>
          <w:sz w:val="28"/>
          <w:szCs w:val="28"/>
        </w:rPr>
        <w:t xml:space="preserve">“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20</w:t>
      </w:r>
      <w:r w:rsidR="00C362EA">
        <w:rPr>
          <w:rFonts w:ascii="Times New Roman" w:hAnsi="Times New Roman"/>
          <w:sz w:val="28"/>
          <w:szCs w:val="28"/>
        </w:rPr>
        <w:t>20</w:t>
      </w:r>
      <w:r>
        <w:rPr>
          <w:rFonts w:ascii="Times New Roman" w:hAnsi="Times New Roman"/>
          <w:sz w:val="28"/>
          <w:szCs w:val="28"/>
        </w:rPr>
        <w:t xml:space="preserve"> р.</w:t>
      </w:r>
    </w:p>
    <w:p w:rsidR="002B53D3" w:rsidRPr="00771066" w:rsidRDefault="002B53D3" w:rsidP="002B53D3">
      <w:pPr>
        <w:pStyle w:val="a4"/>
        <w:spacing w:before="480"/>
        <w:rPr>
          <w:rFonts w:ascii="Times New Roman" w:hAnsi="Times New Roman"/>
        </w:rPr>
      </w:pPr>
      <w:r w:rsidRPr="00771066">
        <w:rPr>
          <w:rFonts w:ascii="Times New Roman" w:hAnsi="Times New Roman"/>
        </w:rPr>
        <w:t>Закон УкраЇни</w:t>
      </w:r>
    </w:p>
    <w:p w:rsidR="00647CED" w:rsidRDefault="00647CED" w:rsidP="00647CED">
      <w:pPr>
        <w:pStyle w:val="a6"/>
        <w:spacing w:line="228" w:lineRule="auto"/>
        <w:rPr>
          <w:rFonts w:ascii="Times New Roman" w:hAnsi="Times New Roman"/>
          <w:b w:val="0"/>
          <w:sz w:val="28"/>
          <w:szCs w:val="28"/>
        </w:rPr>
      </w:pPr>
      <w:r>
        <w:rPr>
          <w:rFonts w:ascii="Times New Roman" w:hAnsi="Times New Roman"/>
          <w:b w:val="0"/>
          <w:sz w:val="28"/>
          <w:szCs w:val="28"/>
        </w:rPr>
        <w:t xml:space="preserve">Про внесення змін до Кодексу України </w:t>
      </w:r>
      <w:r>
        <w:rPr>
          <w:rFonts w:ascii="Times New Roman" w:hAnsi="Times New Roman"/>
          <w:b w:val="0"/>
          <w:sz w:val="28"/>
          <w:szCs w:val="28"/>
        </w:rPr>
        <w:br/>
        <w:t xml:space="preserve">з процедур банкрутства </w:t>
      </w:r>
      <w:r>
        <w:rPr>
          <w:rFonts w:ascii="Times New Roman" w:hAnsi="Times New Roman"/>
          <w:b w:val="0"/>
          <w:sz w:val="28"/>
          <w:szCs w:val="28"/>
        </w:rPr>
        <w:br/>
        <w:t>______________________________</w:t>
      </w:r>
    </w:p>
    <w:p w:rsidR="00647CED" w:rsidRDefault="00647CED" w:rsidP="00A77C9B">
      <w:pPr>
        <w:widowControl w:val="0"/>
        <w:suppressAutoHyphens/>
        <w:spacing w:before="120"/>
        <w:ind w:firstLine="567"/>
        <w:jc w:val="both"/>
        <w:rPr>
          <w:rFonts w:ascii="Times New Roman" w:hAnsi="Times New Roman"/>
          <w:kern w:val="2"/>
          <w:sz w:val="28"/>
          <w:szCs w:val="28"/>
          <w:lang w:eastAsia="ar-SA"/>
        </w:rPr>
      </w:pPr>
      <w:r>
        <w:rPr>
          <w:rFonts w:ascii="Times New Roman" w:hAnsi="Times New Roman"/>
          <w:kern w:val="2"/>
          <w:sz w:val="28"/>
          <w:szCs w:val="28"/>
          <w:lang w:eastAsia="ar-SA"/>
        </w:rPr>
        <w:t xml:space="preserve">Верховна Рада України </w:t>
      </w:r>
      <w:r>
        <w:rPr>
          <w:rFonts w:ascii="Times New Roman" w:hAnsi="Times New Roman"/>
          <w:bCs/>
          <w:kern w:val="2"/>
          <w:sz w:val="28"/>
          <w:szCs w:val="28"/>
          <w:lang w:eastAsia="ar-SA"/>
        </w:rPr>
        <w:t>п о с т а н о в л я є</w:t>
      </w:r>
      <w:r>
        <w:rPr>
          <w:rFonts w:ascii="Times New Roman" w:hAnsi="Times New Roman"/>
          <w:kern w:val="2"/>
          <w:sz w:val="28"/>
          <w:szCs w:val="28"/>
          <w:lang w:eastAsia="ar-SA"/>
        </w:rPr>
        <w:t>:</w:t>
      </w:r>
    </w:p>
    <w:p w:rsidR="00647CED" w:rsidRDefault="00647CED" w:rsidP="00A77C9B">
      <w:pPr>
        <w:pStyle w:val="rvps2"/>
        <w:shd w:val="clear" w:color="auto" w:fill="FFFFFF"/>
        <w:spacing w:before="120" w:beforeAutospacing="0" w:after="0" w:afterAutospacing="0"/>
        <w:ind w:firstLine="567"/>
        <w:jc w:val="both"/>
        <w:rPr>
          <w:sz w:val="28"/>
          <w:szCs w:val="28"/>
          <w:lang w:val="uk-UA"/>
        </w:rPr>
      </w:pPr>
      <w:bookmarkStart w:id="1" w:name="n5"/>
      <w:bookmarkEnd w:id="1"/>
      <w:r>
        <w:rPr>
          <w:sz w:val="28"/>
          <w:szCs w:val="28"/>
          <w:lang w:val="uk-UA"/>
        </w:rPr>
        <w:t xml:space="preserve">I. Внести до Кодексу України з процедур банкрутства </w:t>
      </w:r>
      <w:r>
        <w:rPr>
          <w:bCs/>
          <w:sz w:val="28"/>
          <w:szCs w:val="28"/>
          <w:lang w:val="uk-UA"/>
        </w:rPr>
        <w:t>(Відомості Верховної Ради України, 2019 р., № 19, ст. 74) такі зміни</w:t>
      </w:r>
      <w:r>
        <w:rPr>
          <w:sz w:val="28"/>
          <w:szCs w:val="28"/>
          <w:lang w:val="uk-UA"/>
        </w:rPr>
        <w:t>:</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частині першій статті 1:</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абзац третій після слів “ліквідаційної процедури” доповнити словами “або процедури погашення боргів боржника”;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2) абзац п’ятий після слів “грошове зобов’язання” доповнити словом </w:t>
      </w:r>
      <w:r>
        <w:rPr>
          <w:rFonts w:ascii="Times New Roman" w:hAnsi="Times New Roman"/>
          <w:spacing w:val="-4"/>
          <w:sz w:val="28"/>
          <w:szCs w:val="28"/>
          <w:shd w:val="clear" w:color="auto" w:fill="FFFFFF"/>
        </w:rPr>
        <w:t>“(борг)”, а після слів “про банкрутство” — словом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абзац одинадцятий після слів “про банкрутство” доповнити словом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 в абзаці шістнадцятому слово “банкрута” замінити словом “боржника”;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 в абзаці двадцять першому: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слова “спеціалізована сторінка веб-сайту — сторінка офіційного </w:t>
      </w:r>
      <w:r>
        <w:rPr>
          <w:rFonts w:ascii="Times New Roman" w:hAnsi="Times New Roman"/>
          <w:sz w:val="28"/>
          <w:szCs w:val="28"/>
          <w:shd w:val="clear" w:color="auto" w:fill="FFFFFF"/>
        </w:rPr>
        <w:br/>
        <w:t xml:space="preserve">веб-сайту державного органу з питань банкрутства в мережі Інтернет, за допомогою якої забезпечується доступ до інформації про боржника, передбаченої цим Кодексом” замінити словами “автоматизована </w:t>
      </w:r>
      <w:r>
        <w:rPr>
          <w:rFonts w:ascii="Times New Roman" w:hAnsi="Times New Roman"/>
          <w:sz w:val="28"/>
          <w:szCs w:val="28"/>
          <w:shd w:val="clear" w:color="auto" w:fill="FFFFFF"/>
        </w:rPr>
        <w:br/>
        <w:t xml:space="preserve">система “Банкрутство та неплатоспроможність” — сукупність </w:t>
      </w:r>
      <w:r>
        <w:rPr>
          <w:rFonts w:ascii="Times New Roman" w:hAnsi="Times New Roman"/>
          <w:sz w:val="28"/>
          <w:szCs w:val="28"/>
          <w:shd w:val="clear" w:color="auto" w:fill="FFFFFF"/>
        </w:rPr>
        <w:br/>
        <w:t xml:space="preserve">програмно-технічних і телекомунікаційних засобів, що забезпечують збирання, зберігання, облік, пошук, узагальнення, надання відомостей про хід провадження у справі про банкрутство (неплатоспроможність) та фінансово-економічні показники боржника, формування Єдиного реєстру боржників, відносно яких відкрито провадження у справі про банкрутство (неплатоспроможність), Єдиного реєстру арбітражних керуючих України, </w:t>
      </w:r>
      <w:r>
        <w:rPr>
          <w:rFonts w:ascii="Times New Roman" w:hAnsi="Times New Roman"/>
          <w:sz w:val="28"/>
          <w:szCs w:val="28"/>
          <w:shd w:val="clear" w:color="auto" w:fill="FFFFFF"/>
        </w:rPr>
        <w:lastRenderedPageBreak/>
        <w:t>функціонування електронного кабінету арбітражного керуючого та захист від несанкціонованого доступу.”;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слова “спеціалізованої сторінки веб-сайту державного органу з питань банкрутства” замінити словами “Єдиного реєстру боржників, відносно яких відкрито провадження у справі про банкрутство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6) в абзаці двадцять другому після слів “про банкрутство” доповнити словом “(неплатоспроможність)”, а слово “представник” замінити словом “голова”;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7) в абзаці двадцять четвертому після слів “про банкрутство” доповнити словом “(неплатоспроможність)”, а слова “Фонд державного майна України, представник органу місцевого самоврядування, представник працівників боржника, уповноважена особа засновників (учасників, акціонерів) боржника, а також у випадках, передбачених цим Кодексом, інші учасники справи про банкрутство, щодо прав або обов’язків яких існує спір” замінити словами “а також у випадках, передбачених цим Кодексом, Фонд державного майна, представник органу місцевого самоврядування, представник працівників боржника, уповноважена особа засновників (учасників, акціонерів) боржника, учасники справи про банкрутство (неплатоспроможність), щодо прав або обов’язків яких існує спір”;</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8) в абзаці двадцять шостому слова “Термін “конфлікт інтересів” вживається” замінити словами “Терміни “реальний конфлікт інтересів” та “потенційний конфлікт інтересів” вживаються”.</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статті 2:</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частину першу доповнити абзацом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“Застосування Господарського процесуального кодексу України та інших законодавчих актів України здійснюється з урахуванням особливостей, передбачених цим Кодексом.”;</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частину шосту після слів “про банкрутство” доповнити словом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Абзаци п’ятий  і шостий частини першої статті 3 викласти в такій редакції: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“формує та веде Єдиний реєстр арбітражних керуючих України, що є складовою частиною автоматизованої системи “Банкрутство та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формує та веде Єдиний реєстр боржників, відносно яких відкрито провадження у справі про банкрутство (неплатоспроможність), що є складовою частиною автоматизованої системи “Банкрутство та неплатоспроможність”, і встановлює порядок подання відомостей (інформації), необхідних для ведення такого реєстру;”.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4. У частині другій статті 4:</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слова “ознак банкрутства” замінити словами “загрози неплатоспроможності”;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доповнити частину абзацом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разі наявності загрози неплатоспроможності особи, зазначені в абзаці першому цієї частини, мають у строки, передбачені законом або статутними документами, прийняти рішення вищого органу управління боржника, власника майна (органу, уповноваженого управляти майном) боржника про звернення до господарського суду із заявою про відкриття провадження у справі про банкрутство та уповноваження на це керівника боржника або іншої особи, або прийняти рішення про приватизацію державного підприємства або господарського товариства, у статутному капіталі якого більше 50 відсотків акцій (часток) належать державі, крім тих, приватизація яких прямо заборонена Законом України “Про приватизацію державного і комунального майна” та іншими законами України.”.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 В абзаці десятому частини шостої статті 5 слова “без розгляду”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6. Статтю 6 доповнити ч</w:t>
      </w:r>
      <w:r w:rsidR="00DB6B21">
        <w:rPr>
          <w:rFonts w:ascii="Times New Roman" w:hAnsi="Times New Roman"/>
          <w:sz w:val="28"/>
          <w:szCs w:val="28"/>
          <w:shd w:val="clear" w:color="auto" w:fill="FFFFFF"/>
        </w:rPr>
        <w:t>астиною четвертою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 Під час здійснення судових процедур щодо боржника з метою зменшення строків провадження у справі про банкрутство (неплатоспроможність) господарський суд керується принципом процесуальної економії.”.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7. У статті 7:</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частині другій: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абзац перший після слів “про банкрутство” доповнити словом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доповнити частину після абзацу третього новим абзацом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“Заяви (позовні заяви) учасників провадження у справі про банкрутство (неплатоспроможність) або інших осіб у спорах, стороною в яких є боржник, розглядаються в межах справи про банкрутство (неплатоспроможність) за правилами спрощеного позовного провадження.”.</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зв’язку з цим абзац четвертий вважати абзацом п’ятим;</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частині третій слова “та його майна, провадження в якій відкрито до відкриття провадження у справі про банкрутство,” замі</w:t>
      </w:r>
      <w:r w:rsidR="00DB6B21">
        <w:rPr>
          <w:rFonts w:ascii="Times New Roman" w:hAnsi="Times New Roman"/>
          <w:sz w:val="28"/>
          <w:szCs w:val="28"/>
          <w:shd w:val="clear" w:color="auto" w:fill="FFFFFF"/>
        </w:rPr>
        <w:t>нити</w:t>
      </w:r>
      <w:r>
        <w:rPr>
          <w:rFonts w:ascii="Times New Roman" w:hAnsi="Times New Roman"/>
          <w:sz w:val="28"/>
          <w:szCs w:val="28"/>
          <w:shd w:val="clear" w:color="auto" w:fill="FFFFFF"/>
        </w:rPr>
        <w:t xml:space="preserve"> словами “або його майна, провадження в якій відкрито як до, так і після відкриття провадження у справі про банкрутство (неплатоспроможність), за </w:t>
      </w:r>
      <w:r>
        <w:rPr>
          <w:rFonts w:ascii="Times New Roman" w:hAnsi="Times New Roman"/>
          <w:sz w:val="28"/>
          <w:szCs w:val="28"/>
          <w:shd w:val="clear" w:color="auto" w:fill="FFFFFF"/>
        </w:rPr>
        <w:lastRenderedPageBreak/>
        <w:t>ініціативою учасника справи або суду невідкладно”, а після слів “про банкрутство” доповнити словом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8. У статті 8:</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назву статті доповнити словом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частині першій: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після слів “про банкрутство” доповнити словом (неплатоспроможність)”, а після слів “юридичної особи,” — словами “місцем проживання”;</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доповнити частину реченням такого змісту: “Зміна боржником зареєстрованого місцезнаходження або місця проживання після подання кредитором або боржником заяви про відкриття провадження у справі про банкрутство (неплатоспроможність) не впливає на зміну територіальної підсудності господарського суду.”;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частину другу доповнити абзацом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“Право на звернення до господарського суду із заявою про відкриття провадження у справі про неплатоспроможність має боржник.”;</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 частину третю після слів “про банкрутство” доповнити словом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9. У статті 9:</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назву статті доповнити словом “(неплатоспроможності)”;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частину першу після слова “банкрутство” доповнити словом “(неплатоспроможність)”, а після слів “ліквідаційної процедури” — словами “або процедури погашення боргів боржника”;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частину другу після слів “про банкрутство” доповнити словом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 у частині третій: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абзац перший після слів “про банкрутство” доповнити словом “(неплатоспроможність)”, а після слів “ліквідаційної процедури” — словами “або процедури погашення боргів боржника”;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абзац </w:t>
      </w:r>
      <w:r>
        <w:rPr>
          <w:rFonts w:ascii="Times New Roman" w:hAnsi="Times New Roman"/>
          <w:sz w:val="28"/>
          <w:szCs w:val="28"/>
          <w:shd w:val="clear" w:color="auto" w:fill="FFFFFF"/>
          <w:lang w:val="ru-RU"/>
        </w:rPr>
        <w:t xml:space="preserve">другий </w:t>
      </w:r>
      <w:r>
        <w:rPr>
          <w:rFonts w:ascii="Times New Roman" w:hAnsi="Times New Roman"/>
          <w:sz w:val="28"/>
          <w:szCs w:val="28"/>
          <w:shd w:val="clear" w:color="auto" w:fill="FFFFFF"/>
        </w:rPr>
        <w:t>після слів “про банкрутство” доповнити</w:t>
      </w:r>
      <w:r w:rsidR="00DB6B21">
        <w:rPr>
          <w:rFonts w:ascii="Times New Roman" w:hAnsi="Times New Roman"/>
          <w:sz w:val="28"/>
          <w:szCs w:val="28"/>
          <w:shd w:val="clear" w:color="auto" w:fill="FFFFFF"/>
        </w:rPr>
        <w:t xml:space="preserve"> словом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доповнити частину абзацом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“Постанови апеляційних господарських судів, прийняті за результатами перегляду рішень місцевих господарських судів, ухвалених у межах справи про банкрутство (неплатоспроможність) відповідно до статті 7 цього Кодексу, підлягають касаційному оскарженню за правилами, передбаченими Господарським процесуальним кодексом України.”;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5) частину четверту після слів “ліквідаційної процедури” доповнити словами “або процедури погашення боргів боржника”, а після слів “про банкрутство” — словом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6) у частині п’ятій: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доповнити частину після слова “банкрутства” словом “(неплатоспроможності)”, а після слів “про банкрутство” — словом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доповнити частину абзацами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“До апеляційного або касаційного суду направляються матеріали справи у витребуваній ухвалою апеляційного чи касаційного суду частині. Суд, який розглядає апеляційну чи касаційну скаргу, може витребувати справу про банкрутство (неплатоспроможність) у повному обсязі за власною ініціативою. Належним чином засвідчені копії справи або частини справи залишаються в господарському суді для подальшого здійснення провадження у справі про банкрутство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Матеріали справи про банкрутство (неплатоспроможність), які стосуються заяви (позову), поданої в порядку, визначеному у статті 7 цього Кодексу, направляються господарським судом до апеляційного чи касаційного суду в повному обсязі. Належним чином засвідчені копії справи залишаються в господарському суді для подальшого здійснення провадження у справі про банкрутство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10. Пункт 4 частини другої статті 11 після слова “посади” доповнити словами “або яка вважається такою, що піддана адміністративному стягненню у виді позбавлення права обіймати посади або займатися діяльністю, що прирівнюється до діяльності, пов’язаної з виконанням функцій держави або місцевого самоврядування, за вчинення адміністративного правопорушення”.</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11. У статті 12:</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частині першій: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пункті 1 слова “господарського суду та  суду загальної юрисдикції” замінити словом “суду”;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пункт 2 після слова “скликати” доповнити словами “та проводити”;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частині другій: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абзац перший пункту 5 викласти в такій редакції: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w:t>
      </w:r>
      <w:r>
        <w:rPr>
          <w:rFonts w:ascii="Times New Roman" w:hAnsi="Times New Roman"/>
          <w:sz w:val="28"/>
          <w:szCs w:val="28"/>
        </w:rPr>
        <w:t xml:space="preserve">подавати відомості (інформацію) про фінансовий стан боржника та хід провадження у справі про банкрутство (неплатоспроможність) до Єдиного реєстру боржників, відносно яких відкрито провадження у справі про банкрутство (неплатоспроможність), до закритої частини якого забезпечується доступ конкурсних і забезпечених кредиторів, інвесторів, а також (з моменту прийняття господарським судом постанови про визнання </w:t>
      </w:r>
      <w:r>
        <w:rPr>
          <w:rFonts w:ascii="Times New Roman" w:hAnsi="Times New Roman"/>
          <w:sz w:val="28"/>
          <w:szCs w:val="28"/>
        </w:rPr>
        <w:lastRenderedPageBreak/>
        <w:t>боржника банкрутом і відкриття ліквідаційної процедури або процедури</w:t>
      </w:r>
      <w:r>
        <w:rPr>
          <w:rFonts w:ascii="Times New Roman" w:hAnsi="Times New Roman"/>
          <w:b/>
          <w:sz w:val="28"/>
          <w:szCs w:val="28"/>
        </w:rPr>
        <w:t xml:space="preserve"> </w:t>
      </w:r>
      <w:r>
        <w:rPr>
          <w:rFonts w:ascii="Times New Roman" w:hAnsi="Times New Roman"/>
          <w:sz w:val="28"/>
          <w:szCs w:val="28"/>
        </w:rPr>
        <w:t>погашення боргів боржника) поточних кредиторів, та забезпечув</w:t>
      </w:r>
      <w:r w:rsidR="00DB6B21">
        <w:rPr>
          <w:rFonts w:ascii="Times New Roman" w:hAnsi="Times New Roman"/>
          <w:sz w:val="28"/>
          <w:szCs w:val="28"/>
        </w:rPr>
        <w:t>ати оновлення такої інформації в</w:t>
      </w:r>
      <w:r>
        <w:rPr>
          <w:rFonts w:ascii="Times New Roman" w:hAnsi="Times New Roman"/>
          <w:sz w:val="28"/>
          <w:szCs w:val="28"/>
        </w:rPr>
        <w:t xml:space="preserve"> порядку та строки, визначені державним органом з питань банкрутства. До інформації про фінансовий стан боржника та хід провадження у справі про банкрутство (неплатоспроможність) належить інформація про:</w:t>
      </w:r>
      <w:r>
        <w:rPr>
          <w:rFonts w:ascii="Times New Roman" w:hAnsi="Times New Roman"/>
          <w:sz w:val="28"/>
          <w:szCs w:val="28"/>
          <w:shd w:val="clear" w:color="auto" w:fill="FFFFFF"/>
        </w:rPr>
        <w:t>”;</w:t>
      </w:r>
    </w:p>
    <w:p w:rsidR="00647CED" w:rsidRDefault="00DB6B21"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пункт 8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пункт 9 після слів “можливості виникнення” доповнити словами “реального чи потенційного”;</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частину п’яту після слова “виникнення” доповнити словами “реального чи потенційного”, а після слів “про банкрутство”</w:t>
      </w:r>
      <w:r w:rsidR="00DB6B21">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словом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 доповнити статтю частинами дев’ятою і десятою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“9. Арбітражний керуючий зобов’язаний завчасно повідомляти орган, уповноважений управляти державним майном, про час, місце </w:t>
      </w:r>
      <w:r w:rsidR="00DB6B21">
        <w:rPr>
          <w:rFonts w:ascii="Times New Roman" w:hAnsi="Times New Roman"/>
          <w:sz w:val="28"/>
          <w:szCs w:val="28"/>
          <w:shd w:val="clear" w:color="auto" w:fill="FFFFFF"/>
        </w:rPr>
        <w:t>та</w:t>
      </w:r>
      <w:r>
        <w:rPr>
          <w:rFonts w:ascii="Times New Roman" w:hAnsi="Times New Roman"/>
          <w:sz w:val="28"/>
          <w:szCs w:val="28"/>
          <w:shd w:val="clear" w:color="auto" w:fill="FFFFFF"/>
        </w:rPr>
        <w:t xml:space="preserve"> порядок денний зборів кредиторів </w:t>
      </w:r>
      <w:r w:rsidR="00DB6B21">
        <w:rPr>
          <w:rFonts w:ascii="Times New Roman" w:hAnsi="Times New Roman"/>
          <w:sz w:val="28"/>
          <w:szCs w:val="28"/>
          <w:shd w:val="clear" w:color="auto" w:fill="FFFFFF"/>
        </w:rPr>
        <w:t>і</w:t>
      </w:r>
      <w:r>
        <w:rPr>
          <w:rFonts w:ascii="Times New Roman" w:hAnsi="Times New Roman"/>
          <w:sz w:val="28"/>
          <w:szCs w:val="28"/>
          <w:shd w:val="clear" w:color="auto" w:fill="FFFFFF"/>
        </w:rPr>
        <w:t xml:space="preserve"> засідань комітету кредиторів державного підприємства або господарського товариства, у статутному капіталі якого більше 50 відсотків акцій (часток) належать державі.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10. Керуючий санацією щокварталу звітує перед органом, уповноваженим управляти державним майном, про виконання плану санації державного підприємства або господарського товариства, у статутному капіталі якого більше 50 відсотків акцій (часток) належать державі.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Звіт керуючого санацією державного підприємства або господарського товариства, у статутному капіталі якого більше 50 відсотків акцій (часток) належать державі, розглянутий комітетом кредиторів, </w:t>
      </w:r>
      <w:r w:rsidR="00DB6B21">
        <w:rPr>
          <w:rFonts w:ascii="Times New Roman" w:hAnsi="Times New Roman"/>
          <w:sz w:val="28"/>
          <w:szCs w:val="28"/>
          <w:shd w:val="clear" w:color="auto" w:fill="FFFFFF"/>
        </w:rPr>
        <w:t>і</w:t>
      </w:r>
      <w:r>
        <w:rPr>
          <w:rFonts w:ascii="Times New Roman" w:hAnsi="Times New Roman"/>
          <w:sz w:val="28"/>
          <w:szCs w:val="28"/>
          <w:shd w:val="clear" w:color="auto" w:fill="FFFFFF"/>
        </w:rPr>
        <w:t xml:space="preserve"> протокол засідання комітету кредиторів не пізніше п’яти днів з дня проведення засідання арбітражний керуючий надсилає до органу, уповноваженого управляти державним майном.”.</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12. У статті 13:</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частину першу викласти в такій редакції: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Арбітражний керуючий під час здійснення своїх повноважень є незалежним. Заборонено будь-який незаконний вплив, тиск або втручання в діяльність арбітражного керуючого.”;</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доповнити статтю новими частинами другою і третьою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Незалежність арбітражного керуючого забезпечується:</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особливим порядком його призначення, притягнення до відповідальності та припинення його повноважень;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2) гарантуванням винагороди арбітражному керуючому та відшкодування витрат арбітражного керуючого;</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функціонуванням органів саморегулівної організації арбітражних керуючих.</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Про перешкоджання діяльності арбітражного керуючого або втручання в його діяльність арбітражний керуючий зобов’язаний повідомити правоохоронним органам.”.</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зв’язку з цим частини другу і третю вважати відповідно частинами четвертою і п’ятою.</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13. У статті 15:</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частині першій слова “претендують на здійснення діяльності” замінити словами “мають намір здійснювати діяльність”;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першому реченні частини другої слова “наказом керівника державного органу” замінити словами “державним органом”;</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в абзаці сьомому частини четвертої слова “видачу свідоцтва про право” замінити словами “надання права”;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 у частині п’ятій: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першому реченні слова “присутніх на засіданні членів комісії” замінити словами “членів комісії, які беруть участь у засіданні”;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другому реченні слова “Кваліфікаційна комісія вважається повноважною у разі присутності” замінити словами “Засідання кваліфікаційної комісії вважається повноважним, якщо в ньому беруть участь”;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 у частині шостій слова “присутні на засіданні члени комісії” замінити словами “члени комісії, які брали участь </w:t>
      </w:r>
      <w:r w:rsidR="00DB6B21">
        <w:rPr>
          <w:rFonts w:ascii="Times New Roman" w:hAnsi="Times New Roman"/>
          <w:sz w:val="28"/>
          <w:szCs w:val="28"/>
          <w:shd w:val="clear" w:color="auto" w:fill="FFFFFF"/>
        </w:rPr>
        <w:t>в</w:t>
      </w:r>
      <w:r>
        <w:rPr>
          <w:rFonts w:ascii="Times New Roman" w:hAnsi="Times New Roman"/>
          <w:sz w:val="28"/>
          <w:szCs w:val="28"/>
          <w:shd w:val="clear" w:color="auto" w:fill="FFFFFF"/>
        </w:rPr>
        <w:t xml:space="preserve"> її засіданні”.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14. Частину першу статті 16 викласти в такій редакції: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Особа, яка має намір здійснювати діяльність арбітражного керуючого, після проходження навчання та стажування подає до кваліфікаційної комісії заяву про допуск до складення кваліфікаційного іспиту разом із документами, які підтверджують відповідність особи вимогам, встановленим цим Кодексом.”.</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15. Частину першу статті 17 після слів “десятиденний строк” доповнити словами “з дня прийняття рішення про надання права на здійснення діяльності арбітражного керуючого”.</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16. У статті 18:</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частину першу після слова “формується” доповнити словами “та ведеться”, а слова “у складі Єдиного державного реєстру юридичних осіб, фізичних осіб — підприємців та громадських формувань”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2) у частині другій: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пункт 4 викласти в такій редакції: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 дату видачі та номер посвідчення арбітражного керуючого;”;</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пункті 6 слово “контактний” замінити словами “поштова адреса, контактний”;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пункті 7 слова “притягнення арбітражного керуючого до дисциплінарної відповідальності” замінити словами “застосування до арбітражного керуючого дисциплінарного стягнення”;</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пункт 8 викласти в такій редакції: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“8) відомості про тимчасове зупинення діяльності арбітражного керуючого;”;</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доповнити частину пунктом 8</w:t>
      </w:r>
      <w:r>
        <w:rPr>
          <w:rFonts w:ascii="Times New Roman" w:hAnsi="Times New Roman"/>
          <w:sz w:val="28"/>
          <w:szCs w:val="28"/>
          <w:shd w:val="clear" w:color="auto" w:fill="FFFFFF"/>
          <w:vertAlign w:val="superscript"/>
        </w:rPr>
        <w:t>1</w:t>
      </w:r>
      <w:r>
        <w:rPr>
          <w:rFonts w:ascii="Times New Roman" w:hAnsi="Times New Roman"/>
          <w:sz w:val="28"/>
          <w:szCs w:val="28"/>
          <w:shd w:val="clear" w:color="auto" w:fill="FFFFFF"/>
        </w:rPr>
        <w:t xml:space="preserve">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“8</w:t>
      </w:r>
      <w:r>
        <w:rPr>
          <w:rFonts w:ascii="Times New Roman" w:hAnsi="Times New Roman"/>
          <w:sz w:val="28"/>
          <w:szCs w:val="28"/>
          <w:shd w:val="clear" w:color="auto" w:fill="FFFFFF"/>
          <w:vertAlign w:val="superscript"/>
        </w:rPr>
        <w:t>1</w:t>
      </w:r>
      <w:r>
        <w:rPr>
          <w:rFonts w:ascii="Times New Roman" w:hAnsi="Times New Roman"/>
          <w:sz w:val="28"/>
          <w:szCs w:val="28"/>
          <w:shd w:val="clear" w:color="auto" w:fill="FFFFFF"/>
        </w:rPr>
        <w:t>) дату та номер рішення про анулювання свідоцтва про право на здійснення діяльності арбітражного керуючого;”;</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частину третю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 частину четверту викласти в такій редакції: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 Відомості, що згідно з цим Кодексом підлягають внесенню до Єдиного реєстру арбітражних керуючих України, вносяться до такого реєстру в порядку та строки, встановлені державним органом з питань банкрутства.”.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17. У статті 20:</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 в абзаці першому частини першої слово “або” замінити </w:t>
      </w:r>
      <w:r>
        <w:rPr>
          <w:rFonts w:ascii="Times New Roman" w:hAnsi="Times New Roman"/>
          <w:sz w:val="28"/>
          <w:szCs w:val="28"/>
          <w:shd w:val="clear" w:color="auto" w:fill="FFFFFF"/>
        </w:rPr>
        <w:br/>
        <w:t>словом “та”;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першому реченні частини другої слова “суб’єкта, щодо якого арбітражний керуючий здійснює свої повноваження” замінити словами “місцезнаходженням боржника — юридичної особи чи його майна, щодо якого арбітражний керуючий здійснює повноваження розпорядника майна, керуючого санацією, ліквідатора, або місцезнаходженням майна боржника — фізичної особи (за згодою боржника), щодо якого арбітражний керуючий здійснює повноваження керуючого реструктуризацією, керуючого реалізацією”;</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у частині третій: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перше речення після слів “юридичних осіб” доповнити словами “, права, свободи, інтереси яких порушено діями (бездіяльністю) арбітражного керуючого”;</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другому реченні слово “невиїзної”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4) у частині четвертій слова “найбільш досвідчених і висококваліфікованих” замінити словами “представників саморегулівної організації”;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 доповнити статтю частиною дев’ятою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“9. Відомості про здійснення заходів контролю за діяльністю арбітражних керуючих можуть розміщуватися в інтегрованій автоматизованій системі державного нагляду (контролю).”.</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18. Частину четверту статті 21 після слова “приймається” доповнити словами “дисциплінарною комісією”.</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19. У статті 22:</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першому реченні частини другої слова “наказом керівника державного органу” замінити словами “державним органом”;</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абзац четвертий частини четвертої викласти в такій редакції: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“приймає рішення про застосування до арбітражного керуючого дисциплінарного стягнення на підставі подання державного органу з питань банкрутства чи саморегулівної організації арбітражних керуючих про притягнення арбітражного керуючого до дисциплінарної відповідальності.”;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частину п’яту викласти в такій редакції: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w:t>
      </w:r>
      <w:r>
        <w:rPr>
          <w:rFonts w:ascii="Times New Roman" w:hAnsi="Times New Roman"/>
          <w:sz w:val="28"/>
          <w:szCs w:val="28"/>
        </w:rPr>
        <w:t>Рішення дисциплінарної комісії приймаються на її засіданні шляхом голосування простою більшістю голосів членів комісії, які беруть участь у засіданні. Засідання дисциплінарної комісії вважається повноважним, якщо в ньому беруть участь не менше п’яти членів комісії.</w:t>
      </w:r>
      <w:r>
        <w:rPr>
          <w:rFonts w:ascii="Times New Roman" w:hAnsi="Times New Roman"/>
          <w:sz w:val="28"/>
          <w:szCs w:val="28"/>
          <w:shd w:val="clear" w:color="auto" w:fill="FFFFFF"/>
        </w:rPr>
        <w:t>”;</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4) у частині шостій слова “присутні на засіданні члени комісії” замінити словами “члени комісії, які брали участь </w:t>
      </w:r>
      <w:r w:rsidR="00DB6B21">
        <w:rPr>
          <w:rFonts w:ascii="Times New Roman" w:hAnsi="Times New Roman"/>
          <w:sz w:val="28"/>
          <w:szCs w:val="28"/>
          <w:shd w:val="clear" w:color="auto" w:fill="FFFFFF"/>
        </w:rPr>
        <w:t>в</w:t>
      </w:r>
      <w:r>
        <w:rPr>
          <w:rFonts w:ascii="Times New Roman" w:hAnsi="Times New Roman"/>
          <w:sz w:val="28"/>
          <w:szCs w:val="28"/>
          <w:shd w:val="clear" w:color="auto" w:fill="FFFFFF"/>
        </w:rPr>
        <w:t xml:space="preserve"> її засіданні”.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20. У частині першій статті 24 слово “заподіяну” замінити словами “яка може бути заподіяна”.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21. У статті 26:</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частині першій: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пункт 3 після слова “керуючого” доповнити словами “або рішенням суду про притягнення його до адміністративної відповідальності за вчинення адміністративного правопорушення, яким накладено стягнення у виді позбавлення права обіймати посади або займатися діяльністю, що прирівнюється до діяльності, пов’язаної з виконанням функцій держави або місцевого самоврядування”;</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пункт 7 після слова “керуючого” доповнити словами “, визнання його безвісно відсутнім або оголошення померлим”;</w:t>
      </w:r>
    </w:p>
    <w:p w:rsidR="00647CED" w:rsidRDefault="00647CED" w:rsidP="00A77C9B">
      <w:pPr>
        <w:spacing w:before="120"/>
        <w:ind w:firstLine="567"/>
        <w:jc w:val="both"/>
        <w:rPr>
          <w:rFonts w:ascii="Times New Roman" w:hAnsi="Times New Roman"/>
          <w:sz w:val="28"/>
          <w:szCs w:val="28"/>
          <w:shd w:val="clear" w:color="auto" w:fill="FFFFFF"/>
        </w:rPr>
      </w:pP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2) частину другу викласти в такій редакції: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Припинення діяльності арбітражного керуючого здійснюється шляхом анулювання його свідоцтва про право на здійснення діяльності арбітражного керуючого.”.</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22. У статті 27:</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частині першій слова “позбавлення права на здійснення” замінити словом “припинення”, а слова “припинення діяльності арбітражного керуючого” — словами “анулювання свідоцтва про право на здійснення діяльності арбітражного керуючого”;</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частині третій слова “припинення його діяльності” замінити словами “анулювання його свідоцтва”;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у першому реченні частини четвертої слова “позбавлення права” замінити словами “анулювання свідоцтва про право”.</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23. У статті 28:</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частині першій: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абзац перший замінити абзацами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 Кандидатура арбітражного керуючого з метою призначення його судом розпорядником майна або керуючим реструктуризацією подається кредитором або боржником — фізичною особою </w:t>
      </w:r>
      <w:r w:rsidR="00DB6B21">
        <w:rPr>
          <w:rFonts w:ascii="Times New Roman" w:hAnsi="Times New Roman"/>
          <w:sz w:val="28"/>
          <w:szCs w:val="28"/>
          <w:shd w:val="clear" w:color="auto" w:fill="FFFFFF"/>
        </w:rPr>
        <w:t>в</w:t>
      </w:r>
      <w:r>
        <w:rPr>
          <w:rFonts w:ascii="Times New Roman" w:hAnsi="Times New Roman"/>
          <w:sz w:val="28"/>
          <w:szCs w:val="28"/>
          <w:shd w:val="clear" w:color="auto" w:fill="FFFFFF"/>
        </w:rPr>
        <w:t xml:space="preserve"> заяві про відкриття провадження у справі про банкрутство (неплатоспроможність), до якої додається заява арбітражного керуючого, кандидатуру якого запропоновано, про участь у справі. У заяві арбітражного керуючого про участь у справі зазначається, що він не належить до осіб, зазначених у частині третій цієї статті.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Господарський суд, відкриваючи провадження у справі про банкрутство (неплатоспроможність), призначає арбітражного керуючого, зазначеного в абзаці першому цієї частини, розпорядником майна або керуючим реструктуризацією.</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У разі </w:t>
      </w:r>
      <w:r w:rsidR="00DB6B21">
        <w:rPr>
          <w:rFonts w:ascii="Times New Roman" w:hAnsi="Times New Roman"/>
          <w:sz w:val="28"/>
          <w:szCs w:val="28"/>
          <w:shd w:val="clear" w:color="auto" w:fill="FFFFFF"/>
        </w:rPr>
        <w:t>коли</w:t>
      </w:r>
      <w:r>
        <w:rPr>
          <w:rFonts w:ascii="Times New Roman" w:hAnsi="Times New Roman"/>
          <w:sz w:val="28"/>
          <w:szCs w:val="28"/>
          <w:shd w:val="clear" w:color="auto" w:fill="FFFFFF"/>
        </w:rPr>
        <w:t xml:space="preserve"> заява кредитора або боржника — фізичної особи про відкриття провадження у справі про банкрутство (неплатоспроможність) не містить пропозиції щодо кандидатури арбітражного керуючого або до заяви про відкриття провадження у справі про банкрутство (неплатоспроможність) не додано заяву арбітражного керуючого, кандидатуру якого запропоновано, про участь у справі, або заяву про відкриття провадження у справі про банкрутство подано боржником — юридичною особою, кандидатура арбітражного керуючого для виконання повноважень розпорядника майна або керуючого реструктуризацією визначається судом шляхом автоматизованого відбору із застосуванням Єдиної судової інформаційно-телекомунікаційної системи з числа арбітражних керуючих, внесених до Єдиного реєстру арбітражних керуючих України.”.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У зв’язку з цим абзац другий вважати абзацом четвертим;</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в абзаці четвертому слова “, визначеного Єдиною судовою інформаційно-телекомунікаційною системою,”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частині другій: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в абзаці першому слова “В ухвалі” замінити словами “У разі застосування судом Єдиної судової інформаційно-телекомунікаційної системи в ухвалі”;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в абзаці четвертому слова “майна/керуючого” замінити словами “майна/керуючим”;</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у частині третій: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пункт 4 після слова “мають” доповнити словами “реальний чи потенційний”;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пункт 5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 у частині четвертій: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пункт 4 після слів “</w:t>
      </w:r>
      <w:r>
        <w:rPr>
          <w:rFonts w:ascii="Times New Roman" w:hAnsi="Times New Roman"/>
          <w:sz w:val="28"/>
          <w:szCs w:val="28"/>
        </w:rPr>
        <w:t>наданого допуску</w:t>
      </w:r>
      <w:r>
        <w:rPr>
          <w:rFonts w:ascii="Times New Roman" w:hAnsi="Times New Roman"/>
          <w:sz w:val="28"/>
          <w:szCs w:val="28"/>
          <w:shd w:val="clear" w:color="auto" w:fill="FFFFFF"/>
        </w:rPr>
        <w:t>” доповнити словами “, якщо такий допуск є необхідним для виконання обов’язків, визначених цим Кодексом”;</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пункт 6 після слова “наявності” доповнити словами “реального чи потенційного”;</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 частини п’яту і шосту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24. У статті 29:</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в абзаці третьому частини першої слова “дію свідоцтва про”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частину другу викласти в такій редакції: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разі настання обставин, передбачених абзацом другим частини першої цієї статті, та якщо право на здійснення діяльності арбітражного керуючого зупиняється на строк більше трьох днів відповідно до абзацу третього частини першої цієї статті, арбітражний керуючий зобов’язаний не менш як за один робочий день до дня зупинення своєї діяльності письмово повідомити про це державний орган з питань банкрутства із зазначенням причин та строку тимчасового зупинення.”;</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частину третю після слова “</w:t>
      </w:r>
      <w:r>
        <w:rPr>
          <w:rFonts w:ascii="Times New Roman" w:hAnsi="Times New Roman"/>
          <w:sz w:val="28"/>
          <w:szCs w:val="28"/>
        </w:rPr>
        <w:t>банкрутство</w:t>
      </w:r>
      <w:r>
        <w:rPr>
          <w:rFonts w:ascii="Times New Roman" w:hAnsi="Times New Roman"/>
          <w:sz w:val="28"/>
          <w:szCs w:val="28"/>
          <w:shd w:val="clear" w:color="auto" w:fill="FFFFFF"/>
        </w:rPr>
        <w:t>” доповнити словом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 у частині четвертій: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перший абзац після слів “про банкрутство” доповнити словом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другий абзац після слів “про банкрутство” доповнити словом “(неплатоспроможність)”, а після слова “повноваження” — словами </w:t>
      </w:r>
      <w:r>
        <w:rPr>
          <w:rFonts w:ascii="Times New Roman" w:hAnsi="Times New Roman"/>
          <w:sz w:val="28"/>
          <w:szCs w:val="28"/>
          <w:shd w:val="clear" w:color="auto" w:fill="FFFFFF"/>
        </w:rPr>
        <w:lastRenderedPageBreak/>
        <w:t>“розпорядника майна, керуючого санацією, ліквідатора, керуючого реструктуризацією, керуючого реалізацією”.</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25. У статті 30:</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частині другій: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в абзаці шостому слово “відновлення”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в абзаці сьомому слова “яке не перебуває в заставі” замінити словами “у тому числі такого, що перебуває в заставі, або за рахунок коштів кредиторів”;</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в абзаці другому частини третьої цифру “5” замінити цифрами “10”;</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у частині четвертій слова “за заподіяння шкоди”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 у другому реченні абзацу першого частини п’ятої слова “комітету кредиторів” замінити словами “зборів кредиторів (у справі про неплатоспроможність фізичної особи) чи комітету кредиторів (у справі про банкрутство юридичної особи)”;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 у частині шостій: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абзацах першому і другому слова “у процедурі банкрутства фізичної особи” замінити словами “у справі про неплатоспроможність фізичної особи”, а слова “у процедурі банкрутства юридичної особи” — словами </w:t>
      </w:r>
      <w:r>
        <w:rPr>
          <w:rFonts w:ascii="Times New Roman" w:hAnsi="Times New Roman"/>
          <w:sz w:val="28"/>
          <w:szCs w:val="28"/>
          <w:shd w:val="clear" w:color="auto" w:fill="FFFFFF"/>
        </w:rPr>
        <w:br/>
        <w:t>“у справі про банкрутство юридичної особи”;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в абзаці третьому слова “, реструктуризації заборгованості” виключити, а після слова “боргів” доповнити словом “боржника”.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26. У частині третій статті 31 слово “повноважень” замінити словом “діяльності”.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27. У статті 32:</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абзац другий частини першої і абзац перший частини четвертої після слова “України” доповнити словами “та діяльність яких не припинена в установленому законодавством порядку”;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пунктах 1 і 2 частини п’ятої слова “(Автономної Республіки Крим, області, міст Києва та Севастополя)”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28. У статті 34:</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частину другу після абзацу п’ятого доповнити новим абзацом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“заява арбітражного керуючого, кандидатура якого пропонується для виконання повноважень розпорядника майна, про участь у справі.”.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зв’язку з цим абзац шостий вважати абзацом сьомим;</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абзац перший частини третьої після слова “сплаті” доповнити словами “, та пропозицію щодо кандидатури арбітражного керуючого для виконання повноважень розпорядника майна”;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3) у частині четвертій: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абзац другий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в абзаці шістнадцятому слова “а в разі закінчення строку дії такого дозволу —” замінити словом “та”.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29. У статті 35:</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абзац третій частини першої після слів “по батькові” доповнити словами “арбітражного керуючого, запропонованого кредитором або боржником — фізичною особою, або”;</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частині третій слова “(місцем проживання)” виключити, а слова і цифри “, у статутному капіталі якого частка державної власності перевищує 50 відсотків” замінити словами і цифрами “ — державного підприємства або господарського товариства, у статутному капіталі якого більше 50 відсотків акцій (часток) належать державі”.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30. У частині третій статті 36:</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абзац другий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в абзаці третьому слово “відкрито” замінити словами “подано заяву про відкриття”.</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31. У частині першій статті 37:</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доповнити частину після абзацу другого новим абзацом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“провадження у справі про банкрутство боржника не допускається згідно із законом;”.</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зв’язку з цим абзаци третій — п’ятий вважати відповідно абзацами четвертим — шостим;</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в абзаці четвертому слова “заява надійшла від кредитора, вимоги якого включені до затвердженого плану санації” замінити словами “господарським судом затверджено план санації”.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32. У частині першій статті 38:</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в абзаці першому слова “без розгляду”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2) в абзаці четвертому: </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слова “, що розглядається,”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доповнити абзац після слів “</w:t>
      </w:r>
      <w:r>
        <w:rPr>
          <w:rFonts w:ascii="Times New Roman" w:hAnsi="Times New Roman"/>
          <w:sz w:val="28"/>
          <w:szCs w:val="28"/>
        </w:rPr>
        <w:t>повернення заяви про відкриття провадження у справі</w:t>
      </w:r>
      <w:r>
        <w:rPr>
          <w:rFonts w:ascii="Times New Roman" w:hAnsi="Times New Roman"/>
          <w:sz w:val="28"/>
          <w:szCs w:val="28"/>
          <w:shd w:val="clear" w:color="auto" w:fill="FFFFFF"/>
        </w:rPr>
        <w:t>” словами “, залишення заяви без руху”.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33. У частині п’ятнадцятій статті 39:</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 в абзаці першому слова “відповідного органу або особі, яка здійснює примусове виконання судових рішень, рішень інших органів, за місцезнаходженням (місцем проживання) боржника” замінити словами </w:t>
      </w:r>
      <w:r>
        <w:rPr>
          <w:rFonts w:ascii="Times New Roman" w:hAnsi="Times New Roman"/>
          <w:sz w:val="28"/>
          <w:szCs w:val="28"/>
          <w:shd w:val="clear" w:color="auto" w:fill="FFFFFF"/>
        </w:rPr>
        <w:lastRenderedPageBreak/>
        <w:t>“органу державної виконавчої служби, приватному виконавцю, у якого перебуває виконавче провадження на виконанні”;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в абзаці другому слова “(місцем проживання)”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34. В абзаці другому частини першої статті 40 слова “арбітражного керуючого” замінити словами “розпорядника майна”.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35. У статті 41:</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третьому реченні частини другої слова “або особі, яка здійснює примусове виконання судових рішень, рішень інших органів, за місцезнаходженням (місцем проживання) боржника та місцезнаходженням його майна” замінити словами “державної виконавчої служби, приватному виконавцю, у якого перебуває виконавче провадження на виконанні”;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частині п’ятій: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абзац перший після слів “соціальне страхування” доп</w:t>
      </w:r>
      <w:r w:rsidR="002B0B9F">
        <w:rPr>
          <w:rFonts w:ascii="Times New Roman" w:hAnsi="Times New Roman"/>
          <w:sz w:val="28"/>
          <w:szCs w:val="28"/>
          <w:shd w:val="clear" w:color="auto" w:fill="FFFFFF"/>
        </w:rPr>
        <w:t>овнити словами “, повернення не</w:t>
      </w:r>
      <w:r>
        <w:rPr>
          <w:rFonts w:ascii="Times New Roman" w:hAnsi="Times New Roman"/>
          <w:sz w:val="28"/>
          <w:szCs w:val="28"/>
          <w:shd w:val="clear" w:color="auto" w:fill="FFFFFF"/>
        </w:rPr>
        <w:t>використаних та своєчасно не повернутих коштів загальнообов’язкового державного соціального страхування у зв’язку з тимчасовою втратою працездатності”;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в абзаці третьому слова “розпорядження майном керуючим санацією” замінити словами “розпорядження майном, керуючим санацією”;</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друге речення абзацу четвертого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36. У статті 42:</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частині першій:</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абзац перший викласти в такій редакції: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Господарським судом у межах провадження у справі про банкрутство за заявою арбітражного керуючого або кредитора можуть бути визнані недійсними правочини або спростовані майнові дії, вчинені боржником після відкриття провадження у справі про банкрутство або протягом трьох років, що передували відкриттю провадження у справі про банкрутство, якщо вони порушили права боржника або кредиторів, з таких підстав:”;</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в абзаці п’ятому слово “кредитору” замінити словами “іншій особі”;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частині третій слова “кредитор зобов’язаний повернути до складу ліквідаційної маси майно, яке він отримав” замінити словами “сторона за таким правочином зобов’язана повернути боржнику майно, яке вона отримала”;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у частині четвертій слова “постановляє ухвалу” замінити словами “ухвалює рішення”;</w:t>
      </w:r>
    </w:p>
    <w:p w:rsidR="00A77C9B" w:rsidRDefault="00A77C9B" w:rsidP="00A77C9B">
      <w:pPr>
        <w:spacing w:before="120"/>
        <w:ind w:firstLine="567"/>
        <w:jc w:val="both"/>
        <w:rPr>
          <w:rFonts w:ascii="Times New Roman" w:hAnsi="Times New Roman"/>
          <w:sz w:val="28"/>
          <w:szCs w:val="28"/>
          <w:shd w:val="clear" w:color="auto" w:fill="FFFFFF"/>
        </w:rPr>
      </w:pPr>
    </w:p>
    <w:p w:rsidR="00A77C9B" w:rsidRDefault="00A77C9B" w:rsidP="00A77C9B">
      <w:pPr>
        <w:spacing w:before="120"/>
        <w:ind w:firstLine="567"/>
        <w:jc w:val="both"/>
        <w:rPr>
          <w:rFonts w:ascii="Times New Roman" w:hAnsi="Times New Roman"/>
          <w:sz w:val="28"/>
          <w:szCs w:val="28"/>
          <w:shd w:val="clear" w:color="auto" w:fill="FFFFFF"/>
        </w:rPr>
      </w:pP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4) доповнити статтю частиною п’ятою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 Особи, які уклали, погодили правочини або вчинили майнові дії, визначені частинами першою та другою цієї статті, несуть субсидіарну відповідальність за доведення боржника до банкрутства.”.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37. У статті 44:</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абзац дев’ятий частини третьої викласти в такій редакції: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“подавати відомості (інформацію), необхідні для ведення Єдиного реєстру боржників, відносно яких відкрито провадження у справі про банкрутство (неплатоспроможність), у порядку, встановленому державним органом з питань банкрутства;”;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частину тринадцяту доповнити реченням такого змісту: “У разі ухилення від виконання зазначених обов’язків до керівника боржника застосовується солідарна відповідальність за незадоволення вимог кредиторів.”.</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38. У статті 45:</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в абзаці шостому частини другої слова і цифри “протягом 30 днів з дня офіційного оприлюднення оголошення про відкриття провадження у справі про банкрутство” виключити;</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абзац п’ятий частини шостої після слова “суду” доповнити словами “набирає законної сили негайно після її оголошення, може бути оскарженою в установленому цим Кодексом порядку та”;</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у частині восьмій:</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доповнити частину після абзацу другого новим абзацом такого змісту:</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“Поточні кредитори з вимогами до боржника, які виникли після відкриття провадження у справі про банкрутство, можуть пред’явити такі вимоги після прийняття господарським судом постанови про визнання боржника банкрутом та відкриття ліквідаційної процедури.”.</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зв’язку з цим абзац третій вважати абзацом четвертим;</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абзац четвертий після слова “судом” доповнити словами “за правилами, визначеними Господарським процесуальним кодексом України”.</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39. У статті 46:</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в абзаці другому частини першої слова “письмово повідомляє заявника про недоліки заяви та строк, протягом якого він зобов’язаний їх усунути” замінити словами “постановляє ухвалу про залишення заяви без руху. В ухвалі про залишення заяви без руху суд повідомляє заявнику про недоліки заяви та строк, протягом якого він зобов’язаний їх усунути, який не може перевищувати п’яти днів з дня вручення ухвали про залишення заяви без руху”;</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частині третій слова і цифри “в межах строку, встановленого частиною першою статті 45 цього Кодексу” виключити.</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40. Частину другу статті 47 після абзацу першого доповнити новим абзацом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“За результатами розгляду вимог окремого кредитора господарський суд постановляє ухвалу про їх визнання чи відхилення (повністю або частково), що не може бути оскаржена окремо від ухвали господарського суду, постановленої за результатами попереднього засідання.”.</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зв’язку з цим абзаци другий — одинадцятий вважати відповідно абзацами третім — дванадцятим.</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41. В абзаці третьому частини третьої статті 49 слова “у разі схвалення плану санації боржника зборами кредиторів та погодження його забезпеченими кредиторами в порядку, встановленому цим Кодексом”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42. В абзаці дев’ятому частини шостої статті 50 слова і цифри “господарського товариства, у статутному капіталі якого частка державної власності становить 50 і більше відсотків” замінити словами і цифрами “господарського товариства, у статутному капіталі якого більше 50 відсотків акцій (часток) належать державі”.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43. У статті 59:</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другому реченні частини другої слова “відповідальність відповідно до закону” замінити словами “</w:t>
      </w:r>
      <w:r>
        <w:rPr>
          <w:rFonts w:ascii="Times New Roman" w:hAnsi="Times New Roman"/>
          <w:sz w:val="28"/>
          <w:szCs w:val="28"/>
          <w:shd w:val="clear" w:color="auto" w:fill="FFFFFF"/>
          <w:lang w:val="ru-RU"/>
        </w:rPr>
        <w:t xml:space="preserve">солідарну </w:t>
      </w:r>
      <w:r>
        <w:rPr>
          <w:rFonts w:ascii="Times New Roman" w:hAnsi="Times New Roman"/>
          <w:sz w:val="28"/>
          <w:szCs w:val="28"/>
          <w:shd w:val="clear" w:color="auto" w:fill="FFFFFF"/>
        </w:rPr>
        <w:t>відповідальність за зобов’язаннями боржника”;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доповнити статтю частиною п’ятою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 Заява з вимогами поточного кредитора повинна відповідати вимогам, встановленим частиною третьою статті 45 цього Кодексу.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До заяви з вимогами поточного кредитора застосовуються положення статті 46 цього Кодексу.”.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44. Частину другу статті 60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45. У статті 61:</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абзац шістнадцятий частини першої викласти в такій редакції: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“подає відомості (інформацію), необхідні для ведення Єдиного реєстру боржників, відносно яких відкрито провадження у справі про банкрутство (неплатоспроможність), у порядку, встановленому державним органом з питань банкрутства;”;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перше речення абзацу першого частини другої після слова “ліквідатор” доповнити словом “, кредитор”;</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у першому реченні абзацу шостого частини третьої слова “винагорода оператора електронного майданчика” замінити словами “основна винагорода арбітражного керуючого”;</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4) у частині сьомій слова “арбітражний керуючий” замінити словом “ліквідатор”.</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46. Частину першу статті 63 доповнити абзацами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“Ліквідатор може здійснювати продаж усього майна банкрута у вигляді єдиного майнового комплексу чи кількох єдиних майнових комплексів у порядку, визначеному цим Кодексом.</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Зміна власника майна боржника у вигляді єдиного майнового комплексу шляхом придбання такого єдиного майнового комплексу на аукціоні є підставою для внесення змін до документів, що засвідчують права такої юридичної особи на володіння, користування, розпорядження майном, внесення змін до ліцензій та інших документів дозвільного характеру, до договору оренди та/або його переоформлення щодо землі та іншого майна боржника.”.</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47. Частину третю статті 64 доповнити новим абзацом першим такого змісту:</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У разі наявності коштів, достатніх для повного задоволення всіх вимог однієї черги, задоволення вимог кредиторів цієї черги здійснюється арбітражним керуючим протягом десяти робочих днів з дня надходження достатньої суми коштів на рахунок боржника.”.</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зв’язку з цим абзац перший вважати абзацом другим.</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48. У статті 65:</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частину другу після слів “не залишилося майна” доповнити словами “або майно не виявлено, або відсутнє”;</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частину третю викласти в такій редакції:</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Якщо ліквідатор не виявив майнових активів, що підлягають включенню до складу ліквідаційної маси, або майнові активи відсутні, він зобов’язаний відобразити перелік таких майнових активів у ліквідаційному балансі та подати його до господарського суду.</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Виявлене після закриття провадження у справі про банкрутство майно банкрута переходить у власність відповідної територіальної громади. У разі виявлення після закриття провадження у справі про банкрутство боржника — державного підприємства або господарського товариства, у статутному капіталі якого більше 50 відсотків акцій (часток) належать державі, державного майна, таке майно переходить у державну власність за рішенням суду.”;</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частину шосту викласти в такій редакції:</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“6. Ліквідатор виконує свої повноваження до завершення ліквідаційної процедури в порядку, встановленому цим Кодексом.”.</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49. Статтю 66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50. У статті 67:</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частині другій слова “спеціально уповноваженим центральним органом виконавчої влади у сфері архівної справи і діловодства” замінити словами “із центральним органом виконавчої влади, що реалізує державну політику у сфері архівної справи і діловодства,”;</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частину третю викласти в такій редакції:</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Архівна установа, визначена для подальшого зберігання архівних документів банкрута, зобов’язана прийняти їх на зберігання безоплатно.”;</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у частині четвертій слова “вилучення, належне оформлення, упорядкування та зберігання матеріальних носіїв секретної інформації, а також здійснення інших заходів щодо охорони державної таємниці” замінити словами “здійснення науково-технічного опрацювання, вилучення для знищення та передавання на зберігання матеріальних носіїв секретної інформації, а також здійснення інших заходів відповідно до законодавства у сфері охорони державної таємниці”.</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51. Назву розділу </w:t>
      </w:r>
      <w:r>
        <w:rPr>
          <w:rFonts w:ascii="Times New Roman" w:hAnsi="Times New Roman"/>
          <w:sz w:val="28"/>
          <w:szCs w:val="28"/>
          <w:shd w:val="clear" w:color="auto" w:fill="FFFFFF"/>
          <w:lang w:val="en-US"/>
        </w:rPr>
        <w:t>V</w:t>
      </w:r>
      <w:r>
        <w:rPr>
          <w:rFonts w:ascii="Times New Roman" w:hAnsi="Times New Roman"/>
          <w:sz w:val="28"/>
          <w:szCs w:val="28"/>
          <w:shd w:val="clear" w:color="auto" w:fill="FFFFFF"/>
          <w:lang w:val="ru-RU"/>
        </w:rPr>
        <w:t xml:space="preserve"> </w:t>
      </w:r>
      <w:r>
        <w:rPr>
          <w:rFonts w:ascii="Times New Roman" w:hAnsi="Times New Roman"/>
          <w:sz w:val="28"/>
          <w:szCs w:val="28"/>
          <w:shd w:val="clear" w:color="auto" w:fill="FFFFFF"/>
        </w:rPr>
        <w:t>доповнити словом “(неплатоспроможність)”.</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52. У частині першій статті 69:</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абзац перший після слова “</w:t>
      </w:r>
      <w:r>
        <w:rPr>
          <w:rFonts w:ascii="Times New Roman" w:hAnsi="Times New Roman"/>
          <w:sz w:val="28"/>
          <w:szCs w:val="28"/>
        </w:rPr>
        <w:t>майданчиків</w:t>
      </w:r>
      <w:r>
        <w:rPr>
          <w:rFonts w:ascii="Times New Roman" w:hAnsi="Times New Roman"/>
          <w:sz w:val="28"/>
          <w:szCs w:val="28"/>
          <w:shd w:val="clear" w:color="auto" w:fill="FFFFFF"/>
        </w:rPr>
        <w:t xml:space="preserve">”  доповнити словами “, які взаємодіють </w:t>
      </w:r>
      <w:r w:rsidR="00DB6B21">
        <w:rPr>
          <w:rFonts w:ascii="Times New Roman" w:hAnsi="Times New Roman"/>
          <w:sz w:val="28"/>
          <w:szCs w:val="28"/>
          <w:shd w:val="clear" w:color="auto" w:fill="FFFFFF"/>
        </w:rPr>
        <w:t>і</w:t>
      </w:r>
      <w:r>
        <w:rPr>
          <w:rFonts w:ascii="Times New Roman" w:hAnsi="Times New Roman"/>
          <w:sz w:val="28"/>
          <w:szCs w:val="28"/>
          <w:shd w:val="clear" w:color="auto" w:fill="FFFFFF"/>
        </w:rPr>
        <w:t>з центральною базою даних через інтерфейс програмування додатків такої центральної бази даних”;</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абзац другий викласти в такій редакції:</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“Центральна база даних — сукупність технічних та програмних засобів у складі інтерфейсів програмування додатків, модулів аукціонів, допоміжних програмних сервісів та баз даних, що забезпечують можливість проведення процедури аукціону в електронній формі та гарантують рівний доступ до інформації учасникам аукціону в електронній формі. Поточна використовувана версія програмного коду всіх складових центральної бази даних є відкритою та загальнодоступною.”.</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53. Частину першу статті 73 після слів “про банкрутство” доповнити  словом “(неплатоспроможність)”.</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54. Частину третю статті 75 виключити.</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55. В абзаці третьому частини першої статті 77 слова “та закінчення” виключити.</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56. Частину першу статті 78 після слова “аукціону”  доповнити словами “до моменту завершення аукціону та опублікування таких відомостей електронною торговою системою”.</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57. Частину третю статті 80 після слова “</w:t>
      </w:r>
      <w:r>
        <w:rPr>
          <w:rFonts w:ascii="Times New Roman" w:hAnsi="Times New Roman"/>
          <w:sz w:val="28"/>
          <w:szCs w:val="28"/>
        </w:rPr>
        <w:t>ціни</w:t>
      </w:r>
      <w:r>
        <w:rPr>
          <w:rFonts w:ascii="Times New Roman" w:hAnsi="Times New Roman"/>
          <w:sz w:val="28"/>
          <w:szCs w:val="28"/>
          <w:shd w:val="clear" w:color="auto" w:fill="FFFFFF"/>
        </w:rPr>
        <w:t>” доповнити словами “без визначення граничної вартості”.</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58. У статті 84:</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другому реченні частини третьої слова “у строк, передбачений частиною першою цієї статті” замінити словами “протягом трьох робочих днів з дня закінчення аукціону без визначення переможця чи протягом трьох робочих днів з дня визнання аукціону таким, що не відбувся”;</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частині четвертій слова “або сплаченої ціни” виключити.</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59. У статті 85:</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частині першій слово “Покупець” замінити словами “Переможець аукціону”, а слово “ліквідаційний”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в абзаці другому частини другої слова “та продажем” і “, та сплатити винагороду арбітражного керуючого за продаж майна, передбачену цим Кодексом” виключити;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у частині третій слово “покупцем” замінити словами “переможцем аукціону”.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60. У статті 86:</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частині першій слово “покупець” замінити словами “переможець аукціону”;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першому реченні частини другої слово “покупця” замінити словами “переможця аукціону”.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61. У частині другій статті 88:</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другому реченні слово “продавцем” замінити словами “замовником аукціону”;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третьому реченні слово “продавець” замінити словами “замовник аукціону”.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62. Назву розділу </w:t>
      </w:r>
      <w:r>
        <w:rPr>
          <w:rFonts w:ascii="Times New Roman" w:hAnsi="Times New Roman"/>
          <w:sz w:val="28"/>
          <w:szCs w:val="28"/>
          <w:shd w:val="clear" w:color="auto" w:fill="FFFFFF"/>
          <w:lang w:val="en-US"/>
        </w:rPr>
        <w:t>V</w:t>
      </w:r>
      <w:r>
        <w:rPr>
          <w:rFonts w:ascii="Times New Roman" w:hAnsi="Times New Roman"/>
          <w:sz w:val="28"/>
          <w:szCs w:val="28"/>
          <w:shd w:val="clear" w:color="auto" w:fill="FFFFFF"/>
        </w:rPr>
        <w:t>І доповнити словом “(неплатоспроможність)”.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63. У статті 90:</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частини першу і другу викласти в такій редакції: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Господарський суд закриває провадження у справі про банкрутство (неплатоспроможність) у разі:</w:t>
      </w:r>
    </w:p>
    <w:p w:rsidR="00647CED" w:rsidRDefault="00DB6B21"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не</w:t>
      </w:r>
      <w:r w:rsidR="00647CED">
        <w:rPr>
          <w:rFonts w:ascii="Times New Roman" w:hAnsi="Times New Roman"/>
          <w:sz w:val="28"/>
          <w:szCs w:val="28"/>
          <w:shd w:val="clear" w:color="auto" w:fill="FFFFFF"/>
        </w:rPr>
        <w:t>внесення боржника — юридичної особи до Єдиного державного реєстру юридичних осіб, фізичних осіб — підприємців та громадських формувань;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припинення в установленому законодавством порядку юридичної особи, яка є боржником, про що є відповідний запис в Єдиному державному реєстрі юридичних осіб, фізичних осіб — підприємців та громадських формувань;</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3) смерті, оголошення померлим або визнання безвісно відсутнім боржника — фізичної особи;</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 перебування у провадженні господарського суду справи про банкрутство того самого боржника;</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 відновлення платоспроможності боржника або погашення всіх вимог кредиторів згідно з реєстром вимог кредиторів;</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6) затвердження звіту керуючого санацією в порядку, передбаченому цим Кодексом;</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7) затвердження звіту ліквідатора в порядку, передбаченому цим Кодексом;</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8) якщо до боржника після офіційного оприлюднення оголошення про відкриття провадження у справі про банкрутство за його заявою не висунуто вимог;</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9) якщо справа згідно із законом не підлягає розгляду в господарських судах України;</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10) якщо господарським судом не встановлені ознаки неплатоспроможності боржника;</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11) укладення мирової угоди між боржником та кредиторами відповідно до статті 192 Господарського процесуального кодексу України;</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12) встановленого законом або цим Кодексом обмеження щодо застосування процедур санації чи ліквідації до боржника та закінчення строку перебування у процедурі розпорядження майном;</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13) прийняття рішення про приватизацію боржника, яким є державне підприємство або господарське товариство, у статутному капіталі якого більше 50 відсотків акцій (часток) належать державі;</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14) в інших випадках, передбачених цим Кодексом.</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2. Провадження у справі про банкрутство (неплатоспроможність) може бути закрито у випадках, передбачених пунктами 2, 3, 9, 11 і 13 </w:t>
      </w:r>
      <w:r>
        <w:rPr>
          <w:rFonts w:ascii="Times New Roman" w:hAnsi="Times New Roman"/>
          <w:sz w:val="28"/>
          <w:szCs w:val="28"/>
          <w:shd w:val="clear" w:color="auto" w:fill="FFFFFF"/>
        </w:rPr>
        <w:br/>
        <w:t>частини першої цієї статті, на всіх стадіях провадження у справі про банкрутство (неплатоспроможність) (до та після визнання боржника банкрутом), у випадках, передбачених пунктами 1, 4, 6, 8, 10 і 12 частини першої цієї статті, — лише до визнання боржника банкрутом, а у випадку, передбаченому пунктом 7 частини першої цієї статті, — лише після визнання боржника банкрутом.”;</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частині четвертій цифри “4—6” замінити цифрами “5—8”.</w:t>
      </w:r>
    </w:p>
    <w:p w:rsidR="00647CED" w:rsidRDefault="00647CED" w:rsidP="00A77C9B">
      <w:pPr>
        <w:spacing w:before="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64. У статті 97:</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в абзаці другому частини другої слова “іноземним арбітражним керуючим” замінити словами “керуючим іноземною процедурою банкрутства”;</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частину третю виключити.</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65. Частину першу статті 100 після абзацу першого доповнити новим абзацом такого змісту:</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разі відсутності відкритого провадження у справі про банкрутство в господарських судах України заява про визнання іноземної процедури банкрутства подається відповідно до правил підсудності, встановлених Господарським процесуальним кодексом України.”.</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зв’язку з цим абзаци другий — шостий вважати відповідно абзацами третім — сьомим.</w:t>
      </w:r>
    </w:p>
    <w:p w:rsidR="00647CED" w:rsidRDefault="00647CED" w:rsidP="00A77C9B">
      <w:pPr>
        <w:spacing w:before="120" w:after="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66. Частину другу статті 114 викласти в такій редакції:</w:t>
      </w:r>
    </w:p>
    <w:p w:rsidR="00647CED" w:rsidRDefault="00647CED" w:rsidP="00A77C9B">
      <w:pPr>
        <w:spacing w:before="120" w:after="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Арбітражний керуючий у справі про неплатоспроможність фізичної особи зобов’язаний:</w:t>
      </w:r>
    </w:p>
    <w:p w:rsidR="00647CED" w:rsidRDefault="00647CED" w:rsidP="00A77C9B">
      <w:pPr>
        <w:spacing w:after="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 розглядати заяви кредиторів </w:t>
      </w:r>
      <w:r w:rsidR="00DB6B21">
        <w:rPr>
          <w:rFonts w:ascii="Times New Roman" w:hAnsi="Times New Roman"/>
          <w:sz w:val="28"/>
          <w:szCs w:val="28"/>
          <w:shd w:val="clear" w:color="auto" w:fill="FFFFFF"/>
        </w:rPr>
        <w:t>і</w:t>
      </w:r>
      <w:r>
        <w:rPr>
          <w:rFonts w:ascii="Times New Roman" w:hAnsi="Times New Roman"/>
          <w:sz w:val="28"/>
          <w:szCs w:val="28"/>
          <w:shd w:val="clear" w:color="auto" w:fill="FFFFFF"/>
        </w:rPr>
        <w:t>з грошовими вимогами до боржника, що надійшли в установленому цим Кодексом порядку;</w:t>
      </w:r>
    </w:p>
    <w:p w:rsidR="00647CED" w:rsidRDefault="00647CED" w:rsidP="00A77C9B">
      <w:pPr>
        <w:spacing w:after="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повідомляти кредиторів про результати розгляду їх вимог;</w:t>
      </w:r>
    </w:p>
    <w:p w:rsidR="00647CED" w:rsidRDefault="00647CED" w:rsidP="00A77C9B">
      <w:pPr>
        <w:spacing w:after="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скласти та у випадках, передбачених цим Кодексом, вести реєстр вимог кредиторів;</w:t>
      </w:r>
    </w:p>
    <w:p w:rsidR="00647CED" w:rsidRDefault="00647CED" w:rsidP="00A77C9B">
      <w:pPr>
        <w:spacing w:after="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4) скликати збори кредиторів та організовувати проведення їх засідань; </w:t>
      </w:r>
    </w:p>
    <w:p w:rsidR="00647CED" w:rsidRDefault="00647CED" w:rsidP="00A77C9B">
      <w:pPr>
        <w:spacing w:after="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 організувати виявлення та складання опису майна боржника (проведення інвентаризації), визначити його вартість;</w:t>
      </w:r>
    </w:p>
    <w:p w:rsidR="00647CED" w:rsidRDefault="00647CED" w:rsidP="00A77C9B">
      <w:pPr>
        <w:spacing w:after="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6) сформувати ліквідаційну масу;</w:t>
      </w:r>
    </w:p>
    <w:p w:rsidR="00647CED" w:rsidRDefault="00647CED" w:rsidP="00A77C9B">
      <w:pPr>
        <w:spacing w:after="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7) брати участь у розробленні плану реструктуризації боргів боржника, забезпечити його розгляд зборами кредиторів та подання на затвердження до господарського суду;</w:t>
      </w:r>
    </w:p>
    <w:p w:rsidR="00647CED" w:rsidRDefault="00647CED" w:rsidP="00A77C9B">
      <w:pPr>
        <w:spacing w:after="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8) відкрити спеціальний рахунок для розрахунків </w:t>
      </w:r>
      <w:r w:rsidR="00DB6B21">
        <w:rPr>
          <w:rFonts w:ascii="Times New Roman" w:hAnsi="Times New Roman"/>
          <w:sz w:val="28"/>
          <w:szCs w:val="28"/>
          <w:shd w:val="clear" w:color="auto" w:fill="FFFFFF"/>
        </w:rPr>
        <w:t>і</w:t>
      </w:r>
      <w:r>
        <w:rPr>
          <w:rFonts w:ascii="Times New Roman" w:hAnsi="Times New Roman"/>
          <w:sz w:val="28"/>
          <w:szCs w:val="28"/>
          <w:shd w:val="clear" w:color="auto" w:fill="FFFFFF"/>
        </w:rPr>
        <w:t>з кредиторами;</w:t>
      </w:r>
    </w:p>
    <w:p w:rsidR="00647CED" w:rsidRDefault="00647CED" w:rsidP="00A77C9B">
      <w:pPr>
        <w:spacing w:after="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9) погашати вимоги кредиторів згідно з черговістю у процедурі погашення боргів боржника, а якщо планом реструктуризації передбачено продаж майна боржника — відповідно до плану реструктуризації за рахунок коштів, отриманих від продажу такого майна;</w:t>
      </w:r>
    </w:p>
    <w:p w:rsidR="00647CED" w:rsidRDefault="00647CED" w:rsidP="00A77C9B">
      <w:pPr>
        <w:spacing w:after="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10) якщо планом реструктуризації передбачено продаж майна боржника, звітувати перед господарським судом та зборами кредиторів про результати продажу майна боржника протягом трьох робочих днів з дати такого продажу;</w:t>
      </w:r>
    </w:p>
    <w:p w:rsidR="00647CED" w:rsidRDefault="00647CED" w:rsidP="00A77C9B">
      <w:pPr>
        <w:spacing w:after="6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11) виконувати функції з управління та розпорядження майном боржника;</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12) здійснювати інші повноваження відповідно до законодавства.</w:t>
      </w:r>
      <w:r>
        <w:rPr>
          <w:rFonts w:ascii="Times New Roman" w:hAnsi="Times New Roman"/>
          <w:sz w:val="28"/>
          <w:szCs w:val="28"/>
          <w:shd w:val="clear" w:color="auto" w:fill="FFFFFF"/>
          <w:lang w:val="ru-RU"/>
        </w:rPr>
        <w:t>”</w:t>
      </w:r>
      <w:r>
        <w:rPr>
          <w:rFonts w:ascii="Times New Roman" w:hAnsi="Times New Roman"/>
          <w:sz w:val="28"/>
          <w:szCs w:val="28"/>
          <w:shd w:val="clear" w:color="auto" w:fill="FFFFFF"/>
        </w:rPr>
        <w:t>.</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67. Пункт 3 частини другої статті 115 викласти в такій редакції:</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“3) у боржника відсутнє майно, на яке може бути звернено стягнення, а здійснені виконавцем відповідно до Закону України “Про виконавче </w:t>
      </w:r>
      <w:r>
        <w:rPr>
          <w:rFonts w:ascii="Times New Roman" w:hAnsi="Times New Roman"/>
          <w:sz w:val="28"/>
          <w:szCs w:val="28"/>
          <w:shd w:val="clear" w:color="auto" w:fill="FFFFFF"/>
        </w:rPr>
        <w:lastRenderedPageBreak/>
        <w:t>провадження” заходи щодо розшуку такого майна виявилися безрезультатними;”.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68. У статті 116:</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частину другу доповнити абзацом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“Заява боржника, крім відомостей, передбачених цією частиною, повинна містити пропозицію щодо кандидатури арбітражного керуючого для виконання повноважень керуючого реструктуризацією.”;</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частину третю доповнити пунктом 13</w:t>
      </w:r>
      <w:r>
        <w:rPr>
          <w:rFonts w:ascii="Times New Roman" w:hAnsi="Times New Roman"/>
          <w:sz w:val="28"/>
          <w:szCs w:val="28"/>
          <w:shd w:val="clear" w:color="auto" w:fill="FFFFFF"/>
          <w:vertAlign w:val="superscript"/>
        </w:rPr>
        <w:t>1</w:t>
      </w:r>
      <w:r>
        <w:rPr>
          <w:rFonts w:ascii="Times New Roman" w:hAnsi="Times New Roman"/>
          <w:sz w:val="28"/>
          <w:szCs w:val="28"/>
          <w:shd w:val="clear" w:color="auto" w:fill="FFFFFF"/>
        </w:rPr>
        <w:t xml:space="preserve"> такого змісту: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“13</w:t>
      </w:r>
      <w:r>
        <w:rPr>
          <w:rFonts w:ascii="Times New Roman" w:hAnsi="Times New Roman"/>
          <w:sz w:val="28"/>
          <w:szCs w:val="28"/>
          <w:shd w:val="clear" w:color="auto" w:fill="FFFFFF"/>
          <w:vertAlign w:val="superscript"/>
        </w:rPr>
        <w:t>1</w:t>
      </w:r>
      <w:r>
        <w:rPr>
          <w:rFonts w:ascii="Times New Roman" w:hAnsi="Times New Roman"/>
          <w:sz w:val="28"/>
          <w:szCs w:val="28"/>
          <w:shd w:val="clear" w:color="auto" w:fill="FFFFFF"/>
        </w:rPr>
        <w:t>) заява арбітражного керуючого, кандидатура якого пропонується для виконання повноважень керуючого реструктуризацією, про участь у справі;”;</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3) </w:t>
      </w:r>
      <w:r w:rsidR="00DB6B21">
        <w:rPr>
          <w:rFonts w:ascii="Times New Roman" w:hAnsi="Times New Roman"/>
          <w:sz w:val="28"/>
          <w:szCs w:val="28"/>
          <w:shd w:val="clear" w:color="auto" w:fill="FFFFFF"/>
        </w:rPr>
        <w:t>абзац перший частини п’ятої викласти в такій редакції</w:t>
      </w:r>
      <w:r>
        <w:rPr>
          <w:rFonts w:ascii="Times New Roman" w:hAnsi="Times New Roman"/>
          <w:sz w:val="28"/>
          <w:szCs w:val="28"/>
          <w:shd w:val="clear" w:color="auto" w:fill="FFFFFF"/>
        </w:rPr>
        <w:t xml:space="preserve">: </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“5. Декларація про майновий стан подається боржником за два роки (за кожен рік окремо), що передували року подання до суду заяви про відкриття провадження у справі про неплатоспроможність. За рік, в якому подається заява про відкриття провадження у справі про неплатоспроможність, декларація подається станом на перше число місяця, що передує місяцю подання заяви до суду.”.</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69. У статті 117:</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пункті 2 частини першої слова “арбітражних керуючих, визначених автоматизованим відбором для призначення керуючого реструктуризацією” замінити словами “арбітражного керуючого, запропонованого боржником, або арбітражних керуючих, визначених шляхом автоматизованого відбору із застосуванням Єдиної судової інформаційно-телекомунікаційної системи з числа осіб, внесених до Єдиного реєстру арбітражних керуючих України, для призначення керуючим реструктуризацією”;</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2) у частині третій: </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слова “до розгляду” виключити; </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слова “автоматизованим відбором” замінити словами “шляхом автоматизованого відбору”; </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слова “до державного органу з питань банкрутства” виключити.</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70. Абзац другий частини сьомої статті 119 після слова “проживання” доповнити словом “/перебування”.</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71. У статті 121:</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частині першій:</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у першому реченні слова і цифри “строком на 120 днів,” виключити;</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доповнити частину реченням такого змісту:</w:t>
      </w:r>
      <w:r w:rsidR="00DB6B21">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“Про запровадження мораторію керуючий реструктуризацією повідомляє відповідному органу державної виконавчої служби, приватному виконавцю, у якого перебуває виконавче провадження на виконанні.”;</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пункті 2 частини другої слова “</w:t>
      </w:r>
      <w:r>
        <w:rPr>
          <w:rFonts w:ascii="Times New Roman" w:hAnsi="Times New Roman"/>
          <w:sz w:val="28"/>
          <w:szCs w:val="28"/>
        </w:rPr>
        <w:t xml:space="preserve">аліментів </w:t>
      </w:r>
      <w:r>
        <w:rPr>
          <w:rFonts w:ascii="Times New Roman" w:hAnsi="Times New Roman"/>
          <w:sz w:val="28"/>
          <w:szCs w:val="28"/>
          <w:shd w:val="clear" w:color="auto" w:fill="FFFFFF"/>
        </w:rPr>
        <w:t>чи про” замінити словом “</w:t>
      </w:r>
      <w:r>
        <w:rPr>
          <w:rFonts w:ascii="Times New Roman" w:hAnsi="Times New Roman"/>
          <w:sz w:val="28"/>
          <w:szCs w:val="28"/>
        </w:rPr>
        <w:t>аліментів,</w:t>
      </w:r>
      <w:r>
        <w:rPr>
          <w:rFonts w:ascii="Times New Roman" w:hAnsi="Times New Roman"/>
          <w:sz w:val="28"/>
          <w:szCs w:val="28"/>
          <w:shd w:val="clear" w:color="auto" w:fill="FFFFFF"/>
        </w:rPr>
        <w:t xml:space="preserve">”, а після слів “про </w:t>
      </w:r>
      <w:r>
        <w:rPr>
          <w:rFonts w:ascii="Times New Roman" w:hAnsi="Times New Roman"/>
          <w:sz w:val="28"/>
          <w:szCs w:val="28"/>
        </w:rPr>
        <w:t>продаж</w:t>
      </w:r>
      <w:r>
        <w:rPr>
          <w:rFonts w:ascii="Times New Roman" w:hAnsi="Times New Roman"/>
          <w:sz w:val="28"/>
          <w:szCs w:val="28"/>
          <w:shd w:val="clear" w:color="auto" w:fill="FFFFFF"/>
        </w:rPr>
        <w:t>” доповнити словами “, а також у разі виконання рішень у немайнових спорах”.</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72. У пункті 2 частини четвертої статті 122 слово “погоджений” замінити словом “схвалений”.</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73. В абзаці першому частини п’ятої статті 123 слово “затвердження” замінити словом “схвалення”.</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74. У статті 124:</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частину другу доповнити пунктом 8 такого змісту:</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“8) розмір суми, яка щомісяця виділятиметься для погашення наявних у боржника обов’язкових періодичних зобов’язань (виплата аліментів тощо).”;</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абзац перший частини четвертої викласти в такій редакції:</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“4. Задоволення вимог кредиторів здійснюється згідно з планом реструктуризації боргів боржника за рахунок коштів, отриманих від виконання плану реструктуризації боргів боржника, боржником або арбітражним керуючим, якщо планом реструктуризації боргів боржника передбачено його подальшу участь у виконанні такого плану, у черговості, визначеній статтею 133 цього Кодексу.”.</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75. У частині восьмій статті 126:</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пункт 1 після слова “розроблення” доповнити словом “, схвалення”;</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у пункті 5 слова “сплати страхових внесків на загальнообов’язкове державне пенсійне та інше соціальне страхування до початку виконання плану реструктуризації боргів боржника” замінити словами “щодо сплати єдиного внеску на загальнообов’язкове державне соціальне страхування та щодо сплати інших обов’язкових платежів на загальнообов’язкове державне соціальне страхування, якщо така заборгованість існувала до моменту подачі плану реструктуризації боргів боржника на затвердження до господарського суду”;</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3) пункт 7 виключити.</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76. У частині четвертій статті 127:</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слово “повинен” замінити словом “зобов’язаний”;</w:t>
      </w:r>
    </w:p>
    <w:p w:rsidR="00A77C9B" w:rsidRDefault="00A77C9B" w:rsidP="00A77C9B">
      <w:pPr>
        <w:spacing w:before="140"/>
        <w:ind w:firstLine="567"/>
        <w:jc w:val="both"/>
        <w:rPr>
          <w:rFonts w:ascii="Times New Roman" w:hAnsi="Times New Roman"/>
          <w:sz w:val="28"/>
          <w:szCs w:val="28"/>
          <w:shd w:val="clear" w:color="auto" w:fill="FFFFFF"/>
        </w:rPr>
      </w:pPr>
    </w:p>
    <w:p w:rsidR="00A77C9B" w:rsidRDefault="00A77C9B" w:rsidP="00A77C9B">
      <w:pPr>
        <w:spacing w:before="140"/>
        <w:ind w:firstLine="567"/>
        <w:jc w:val="both"/>
        <w:rPr>
          <w:rFonts w:ascii="Times New Roman" w:hAnsi="Times New Roman"/>
          <w:sz w:val="28"/>
          <w:szCs w:val="28"/>
          <w:shd w:val="clear" w:color="auto" w:fill="FFFFFF"/>
        </w:rPr>
      </w:pP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2) доповнити частину абзацами такого змісту:</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“Після припинення повноважень керуючого реструктуризацією у справі про неплатоспроможність боржника обов’язок щодо ведення реєстру вимог кредиторів та надання кредиторам, включеним до плану реструктуризації боргів боржника, інформації про стан його виконання покладається на боржника.</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Боржник зобов’язаний подавати відомості про стан виконання плану реструктуризації боргів боржника на вимогу господарського суду та щокварталу подавати такі відомості державному органу з питань банкрутства.”.</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77. У статті 133:</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у частині другій слова “, а також витрати на проведення аукціону” виключити;</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пункт 1 частини четвертої після слів “до боржника щодо” доповнити словами “виплати заборгованості із заробітної плати працівникам, які перебувають/перебували у трудових відносинах із боржником,”.</w:t>
      </w:r>
    </w:p>
    <w:p w:rsidR="00647CED" w:rsidRDefault="00647CED" w:rsidP="00A77C9B">
      <w:pPr>
        <w:spacing w:before="14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78. У тексті Кодексу слова і цифри “</w:t>
      </w:r>
      <w:r>
        <w:rPr>
          <w:rFonts w:ascii="Times New Roman" w:hAnsi="Times New Roman"/>
          <w:bCs/>
          <w:iCs/>
          <w:sz w:val="28"/>
          <w:szCs w:val="28"/>
          <w:shd w:val="clear" w:color="auto" w:fill="FFFFFF"/>
        </w:rPr>
        <w:t>підприємство, у статутному капіталі якого частка державної власності перевищує 50 відсотків</w:t>
      </w:r>
      <w:r>
        <w:rPr>
          <w:rFonts w:ascii="Times New Roman" w:hAnsi="Times New Roman"/>
          <w:sz w:val="28"/>
          <w:szCs w:val="28"/>
          <w:shd w:val="clear" w:color="auto" w:fill="FFFFFF"/>
        </w:rPr>
        <w:t>” в усіх відмінках  і формах числа замінити словами і цифрами “</w:t>
      </w:r>
      <w:r>
        <w:rPr>
          <w:rFonts w:ascii="Times New Roman" w:hAnsi="Times New Roman"/>
          <w:bCs/>
          <w:sz w:val="28"/>
          <w:szCs w:val="28"/>
          <w:shd w:val="clear" w:color="auto" w:fill="FFFFFF"/>
        </w:rPr>
        <w:t>господарське товариство, у статутному капіталі якого більше 50 відсотків акцій (часток) належать державі</w:t>
      </w:r>
      <w:r>
        <w:rPr>
          <w:rFonts w:ascii="Times New Roman" w:hAnsi="Times New Roman"/>
          <w:sz w:val="28"/>
          <w:szCs w:val="28"/>
          <w:shd w:val="clear" w:color="auto" w:fill="FFFFFF"/>
        </w:rPr>
        <w:t>” у відповідному відмінку і формі числа.</w:t>
      </w:r>
    </w:p>
    <w:p w:rsidR="00647CED" w:rsidRDefault="00647CED" w:rsidP="00A77C9B">
      <w:pPr>
        <w:spacing w:before="120"/>
        <w:ind w:firstLine="567"/>
        <w:jc w:val="both"/>
        <w:rPr>
          <w:rFonts w:ascii="Times New Roman" w:hAnsi="Times New Roman"/>
          <w:sz w:val="28"/>
          <w:szCs w:val="28"/>
        </w:rPr>
      </w:pPr>
      <w:r>
        <w:rPr>
          <w:rFonts w:ascii="Times New Roman" w:hAnsi="Times New Roman"/>
          <w:sz w:val="28"/>
          <w:szCs w:val="28"/>
          <w:shd w:val="clear" w:color="auto" w:fill="FFFFFF"/>
        </w:rPr>
        <w:t>II. Прикінцеві положення</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Цей Закон набирає чинності з дня, наступного за днем його опублікування.</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rPr>
        <w:t>2. Кабінету Міністрів України:</w:t>
      </w:r>
    </w:p>
    <w:p w:rsidR="00647CED" w:rsidRDefault="00647CED" w:rsidP="00A77C9B">
      <w:pPr>
        <w:spacing w:before="120"/>
        <w:ind w:firstLine="567"/>
        <w:jc w:val="both"/>
        <w:rPr>
          <w:rFonts w:ascii="Times New Roman" w:hAnsi="Times New Roman"/>
          <w:sz w:val="28"/>
          <w:szCs w:val="28"/>
          <w:shd w:val="clear" w:color="auto" w:fill="FFFFFF"/>
        </w:rPr>
      </w:pPr>
      <w:r>
        <w:rPr>
          <w:rFonts w:ascii="Times New Roman" w:hAnsi="Times New Roman"/>
          <w:sz w:val="28"/>
          <w:szCs w:val="28"/>
        </w:rPr>
        <w:t>привести власні нормативно-правові акти у відповідність із цим Законом;</w:t>
      </w:r>
    </w:p>
    <w:p w:rsidR="00647CED" w:rsidRDefault="00647CED" w:rsidP="00A77C9B">
      <w:pPr>
        <w:pStyle w:val="a3"/>
        <w:rPr>
          <w:rFonts w:ascii="Times New Roman" w:hAnsi="Times New Roman"/>
          <w:sz w:val="28"/>
          <w:szCs w:val="28"/>
        </w:rPr>
      </w:pPr>
      <w:r>
        <w:rPr>
          <w:rFonts w:ascii="Times New Roman" w:hAnsi="Times New Roman"/>
          <w:sz w:val="28"/>
          <w:szCs w:val="28"/>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2B53D3" w:rsidRPr="004F402D" w:rsidRDefault="00647CED" w:rsidP="002B53D3">
      <w:pPr>
        <w:spacing w:before="720"/>
        <w:rPr>
          <w:rFonts w:ascii="Times New Roman" w:hAnsi="Times New Roman"/>
          <w:b/>
          <w:sz w:val="28"/>
          <w:szCs w:val="28"/>
        </w:rPr>
      </w:pPr>
      <w:r>
        <w:rPr>
          <w:rFonts w:ascii="Times New Roman" w:hAnsi="Times New Roman"/>
          <w:b/>
          <w:sz w:val="28"/>
          <w:szCs w:val="28"/>
        </w:rPr>
        <w:t xml:space="preserve">              Голова </w:t>
      </w:r>
      <w:r>
        <w:rPr>
          <w:rFonts w:ascii="Times New Roman" w:hAnsi="Times New Roman"/>
          <w:b/>
          <w:sz w:val="28"/>
          <w:szCs w:val="28"/>
        </w:rPr>
        <w:br/>
        <w:t>Верховної Ради України</w:t>
      </w:r>
    </w:p>
    <w:p w:rsidR="002B53D3" w:rsidRPr="00096D61" w:rsidRDefault="002B53D3" w:rsidP="002B53D3">
      <w:pPr>
        <w:rPr>
          <w:szCs w:val="28"/>
        </w:rPr>
      </w:pPr>
    </w:p>
    <w:p w:rsidR="005C3CB4" w:rsidRDefault="005C3CB4"/>
    <w:sectPr w:rsidR="005C3CB4" w:rsidSect="00F44363">
      <w:headerReference w:type="even" r:id="rId7"/>
      <w:headerReference w:type="default" r:id="rId8"/>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65C" w:rsidRDefault="0000565C">
      <w:r>
        <w:separator/>
      </w:r>
    </w:p>
  </w:endnote>
  <w:endnote w:type="continuationSeparator" w:id="0">
    <w:p w:rsidR="0000565C" w:rsidRDefault="00005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tiqua">
    <w:panose1 w:val="020B0500000000000000"/>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65C" w:rsidRDefault="0000565C">
      <w:r>
        <w:separator/>
      </w:r>
    </w:p>
  </w:footnote>
  <w:footnote w:type="continuationSeparator" w:id="0">
    <w:p w:rsidR="0000565C" w:rsidRDefault="000056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Default="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rsidRDefault="00445A6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Default="00445A63">
    <w:pPr>
      <w:framePr w:wrap="around" w:vAnchor="text" w:hAnchor="margin" w:xAlign="center" w:y="1"/>
    </w:pPr>
    <w:r>
      <w:fldChar w:fldCharType="begin"/>
    </w:r>
    <w:r>
      <w:instrText xml:space="preserve">PAGE  </w:instrText>
    </w:r>
    <w:r>
      <w:fldChar w:fldCharType="separate"/>
    </w:r>
    <w:r w:rsidR="00E86A36">
      <w:rPr>
        <w:noProof/>
      </w:rPr>
      <w:t>24</w:t>
    </w:r>
    <w:r>
      <w:fldChar w:fldCharType="end"/>
    </w:r>
  </w:p>
  <w:p w:rsidR="00445A63" w:rsidRDefault="00445A6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D3"/>
    <w:rsid w:val="0000565C"/>
    <w:rsid w:val="00050DDD"/>
    <w:rsid w:val="000C703E"/>
    <w:rsid w:val="002223C5"/>
    <w:rsid w:val="00222A07"/>
    <w:rsid w:val="002729B5"/>
    <w:rsid w:val="002B0B9F"/>
    <w:rsid w:val="002B53D3"/>
    <w:rsid w:val="002D5098"/>
    <w:rsid w:val="002F1A96"/>
    <w:rsid w:val="0037318E"/>
    <w:rsid w:val="003D2472"/>
    <w:rsid w:val="00445A63"/>
    <w:rsid w:val="00455CFC"/>
    <w:rsid w:val="00535DC1"/>
    <w:rsid w:val="005C3CB4"/>
    <w:rsid w:val="00647CED"/>
    <w:rsid w:val="00680417"/>
    <w:rsid w:val="006C6D58"/>
    <w:rsid w:val="007370F8"/>
    <w:rsid w:val="00757FFD"/>
    <w:rsid w:val="00764C95"/>
    <w:rsid w:val="00780723"/>
    <w:rsid w:val="007B5FAB"/>
    <w:rsid w:val="007D1318"/>
    <w:rsid w:val="008016F2"/>
    <w:rsid w:val="008A0648"/>
    <w:rsid w:val="008D506E"/>
    <w:rsid w:val="008E0FCE"/>
    <w:rsid w:val="008E5FF6"/>
    <w:rsid w:val="008F0D55"/>
    <w:rsid w:val="00906AB0"/>
    <w:rsid w:val="00967209"/>
    <w:rsid w:val="00A455BA"/>
    <w:rsid w:val="00A77C9B"/>
    <w:rsid w:val="00AD6988"/>
    <w:rsid w:val="00B76F4B"/>
    <w:rsid w:val="00BB56AD"/>
    <w:rsid w:val="00C3481E"/>
    <w:rsid w:val="00C362EA"/>
    <w:rsid w:val="00CB21BC"/>
    <w:rsid w:val="00CB44E4"/>
    <w:rsid w:val="00D4191B"/>
    <w:rsid w:val="00DB6B21"/>
    <w:rsid w:val="00DE2EFC"/>
    <w:rsid w:val="00E34F60"/>
    <w:rsid w:val="00E86A36"/>
    <w:rsid w:val="00E97ACA"/>
    <w:rsid w:val="00F00FDB"/>
    <w:rsid w:val="00F04485"/>
    <w:rsid w:val="00F37B32"/>
    <w:rsid w:val="00F44363"/>
    <w:rsid w:val="00FF3351"/>
    <w:rsid w:val="00FF39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uiPriority w:val="99"/>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paragraph" w:customStyle="1" w:styleId="rvps2">
    <w:name w:val="rvps2"/>
    <w:basedOn w:val="a"/>
    <w:uiPriority w:val="99"/>
    <w:rsid w:val="00647CED"/>
    <w:pPr>
      <w:spacing w:before="100" w:beforeAutospacing="1" w:after="100" w:afterAutospacing="1"/>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uiPriority w:val="99"/>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paragraph" w:customStyle="1" w:styleId="rvps2">
    <w:name w:val="rvps2"/>
    <w:basedOn w:val="a"/>
    <w:uiPriority w:val="99"/>
    <w:rsid w:val="00647CED"/>
    <w:pPr>
      <w:spacing w:before="100" w:beforeAutospacing="1" w:after="100" w:afterAutospacing="1"/>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27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30085</Words>
  <Characters>17150</Characters>
  <Application>Microsoft Office Word</Application>
  <DocSecurity>0</DocSecurity>
  <Lines>142</Lines>
  <Paragraphs>94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KMU</Company>
  <LinksUpToDate>false</LinksUpToDate>
  <CharactersWithSpaces>47141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lastModifiedBy>User</cp:lastModifiedBy>
  <cp:revision>2</cp:revision>
  <dcterms:created xsi:type="dcterms:W3CDTF">2020-11-19T13:58:00Z</dcterms:created>
  <dcterms:modified xsi:type="dcterms:W3CDTF">2020-11-19T13:58:00Z</dcterms:modified>
</cp:coreProperties>
</file>