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326F0F" w:rsidRPr="00F67CC5" w:rsidRDefault="00326F0F" w:rsidP="00326F0F">
      <w:pPr>
        <w:pStyle w:val="a6"/>
        <w:rPr>
          <w:rFonts w:ascii="Times New Roman" w:hAnsi="Times New Roman"/>
          <w:b w:val="0"/>
          <w:sz w:val="28"/>
          <w:szCs w:val="28"/>
          <w:lang w:val="ru-RU"/>
        </w:rPr>
      </w:pPr>
      <w:r w:rsidRPr="00EE5DF6">
        <w:rPr>
          <w:rFonts w:ascii="Times New Roman" w:hAnsi="Times New Roman"/>
          <w:b w:val="0"/>
          <w:sz w:val="28"/>
          <w:szCs w:val="28"/>
        </w:rPr>
        <w:t>Про внесення змін до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F67CC5">
        <w:rPr>
          <w:rFonts w:ascii="Times New Roman" w:hAnsi="Times New Roman"/>
          <w:b w:val="0"/>
          <w:bCs/>
          <w:sz w:val="28"/>
          <w:szCs w:val="28"/>
        </w:rPr>
        <w:t xml:space="preserve">Кодексу України про адміністративні правопорушення </w:t>
      </w:r>
      <w:r w:rsidRPr="00EE5DF6">
        <w:rPr>
          <w:rFonts w:ascii="Times New Roman" w:hAnsi="Times New Roman"/>
          <w:b w:val="0"/>
          <w:sz w:val="28"/>
          <w:szCs w:val="28"/>
        </w:rPr>
        <w:t xml:space="preserve">щодо проведення судово-психіатричної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E5DF6">
        <w:rPr>
          <w:rFonts w:ascii="Times New Roman" w:hAnsi="Times New Roman"/>
          <w:b w:val="0"/>
          <w:sz w:val="28"/>
          <w:szCs w:val="28"/>
        </w:rPr>
        <w:t>експертизи в адміністративному провадженні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E5DF6">
        <w:rPr>
          <w:rFonts w:ascii="Times New Roman" w:hAnsi="Times New Roman"/>
          <w:b w:val="0"/>
          <w:sz w:val="28"/>
          <w:szCs w:val="28"/>
        </w:rPr>
        <w:t>––––––––––––––––––––––––––––––––––––––––––––––––––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326F0F" w:rsidRPr="00BE595D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BE595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до Кодексу</w:t>
      </w:r>
      <w:r w:rsidRPr="00BE595D">
        <w:rPr>
          <w:rFonts w:ascii="Times New Roman" w:hAnsi="Times New Roman"/>
          <w:sz w:val="28"/>
          <w:szCs w:val="28"/>
        </w:rPr>
        <w:t xml:space="preserve"> України про адміністративні правопорушення (Відомості Верховної Ради УРСР, 1984 р., додаток до № 51, ст. 1122) такі зміни:</w:t>
      </w:r>
    </w:p>
    <w:p w:rsidR="00326F0F" w:rsidRPr="00BE595D" w:rsidRDefault="00326F0F" w:rsidP="00326F0F">
      <w:pPr>
        <w:pStyle w:val="a3"/>
        <w:rPr>
          <w:rFonts w:ascii="Times New Roman" w:hAnsi="Times New Roman"/>
          <w:i/>
          <w:sz w:val="28"/>
          <w:szCs w:val="28"/>
        </w:rPr>
      </w:pPr>
      <w:r w:rsidRPr="00BE595D">
        <w:rPr>
          <w:rFonts w:ascii="Times New Roman" w:hAnsi="Times New Roman"/>
          <w:sz w:val="28"/>
          <w:szCs w:val="28"/>
        </w:rPr>
        <w:t xml:space="preserve">1) у статті 20 слова </w:t>
      </w:r>
      <w:r>
        <w:rPr>
          <w:rFonts w:ascii="Times New Roman" w:hAnsi="Times New Roman"/>
          <w:sz w:val="28"/>
          <w:szCs w:val="28"/>
        </w:rPr>
        <w:t>“</w:t>
      </w:r>
      <w:r w:rsidRPr="00BE595D">
        <w:rPr>
          <w:rFonts w:ascii="Times New Roman" w:hAnsi="Times New Roman"/>
          <w:sz w:val="28"/>
          <w:szCs w:val="28"/>
        </w:rPr>
        <w:t>хронічної душевної хвороби, тимчасового розладу душевної діяльності, слабоумст</w:t>
      </w:r>
      <w:r w:rsidR="00042C8D">
        <w:rPr>
          <w:rFonts w:ascii="Times New Roman" w:hAnsi="Times New Roman"/>
          <w:sz w:val="28"/>
          <w:szCs w:val="28"/>
        </w:rPr>
        <w:t>ва чи іншого хворобливого стану</w:t>
      </w:r>
      <w:r>
        <w:rPr>
          <w:rFonts w:ascii="Times New Roman" w:hAnsi="Times New Roman"/>
          <w:sz w:val="28"/>
          <w:szCs w:val="28"/>
        </w:rPr>
        <w:t>”</w:t>
      </w:r>
      <w:r w:rsidRPr="00BE595D">
        <w:rPr>
          <w:rFonts w:ascii="Times New Roman" w:hAnsi="Times New Roman"/>
          <w:sz w:val="28"/>
          <w:szCs w:val="28"/>
        </w:rPr>
        <w:t xml:space="preserve"> замінити словами </w:t>
      </w:r>
      <w:r>
        <w:rPr>
          <w:rFonts w:ascii="Times New Roman" w:hAnsi="Times New Roman"/>
          <w:sz w:val="28"/>
          <w:szCs w:val="28"/>
        </w:rPr>
        <w:t>“</w:t>
      </w:r>
      <w:r w:rsidRPr="00BE595D">
        <w:rPr>
          <w:rFonts w:ascii="Times New Roman" w:hAnsi="Times New Roman"/>
          <w:sz w:val="28"/>
          <w:szCs w:val="28"/>
        </w:rPr>
        <w:t>тяжкого психічного розладу</w:t>
      </w:r>
      <w:r>
        <w:rPr>
          <w:rFonts w:ascii="Times New Roman" w:hAnsi="Times New Roman"/>
          <w:sz w:val="28"/>
          <w:szCs w:val="28"/>
        </w:rPr>
        <w:t>”</w:t>
      </w:r>
      <w:r w:rsidRPr="00BE595D">
        <w:rPr>
          <w:rFonts w:ascii="Times New Roman" w:hAnsi="Times New Roman"/>
          <w:sz w:val="28"/>
          <w:szCs w:val="28"/>
        </w:rPr>
        <w:t>;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статтю 38 доповнити частиною </w:t>
      </w:r>
      <w:r w:rsidRPr="00EE5DF6">
        <w:rPr>
          <w:rFonts w:ascii="Times New Roman" w:hAnsi="Times New Roman"/>
          <w:sz w:val="28"/>
          <w:szCs w:val="28"/>
        </w:rPr>
        <w:t>такого змісту: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EE5DF6">
        <w:rPr>
          <w:rFonts w:ascii="Times New Roman" w:hAnsi="Times New Roman"/>
          <w:sz w:val="28"/>
          <w:szCs w:val="28"/>
        </w:rPr>
        <w:t xml:space="preserve">У разі призначення судово-психіатричної експертизи адміністративне стягнення може бути накладено не пізніше одного місяця з дня </w:t>
      </w:r>
      <w:r>
        <w:rPr>
          <w:rFonts w:ascii="Times New Roman" w:hAnsi="Times New Roman"/>
          <w:sz w:val="28"/>
          <w:szCs w:val="28"/>
        </w:rPr>
        <w:t>надходже</w:t>
      </w:r>
      <w:r w:rsidRPr="00EE5DF6">
        <w:rPr>
          <w:rFonts w:ascii="Times New Roman" w:hAnsi="Times New Roman"/>
          <w:sz w:val="28"/>
          <w:szCs w:val="28"/>
        </w:rPr>
        <w:t>ння висновку щодо результатів її проведення.</w:t>
      </w:r>
      <w:r>
        <w:rPr>
          <w:rFonts w:ascii="Times New Roman" w:hAnsi="Times New Roman"/>
          <w:sz w:val="28"/>
          <w:szCs w:val="28"/>
        </w:rPr>
        <w:t>”;</w:t>
      </w:r>
      <w:r w:rsidRPr="00EE5DF6">
        <w:rPr>
          <w:rFonts w:ascii="Times New Roman" w:hAnsi="Times New Roman"/>
          <w:sz w:val="28"/>
          <w:szCs w:val="28"/>
        </w:rPr>
        <w:t xml:space="preserve"> </w:t>
      </w:r>
    </w:p>
    <w:p w:rsidR="00326F0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EE5DF6">
        <w:rPr>
          <w:rFonts w:ascii="Times New Roman" w:hAnsi="Times New Roman"/>
          <w:sz w:val="28"/>
          <w:szCs w:val="28"/>
        </w:rPr>
        <w:t>статт</w:t>
      </w:r>
      <w:r>
        <w:rPr>
          <w:rFonts w:ascii="Times New Roman" w:hAnsi="Times New Roman"/>
          <w:sz w:val="28"/>
          <w:szCs w:val="28"/>
        </w:rPr>
        <w:t>і</w:t>
      </w:r>
      <w:r w:rsidRPr="00EE5DF6">
        <w:rPr>
          <w:rFonts w:ascii="Times New Roman" w:hAnsi="Times New Roman"/>
          <w:sz w:val="28"/>
          <w:szCs w:val="28"/>
        </w:rPr>
        <w:t xml:space="preserve"> 221:</w:t>
      </w:r>
    </w:p>
    <w:p w:rsidR="00326F0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після слів “до вісімнадцяти років” доповнити словами і цифрами </w:t>
      </w:r>
      <w:r>
        <w:rPr>
          <w:rFonts w:ascii="Times New Roman" w:hAnsi="Times New Roman"/>
          <w:sz w:val="28"/>
          <w:szCs w:val="28"/>
        </w:rPr>
        <w:br/>
        <w:t>“, справи стосовно</w:t>
      </w:r>
      <w:r w:rsidRPr="00EE5DF6">
        <w:rPr>
          <w:rFonts w:ascii="Times New Roman" w:hAnsi="Times New Roman"/>
          <w:sz w:val="28"/>
          <w:szCs w:val="28"/>
        </w:rPr>
        <w:t xml:space="preserve"> осіб, щодо яких вирішується питання про проведення судово-психіатричної експертизи в порядку, визн</w:t>
      </w:r>
      <w:r>
        <w:rPr>
          <w:rFonts w:ascii="Times New Roman" w:hAnsi="Times New Roman"/>
          <w:sz w:val="28"/>
          <w:szCs w:val="28"/>
        </w:rPr>
        <w:t>а</w:t>
      </w:r>
      <w:r w:rsidRPr="00EE5DF6">
        <w:rPr>
          <w:rFonts w:ascii="Times New Roman" w:hAnsi="Times New Roman"/>
          <w:sz w:val="28"/>
          <w:szCs w:val="28"/>
        </w:rPr>
        <w:t>ченому статтею 280</w:t>
      </w:r>
      <w:r w:rsidRPr="009C54C1">
        <w:rPr>
          <w:rFonts w:ascii="Times New Roman" w:hAnsi="Times New Roman"/>
          <w:sz w:val="28"/>
          <w:szCs w:val="28"/>
          <w:vertAlign w:val="superscript"/>
        </w:rPr>
        <w:t>1</w:t>
      </w:r>
      <w:r w:rsidRPr="00EE5DF6">
        <w:rPr>
          <w:rFonts w:ascii="Times New Roman" w:hAnsi="Times New Roman"/>
          <w:sz w:val="28"/>
          <w:szCs w:val="28"/>
        </w:rPr>
        <w:t xml:space="preserve"> цього Кодексу</w:t>
      </w:r>
      <w:r>
        <w:rPr>
          <w:rFonts w:ascii="Times New Roman" w:hAnsi="Times New Roman"/>
          <w:sz w:val="28"/>
          <w:szCs w:val="28"/>
        </w:rPr>
        <w:t>”;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доповнити статтю реченням такого змісту: “</w:t>
      </w:r>
      <w:r w:rsidRPr="00EE5DF6">
        <w:rPr>
          <w:rFonts w:ascii="Times New Roman" w:hAnsi="Times New Roman"/>
          <w:sz w:val="28"/>
          <w:szCs w:val="28"/>
        </w:rPr>
        <w:t xml:space="preserve">У разі надходження до суду </w:t>
      </w:r>
      <w:r>
        <w:rPr>
          <w:rFonts w:ascii="Times New Roman" w:hAnsi="Times New Roman"/>
          <w:sz w:val="28"/>
          <w:szCs w:val="28"/>
        </w:rPr>
        <w:t>в</w:t>
      </w:r>
      <w:r w:rsidRPr="00EE5DF6">
        <w:rPr>
          <w:rFonts w:ascii="Times New Roman" w:hAnsi="Times New Roman"/>
          <w:sz w:val="28"/>
          <w:szCs w:val="28"/>
        </w:rPr>
        <w:t xml:space="preserve"> порядку</w:t>
      </w:r>
      <w:r>
        <w:rPr>
          <w:rFonts w:ascii="Times New Roman" w:hAnsi="Times New Roman"/>
          <w:sz w:val="28"/>
          <w:szCs w:val="28"/>
        </w:rPr>
        <w:t>,</w:t>
      </w:r>
      <w:r w:rsidRPr="00EE5DF6">
        <w:rPr>
          <w:rFonts w:ascii="Times New Roman" w:hAnsi="Times New Roman"/>
          <w:sz w:val="28"/>
          <w:szCs w:val="28"/>
        </w:rPr>
        <w:t xml:space="preserve"> визначеному статтею 280</w:t>
      </w:r>
      <w:r w:rsidRPr="009C54C1">
        <w:rPr>
          <w:rFonts w:ascii="Times New Roman" w:hAnsi="Times New Roman"/>
          <w:sz w:val="28"/>
          <w:szCs w:val="28"/>
          <w:vertAlign w:val="superscript"/>
        </w:rPr>
        <w:t>1</w:t>
      </w:r>
      <w:r w:rsidRPr="00EE5DF6">
        <w:rPr>
          <w:rFonts w:ascii="Times New Roman" w:hAnsi="Times New Roman"/>
          <w:sz w:val="28"/>
          <w:szCs w:val="28"/>
        </w:rPr>
        <w:t xml:space="preserve"> цього Кодексу,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5DF6">
        <w:rPr>
          <w:rFonts w:ascii="Times New Roman" w:hAnsi="Times New Roman"/>
          <w:sz w:val="28"/>
          <w:szCs w:val="28"/>
        </w:rPr>
        <w:t xml:space="preserve">справи про </w:t>
      </w:r>
      <w:r>
        <w:rPr>
          <w:rFonts w:ascii="Times New Roman" w:hAnsi="Times New Roman"/>
          <w:sz w:val="28"/>
          <w:szCs w:val="28"/>
        </w:rPr>
        <w:t xml:space="preserve">адміністративне правопорушення, </w:t>
      </w:r>
      <w:r w:rsidRPr="00EE5DF6">
        <w:rPr>
          <w:rFonts w:ascii="Times New Roman" w:hAnsi="Times New Roman"/>
          <w:sz w:val="28"/>
          <w:szCs w:val="28"/>
        </w:rPr>
        <w:t>щодо якої судом (суддею) прийнято рішення про відсутність підстав для проведення судово-психіатричної експертизи, справа таким судом розглядається по суті.</w:t>
      </w:r>
      <w:r>
        <w:rPr>
          <w:rFonts w:ascii="Times New Roman" w:hAnsi="Times New Roman"/>
          <w:sz w:val="28"/>
          <w:szCs w:val="28"/>
        </w:rPr>
        <w:t>”</w:t>
      </w:r>
      <w:r w:rsidRPr="00EE5DF6">
        <w:rPr>
          <w:rFonts w:ascii="Times New Roman" w:hAnsi="Times New Roman"/>
          <w:sz w:val="28"/>
          <w:szCs w:val="28"/>
        </w:rPr>
        <w:t>;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>4) частину першу статті 268 викласти в такій редакції:</w:t>
      </w:r>
    </w:p>
    <w:p w:rsidR="00326F0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9C54C1">
        <w:rPr>
          <w:rFonts w:ascii="Times New Roman" w:hAnsi="Times New Roman"/>
          <w:sz w:val="28"/>
          <w:szCs w:val="28"/>
        </w:rPr>
        <w:t xml:space="preserve">Особа, яка притягається до адміністративної відповідальності, має право: знайомитися з матеріалами справи, давати пояснення, подавати </w:t>
      </w:r>
      <w:r w:rsidRPr="009C54C1">
        <w:rPr>
          <w:rFonts w:ascii="Times New Roman" w:hAnsi="Times New Roman"/>
          <w:sz w:val="28"/>
          <w:szCs w:val="28"/>
        </w:rPr>
        <w:lastRenderedPageBreak/>
        <w:t>докази, надавати згоду або відмов</w:t>
      </w:r>
      <w:r>
        <w:rPr>
          <w:rFonts w:ascii="Times New Roman" w:hAnsi="Times New Roman"/>
          <w:sz w:val="28"/>
          <w:szCs w:val="28"/>
        </w:rPr>
        <w:t>ля</w:t>
      </w:r>
      <w:r w:rsidRPr="009C54C1">
        <w:rPr>
          <w:rFonts w:ascii="Times New Roman" w:hAnsi="Times New Roman"/>
          <w:sz w:val="28"/>
          <w:szCs w:val="28"/>
        </w:rPr>
        <w:t>тися від проведення судово-психіатричної експертизи, заявляти клопотання, у тому числі щодо проведення судово-психіатричної експертизи; під час розгляду справи користуватися юридичною допомогою адвоката, іншого фахівця у галузі права, який за законом має право на надання правової допомоги особисто чи за</w:t>
      </w:r>
      <w:r>
        <w:rPr>
          <w:rFonts w:ascii="Times New Roman" w:hAnsi="Times New Roman"/>
          <w:sz w:val="28"/>
          <w:szCs w:val="28"/>
        </w:rPr>
        <w:t xml:space="preserve"> дорученням юридичної особи, </w:t>
      </w:r>
      <w:r w:rsidRPr="009C54C1">
        <w:rPr>
          <w:rFonts w:ascii="Times New Roman" w:hAnsi="Times New Roman"/>
          <w:sz w:val="28"/>
          <w:szCs w:val="28"/>
        </w:rPr>
        <w:t>отрим</w:t>
      </w:r>
      <w:r>
        <w:rPr>
          <w:rFonts w:ascii="Times New Roman" w:hAnsi="Times New Roman"/>
          <w:sz w:val="28"/>
          <w:szCs w:val="28"/>
        </w:rPr>
        <w:t>увати</w:t>
      </w:r>
      <w:r w:rsidRPr="009C54C1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у</w:t>
      </w:r>
      <w:r w:rsidRPr="009C54C1">
        <w:rPr>
          <w:rFonts w:ascii="Times New Roman" w:hAnsi="Times New Roman"/>
          <w:sz w:val="28"/>
          <w:szCs w:val="28"/>
        </w:rPr>
        <w:t xml:space="preserve"> допомог</w:t>
      </w:r>
      <w:r>
        <w:rPr>
          <w:rFonts w:ascii="Times New Roman" w:hAnsi="Times New Roman"/>
          <w:sz w:val="28"/>
          <w:szCs w:val="28"/>
        </w:rPr>
        <w:t>у</w:t>
      </w:r>
      <w:r w:rsidRPr="009C54C1">
        <w:rPr>
          <w:rFonts w:ascii="Times New Roman" w:hAnsi="Times New Roman"/>
          <w:sz w:val="28"/>
          <w:szCs w:val="28"/>
        </w:rPr>
        <w:t xml:space="preserve"> захисника за рахунок держави у випадках, передбачених цим Кодексом або законом, що регулює надання безоплатної правової допомоги, виступати рідною мовою і користуватися послугами перекладача, якщо не володіє мовою, якою ведеться провадження; оскаржити постанову у справі. Справа про адміністративне правопорушення розглядається в присутності особи, яка притягається до адміністративної відповідальності. У разі відсутності зазначеної особи справу може бути розглянуто лише у випадках, коли є дані про своєчасне її інформування про місце і час розгляду справи і якщо від неї не надійшло клопотання про відкладення розгляду справи.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F0F">
        <w:rPr>
          <w:rFonts w:ascii="Times New Roman" w:hAnsi="Times New Roman"/>
          <w:sz w:val="28"/>
          <w:szCs w:val="28"/>
        </w:rPr>
        <w:t>Особливості розгляду справ про адміністративні правопорушення у сфері забезпечення безпеки дорожнього руху, зафіксовані в автоматичному режимі, та про порушення правил зупинки, стоянки, паркування транспортних засобів, зафіксовані в режимі фотозйомки (відеозапису), встановлюються статтями 279</w:t>
      </w:r>
      <w:r w:rsidRPr="00326F0F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—</w:t>
      </w:r>
      <w:r w:rsidRPr="00326F0F">
        <w:rPr>
          <w:rFonts w:ascii="Times New Roman" w:hAnsi="Times New Roman"/>
          <w:sz w:val="28"/>
          <w:szCs w:val="28"/>
        </w:rPr>
        <w:t>279</w:t>
      </w:r>
      <w:r w:rsidRPr="00326F0F">
        <w:rPr>
          <w:rFonts w:ascii="Times New Roman" w:hAnsi="Times New Roman"/>
          <w:sz w:val="28"/>
          <w:szCs w:val="28"/>
          <w:vertAlign w:val="superscript"/>
        </w:rPr>
        <w:t>4</w:t>
      </w:r>
      <w:r w:rsidRPr="00326F0F">
        <w:rPr>
          <w:rFonts w:ascii="Times New Roman" w:hAnsi="Times New Roman"/>
          <w:sz w:val="28"/>
          <w:szCs w:val="28"/>
        </w:rPr>
        <w:t xml:space="preserve"> цього Кодексу.</w:t>
      </w:r>
      <w:r>
        <w:rPr>
          <w:rFonts w:ascii="Times New Roman" w:hAnsi="Times New Roman"/>
          <w:sz w:val="28"/>
          <w:szCs w:val="28"/>
        </w:rPr>
        <w:t>”</w:t>
      </w:r>
      <w:r w:rsidRPr="000179B4">
        <w:rPr>
          <w:rFonts w:ascii="Times New Roman" w:hAnsi="Times New Roman"/>
          <w:sz w:val="28"/>
          <w:szCs w:val="28"/>
        </w:rPr>
        <w:t>;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статтю</w:t>
      </w:r>
      <w:r w:rsidRPr="00EE5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273</w:t>
      </w:r>
      <w:r w:rsidRPr="00EE5DF6">
        <w:rPr>
          <w:rFonts w:ascii="Times New Roman" w:hAnsi="Times New Roman"/>
          <w:sz w:val="28"/>
          <w:szCs w:val="28"/>
        </w:rPr>
        <w:t xml:space="preserve"> викласти в такій редакції:</w:t>
      </w:r>
    </w:p>
    <w:p w:rsidR="00326F0F" w:rsidRPr="00BE381F" w:rsidRDefault="00326F0F" w:rsidP="00326F0F">
      <w:pPr>
        <w:pStyle w:val="a3"/>
        <w:spacing w:before="360"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BE381F">
        <w:rPr>
          <w:rFonts w:ascii="Times New Roman" w:hAnsi="Times New Roman"/>
          <w:sz w:val="28"/>
          <w:szCs w:val="28"/>
        </w:rPr>
        <w:t xml:space="preserve">Стаття </w:t>
      </w:r>
      <w:r>
        <w:rPr>
          <w:rFonts w:ascii="Times New Roman" w:hAnsi="Times New Roman"/>
          <w:sz w:val="28"/>
          <w:szCs w:val="28"/>
        </w:rPr>
        <w:t>273</w:t>
      </w:r>
      <w:r w:rsidRPr="00BE381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Експерт</w:t>
      </w:r>
      <w:r w:rsidRPr="00BE381F">
        <w:rPr>
          <w:rFonts w:ascii="Times New Roman" w:hAnsi="Times New Roman"/>
          <w:sz w:val="28"/>
          <w:szCs w:val="28"/>
        </w:rPr>
        <w:t xml:space="preserve"> </w:t>
      </w:r>
    </w:p>
    <w:p w:rsidR="00326F0F" w:rsidRPr="00BE381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BE381F">
        <w:rPr>
          <w:rFonts w:ascii="Times New Roman" w:hAnsi="Times New Roman"/>
          <w:sz w:val="28"/>
          <w:szCs w:val="28"/>
        </w:rPr>
        <w:t xml:space="preserve">Експерт призначається органом (посадовою особою), судом (суддею), у провадженні якого перебуває справа про адміністративне правопорушення, у разі коли виникає потреба в спеціальних знаннях, у тому числі для визначення розміру майнової шкоди, заподіяної адміністративним правопорушенням, а також суми грошей, одержаних внаслідок вчинення адміністративного правопорушення, які підлягатимуть конфіскації. </w:t>
      </w:r>
    </w:p>
    <w:p w:rsidR="00326F0F" w:rsidRPr="00BE381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BE381F">
        <w:rPr>
          <w:rFonts w:ascii="Times New Roman" w:hAnsi="Times New Roman"/>
          <w:sz w:val="28"/>
          <w:szCs w:val="28"/>
        </w:rPr>
        <w:t xml:space="preserve">Експертиза проводиться у судовому засіданні або поза межами суду, якщо це потрібно у </w:t>
      </w:r>
      <w:r w:rsidR="00D353E1">
        <w:rPr>
          <w:rFonts w:ascii="Times New Roman" w:hAnsi="Times New Roman"/>
          <w:sz w:val="28"/>
          <w:szCs w:val="28"/>
        </w:rPr>
        <w:t>зв’язку з характером досліджень</w:t>
      </w:r>
      <w:r w:rsidRPr="00BE381F">
        <w:rPr>
          <w:rFonts w:ascii="Times New Roman" w:hAnsi="Times New Roman"/>
          <w:sz w:val="28"/>
          <w:szCs w:val="28"/>
        </w:rPr>
        <w:t xml:space="preserve"> або якщо об’єкт досліджень неможливо доставити до суду. </w:t>
      </w:r>
    </w:p>
    <w:p w:rsidR="00326F0F" w:rsidRPr="00BE381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BE381F">
        <w:rPr>
          <w:rFonts w:ascii="Times New Roman" w:hAnsi="Times New Roman"/>
          <w:sz w:val="28"/>
          <w:szCs w:val="28"/>
        </w:rPr>
        <w:t xml:space="preserve">Експерт зобов’язаний дати обґрунтований та об’єктивний письмовий висновок на поставлені йому питання. </w:t>
      </w:r>
    </w:p>
    <w:p w:rsidR="00326F0F" w:rsidRPr="00BE381F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BE381F">
        <w:rPr>
          <w:rFonts w:ascii="Times New Roman" w:hAnsi="Times New Roman"/>
          <w:sz w:val="28"/>
          <w:szCs w:val="28"/>
        </w:rPr>
        <w:t xml:space="preserve">Експерт зобов’язаний з’явитися на виклик органу (посадової особи), суду (судді) та роз’яснити свій висновок і відповісти на питання суду та учасників справи. </w:t>
      </w:r>
    </w:p>
    <w:p w:rsidR="00326F0F" w:rsidRPr="000179B4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BE381F">
        <w:rPr>
          <w:rFonts w:ascii="Times New Roman" w:hAnsi="Times New Roman"/>
          <w:sz w:val="28"/>
          <w:szCs w:val="28"/>
        </w:rPr>
        <w:t xml:space="preserve">Експерт має право знайомитися з матеріалами справи, що стосуються предмета експертизи, заявляти клопотання про надання йому додаткових матеріалів, необхідних для дачі висновку; з дозволу органу (посадової особи), суду (судді), в провадженні якого перебуває справа про </w:t>
      </w:r>
      <w:r w:rsidRPr="00BE381F">
        <w:rPr>
          <w:rFonts w:ascii="Times New Roman" w:hAnsi="Times New Roman"/>
          <w:sz w:val="28"/>
          <w:szCs w:val="28"/>
        </w:rPr>
        <w:lastRenderedPageBreak/>
        <w:t>адміністративне правопорушення, ставити особі, яка пр</w:t>
      </w:r>
      <w:r>
        <w:rPr>
          <w:rFonts w:ascii="Times New Roman" w:hAnsi="Times New Roman"/>
          <w:sz w:val="28"/>
          <w:szCs w:val="28"/>
        </w:rPr>
        <w:t>итягається до відповідальності,</w:t>
      </w:r>
      <w:r w:rsidRPr="00BE381F">
        <w:rPr>
          <w:rFonts w:ascii="Times New Roman" w:hAnsi="Times New Roman"/>
          <w:sz w:val="28"/>
          <w:szCs w:val="28"/>
        </w:rPr>
        <w:t xml:space="preserve"> потерпілому, свідкам запитання, що стосуються предмета експертизи; бути прису</w:t>
      </w:r>
      <w:r>
        <w:rPr>
          <w:rFonts w:ascii="Times New Roman" w:hAnsi="Times New Roman"/>
          <w:sz w:val="28"/>
          <w:szCs w:val="28"/>
        </w:rPr>
        <w:t>тнім при розгляді справи</w:t>
      </w:r>
      <w:r w:rsidRPr="00BE38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”</w:t>
      </w:r>
      <w:r w:rsidRPr="00BE381F">
        <w:rPr>
          <w:rFonts w:ascii="Times New Roman" w:hAnsi="Times New Roman"/>
          <w:sz w:val="28"/>
          <w:szCs w:val="28"/>
        </w:rPr>
        <w:t>;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 xml:space="preserve">6) статтю 277 доповнити частиною такого змісту: 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EE5DF6">
        <w:rPr>
          <w:rFonts w:ascii="Times New Roman" w:hAnsi="Times New Roman"/>
          <w:sz w:val="28"/>
          <w:szCs w:val="28"/>
        </w:rPr>
        <w:t>У разі коли в адміністративному провадженні призначено судово-психіатричну експертизу, строк розгляду справ</w:t>
      </w:r>
      <w:r>
        <w:rPr>
          <w:rFonts w:ascii="Times New Roman" w:hAnsi="Times New Roman"/>
          <w:sz w:val="28"/>
          <w:szCs w:val="28"/>
        </w:rPr>
        <w:t>и</w:t>
      </w:r>
      <w:r w:rsidRPr="00EE5DF6">
        <w:rPr>
          <w:rFonts w:ascii="Times New Roman" w:hAnsi="Times New Roman"/>
          <w:sz w:val="28"/>
          <w:szCs w:val="28"/>
        </w:rPr>
        <w:t xml:space="preserve"> про адміністративн</w:t>
      </w:r>
      <w:r>
        <w:rPr>
          <w:rFonts w:ascii="Times New Roman" w:hAnsi="Times New Roman"/>
          <w:sz w:val="28"/>
          <w:szCs w:val="28"/>
        </w:rPr>
        <w:t>е</w:t>
      </w:r>
      <w:r w:rsidRPr="00EE5DF6">
        <w:rPr>
          <w:rFonts w:ascii="Times New Roman" w:hAnsi="Times New Roman"/>
          <w:sz w:val="28"/>
          <w:szCs w:val="28"/>
        </w:rPr>
        <w:t xml:space="preserve"> правопорушення зупиняється до отримання висновку експерта щодо результатів її проведення.</w:t>
      </w:r>
      <w:r>
        <w:rPr>
          <w:rFonts w:ascii="Times New Roman" w:hAnsi="Times New Roman"/>
          <w:sz w:val="28"/>
          <w:szCs w:val="28"/>
        </w:rPr>
        <w:t>”;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 xml:space="preserve">7) доповнити </w:t>
      </w:r>
      <w:r>
        <w:rPr>
          <w:rFonts w:ascii="Times New Roman" w:hAnsi="Times New Roman"/>
          <w:sz w:val="28"/>
          <w:szCs w:val="28"/>
        </w:rPr>
        <w:t xml:space="preserve">Кодекс </w:t>
      </w:r>
      <w:r w:rsidRPr="00EE5DF6">
        <w:rPr>
          <w:rFonts w:ascii="Times New Roman" w:hAnsi="Times New Roman"/>
          <w:sz w:val="28"/>
          <w:szCs w:val="28"/>
        </w:rPr>
        <w:t>статтею 280</w:t>
      </w:r>
      <w:r w:rsidRPr="009C54C1">
        <w:rPr>
          <w:rFonts w:ascii="Times New Roman" w:hAnsi="Times New Roman"/>
          <w:sz w:val="28"/>
          <w:szCs w:val="28"/>
          <w:vertAlign w:val="superscript"/>
        </w:rPr>
        <w:t>1</w:t>
      </w:r>
      <w:r w:rsidRPr="00EE5DF6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326F0F" w:rsidRPr="00EE5DF6" w:rsidRDefault="00326F0F" w:rsidP="00326F0F">
      <w:pPr>
        <w:pStyle w:val="a3"/>
        <w:spacing w:before="360"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EE5DF6">
        <w:rPr>
          <w:rFonts w:ascii="Times New Roman" w:hAnsi="Times New Roman"/>
          <w:sz w:val="28"/>
          <w:szCs w:val="28"/>
        </w:rPr>
        <w:t>Стаття 280</w:t>
      </w:r>
      <w:r w:rsidRPr="009C54C1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EE5DF6">
        <w:rPr>
          <w:rFonts w:ascii="Times New Roman" w:hAnsi="Times New Roman"/>
          <w:sz w:val="28"/>
          <w:szCs w:val="28"/>
        </w:rPr>
        <w:t xml:space="preserve"> Призначення судово-психіатричної експертизи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>У разі наявності достатніх даних про те, що особа, яка притягується до адміністративної відповідальності, могла перебувати у стані неосудності під час вчинення протиправної дії чи бездіяльності:</w:t>
      </w:r>
    </w:p>
    <w:p w:rsidR="00326F0F" w:rsidRPr="00EE5DF6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 xml:space="preserve">орган (посадова особа), у провадженні якого перебуває справа про адміністративне правопорушення, призначає судово-психіатричну експертизу за згодою або клопотанням особи, яка притягується до адміністративної відповідальності, або її законного представника. У разі ненадання такої згоди протокол про адміністративне правопорушення разом з матеріалами справи для подальшого розгляду та прийняття рішення невідкладно, але не пізніше 24 годин, </w:t>
      </w:r>
      <w:r>
        <w:rPr>
          <w:rFonts w:ascii="Times New Roman" w:hAnsi="Times New Roman"/>
          <w:sz w:val="28"/>
          <w:szCs w:val="28"/>
        </w:rPr>
        <w:t>надсилається органом (посадовою</w:t>
      </w:r>
      <w:r w:rsidRPr="00EE5DF6">
        <w:rPr>
          <w:rFonts w:ascii="Times New Roman" w:hAnsi="Times New Roman"/>
          <w:sz w:val="28"/>
          <w:szCs w:val="28"/>
        </w:rPr>
        <w:t xml:space="preserve"> особою) до суду;</w:t>
      </w:r>
    </w:p>
    <w:p w:rsidR="00326F0F" w:rsidRPr="00EE5DF6" w:rsidRDefault="00326F0F" w:rsidP="00326F0F">
      <w:pPr>
        <w:pStyle w:val="a3"/>
        <w:spacing w:before="140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>суд (суддя), у провадженні якого перебуває справа про адміністративне правопорушення, призначає судово-психіатричну експертизу за клопотанням особи, яка притягується до адміністративної відповідальності, або її законного представника чи на власний розсуд.</w:t>
      </w:r>
    </w:p>
    <w:p w:rsidR="00326F0F" w:rsidRDefault="00326F0F" w:rsidP="00326F0F">
      <w:pPr>
        <w:pStyle w:val="a3"/>
        <w:spacing w:before="140"/>
        <w:rPr>
          <w:rFonts w:ascii="Times New Roman" w:hAnsi="Times New Roman"/>
          <w:sz w:val="28"/>
          <w:szCs w:val="28"/>
        </w:rPr>
      </w:pPr>
      <w:r w:rsidRPr="00EE5DF6">
        <w:rPr>
          <w:rFonts w:ascii="Times New Roman" w:hAnsi="Times New Roman"/>
          <w:sz w:val="28"/>
          <w:szCs w:val="28"/>
        </w:rPr>
        <w:t>Вирішення питання щодо необхідності проведення судово-психіатричної експертизи здійснюється за обов’язковою участю захисника.</w:t>
      </w:r>
    </w:p>
    <w:p w:rsidR="00326F0F" w:rsidRPr="00146FDE" w:rsidRDefault="00326F0F" w:rsidP="00326F0F">
      <w:pPr>
        <w:pStyle w:val="a3"/>
        <w:spacing w:before="140"/>
        <w:rPr>
          <w:rFonts w:ascii="Times New Roman" w:hAnsi="Times New Roman"/>
          <w:sz w:val="28"/>
          <w:szCs w:val="28"/>
        </w:rPr>
      </w:pPr>
      <w:r w:rsidRPr="00146FDE">
        <w:rPr>
          <w:rFonts w:ascii="Times New Roman" w:hAnsi="Times New Roman"/>
          <w:sz w:val="28"/>
          <w:szCs w:val="28"/>
        </w:rPr>
        <w:t>У разі коли особа, яка притягується до адміністративної відповідальності, щодо якої вирішується питання про проведення судово-психіатричної експертизи, не залучила захисника, орган (посадова особа), суд (суддя), у провадженні якого перебуває справа про адміністративне правопорушення, залучає його через орган (установу), уповноважений законом на надання безоплатної правової допомоги. Рішення органу (посадової особи), суду (судді), у провадженні якого перебуває справа про адміністративне правопорушення, про залу</w:t>
      </w:r>
      <w:r w:rsidR="00D353E1">
        <w:rPr>
          <w:rFonts w:ascii="Times New Roman" w:hAnsi="Times New Roman"/>
          <w:sz w:val="28"/>
          <w:szCs w:val="28"/>
        </w:rPr>
        <w:t>чення захисника негайно на</w:t>
      </w:r>
      <w:r w:rsidR="00D22972">
        <w:rPr>
          <w:rFonts w:ascii="Times New Roman" w:hAnsi="Times New Roman"/>
          <w:sz w:val="28"/>
          <w:szCs w:val="28"/>
        </w:rPr>
        <w:t>правля</w:t>
      </w:r>
      <w:r w:rsidRPr="00146FDE">
        <w:rPr>
          <w:rFonts w:ascii="Times New Roman" w:hAnsi="Times New Roman"/>
          <w:sz w:val="28"/>
          <w:szCs w:val="28"/>
        </w:rPr>
        <w:t>ється відповідному органу (установі), уповноваженому законом на надання безоплатної правової допомоги, для виконання</w:t>
      </w:r>
      <w:r>
        <w:rPr>
          <w:rFonts w:ascii="Times New Roman" w:hAnsi="Times New Roman"/>
          <w:sz w:val="28"/>
          <w:szCs w:val="28"/>
        </w:rPr>
        <w:t>.</w:t>
      </w:r>
    </w:p>
    <w:p w:rsidR="00326F0F" w:rsidRPr="00BE381F" w:rsidRDefault="00326F0F" w:rsidP="00326F0F">
      <w:pPr>
        <w:pStyle w:val="a3"/>
        <w:spacing w:before="140"/>
        <w:rPr>
          <w:rFonts w:ascii="Times New Roman" w:hAnsi="Times New Roman"/>
          <w:sz w:val="28"/>
          <w:szCs w:val="28"/>
        </w:rPr>
      </w:pPr>
      <w:r w:rsidRPr="008B6461">
        <w:rPr>
          <w:rFonts w:ascii="Times New Roman" w:hAnsi="Times New Roman"/>
          <w:sz w:val="28"/>
          <w:szCs w:val="28"/>
        </w:rPr>
        <w:t>Примітка.</w:t>
      </w:r>
      <w:r w:rsidRPr="00BE381F">
        <w:rPr>
          <w:rFonts w:ascii="Times New Roman" w:hAnsi="Times New Roman"/>
          <w:sz w:val="28"/>
          <w:szCs w:val="28"/>
        </w:rPr>
        <w:t xml:space="preserve"> Достатніми даними у статті 280</w:t>
      </w:r>
      <w:r w:rsidRPr="00BE381F">
        <w:rPr>
          <w:rFonts w:ascii="Times New Roman" w:hAnsi="Times New Roman"/>
          <w:sz w:val="28"/>
          <w:szCs w:val="28"/>
          <w:vertAlign w:val="superscript"/>
        </w:rPr>
        <w:t>1</w:t>
      </w:r>
      <w:r w:rsidRPr="00BE381F">
        <w:rPr>
          <w:rFonts w:ascii="Times New Roman" w:hAnsi="Times New Roman"/>
          <w:sz w:val="28"/>
          <w:szCs w:val="28"/>
        </w:rPr>
        <w:t xml:space="preserve"> цього Кодексу слід вважати видані закладами з надання психіатричної допомоги або </w:t>
      </w:r>
      <w:r>
        <w:rPr>
          <w:rFonts w:ascii="Times New Roman" w:hAnsi="Times New Roman"/>
          <w:sz w:val="28"/>
          <w:szCs w:val="28"/>
        </w:rPr>
        <w:br/>
      </w:r>
      <w:r w:rsidRPr="00BE381F">
        <w:rPr>
          <w:rFonts w:ascii="Times New Roman" w:hAnsi="Times New Roman"/>
          <w:sz w:val="28"/>
          <w:szCs w:val="28"/>
        </w:rPr>
        <w:lastRenderedPageBreak/>
        <w:t>лікарями-психіатрами документи, які підтверджують відомості про надання особі, яка притягується до адміністративної відповідальності, психіатричної допомоги та/або поведінку особи під час або після вчинення протиправної дії чи бездіяльності, яка була або є неадекватною (затьмарення свідомості, порушення сприйняття, мислення, волі, емо</w:t>
      </w:r>
      <w:r>
        <w:rPr>
          <w:rFonts w:ascii="Times New Roman" w:hAnsi="Times New Roman"/>
          <w:sz w:val="28"/>
          <w:szCs w:val="28"/>
        </w:rPr>
        <w:t>цій, інтелекту чи пам’яті тощо)</w:t>
      </w:r>
      <w:r w:rsidRPr="00BE38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”</w:t>
      </w:r>
      <w:r w:rsidRPr="00BE381F">
        <w:rPr>
          <w:rFonts w:ascii="Times New Roman" w:hAnsi="Times New Roman"/>
          <w:sz w:val="28"/>
          <w:szCs w:val="28"/>
        </w:rPr>
        <w:t>.</w:t>
      </w:r>
    </w:p>
    <w:p w:rsidR="00326F0F" w:rsidRPr="003758CB" w:rsidRDefault="00326F0F" w:rsidP="00326F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E5DF6">
        <w:rPr>
          <w:rFonts w:ascii="Times New Roman" w:hAnsi="Times New Roman"/>
          <w:sz w:val="28"/>
          <w:szCs w:val="28"/>
        </w:rPr>
        <w:t xml:space="preserve">. Цей Закон набирає чинності </w:t>
      </w:r>
      <w:r w:rsidR="001E0EB6">
        <w:rPr>
          <w:rFonts w:ascii="Times New Roman" w:hAnsi="Times New Roman"/>
          <w:sz w:val="28"/>
          <w:szCs w:val="28"/>
        </w:rPr>
        <w:t>одночасно із</w:t>
      </w:r>
      <w:r w:rsidRPr="003758CB">
        <w:rPr>
          <w:rFonts w:ascii="Times New Roman" w:hAnsi="Times New Roman"/>
          <w:sz w:val="28"/>
          <w:szCs w:val="28"/>
        </w:rPr>
        <w:t xml:space="preserve">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8C772B">
        <w:rPr>
          <w:rFonts w:ascii="Times New Roman" w:hAnsi="Times New Roman" w:hint="eastAsia"/>
          <w:sz w:val="28"/>
          <w:szCs w:val="28"/>
        </w:rPr>
        <w:t>Про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внесення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змін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до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деяких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законодавчих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актів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щодо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спрощення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доступу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до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безоплатної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правничої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допомоги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та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підвищення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якості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її</w:t>
      </w:r>
      <w:r w:rsidRPr="008C772B">
        <w:rPr>
          <w:rFonts w:ascii="Times New Roman" w:hAnsi="Times New Roman"/>
          <w:sz w:val="28"/>
          <w:szCs w:val="28"/>
        </w:rPr>
        <w:t xml:space="preserve"> </w:t>
      </w:r>
      <w:r w:rsidRPr="008C772B">
        <w:rPr>
          <w:rFonts w:ascii="Times New Roman" w:hAnsi="Times New Roman" w:hint="eastAsia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</w:rPr>
        <w:t>”</w:t>
      </w:r>
      <w:r w:rsidRPr="003758CB">
        <w:rPr>
          <w:rFonts w:ascii="Times New Roman" w:hAnsi="Times New Roman"/>
          <w:sz w:val="28"/>
          <w:szCs w:val="28"/>
        </w:rPr>
        <w:t>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BE5" w:rsidRDefault="00275BE5">
      <w:r>
        <w:separator/>
      </w:r>
    </w:p>
  </w:endnote>
  <w:endnote w:type="continuationSeparator" w:id="0">
    <w:p w:rsidR="00275BE5" w:rsidRDefault="0027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BE5" w:rsidRDefault="00275BE5">
      <w:r>
        <w:separator/>
      </w:r>
    </w:p>
  </w:footnote>
  <w:footnote w:type="continuationSeparator" w:id="0">
    <w:p w:rsidR="00275BE5" w:rsidRDefault="00275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41BE6">
      <w:rPr>
        <w:noProof/>
      </w:rPr>
      <w:t>4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2601"/>
    <w:rsid w:val="00042C8D"/>
    <w:rsid w:val="000C703E"/>
    <w:rsid w:val="000D387D"/>
    <w:rsid w:val="00147683"/>
    <w:rsid w:val="001E0EB6"/>
    <w:rsid w:val="002223C5"/>
    <w:rsid w:val="00222A07"/>
    <w:rsid w:val="002729B5"/>
    <w:rsid w:val="00275BE5"/>
    <w:rsid w:val="002B53D3"/>
    <w:rsid w:val="002D5098"/>
    <w:rsid w:val="002F1A96"/>
    <w:rsid w:val="00326F0F"/>
    <w:rsid w:val="00387B76"/>
    <w:rsid w:val="003B59DA"/>
    <w:rsid w:val="00445A63"/>
    <w:rsid w:val="00455CFC"/>
    <w:rsid w:val="00460EB5"/>
    <w:rsid w:val="0052399D"/>
    <w:rsid w:val="00555258"/>
    <w:rsid w:val="005721E2"/>
    <w:rsid w:val="00585B0C"/>
    <w:rsid w:val="005C3CB4"/>
    <w:rsid w:val="00663A3F"/>
    <w:rsid w:val="00697B3A"/>
    <w:rsid w:val="006C6D58"/>
    <w:rsid w:val="007370F8"/>
    <w:rsid w:val="00746544"/>
    <w:rsid w:val="00746BB0"/>
    <w:rsid w:val="00747BFA"/>
    <w:rsid w:val="00757FFD"/>
    <w:rsid w:val="00764C95"/>
    <w:rsid w:val="00780723"/>
    <w:rsid w:val="007B5FAB"/>
    <w:rsid w:val="007D1318"/>
    <w:rsid w:val="008016F2"/>
    <w:rsid w:val="00841BE6"/>
    <w:rsid w:val="00884FBE"/>
    <w:rsid w:val="008B6461"/>
    <w:rsid w:val="008D506E"/>
    <w:rsid w:val="008E0FCE"/>
    <w:rsid w:val="00906AB0"/>
    <w:rsid w:val="00931990"/>
    <w:rsid w:val="009C7FDF"/>
    <w:rsid w:val="009D78DC"/>
    <w:rsid w:val="00A43F45"/>
    <w:rsid w:val="00A455BA"/>
    <w:rsid w:val="00AD6988"/>
    <w:rsid w:val="00AD7A71"/>
    <w:rsid w:val="00AE7028"/>
    <w:rsid w:val="00B31FD5"/>
    <w:rsid w:val="00B44C98"/>
    <w:rsid w:val="00B76F4B"/>
    <w:rsid w:val="00BB56AD"/>
    <w:rsid w:val="00C3481E"/>
    <w:rsid w:val="00C362EA"/>
    <w:rsid w:val="00C9616A"/>
    <w:rsid w:val="00CB44E4"/>
    <w:rsid w:val="00D22972"/>
    <w:rsid w:val="00D353E1"/>
    <w:rsid w:val="00D4191B"/>
    <w:rsid w:val="00DD4B1B"/>
    <w:rsid w:val="00E7002E"/>
    <w:rsid w:val="00E90937"/>
    <w:rsid w:val="00F37B32"/>
    <w:rsid w:val="00F44363"/>
    <w:rsid w:val="00FB7AF9"/>
    <w:rsid w:val="00FC4622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326F0F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326F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4580</Words>
  <Characters>2612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2020-11-05T13:17:00Z</dcterms:created>
  <dcterms:modified xsi:type="dcterms:W3CDTF">2020-11-05T13:17:00Z</dcterms:modified>
</cp:coreProperties>
</file>