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72282" w:rsidP="00272282">
      <w:pPr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</w:t>
      </w:r>
    </w:p>
    <w:p w:rsidR="00272282" w:rsidP="0027228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вноситься</w:t>
      </w:r>
    </w:p>
    <w:p w:rsidR="00272282" w:rsidP="00272282">
      <w:pPr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народним депутатом України</w:t>
      </w:r>
    </w:p>
    <w:p w:rsidR="00272282" w:rsidP="0027228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2282" w:rsidP="0027228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2282" w:rsidP="0027228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2282" w:rsidP="0027228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ЗАКОН  УКРАЇНИ</w:t>
      </w:r>
    </w:p>
    <w:p w:rsidR="00272282" w:rsidP="00272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внесення змін до Податкового кодексу України</w:t>
      </w:r>
    </w:p>
    <w:p w:rsidR="00272282" w:rsidP="00272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(щодо </w:t>
      </w:r>
      <w:r>
        <w:rPr>
          <w:rFonts w:ascii="Times New Roman" w:hAnsi="Times New Roman"/>
          <w:b/>
          <w:sz w:val="28"/>
          <w:szCs w:val="28"/>
        </w:rPr>
        <w:t>надання пільг по сплаті податку за землю для юридичних осіб – санітарно-курортних та оздоровчих закладів, що знаходяться</w:t>
      </w:r>
    </w:p>
    <w:p w:rsidR="00272282" w:rsidP="0027228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у власності профспілкових організацій всіх форм власності</w:t>
      </w:r>
      <w:r>
        <w:rPr>
          <w:rFonts w:ascii="Times New Roman" w:hAnsi="Times New Roman"/>
          <w:b/>
          <w:sz w:val="28"/>
          <w:szCs w:val="28"/>
          <w:lang w:val="uk-UA"/>
        </w:rPr>
        <w:t>)»</w:t>
      </w:r>
    </w:p>
    <w:p w:rsidR="00272282" w:rsidP="00272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Верховна Рада України   п о с т а н о в л я є:</w:t>
      </w:r>
    </w:p>
    <w:p w:rsidR="00272282" w:rsidP="00272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Внести до Податкового кодексу України (Відомості Верховної Ради України, (ВРУ), 2011, № 13-14, №15-16, № 17, ст. 112) такі зміни :</w:t>
      </w:r>
    </w:p>
    <w:p w:rsidR="00272282" w:rsidP="00272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Підпункт 1 пункту 282.1. статті 282 «Пільги щодо сплати податку для юридичних осіб» розділу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 w:rsidRPr="003A6942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ісля слів «установи громадських організацій інвалідів» доповнити словами «</w:t>
      </w:r>
      <w:r w:rsidRPr="003A6942">
        <w:rPr>
          <w:rFonts w:ascii="Times New Roman" w:hAnsi="Times New Roman"/>
          <w:sz w:val="28"/>
          <w:szCs w:val="28"/>
          <w:lang w:val="uk-UA"/>
        </w:rPr>
        <w:t>профспілкових організацій усіх форм власності, в статутній діяльності та відповідних нормативно-правових документах яких передбачені засади та напрямки соціаль</w:t>
      </w:r>
      <w:r>
        <w:rPr>
          <w:rFonts w:ascii="Times New Roman" w:hAnsi="Times New Roman"/>
          <w:sz w:val="28"/>
          <w:szCs w:val="28"/>
          <w:lang w:val="uk-UA"/>
        </w:rPr>
        <w:t xml:space="preserve">ного спрямування їх діяльності». </w:t>
      </w:r>
    </w:p>
    <w:p w:rsidR="00272282" w:rsidP="00272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ІІ.  Прикінцеві положення:</w:t>
      </w:r>
    </w:p>
    <w:p w:rsidR="00272282" w:rsidP="00272282">
      <w:pPr>
        <w:pStyle w:val="ListParagraph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Цей Закон набирає чинності з дня наступного за днем його опублікування.</w:t>
      </w:r>
    </w:p>
    <w:p w:rsidR="00272282" w:rsidP="00272282">
      <w:pPr>
        <w:pStyle w:val="ListParagraph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Зміни, що визначені цим Законом, набирають чинності з 01 січня 20</w:t>
      </w:r>
      <w:r w:rsidR="008B6B18"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272282" w:rsidRPr="00E03B7A" w:rsidP="00272282">
      <w:pPr>
        <w:pStyle w:val="ListParagraph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Кабінету Міністрів України протягом двох місяців з дня набрання чинності цим Законом:</w:t>
      </w:r>
    </w:p>
    <w:p w:rsidR="00272282" w:rsidP="0027228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2282" w:rsidP="0027228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привести свої нормативно-правові акти у відповідності із цим Законом;</w:t>
      </w:r>
    </w:p>
    <w:p w:rsidR="00272282" w:rsidRPr="00E03B7A" w:rsidP="0027228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2282" w:rsidRPr="00EC7E8B" w:rsidP="0027228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забезпечити приведення міністерствами, іншими центральними органами виконавчих органів влади їх нормативно-правових актів у відповідність із цим Законом.</w:t>
      </w:r>
    </w:p>
    <w:p w:rsidR="00272282" w:rsidP="00272282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2282" w:rsidP="00272282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2282" w:rsidP="00272282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2282" w:rsidRPr="00893C72" w:rsidP="00272282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2282" w:rsidP="0027228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>Голова Верховної Ради</w:t>
      </w:r>
    </w:p>
    <w:p w:rsidR="00272282" w:rsidRPr="00893C72" w:rsidP="00272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України                                                                             </w:t>
      </w:r>
    </w:p>
    <w:p w:rsidR="000C738D"/>
    <w:sectPr w:rsidSect="00272282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3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B0C26"/>
    <w:multiLevelType w:val="hybridMultilevel"/>
    <w:tmpl w:val="4DA084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282"/>
    <w:rsid w:val="000C738D"/>
    <w:rsid w:val="00123BE9"/>
    <w:rsid w:val="001E23B3"/>
    <w:rsid w:val="00272282"/>
    <w:rsid w:val="003A6942"/>
    <w:rsid w:val="007578ED"/>
    <w:rsid w:val="007633B1"/>
    <w:rsid w:val="00885D10"/>
    <w:rsid w:val="00893C72"/>
    <w:rsid w:val="008B6B18"/>
    <w:rsid w:val="00CB75E6"/>
    <w:rsid w:val="00E03B7A"/>
    <w:rsid w:val="00EC7E8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282"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Paragraph">
    <w:name w:val="List Paragraph"/>
    <w:basedOn w:val="Normal"/>
    <w:rsid w:val="00272282"/>
    <w:pPr>
      <w:ind w:left="720"/>
      <w:contextualSpacing/>
    </w:pPr>
  </w:style>
  <w:style w:type="paragraph" w:styleId="BalloonText">
    <w:name w:val="Balloon Text"/>
    <w:basedOn w:val="Normal"/>
    <w:semiHidden/>
    <w:rsid w:val="008B6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Deputat</cp:lastModifiedBy>
  <cp:revision>4</cp:revision>
  <cp:lastPrinted>2019-08-08T08:30:00Z</cp:lastPrinted>
  <dcterms:created xsi:type="dcterms:W3CDTF">2018-03-19T11:22:00Z</dcterms:created>
  <dcterms:modified xsi:type="dcterms:W3CDTF">2019-08-08T08:33:00Z</dcterms:modified>
</cp:coreProperties>
</file>