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343" w:rsidRPr="00711343" w:rsidRDefault="00711343" w:rsidP="0071134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bookmark0"/>
      <w:bookmarkStart w:id="1" w:name="_GoBack"/>
      <w:bookmarkEnd w:id="1"/>
      <w:r w:rsidRPr="00711343">
        <w:rPr>
          <w:rFonts w:ascii="Times New Roman" w:hAnsi="Times New Roman"/>
          <w:b/>
          <w:sz w:val="28"/>
          <w:szCs w:val="28"/>
        </w:rPr>
        <w:t>ПОЯСНЮВАЛЬНА ЗАПИСКА</w:t>
      </w:r>
      <w:bookmarkEnd w:id="0"/>
    </w:p>
    <w:p w:rsidR="00B71C02" w:rsidRDefault="00B71C02" w:rsidP="00B71C02">
      <w:pPr>
        <w:jc w:val="center"/>
        <w:rPr>
          <w:rFonts w:ascii="Times New Roman" w:hAnsi="Times New Roman"/>
          <w:b/>
          <w:sz w:val="28"/>
          <w:szCs w:val="28"/>
        </w:rPr>
      </w:pPr>
      <w:bookmarkStart w:id="2" w:name="bookmark2"/>
      <w:r>
        <w:rPr>
          <w:rFonts w:ascii="Times New Roman" w:hAnsi="Times New Roman"/>
          <w:b/>
          <w:sz w:val="28"/>
          <w:szCs w:val="28"/>
        </w:rPr>
        <w:t>до проекту Закону України «Про внесення змін до деяких законодавчих актів України» (щодо повноважень військово  - цивільних адміністрацій з питань переведення дачних і садових будинків в жилі будинки)</w:t>
      </w:r>
    </w:p>
    <w:p w:rsid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343" w:rsidRPr="00711343" w:rsidRDefault="00711343" w:rsidP="0071134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1343">
        <w:rPr>
          <w:rFonts w:ascii="Times New Roman" w:hAnsi="Times New Roman"/>
          <w:b/>
          <w:sz w:val="28"/>
          <w:szCs w:val="28"/>
        </w:rPr>
        <w:t>Обґрунтування необхідності прийняття законопроекту</w:t>
      </w:r>
      <w:bookmarkEnd w:id="2"/>
    </w:p>
    <w:p w:rsid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343" w:rsidRP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343">
        <w:rPr>
          <w:rFonts w:ascii="Times New Roman" w:hAnsi="Times New Roman"/>
          <w:sz w:val="28"/>
          <w:szCs w:val="28"/>
        </w:rPr>
        <w:t>Тимчасова окупація частини Луганської області змусила громадян покинути своє місце проживання і переїхати на контрольовану органам державної влади України територію та оселитися, зокрема у дачних і садових будинках здебільшого вздовж лінії зіткнення.</w:t>
      </w:r>
    </w:p>
    <w:p w:rsidR="00711343" w:rsidRP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343">
        <w:rPr>
          <w:rFonts w:ascii="Times New Roman" w:hAnsi="Times New Roman"/>
          <w:sz w:val="28"/>
          <w:szCs w:val="28"/>
        </w:rPr>
        <w:t>Попри те, що зазначені будинки наразі відповідають вимогам, що пред’являються до жилих будинків та приміщень, власники позбавлені можливості перевести їх у жилі.</w:t>
      </w:r>
    </w:p>
    <w:p w:rsidR="00711343" w:rsidRP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343">
        <w:rPr>
          <w:rFonts w:ascii="Times New Roman" w:hAnsi="Times New Roman"/>
          <w:sz w:val="28"/>
          <w:szCs w:val="28"/>
        </w:rPr>
        <w:t>Відповідно до частини другої статті 8 і Житлового кодексу Української PCP рішення про переведення дачних і садових будинків у жилі будинки приймається відповідними органами місцевого самоврядування.</w:t>
      </w:r>
    </w:p>
    <w:p w:rsidR="00711343" w:rsidRP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343">
        <w:rPr>
          <w:rFonts w:ascii="Times New Roman" w:hAnsi="Times New Roman"/>
          <w:sz w:val="28"/>
          <w:szCs w:val="28"/>
        </w:rPr>
        <w:t>Організацію, повноваження і порядок діяльності військово-цивільних адміністрацій, що утворюються як тимчасовий вимушений захід з елементами військової організації управління для забезпечення безпеки та нормалізації життєдіяльності населення в районі відсічі збройної агресії Російської Федерації визначає Закон України «Про військово-цивільні адміністрації».</w:t>
      </w:r>
    </w:p>
    <w:p w:rsidR="00711343" w:rsidRP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343">
        <w:rPr>
          <w:rFonts w:ascii="Times New Roman" w:hAnsi="Times New Roman"/>
          <w:sz w:val="28"/>
          <w:szCs w:val="28"/>
        </w:rPr>
        <w:t>Перелік повноважень, які військово-цивільні адміністрації населених пунктів здійснюють на відповідній території, передбачено частинами першою та другою статті 4 Закону України «Про військово-цивільні адміністрації». Прийняття рішень про переведення дачних і садових будинків у жилі будинки зазначеною статтею не віднесено до повноважень військово-цивільних адміністрацій населених пунктів.</w:t>
      </w:r>
    </w:p>
    <w:p w:rsidR="00711343" w:rsidRP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343">
        <w:rPr>
          <w:rFonts w:ascii="Times New Roman" w:hAnsi="Times New Roman"/>
          <w:sz w:val="28"/>
          <w:szCs w:val="28"/>
        </w:rPr>
        <w:t>Внаслідок законодавчої прогалини, громадяни позбавлені можливості проводити реєстрацію місця проживання у дачних і садових будинках, одержувати медичну допомогу, послуги поштового зв’язку тощо. Крім того, вартість житлово-комунальних послуг, які сплачують мешканці садових масивів, відрізняються від вартості послуг, які сплачують власники житлового фонду.</w:t>
      </w:r>
    </w:p>
    <w:p w:rsid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bookmark3"/>
    </w:p>
    <w:bookmarkEnd w:id="3"/>
    <w:p w:rsid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 Мета і завдання прийняття даного законопроекту</w:t>
      </w:r>
    </w:p>
    <w:p w:rsid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343" w:rsidRP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343">
        <w:rPr>
          <w:rFonts w:ascii="Times New Roman" w:hAnsi="Times New Roman"/>
          <w:sz w:val="28"/>
          <w:szCs w:val="28"/>
        </w:rPr>
        <w:t>Метою даного законопроекту є забезпечення реалізації прав осіб щодо переведення дачних та садових будинків у жилі.</w:t>
      </w:r>
    </w:p>
    <w:p w:rsid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bookmark4"/>
    </w:p>
    <w:p w:rsidR="00711343" w:rsidRP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1343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1343">
        <w:rPr>
          <w:rFonts w:ascii="Times New Roman" w:hAnsi="Times New Roman"/>
          <w:b/>
          <w:sz w:val="28"/>
          <w:szCs w:val="28"/>
        </w:rPr>
        <w:t xml:space="preserve">Загальна характеристика і основні положення </w:t>
      </w:r>
      <w:bookmarkEnd w:id="4"/>
      <w:r>
        <w:rPr>
          <w:rFonts w:ascii="Times New Roman" w:hAnsi="Times New Roman"/>
          <w:b/>
          <w:sz w:val="28"/>
          <w:szCs w:val="28"/>
        </w:rPr>
        <w:t>законопроекту</w:t>
      </w:r>
    </w:p>
    <w:p w:rsid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343">
        <w:rPr>
          <w:rFonts w:ascii="Times New Roman" w:hAnsi="Times New Roman"/>
          <w:sz w:val="28"/>
          <w:szCs w:val="28"/>
        </w:rPr>
        <w:t>Законопроектом пропонується внес</w:t>
      </w:r>
      <w:r>
        <w:rPr>
          <w:rFonts w:ascii="Times New Roman" w:hAnsi="Times New Roman"/>
          <w:sz w:val="28"/>
          <w:szCs w:val="28"/>
        </w:rPr>
        <w:t>ення</w:t>
      </w:r>
      <w:r w:rsidRPr="00711343">
        <w:rPr>
          <w:rFonts w:ascii="Times New Roman" w:hAnsi="Times New Roman"/>
          <w:sz w:val="28"/>
          <w:szCs w:val="28"/>
        </w:rPr>
        <w:t xml:space="preserve"> зміни до частини першої статті 4 Закону України «Про військово-цивільні адміністрації», доповнивши її новим </w:t>
      </w:r>
      <w:r w:rsidRPr="00711343">
        <w:rPr>
          <w:rFonts w:ascii="Times New Roman" w:hAnsi="Times New Roman"/>
          <w:sz w:val="28"/>
          <w:szCs w:val="28"/>
        </w:rPr>
        <w:lastRenderedPageBreak/>
        <w:t>пунктом щодо можливості прийняття військово-цивільними адміністраціями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1343">
        <w:rPr>
          <w:rFonts w:ascii="Times New Roman" w:hAnsi="Times New Roman"/>
          <w:sz w:val="28"/>
          <w:szCs w:val="28"/>
        </w:rPr>
        <w:t xml:space="preserve">населених пунктів рішень про переведення дачних і садових будинків у жилі </w:t>
      </w:r>
      <w:r>
        <w:rPr>
          <w:rFonts w:ascii="Times New Roman" w:hAnsi="Times New Roman"/>
          <w:sz w:val="28"/>
          <w:szCs w:val="28"/>
        </w:rPr>
        <w:t xml:space="preserve">в порядку </w:t>
      </w:r>
      <w:r w:rsidRPr="00711343">
        <w:rPr>
          <w:rFonts w:ascii="Times New Roman" w:hAnsi="Times New Roman"/>
          <w:sz w:val="28"/>
          <w:szCs w:val="28"/>
        </w:rPr>
        <w:t>передбаченому чинним законодавством</w:t>
      </w:r>
      <w:r>
        <w:rPr>
          <w:rFonts w:ascii="Times New Roman" w:hAnsi="Times New Roman"/>
          <w:sz w:val="28"/>
          <w:szCs w:val="28"/>
        </w:rPr>
        <w:t xml:space="preserve"> України</w:t>
      </w:r>
      <w:r w:rsidRPr="00711343">
        <w:rPr>
          <w:rFonts w:ascii="Times New Roman" w:hAnsi="Times New Roman"/>
          <w:sz w:val="28"/>
          <w:szCs w:val="28"/>
        </w:rPr>
        <w:t>.</w:t>
      </w:r>
    </w:p>
    <w:p w:rsidR="00B71C02" w:rsidRDefault="00B71C02" w:rsidP="00711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також внесення змін до статті 8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Житлового кодексу Української РСР щодо розширення повноважень </w:t>
      </w:r>
      <w:r w:rsidRPr="00711343">
        <w:rPr>
          <w:rFonts w:ascii="Times New Roman" w:hAnsi="Times New Roman"/>
          <w:sz w:val="28"/>
          <w:szCs w:val="28"/>
        </w:rPr>
        <w:t>військово-цивільн</w:t>
      </w:r>
      <w:r>
        <w:rPr>
          <w:rFonts w:ascii="Times New Roman" w:hAnsi="Times New Roman"/>
          <w:sz w:val="28"/>
          <w:szCs w:val="28"/>
        </w:rPr>
        <w:t>их адміністрацій в частині прийняття рішень щодо переведення дачних і садових будинків в жилі.</w:t>
      </w:r>
    </w:p>
    <w:p w:rsidR="00B71C02" w:rsidRPr="00711343" w:rsidRDefault="00B71C02" w:rsidP="00711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1343">
        <w:rPr>
          <w:rFonts w:ascii="Times New Roman" w:hAnsi="Times New Roman"/>
          <w:b/>
          <w:sz w:val="28"/>
          <w:szCs w:val="28"/>
        </w:rPr>
        <w:t>4. Стан нормативно-правової бази у відповідній сфері державного регулювання</w:t>
      </w:r>
    </w:p>
    <w:p w:rsidR="00711343" w:rsidRP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11343" w:rsidRP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343">
        <w:rPr>
          <w:rFonts w:ascii="Times New Roman" w:hAnsi="Times New Roman"/>
          <w:sz w:val="28"/>
          <w:szCs w:val="28"/>
        </w:rPr>
        <w:t>Нормативно-правовою базою у цій сфері правового регулювання є Конституція України, Житловий кодекс Української PCP, Цивільний кодекс України, Закон України «Про військово-цивільні адміністрації».</w:t>
      </w:r>
    </w:p>
    <w:p w:rsid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343" w:rsidRP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1343">
        <w:rPr>
          <w:rFonts w:ascii="Times New Roman" w:hAnsi="Times New Roman"/>
          <w:b/>
          <w:sz w:val="28"/>
          <w:szCs w:val="28"/>
        </w:rPr>
        <w:t>5. Фінансово-економічне обґрунтування</w:t>
      </w:r>
    </w:p>
    <w:p w:rsid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343">
        <w:rPr>
          <w:rFonts w:ascii="Times New Roman" w:hAnsi="Times New Roman"/>
          <w:sz w:val="28"/>
          <w:szCs w:val="28"/>
        </w:rPr>
        <w:t>Реалізація запропонованого законопроекту не потребує додаткових витрат з Державного бюджету України.</w:t>
      </w:r>
    </w:p>
    <w:p w:rsidR="00711343" w:rsidRP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1343">
        <w:rPr>
          <w:rFonts w:ascii="Times New Roman" w:hAnsi="Times New Roman"/>
          <w:b/>
          <w:sz w:val="28"/>
          <w:szCs w:val="28"/>
        </w:rPr>
        <w:t>6. Очікувані соціально-економічні та інші наслідки застосування положень законопроекту після його прийняття</w:t>
      </w:r>
    </w:p>
    <w:p w:rsidR="00711343" w:rsidRP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37D5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343">
        <w:rPr>
          <w:rFonts w:ascii="Times New Roman" w:hAnsi="Times New Roman"/>
          <w:sz w:val="28"/>
          <w:szCs w:val="28"/>
        </w:rPr>
        <w:t>Прийняття законопроекту сприятиме реалізації прав громадян, які проживають у дачних і садових будинках на територіях, де повноваження органів місцевого самоврядування здійснюють військово-цивільні адміністрації населених пунктів, щодо переведення зазначених будинків у жилі.</w:t>
      </w:r>
    </w:p>
    <w:p w:rsidR="00711343" w:rsidRDefault="00711343" w:rsidP="00711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343" w:rsidRPr="00711343" w:rsidRDefault="00711343" w:rsidP="00711343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11343">
        <w:rPr>
          <w:rFonts w:ascii="Times New Roman" w:hAnsi="Times New Roman"/>
          <w:b/>
          <w:bCs/>
          <w:iCs/>
          <w:sz w:val="28"/>
          <w:szCs w:val="28"/>
          <w:lang w:eastAsia="ru-RU"/>
        </w:rPr>
        <w:t>Народні депутати України:</w:t>
      </w:r>
    </w:p>
    <w:p w:rsidR="00711343" w:rsidRPr="00711343" w:rsidRDefault="00711343" w:rsidP="00711343">
      <w:pPr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Сергій </w:t>
      </w:r>
      <w:r w:rsidRPr="00711343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Шахов   </w:t>
      </w:r>
    </w:p>
    <w:p w:rsidR="00711343" w:rsidRPr="00711343" w:rsidRDefault="00711343" w:rsidP="00711343">
      <w:pPr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11343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                                                                                                </w:t>
      </w:r>
    </w:p>
    <w:p w:rsidR="00711343" w:rsidRDefault="00711343" w:rsidP="00711343">
      <w:pPr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11343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                                                                                               </w:t>
      </w:r>
    </w:p>
    <w:p w:rsidR="00711343" w:rsidRDefault="00711343" w:rsidP="00711343">
      <w:pPr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11343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</w:t>
      </w:r>
    </w:p>
    <w:p w:rsidR="00711343" w:rsidRPr="00711343" w:rsidRDefault="00711343" w:rsidP="00711343">
      <w:pPr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Сергій </w:t>
      </w:r>
      <w:r w:rsidRPr="00711343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Вельможний  </w:t>
      </w:r>
    </w:p>
    <w:p w:rsidR="00711343" w:rsidRPr="00711343" w:rsidRDefault="00711343" w:rsidP="00711343">
      <w:pPr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711343" w:rsidRDefault="00711343" w:rsidP="00711343">
      <w:pPr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11343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                                                                                                </w:t>
      </w:r>
    </w:p>
    <w:p w:rsidR="00711343" w:rsidRDefault="00711343" w:rsidP="00711343">
      <w:pPr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711343" w:rsidRPr="00711343" w:rsidRDefault="00711343" w:rsidP="00711343">
      <w:pPr>
        <w:spacing w:after="0" w:line="240" w:lineRule="auto"/>
        <w:jc w:val="right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711343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Олександр </w:t>
      </w:r>
      <w:r w:rsidRPr="00711343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Сухов  </w:t>
      </w:r>
      <w:r w:rsidRPr="00711343">
        <w:rPr>
          <w:rFonts w:ascii="Times New Roman" w:hAnsi="Times New Roman"/>
          <w:bCs/>
          <w:i/>
          <w:iCs/>
          <w:sz w:val="28"/>
          <w:szCs w:val="28"/>
          <w:lang w:eastAsia="ru-RU"/>
        </w:rPr>
        <w:t xml:space="preserve">           </w:t>
      </w:r>
    </w:p>
    <w:p w:rsidR="00711343" w:rsidRPr="00711343" w:rsidRDefault="00711343" w:rsidP="0071134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sectPr w:rsidR="00711343" w:rsidRPr="00711343" w:rsidSect="00711343">
      <w:footerReference w:type="default" r:id="rId7"/>
      <w:pgSz w:w="11909" w:h="16834"/>
      <w:pgMar w:top="1134" w:right="851" w:bottom="1134" w:left="1418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145" w:rsidRDefault="00616145" w:rsidP="006D695E">
      <w:pPr>
        <w:spacing w:after="0" w:line="240" w:lineRule="auto"/>
      </w:pPr>
      <w:r>
        <w:separator/>
      </w:r>
    </w:p>
  </w:endnote>
  <w:endnote w:type="continuationSeparator" w:id="0">
    <w:p w:rsidR="00616145" w:rsidRDefault="00616145" w:rsidP="006D6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95E" w:rsidRDefault="006D695E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A3615E">
      <w:rPr>
        <w:noProof/>
      </w:rPr>
      <w:t>1</w:t>
    </w:r>
    <w:r>
      <w:fldChar w:fldCharType="end"/>
    </w:r>
  </w:p>
  <w:p w:rsidR="006D695E" w:rsidRDefault="006D695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145" w:rsidRDefault="00616145" w:rsidP="006D695E">
      <w:pPr>
        <w:spacing w:after="0" w:line="240" w:lineRule="auto"/>
      </w:pPr>
      <w:r>
        <w:separator/>
      </w:r>
    </w:p>
  </w:footnote>
  <w:footnote w:type="continuationSeparator" w:id="0">
    <w:p w:rsidR="00616145" w:rsidRDefault="00616145" w:rsidP="006D6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67334B2A"/>
    <w:multiLevelType w:val="hybridMultilevel"/>
    <w:tmpl w:val="19BECBEE"/>
    <w:lvl w:ilvl="0" w:tplc="EFE83F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343"/>
    <w:rsid w:val="00616145"/>
    <w:rsid w:val="006D695E"/>
    <w:rsid w:val="00711343"/>
    <w:rsid w:val="00A3615E"/>
    <w:rsid w:val="00B71C02"/>
    <w:rsid w:val="00D53090"/>
    <w:rsid w:val="00E37D53"/>
    <w:rsid w:val="00EA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F63FAD3-8A18-4E39-B603-955989EF9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1343"/>
    <w:pPr>
      <w:ind w:left="720"/>
      <w:contextualSpacing/>
    </w:pPr>
  </w:style>
  <w:style w:type="table" w:styleId="a4">
    <w:name w:val="Table Grid"/>
    <w:basedOn w:val="a1"/>
    <w:uiPriority w:val="39"/>
    <w:rsid w:val="00B71C02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D69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6D695E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6D69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locked/>
    <w:rsid w:val="006D695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45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2528</Words>
  <Characters>1442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Шахов Сергій Володимирович</dc:creator>
  <cp:keywords/>
  <dc:description/>
  <cp:lastModifiedBy>Шахов Сергій Володимирович</cp:lastModifiedBy>
  <cp:revision>2</cp:revision>
  <dcterms:created xsi:type="dcterms:W3CDTF">2020-02-10T13:33:00Z</dcterms:created>
  <dcterms:modified xsi:type="dcterms:W3CDTF">2020-02-10T13:33:00Z</dcterms:modified>
</cp:coreProperties>
</file>