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BFB" w:rsidRPr="00057BFA" w:rsidRDefault="00622BFB" w:rsidP="00622BFB">
      <w:pPr>
        <w:spacing w:line="312" w:lineRule="auto"/>
        <w:ind w:left="2880"/>
        <w:jc w:val="right"/>
        <w:rPr>
          <w:rFonts w:ascii="Times New Roman" w:hAnsi="Times New Roman"/>
          <w:b/>
          <w:sz w:val="28"/>
          <w:szCs w:val="28"/>
        </w:rPr>
      </w:pPr>
      <w:bookmarkStart w:id="0" w:name="_heading=h.gjdgxs" w:colFirst="0" w:colLast="0"/>
      <w:bookmarkEnd w:id="0"/>
      <w:r w:rsidRPr="00057BFA">
        <w:rPr>
          <w:rFonts w:ascii="Times New Roman" w:hAnsi="Times New Roman"/>
          <w:b/>
          <w:sz w:val="28"/>
          <w:szCs w:val="28"/>
        </w:rPr>
        <w:t xml:space="preserve">Проект </w:t>
      </w:r>
    </w:p>
    <w:p w:rsidR="00622BFB" w:rsidRPr="00057BFA" w:rsidRDefault="00622BFB" w:rsidP="00057BFA">
      <w:pPr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 w:rsidRPr="00057BFA">
        <w:rPr>
          <w:rFonts w:ascii="Times New Roman" w:hAnsi="Times New Roman"/>
          <w:b/>
          <w:sz w:val="28"/>
          <w:szCs w:val="28"/>
        </w:rPr>
        <w:t>вноситься народними депутатами України</w:t>
      </w:r>
    </w:p>
    <w:tbl>
      <w:tblPr>
        <w:tblStyle w:val="a7"/>
        <w:tblW w:w="962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137"/>
        <w:gridCol w:w="4541"/>
        <w:gridCol w:w="274"/>
      </w:tblGrid>
      <w:tr w:rsidR="00057BFA" w:rsidTr="00057BFA">
        <w:tc>
          <w:tcPr>
            <w:tcW w:w="4814" w:type="dxa"/>
            <w:gridSpan w:val="2"/>
          </w:tcPr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Мовчан О.В. (посв.№351)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57BFA">
              <w:rPr>
                <w:rFonts w:ascii="Times New Roman" w:hAnsi="Times New Roman"/>
                <w:sz w:val="28"/>
                <w:szCs w:val="28"/>
              </w:rPr>
              <w:t>НаталухаД.А</w:t>
            </w:r>
            <w:proofErr w:type="spellEnd"/>
            <w:r w:rsidRPr="00057BFA">
              <w:rPr>
                <w:rFonts w:ascii="Times New Roman" w:hAnsi="Times New Roman"/>
                <w:sz w:val="28"/>
                <w:szCs w:val="28"/>
              </w:rPr>
              <w:t>.(посв.№14)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57BFA">
              <w:rPr>
                <w:rFonts w:ascii="Times New Roman" w:hAnsi="Times New Roman"/>
                <w:sz w:val="28"/>
                <w:szCs w:val="28"/>
              </w:rPr>
              <w:t>Кицак</w:t>
            </w:r>
            <w:proofErr w:type="spellEnd"/>
            <w:r w:rsidRPr="00057BFA">
              <w:rPr>
                <w:rFonts w:ascii="Times New Roman" w:hAnsi="Times New Roman"/>
                <w:sz w:val="28"/>
                <w:szCs w:val="28"/>
              </w:rPr>
              <w:t xml:space="preserve"> Б.В.(посв.№269)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57BFA">
              <w:rPr>
                <w:rFonts w:ascii="Times New Roman" w:hAnsi="Times New Roman"/>
                <w:sz w:val="28"/>
                <w:szCs w:val="28"/>
              </w:rPr>
              <w:t>Лічман</w:t>
            </w:r>
            <w:proofErr w:type="spellEnd"/>
            <w:r w:rsidRPr="00057BFA">
              <w:rPr>
                <w:rFonts w:ascii="Times New Roman" w:hAnsi="Times New Roman"/>
                <w:sz w:val="28"/>
                <w:szCs w:val="28"/>
              </w:rPr>
              <w:t xml:space="preserve"> Г.В.(посв.№245)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57BFA">
              <w:rPr>
                <w:rFonts w:ascii="Times New Roman" w:hAnsi="Times New Roman"/>
                <w:sz w:val="28"/>
                <w:szCs w:val="28"/>
              </w:rPr>
              <w:t>Мотовиловець</w:t>
            </w:r>
            <w:proofErr w:type="spellEnd"/>
            <w:r w:rsidRPr="00057BFA">
              <w:rPr>
                <w:rFonts w:ascii="Times New Roman" w:hAnsi="Times New Roman"/>
                <w:sz w:val="28"/>
                <w:szCs w:val="28"/>
              </w:rPr>
              <w:t xml:space="preserve"> Л.В.(посв.№90)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Северин С.С.(посв.№254)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Бородін В.В.(посв.№253)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Ковальов А.В.(посв.№44)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rPr>
                <w:sz w:val="24"/>
                <w:szCs w:val="24"/>
              </w:rPr>
            </w:pPr>
          </w:p>
        </w:tc>
        <w:tc>
          <w:tcPr>
            <w:tcW w:w="4815" w:type="dxa"/>
            <w:gridSpan w:val="2"/>
          </w:tcPr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Савченко О.С.(посв.№65)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Чорний Д.С.(посв.№249)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Березін М.Ю.(посв.№352)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57BFA">
              <w:rPr>
                <w:rFonts w:ascii="Times New Roman" w:hAnsi="Times New Roman"/>
                <w:sz w:val="28"/>
                <w:szCs w:val="28"/>
              </w:rPr>
              <w:t>Дубінський</w:t>
            </w:r>
            <w:proofErr w:type="spellEnd"/>
            <w:r w:rsidRPr="00057BFA">
              <w:rPr>
                <w:rFonts w:ascii="Times New Roman" w:hAnsi="Times New Roman"/>
                <w:sz w:val="28"/>
                <w:szCs w:val="28"/>
              </w:rPr>
              <w:t xml:space="preserve"> О.А.    (посв.№300)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57BFA">
              <w:rPr>
                <w:rFonts w:ascii="Times New Roman" w:hAnsi="Times New Roman"/>
                <w:sz w:val="28"/>
                <w:szCs w:val="28"/>
              </w:rPr>
              <w:t>Бужанський</w:t>
            </w:r>
            <w:proofErr w:type="spellEnd"/>
            <w:r w:rsidRPr="00057BFA">
              <w:rPr>
                <w:rFonts w:ascii="Times New Roman" w:hAnsi="Times New Roman"/>
                <w:sz w:val="28"/>
                <w:szCs w:val="28"/>
              </w:rPr>
              <w:t xml:space="preserve"> М.А.(посв.№240)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Нестеренко К.О.(посв.№241)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Демченко С.О.(посв.№244)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57BFA">
              <w:rPr>
                <w:rFonts w:ascii="Times New Roman" w:hAnsi="Times New Roman"/>
                <w:sz w:val="28"/>
                <w:szCs w:val="28"/>
              </w:rPr>
              <w:t>Герман Д.В.(посв.№250)</w:t>
            </w:r>
          </w:p>
          <w:p w:rsidR="00057BFA" w:rsidRPr="00057BFA" w:rsidRDefault="00057BFA" w:rsidP="00396F32">
            <w:pPr>
              <w:tabs>
                <w:tab w:val="left" w:pos="6450"/>
              </w:tabs>
              <w:spacing w:after="120"/>
              <w:jc w:val="right"/>
              <w:rPr>
                <w:sz w:val="24"/>
                <w:szCs w:val="24"/>
              </w:rPr>
            </w:pPr>
          </w:p>
        </w:tc>
      </w:tr>
      <w:tr w:rsidR="00057BFA" w:rsidTr="00057BFA">
        <w:trPr>
          <w:gridAfter w:val="1"/>
          <w:wAfter w:w="274" w:type="dxa"/>
        </w:trPr>
        <w:tc>
          <w:tcPr>
            <w:tcW w:w="4677" w:type="dxa"/>
          </w:tcPr>
          <w:p w:rsidR="00057BFA" w:rsidRDefault="00057BFA">
            <w:pPr>
              <w:tabs>
                <w:tab w:val="left" w:pos="6450"/>
              </w:tabs>
              <w:rPr>
                <w:rFonts w:ascii="Calibri" w:hAnsi="Calibri"/>
                <w:sz w:val="24"/>
                <w:szCs w:val="24"/>
                <w:lang w:eastAsia="uk-UA"/>
              </w:rPr>
            </w:pPr>
          </w:p>
        </w:tc>
        <w:tc>
          <w:tcPr>
            <w:tcW w:w="4678" w:type="dxa"/>
            <w:gridSpan w:val="2"/>
          </w:tcPr>
          <w:p w:rsidR="00057BFA" w:rsidRDefault="00057BFA">
            <w:pPr>
              <w:tabs>
                <w:tab w:val="left" w:pos="6450"/>
              </w:tabs>
              <w:jc w:val="right"/>
              <w:rPr>
                <w:rFonts w:ascii="Calibri" w:hAnsi="Calibri"/>
                <w:sz w:val="24"/>
                <w:szCs w:val="24"/>
                <w:lang w:eastAsia="uk-UA"/>
              </w:rPr>
            </w:pPr>
          </w:p>
        </w:tc>
      </w:tr>
    </w:tbl>
    <w:p w:rsidR="00622BFB" w:rsidRDefault="00622BFB" w:rsidP="00057BFA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622BFB" w:rsidRDefault="00622BFB" w:rsidP="00622BFB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22BFB" w:rsidRDefault="00622BFB" w:rsidP="00622BFB">
      <w:pPr>
        <w:spacing w:line="276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622BFB" w:rsidRPr="00F543F6" w:rsidRDefault="00622BFB" w:rsidP="00622BFB">
      <w:pPr>
        <w:spacing w:line="312" w:lineRule="auto"/>
        <w:jc w:val="center"/>
        <w:rPr>
          <w:sz w:val="28"/>
          <w:szCs w:val="28"/>
        </w:rPr>
      </w:pPr>
      <w:r w:rsidRPr="00F543F6">
        <w:rPr>
          <w:noProof/>
          <w:sz w:val="28"/>
          <w:szCs w:val="28"/>
          <w:lang w:eastAsia="uk-UA"/>
        </w:rPr>
        <w:drawing>
          <wp:inline distT="0" distB="0" distL="0" distR="0" wp14:anchorId="291D927F" wp14:editId="6E89DF63">
            <wp:extent cx="666750" cy="914400"/>
            <wp:effectExtent l="0" t="0" r="0" b="0"/>
            <wp:docPr id="2" name="image1.gif" descr="C:\Users\Barchan\AppData\Local\Temp\TSIGN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gif" descr="C:\Users\Barchan\AppData\Local\Temp\TSIGN.GIF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2BFB" w:rsidRPr="00622BFB" w:rsidRDefault="00622BFB" w:rsidP="00622BFB">
      <w:pPr>
        <w:spacing w:line="312" w:lineRule="auto"/>
        <w:jc w:val="center"/>
        <w:rPr>
          <w:rFonts w:asciiTheme="minorHAnsi" w:hAnsiTheme="minorHAnsi"/>
          <w:b/>
          <w:sz w:val="28"/>
          <w:szCs w:val="28"/>
        </w:rPr>
      </w:pPr>
      <w:r w:rsidRPr="00622BFB">
        <w:rPr>
          <w:rFonts w:ascii="Times New Roman" w:hAnsi="Times New Roman"/>
          <w:b/>
          <w:sz w:val="28"/>
          <w:szCs w:val="28"/>
        </w:rPr>
        <w:t>ЗАКОН УКРАЇНИ</w:t>
      </w:r>
      <w:r w:rsidR="001F3E02" w:rsidRPr="00622BFB">
        <w:rPr>
          <w:rFonts w:ascii="Times New Roman" w:hAnsi="Times New Roman"/>
          <w:b/>
          <w:sz w:val="28"/>
          <w:szCs w:val="24"/>
          <w:lang w:eastAsia="en-US"/>
        </w:rPr>
        <w:br/>
        <w:t xml:space="preserve">"Про внесення змін до Податкового кодексу України щодо збалансованості ставок акцизного податку на пальне" </w:t>
      </w:r>
    </w:p>
    <w:p w:rsidR="00622BFB" w:rsidRPr="00622BFB" w:rsidRDefault="00622BFB" w:rsidP="00622BFB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22BFB">
        <w:rPr>
          <w:rFonts w:ascii="Times New Roman" w:hAnsi="Times New Roman"/>
          <w:sz w:val="28"/>
          <w:szCs w:val="28"/>
          <w:lang w:val="ru-RU"/>
        </w:rPr>
        <w:t>Верховна</w:t>
      </w:r>
      <w:proofErr w:type="spellEnd"/>
      <w:r w:rsidRPr="00622BFB">
        <w:rPr>
          <w:rFonts w:ascii="Times New Roman" w:hAnsi="Times New Roman"/>
          <w:sz w:val="28"/>
          <w:szCs w:val="28"/>
          <w:lang w:val="ru-RU"/>
        </w:rPr>
        <w:t xml:space="preserve"> Рада </w:t>
      </w:r>
      <w:proofErr w:type="spellStart"/>
      <w:r w:rsidRPr="00622BFB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622BF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22BFB">
        <w:rPr>
          <w:rFonts w:ascii="Times New Roman" w:hAnsi="Times New Roman"/>
          <w:sz w:val="28"/>
          <w:szCs w:val="28"/>
          <w:lang w:val="ru-RU"/>
        </w:rPr>
        <w:t>постановляє</w:t>
      </w:r>
      <w:proofErr w:type="spellEnd"/>
      <w:r w:rsidRPr="00622BFB">
        <w:rPr>
          <w:rFonts w:ascii="Times New Roman" w:hAnsi="Times New Roman"/>
          <w:sz w:val="28"/>
          <w:szCs w:val="28"/>
          <w:lang w:val="ru-RU"/>
        </w:rPr>
        <w:t>:</w:t>
      </w:r>
    </w:p>
    <w:p w:rsidR="001F3E02" w:rsidRPr="00622BFB" w:rsidRDefault="001F3E02" w:rsidP="001F3E02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 w:rsidRPr="00622BFB">
        <w:rPr>
          <w:rFonts w:ascii="Times New Roman" w:hAnsi="Times New Roman"/>
          <w:sz w:val="28"/>
          <w:szCs w:val="28"/>
          <w:lang w:val="ru-RU"/>
        </w:rPr>
        <w:t>І. Внести до</w:t>
      </w:r>
      <w:r w:rsidRPr="00622BF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622BFB">
        <w:rPr>
          <w:rFonts w:ascii="Times New Roman" w:hAnsi="Times New Roman"/>
          <w:color w:val="000000"/>
          <w:sz w:val="28"/>
          <w:szCs w:val="28"/>
          <w:lang w:val="ru-RU"/>
        </w:rPr>
        <w:t>Податкового</w:t>
      </w:r>
      <w:proofErr w:type="spellEnd"/>
      <w:r w:rsidRPr="00622BFB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кодексу </w:t>
      </w:r>
      <w:proofErr w:type="spellStart"/>
      <w:r w:rsidRPr="00622BFB">
        <w:rPr>
          <w:rFonts w:ascii="Times New Roman" w:hAnsi="Times New Roman"/>
          <w:color w:val="000000"/>
          <w:sz w:val="28"/>
          <w:szCs w:val="28"/>
          <w:lang w:val="ru-RU"/>
        </w:rPr>
        <w:t>України</w:t>
      </w:r>
      <w:proofErr w:type="spellEnd"/>
      <w:r w:rsidRPr="00622BF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22BFB">
        <w:rPr>
          <w:rFonts w:ascii="Times New Roman" w:eastAsia="Calibri" w:hAnsi="Times New Roman"/>
          <w:sz w:val="28"/>
          <w:szCs w:val="28"/>
          <w:lang w:val="ru-RU" w:eastAsia="en-US"/>
        </w:rPr>
        <w:t>(</w:t>
      </w:r>
      <w:proofErr w:type="spellStart"/>
      <w:r w:rsidRPr="00622BFB">
        <w:rPr>
          <w:rFonts w:ascii="Times New Roman" w:eastAsia="Calibri" w:hAnsi="Times New Roman"/>
          <w:sz w:val="28"/>
          <w:szCs w:val="28"/>
          <w:lang w:val="ru-RU" w:eastAsia="en-US"/>
        </w:rPr>
        <w:t>Відомості</w:t>
      </w:r>
      <w:proofErr w:type="spellEnd"/>
      <w:r w:rsidRPr="00622BFB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622BFB">
        <w:rPr>
          <w:rFonts w:ascii="Times New Roman" w:eastAsia="Calibri" w:hAnsi="Times New Roman"/>
          <w:sz w:val="28"/>
          <w:szCs w:val="28"/>
          <w:lang w:val="ru-RU" w:eastAsia="en-US"/>
        </w:rPr>
        <w:t>Верховної</w:t>
      </w:r>
      <w:proofErr w:type="spellEnd"/>
      <w:r w:rsidRPr="00622BFB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Ради </w:t>
      </w:r>
      <w:proofErr w:type="spellStart"/>
      <w:r w:rsidRPr="00622BFB">
        <w:rPr>
          <w:rFonts w:ascii="Times New Roman" w:eastAsia="Calibri" w:hAnsi="Times New Roman"/>
          <w:sz w:val="28"/>
          <w:szCs w:val="28"/>
          <w:lang w:val="ru-RU" w:eastAsia="en-US"/>
        </w:rPr>
        <w:t>України</w:t>
      </w:r>
      <w:proofErr w:type="spellEnd"/>
      <w:r w:rsidRPr="00622BFB">
        <w:rPr>
          <w:rFonts w:ascii="Times New Roman" w:eastAsia="Calibri" w:hAnsi="Times New Roman"/>
          <w:sz w:val="28"/>
          <w:szCs w:val="28"/>
          <w:lang w:val="ru-RU" w:eastAsia="en-US"/>
        </w:rPr>
        <w:t>, 2011 р., № 13—17, ст. 112)</w:t>
      </w:r>
      <w:r w:rsidRPr="00622BFB"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622BFB">
        <w:rPr>
          <w:rFonts w:ascii="Times New Roman" w:hAnsi="Times New Roman"/>
          <w:iCs/>
          <w:color w:val="000000"/>
          <w:sz w:val="28"/>
          <w:szCs w:val="28"/>
          <w:lang w:val="ru-RU"/>
        </w:rPr>
        <w:t>такі</w:t>
      </w:r>
      <w:proofErr w:type="spellEnd"/>
      <w:r w:rsidRPr="00622BFB"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622BFB">
        <w:rPr>
          <w:rFonts w:ascii="Times New Roman" w:hAnsi="Times New Roman"/>
          <w:iCs/>
          <w:color w:val="000000"/>
          <w:sz w:val="28"/>
          <w:szCs w:val="28"/>
          <w:lang w:val="ru-RU"/>
        </w:rPr>
        <w:t>зміни</w:t>
      </w:r>
      <w:proofErr w:type="spellEnd"/>
      <w:r w:rsidRPr="00622BFB">
        <w:rPr>
          <w:rFonts w:ascii="Times New Roman" w:hAnsi="Times New Roman"/>
          <w:iCs/>
          <w:color w:val="000000"/>
          <w:sz w:val="28"/>
          <w:szCs w:val="28"/>
          <w:lang w:val="ru-RU"/>
        </w:rPr>
        <w:t>:</w:t>
      </w:r>
    </w:p>
    <w:p w:rsidR="00FC343B" w:rsidRPr="00622BFB" w:rsidRDefault="001F3E02" w:rsidP="00FC343B">
      <w:pPr>
        <w:shd w:val="clear" w:color="auto" w:fill="FFFFFF"/>
        <w:spacing w:after="200" w:line="360" w:lineRule="auto"/>
        <w:ind w:right="539" w:firstLine="709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622BFB">
        <w:rPr>
          <w:rFonts w:ascii="Times New Roman" w:hAnsi="Times New Roman"/>
          <w:sz w:val="28"/>
          <w:szCs w:val="28"/>
          <w:lang w:eastAsia="en-US"/>
        </w:rPr>
        <w:t xml:space="preserve">1.  </w:t>
      </w:r>
      <w:proofErr w:type="spellStart"/>
      <w:r w:rsidRPr="00622BFB">
        <w:rPr>
          <w:rFonts w:ascii="Times New Roman" w:hAnsi="Times New Roman"/>
          <w:sz w:val="28"/>
          <w:szCs w:val="28"/>
          <w:lang w:eastAsia="en-US"/>
        </w:rPr>
        <w:t>Внести</w:t>
      </w:r>
      <w:proofErr w:type="spellEnd"/>
      <w:r w:rsidRPr="00622BF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C776D9" w:rsidRPr="00622BFB">
        <w:rPr>
          <w:rFonts w:ascii="Times New Roman" w:hAnsi="Times New Roman"/>
          <w:sz w:val="28"/>
          <w:szCs w:val="28"/>
          <w:lang w:eastAsia="en-US"/>
        </w:rPr>
        <w:t xml:space="preserve">наступні </w:t>
      </w:r>
      <w:r w:rsidRPr="00622BFB">
        <w:rPr>
          <w:rFonts w:ascii="Times New Roman" w:hAnsi="Times New Roman"/>
          <w:sz w:val="28"/>
          <w:szCs w:val="28"/>
          <w:lang w:eastAsia="en-US"/>
        </w:rPr>
        <w:t>зміни до пункту 215.3.4 статті 215</w:t>
      </w:r>
      <w:r w:rsidR="00FC343B" w:rsidRPr="00622BFB">
        <w:rPr>
          <w:rFonts w:ascii="Times New Roman" w:hAnsi="Times New Roman"/>
          <w:sz w:val="28"/>
          <w:szCs w:val="28"/>
          <w:lang w:eastAsia="en-US"/>
        </w:rPr>
        <w:t>:</w:t>
      </w:r>
    </w:p>
    <w:p w:rsidR="00295253" w:rsidRPr="00622BFB" w:rsidRDefault="00295253" w:rsidP="00FC343B">
      <w:pPr>
        <w:shd w:val="clear" w:color="auto" w:fill="FFFFFF"/>
        <w:spacing w:after="200" w:line="360" w:lineRule="auto"/>
        <w:ind w:right="539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2BFB">
        <w:rPr>
          <w:rFonts w:ascii="Times New Roman" w:hAnsi="Times New Roman"/>
          <w:sz w:val="28"/>
          <w:szCs w:val="28"/>
        </w:rPr>
        <w:t>215.3.4. пальне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3862"/>
        <w:gridCol w:w="2078"/>
        <w:gridCol w:w="2033"/>
      </w:tblGrid>
      <w:tr w:rsidR="00295253" w:rsidRPr="00622BFB" w:rsidTr="00622BFB">
        <w:trPr>
          <w:tblHeader/>
        </w:trPr>
        <w:tc>
          <w:tcPr>
            <w:tcW w:w="1950" w:type="dxa"/>
            <w:vMerge w:val="restart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Код товару (продукції) згідно з УКТ ЗЕД</w:t>
            </w:r>
          </w:p>
        </w:tc>
        <w:tc>
          <w:tcPr>
            <w:tcW w:w="3862" w:type="dxa"/>
            <w:vMerge w:val="restart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Опис товару (продукції) згідно з УКТ ЗЕД</w:t>
            </w:r>
          </w:p>
        </w:tc>
        <w:tc>
          <w:tcPr>
            <w:tcW w:w="4111" w:type="dxa"/>
            <w:gridSpan w:val="2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Ставка акцизного податку у твердих сумах з одиниці реалізованого товару (продукції)</w:t>
            </w:r>
          </w:p>
        </w:tc>
      </w:tr>
      <w:tr w:rsidR="00295253" w:rsidRPr="00622BFB" w:rsidTr="00622BFB">
        <w:trPr>
          <w:tblHeader/>
        </w:trPr>
        <w:tc>
          <w:tcPr>
            <w:tcW w:w="1950" w:type="dxa"/>
            <w:vMerge/>
            <w:vAlign w:val="center"/>
          </w:tcPr>
          <w:p w:rsidR="00295253" w:rsidRPr="00622BFB" w:rsidRDefault="00295253" w:rsidP="007B5460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862" w:type="dxa"/>
            <w:vMerge/>
            <w:vAlign w:val="center"/>
          </w:tcPr>
          <w:p w:rsidR="00295253" w:rsidRPr="00622BFB" w:rsidRDefault="00295253" w:rsidP="007B5460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78" w:type="dxa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одиниця виміру (об’єм у літрах приведених до </w:t>
            </w: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br/>
              <w:t xml:space="preserve">t 15 </w:t>
            </w:r>
            <w:proofErr w:type="spellStart"/>
            <w:r w:rsidRPr="00622BFB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en-US"/>
              </w:rPr>
              <w:t>о</w:t>
            </w: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</w:t>
            </w:r>
            <w:proofErr w:type="spellEnd"/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033" w:type="dxa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ставка</w:t>
            </w: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Бензини моторні:</w:t>
            </w:r>
          </w:p>
        </w:tc>
        <w:tc>
          <w:tcPr>
            <w:tcW w:w="2078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33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бензини моторні з вмістом свинцю 0,013 г/л або менше: </w:t>
            </w:r>
          </w:p>
        </w:tc>
        <w:tc>
          <w:tcPr>
            <w:tcW w:w="2078" w:type="dxa"/>
          </w:tcPr>
          <w:p w:rsidR="00295253" w:rsidRPr="00622BFB" w:rsidRDefault="005A2596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євро за </w:t>
            </w:r>
            <w:smartTag w:uri="urn:schemas-microsoft-com:office:smarttags" w:element="metricconverter">
              <w:smartTagPr>
                <w:attr w:name="ProductID" w:val="1000 літрів"/>
              </w:smartTagPr>
              <w:r w:rsidRPr="00622BFB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1000 літрів</w:t>
              </w:r>
            </w:smartTag>
          </w:p>
        </w:tc>
        <w:tc>
          <w:tcPr>
            <w:tcW w:w="2033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3E4E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2710 12 41 11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2710 12 41 12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2710 12 41 13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2710 12 45 01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2710 12 45 02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2710 12 45 09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2710 12 49 01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2710 12 49 02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2710 12 49 09</w:t>
            </w: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із вмістом не менш як 5 мас. % </w:t>
            </w:r>
            <w:proofErr w:type="spellStart"/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біоетанолу</w:t>
            </w:r>
            <w:proofErr w:type="spellEnd"/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або не менш як 5 мас. % етил-</w:t>
            </w:r>
            <w:proofErr w:type="spellStart"/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трет</w:t>
            </w:r>
            <w:proofErr w:type="spellEnd"/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бутилового</w:t>
            </w:r>
            <w:proofErr w:type="spellEnd"/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ефіру або їх суміші</w:t>
            </w:r>
          </w:p>
        </w:tc>
        <w:tc>
          <w:tcPr>
            <w:tcW w:w="2078" w:type="dxa"/>
          </w:tcPr>
          <w:p w:rsidR="00295253" w:rsidRPr="00622BFB" w:rsidRDefault="005A2596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євро за </w:t>
            </w:r>
            <w:smartTag w:uri="urn:schemas-microsoft-com:office:smarttags" w:element="metricconverter">
              <w:smartTagPr>
                <w:attr w:name="ProductID" w:val="1000 літрів"/>
              </w:smartTagPr>
              <w:r w:rsidRPr="00622BFB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1000 літрів</w:t>
              </w:r>
            </w:smartTag>
          </w:p>
        </w:tc>
        <w:tc>
          <w:tcPr>
            <w:tcW w:w="2033" w:type="dxa"/>
          </w:tcPr>
          <w:p w:rsidR="00295253" w:rsidRPr="00622BFB" w:rsidRDefault="008A3B99" w:rsidP="00B33703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139,50</w:t>
            </w: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3E4E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2710 12 41 14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2710 12 41 15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2710 12 41 19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2710 12 41 34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2710 12 41 35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2710 12 41 94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2710 12 41 95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2710 12 45 12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2710 12 45 13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2710 12 45 99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2710 12 49 12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2710 12 49 13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</w:t>
            </w:r>
            <w:r w:rsidR="007709A3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12 49</w:t>
            </w:r>
            <w:r w:rsidR="007709A3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інші бензини</w:t>
            </w:r>
          </w:p>
        </w:tc>
        <w:tc>
          <w:tcPr>
            <w:tcW w:w="2078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—“—</w:t>
            </w:r>
          </w:p>
        </w:tc>
        <w:tc>
          <w:tcPr>
            <w:tcW w:w="2033" w:type="dxa"/>
          </w:tcPr>
          <w:p w:rsidR="00295253" w:rsidRPr="00622BFB" w:rsidRDefault="008A3B99" w:rsidP="006E4C0B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139,50</w:t>
            </w:r>
          </w:p>
        </w:tc>
      </w:tr>
      <w:tr w:rsidR="00295253" w:rsidRPr="00622BFB" w:rsidTr="00622BFB">
        <w:tc>
          <w:tcPr>
            <w:tcW w:w="1950" w:type="dxa"/>
          </w:tcPr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2710 19 31 01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2710 19 31 10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2710 19 31 20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2710 19 31 30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2710 19 31 40 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2710 19 35 01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2710 19 35 10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2710 19 35 20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2710 19 35 30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2710 19 35 40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2710 19 43 00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2710 19 46 00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2710 19 47 10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2710 19 47 90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2710 19 48 00 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2710 20 11 00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2710 20 15 00 </w:t>
            </w:r>
          </w:p>
          <w:p w:rsidR="00567B9E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2710 20 17 00</w:t>
            </w:r>
          </w:p>
          <w:p w:rsidR="00295253" w:rsidRPr="00622BFB" w:rsidRDefault="00567B9E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2710 20 19 00</w:t>
            </w: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before="60"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Важкі дистиляти (</w:t>
            </w:r>
            <w:proofErr w:type="spellStart"/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газойлі</w:t>
            </w:r>
            <w:proofErr w:type="spellEnd"/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):</w:t>
            </w:r>
          </w:p>
        </w:tc>
        <w:tc>
          <w:tcPr>
            <w:tcW w:w="2078" w:type="dxa"/>
          </w:tcPr>
          <w:p w:rsidR="00295253" w:rsidRPr="00622BFB" w:rsidRDefault="00046836" w:rsidP="007B5460">
            <w:pPr>
              <w:pStyle w:val="a3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євро за </w:t>
            </w:r>
            <w:smartTag w:uri="urn:schemas-microsoft-com:office:smarttags" w:element="metricconverter">
              <w:smartTagPr>
                <w:attr w:name="ProductID" w:val="1000 літрів"/>
              </w:smartTagPr>
              <w:r w:rsidRPr="00622BFB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1000 літрів</w:t>
              </w:r>
            </w:smartTag>
          </w:p>
        </w:tc>
        <w:tc>
          <w:tcPr>
            <w:tcW w:w="2033" w:type="dxa"/>
          </w:tcPr>
          <w:p w:rsidR="00295253" w:rsidRPr="00622BFB" w:rsidRDefault="006E4C0B" w:rsidP="006E4C0B">
            <w:pPr>
              <w:pStyle w:val="a3"/>
              <w:spacing w:before="60"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139</w:t>
            </w:r>
            <w:r w:rsidR="00F15E59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F15E59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2711 12 11 00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2711 12 19 00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2711 12 91 00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2711 12 93 00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2711 12 94 00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2711 12 97 00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2711 13 10 00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2711 13 30 00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2711 13 91 00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2711 13 97 00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2711 14 00 00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2711 19</w:t>
            </w:r>
            <w:r w:rsidR="0051033F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00 00</w:t>
            </w: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Скраплений газ (пропан або суміш пропану з бутаном) та інші гази</w:t>
            </w:r>
          </w:p>
        </w:tc>
        <w:tc>
          <w:tcPr>
            <w:tcW w:w="2078" w:type="dxa"/>
          </w:tcPr>
          <w:p w:rsidR="00295253" w:rsidRPr="00622BFB" w:rsidRDefault="00980211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євро за </w:t>
            </w:r>
            <w:smartTag w:uri="urn:schemas-microsoft-com:office:smarttags" w:element="metricconverter">
              <w:smartTagPr>
                <w:attr w:name="ProductID" w:val="1000 літрів"/>
              </w:smartTagPr>
              <w:r w:rsidRPr="00622BFB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1000 літрів</w:t>
              </w:r>
            </w:smartTag>
          </w:p>
        </w:tc>
        <w:tc>
          <w:tcPr>
            <w:tcW w:w="2033" w:type="dxa"/>
          </w:tcPr>
          <w:p w:rsidR="00295253" w:rsidRPr="00622BFB" w:rsidRDefault="008A3B99" w:rsidP="006E4C0B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139,50</w:t>
            </w:r>
          </w:p>
        </w:tc>
      </w:tr>
    </w:tbl>
    <w:p w:rsidR="00295253" w:rsidRPr="00622BFB" w:rsidRDefault="00295253">
      <w:pPr>
        <w:rPr>
          <w:rFonts w:ascii="Times New Roman" w:hAnsi="Times New Roman"/>
          <w:sz w:val="28"/>
          <w:szCs w:val="28"/>
        </w:rPr>
      </w:pPr>
    </w:p>
    <w:p w:rsidR="00C90111" w:rsidRPr="00622BFB" w:rsidRDefault="00C90111" w:rsidP="002C72B3">
      <w:pPr>
        <w:rPr>
          <w:rFonts w:ascii="Times New Roman" w:hAnsi="Times New Roman"/>
          <w:sz w:val="28"/>
          <w:szCs w:val="28"/>
        </w:rPr>
      </w:pPr>
    </w:p>
    <w:p w:rsidR="00622BFB" w:rsidRPr="00622BFB" w:rsidRDefault="00622BFB" w:rsidP="00622BFB">
      <w:pPr>
        <w:spacing w:line="276" w:lineRule="auto"/>
        <w:rPr>
          <w:rFonts w:ascii="Times New Roman" w:eastAsia="Calibri" w:hAnsi="Times New Roman"/>
          <w:sz w:val="28"/>
          <w:szCs w:val="28"/>
        </w:rPr>
      </w:pPr>
      <w:r w:rsidRPr="00622BFB">
        <w:rPr>
          <w:rFonts w:ascii="Times New Roman" w:eastAsia="Calibri" w:hAnsi="Times New Roman"/>
          <w:sz w:val="28"/>
          <w:szCs w:val="28"/>
        </w:rPr>
        <w:t>II. Прикінцеві положення</w:t>
      </w:r>
    </w:p>
    <w:p w:rsidR="00622BFB" w:rsidRPr="00622BFB" w:rsidRDefault="00622BFB" w:rsidP="00622BFB">
      <w:pPr>
        <w:spacing w:line="276" w:lineRule="auto"/>
        <w:rPr>
          <w:rFonts w:ascii="Times New Roman" w:eastAsia="Calibri" w:hAnsi="Times New Roman"/>
          <w:sz w:val="28"/>
          <w:szCs w:val="28"/>
        </w:rPr>
      </w:pPr>
      <w:r w:rsidRPr="00622BFB">
        <w:rPr>
          <w:rFonts w:ascii="Times New Roman" w:eastAsia="Calibri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622BFB" w:rsidRDefault="00622BFB" w:rsidP="00622BFB">
      <w:pPr>
        <w:rPr>
          <w:rFonts w:ascii="Times New Roman" w:eastAsia="Calibri" w:hAnsi="Times New Roman"/>
          <w:sz w:val="28"/>
          <w:szCs w:val="28"/>
        </w:rPr>
      </w:pPr>
    </w:p>
    <w:p w:rsidR="00622BFB" w:rsidRPr="00622BFB" w:rsidRDefault="00622BFB" w:rsidP="00622BFB">
      <w:pPr>
        <w:rPr>
          <w:rFonts w:ascii="Times New Roman" w:eastAsia="Calibri" w:hAnsi="Times New Roman"/>
          <w:sz w:val="28"/>
          <w:szCs w:val="28"/>
        </w:rPr>
      </w:pPr>
    </w:p>
    <w:p w:rsidR="00622BFB" w:rsidRDefault="00622BFB" w:rsidP="00622BFB">
      <w:pPr>
        <w:rPr>
          <w:rFonts w:ascii="Times New Roman" w:eastAsia="Calibri" w:hAnsi="Times New Roman"/>
          <w:b/>
          <w:bCs/>
          <w:sz w:val="28"/>
          <w:szCs w:val="28"/>
        </w:rPr>
      </w:pPr>
    </w:p>
    <w:p w:rsidR="00622BFB" w:rsidRDefault="00622BFB" w:rsidP="00622BFB">
      <w:pPr>
        <w:rPr>
          <w:rFonts w:ascii="Times New Roman" w:eastAsia="Calibri" w:hAnsi="Times New Roman"/>
          <w:b/>
          <w:bCs/>
          <w:sz w:val="28"/>
          <w:szCs w:val="28"/>
        </w:rPr>
      </w:pPr>
    </w:p>
    <w:p w:rsidR="00622BFB" w:rsidRPr="00622BFB" w:rsidRDefault="00622BFB" w:rsidP="00622BFB">
      <w:pPr>
        <w:rPr>
          <w:rFonts w:ascii="Times New Roman" w:eastAsia="Calibri" w:hAnsi="Times New Roman"/>
          <w:b/>
          <w:bCs/>
          <w:sz w:val="28"/>
          <w:szCs w:val="28"/>
        </w:rPr>
      </w:pPr>
      <w:r w:rsidRPr="00622BFB">
        <w:rPr>
          <w:rFonts w:ascii="Times New Roman" w:eastAsia="Calibri" w:hAnsi="Times New Roman"/>
          <w:b/>
          <w:bCs/>
          <w:sz w:val="28"/>
          <w:szCs w:val="28"/>
        </w:rPr>
        <w:t xml:space="preserve">Голова Верховної </w:t>
      </w:r>
    </w:p>
    <w:p w:rsidR="00831372" w:rsidRPr="00622BFB" w:rsidRDefault="00622BFB" w:rsidP="002C72B3">
      <w:pPr>
        <w:rPr>
          <w:rFonts w:ascii="Times New Roman" w:eastAsia="Calibri" w:hAnsi="Times New Roman"/>
          <w:b/>
          <w:bCs/>
          <w:sz w:val="28"/>
          <w:szCs w:val="28"/>
        </w:rPr>
      </w:pPr>
      <w:r w:rsidRPr="00622BFB">
        <w:rPr>
          <w:rFonts w:ascii="Times New Roman" w:eastAsia="Calibri" w:hAnsi="Times New Roman"/>
          <w:b/>
          <w:bCs/>
          <w:sz w:val="28"/>
          <w:szCs w:val="28"/>
        </w:rPr>
        <w:t xml:space="preserve">    Ради України</w:t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  <w:t xml:space="preserve">         Д. РАЗУМКОВ</w:t>
      </w:r>
    </w:p>
    <w:sectPr w:rsidR="00831372" w:rsidRPr="00622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D50" w:rsidRDefault="001A7D50" w:rsidP="00057BFA">
      <w:r>
        <w:separator/>
      </w:r>
    </w:p>
  </w:endnote>
  <w:endnote w:type="continuationSeparator" w:id="0">
    <w:p w:rsidR="001A7D50" w:rsidRDefault="001A7D50" w:rsidP="0005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D50" w:rsidRDefault="001A7D50" w:rsidP="00057BFA">
      <w:r>
        <w:separator/>
      </w:r>
    </w:p>
  </w:footnote>
  <w:footnote w:type="continuationSeparator" w:id="0">
    <w:p w:rsidR="001A7D50" w:rsidRDefault="001A7D50" w:rsidP="00057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227F"/>
    <w:multiLevelType w:val="hybridMultilevel"/>
    <w:tmpl w:val="DCBCC1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E12FD"/>
    <w:multiLevelType w:val="hybridMultilevel"/>
    <w:tmpl w:val="EB22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6A"/>
    <w:rsid w:val="00046836"/>
    <w:rsid w:val="00057BFA"/>
    <w:rsid w:val="000B2FED"/>
    <w:rsid w:val="00145762"/>
    <w:rsid w:val="001A7D50"/>
    <w:rsid w:val="001B249A"/>
    <w:rsid w:val="001F3E02"/>
    <w:rsid w:val="0024083D"/>
    <w:rsid w:val="00251F8D"/>
    <w:rsid w:val="00295253"/>
    <w:rsid w:val="002C72B3"/>
    <w:rsid w:val="002D59A8"/>
    <w:rsid w:val="003427D8"/>
    <w:rsid w:val="003E4EB2"/>
    <w:rsid w:val="0047766A"/>
    <w:rsid w:val="0051033F"/>
    <w:rsid w:val="00567B9E"/>
    <w:rsid w:val="005A2596"/>
    <w:rsid w:val="005D5111"/>
    <w:rsid w:val="005D7288"/>
    <w:rsid w:val="00622BFB"/>
    <w:rsid w:val="006E4C0B"/>
    <w:rsid w:val="00704AA1"/>
    <w:rsid w:val="0071280A"/>
    <w:rsid w:val="007709A3"/>
    <w:rsid w:val="007767ED"/>
    <w:rsid w:val="00777274"/>
    <w:rsid w:val="007C19E9"/>
    <w:rsid w:val="00831372"/>
    <w:rsid w:val="008A3B99"/>
    <w:rsid w:val="00980211"/>
    <w:rsid w:val="009B787D"/>
    <w:rsid w:val="00A3119B"/>
    <w:rsid w:val="00AC5F8A"/>
    <w:rsid w:val="00B0240F"/>
    <w:rsid w:val="00B31F78"/>
    <w:rsid w:val="00B33703"/>
    <w:rsid w:val="00BF04C3"/>
    <w:rsid w:val="00C30777"/>
    <w:rsid w:val="00C741F1"/>
    <w:rsid w:val="00C776D9"/>
    <w:rsid w:val="00C90111"/>
    <w:rsid w:val="00C9736B"/>
    <w:rsid w:val="00CF0202"/>
    <w:rsid w:val="00D36EEC"/>
    <w:rsid w:val="00D41588"/>
    <w:rsid w:val="00DC46D6"/>
    <w:rsid w:val="00DF0424"/>
    <w:rsid w:val="00E1721E"/>
    <w:rsid w:val="00E30015"/>
    <w:rsid w:val="00E41CF0"/>
    <w:rsid w:val="00E51391"/>
    <w:rsid w:val="00F15E59"/>
    <w:rsid w:val="00FC343B"/>
    <w:rsid w:val="00FE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D74DC-4328-4041-94BB-F8F32299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253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uiPriority w:val="99"/>
    <w:rsid w:val="00295253"/>
    <w:pPr>
      <w:spacing w:before="120"/>
      <w:ind w:firstLine="567"/>
      <w:jc w:val="both"/>
    </w:pPr>
  </w:style>
  <w:style w:type="character" w:customStyle="1" w:styleId="a4">
    <w:name w:val="Нормальний текст Знак"/>
    <w:link w:val="a3"/>
    <w:uiPriority w:val="99"/>
    <w:locked/>
    <w:rsid w:val="00295253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AC5F8A"/>
    <w:pPr>
      <w:ind w:left="720"/>
      <w:contextualSpacing/>
    </w:pPr>
  </w:style>
  <w:style w:type="paragraph" w:styleId="a6">
    <w:name w:val="No Spacing"/>
    <w:uiPriority w:val="1"/>
    <w:qFormat/>
    <w:rsid w:val="00B31F78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table" w:styleId="a7">
    <w:name w:val="Table Grid"/>
    <w:basedOn w:val="a1"/>
    <w:uiPriority w:val="99"/>
    <w:rsid w:val="00057BFA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57BF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7BF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57BF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7BFA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1568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Дмитренко А.Н. Начальник сектора</dc:creator>
  <cp:keywords/>
  <dc:description/>
  <cp:lastModifiedBy>Шаповалов Юрій Анатолійович</cp:lastModifiedBy>
  <cp:revision>3</cp:revision>
  <dcterms:created xsi:type="dcterms:W3CDTF">2020-09-15T12:14:00Z</dcterms:created>
  <dcterms:modified xsi:type="dcterms:W3CDTF">2020-09-15T13:04:00Z</dcterms:modified>
</cp:coreProperties>
</file>