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775EB7" w:rsidRPr="00B73292" w:rsidP="00775EB7">
      <w:pPr>
        <w:widowControl w:val="0"/>
        <w:bidi w:val="0"/>
        <w:spacing w:after="0"/>
        <w:ind w:firstLine="540"/>
        <w:contextualSpacing/>
        <w:jc w:val="center"/>
        <w:rPr>
          <w:rFonts w:ascii="Times New Roman" w:hAnsi="Times New Roman"/>
          <w:b/>
          <w:bCs/>
          <w:sz w:val="28"/>
          <w:szCs w:val="28"/>
        </w:rPr>
      </w:pPr>
      <w:r w:rsidRPr="00B73292">
        <w:rPr>
          <w:rFonts w:ascii="Times New Roman" w:hAnsi="Times New Roman"/>
          <w:b/>
          <w:bCs/>
          <w:sz w:val="28"/>
          <w:szCs w:val="28"/>
        </w:rPr>
        <w:t>ПОЯСНЮВАЛЬНА ЗАПИСКА</w:t>
      </w:r>
    </w:p>
    <w:p w:rsidR="0082442B" w:rsidRPr="002D127C" w:rsidP="0082442B">
      <w:pPr>
        <w:bidi w:val="0"/>
        <w:spacing w:after="0" w:line="240" w:lineRule="auto"/>
        <w:jc w:val="center"/>
        <w:rPr>
          <w:rFonts w:ascii="Times New Roman" w:hAnsi="Times New Roman"/>
          <w:b/>
        </w:rPr>
      </w:pPr>
      <w:r w:rsidRPr="002D127C" w:rsidR="00775EB7">
        <w:rPr>
          <w:rFonts w:ascii="Times New Roman" w:hAnsi="Times New Roman"/>
          <w:b/>
          <w:sz w:val="28"/>
          <w:szCs w:val="28"/>
        </w:rPr>
        <w:t xml:space="preserve">до проекту Закону України </w:t>
      </w:r>
      <w:r w:rsidRPr="002D127C">
        <w:rPr>
          <w:rFonts w:ascii="Times New Roman" w:hAnsi="Times New Roman"/>
          <w:b/>
          <w:sz w:val="28"/>
          <w:szCs w:val="28"/>
          <w:lang w:val="uk-UA" w:eastAsia="uk-UA"/>
        </w:rPr>
        <w:t>«</w:t>
      </w:r>
      <w:r w:rsidRPr="002D127C" w:rsidR="002D127C">
        <w:rPr>
          <w:rFonts w:ascii="Times New Roman" w:hAnsi="Times New Roman"/>
          <w:b/>
          <w:sz w:val="28"/>
          <w:szCs w:val="28"/>
          <w:lang w:val="uk-UA" w:eastAsia="uk-UA"/>
        </w:rPr>
        <w:t>Про внесення змін до деяких Законів України щодо усунення дискримінації фізичних осіб-підприємців</w:t>
      </w:r>
      <w:r w:rsidRPr="002D127C">
        <w:rPr>
          <w:rFonts w:ascii="Times New Roman" w:hAnsi="Times New Roman"/>
          <w:b/>
          <w:sz w:val="28"/>
          <w:szCs w:val="28"/>
          <w:lang w:val="uk-UA"/>
        </w:rPr>
        <w:t>»</w:t>
      </w:r>
    </w:p>
    <w:p w:rsidR="00775EB7" w:rsidRPr="00B73292" w:rsidP="0082442B">
      <w:pPr>
        <w:widowControl w:val="0"/>
        <w:bidi w:val="0"/>
        <w:spacing w:after="0"/>
        <w:ind w:firstLine="540"/>
        <w:contextualSpacing/>
        <w:rPr>
          <w:rFonts w:ascii="Times New Roman" w:hAnsi="Times New Roman"/>
          <w:b/>
          <w:sz w:val="28"/>
          <w:szCs w:val="28"/>
        </w:rPr>
      </w:pPr>
    </w:p>
    <w:p w:rsidR="00775EB7" w:rsidP="001F74C2">
      <w:pPr>
        <w:pStyle w:val="a"/>
        <w:widowControl w:val="0"/>
        <w:numPr>
          <w:numId w:val="8"/>
        </w:numPr>
        <w:bidi w:val="0"/>
        <w:spacing w:before="0" w:after="0"/>
        <w:contextualSpacing/>
        <w:jc w:val="both"/>
        <w:rPr>
          <w:rFonts w:ascii="Times New Roman" w:hAnsi="Times New Roman" w:cs="Times New Roman"/>
          <w:b/>
          <w:bCs/>
          <w:sz w:val="28"/>
          <w:szCs w:val="28"/>
        </w:rPr>
      </w:pPr>
      <w:r w:rsidRPr="00B73292">
        <w:rPr>
          <w:rFonts w:ascii="Times New Roman" w:hAnsi="Times New Roman" w:cs="Times New Roman"/>
          <w:b/>
          <w:bCs/>
          <w:sz w:val="28"/>
          <w:szCs w:val="28"/>
        </w:rPr>
        <w:t>Обґрунтування необхідності прийняття законопроекту</w:t>
      </w:r>
    </w:p>
    <w:p w:rsidR="00B13F6C" w:rsidRPr="00B54B5A" w:rsidP="00B54B5A">
      <w:pPr>
        <w:bidi w:val="0"/>
        <w:spacing w:after="0" w:line="240" w:lineRule="auto"/>
        <w:ind w:firstLine="540"/>
        <w:jc w:val="both"/>
        <w:rPr>
          <w:rFonts w:ascii="Times New Roman" w:hAnsi="Times New Roman"/>
          <w:sz w:val="28"/>
          <w:szCs w:val="28"/>
          <w:lang w:val="uk-UA"/>
        </w:rPr>
      </w:pPr>
      <w:bookmarkStart w:id="0" w:name="n4240"/>
      <w:bookmarkEnd w:id="0"/>
      <w:r w:rsidRPr="00B54B5A">
        <w:rPr>
          <w:rFonts w:ascii="Times New Roman" w:hAnsi="Times New Roman"/>
          <w:sz w:val="28"/>
          <w:szCs w:val="28"/>
          <w:lang w:val="uk-UA"/>
        </w:rPr>
        <w:t xml:space="preserve">Статтею 22 Конституції України передбачено, що при прийнятті нових законів або внесенні змін до чинних законів не допускається звуження змісту та обсягу існуючих прав і свобод. </w:t>
      </w:r>
    </w:p>
    <w:p w:rsidR="00902389" w:rsidRPr="00B54B5A" w:rsidP="00B54B5A">
      <w:pPr>
        <w:pStyle w:val="rvps2"/>
        <w:shd w:val="clear" w:color="auto" w:fill="FFFFFF"/>
        <w:bidi w:val="0"/>
        <w:spacing w:before="0" w:beforeAutospacing="0" w:after="0" w:afterAutospacing="0"/>
        <w:ind w:firstLine="450"/>
        <w:contextualSpacing/>
        <w:jc w:val="both"/>
        <w:rPr>
          <w:rFonts w:ascii="Times New Roman" w:hAnsi="Times New Roman"/>
          <w:sz w:val="28"/>
          <w:szCs w:val="28"/>
          <w:lang w:val="uk-UA"/>
        </w:rPr>
      </w:pPr>
      <w:r w:rsidRPr="00B54B5A">
        <w:rPr>
          <w:rFonts w:ascii="Times New Roman" w:hAnsi="Times New Roman"/>
          <w:sz w:val="28"/>
          <w:szCs w:val="28"/>
          <w:lang w:val="uk-UA"/>
        </w:rPr>
        <w:t xml:space="preserve">Досить дискусійним питанням стало прийняття у 2016 році положень про внесення змін до деяких нормативних актів в частині обов’язкової оплати єдиного соціального внеску фізичними особами-підприємцями, </w:t>
      </w:r>
      <w:r w:rsidRPr="00B54B5A" w:rsidR="00A17F75">
        <w:rPr>
          <w:rFonts w:ascii="Times New Roman" w:hAnsi="Times New Roman"/>
          <w:sz w:val="28"/>
          <w:szCs w:val="28"/>
          <w:lang w:val="uk-UA"/>
        </w:rPr>
        <w:t>навіть тих, які не здійснюють господарської діяльності</w:t>
      </w:r>
      <w:r w:rsidRPr="00B54B5A">
        <w:rPr>
          <w:rFonts w:ascii="Times New Roman" w:hAnsi="Times New Roman"/>
          <w:sz w:val="28"/>
          <w:szCs w:val="28"/>
          <w:lang w:val="uk-UA"/>
        </w:rPr>
        <w:t xml:space="preserve"> та відповідно не сплачують податки.</w:t>
      </w:r>
    </w:p>
    <w:p w:rsidR="008C3B1C" w:rsidRPr="00B54B5A" w:rsidP="00B54B5A">
      <w:pPr>
        <w:pStyle w:val="rvps2"/>
        <w:shd w:val="clear" w:color="auto" w:fill="FFFFFF"/>
        <w:bidi w:val="0"/>
        <w:spacing w:before="0" w:beforeAutospacing="0" w:after="0" w:afterAutospacing="0"/>
        <w:ind w:firstLine="450"/>
        <w:contextualSpacing/>
        <w:jc w:val="both"/>
        <w:rPr>
          <w:rFonts w:ascii="Times New Roman" w:hAnsi="Times New Roman"/>
          <w:sz w:val="28"/>
          <w:szCs w:val="28"/>
          <w:lang w:val="uk-UA"/>
        </w:rPr>
      </w:pPr>
      <w:r w:rsidRPr="00B54B5A" w:rsidR="00902389">
        <w:rPr>
          <w:rFonts w:ascii="Times New Roman" w:hAnsi="Times New Roman"/>
          <w:sz w:val="28"/>
          <w:szCs w:val="28"/>
          <w:lang w:val="uk-UA"/>
        </w:rPr>
        <w:t xml:space="preserve">Внаслідок прийняття цього закону </w:t>
      </w:r>
      <w:r w:rsidRPr="00B54B5A">
        <w:rPr>
          <w:rFonts w:ascii="Times New Roman" w:hAnsi="Times New Roman"/>
          <w:sz w:val="28"/>
          <w:szCs w:val="28"/>
          <w:lang w:val="uk-UA"/>
        </w:rPr>
        <w:t xml:space="preserve">у «сплячих» ФОПів </w:t>
      </w:r>
      <w:r w:rsidRPr="00B54B5A" w:rsidR="00902389">
        <w:rPr>
          <w:rFonts w:ascii="Times New Roman" w:hAnsi="Times New Roman"/>
          <w:sz w:val="28"/>
          <w:szCs w:val="28"/>
          <w:lang w:val="uk-UA"/>
        </w:rPr>
        <w:t>накопичилися мільйонні борги</w:t>
      </w:r>
      <w:r w:rsidRPr="00B54B5A" w:rsidR="008B6362">
        <w:rPr>
          <w:rFonts w:ascii="Times New Roman" w:hAnsi="Times New Roman"/>
          <w:sz w:val="28"/>
          <w:szCs w:val="28"/>
          <w:lang w:val="uk-UA"/>
        </w:rPr>
        <w:t xml:space="preserve"> як зі сплати самого ЄСВ, так і пені, нарахованої на суми недоїмок. </w:t>
      </w:r>
      <w:r w:rsidRPr="00B54B5A">
        <w:rPr>
          <w:rFonts w:ascii="Times New Roman" w:hAnsi="Times New Roman"/>
          <w:sz w:val="28"/>
          <w:szCs w:val="28"/>
          <w:lang w:val="uk-UA"/>
        </w:rPr>
        <w:t>Це викликає соціальну напругу в суспільстві та робить навантаження н</w:t>
      </w:r>
      <w:r w:rsidRPr="00B54B5A" w:rsidR="00B13F6C">
        <w:rPr>
          <w:rFonts w:ascii="Times New Roman" w:hAnsi="Times New Roman"/>
          <w:sz w:val="28"/>
          <w:szCs w:val="28"/>
          <w:lang w:val="uk-UA"/>
        </w:rPr>
        <w:t>е лише на підприємців, а й на</w:t>
      </w:r>
      <w:r w:rsidRPr="00B54B5A">
        <w:rPr>
          <w:rFonts w:ascii="Times New Roman" w:hAnsi="Times New Roman"/>
          <w:sz w:val="28"/>
          <w:szCs w:val="28"/>
          <w:lang w:val="uk-UA"/>
        </w:rPr>
        <w:t xml:space="preserve"> судові органи щодо стягнення </w:t>
      </w:r>
      <w:r w:rsidRPr="00B54B5A" w:rsidR="00A17F75">
        <w:rPr>
          <w:rFonts w:ascii="Times New Roman" w:hAnsi="Times New Roman"/>
          <w:sz w:val="28"/>
          <w:szCs w:val="28"/>
          <w:lang w:val="uk-UA"/>
        </w:rPr>
        <w:t xml:space="preserve">такої </w:t>
      </w:r>
      <w:r w:rsidRPr="00B54B5A">
        <w:rPr>
          <w:rFonts w:ascii="Times New Roman" w:hAnsi="Times New Roman"/>
          <w:sz w:val="28"/>
          <w:szCs w:val="28"/>
          <w:lang w:val="uk-UA"/>
        </w:rPr>
        <w:t>заборгованості.</w:t>
      </w:r>
    </w:p>
    <w:p w:rsidR="00B13F6C" w:rsidRPr="00B54B5A" w:rsidP="00B54B5A">
      <w:pPr>
        <w:pStyle w:val="rvps2"/>
        <w:shd w:val="clear" w:color="auto" w:fill="FFFFFF"/>
        <w:bidi w:val="0"/>
        <w:spacing w:before="0" w:beforeAutospacing="0" w:after="0" w:afterAutospacing="0"/>
        <w:ind w:firstLine="450"/>
        <w:contextualSpacing/>
        <w:jc w:val="both"/>
        <w:rPr>
          <w:rFonts w:ascii="Times New Roman" w:hAnsi="Times New Roman"/>
          <w:sz w:val="28"/>
          <w:szCs w:val="28"/>
          <w:lang w:val="uk-UA"/>
        </w:rPr>
      </w:pPr>
      <w:r w:rsidRPr="00B54B5A">
        <w:rPr>
          <w:rFonts w:ascii="Times New Roman" w:hAnsi="Times New Roman"/>
          <w:sz w:val="28"/>
          <w:szCs w:val="28"/>
          <w:lang w:val="uk-UA"/>
        </w:rPr>
        <w:t>Крім того, сьогодні ми маємо ситуацію коли особа, маючи основне місце роботи, у випадку його реєстрації підприємцем та створення власного бізнесу, підпадає, по суті, під подвійне оподаткування ЄСВ (за основним та неосновним місцем роботи), хоча в</w:t>
      </w:r>
      <w:r w:rsidRPr="00B54B5A" w:rsidR="001A27A9">
        <w:rPr>
          <w:rFonts w:ascii="Times New Roman" w:hAnsi="Times New Roman"/>
          <w:sz w:val="28"/>
          <w:szCs w:val="28"/>
          <w:lang w:val="uk-UA"/>
        </w:rPr>
        <w:t xml:space="preserve"> результаті не отримує соціальні гарантії у подвійному розмірі. Ця проблема також потребує чіткого законодавчого визначення.</w:t>
      </w:r>
    </w:p>
    <w:p w:rsidR="001A27A9" w:rsidRPr="00B54B5A" w:rsidP="00B54B5A">
      <w:pPr>
        <w:pStyle w:val="rvps2"/>
        <w:shd w:val="clear" w:color="auto" w:fill="FFFFFF"/>
        <w:bidi w:val="0"/>
        <w:spacing w:before="0" w:beforeAutospacing="0" w:after="0" w:afterAutospacing="0"/>
        <w:ind w:firstLine="450"/>
        <w:contextualSpacing/>
        <w:jc w:val="both"/>
        <w:rPr>
          <w:rFonts w:ascii="Times New Roman" w:hAnsi="Times New Roman"/>
          <w:sz w:val="28"/>
          <w:szCs w:val="28"/>
          <w:lang w:val="uk-UA"/>
        </w:rPr>
      </w:pPr>
      <w:r w:rsidRPr="00B54B5A">
        <w:rPr>
          <w:rFonts w:ascii="Times New Roman" w:hAnsi="Times New Roman"/>
          <w:sz w:val="28"/>
          <w:szCs w:val="28"/>
          <w:lang w:val="uk-UA"/>
        </w:rPr>
        <w:t>Також слід врегулювати питання обліку так званих «сплячих» ФОПів. Зокрема, проектом Закону пропонується запровадити процедуру припинення підприємницької діяльності за повідомленням контролюючого органу у разі відсутності господарської діяльності.</w:t>
      </w:r>
    </w:p>
    <w:p w:rsidR="00775EB7" w:rsidRPr="00B54B5A" w:rsidP="00B54B5A">
      <w:pPr>
        <w:bidi w:val="0"/>
        <w:spacing w:after="0" w:line="240" w:lineRule="auto"/>
        <w:ind w:firstLine="540"/>
        <w:contextualSpacing/>
        <w:jc w:val="both"/>
        <w:rPr>
          <w:rFonts w:ascii="Times New Roman" w:hAnsi="Times New Roman"/>
          <w:sz w:val="28"/>
          <w:szCs w:val="28"/>
        </w:rPr>
      </w:pPr>
      <w:r w:rsidRPr="00B54B5A">
        <w:rPr>
          <w:rFonts w:ascii="Times New Roman" w:hAnsi="Times New Roman"/>
          <w:sz w:val="28"/>
          <w:szCs w:val="28"/>
        </w:rPr>
        <w:t>З метою врегулювання питання щодо нарахування та сплати ЄСВ пропонуються зміни, визначені цим проектом Закону.</w:t>
      </w:r>
    </w:p>
    <w:p w:rsidR="00775EB7" w:rsidRPr="00B73292" w:rsidP="00775EB7">
      <w:pPr>
        <w:pStyle w:val="a"/>
        <w:widowControl w:val="0"/>
        <w:tabs>
          <w:tab w:val="left" w:pos="0"/>
        </w:tabs>
        <w:bidi w:val="0"/>
        <w:spacing w:before="0" w:after="0"/>
        <w:ind w:firstLine="540"/>
        <w:contextualSpacing/>
        <w:jc w:val="both"/>
        <w:rPr>
          <w:rFonts w:ascii="Times New Roman" w:hAnsi="Times New Roman" w:cs="Times New Roman"/>
          <w:b/>
          <w:bCs/>
          <w:sz w:val="28"/>
          <w:szCs w:val="28"/>
        </w:rPr>
      </w:pPr>
    </w:p>
    <w:p w:rsidR="00775EB7" w:rsidRPr="00B73292" w:rsidP="00775EB7">
      <w:pPr>
        <w:pStyle w:val="a"/>
        <w:widowControl w:val="0"/>
        <w:tabs>
          <w:tab w:val="left" w:pos="0"/>
        </w:tabs>
        <w:bidi w:val="0"/>
        <w:spacing w:before="0" w:after="0"/>
        <w:ind w:firstLine="540"/>
        <w:contextualSpacing/>
        <w:jc w:val="both"/>
        <w:rPr>
          <w:rFonts w:ascii="Times New Roman" w:hAnsi="Times New Roman" w:cs="Times New Roman"/>
          <w:b/>
          <w:bCs/>
          <w:sz w:val="28"/>
          <w:szCs w:val="28"/>
        </w:rPr>
      </w:pPr>
      <w:r w:rsidRPr="00B73292">
        <w:rPr>
          <w:rFonts w:ascii="Times New Roman" w:hAnsi="Times New Roman" w:cs="Times New Roman"/>
          <w:b/>
          <w:bCs/>
          <w:sz w:val="28"/>
          <w:szCs w:val="28"/>
        </w:rPr>
        <w:t>2. Цілі і завдання законопроекту</w:t>
      </w:r>
    </w:p>
    <w:p w:rsidR="00775EB7" w:rsidRPr="00B54B5A" w:rsidP="00775EB7">
      <w:pPr>
        <w:bidi w:val="0"/>
        <w:spacing w:after="0"/>
        <w:ind w:firstLine="540"/>
        <w:contextualSpacing/>
        <w:jc w:val="both"/>
        <w:rPr>
          <w:rFonts w:ascii="Times New Roman" w:hAnsi="Times New Roman"/>
          <w:sz w:val="28"/>
          <w:szCs w:val="28"/>
        </w:rPr>
      </w:pPr>
      <w:r w:rsidRPr="00B54B5A" w:rsidR="001A27A9">
        <w:rPr>
          <w:rFonts w:ascii="Times New Roman" w:hAnsi="Times New Roman"/>
          <w:sz w:val="28"/>
          <w:szCs w:val="28"/>
          <w:lang w:val="uk-UA"/>
        </w:rPr>
        <w:t xml:space="preserve">Законопроект розроблено з метою відновлення прав та законних економічних та соціальних інтересів фізичних осіб – підприємців, а також </w:t>
      </w:r>
      <w:r w:rsidRPr="00B54B5A">
        <w:rPr>
          <w:rFonts w:ascii="Times New Roman" w:hAnsi="Times New Roman"/>
          <w:sz w:val="28"/>
          <w:szCs w:val="28"/>
        </w:rPr>
        <w:t xml:space="preserve">удосконалення норм чинного законодавства України щодо нарахування та сплати </w:t>
      </w:r>
      <w:r w:rsidRPr="00B54B5A" w:rsidR="00765923">
        <w:rPr>
          <w:rFonts w:ascii="Times New Roman" w:hAnsi="Times New Roman"/>
          <w:sz w:val="28"/>
          <w:szCs w:val="28"/>
          <w:lang w:val="uk-UA"/>
        </w:rPr>
        <w:t>ЄСВ</w:t>
      </w:r>
      <w:r w:rsidRPr="00B54B5A" w:rsidR="001A27A9">
        <w:rPr>
          <w:rFonts w:ascii="Times New Roman" w:hAnsi="Times New Roman"/>
          <w:sz w:val="28"/>
          <w:szCs w:val="28"/>
          <w:lang w:val="uk-UA"/>
        </w:rPr>
        <w:t>, зняття соціальної напруги у бізнес середовищі.</w:t>
      </w:r>
    </w:p>
    <w:p w:rsidR="00775EB7" w:rsidRPr="00B73292" w:rsidP="00775EB7">
      <w:pPr>
        <w:bidi w:val="0"/>
        <w:spacing w:after="0"/>
        <w:ind w:firstLine="540"/>
        <w:contextualSpacing/>
        <w:jc w:val="both"/>
        <w:rPr>
          <w:rFonts w:ascii="Times New Roman" w:hAnsi="Times New Roman"/>
          <w:sz w:val="28"/>
          <w:szCs w:val="28"/>
        </w:rPr>
      </w:pPr>
    </w:p>
    <w:p w:rsidR="00775EB7" w:rsidRPr="00B73292" w:rsidP="00775EB7">
      <w:pPr>
        <w:widowControl w:val="0"/>
        <w:bidi w:val="0"/>
        <w:spacing w:after="0"/>
        <w:ind w:firstLine="540"/>
        <w:contextualSpacing/>
        <w:jc w:val="both"/>
        <w:rPr>
          <w:rFonts w:ascii="Times New Roman" w:hAnsi="Times New Roman"/>
          <w:b/>
          <w:bCs/>
          <w:sz w:val="28"/>
          <w:szCs w:val="28"/>
        </w:rPr>
      </w:pPr>
      <w:r w:rsidRPr="00B73292">
        <w:rPr>
          <w:rFonts w:ascii="Times New Roman" w:hAnsi="Times New Roman"/>
          <w:b/>
          <w:bCs/>
          <w:sz w:val="28"/>
          <w:szCs w:val="28"/>
        </w:rPr>
        <w:t>3. Загальна характеристика та основні положення законопроекту</w:t>
      </w:r>
    </w:p>
    <w:p w:rsidR="00F96453" w:rsidRPr="00B54B5A" w:rsidP="00765923">
      <w:pPr>
        <w:bidi w:val="0"/>
        <w:spacing w:after="0"/>
        <w:ind w:firstLine="540"/>
        <w:contextualSpacing/>
        <w:jc w:val="both"/>
        <w:rPr>
          <w:rFonts w:ascii="Times New Roman" w:hAnsi="Times New Roman"/>
          <w:color w:val="000000"/>
          <w:sz w:val="28"/>
          <w:szCs w:val="28"/>
          <w:shd w:val="clear" w:color="auto" w:fill="FFFFFF"/>
          <w:lang w:val="uk-UA" w:eastAsia="uk-UA"/>
        </w:rPr>
      </w:pPr>
      <w:r w:rsidRPr="00B54B5A">
        <w:rPr>
          <w:rFonts w:ascii="Times New Roman" w:hAnsi="Times New Roman"/>
          <w:sz w:val="28"/>
          <w:szCs w:val="28"/>
          <w:lang w:val="uk-UA"/>
        </w:rPr>
        <w:t xml:space="preserve">Законопроектом пропонується чітко регламентувати, </w:t>
      </w:r>
      <w:r w:rsidR="006B3F0C">
        <w:rPr>
          <w:rFonts w:ascii="Times New Roman" w:hAnsi="Times New Roman"/>
          <w:sz w:val="28"/>
          <w:szCs w:val="28"/>
          <w:lang w:val="uk-UA"/>
        </w:rPr>
        <w:t xml:space="preserve">шляхом доповнення частиною 5 статтю 4 </w:t>
      </w:r>
      <w:r w:rsidRPr="00B54B5A" w:rsidR="006B3F0C">
        <w:rPr>
          <w:rFonts w:ascii="Times New Roman" w:hAnsi="Times New Roman"/>
          <w:sz w:val="28"/>
          <w:szCs w:val="28"/>
          <w:lang w:val="uk-UA"/>
        </w:rPr>
        <w:t>Закону «Про збір та облік єдиного внеску на загальнообов’язкове державне соціальне страхування»</w:t>
      </w:r>
      <w:r w:rsidR="006B3F0C">
        <w:rPr>
          <w:rFonts w:ascii="Times New Roman" w:hAnsi="Times New Roman"/>
          <w:sz w:val="28"/>
          <w:szCs w:val="28"/>
          <w:lang w:val="uk-UA"/>
        </w:rPr>
        <w:t xml:space="preserve">, </w:t>
      </w:r>
      <w:r w:rsidRPr="00B54B5A">
        <w:rPr>
          <w:rFonts w:ascii="Times New Roman" w:hAnsi="Times New Roman"/>
          <w:sz w:val="28"/>
          <w:szCs w:val="28"/>
          <w:lang w:val="uk-UA"/>
        </w:rPr>
        <w:t xml:space="preserve">що </w:t>
      </w:r>
      <w:r w:rsidRPr="00B54B5A" w:rsidR="00B54B5A">
        <w:rPr>
          <w:rFonts w:ascii="Times New Roman" w:hAnsi="Times New Roman"/>
          <w:sz w:val="28"/>
          <w:szCs w:val="28"/>
          <w:lang w:val="uk-UA"/>
        </w:rPr>
        <w:t>фізичні особи-підприємці</w:t>
      </w:r>
      <w:r w:rsidRPr="00B54B5A">
        <w:rPr>
          <w:rFonts w:ascii="Times New Roman" w:hAnsi="Times New Roman"/>
          <w:color w:val="000000"/>
          <w:sz w:val="28"/>
          <w:szCs w:val="28"/>
          <w:shd w:val="clear" w:color="auto" w:fill="FFFFFF"/>
          <w:lang w:val="uk-UA" w:eastAsia="uk-UA"/>
        </w:rPr>
        <w:t>, звільняються від сплати за себе єдиного внеску, якщо вони працюють відповідно до закону за трудовим договором та отримують за основним місцем роботи та/або роботи за сумісництвом заробітну плату у загальному розмірі не менше гарантованої державою мінімальної заробітної плати, встановленої Законом України Про державний бюджет України на відповідний рік.</w:t>
      </w:r>
    </w:p>
    <w:p w:rsidR="00775EB7" w:rsidRPr="006B3F0C" w:rsidP="00765923">
      <w:pPr>
        <w:bidi w:val="0"/>
        <w:spacing w:after="0"/>
        <w:ind w:firstLine="540"/>
        <w:contextualSpacing/>
        <w:jc w:val="both"/>
        <w:rPr>
          <w:rFonts w:ascii="Times New Roman" w:hAnsi="Times New Roman"/>
          <w:sz w:val="28"/>
          <w:szCs w:val="28"/>
          <w:lang w:val="uk-UA"/>
        </w:rPr>
      </w:pPr>
      <w:r w:rsidRPr="00B54B5A" w:rsidR="00F96453">
        <w:rPr>
          <w:rFonts w:ascii="Times New Roman" w:hAnsi="Times New Roman"/>
          <w:color w:val="000000"/>
          <w:sz w:val="28"/>
          <w:szCs w:val="28"/>
          <w:shd w:val="clear" w:color="auto" w:fill="FFFFFF"/>
          <w:lang w:val="uk-UA" w:eastAsia="uk-UA"/>
        </w:rPr>
        <w:t xml:space="preserve">Також Законопроект передбачає повернення до попередньої редакції </w:t>
      </w:r>
      <w:r w:rsidR="006B3F0C">
        <w:rPr>
          <w:rFonts w:ascii="Times New Roman" w:hAnsi="Times New Roman"/>
          <w:color w:val="000000"/>
          <w:sz w:val="28"/>
          <w:szCs w:val="28"/>
          <w:shd w:val="clear" w:color="auto" w:fill="FFFFFF"/>
          <w:lang w:val="uk-UA" w:eastAsia="uk-UA"/>
        </w:rPr>
        <w:t xml:space="preserve">п.2 ч. </w:t>
      </w:r>
      <w:r w:rsidRPr="006B3F0C" w:rsidR="006B3F0C">
        <w:rPr>
          <w:rFonts w:ascii="Times New Roman" w:hAnsi="Times New Roman"/>
          <w:color w:val="000000"/>
          <w:sz w:val="28"/>
          <w:szCs w:val="28"/>
          <w:shd w:val="clear" w:color="auto" w:fill="FFFFFF"/>
          <w:lang w:val="uk-UA" w:eastAsia="uk-UA"/>
        </w:rPr>
        <w:t xml:space="preserve">1 статті 7 </w:t>
      </w:r>
      <w:r w:rsidRPr="006B3F0C">
        <w:rPr>
          <w:rFonts w:ascii="Times New Roman" w:hAnsi="Times New Roman"/>
          <w:sz w:val="28"/>
          <w:szCs w:val="28"/>
          <w:lang w:val="uk-UA"/>
        </w:rPr>
        <w:t>Закону «Про збір та облік єдиного внеску на загальнообов’язкове державне соціальне страхування»</w:t>
      </w:r>
      <w:r w:rsidRPr="006B3F0C" w:rsidR="00F96453">
        <w:rPr>
          <w:rFonts w:ascii="Times New Roman" w:hAnsi="Times New Roman"/>
          <w:sz w:val="28"/>
          <w:szCs w:val="28"/>
          <w:lang w:val="uk-UA"/>
        </w:rPr>
        <w:t xml:space="preserve"> щодо бази </w:t>
      </w:r>
      <w:r w:rsidRPr="006B3F0C" w:rsidR="006B3F0C">
        <w:rPr>
          <w:rFonts w:ascii="Times New Roman" w:hAnsi="Times New Roman"/>
          <w:sz w:val="28"/>
          <w:szCs w:val="28"/>
          <w:lang w:val="uk-UA"/>
        </w:rPr>
        <w:t>нарахування ЄСВ</w:t>
      </w:r>
      <w:r w:rsidRPr="006B3F0C" w:rsidR="00F96453">
        <w:rPr>
          <w:rFonts w:ascii="Times New Roman" w:hAnsi="Times New Roman"/>
          <w:sz w:val="28"/>
          <w:szCs w:val="28"/>
          <w:lang w:val="uk-UA"/>
        </w:rPr>
        <w:t xml:space="preserve"> в частині </w:t>
      </w:r>
      <w:r w:rsidRPr="006B3F0C" w:rsidR="006B3F0C">
        <w:rPr>
          <w:rFonts w:ascii="Times New Roman" w:hAnsi="Times New Roman"/>
          <w:sz w:val="28"/>
          <w:szCs w:val="28"/>
          <w:lang w:val="uk-UA"/>
        </w:rPr>
        <w:t xml:space="preserve">його </w:t>
      </w:r>
      <w:r w:rsidRPr="006B3F0C" w:rsidR="00F96453">
        <w:rPr>
          <w:rFonts w:ascii="Times New Roman" w:hAnsi="Times New Roman"/>
          <w:sz w:val="28"/>
          <w:szCs w:val="28"/>
          <w:lang w:val="uk-UA"/>
        </w:rPr>
        <w:t xml:space="preserve">добровільності </w:t>
      </w:r>
      <w:r w:rsidRPr="006B3F0C" w:rsidR="00B54B5A">
        <w:rPr>
          <w:rFonts w:ascii="Times New Roman" w:hAnsi="Times New Roman"/>
          <w:sz w:val="28"/>
          <w:szCs w:val="28"/>
          <w:lang w:val="uk-UA"/>
        </w:rPr>
        <w:t>у разі відсутності господарської діяльності</w:t>
      </w:r>
      <w:r w:rsidRPr="006B3F0C" w:rsidR="006B3F0C">
        <w:rPr>
          <w:rFonts w:ascii="Times New Roman" w:hAnsi="Times New Roman"/>
          <w:sz w:val="28"/>
          <w:szCs w:val="28"/>
          <w:lang w:val="uk-UA"/>
        </w:rPr>
        <w:t xml:space="preserve">, конкретизуючи про те, що </w:t>
      </w:r>
      <w:r w:rsidRPr="006B3F0C" w:rsidR="006B3F0C">
        <w:rPr>
          <w:rStyle w:val="rvts0"/>
          <w:rFonts w:ascii="Times New Roman" w:hAnsi="Times New Roman"/>
          <w:sz w:val="28"/>
          <w:szCs w:val="28"/>
          <w:lang w:val="uk-UA"/>
        </w:rPr>
        <w:t>у</w:t>
      </w:r>
      <w:r w:rsidRPr="006B3F0C" w:rsidR="006B3F0C">
        <w:rPr>
          <w:rStyle w:val="rvts0"/>
          <w:rFonts w:ascii="Times New Roman" w:hAnsi="Times New Roman"/>
          <w:sz w:val="28"/>
          <w:szCs w:val="28"/>
        </w:rPr>
        <w:t xml:space="preserve"> разі якщо таким платником не отримано дохід (прибуток) у звітному кварталі або окремому місяці звітного кварталу, такий платник </w:t>
      </w:r>
      <w:bookmarkStart w:id="1" w:name="_Hlk20833037"/>
      <w:r w:rsidRPr="006B3F0C" w:rsidR="006B3F0C">
        <w:rPr>
          <w:rStyle w:val="rvts0"/>
          <w:rFonts w:ascii="Times New Roman" w:hAnsi="Times New Roman"/>
          <w:sz w:val="28"/>
          <w:szCs w:val="28"/>
        </w:rPr>
        <w:t xml:space="preserve">не сплачує єдиний внесок, а </w:t>
      </w:r>
      <w:r w:rsidRPr="006B3F0C" w:rsidR="006B3F0C">
        <w:rPr>
          <w:rFonts w:ascii="Times New Roman" w:hAnsi="Times New Roman"/>
          <w:color w:val="000000"/>
          <w:sz w:val="28"/>
          <w:szCs w:val="28"/>
          <w:shd w:val="clear" w:color="auto" w:fill="FFFFFF"/>
        </w:rPr>
        <w:t>має право самостійно</w:t>
      </w:r>
      <w:bookmarkEnd w:id="1"/>
      <w:r w:rsidRPr="006B3F0C" w:rsidR="006B3F0C">
        <w:rPr>
          <w:rStyle w:val="StyleZakonu0"/>
          <w:rFonts w:ascii="Times New Roman" w:hAnsi="Times New Roman"/>
          <w:sz w:val="28"/>
          <w:szCs w:val="28"/>
          <w:lang w:eastAsia="uk-UA"/>
        </w:rPr>
        <w:t xml:space="preserve"> </w:t>
      </w:r>
      <w:r w:rsidRPr="006B3F0C" w:rsidR="006B3F0C">
        <w:rPr>
          <w:rStyle w:val="rvts0"/>
          <w:rFonts w:ascii="Times New Roman" w:hAnsi="Times New Roman"/>
          <w:sz w:val="28"/>
          <w:szCs w:val="28"/>
        </w:rPr>
        <w:t>визначити базу нарахування</w:t>
      </w:r>
      <w:r w:rsidRPr="006B3F0C">
        <w:rPr>
          <w:rFonts w:ascii="Times New Roman" w:hAnsi="Times New Roman"/>
          <w:sz w:val="28"/>
          <w:szCs w:val="28"/>
          <w:lang w:val="uk-UA"/>
        </w:rPr>
        <w:t>.</w:t>
      </w:r>
    </w:p>
    <w:p w:rsidR="00B54B5A" w:rsidP="00765923">
      <w:pPr>
        <w:bidi w:val="0"/>
        <w:spacing w:after="0"/>
        <w:ind w:firstLine="540"/>
        <w:contextualSpacing/>
        <w:jc w:val="both"/>
        <w:rPr>
          <w:rFonts w:ascii="Times New Roman" w:hAnsi="Times New Roman"/>
          <w:sz w:val="28"/>
          <w:szCs w:val="28"/>
          <w:lang w:val="uk-UA"/>
        </w:rPr>
      </w:pPr>
      <w:r w:rsidRPr="00B54B5A">
        <w:rPr>
          <w:rFonts w:ascii="Times New Roman" w:hAnsi="Times New Roman"/>
          <w:sz w:val="28"/>
          <w:szCs w:val="28"/>
          <w:lang w:val="uk-UA"/>
        </w:rPr>
        <w:t>Законопроект</w:t>
      </w:r>
      <w:r w:rsidR="002D127C">
        <w:rPr>
          <w:rFonts w:ascii="Times New Roman" w:hAnsi="Times New Roman"/>
          <w:sz w:val="28"/>
          <w:szCs w:val="28"/>
          <w:lang w:val="uk-UA"/>
        </w:rPr>
        <w:t>ом, шляхом внесення змін до Закону України «Про державну реєстрацію юридичних осіб, фізичних осіб-підприємців та громадських формувань»,</w:t>
      </w:r>
      <w:r w:rsidRPr="00B54B5A">
        <w:rPr>
          <w:rFonts w:ascii="Times New Roman" w:hAnsi="Times New Roman"/>
          <w:sz w:val="28"/>
          <w:szCs w:val="28"/>
          <w:lang w:val="uk-UA"/>
        </w:rPr>
        <w:t xml:space="preserve"> регламентує</w:t>
      </w:r>
      <w:r w:rsidR="002D127C">
        <w:rPr>
          <w:rFonts w:ascii="Times New Roman" w:hAnsi="Times New Roman"/>
          <w:sz w:val="28"/>
          <w:szCs w:val="28"/>
          <w:lang w:val="uk-UA"/>
        </w:rPr>
        <w:t>ться</w:t>
      </w:r>
      <w:r w:rsidRPr="00B54B5A">
        <w:rPr>
          <w:rFonts w:ascii="Times New Roman" w:hAnsi="Times New Roman"/>
          <w:sz w:val="28"/>
          <w:szCs w:val="28"/>
          <w:lang w:val="uk-UA"/>
        </w:rPr>
        <w:t xml:space="preserve"> право контролюючих органів (зокрема державної фіскальної служби), у разі виявлення, що ФОП не здійснює господарську діяльність та не сплачує податки і збори більше ніж 6 (шість) місяців, звернутися до державного реєстратора із заявою про припинення господарської діяльності такого ФОП. При цьому контролюючий орган повідомляє такого ФОП письмово про намір звернутися до державного реєстратора за 30 днів до такого звернення.</w:t>
      </w:r>
    </w:p>
    <w:p w:rsidR="006B3F0C" w:rsidRPr="00B54B5A" w:rsidP="00765923">
      <w:pPr>
        <w:bidi w:val="0"/>
        <w:spacing w:after="0"/>
        <w:ind w:firstLine="540"/>
        <w:contextualSpacing/>
        <w:jc w:val="both"/>
        <w:rPr>
          <w:rFonts w:ascii="Times New Roman" w:hAnsi="Times New Roman"/>
          <w:sz w:val="28"/>
          <w:szCs w:val="28"/>
          <w:lang w:val="uk-UA"/>
        </w:rPr>
      </w:pPr>
      <w:r w:rsidR="004160BB">
        <w:rPr>
          <w:rFonts w:ascii="Times New Roman" w:hAnsi="Times New Roman"/>
          <w:sz w:val="28"/>
          <w:szCs w:val="28"/>
          <w:lang w:val="uk-UA"/>
        </w:rPr>
        <w:t>І саме головне – законопроектом передбачено списання нарахованої, але не сплаченої пені, нарахованої на суму недоїмки по сплаті ЄСВ, в період від 01 січня 2017 року до моменту вступу в силу законопроекту, у разі його прийняття.</w:t>
      </w:r>
    </w:p>
    <w:p w:rsidR="00775EB7" w:rsidRPr="00F96453" w:rsidP="00775EB7">
      <w:pPr>
        <w:bidi w:val="0"/>
        <w:spacing w:after="0"/>
        <w:ind w:firstLine="540"/>
        <w:contextualSpacing/>
        <w:jc w:val="both"/>
        <w:rPr>
          <w:rFonts w:ascii="Times New Roman" w:hAnsi="Times New Roman"/>
          <w:b/>
          <w:bCs/>
          <w:sz w:val="28"/>
          <w:szCs w:val="28"/>
          <w:lang w:val="uk-UA"/>
        </w:rPr>
      </w:pPr>
    </w:p>
    <w:p w:rsidR="00775EB7" w:rsidRPr="00B73292" w:rsidP="00775EB7">
      <w:pPr>
        <w:pStyle w:val="ListParagraph"/>
        <w:tabs>
          <w:tab w:val="left" w:pos="142"/>
          <w:tab w:val="left" w:pos="426"/>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bidi w:val="0"/>
        <w:spacing w:after="0" w:line="240" w:lineRule="auto"/>
        <w:ind w:left="0" w:firstLine="540"/>
        <w:jc w:val="both"/>
        <w:rPr>
          <w:rFonts w:ascii="Times New Roman" w:hAnsi="Times New Roman"/>
          <w:bCs/>
          <w:sz w:val="28"/>
          <w:szCs w:val="28"/>
        </w:rPr>
      </w:pPr>
      <w:r w:rsidRPr="00B73292">
        <w:rPr>
          <w:rFonts w:ascii="Times New Roman" w:hAnsi="Times New Roman"/>
          <w:b/>
          <w:bCs/>
          <w:sz w:val="28"/>
          <w:szCs w:val="28"/>
        </w:rPr>
        <w:t>4. Стан нормативно-правової бази у даній сфері правового регулювання</w:t>
      </w:r>
    </w:p>
    <w:p w:rsidR="004160BB" w:rsidP="000A11E5">
      <w:pPr>
        <w:widowControl w:val="0"/>
        <w:bidi w:val="0"/>
        <w:spacing w:after="0" w:line="240" w:lineRule="auto"/>
        <w:ind w:firstLine="540"/>
        <w:contextualSpacing/>
        <w:jc w:val="both"/>
        <w:rPr>
          <w:rFonts w:ascii="Times New Roman" w:hAnsi="Times New Roman"/>
          <w:sz w:val="28"/>
          <w:szCs w:val="28"/>
          <w:lang w:val="uk-UA"/>
        </w:rPr>
      </w:pPr>
      <w:r w:rsidRPr="00B73292" w:rsidR="00775EB7">
        <w:rPr>
          <w:rFonts w:ascii="Times New Roman" w:hAnsi="Times New Roman"/>
          <w:sz w:val="28"/>
          <w:szCs w:val="28"/>
        </w:rPr>
        <w:t>Основними нормативно-правовими актами, які регулюють зазначене питання є</w:t>
      </w:r>
      <w:r>
        <w:rPr>
          <w:rFonts w:ascii="Times New Roman" w:hAnsi="Times New Roman"/>
          <w:sz w:val="28"/>
          <w:szCs w:val="28"/>
          <w:lang w:val="uk-UA"/>
        </w:rPr>
        <w:t>:</w:t>
      </w:r>
    </w:p>
    <w:p w:rsidR="00775EB7" w:rsidRPr="000A11E5" w:rsidP="000A11E5">
      <w:pPr>
        <w:widowControl w:val="0"/>
        <w:bidi w:val="0"/>
        <w:spacing w:after="0" w:line="240" w:lineRule="auto"/>
        <w:ind w:firstLine="540"/>
        <w:contextualSpacing/>
        <w:jc w:val="both"/>
        <w:rPr>
          <w:rFonts w:ascii="Times New Roman" w:hAnsi="Times New Roman"/>
          <w:sz w:val="28"/>
          <w:szCs w:val="28"/>
          <w:lang w:val="uk-UA"/>
        </w:rPr>
      </w:pPr>
      <w:r w:rsidRPr="000A11E5" w:rsidR="004160BB">
        <w:rPr>
          <w:rFonts w:ascii="Times New Roman" w:hAnsi="Times New Roman"/>
          <w:sz w:val="28"/>
          <w:szCs w:val="28"/>
          <w:lang w:val="uk-UA"/>
        </w:rPr>
        <w:t>Закон У</w:t>
      </w:r>
      <w:r w:rsidRPr="000A11E5">
        <w:rPr>
          <w:rFonts w:ascii="Times New Roman" w:hAnsi="Times New Roman"/>
          <w:sz w:val="28"/>
          <w:szCs w:val="28"/>
        </w:rPr>
        <w:t>країни «Про збір та облік єдиного внеску на загальнообов’язкове державне соціальне страхування»</w:t>
      </w:r>
      <w:r w:rsidRPr="000A11E5" w:rsidR="004160BB">
        <w:rPr>
          <w:rFonts w:ascii="Times New Roman" w:hAnsi="Times New Roman"/>
          <w:sz w:val="28"/>
          <w:szCs w:val="28"/>
          <w:lang w:val="uk-UA"/>
        </w:rPr>
        <w:t>;</w:t>
      </w:r>
    </w:p>
    <w:p w:rsidR="000E4421" w:rsidP="000A11E5">
      <w:pPr>
        <w:widowControl w:val="0"/>
        <w:bidi w:val="0"/>
        <w:spacing w:after="0" w:line="240" w:lineRule="auto"/>
        <w:ind w:firstLine="540"/>
        <w:contextualSpacing/>
        <w:jc w:val="both"/>
        <w:rPr>
          <w:rFonts w:ascii="Times New Roman" w:hAnsi="Times New Roman"/>
          <w:sz w:val="28"/>
          <w:szCs w:val="28"/>
          <w:lang w:val="uk-UA"/>
        </w:rPr>
      </w:pPr>
    </w:p>
    <w:p w:rsidR="004160BB" w:rsidRPr="000A11E5" w:rsidP="000A11E5">
      <w:pPr>
        <w:widowControl w:val="0"/>
        <w:bidi w:val="0"/>
        <w:spacing w:after="0" w:line="240" w:lineRule="auto"/>
        <w:ind w:firstLine="540"/>
        <w:contextualSpacing/>
        <w:jc w:val="both"/>
        <w:rPr>
          <w:rFonts w:ascii="Times New Roman" w:hAnsi="Times New Roman"/>
          <w:sz w:val="28"/>
          <w:szCs w:val="28"/>
          <w:lang w:val="uk-UA"/>
        </w:rPr>
      </w:pPr>
      <w:r w:rsidRPr="000A11E5">
        <w:rPr>
          <w:rFonts w:ascii="Times New Roman" w:hAnsi="Times New Roman"/>
          <w:sz w:val="28"/>
          <w:szCs w:val="28"/>
          <w:lang w:val="uk-UA"/>
        </w:rPr>
        <w:t>Закон України «Про державну реєстрацію юридичних осіб, фізичних осіб-підприємців та громадських формувань</w:t>
      </w:r>
      <w:r w:rsidR="002D127C">
        <w:rPr>
          <w:rFonts w:ascii="Times New Roman" w:hAnsi="Times New Roman"/>
          <w:sz w:val="28"/>
          <w:szCs w:val="28"/>
          <w:lang w:val="uk-UA"/>
        </w:rPr>
        <w:t>»</w:t>
      </w:r>
      <w:r w:rsidRPr="000A11E5">
        <w:rPr>
          <w:rFonts w:ascii="Times New Roman" w:hAnsi="Times New Roman"/>
          <w:sz w:val="28"/>
          <w:szCs w:val="28"/>
          <w:lang w:val="uk-UA"/>
        </w:rPr>
        <w:t>.</w:t>
      </w:r>
    </w:p>
    <w:p w:rsidR="00775EB7" w:rsidRPr="00731ADC" w:rsidP="000A11E5">
      <w:pPr>
        <w:widowControl w:val="0"/>
        <w:bidi w:val="0"/>
        <w:spacing w:after="0" w:line="240" w:lineRule="auto"/>
        <w:ind w:firstLine="540"/>
        <w:contextualSpacing/>
        <w:jc w:val="both"/>
        <w:rPr>
          <w:rFonts w:ascii="Times New Roman" w:hAnsi="Times New Roman"/>
          <w:sz w:val="28"/>
          <w:szCs w:val="28"/>
          <w:lang w:val="uk-UA"/>
        </w:rPr>
      </w:pPr>
    </w:p>
    <w:p w:rsidR="00775EB7" w:rsidRPr="000A11E5" w:rsidP="000A11E5">
      <w:pPr>
        <w:pStyle w:val="a"/>
        <w:widowControl w:val="0"/>
        <w:bidi w:val="0"/>
        <w:spacing w:before="0" w:after="0" w:line="240" w:lineRule="auto"/>
        <w:ind w:firstLine="540"/>
        <w:contextualSpacing/>
        <w:jc w:val="both"/>
        <w:rPr>
          <w:rFonts w:ascii="Times New Roman" w:hAnsi="Times New Roman" w:cs="Times New Roman"/>
          <w:b/>
          <w:bCs/>
          <w:sz w:val="28"/>
          <w:szCs w:val="28"/>
        </w:rPr>
      </w:pPr>
      <w:r w:rsidRPr="000A11E5">
        <w:rPr>
          <w:rFonts w:ascii="Times New Roman" w:hAnsi="Times New Roman" w:cs="Times New Roman"/>
          <w:b/>
          <w:bCs/>
          <w:sz w:val="28"/>
          <w:szCs w:val="28"/>
        </w:rPr>
        <w:t xml:space="preserve">5. Фінансово-економічне обґрунтування </w:t>
      </w:r>
    </w:p>
    <w:p w:rsidR="00775EB7" w:rsidRPr="000A11E5" w:rsidP="000A11E5">
      <w:pPr>
        <w:widowControl w:val="0"/>
        <w:bidi w:val="0"/>
        <w:spacing w:after="0" w:line="240" w:lineRule="auto"/>
        <w:ind w:firstLine="540"/>
        <w:contextualSpacing/>
        <w:jc w:val="both"/>
        <w:rPr>
          <w:rFonts w:ascii="Times New Roman" w:hAnsi="Times New Roman"/>
          <w:sz w:val="28"/>
          <w:szCs w:val="28"/>
        </w:rPr>
      </w:pPr>
      <w:r w:rsidRPr="000A11E5">
        <w:rPr>
          <w:rFonts w:ascii="Times New Roman" w:hAnsi="Times New Roman"/>
          <w:sz w:val="28"/>
          <w:szCs w:val="28"/>
        </w:rPr>
        <w:t>Реалізація цього законопроекту не потребує додаткових витрат із Державного та місцевих бюджетів.</w:t>
      </w:r>
    </w:p>
    <w:p w:rsidR="00775EB7" w:rsidRPr="000A11E5" w:rsidP="000A11E5">
      <w:pPr>
        <w:widowControl w:val="0"/>
        <w:bidi w:val="0"/>
        <w:spacing w:after="0" w:line="240" w:lineRule="auto"/>
        <w:ind w:firstLine="540"/>
        <w:contextualSpacing/>
        <w:jc w:val="both"/>
        <w:rPr>
          <w:rFonts w:ascii="Times New Roman" w:hAnsi="Times New Roman"/>
          <w:sz w:val="28"/>
          <w:szCs w:val="28"/>
        </w:rPr>
      </w:pPr>
    </w:p>
    <w:p w:rsidR="000A11E5" w:rsidRPr="000A11E5" w:rsidP="000A11E5">
      <w:pPr>
        <w:bidi w:val="0"/>
        <w:spacing w:after="0" w:line="240" w:lineRule="auto"/>
        <w:ind w:firstLine="709"/>
        <w:jc w:val="both"/>
        <w:rPr>
          <w:rFonts w:ascii="Times New Roman" w:hAnsi="Times New Roman"/>
          <w:b/>
          <w:bCs/>
          <w:sz w:val="28"/>
          <w:szCs w:val="28"/>
          <w:lang w:val="uk-UA"/>
        </w:rPr>
      </w:pPr>
      <w:r w:rsidRPr="000A11E5">
        <w:rPr>
          <w:rFonts w:ascii="Times New Roman" w:hAnsi="Times New Roman"/>
          <w:b/>
          <w:bCs/>
          <w:sz w:val="28"/>
          <w:szCs w:val="28"/>
          <w:lang w:val="uk-UA"/>
        </w:rPr>
        <w:t>6. Запобігання дискримінації</w:t>
      </w:r>
    </w:p>
    <w:p w:rsidR="000A11E5" w:rsidRPr="000A11E5" w:rsidP="000A11E5">
      <w:pPr>
        <w:pStyle w:val="rvps2"/>
        <w:bidi w:val="0"/>
        <w:spacing w:before="0" w:beforeAutospacing="0" w:after="0" w:afterAutospacing="0"/>
        <w:ind w:firstLine="709"/>
        <w:jc w:val="both"/>
        <w:rPr>
          <w:rFonts w:ascii="Times New Roman" w:hAnsi="Times New Roman"/>
          <w:sz w:val="28"/>
          <w:szCs w:val="28"/>
          <w:lang w:val="uk-UA"/>
        </w:rPr>
      </w:pPr>
      <w:r w:rsidRPr="000A11E5">
        <w:rPr>
          <w:rFonts w:ascii="Times New Roman" w:hAnsi="Times New Roman"/>
          <w:sz w:val="28"/>
          <w:szCs w:val="28"/>
          <w:lang w:val="uk-UA"/>
        </w:rPr>
        <w:t xml:space="preserve">У проекті акту відсутні положення, які містять ознаки дискримінації. Проект акту не потребує проведення громадської антидискримінаційної експертизи. </w:t>
      </w:r>
    </w:p>
    <w:p w:rsidR="000A11E5" w:rsidRPr="000A11E5" w:rsidP="000A11E5">
      <w:pPr>
        <w:pStyle w:val="rvps2"/>
        <w:bidi w:val="0"/>
        <w:spacing w:before="0" w:beforeAutospacing="0" w:after="0" w:afterAutospacing="0"/>
        <w:ind w:firstLine="709"/>
        <w:jc w:val="both"/>
        <w:rPr>
          <w:rFonts w:ascii="Times New Roman" w:hAnsi="Times New Roman"/>
          <w:sz w:val="28"/>
          <w:szCs w:val="28"/>
          <w:highlight w:val="yellow"/>
          <w:lang w:val="uk-UA"/>
        </w:rPr>
      </w:pPr>
    </w:p>
    <w:p w:rsidR="000A11E5" w:rsidRPr="000A11E5" w:rsidP="000A11E5">
      <w:pPr>
        <w:bidi w:val="0"/>
        <w:spacing w:after="0" w:line="240" w:lineRule="auto"/>
        <w:ind w:firstLine="709"/>
        <w:jc w:val="both"/>
        <w:rPr>
          <w:rFonts w:ascii="Times New Roman" w:hAnsi="Times New Roman"/>
          <w:b/>
          <w:bCs/>
          <w:sz w:val="28"/>
          <w:szCs w:val="28"/>
          <w:lang w:val="uk-UA"/>
        </w:rPr>
      </w:pPr>
      <w:r w:rsidRPr="000A11E5">
        <w:rPr>
          <w:rFonts w:ascii="Times New Roman" w:hAnsi="Times New Roman"/>
          <w:b/>
          <w:bCs/>
          <w:sz w:val="28"/>
          <w:szCs w:val="28"/>
          <w:lang w:val="uk-UA"/>
        </w:rPr>
        <w:t>7. Запобігання корупції</w:t>
      </w:r>
    </w:p>
    <w:p w:rsidR="000A11E5" w:rsidRPr="000A11E5" w:rsidP="000A11E5">
      <w:pPr>
        <w:pStyle w:val="BodyTextIndent"/>
        <w:bidi w:val="0"/>
        <w:spacing w:after="0" w:line="240" w:lineRule="auto"/>
        <w:ind w:firstLine="709"/>
        <w:rPr>
          <w:rFonts w:ascii="Times New Roman" w:hAnsi="Times New Roman"/>
          <w:bCs/>
          <w:i w:val="0"/>
          <w:iCs w:val="0"/>
          <w:sz w:val="28"/>
          <w:szCs w:val="28"/>
          <w:lang w:val="ru-RU"/>
        </w:rPr>
      </w:pPr>
      <w:r w:rsidRPr="000A11E5">
        <w:rPr>
          <w:rFonts w:ascii="Times New Roman" w:hAnsi="Times New Roman"/>
          <w:bCs/>
          <w:i w:val="0"/>
          <w:iCs w:val="0"/>
          <w:sz w:val="28"/>
          <w:szCs w:val="28"/>
          <w:lang w:val="ru-RU"/>
        </w:rPr>
        <w:t>Законопроект не містить правила, процедури, що можуть бути підставами для вчинення корупційних правопорушень. Проект акту не потребує проведення громадської антикорупційної експертизи, оскільки направлений на покращення становища громадян та рівня їх забезпечення.</w:t>
      </w:r>
    </w:p>
    <w:p w:rsidR="000A11E5" w:rsidRPr="000A11E5" w:rsidP="000A11E5">
      <w:pPr>
        <w:pStyle w:val="BodyTextIndent"/>
        <w:bidi w:val="0"/>
        <w:spacing w:after="0" w:line="240" w:lineRule="auto"/>
        <w:ind w:firstLine="709"/>
        <w:rPr>
          <w:rFonts w:ascii="Times New Roman" w:hAnsi="Times New Roman"/>
          <w:bCs/>
          <w:i w:val="0"/>
          <w:iCs w:val="0"/>
          <w:sz w:val="28"/>
          <w:szCs w:val="28"/>
          <w:lang w:val="ru-RU"/>
        </w:rPr>
      </w:pPr>
    </w:p>
    <w:p w:rsidR="00775EB7" w:rsidRPr="000A11E5" w:rsidP="000A11E5">
      <w:pPr>
        <w:pStyle w:val="ListParagraph"/>
        <w:bidi w:val="0"/>
        <w:spacing w:after="0" w:line="240" w:lineRule="auto"/>
        <w:ind w:left="0" w:firstLine="540"/>
        <w:jc w:val="both"/>
        <w:rPr>
          <w:rFonts w:ascii="Times New Roman" w:hAnsi="Times New Roman"/>
          <w:sz w:val="28"/>
          <w:szCs w:val="28"/>
        </w:rPr>
      </w:pPr>
      <w:r w:rsidRPr="000A11E5" w:rsidR="000A11E5">
        <w:rPr>
          <w:rFonts w:ascii="Times New Roman" w:hAnsi="Times New Roman"/>
          <w:b/>
          <w:bCs/>
          <w:sz w:val="28"/>
          <w:szCs w:val="28"/>
          <w:lang w:val="uk-UA"/>
        </w:rPr>
        <w:t>8</w:t>
      </w:r>
      <w:r w:rsidRPr="000A11E5">
        <w:rPr>
          <w:rFonts w:ascii="Times New Roman" w:hAnsi="Times New Roman"/>
          <w:b/>
          <w:bCs/>
          <w:sz w:val="28"/>
          <w:szCs w:val="28"/>
        </w:rPr>
        <w:t>. Прогноз соціально - економічних та інших наслідків прийняття акта</w:t>
      </w:r>
    </w:p>
    <w:p w:rsidR="000A11E5" w:rsidRPr="000A11E5" w:rsidP="000A11E5">
      <w:pPr>
        <w:widowControl w:val="0"/>
        <w:bidi w:val="0"/>
        <w:spacing w:after="0" w:line="240" w:lineRule="auto"/>
        <w:ind w:firstLine="540"/>
        <w:contextualSpacing/>
        <w:jc w:val="both"/>
        <w:rPr>
          <w:rFonts w:ascii="Times New Roman" w:hAnsi="Times New Roman"/>
          <w:sz w:val="28"/>
          <w:szCs w:val="28"/>
        </w:rPr>
      </w:pPr>
      <w:r w:rsidRPr="000A11E5" w:rsidR="00775EB7">
        <w:rPr>
          <w:rFonts w:ascii="Times New Roman" w:hAnsi="Times New Roman"/>
          <w:sz w:val="28"/>
          <w:szCs w:val="28"/>
        </w:rPr>
        <w:t xml:space="preserve">Прийняття законопроекту </w:t>
      </w:r>
      <w:r w:rsidRPr="000A11E5">
        <w:rPr>
          <w:rFonts w:ascii="Times New Roman" w:hAnsi="Times New Roman"/>
          <w:sz w:val="28"/>
          <w:szCs w:val="28"/>
          <w:lang w:val="uk-UA"/>
        </w:rPr>
        <w:t>відновить соціальну справедливість в частині зменшення фінансового навантаження на найбільший прошарок економічно активних громадян – фізичних осіб-підприємців, представників малого бізнесу.</w:t>
      </w:r>
    </w:p>
    <w:p w:rsidR="00775EB7" w:rsidRPr="000A11E5" w:rsidP="000A11E5">
      <w:pPr>
        <w:widowControl w:val="0"/>
        <w:bidi w:val="0"/>
        <w:spacing w:after="0" w:line="240" w:lineRule="auto"/>
        <w:ind w:firstLine="540"/>
        <w:contextualSpacing/>
        <w:jc w:val="both"/>
        <w:rPr>
          <w:rFonts w:ascii="Times New Roman" w:hAnsi="Times New Roman"/>
          <w:sz w:val="28"/>
          <w:szCs w:val="28"/>
        </w:rPr>
      </w:pPr>
    </w:p>
    <w:p w:rsidR="000A11E5" w:rsidP="000A11E5">
      <w:pPr>
        <w:autoSpaceDE w:val="0"/>
        <w:autoSpaceDN w:val="0"/>
        <w:bidi w:val="0"/>
        <w:adjustRightInd w:val="0"/>
        <w:spacing w:after="0" w:line="240" w:lineRule="auto"/>
        <w:jc w:val="both"/>
        <w:rPr>
          <w:rFonts w:ascii="Times New Roman" w:hAnsi="Times New Roman"/>
          <w:b/>
          <w:bCs/>
          <w:sz w:val="28"/>
          <w:szCs w:val="28"/>
        </w:rPr>
      </w:pPr>
      <w:r w:rsidRPr="000A11E5">
        <w:rPr>
          <w:rFonts w:ascii="Times New Roman" w:hAnsi="Times New Roman"/>
          <w:b/>
          <w:bCs/>
          <w:sz w:val="28"/>
          <w:szCs w:val="28"/>
        </w:rPr>
        <w:t>Народні депутати України:</w:t>
        <w:tab/>
        <w:t xml:space="preserve">                                                                                 </w:t>
        <w:tab/>
        <w:tab/>
        <w:tab/>
        <w:tab/>
        <w:tab/>
        <w:tab/>
        <w:tab/>
        <w:t xml:space="preserve">     Г.М. Третьякова (посв. № 53)</w:t>
      </w:r>
    </w:p>
    <w:p w:rsidR="000A11E5" w:rsidRPr="000A11E5" w:rsidP="000A11E5">
      <w:pPr>
        <w:autoSpaceDE w:val="0"/>
        <w:autoSpaceDN w:val="0"/>
        <w:bidi w:val="0"/>
        <w:adjustRightInd w:val="0"/>
        <w:spacing w:after="0" w:line="240" w:lineRule="auto"/>
        <w:jc w:val="both"/>
        <w:rPr>
          <w:rFonts w:ascii="Times New Roman" w:hAnsi="Times New Roman"/>
          <w:b/>
          <w:bCs/>
          <w:sz w:val="28"/>
          <w:szCs w:val="28"/>
        </w:rPr>
      </w:pPr>
    </w:p>
    <w:p w:rsidR="000A11E5" w:rsidP="000A11E5">
      <w:pPr>
        <w:autoSpaceDE w:val="0"/>
        <w:autoSpaceDN w:val="0"/>
        <w:bidi w:val="0"/>
        <w:adjustRightInd w:val="0"/>
        <w:spacing w:after="0" w:line="240" w:lineRule="auto"/>
        <w:jc w:val="right"/>
        <w:rPr>
          <w:rFonts w:ascii="Times New Roman" w:hAnsi="Times New Roman"/>
          <w:b/>
          <w:bCs/>
          <w:sz w:val="28"/>
          <w:szCs w:val="28"/>
        </w:rPr>
      </w:pPr>
      <w:r w:rsidRPr="000A11E5">
        <w:rPr>
          <w:rFonts w:ascii="Times New Roman" w:hAnsi="Times New Roman"/>
          <w:b/>
          <w:bCs/>
          <w:sz w:val="28"/>
          <w:szCs w:val="28"/>
        </w:rPr>
        <w:t>В.О. Струневич (посв. № 39)</w:t>
      </w:r>
    </w:p>
    <w:p w:rsidR="000A11E5" w:rsidRPr="000A11E5" w:rsidP="000A11E5">
      <w:pPr>
        <w:autoSpaceDE w:val="0"/>
        <w:autoSpaceDN w:val="0"/>
        <w:bidi w:val="0"/>
        <w:adjustRightInd w:val="0"/>
        <w:spacing w:after="0" w:line="240" w:lineRule="auto"/>
        <w:jc w:val="right"/>
        <w:rPr>
          <w:rFonts w:ascii="Times New Roman" w:hAnsi="Times New Roman"/>
          <w:b/>
          <w:bCs/>
          <w:sz w:val="28"/>
          <w:szCs w:val="28"/>
        </w:rPr>
      </w:pPr>
    </w:p>
    <w:p w:rsidR="000A11E5" w:rsidP="000A11E5">
      <w:pPr>
        <w:autoSpaceDE w:val="0"/>
        <w:autoSpaceDN w:val="0"/>
        <w:bidi w:val="0"/>
        <w:adjustRightInd w:val="0"/>
        <w:spacing w:after="0" w:line="240" w:lineRule="auto"/>
        <w:jc w:val="right"/>
        <w:rPr>
          <w:rFonts w:ascii="Times New Roman" w:hAnsi="Times New Roman"/>
          <w:b/>
          <w:bCs/>
          <w:sz w:val="28"/>
          <w:szCs w:val="28"/>
        </w:rPr>
      </w:pPr>
      <w:r w:rsidRPr="000A11E5">
        <w:rPr>
          <w:rFonts w:ascii="Times New Roman" w:hAnsi="Times New Roman"/>
          <w:b/>
          <w:bCs/>
          <w:sz w:val="28"/>
          <w:szCs w:val="28"/>
        </w:rPr>
        <w:t>О.О. Арсенюк (посв. № 396)</w:t>
      </w:r>
    </w:p>
    <w:p w:rsidR="000A11E5" w:rsidRPr="000A11E5" w:rsidP="000A11E5">
      <w:pPr>
        <w:autoSpaceDE w:val="0"/>
        <w:autoSpaceDN w:val="0"/>
        <w:bidi w:val="0"/>
        <w:adjustRightInd w:val="0"/>
        <w:spacing w:after="0" w:line="240" w:lineRule="auto"/>
        <w:jc w:val="right"/>
        <w:rPr>
          <w:rFonts w:ascii="Times New Roman" w:hAnsi="Times New Roman"/>
          <w:b/>
          <w:bCs/>
          <w:sz w:val="28"/>
          <w:szCs w:val="28"/>
        </w:rPr>
      </w:pPr>
    </w:p>
    <w:p w:rsidR="000A11E5" w:rsidP="000A11E5">
      <w:pPr>
        <w:autoSpaceDE w:val="0"/>
        <w:autoSpaceDN w:val="0"/>
        <w:bidi w:val="0"/>
        <w:adjustRightInd w:val="0"/>
        <w:spacing w:after="0" w:line="240" w:lineRule="auto"/>
        <w:jc w:val="right"/>
        <w:rPr>
          <w:rFonts w:ascii="Times New Roman" w:hAnsi="Times New Roman"/>
          <w:b/>
          <w:bCs/>
          <w:sz w:val="28"/>
          <w:szCs w:val="28"/>
        </w:rPr>
      </w:pPr>
      <w:r w:rsidRPr="000A11E5">
        <w:rPr>
          <w:rFonts w:ascii="Times New Roman" w:hAnsi="Times New Roman"/>
          <w:b/>
          <w:bCs/>
          <w:sz w:val="28"/>
          <w:szCs w:val="28"/>
        </w:rPr>
        <w:t xml:space="preserve">С.Д. Гривко (посв. № 110) </w:t>
      </w:r>
    </w:p>
    <w:p w:rsidR="000A11E5" w:rsidRPr="000A11E5" w:rsidP="000A11E5">
      <w:pPr>
        <w:autoSpaceDE w:val="0"/>
        <w:autoSpaceDN w:val="0"/>
        <w:bidi w:val="0"/>
        <w:adjustRightInd w:val="0"/>
        <w:spacing w:after="0" w:line="240" w:lineRule="auto"/>
        <w:jc w:val="right"/>
        <w:rPr>
          <w:rFonts w:ascii="Times New Roman" w:hAnsi="Times New Roman"/>
          <w:b/>
          <w:bCs/>
          <w:sz w:val="28"/>
          <w:szCs w:val="28"/>
        </w:rPr>
      </w:pPr>
    </w:p>
    <w:p w:rsidR="000A11E5" w:rsidRPr="000A11E5" w:rsidP="000A11E5">
      <w:pPr>
        <w:autoSpaceDE w:val="0"/>
        <w:autoSpaceDN w:val="0"/>
        <w:bidi w:val="0"/>
        <w:adjustRightInd w:val="0"/>
        <w:spacing w:after="0" w:line="240" w:lineRule="auto"/>
        <w:jc w:val="right"/>
        <w:rPr>
          <w:rFonts w:ascii="Times New Roman" w:hAnsi="Times New Roman"/>
          <w:b/>
          <w:bCs/>
          <w:sz w:val="28"/>
          <w:szCs w:val="28"/>
          <w:lang w:val="en-US"/>
        </w:rPr>
      </w:pPr>
      <w:r w:rsidRPr="000A11E5">
        <w:rPr>
          <w:rFonts w:ascii="Times New Roman" w:hAnsi="Times New Roman"/>
          <w:b/>
          <w:bCs/>
          <w:sz w:val="28"/>
          <w:szCs w:val="28"/>
        </w:rPr>
        <w:t>А.Д. Остапенко  (посв. № 425)</w:t>
      </w:r>
    </w:p>
    <w:p w:rsidR="00775EB7" w:rsidRPr="00B73292" w:rsidP="00775EB7">
      <w:pPr>
        <w:widowControl w:val="0"/>
        <w:bidi w:val="0"/>
        <w:spacing w:after="0"/>
        <w:ind w:firstLine="540"/>
        <w:contextualSpacing/>
        <w:jc w:val="both"/>
        <w:rPr>
          <w:rFonts w:ascii="Times New Roman" w:hAnsi="Times New Roman"/>
          <w:b/>
          <w:sz w:val="28"/>
          <w:szCs w:val="28"/>
        </w:rPr>
      </w:pPr>
    </w:p>
    <w:sectPr w:rsidSect="00202D45">
      <w:headerReference w:type="default" r:id="rId4"/>
      <w:footerReference w:type="default" r:id="rId5"/>
      <w:pgSz w:w="11906" w:h="16838"/>
      <w:pgMar w:top="1134" w:right="851" w:bottom="1134" w:left="1701" w:header="709" w:footer="709"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Symbol">
    <w:altName w:val="Times New Roman"/>
    <w:panose1 w:val="05050102010706020507"/>
    <w:charset w:val="02"/>
    <w:family w:val="roman"/>
    <w:pitch w:val="variable"/>
    <w:sig w:usb0="00000000" w:usb1="00000000" w:usb2="00000000" w:usb3="00000000" w:csb0="80000000" w:csb1="00000000"/>
  </w:font>
  <w:font w:name="Wingdings">
    <w:panose1 w:val="05000000000000000000"/>
    <w:charset w:val="02"/>
    <w:family w:val="auto"/>
    <w:pitch w:val="variable"/>
    <w:sig w:usb0="00000000" w:usb1="00000000" w:usb2="00000000" w:usb3="00000000" w:csb0="80000000" w:csb1="00000000"/>
  </w:font>
  <w:font w:name="Calibri">
    <w:altName w:val="Century Gothic"/>
    <w:panose1 w:val="020F0502020204030204"/>
    <w:charset w:val="CC"/>
    <w:family w:val="swiss"/>
    <w:pitch w:val="variable"/>
    <w:sig w:usb0="00000000" w:usb1="00000000" w:usb2="00000000" w:usb3="00000000" w:csb0="000001FF" w:csb1="00000000"/>
  </w:font>
  <w:font w:name="Tahoma">
    <w:altName w:val="Lucidasans"/>
    <w:panose1 w:val="020B0604030504040204"/>
    <w:charset w:val="CC"/>
    <w:family w:val="swiss"/>
    <w:pitch w:val="variable"/>
    <w:sig w:usb0="00000000" w:usb1="00000000" w:usb2="00000000" w:usb3="00000000" w:csb0="000101FF" w:csb1="00000000"/>
  </w:font>
  <w:font w:name="Verdana">
    <w:altName w:val=" Arial"/>
    <w:panose1 w:val="00000000000000000000"/>
    <w:charset w:val="CC"/>
    <w:family w:val="swiss"/>
    <w:pitch w:val="variable"/>
    <w:sig w:usb0="00000000" w:usb1="00000000" w:usb2="00000000" w:usb3="00000000" w:csb0="0000019F" w:csb1="00000000"/>
  </w:font>
  <w:font w:name="Antiqua">
    <w:altName w:val="Courier New"/>
    <w:panose1 w:val="00000000000000000000"/>
    <w:charset w:val="00"/>
    <w:family w:val="swiss"/>
    <w:pitch w:val="variable"/>
    <w:sig w:usb0="00000000" w:usb1="00000000" w:usb2="00000000" w:usb3="00000000" w:csb0="00000001" w:csb1="00000000"/>
  </w:font>
  <w:font w:name="Calibri Light">
    <w:panose1 w:val="020F0302020204030204"/>
    <w:charset w:val="CC"/>
    <w:family w:val="swiss"/>
    <w:pitch w:val="variable"/>
    <w:sig w:usb0="00000000"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B4B" w:rsidRPr="00216B4B" w:rsidP="00605EF0">
    <w:pPr>
      <w:pStyle w:val="Footer"/>
      <w:framePr w:vAnchor="text" w:hAnchor="margin"/>
      <w:bidi w:val="0"/>
      <w:rPr>
        <w:rStyle w:val="PageNumber"/>
        <w:sz w:val="16"/>
        <w:szCs w:val="16"/>
      </w:rPr>
    </w:pPr>
  </w:p>
  <w:p w:rsidR="004056CF" w:rsidP="00605EF0">
    <w:pPr>
      <w:pStyle w:val="Footer"/>
      <w:framePr w:vAnchor="text" w:hAnchor="margin" w:xAlign="center"/>
      <w:bidi w:val="0"/>
      <w:rPr>
        <w:rStyle w:val="PageNumber"/>
      </w:rPr>
    </w:pPr>
  </w:p>
  <w:p w:rsidR="004056CF" w:rsidP="00216B4B">
    <w:pPr>
      <w:pStyle w:val="Footer"/>
      <w:bidi w:val="0"/>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B4B" w:rsidP="00216B4B">
    <w:pPr>
      <w:pStyle w:val="Header"/>
      <w:framePr w:vAnchor="text" w:hAnchor="margin" w:xAlign="center"/>
      <w:bidi w:val="0"/>
      <w:jc w:val="center"/>
      <w:rPr>
        <w:rStyle w:val="PageNumber"/>
      </w:rPr>
    </w:pPr>
    <w:r>
      <w:rPr>
        <w:rStyle w:val="PageNumber"/>
      </w:rPr>
      <w:fldChar w:fldCharType="begin"/>
    </w:r>
    <w:r>
      <w:rPr>
        <w:rStyle w:val="PageNumber"/>
      </w:rPr>
      <w:instrText xml:space="preserve">PAGE  </w:instrText>
    </w:r>
    <w:r>
      <w:rPr>
        <w:rStyle w:val="PageNumber"/>
      </w:rPr>
      <w:fldChar w:fldCharType="separate"/>
    </w:r>
    <w:r w:rsidR="000E4421">
      <w:rPr>
        <w:rStyle w:val="PageNumber"/>
        <w:noProof/>
      </w:rPr>
      <w:t>3</w:t>
    </w:r>
    <w:r>
      <w:rPr>
        <w:rStyle w:val="PageNumber"/>
      </w:rPr>
      <w:fldChar w:fldCharType="end"/>
    </w:r>
  </w:p>
  <w:p w:rsidR="004056CF" w:rsidP="00216B4B">
    <w:pPr>
      <w:pStyle w:val="Header"/>
      <w:bidi w:val="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C1A8A"/>
    <w:multiLevelType w:val="multilevel"/>
    <w:tmpl w:val="5B3C73D0"/>
    <w:lvl w:ilvl="0">
      <w:start w:val="5"/>
      <w:numFmt w:val="decimal"/>
      <w:lvlText w:val="%1."/>
      <w:lvlJc w:val="left"/>
      <w:pPr>
        <w:tabs>
          <w:tab w:val="num" w:pos="900"/>
        </w:tabs>
        <w:ind w:left="900" w:hanging="360"/>
      </w:pPr>
      <w:rPr>
        <w:rFonts w:cs="Times New Roman" w:hint="default"/>
        <w:rtl w:val="0"/>
        <w:cs w:val="0"/>
      </w:rPr>
    </w:lvl>
    <w:lvl w:ilvl="1">
      <w:start w:val="1"/>
      <w:numFmt w:val="lowerLetter"/>
      <w:lvlText w:val="%2."/>
      <w:lvlJc w:val="left"/>
      <w:pPr>
        <w:tabs>
          <w:tab w:val="num" w:pos="1620"/>
        </w:tabs>
        <w:ind w:left="1620" w:hanging="360"/>
      </w:pPr>
      <w:rPr>
        <w:rFonts w:cs="Times New Roman"/>
        <w:rtl w:val="0"/>
        <w:cs w:val="0"/>
      </w:rPr>
    </w:lvl>
    <w:lvl w:ilvl="2">
      <w:start w:val="1"/>
      <w:numFmt w:val="lowerRoman"/>
      <w:lvlText w:val="%3."/>
      <w:lvlJc w:val="right"/>
      <w:pPr>
        <w:tabs>
          <w:tab w:val="num" w:pos="2340"/>
        </w:tabs>
        <w:ind w:left="2340" w:hanging="180"/>
      </w:pPr>
      <w:rPr>
        <w:rFonts w:cs="Times New Roman"/>
        <w:rtl w:val="0"/>
        <w:cs w:val="0"/>
      </w:rPr>
    </w:lvl>
    <w:lvl w:ilvl="3">
      <w:start w:val="1"/>
      <w:numFmt w:val="decimal"/>
      <w:lvlText w:val="%4."/>
      <w:lvlJc w:val="left"/>
      <w:pPr>
        <w:tabs>
          <w:tab w:val="num" w:pos="3060"/>
        </w:tabs>
        <w:ind w:left="3060" w:hanging="360"/>
      </w:pPr>
      <w:rPr>
        <w:rFonts w:cs="Times New Roman"/>
        <w:rtl w:val="0"/>
        <w:cs w:val="0"/>
      </w:rPr>
    </w:lvl>
    <w:lvl w:ilvl="4">
      <w:start w:val="1"/>
      <w:numFmt w:val="lowerLetter"/>
      <w:lvlText w:val="%5."/>
      <w:lvlJc w:val="left"/>
      <w:pPr>
        <w:tabs>
          <w:tab w:val="num" w:pos="3780"/>
        </w:tabs>
        <w:ind w:left="3780" w:hanging="360"/>
      </w:pPr>
      <w:rPr>
        <w:rFonts w:cs="Times New Roman"/>
        <w:rtl w:val="0"/>
        <w:cs w:val="0"/>
      </w:rPr>
    </w:lvl>
    <w:lvl w:ilvl="5">
      <w:start w:val="1"/>
      <w:numFmt w:val="lowerRoman"/>
      <w:lvlText w:val="%6."/>
      <w:lvlJc w:val="right"/>
      <w:pPr>
        <w:tabs>
          <w:tab w:val="num" w:pos="4500"/>
        </w:tabs>
        <w:ind w:left="4500" w:hanging="180"/>
      </w:pPr>
      <w:rPr>
        <w:rFonts w:cs="Times New Roman"/>
        <w:rtl w:val="0"/>
        <w:cs w:val="0"/>
      </w:rPr>
    </w:lvl>
    <w:lvl w:ilvl="6">
      <w:start w:val="1"/>
      <w:numFmt w:val="decimal"/>
      <w:lvlText w:val="%7."/>
      <w:lvlJc w:val="left"/>
      <w:pPr>
        <w:tabs>
          <w:tab w:val="num" w:pos="5220"/>
        </w:tabs>
        <w:ind w:left="5220" w:hanging="360"/>
      </w:pPr>
      <w:rPr>
        <w:rFonts w:cs="Times New Roman"/>
        <w:rtl w:val="0"/>
        <w:cs w:val="0"/>
      </w:rPr>
    </w:lvl>
    <w:lvl w:ilvl="7">
      <w:start w:val="1"/>
      <w:numFmt w:val="lowerLetter"/>
      <w:lvlText w:val="%8."/>
      <w:lvlJc w:val="left"/>
      <w:pPr>
        <w:tabs>
          <w:tab w:val="num" w:pos="5940"/>
        </w:tabs>
        <w:ind w:left="5940" w:hanging="360"/>
      </w:pPr>
      <w:rPr>
        <w:rFonts w:cs="Times New Roman"/>
        <w:rtl w:val="0"/>
        <w:cs w:val="0"/>
      </w:rPr>
    </w:lvl>
    <w:lvl w:ilvl="8">
      <w:start w:val="1"/>
      <w:numFmt w:val="lowerRoman"/>
      <w:lvlText w:val="%9."/>
      <w:lvlJc w:val="right"/>
      <w:pPr>
        <w:tabs>
          <w:tab w:val="num" w:pos="6660"/>
        </w:tabs>
        <w:ind w:left="6660" w:hanging="180"/>
      </w:pPr>
      <w:rPr>
        <w:rFonts w:cs="Times New Roman"/>
        <w:rtl w:val="0"/>
        <w:cs w:val="0"/>
      </w:rPr>
    </w:lvl>
  </w:abstractNum>
  <w:abstractNum w:abstractNumId="1">
    <w:nsid w:val="14E5497B"/>
    <w:multiLevelType w:val="hybridMultilevel"/>
    <w:tmpl w:val="4D1219C8"/>
    <w:lvl w:ilvl="0">
      <w:start w:val="1"/>
      <w:numFmt w:val="decimal"/>
      <w:lvlText w:val="%1."/>
      <w:lvlJc w:val="left"/>
      <w:pPr>
        <w:ind w:left="900" w:hanging="360"/>
      </w:pPr>
      <w:rPr>
        <w:rFonts w:cs="Times New Roman" w:hint="default"/>
        <w:rtl w:val="0"/>
        <w:cs w:val="0"/>
      </w:rPr>
    </w:lvl>
    <w:lvl w:ilvl="1">
      <w:start w:val="1"/>
      <w:numFmt w:val="lowerLetter"/>
      <w:lvlText w:val="%2."/>
      <w:lvlJc w:val="left"/>
      <w:pPr>
        <w:ind w:left="1620" w:hanging="360"/>
      </w:pPr>
      <w:rPr>
        <w:rFonts w:cs="Times New Roman"/>
        <w:rtl w:val="0"/>
        <w:cs w:val="0"/>
      </w:rPr>
    </w:lvl>
    <w:lvl w:ilvl="2">
      <w:start w:val="1"/>
      <w:numFmt w:val="lowerRoman"/>
      <w:lvlText w:val="%3."/>
      <w:lvlJc w:val="right"/>
      <w:pPr>
        <w:ind w:left="2340" w:hanging="180"/>
      </w:pPr>
      <w:rPr>
        <w:rFonts w:cs="Times New Roman"/>
        <w:rtl w:val="0"/>
        <w:cs w:val="0"/>
      </w:rPr>
    </w:lvl>
    <w:lvl w:ilvl="3">
      <w:start w:val="1"/>
      <w:numFmt w:val="decimal"/>
      <w:lvlText w:val="%4."/>
      <w:lvlJc w:val="left"/>
      <w:pPr>
        <w:ind w:left="3060" w:hanging="360"/>
      </w:pPr>
      <w:rPr>
        <w:rFonts w:cs="Times New Roman"/>
        <w:rtl w:val="0"/>
        <w:cs w:val="0"/>
      </w:rPr>
    </w:lvl>
    <w:lvl w:ilvl="4">
      <w:start w:val="1"/>
      <w:numFmt w:val="lowerLetter"/>
      <w:lvlText w:val="%5."/>
      <w:lvlJc w:val="left"/>
      <w:pPr>
        <w:ind w:left="3780" w:hanging="360"/>
      </w:pPr>
      <w:rPr>
        <w:rFonts w:cs="Times New Roman"/>
        <w:rtl w:val="0"/>
        <w:cs w:val="0"/>
      </w:rPr>
    </w:lvl>
    <w:lvl w:ilvl="5">
      <w:start w:val="1"/>
      <w:numFmt w:val="lowerRoman"/>
      <w:lvlText w:val="%6."/>
      <w:lvlJc w:val="right"/>
      <w:pPr>
        <w:ind w:left="4500" w:hanging="180"/>
      </w:pPr>
      <w:rPr>
        <w:rFonts w:cs="Times New Roman"/>
        <w:rtl w:val="0"/>
        <w:cs w:val="0"/>
      </w:rPr>
    </w:lvl>
    <w:lvl w:ilvl="6">
      <w:start w:val="1"/>
      <w:numFmt w:val="decimal"/>
      <w:lvlText w:val="%7."/>
      <w:lvlJc w:val="left"/>
      <w:pPr>
        <w:ind w:left="5220" w:hanging="360"/>
      </w:pPr>
      <w:rPr>
        <w:rFonts w:cs="Times New Roman"/>
        <w:rtl w:val="0"/>
        <w:cs w:val="0"/>
      </w:rPr>
    </w:lvl>
    <w:lvl w:ilvl="7">
      <w:start w:val="1"/>
      <w:numFmt w:val="lowerLetter"/>
      <w:lvlText w:val="%8."/>
      <w:lvlJc w:val="left"/>
      <w:pPr>
        <w:ind w:left="5940" w:hanging="360"/>
      </w:pPr>
      <w:rPr>
        <w:rFonts w:cs="Times New Roman"/>
        <w:rtl w:val="0"/>
        <w:cs w:val="0"/>
      </w:rPr>
    </w:lvl>
    <w:lvl w:ilvl="8">
      <w:start w:val="1"/>
      <w:numFmt w:val="lowerRoman"/>
      <w:lvlText w:val="%9."/>
      <w:lvlJc w:val="right"/>
      <w:pPr>
        <w:ind w:left="6660" w:hanging="180"/>
      </w:pPr>
      <w:rPr>
        <w:rFonts w:cs="Times New Roman"/>
        <w:rtl w:val="0"/>
        <w:cs w:val="0"/>
      </w:rPr>
    </w:lvl>
  </w:abstractNum>
  <w:abstractNum w:abstractNumId="2">
    <w:nsid w:val="1634778D"/>
    <w:multiLevelType w:val="hybridMultilevel"/>
    <w:tmpl w:val="9EDCE0FE"/>
    <w:lvl w:ilvl="0">
      <w:start w:val="1"/>
      <w:numFmt w:val="decimal"/>
      <w:lvlText w:val="%1)"/>
      <w:lvlJc w:val="left"/>
      <w:pPr>
        <w:ind w:left="435" w:hanging="360"/>
      </w:pPr>
      <w:rPr>
        <w:rFonts w:cs="Times New Roman" w:hint="default"/>
        <w:color w:val="auto"/>
        <w:rtl w:val="0"/>
        <w:cs w:val="0"/>
      </w:rPr>
    </w:lvl>
    <w:lvl w:ilvl="1">
      <w:start w:val="1"/>
      <w:numFmt w:val="lowerLetter"/>
      <w:lvlText w:val="%2."/>
      <w:lvlJc w:val="left"/>
      <w:pPr>
        <w:ind w:left="1155" w:hanging="360"/>
      </w:pPr>
      <w:rPr>
        <w:rFonts w:cs="Times New Roman"/>
        <w:rtl w:val="0"/>
        <w:cs w:val="0"/>
      </w:rPr>
    </w:lvl>
    <w:lvl w:ilvl="2">
      <w:start w:val="1"/>
      <w:numFmt w:val="lowerRoman"/>
      <w:lvlText w:val="%3."/>
      <w:lvlJc w:val="right"/>
      <w:pPr>
        <w:ind w:left="1875" w:hanging="180"/>
      </w:pPr>
      <w:rPr>
        <w:rFonts w:cs="Times New Roman"/>
        <w:rtl w:val="0"/>
        <w:cs w:val="0"/>
      </w:rPr>
    </w:lvl>
    <w:lvl w:ilvl="3">
      <w:start w:val="1"/>
      <w:numFmt w:val="decimal"/>
      <w:lvlText w:val="%4."/>
      <w:lvlJc w:val="left"/>
      <w:pPr>
        <w:ind w:left="2595" w:hanging="360"/>
      </w:pPr>
      <w:rPr>
        <w:rFonts w:cs="Times New Roman"/>
        <w:rtl w:val="0"/>
        <w:cs w:val="0"/>
      </w:rPr>
    </w:lvl>
    <w:lvl w:ilvl="4">
      <w:start w:val="1"/>
      <w:numFmt w:val="lowerLetter"/>
      <w:lvlText w:val="%5."/>
      <w:lvlJc w:val="left"/>
      <w:pPr>
        <w:ind w:left="3315" w:hanging="360"/>
      </w:pPr>
      <w:rPr>
        <w:rFonts w:cs="Times New Roman"/>
        <w:rtl w:val="0"/>
        <w:cs w:val="0"/>
      </w:rPr>
    </w:lvl>
    <w:lvl w:ilvl="5">
      <w:start w:val="1"/>
      <w:numFmt w:val="lowerRoman"/>
      <w:lvlText w:val="%6."/>
      <w:lvlJc w:val="right"/>
      <w:pPr>
        <w:ind w:left="4035" w:hanging="180"/>
      </w:pPr>
      <w:rPr>
        <w:rFonts w:cs="Times New Roman"/>
        <w:rtl w:val="0"/>
        <w:cs w:val="0"/>
      </w:rPr>
    </w:lvl>
    <w:lvl w:ilvl="6">
      <w:start w:val="1"/>
      <w:numFmt w:val="decimal"/>
      <w:lvlText w:val="%7."/>
      <w:lvlJc w:val="left"/>
      <w:pPr>
        <w:ind w:left="4755" w:hanging="360"/>
      </w:pPr>
      <w:rPr>
        <w:rFonts w:cs="Times New Roman"/>
        <w:rtl w:val="0"/>
        <w:cs w:val="0"/>
      </w:rPr>
    </w:lvl>
    <w:lvl w:ilvl="7">
      <w:start w:val="1"/>
      <w:numFmt w:val="lowerLetter"/>
      <w:lvlText w:val="%8."/>
      <w:lvlJc w:val="left"/>
      <w:pPr>
        <w:ind w:left="5475" w:hanging="360"/>
      </w:pPr>
      <w:rPr>
        <w:rFonts w:cs="Times New Roman"/>
        <w:rtl w:val="0"/>
        <w:cs w:val="0"/>
      </w:rPr>
    </w:lvl>
    <w:lvl w:ilvl="8">
      <w:start w:val="1"/>
      <w:numFmt w:val="lowerRoman"/>
      <w:lvlText w:val="%9."/>
      <w:lvlJc w:val="right"/>
      <w:pPr>
        <w:ind w:left="6195" w:hanging="180"/>
      </w:pPr>
      <w:rPr>
        <w:rFonts w:cs="Times New Roman"/>
        <w:rtl w:val="0"/>
        <w:cs w:val="0"/>
      </w:rPr>
    </w:lvl>
  </w:abstractNum>
  <w:abstractNum w:abstractNumId="3">
    <w:nsid w:val="1AC94C62"/>
    <w:multiLevelType w:val="hybridMultilevel"/>
    <w:tmpl w:val="5B3C73D0"/>
    <w:lvl w:ilvl="0">
      <w:start w:val="5"/>
      <w:numFmt w:val="decimal"/>
      <w:lvlText w:val="%1."/>
      <w:lvlJc w:val="left"/>
      <w:pPr>
        <w:tabs>
          <w:tab w:val="num" w:pos="900"/>
        </w:tabs>
        <w:ind w:left="900" w:hanging="360"/>
      </w:pPr>
      <w:rPr>
        <w:rFonts w:cs="Times New Roman" w:hint="default"/>
        <w:rtl w:val="0"/>
        <w:cs w:val="0"/>
      </w:rPr>
    </w:lvl>
    <w:lvl w:ilvl="1">
      <w:start w:val="1"/>
      <w:numFmt w:val="lowerLetter"/>
      <w:lvlText w:val="%2."/>
      <w:lvlJc w:val="left"/>
      <w:pPr>
        <w:tabs>
          <w:tab w:val="num" w:pos="1620"/>
        </w:tabs>
        <w:ind w:left="1620" w:hanging="360"/>
      </w:pPr>
      <w:rPr>
        <w:rFonts w:cs="Times New Roman"/>
        <w:rtl w:val="0"/>
        <w:cs w:val="0"/>
      </w:rPr>
    </w:lvl>
    <w:lvl w:ilvl="2">
      <w:start w:val="1"/>
      <w:numFmt w:val="lowerRoman"/>
      <w:lvlText w:val="%3."/>
      <w:lvlJc w:val="right"/>
      <w:pPr>
        <w:tabs>
          <w:tab w:val="num" w:pos="2340"/>
        </w:tabs>
        <w:ind w:left="2340" w:hanging="180"/>
      </w:pPr>
      <w:rPr>
        <w:rFonts w:cs="Times New Roman"/>
        <w:rtl w:val="0"/>
        <w:cs w:val="0"/>
      </w:rPr>
    </w:lvl>
    <w:lvl w:ilvl="3">
      <w:start w:val="1"/>
      <w:numFmt w:val="decimal"/>
      <w:lvlText w:val="%4."/>
      <w:lvlJc w:val="left"/>
      <w:pPr>
        <w:tabs>
          <w:tab w:val="num" w:pos="3060"/>
        </w:tabs>
        <w:ind w:left="3060" w:hanging="360"/>
      </w:pPr>
      <w:rPr>
        <w:rFonts w:cs="Times New Roman"/>
        <w:rtl w:val="0"/>
        <w:cs w:val="0"/>
      </w:rPr>
    </w:lvl>
    <w:lvl w:ilvl="4">
      <w:start w:val="1"/>
      <w:numFmt w:val="lowerLetter"/>
      <w:lvlText w:val="%5."/>
      <w:lvlJc w:val="left"/>
      <w:pPr>
        <w:tabs>
          <w:tab w:val="num" w:pos="3780"/>
        </w:tabs>
        <w:ind w:left="3780" w:hanging="360"/>
      </w:pPr>
      <w:rPr>
        <w:rFonts w:cs="Times New Roman"/>
        <w:rtl w:val="0"/>
        <w:cs w:val="0"/>
      </w:rPr>
    </w:lvl>
    <w:lvl w:ilvl="5">
      <w:start w:val="1"/>
      <w:numFmt w:val="lowerRoman"/>
      <w:lvlText w:val="%6."/>
      <w:lvlJc w:val="right"/>
      <w:pPr>
        <w:tabs>
          <w:tab w:val="num" w:pos="4500"/>
        </w:tabs>
        <w:ind w:left="4500" w:hanging="180"/>
      </w:pPr>
      <w:rPr>
        <w:rFonts w:cs="Times New Roman"/>
        <w:rtl w:val="0"/>
        <w:cs w:val="0"/>
      </w:rPr>
    </w:lvl>
    <w:lvl w:ilvl="6">
      <w:start w:val="1"/>
      <w:numFmt w:val="decimal"/>
      <w:lvlText w:val="%7."/>
      <w:lvlJc w:val="left"/>
      <w:pPr>
        <w:tabs>
          <w:tab w:val="num" w:pos="5220"/>
        </w:tabs>
        <w:ind w:left="5220" w:hanging="360"/>
      </w:pPr>
      <w:rPr>
        <w:rFonts w:cs="Times New Roman"/>
        <w:rtl w:val="0"/>
        <w:cs w:val="0"/>
      </w:rPr>
    </w:lvl>
    <w:lvl w:ilvl="7">
      <w:start w:val="1"/>
      <w:numFmt w:val="lowerLetter"/>
      <w:lvlText w:val="%8."/>
      <w:lvlJc w:val="left"/>
      <w:pPr>
        <w:tabs>
          <w:tab w:val="num" w:pos="5940"/>
        </w:tabs>
        <w:ind w:left="5940" w:hanging="360"/>
      </w:pPr>
      <w:rPr>
        <w:rFonts w:cs="Times New Roman"/>
        <w:rtl w:val="0"/>
        <w:cs w:val="0"/>
      </w:rPr>
    </w:lvl>
    <w:lvl w:ilvl="8">
      <w:start w:val="1"/>
      <w:numFmt w:val="lowerRoman"/>
      <w:lvlText w:val="%9."/>
      <w:lvlJc w:val="right"/>
      <w:pPr>
        <w:tabs>
          <w:tab w:val="num" w:pos="6660"/>
        </w:tabs>
        <w:ind w:left="6660" w:hanging="180"/>
      </w:pPr>
      <w:rPr>
        <w:rFonts w:cs="Times New Roman"/>
        <w:rtl w:val="0"/>
        <w:cs w:val="0"/>
      </w:rPr>
    </w:lvl>
  </w:abstractNum>
  <w:abstractNum w:abstractNumId="4">
    <w:nsid w:val="1C2575B9"/>
    <w:multiLevelType w:val="hybridMultilevel"/>
    <w:tmpl w:val="9A820ECE"/>
    <w:lvl w:ilvl="0">
      <w:start w:val="0"/>
      <w:numFmt w:val="bullet"/>
      <w:lvlText w:val="-"/>
      <w:lvlJc w:val="left"/>
      <w:pPr>
        <w:ind w:left="1068" w:hanging="360"/>
      </w:pPr>
      <w:rPr>
        <w:rFonts w:ascii="Verdana" w:eastAsia="Times New Roman" w:hAnsi="Verdana" w:hint="default"/>
        <w:color w:val="000000"/>
        <w:sz w:val="20"/>
      </w:rPr>
    </w:lvl>
    <w:lvl w:ilvl="1">
      <w:start w:val="1"/>
      <w:numFmt w:val="bullet"/>
      <w:lvlText w:val="o"/>
      <w:lvlJc w:val="left"/>
      <w:pPr>
        <w:ind w:left="1788" w:hanging="360"/>
      </w:pPr>
      <w:rPr>
        <w:rFonts w:ascii="Courier New" w:hAnsi="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hint="default"/>
      </w:rPr>
    </w:lvl>
    <w:lvl w:ilvl="8">
      <w:start w:val="1"/>
      <w:numFmt w:val="bullet"/>
      <w:lvlText w:val=""/>
      <w:lvlJc w:val="left"/>
      <w:pPr>
        <w:ind w:left="6828" w:hanging="360"/>
      </w:pPr>
      <w:rPr>
        <w:rFonts w:ascii="Wingdings" w:hAnsi="Wingdings" w:hint="default"/>
      </w:rPr>
    </w:lvl>
  </w:abstractNum>
  <w:abstractNum w:abstractNumId="5">
    <w:nsid w:val="3ABB4C7F"/>
    <w:multiLevelType w:val="hybridMultilevel"/>
    <w:tmpl w:val="2C647E58"/>
    <w:lvl w:ilvl="0">
      <w:start w:val="1"/>
      <w:numFmt w:val="decimal"/>
      <w:lvlText w:val="%1."/>
      <w:lvlJc w:val="left"/>
      <w:pPr>
        <w:tabs>
          <w:tab w:val="num" w:pos="1080"/>
        </w:tabs>
        <w:ind w:left="1080" w:hanging="360"/>
      </w:pPr>
      <w:rPr>
        <w:rFonts w:cs="Times New Roman" w:hint="default"/>
        <w:rtl w:val="0"/>
        <w:cs w:val="0"/>
      </w:rPr>
    </w:lvl>
    <w:lvl w:ilvl="1">
      <w:start w:val="1"/>
      <w:numFmt w:val="lowerLetter"/>
      <w:lvlText w:val="%2."/>
      <w:lvlJc w:val="left"/>
      <w:pPr>
        <w:tabs>
          <w:tab w:val="num" w:pos="1800"/>
        </w:tabs>
        <w:ind w:left="1800" w:hanging="360"/>
      </w:pPr>
      <w:rPr>
        <w:rFonts w:cs="Times New Roman"/>
        <w:rtl w:val="0"/>
        <w:cs w:val="0"/>
      </w:rPr>
    </w:lvl>
    <w:lvl w:ilvl="2">
      <w:start w:val="1"/>
      <w:numFmt w:val="lowerRoman"/>
      <w:lvlText w:val="%3."/>
      <w:lvlJc w:val="right"/>
      <w:pPr>
        <w:tabs>
          <w:tab w:val="num" w:pos="2520"/>
        </w:tabs>
        <w:ind w:left="2520" w:hanging="180"/>
      </w:pPr>
      <w:rPr>
        <w:rFonts w:cs="Times New Roman"/>
        <w:rtl w:val="0"/>
        <w:cs w:val="0"/>
      </w:rPr>
    </w:lvl>
    <w:lvl w:ilvl="3">
      <w:start w:val="1"/>
      <w:numFmt w:val="decimal"/>
      <w:lvlText w:val="%4."/>
      <w:lvlJc w:val="left"/>
      <w:pPr>
        <w:tabs>
          <w:tab w:val="num" w:pos="3240"/>
        </w:tabs>
        <w:ind w:left="3240" w:hanging="360"/>
      </w:pPr>
      <w:rPr>
        <w:rFonts w:cs="Times New Roman"/>
        <w:rtl w:val="0"/>
        <w:cs w:val="0"/>
      </w:rPr>
    </w:lvl>
    <w:lvl w:ilvl="4">
      <w:start w:val="1"/>
      <w:numFmt w:val="lowerLetter"/>
      <w:lvlText w:val="%5."/>
      <w:lvlJc w:val="left"/>
      <w:pPr>
        <w:tabs>
          <w:tab w:val="num" w:pos="3960"/>
        </w:tabs>
        <w:ind w:left="3960" w:hanging="360"/>
      </w:pPr>
      <w:rPr>
        <w:rFonts w:cs="Times New Roman"/>
        <w:rtl w:val="0"/>
        <w:cs w:val="0"/>
      </w:rPr>
    </w:lvl>
    <w:lvl w:ilvl="5">
      <w:start w:val="1"/>
      <w:numFmt w:val="lowerRoman"/>
      <w:lvlText w:val="%6."/>
      <w:lvlJc w:val="right"/>
      <w:pPr>
        <w:tabs>
          <w:tab w:val="num" w:pos="4680"/>
        </w:tabs>
        <w:ind w:left="4680" w:hanging="180"/>
      </w:pPr>
      <w:rPr>
        <w:rFonts w:cs="Times New Roman"/>
        <w:rtl w:val="0"/>
        <w:cs w:val="0"/>
      </w:rPr>
    </w:lvl>
    <w:lvl w:ilvl="6">
      <w:start w:val="1"/>
      <w:numFmt w:val="decimal"/>
      <w:lvlText w:val="%7."/>
      <w:lvlJc w:val="left"/>
      <w:pPr>
        <w:tabs>
          <w:tab w:val="num" w:pos="5400"/>
        </w:tabs>
        <w:ind w:left="5400" w:hanging="360"/>
      </w:pPr>
      <w:rPr>
        <w:rFonts w:cs="Times New Roman"/>
        <w:rtl w:val="0"/>
        <w:cs w:val="0"/>
      </w:rPr>
    </w:lvl>
    <w:lvl w:ilvl="7">
      <w:start w:val="1"/>
      <w:numFmt w:val="lowerLetter"/>
      <w:lvlText w:val="%8."/>
      <w:lvlJc w:val="left"/>
      <w:pPr>
        <w:tabs>
          <w:tab w:val="num" w:pos="6120"/>
        </w:tabs>
        <w:ind w:left="6120" w:hanging="360"/>
      </w:pPr>
      <w:rPr>
        <w:rFonts w:cs="Times New Roman"/>
        <w:rtl w:val="0"/>
        <w:cs w:val="0"/>
      </w:rPr>
    </w:lvl>
    <w:lvl w:ilvl="8">
      <w:start w:val="1"/>
      <w:numFmt w:val="lowerRoman"/>
      <w:lvlText w:val="%9."/>
      <w:lvlJc w:val="right"/>
      <w:pPr>
        <w:tabs>
          <w:tab w:val="num" w:pos="6840"/>
        </w:tabs>
        <w:ind w:left="6840" w:hanging="180"/>
      </w:pPr>
      <w:rPr>
        <w:rFonts w:cs="Times New Roman"/>
        <w:rtl w:val="0"/>
        <w:cs w:val="0"/>
      </w:rPr>
    </w:lvl>
  </w:abstractNum>
  <w:abstractNum w:abstractNumId="6">
    <w:nsid w:val="448B3E91"/>
    <w:multiLevelType w:val="hybridMultilevel"/>
    <w:tmpl w:val="DA78B210"/>
    <w:lvl w:ilvl="0">
      <w:start w:val="1"/>
      <w:numFmt w:val="bullet"/>
      <w:lvlText w:val="-"/>
      <w:lvlJc w:val="left"/>
      <w:pPr>
        <w:ind w:left="720" w:hanging="360"/>
      </w:pPr>
      <w:rPr>
        <w:rFonts w:ascii="Times New Roman" w:eastAsia="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nsid w:val="48FF2730"/>
    <w:multiLevelType w:val="hybridMultilevel"/>
    <w:tmpl w:val="F684E754"/>
    <w:lvl w:ilvl="0">
      <w:start w:val="1"/>
      <w:numFmt w:val="decimal"/>
      <w:lvlText w:val="%1."/>
      <w:lvlJc w:val="left"/>
      <w:pPr>
        <w:ind w:left="1080" w:hanging="360"/>
      </w:pPr>
      <w:rPr>
        <w:rFonts w:cs="Times New Roman" w:hint="default"/>
        <w:rtl w:val="0"/>
        <w:cs w:val="0"/>
      </w:rPr>
    </w:lvl>
    <w:lvl w:ilvl="1">
      <w:start w:val="1"/>
      <w:numFmt w:val="lowerLetter"/>
      <w:lvlText w:val="%2."/>
      <w:lvlJc w:val="left"/>
      <w:pPr>
        <w:ind w:left="1800" w:hanging="360"/>
      </w:pPr>
      <w:rPr>
        <w:rFonts w:cs="Times New Roman"/>
        <w:rtl w:val="0"/>
        <w:cs w:val="0"/>
      </w:rPr>
    </w:lvl>
    <w:lvl w:ilvl="2">
      <w:start w:val="1"/>
      <w:numFmt w:val="lowerRoman"/>
      <w:lvlText w:val="%3."/>
      <w:lvlJc w:val="right"/>
      <w:pPr>
        <w:ind w:left="2520" w:hanging="180"/>
      </w:pPr>
      <w:rPr>
        <w:rFonts w:cs="Times New Roman"/>
        <w:rtl w:val="0"/>
        <w:cs w:val="0"/>
      </w:rPr>
    </w:lvl>
    <w:lvl w:ilvl="3">
      <w:start w:val="1"/>
      <w:numFmt w:val="decimal"/>
      <w:lvlText w:val="%4."/>
      <w:lvlJc w:val="left"/>
      <w:pPr>
        <w:ind w:left="3240" w:hanging="360"/>
      </w:pPr>
      <w:rPr>
        <w:rFonts w:cs="Times New Roman"/>
        <w:rtl w:val="0"/>
        <w:cs w:val="0"/>
      </w:rPr>
    </w:lvl>
    <w:lvl w:ilvl="4">
      <w:start w:val="1"/>
      <w:numFmt w:val="lowerLetter"/>
      <w:lvlText w:val="%5."/>
      <w:lvlJc w:val="left"/>
      <w:pPr>
        <w:ind w:left="3960" w:hanging="360"/>
      </w:pPr>
      <w:rPr>
        <w:rFonts w:cs="Times New Roman"/>
        <w:rtl w:val="0"/>
        <w:cs w:val="0"/>
      </w:rPr>
    </w:lvl>
    <w:lvl w:ilvl="5">
      <w:start w:val="1"/>
      <w:numFmt w:val="lowerRoman"/>
      <w:lvlText w:val="%6."/>
      <w:lvlJc w:val="right"/>
      <w:pPr>
        <w:ind w:left="4680" w:hanging="180"/>
      </w:pPr>
      <w:rPr>
        <w:rFonts w:cs="Times New Roman"/>
        <w:rtl w:val="0"/>
        <w:cs w:val="0"/>
      </w:rPr>
    </w:lvl>
    <w:lvl w:ilvl="6">
      <w:start w:val="1"/>
      <w:numFmt w:val="decimal"/>
      <w:lvlText w:val="%7."/>
      <w:lvlJc w:val="left"/>
      <w:pPr>
        <w:ind w:left="5400" w:hanging="360"/>
      </w:pPr>
      <w:rPr>
        <w:rFonts w:cs="Times New Roman"/>
        <w:rtl w:val="0"/>
        <w:cs w:val="0"/>
      </w:rPr>
    </w:lvl>
    <w:lvl w:ilvl="7">
      <w:start w:val="1"/>
      <w:numFmt w:val="lowerLetter"/>
      <w:lvlText w:val="%8."/>
      <w:lvlJc w:val="left"/>
      <w:pPr>
        <w:ind w:left="6120" w:hanging="360"/>
      </w:pPr>
      <w:rPr>
        <w:rFonts w:cs="Times New Roman"/>
        <w:rtl w:val="0"/>
        <w:cs w:val="0"/>
      </w:rPr>
    </w:lvl>
    <w:lvl w:ilvl="8">
      <w:start w:val="1"/>
      <w:numFmt w:val="lowerRoman"/>
      <w:lvlText w:val="%9."/>
      <w:lvlJc w:val="right"/>
      <w:pPr>
        <w:ind w:left="6840" w:hanging="180"/>
      </w:pPr>
      <w:rPr>
        <w:rFonts w:cs="Times New Roman"/>
        <w:rtl w:val="0"/>
        <w:cs w:val="0"/>
      </w:rPr>
    </w:lvl>
  </w:abstractNum>
  <w:num w:numId="1">
    <w:abstractNumId w:val="5"/>
  </w:num>
  <w:num w:numId="2">
    <w:abstractNumId w:val="7"/>
  </w:num>
  <w:num w:numId="3">
    <w:abstractNumId w:val="2"/>
  </w:num>
  <w:num w:numId="4">
    <w:abstractNumId w:val="4"/>
  </w:num>
  <w:num w:numId="5">
    <w:abstractNumId w:val="6"/>
  </w:num>
  <w:num w:numId="6">
    <w:abstractNumId w:val="3"/>
  </w:num>
  <w:num w:numId="7">
    <w:abstractNumId w:val="0"/>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hyphenationZone w:val="425"/>
  <w:doNotHyphenateCaps/>
  <w:characterSpacingControl w:val="doNotCompress"/>
  <w:doNotValidateAgainstSchema/>
  <w:doNotDemarcateInvalidXml/>
  <w:compat>
    <w:doNotUseIndentAsNumberingTabStop/>
    <w:allowSpaceOfSameStyleInTable/>
    <w:splitPgBreakAndParaMark/>
    <w:useAnsiKerningPairs/>
  </w:compat>
  <w:rsids>
    <w:rsidRoot w:val="00B57AA9"/>
    <w:rsid w:val="00002D71"/>
    <w:rsid w:val="00003851"/>
    <w:rsid w:val="00006138"/>
    <w:rsid w:val="000133A0"/>
    <w:rsid w:val="00024057"/>
    <w:rsid w:val="00034F74"/>
    <w:rsid w:val="00034FF0"/>
    <w:rsid w:val="00037689"/>
    <w:rsid w:val="00041EA5"/>
    <w:rsid w:val="000431E3"/>
    <w:rsid w:val="000504CF"/>
    <w:rsid w:val="000554CF"/>
    <w:rsid w:val="00056568"/>
    <w:rsid w:val="00057448"/>
    <w:rsid w:val="00060C05"/>
    <w:rsid w:val="00062911"/>
    <w:rsid w:val="00063034"/>
    <w:rsid w:val="00065C61"/>
    <w:rsid w:val="00072193"/>
    <w:rsid w:val="00072507"/>
    <w:rsid w:val="000725C9"/>
    <w:rsid w:val="00073A45"/>
    <w:rsid w:val="00073A9D"/>
    <w:rsid w:val="00077117"/>
    <w:rsid w:val="00081277"/>
    <w:rsid w:val="00087B6E"/>
    <w:rsid w:val="00087F4C"/>
    <w:rsid w:val="00090AD0"/>
    <w:rsid w:val="000A11E5"/>
    <w:rsid w:val="000A5620"/>
    <w:rsid w:val="000A59F0"/>
    <w:rsid w:val="000A68BA"/>
    <w:rsid w:val="000B4645"/>
    <w:rsid w:val="000B6E7F"/>
    <w:rsid w:val="000B7579"/>
    <w:rsid w:val="000C16FD"/>
    <w:rsid w:val="000C1982"/>
    <w:rsid w:val="000C1E2A"/>
    <w:rsid w:val="000C345A"/>
    <w:rsid w:val="000C39D1"/>
    <w:rsid w:val="000C77B8"/>
    <w:rsid w:val="000D1699"/>
    <w:rsid w:val="000D30BE"/>
    <w:rsid w:val="000D3895"/>
    <w:rsid w:val="000D6369"/>
    <w:rsid w:val="000E041D"/>
    <w:rsid w:val="000E4421"/>
    <w:rsid w:val="000F0CC4"/>
    <w:rsid w:val="000F29EA"/>
    <w:rsid w:val="000F499B"/>
    <w:rsid w:val="00101E85"/>
    <w:rsid w:val="00107539"/>
    <w:rsid w:val="00115F7D"/>
    <w:rsid w:val="0011740D"/>
    <w:rsid w:val="00127BE6"/>
    <w:rsid w:val="001321D9"/>
    <w:rsid w:val="00135C3C"/>
    <w:rsid w:val="00142B4D"/>
    <w:rsid w:val="001433D3"/>
    <w:rsid w:val="00144A4D"/>
    <w:rsid w:val="001502DB"/>
    <w:rsid w:val="00170E51"/>
    <w:rsid w:val="00176364"/>
    <w:rsid w:val="0018064F"/>
    <w:rsid w:val="001814F6"/>
    <w:rsid w:val="00182768"/>
    <w:rsid w:val="00184BA9"/>
    <w:rsid w:val="00194170"/>
    <w:rsid w:val="00194ADA"/>
    <w:rsid w:val="00194F4E"/>
    <w:rsid w:val="00194FCD"/>
    <w:rsid w:val="0019582C"/>
    <w:rsid w:val="0019684A"/>
    <w:rsid w:val="00196B2E"/>
    <w:rsid w:val="00196EC1"/>
    <w:rsid w:val="001A27A9"/>
    <w:rsid w:val="001B135D"/>
    <w:rsid w:val="001B28E3"/>
    <w:rsid w:val="001B438B"/>
    <w:rsid w:val="001B4534"/>
    <w:rsid w:val="001D05BD"/>
    <w:rsid w:val="001D3F47"/>
    <w:rsid w:val="001E06BC"/>
    <w:rsid w:val="001E4C1F"/>
    <w:rsid w:val="001F03F7"/>
    <w:rsid w:val="001F1854"/>
    <w:rsid w:val="001F74C2"/>
    <w:rsid w:val="001F767A"/>
    <w:rsid w:val="00202D45"/>
    <w:rsid w:val="002037A2"/>
    <w:rsid w:val="00216B4B"/>
    <w:rsid w:val="00216C10"/>
    <w:rsid w:val="00222C38"/>
    <w:rsid w:val="00240C6B"/>
    <w:rsid w:val="00240CF9"/>
    <w:rsid w:val="00243E03"/>
    <w:rsid w:val="00246BC5"/>
    <w:rsid w:val="0025177E"/>
    <w:rsid w:val="00251F69"/>
    <w:rsid w:val="00252FDD"/>
    <w:rsid w:val="002602C6"/>
    <w:rsid w:val="00261F80"/>
    <w:rsid w:val="00262D7C"/>
    <w:rsid w:val="00264CC8"/>
    <w:rsid w:val="00265AC6"/>
    <w:rsid w:val="00266704"/>
    <w:rsid w:val="00266743"/>
    <w:rsid w:val="0027190D"/>
    <w:rsid w:val="00271968"/>
    <w:rsid w:val="00272C37"/>
    <w:rsid w:val="002753A3"/>
    <w:rsid w:val="00284419"/>
    <w:rsid w:val="00287F23"/>
    <w:rsid w:val="0029008A"/>
    <w:rsid w:val="002907F4"/>
    <w:rsid w:val="002920C7"/>
    <w:rsid w:val="002950DB"/>
    <w:rsid w:val="00295421"/>
    <w:rsid w:val="002976CD"/>
    <w:rsid w:val="002B5A7E"/>
    <w:rsid w:val="002C030D"/>
    <w:rsid w:val="002D127C"/>
    <w:rsid w:val="002E47DD"/>
    <w:rsid w:val="002E5F63"/>
    <w:rsid w:val="002E7037"/>
    <w:rsid w:val="002E7BD5"/>
    <w:rsid w:val="002E7D87"/>
    <w:rsid w:val="002F2AB8"/>
    <w:rsid w:val="002F34A0"/>
    <w:rsid w:val="002F4F55"/>
    <w:rsid w:val="002F7187"/>
    <w:rsid w:val="0030369A"/>
    <w:rsid w:val="00304EAC"/>
    <w:rsid w:val="0030630F"/>
    <w:rsid w:val="00310FCA"/>
    <w:rsid w:val="003112FC"/>
    <w:rsid w:val="00313B70"/>
    <w:rsid w:val="003252C1"/>
    <w:rsid w:val="00331100"/>
    <w:rsid w:val="00335C26"/>
    <w:rsid w:val="00336066"/>
    <w:rsid w:val="0033766A"/>
    <w:rsid w:val="0034124E"/>
    <w:rsid w:val="00347E16"/>
    <w:rsid w:val="00355B6B"/>
    <w:rsid w:val="00355BF1"/>
    <w:rsid w:val="0036306E"/>
    <w:rsid w:val="00370453"/>
    <w:rsid w:val="00372022"/>
    <w:rsid w:val="00372CBB"/>
    <w:rsid w:val="003765B8"/>
    <w:rsid w:val="0038379B"/>
    <w:rsid w:val="00383905"/>
    <w:rsid w:val="00384416"/>
    <w:rsid w:val="003849DE"/>
    <w:rsid w:val="003850F1"/>
    <w:rsid w:val="00385285"/>
    <w:rsid w:val="003855B6"/>
    <w:rsid w:val="00385881"/>
    <w:rsid w:val="00385B6E"/>
    <w:rsid w:val="00395FA0"/>
    <w:rsid w:val="003D08EB"/>
    <w:rsid w:val="003D2B1E"/>
    <w:rsid w:val="003D2C9C"/>
    <w:rsid w:val="003E63CC"/>
    <w:rsid w:val="003E671F"/>
    <w:rsid w:val="003F38B9"/>
    <w:rsid w:val="003F435F"/>
    <w:rsid w:val="003F6B3F"/>
    <w:rsid w:val="004044DF"/>
    <w:rsid w:val="004056CF"/>
    <w:rsid w:val="00405B29"/>
    <w:rsid w:val="00406595"/>
    <w:rsid w:val="00410957"/>
    <w:rsid w:val="0041246B"/>
    <w:rsid w:val="004160BB"/>
    <w:rsid w:val="00423E67"/>
    <w:rsid w:val="0042486D"/>
    <w:rsid w:val="00433C55"/>
    <w:rsid w:val="00435E29"/>
    <w:rsid w:val="00437354"/>
    <w:rsid w:val="00442745"/>
    <w:rsid w:val="0045081E"/>
    <w:rsid w:val="004522C5"/>
    <w:rsid w:val="00455C90"/>
    <w:rsid w:val="00456473"/>
    <w:rsid w:val="004604A5"/>
    <w:rsid w:val="00466954"/>
    <w:rsid w:val="00467E0C"/>
    <w:rsid w:val="00474522"/>
    <w:rsid w:val="00475792"/>
    <w:rsid w:val="004801BF"/>
    <w:rsid w:val="00483572"/>
    <w:rsid w:val="004835CE"/>
    <w:rsid w:val="00484B9C"/>
    <w:rsid w:val="00490D8A"/>
    <w:rsid w:val="00494DD0"/>
    <w:rsid w:val="004A0D23"/>
    <w:rsid w:val="004A5F9F"/>
    <w:rsid w:val="004B5FAD"/>
    <w:rsid w:val="004C55B8"/>
    <w:rsid w:val="004C5881"/>
    <w:rsid w:val="004E0934"/>
    <w:rsid w:val="004E0FE8"/>
    <w:rsid w:val="004E2CFB"/>
    <w:rsid w:val="004E45FB"/>
    <w:rsid w:val="004F41BE"/>
    <w:rsid w:val="004F579C"/>
    <w:rsid w:val="005069C9"/>
    <w:rsid w:val="0051065A"/>
    <w:rsid w:val="00513D71"/>
    <w:rsid w:val="005159FB"/>
    <w:rsid w:val="00516938"/>
    <w:rsid w:val="005176AA"/>
    <w:rsid w:val="00521D9E"/>
    <w:rsid w:val="00522B58"/>
    <w:rsid w:val="00524F48"/>
    <w:rsid w:val="0053475E"/>
    <w:rsid w:val="00535EBC"/>
    <w:rsid w:val="00542A3F"/>
    <w:rsid w:val="005461DA"/>
    <w:rsid w:val="005466A3"/>
    <w:rsid w:val="00546901"/>
    <w:rsid w:val="00546BBB"/>
    <w:rsid w:val="00554DCA"/>
    <w:rsid w:val="00556B8A"/>
    <w:rsid w:val="00556BCD"/>
    <w:rsid w:val="00574A7D"/>
    <w:rsid w:val="0058069A"/>
    <w:rsid w:val="0059284E"/>
    <w:rsid w:val="005B0A85"/>
    <w:rsid w:val="005B2626"/>
    <w:rsid w:val="005B6F46"/>
    <w:rsid w:val="005B7BAC"/>
    <w:rsid w:val="005C18C0"/>
    <w:rsid w:val="005C2396"/>
    <w:rsid w:val="005C2C48"/>
    <w:rsid w:val="005D3E92"/>
    <w:rsid w:val="005D52EA"/>
    <w:rsid w:val="005D775E"/>
    <w:rsid w:val="005E1D2C"/>
    <w:rsid w:val="005E2420"/>
    <w:rsid w:val="005E326D"/>
    <w:rsid w:val="005E655F"/>
    <w:rsid w:val="005F1EA7"/>
    <w:rsid w:val="005F390A"/>
    <w:rsid w:val="00603092"/>
    <w:rsid w:val="00605EF0"/>
    <w:rsid w:val="006072BD"/>
    <w:rsid w:val="00607AC2"/>
    <w:rsid w:val="00611F45"/>
    <w:rsid w:val="0061468A"/>
    <w:rsid w:val="006175B0"/>
    <w:rsid w:val="00624500"/>
    <w:rsid w:val="0062509D"/>
    <w:rsid w:val="00625F78"/>
    <w:rsid w:val="00626FA7"/>
    <w:rsid w:val="0063232B"/>
    <w:rsid w:val="006361B7"/>
    <w:rsid w:val="006419B4"/>
    <w:rsid w:val="00645B50"/>
    <w:rsid w:val="00647A68"/>
    <w:rsid w:val="006502AD"/>
    <w:rsid w:val="00650FB9"/>
    <w:rsid w:val="00651331"/>
    <w:rsid w:val="00653FFA"/>
    <w:rsid w:val="00656BA6"/>
    <w:rsid w:val="00662114"/>
    <w:rsid w:val="00664864"/>
    <w:rsid w:val="00670B73"/>
    <w:rsid w:val="0067229C"/>
    <w:rsid w:val="006778C2"/>
    <w:rsid w:val="00690BE3"/>
    <w:rsid w:val="006947DA"/>
    <w:rsid w:val="00694D5F"/>
    <w:rsid w:val="006A2807"/>
    <w:rsid w:val="006A6482"/>
    <w:rsid w:val="006A6D9C"/>
    <w:rsid w:val="006B3F0C"/>
    <w:rsid w:val="006C002B"/>
    <w:rsid w:val="006C4508"/>
    <w:rsid w:val="006E3C6F"/>
    <w:rsid w:val="006F4824"/>
    <w:rsid w:val="0070120B"/>
    <w:rsid w:val="007023EE"/>
    <w:rsid w:val="00706E32"/>
    <w:rsid w:val="00710B64"/>
    <w:rsid w:val="00715635"/>
    <w:rsid w:val="0071582F"/>
    <w:rsid w:val="0072134A"/>
    <w:rsid w:val="007223E6"/>
    <w:rsid w:val="0072339B"/>
    <w:rsid w:val="00724513"/>
    <w:rsid w:val="0072631F"/>
    <w:rsid w:val="00727254"/>
    <w:rsid w:val="007275BF"/>
    <w:rsid w:val="00731ADC"/>
    <w:rsid w:val="00756B65"/>
    <w:rsid w:val="007608D1"/>
    <w:rsid w:val="0076232F"/>
    <w:rsid w:val="00765923"/>
    <w:rsid w:val="00775395"/>
    <w:rsid w:val="00775EB7"/>
    <w:rsid w:val="00783254"/>
    <w:rsid w:val="007856C2"/>
    <w:rsid w:val="00786856"/>
    <w:rsid w:val="007A173A"/>
    <w:rsid w:val="007A2137"/>
    <w:rsid w:val="007B340E"/>
    <w:rsid w:val="007B4579"/>
    <w:rsid w:val="007B5C5D"/>
    <w:rsid w:val="007B601B"/>
    <w:rsid w:val="007B68C6"/>
    <w:rsid w:val="007C6F0D"/>
    <w:rsid w:val="007D16A2"/>
    <w:rsid w:val="007D349B"/>
    <w:rsid w:val="007D4AD3"/>
    <w:rsid w:val="007E0038"/>
    <w:rsid w:val="007E4590"/>
    <w:rsid w:val="007F16D5"/>
    <w:rsid w:val="007F56DE"/>
    <w:rsid w:val="00800ACE"/>
    <w:rsid w:val="00801E2B"/>
    <w:rsid w:val="008022E7"/>
    <w:rsid w:val="00804AF8"/>
    <w:rsid w:val="00805D08"/>
    <w:rsid w:val="00811000"/>
    <w:rsid w:val="008163F1"/>
    <w:rsid w:val="0082348E"/>
    <w:rsid w:val="0082442B"/>
    <w:rsid w:val="00827169"/>
    <w:rsid w:val="008305EB"/>
    <w:rsid w:val="00831D86"/>
    <w:rsid w:val="00832BA7"/>
    <w:rsid w:val="008372DB"/>
    <w:rsid w:val="008455F8"/>
    <w:rsid w:val="00846117"/>
    <w:rsid w:val="00846BB3"/>
    <w:rsid w:val="00846EF2"/>
    <w:rsid w:val="00851922"/>
    <w:rsid w:val="008536D6"/>
    <w:rsid w:val="00861764"/>
    <w:rsid w:val="00864E2F"/>
    <w:rsid w:val="00865BFD"/>
    <w:rsid w:val="008735F1"/>
    <w:rsid w:val="008811B9"/>
    <w:rsid w:val="00883DC8"/>
    <w:rsid w:val="00886850"/>
    <w:rsid w:val="00891D09"/>
    <w:rsid w:val="0089350F"/>
    <w:rsid w:val="008965ED"/>
    <w:rsid w:val="008A1FF3"/>
    <w:rsid w:val="008B2F66"/>
    <w:rsid w:val="008B6362"/>
    <w:rsid w:val="008C1748"/>
    <w:rsid w:val="008C2394"/>
    <w:rsid w:val="008C3B1C"/>
    <w:rsid w:val="008D1968"/>
    <w:rsid w:val="008D294F"/>
    <w:rsid w:val="008D76D5"/>
    <w:rsid w:val="008E4543"/>
    <w:rsid w:val="00902389"/>
    <w:rsid w:val="00903572"/>
    <w:rsid w:val="009062B9"/>
    <w:rsid w:val="00924D37"/>
    <w:rsid w:val="0092705A"/>
    <w:rsid w:val="0093057C"/>
    <w:rsid w:val="009400C5"/>
    <w:rsid w:val="00940AE4"/>
    <w:rsid w:val="00941617"/>
    <w:rsid w:val="009451FE"/>
    <w:rsid w:val="00950AD6"/>
    <w:rsid w:val="00951CA4"/>
    <w:rsid w:val="00952012"/>
    <w:rsid w:val="00952B1C"/>
    <w:rsid w:val="0095757E"/>
    <w:rsid w:val="00957AE5"/>
    <w:rsid w:val="00972E22"/>
    <w:rsid w:val="00975B3D"/>
    <w:rsid w:val="00976D00"/>
    <w:rsid w:val="009801D6"/>
    <w:rsid w:val="00983155"/>
    <w:rsid w:val="00983EAC"/>
    <w:rsid w:val="00997F0A"/>
    <w:rsid w:val="009A3504"/>
    <w:rsid w:val="009A3C14"/>
    <w:rsid w:val="009A4C2A"/>
    <w:rsid w:val="009A6F9B"/>
    <w:rsid w:val="009A70F5"/>
    <w:rsid w:val="009C28E2"/>
    <w:rsid w:val="009C2C3A"/>
    <w:rsid w:val="009C6792"/>
    <w:rsid w:val="009D14D6"/>
    <w:rsid w:val="009D4EBD"/>
    <w:rsid w:val="009E6FC9"/>
    <w:rsid w:val="009F0A32"/>
    <w:rsid w:val="009F1C4D"/>
    <w:rsid w:val="009F2D21"/>
    <w:rsid w:val="009F5965"/>
    <w:rsid w:val="009F6EF9"/>
    <w:rsid w:val="00A0523B"/>
    <w:rsid w:val="00A10B03"/>
    <w:rsid w:val="00A17898"/>
    <w:rsid w:val="00A17F75"/>
    <w:rsid w:val="00A20055"/>
    <w:rsid w:val="00A2541C"/>
    <w:rsid w:val="00A2559C"/>
    <w:rsid w:val="00A274AD"/>
    <w:rsid w:val="00A3178C"/>
    <w:rsid w:val="00A331BD"/>
    <w:rsid w:val="00A36132"/>
    <w:rsid w:val="00A42FC1"/>
    <w:rsid w:val="00A47FCD"/>
    <w:rsid w:val="00A510F8"/>
    <w:rsid w:val="00A517A5"/>
    <w:rsid w:val="00A57D1A"/>
    <w:rsid w:val="00A61922"/>
    <w:rsid w:val="00A64D43"/>
    <w:rsid w:val="00A6656F"/>
    <w:rsid w:val="00A703AD"/>
    <w:rsid w:val="00A7187C"/>
    <w:rsid w:val="00A741D3"/>
    <w:rsid w:val="00A74767"/>
    <w:rsid w:val="00A74FC6"/>
    <w:rsid w:val="00A76A04"/>
    <w:rsid w:val="00A823FF"/>
    <w:rsid w:val="00A83446"/>
    <w:rsid w:val="00A90887"/>
    <w:rsid w:val="00A95D7A"/>
    <w:rsid w:val="00A96AB8"/>
    <w:rsid w:val="00AA1009"/>
    <w:rsid w:val="00AA3DAB"/>
    <w:rsid w:val="00AB79BF"/>
    <w:rsid w:val="00AC2669"/>
    <w:rsid w:val="00AC517A"/>
    <w:rsid w:val="00AD667D"/>
    <w:rsid w:val="00AD73D9"/>
    <w:rsid w:val="00AD76C8"/>
    <w:rsid w:val="00AE048F"/>
    <w:rsid w:val="00AE1BDA"/>
    <w:rsid w:val="00AE2453"/>
    <w:rsid w:val="00AE67D4"/>
    <w:rsid w:val="00AE794E"/>
    <w:rsid w:val="00AF0776"/>
    <w:rsid w:val="00AF0AA4"/>
    <w:rsid w:val="00AF0FE8"/>
    <w:rsid w:val="00AF11EF"/>
    <w:rsid w:val="00AF7CD3"/>
    <w:rsid w:val="00B023FA"/>
    <w:rsid w:val="00B04175"/>
    <w:rsid w:val="00B04955"/>
    <w:rsid w:val="00B061DD"/>
    <w:rsid w:val="00B12D44"/>
    <w:rsid w:val="00B13F47"/>
    <w:rsid w:val="00B13F6C"/>
    <w:rsid w:val="00B140DA"/>
    <w:rsid w:val="00B17320"/>
    <w:rsid w:val="00B324A9"/>
    <w:rsid w:val="00B3510A"/>
    <w:rsid w:val="00B36EF2"/>
    <w:rsid w:val="00B46985"/>
    <w:rsid w:val="00B5081C"/>
    <w:rsid w:val="00B54B5A"/>
    <w:rsid w:val="00B57031"/>
    <w:rsid w:val="00B573B9"/>
    <w:rsid w:val="00B57AA9"/>
    <w:rsid w:val="00B617AB"/>
    <w:rsid w:val="00B65878"/>
    <w:rsid w:val="00B73292"/>
    <w:rsid w:val="00B755F2"/>
    <w:rsid w:val="00B81E30"/>
    <w:rsid w:val="00B82B2F"/>
    <w:rsid w:val="00B83D0B"/>
    <w:rsid w:val="00B872D7"/>
    <w:rsid w:val="00B91084"/>
    <w:rsid w:val="00B96F51"/>
    <w:rsid w:val="00BA2EED"/>
    <w:rsid w:val="00BA3DA7"/>
    <w:rsid w:val="00BA7A89"/>
    <w:rsid w:val="00BC2512"/>
    <w:rsid w:val="00BC5F98"/>
    <w:rsid w:val="00BC7236"/>
    <w:rsid w:val="00BE2090"/>
    <w:rsid w:val="00BE284A"/>
    <w:rsid w:val="00BE3162"/>
    <w:rsid w:val="00BE372A"/>
    <w:rsid w:val="00BE51F1"/>
    <w:rsid w:val="00BE664A"/>
    <w:rsid w:val="00BF755D"/>
    <w:rsid w:val="00C110E0"/>
    <w:rsid w:val="00C12B8B"/>
    <w:rsid w:val="00C1354E"/>
    <w:rsid w:val="00C1611F"/>
    <w:rsid w:val="00C17692"/>
    <w:rsid w:val="00C2431C"/>
    <w:rsid w:val="00C31552"/>
    <w:rsid w:val="00C34ED8"/>
    <w:rsid w:val="00C35801"/>
    <w:rsid w:val="00C40AE6"/>
    <w:rsid w:val="00C4342F"/>
    <w:rsid w:val="00C4710A"/>
    <w:rsid w:val="00C75AE0"/>
    <w:rsid w:val="00C766A4"/>
    <w:rsid w:val="00C82691"/>
    <w:rsid w:val="00C96898"/>
    <w:rsid w:val="00CA22BE"/>
    <w:rsid w:val="00CB3DD5"/>
    <w:rsid w:val="00CB3FE1"/>
    <w:rsid w:val="00CB7827"/>
    <w:rsid w:val="00CC0D22"/>
    <w:rsid w:val="00CC0E56"/>
    <w:rsid w:val="00CC7278"/>
    <w:rsid w:val="00CD07A2"/>
    <w:rsid w:val="00CD18F3"/>
    <w:rsid w:val="00CD1E37"/>
    <w:rsid w:val="00CD3EDE"/>
    <w:rsid w:val="00CE08E4"/>
    <w:rsid w:val="00CE2B4D"/>
    <w:rsid w:val="00CF2938"/>
    <w:rsid w:val="00CF473A"/>
    <w:rsid w:val="00CF7F6A"/>
    <w:rsid w:val="00D06F42"/>
    <w:rsid w:val="00D07596"/>
    <w:rsid w:val="00D16796"/>
    <w:rsid w:val="00D21ED5"/>
    <w:rsid w:val="00D220CA"/>
    <w:rsid w:val="00D246AF"/>
    <w:rsid w:val="00D27227"/>
    <w:rsid w:val="00D35E1F"/>
    <w:rsid w:val="00D375D3"/>
    <w:rsid w:val="00D405EF"/>
    <w:rsid w:val="00D43901"/>
    <w:rsid w:val="00D506A8"/>
    <w:rsid w:val="00D54179"/>
    <w:rsid w:val="00D5474B"/>
    <w:rsid w:val="00D56072"/>
    <w:rsid w:val="00D5733D"/>
    <w:rsid w:val="00D575AA"/>
    <w:rsid w:val="00D57EDA"/>
    <w:rsid w:val="00D65EC4"/>
    <w:rsid w:val="00D76606"/>
    <w:rsid w:val="00D824E5"/>
    <w:rsid w:val="00D83402"/>
    <w:rsid w:val="00D873DC"/>
    <w:rsid w:val="00D90F6A"/>
    <w:rsid w:val="00D9158D"/>
    <w:rsid w:val="00D92440"/>
    <w:rsid w:val="00D947E3"/>
    <w:rsid w:val="00DA1F56"/>
    <w:rsid w:val="00DA4183"/>
    <w:rsid w:val="00DA61D6"/>
    <w:rsid w:val="00DB46D2"/>
    <w:rsid w:val="00DB72B8"/>
    <w:rsid w:val="00DC019A"/>
    <w:rsid w:val="00DC0211"/>
    <w:rsid w:val="00DC35C2"/>
    <w:rsid w:val="00DC3BF8"/>
    <w:rsid w:val="00DC7B04"/>
    <w:rsid w:val="00DD0F91"/>
    <w:rsid w:val="00DD1047"/>
    <w:rsid w:val="00DD2BB6"/>
    <w:rsid w:val="00DD2CA3"/>
    <w:rsid w:val="00DD426C"/>
    <w:rsid w:val="00DD5235"/>
    <w:rsid w:val="00DD72A9"/>
    <w:rsid w:val="00DE1C2D"/>
    <w:rsid w:val="00DE525C"/>
    <w:rsid w:val="00DF740E"/>
    <w:rsid w:val="00E11924"/>
    <w:rsid w:val="00E14F12"/>
    <w:rsid w:val="00E215CE"/>
    <w:rsid w:val="00E31EBB"/>
    <w:rsid w:val="00E3213C"/>
    <w:rsid w:val="00E375BA"/>
    <w:rsid w:val="00E37BD6"/>
    <w:rsid w:val="00E425EF"/>
    <w:rsid w:val="00E452BB"/>
    <w:rsid w:val="00E45508"/>
    <w:rsid w:val="00E45540"/>
    <w:rsid w:val="00E4781B"/>
    <w:rsid w:val="00E5025F"/>
    <w:rsid w:val="00E525F5"/>
    <w:rsid w:val="00E54ECB"/>
    <w:rsid w:val="00E56A82"/>
    <w:rsid w:val="00E56B63"/>
    <w:rsid w:val="00E56CB6"/>
    <w:rsid w:val="00E600B0"/>
    <w:rsid w:val="00E60D62"/>
    <w:rsid w:val="00E70C37"/>
    <w:rsid w:val="00E73F11"/>
    <w:rsid w:val="00E74207"/>
    <w:rsid w:val="00E757CB"/>
    <w:rsid w:val="00E760C4"/>
    <w:rsid w:val="00E87869"/>
    <w:rsid w:val="00E9777D"/>
    <w:rsid w:val="00EA4EB2"/>
    <w:rsid w:val="00EA7431"/>
    <w:rsid w:val="00EB15A0"/>
    <w:rsid w:val="00EB1FCA"/>
    <w:rsid w:val="00EB2A21"/>
    <w:rsid w:val="00EB3CAA"/>
    <w:rsid w:val="00EC7E8C"/>
    <w:rsid w:val="00ED232A"/>
    <w:rsid w:val="00EE002D"/>
    <w:rsid w:val="00EF32CE"/>
    <w:rsid w:val="00F0294E"/>
    <w:rsid w:val="00F04560"/>
    <w:rsid w:val="00F10AF4"/>
    <w:rsid w:val="00F137C8"/>
    <w:rsid w:val="00F1680E"/>
    <w:rsid w:val="00F21ADD"/>
    <w:rsid w:val="00F235CA"/>
    <w:rsid w:val="00F23E77"/>
    <w:rsid w:val="00F24EA9"/>
    <w:rsid w:val="00F319E7"/>
    <w:rsid w:val="00F36D89"/>
    <w:rsid w:val="00F4276A"/>
    <w:rsid w:val="00F44354"/>
    <w:rsid w:val="00F44C54"/>
    <w:rsid w:val="00F47746"/>
    <w:rsid w:val="00F50D7C"/>
    <w:rsid w:val="00F5249B"/>
    <w:rsid w:val="00F53F7D"/>
    <w:rsid w:val="00F5603D"/>
    <w:rsid w:val="00F57A60"/>
    <w:rsid w:val="00F602CD"/>
    <w:rsid w:val="00F60D26"/>
    <w:rsid w:val="00F6117F"/>
    <w:rsid w:val="00F656D3"/>
    <w:rsid w:val="00F71315"/>
    <w:rsid w:val="00F7179E"/>
    <w:rsid w:val="00F77D52"/>
    <w:rsid w:val="00F81C8E"/>
    <w:rsid w:val="00F84E45"/>
    <w:rsid w:val="00F96453"/>
    <w:rsid w:val="00FA1532"/>
    <w:rsid w:val="00FA25BF"/>
    <w:rsid w:val="00FB2513"/>
    <w:rsid w:val="00FB2745"/>
    <w:rsid w:val="00FB27D1"/>
    <w:rsid w:val="00FB29F8"/>
    <w:rsid w:val="00FB51A8"/>
    <w:rsid w:val="00FB7C5F"/>
    <w:rsid w:val="00FC6D48"/>
    <w:rsid w:val="00FD14B4"/>
    <w:rsid w:val="00FD15A7"/>
    <w:rsid w:val="00FE0B7A"/>
    <w:rsid w:val="00FE16B0"/>
    <w:rsid w:val="00FE339C"/>
    <w:rsid w:val="00FE4248"/>
    <w:rsid w:val="00FE503F"/>
    <w:rsid w:val="00FF03E4"/>
    <w:rsid w:val="00FF1C6E"/>
    <w:rsid w:val="00FF3580"/>
    <w:rsid w:val="00FF7023"/>
  </w:rsids>
  <m:mathPr>
    <m:mathFont m:val="Times New Roman"/>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1" w:unhideWhenUsed="1"/>
    <w:lsdException w:name="Table Grid" w:uiPriority="39"/>
    <w:lsdException w:name="Table Theme"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75D3"/>
    <w:pPr>
      <w:framePr w:wrap="auto"/>
      <w:widowControl/>
      <w:autoSpaceDE/>
      <w:autoSpaceDN/>
      <w:adjustRightInd/>
      <w:spacing w:after="160" w:line="259" w:lineRule="auto"/>
      <w:ind w:left="0" w:right="0"/>
      <w:jc w:val="left"/>
      <w:textAlignment w:val="auto"/>
    </w:pPr>
    <w:rPr>
      <w:rFonts w:ascii="Calibri" w:hAnsi="Calibri" w:cs="Times New Roman"/>
      <w:sz w:val="22"/>
      <w:szCs w:val="22"/>
      <w:rtl w:val="0"/>
      <w:cs w:val="0"/>
      <w:lang w:val="ru-RU" w:eastAsia="en-US" w:bidi="ar-SA"/>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paragraph" w:styleId="HTMLPreformatted">
    <w:name w:val="HTML Preformatted"/>
    <w:basedOn w:val="Normal"/>
    <w:link w:val="HTML"/>
    <w:uiPriority w:val="99"/>
    <w:rsid w:val="00A741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21"/>
      <w:szCs w:val="21"/>
    </w:rPr>
  </w:style>
  <w:style w:type="paragraph" w:customStyle="1" w:styleId="a">
    <w:name w:val="Нормальний текст"/>
    <w:basedOn w:val="Normal"/>
    <w:uiPriority w:val="99"/>
    <w:rsid w:val="005159FB"/>
    <w:pPr>
      <w:autoSpaceDE w:val="0"/>
      <w:autoSpaceDN w:val="0"/>
      <w:spacing w:before="120"/>
      <w:ind w:firstLine="567"/>
      <w:jc w:val="left"/>
    </w:pPr>
    <w:rPr>
      <w:rFonts w:ascii="Antiqua" w:hAnsi="Antiqua" w:cs="Antiqua"/>
      <w:sz w:val="26"/>
      <w:szCs w:val="26"/>
      <w:lang w:eastAsia="ru-RU"/>
    </w:rPr>
  </w:style>
  <w:style w:type="character" w:customStyle="1" w:styleId="HTML">
    <w:name w:val="Стандартний HTML Знак"/>
    <w:basedOn w:val="DefaultParagraphFont"/>
    <w:link w:val="HTMLPreformatted"/>
    <w:uiPriority w:val="99"/>
    <w:locked/>
    <w:rPr>
      <w:rFonts w:ascii="Courier New" w:hAnsi="Courier New" w:cs="Courier New"/>
      <w:sz w:val="20"/>
      <w:szCs w:val="20"/>
      <w:rtl w:val="0"/>
      <w:cs w:val="0"/>
      <w:lang w:val="uk-UA" w:eastAsia="uk-UA"/>
    </w:rPr>
  </w:style>
  <w:style w:type="paragraph" w:styleId="BodyTextIndent2">
    <w:name w:val="Body Text Indent 2"/>
    <w:basedOn w:val="Normal"/>
    <w:link w:val="2"/>
    <w:uiPriority w:val="99"/>
    <w:rsid w:val="005159FB"/>
    <w:pPr>
      <w:spacing w:line="360" w:lineRule="auto"/>
      <w:ind w:firstLine="720"/>
      <w:jc w:val="both"/>
    </w:pPr>
    <w:rPr>
      <w:lang w:val="en-US" w:eastAsia="ru-RU"/>
    </w:rPr>
  </w:style>
  <w:style w:type="paragraph" w:styleId="BodyTextIndent">
    <w:name w:val="Body Text Indent"/>
    <w:basedOn w:val="Normal"/>
    <w:link w:val="a0"/>
    <w:uiPriority w:val="99"/>
    <w:rsid w:val="005159FB"/>
    <w:pPr>
      <w:spacing w:line="360" w:lineRule="auto"/>
      <w:ind w:firstLine="720"/>
      <w:jc w:val="both"/>
    </w:pPr>
    <w:rPr>
      <w:i/>
      <w:iCs/>
      <w:lang w:val="en-US" w:eastAsia="ru-RU"/>
    </w:rPr>
  </w:style>
  <w:style w:type="character" w:customStyle="1" w:styleId="2">
    <w:name w:val="Основний текст з відступом 2 Знак"/>
    <w:basedOn w:val="DefaultParagraphFont"/>
    <w:link w:val="BodyTextIndent2"/>
    <w:uiPriority w:val="99"/>
    <w:semiHidden/>
    <w:locked/>
    <w:rPr>
      <w:rFonts w:cs="Times New Roman"/>
      <w:sz w:val="24"/>
      <w:szCs w:val="24"/>
      <w:rtl w:val="0"/>
      <w:cs w:val="0"/>
      <w:lang w:val="uk-UA" w:eastAsia="uk-UA"/>
    </w:rPr>
  </w:style>
  <w:style w:type="paragraph" w:styleId="PlainText">
    <w:name w:val="Plain Text"/>
    <w:basedOn w:val="Normal"/>
    <w:link w:val="a1"/>
    <w:uiPriority w:val="99"/>
    <w:rsid w:val="005B7BAC"/>
    <w:pPr>
      <w:jc w:val="left"/>
    </w:pPr>
    <w:rPr>
      <w:rFonts w:ascii="Courier New" w:hAnsi="Courier New" w:cs="Courier New"/>
      <w:sz w:val="20"/>
      <w:szCs w:val="20"/>
      <w:lang w:eastAsia="ru-RU"/>
    </w:rPr>
  </w:style>
  <w:style w:type="character" w:customStyle="1" w:styleId="a0">
    <w:name w:val="Основний текст з відступом Знак"/>
    <w:basedOn w:val="DefaultParagraphFont"/>
    <w:link w:val="BodyTextIndent"/>
    <w:uiPriority w:val="99"/>
    <w:semiHidden/>
    <w:locked/>
    <w:rPr>
      <w:rFonts w:cs="Times New Roman"/>
      <w:sz w:val="24"/>
      <w:szCs w:val="24"/>
      <w:rtl w:val="0"/>
      <w:cs w:val="0"/>
      <w:lang w:val="uk-UA" w:eastAsia="uk-UA"/>
    </w:rPr>
  </w:style>
  <w:style w:type="character" w:customStyle="1" w:styleId="a1">
    <w:name w:val="Текст Знак"/>
    <w:basedOn w:val="DefaultParagraphFont"/>
    <w:link w:val="PlainText"/>
    <w:uiPriority w:val="99"/>
    <w:semiHidden/>
    <w:locked/>
    <w:rPr>
      <w:rFonts w:ascii="Courier New" w:hAnsi="Courier New" w:cs="Courier New"/>
      <w:sz w:val="20"/>
      <w:szCs w:val="20"/>
      <w:rtl w:val="0"/>
      <w:cs w:val="0"/>
      <w:lang w:val="uk-UA" w:eastAsia="uk-UA"/>
    </w:rPr>
  </w:style>
  <w:style w:type="paragraph" w:styleId="Footer">
    <w:name w:val="footer"/>
    <w:basedOn w:val="Normal"/>
    <w:link w:val="a2"/>
    <w:uiPriority w:val="99"/>
    <w:rsid w:val="004056CF"/>
    <w:pPr>
      <w:tabs>
        <w:tab w:val="center" w:pos="4819"/>
        <w:tab w:val="right" w:pos="9639"/>
      </w:tabs>
      <w:jc w:val="left"/>
    </w:pPr>
  </w:style>
  <w:style w:type="character" w:styleId="PageNumber">
    <w:name w:val="page number"/>
    <w:basedOn w:val="DefaultParagraphFont"/>
    <w:uiPriority w:val="99"/>
    <w:rsid w:val="004056CF"/>
    <w:rPr>
      <w:rFonts w:cs="Times New Roman"/>
      <w:rtl w:val="0"/>
      <w:cs w:val="0"/>
    </w:rPr>
  </w:style>
  <w:style w:type="character" w:customStyle="1" w:styleId="a2">
    <w:name w:val="Нижній колонтитул Знак"/>
    <w:basedOn w:val="DefaultParagraphFont"/>
    <w:link w:val="Footer"/>
    <w:uiPriority w:val="99"/>
    <w:semiHidden/>
    <w:locked/>
    <w:rPr>
      <w:rFonts w:cs="Times New Roman"/>
      <w:sz w:val="24"/>
      <w:szCs w:val="24"/>
      <w:rtl w:val="0"/>
      <w:cs w:val="0"/>
      <w:lang w:val="uk-UA" w:eastAsia="uk-UA"/>
    </w:rPr>
  </w:style>
  <w:style w:type="paragraph" w:styleId="Header">
    <w:name w:val="header"/>
    <w:basedOn w:val="Normal"/>
    <w:link w:val="a3"/>
    <w:uiPriority w:val="99"/>
    <w:rsid w:val="004056CF"/>
    <w:pPr>
      <w:tabs>
        <w:tab w:val="center" w:pos="4819"/>
        <w:tab w:val="right" w:pos="9639"/>
      </w:tabs>
      <w:jc w:val="left"/>
    </w:pPr>
  </w:style>
  <w:style w:type="paragraph" w:styleId="BalloonText">
    <w:name w:val="Balloon Text"/>
    <w:basedOn w:val="Normal"/>
    <w:link w:val="a4"/>
    <w:uiPriority w:val="99"/>
    <w:semiHidden/>
    <w:rsid w:val="004056CF"/>
    <w:pPr>
      <w:jc w:val="left"/>
    </w:pPr>
    <w:rPr>
      <w:rFonts w:ascii="Tahoma" w:hAnsi="Tahoma" w:cs="Tahoma"/>
      <w:sz w:val="16"/>
      <w:szCs w:val="16"/>
    </w:rPr>
  </w:style>
  <w:style w:type="character" w:customStyle="1" w:styleId="a3">
    <w:name w:val="Верхній колонтитул Знак"/>
    <w:basedOn w:val="DefaultParagraphFont"/>
    <w:link w:val="Header"/>
    <w:uiPriority w:val="99"/>
    <w:semiHidden/>
    <w:locked/>
    <w:rPr>
      <w:rFonts w:cs="Times New Roman"/>
      <w:sz w:val="24"/>
      <w:szCs w:val="24"/>
      <w:rtl w:val="0"/>
      <w:cs w:val="0"/>
      <w:lang w:val="uk-UA" w:eastAsia="uk-UA"/>
    </w:rPr>
  </w:style>
  <w:style w:type="character" w:styleId="Hyperlink">
    <w:name w:val="Hyperlink"/>
    <w:basedOn w:val="DefaultParagraphFont"/>
    <w:uiPriority w:val="99"/>
    <w:rsid w:val="00783254"/>
    <w:rPr>
      <w:rFonts w:cs="Times New Roman"/>
      <w:color w:val="auto"/>
      <w:u w:val="none"/>
      <w:effect w:val="none"/>
      <w:rtl w:val="0"/>
      <w:cs w:val="0"/>
    </w:rPr>
  </w:style>
  <w:style w:type="character" w:customStyle="1" w:styleId="a4">
    <w:name w:val="Текст у виносці Знак"/>
    <w:basedOn w:val="DefaultParagraphFont"/>
    <w:link w:val="BalloonText"/>
    <w:uiPriority w:val="99"/>
    <w:semiHidden/>
    <w:locked/>
    <w:rPr>
      <w:rFonts w:ascii="Tahoma" w:hAnsi="Tahoma" w:cs="Tahoma"/>
      <w:sz w:val="16"/>
      <w:szCs w:val="16"/>
      <w:rtl w:val="0"/>
      <w:cs w:val="0"/>
      <w:lang w:val="uk-UA" w:eastAsia="uk-UA"/>
    </w:rPr>
  </w:style>
  <w:style w:type="character" w:customStyle="1" w:styleId="FontStyle">
    <w:name w:val="Font Style"/>
    <w:uiPriority w:val="99"/>
    <w:rsid w:val="0076232F"/>
    <w:rPr>
      <w:color w:val="000000"/>
      <w:sz w:val="20"/>
    </w:rPr>
  </w:style>
  <w:style w:type="character" w:customStyle="1" w:styleId="rvts23">
    <w:name w:val="rvts23"/>
    <w:basedOn w:val="DefaultParagraphFont"/>
    <w:uiPriority w:val="99"/>
    <w:rsid w:val="00FC6D48"/>
    <w:rPr>
      <w:rFonts w:cs="Times New Roman"/>
      <w:rtl w:val="0"/>
      <w:cs w:val="0"/>
    </w:rPr>
  </w:style>
  <w:style w:type="character" w:customStyle="1" w:styleId="apple-converted-space">
    <w:name w:val="apple-converted-space"/>
    <w:basedOn w:val="DefaultParagraphFont"/>
    <w:uiPriority w:val="99"/>
    <w:rsid w:val="00072193"/>
    <w:rPr>
      <w:rFonts w:cs="Times New Roman"/>
      <w:rtl w:val="0"/>
      <w:cs w:val="0"/>
    </w:rPr>
  </w:style>
  <w:style w:type="character" w:customStyle="1" w:styleId="spelle">
    <w:name w:val="spelle"/>
    <w:basedOn w:val="DefaultParagraphFont"/>
    <w:uiPriority w:val="99"/>
    <w:rsid w:val="00072193"/>
    <w:rPr>
      <w:rFonts w:cs="Times New Roman"/>
      <w:rtl w:val="0"/>
      <w:cs w:val="0"/>
    </w:rPr>
  </w:style>
  <w:style w:type="paragraph" w:customStyle="1" w:styleId="20">
    <w:name w:val="Знак Знак2 Знак Знак Знак Знак Знак Знак Знак Знак Знак Знак Знак Знак Знак Знак Знак Знак Знак Знак Знак"/>
    <w:basedOn w:val="Normal"/>
    <w:uiPriority w:val="99"/>
    <w:rsid w:val="0072339B"/>
    <w:pPr>
      <w:jc w:val="left"/>
    </w:pPr>
    <w:rPr>
      <w:rFonts w:ascii="Verdana" w:hAnsi="Verdana" w:cs="Verdana"/>
      <w:sz w:val="20"/>
      <w:szCs w:val="20"/>
      <w:lang w:val="en-US"/>
    </w:rPr>
  </w:style>
  <w:style w:type="paragraph" w:styleId="NormalWeb">
    <w:name w:val="Normal (Web)"/>
    <w:basedOn w:val="Normal"/>
    <w:uiPriority w:val="99"/>
    <w:rsid w:val="00336066"/>
    <w:pPr>
      <w:spacing w:before="100" w:beforeAutospacing="1" w:after="100" w:afterAutospacing="1"/>
      <w:jc w:val="left"/>
    </w:pPr>
  </w:style>
  <w:style w:type="character" w:customStyle="1" w:styleId="rvts44">
    <w:name w:val="rvts44"/>
    <w:basedOn w:val="DefaultParagraphFont"/>
    <w:uiPriority w:val="99"/>
    <w:rsid w:val="00650FB9"/>
    <w:rPr>
      <w:rFonts w:cs="Times New Roman"/>
      <w:rtl w:val="0"/>
      <w:cs w:val="0"/>
    </w:rPr>
  </w:style>
  <w:style w:type="character" w:customStyle="1" w:styleId="rvts0">
    <w:name w:val="rvts0"/>
    <w:basedOn w:val="DefaultParagraphFont"/>
    <w:rsid w:val="00435E29"/>
    <w:rPr>
      <w:rFonts w:cs="Times New Roman"/>
      <w:rtl w:val="0"/>
      <w:cs w:val="0"/>
    </w:rPr>
  </w:style>
  <w:style w:type="character" w:customStyle="1" w:styleId="rvts37">
    <w:name w:val="rvts37"/>
    <w:uiPriority w:val="99"/>
    <w:rsid w:val="00372022"/>
  </w:style>
  <w:style w:type="paragraph" w:customStyle="1" w:styleId="rvps7">
    <w:name w:val="rvps7"/>
    <w:basedOn w:val="Normal"/>
    <w:uiPriority w:val="99"/>
    <w:rsid w:val="00D90F6A"/>
    <w:pPr>
      <w:spacing w:before="100" w:beforeAutospacing="1" w:after="100" w:afterAutospacing="1"/>
      <w:jc w:val="left"/>
    </w:pPr>
    <w:rPr>
      <w:lang w:eastAsia="ru-RU"/>
    </w:rPr>
  </w:style>
  <w:style w:type="character" w:customStyle="1" w:styleId="rvts15">
    <w:name w:val="rvts15"/>
    <w:uiPriority w:val="99"/>
    <w:rsid w:val="00D90F6A"/>
  </w:style>
  <w:style w:type="character" w:styleId="Strong">
    <w:name w:val="Strong"/>
    <w:basedOn w:val="DefaultParagraphFont"/>
    <w:uiPriority w:val="22"/>
    <w:qFormat/>
    <w:locked/>
    <w:rsid w:val="00385B6E"/>
    <w:rPr>
      <w:rFonts w:cs="Times New Roman"/>
      <w:b/>
      <w:bCs/>
      <w:rtl w:val="0"/>
      <w:cs w:val="0"/>
    </w:rPr>
  </w:style>
  <w:style w:type="character" w:customStyle="1" w:styleId="rvts11">
    <w:name w:val="rvts11"/>
    <w:basedOn w:val="DefaultParagraphFont"/>
    <w:uiPriority w:val="99"/>
    <w:rsid w:val="00D375D3"/>
    <w:rPr>
      <w:rFonts w:cs="Times New Roman"/>
      <w:rtl w:val="0"/>
      <w:cs w:val="0"/>
    </w:rPr>
  </w:style>
  <w:style w:type="character" w:customStyle="1" w:styleId="rvts46">
    <w:name w:val="rvts46"/>
    <w:basedOn w:val="DefaultParagraphFont"/>
    <w:uiPriority w:val="99"/>
    <w:rsid w:val="00D375D3"/>
    <w:rPr>
      <w:rFonts w:cs="Times New Roman"/>
      <w:rtl w:val="0"/>
      <w:cs w:val="0"/>
    </w:rPr>
  </w:style>
  <w:style w:type="paragraph" w:styleId="ListParagraph">
    <w:name w:val="List Paragraph"/>
    <w:basedOn w:val="Normal"/>
    <w:uiPriority w:val="99"/>
    <w:qFormat/>
    <w:rsid w:val="00D375D3"/>
    <w:pPr>
      <w:ind w:left="720"/>
      <w:contextualSpacing/>
      <w:jc w:val="left"/>
    </w:pPr>
  </w:style>
  <w:style w:type="paragraph" w:customStyle="1" w:styleId="rvps2">
    <w:name w:val="rvps2"/>
    <w:basedOn w:val="Normal"/>
    <w:uiPriority w:val="99"/>
    <w:rsid w:val="00D375D3"/>
    <w:pPr>
      <w:spacing w:before="100" w:beforeAutospacing="1" w:after="100" w:afterAutospacing="1" w:line="240" w:lineRule="auto"/>
      <w:jc w:val="left"/>
    </w:pPr>
    <w:rPr>
      <w:rFonts w:ascii="Times New Roman" w:hAnsi="Times New Roman"/>
      <w:sz w:val="24"/>
      <w:szCs w:val="24"/>
      <w:lang w:eastAsia="ru-RU"/>
    </w:rPr>
  </w:style>
  <w:style w:type="character" w:customStyle="1" w:styleId="HTMLPreformattedChar1">
    <w:name w:val="HTML Preformatted Char1"/>
    <w:basedOn w:val="DefaultParagraphFont"/>
    <w:uiPriority w:val="99"/>
    <w:locked/>
    <w:rsid w:val="00D375D3"/>
    <w:rPr>
      <w:rFonts w:ascii="Courier New" w:hAnsi="Courier New" w:cs="Courier New"/>
      <w:rtl w:val="0"/>
      <w:cs w:val="0"/>
      <w:lang w:val="uk-UA" w:eastAsia="uk-UA" w:bidi="ar-SA"/>
    </w:rPr>
  </w:style>
  <w:style w:type="character" w:customStyle="1" w:styleId="apple-style-span">
    <w:name w:val="apple-style-span"/>
    <w:uiPriority w:val="99"/>
    <w:rsid w:val="00775EB7"/>
  </w:style>
  <w:style w:type="character" w:customStyle="1" w:styleId="rvts9">
    <w:name w:val="rvts9"/>
    <w:rsid w:val="00775EB7"/>
  </w:style>
  <w:style w:type="paragraph" w:customStyle="1" w:styleId="StyleZakonu">
    <w:name w:val="StyleZakonu"/>
    <w:basedOn w:val="Normal"/>
    <w:link w:val="StyleZakonu0"/>
    <w:uiPriority w:val="99"/>
    <w:rsid w:val="006B3F0C"/>
    <w:pPr>
      <w:spacing w:after="60" w:line="220" w:lineRule="exact"/>
      <w:ind w:firstLine="284"/>
      <w:jc w:val="both"/>
    </w:pPr>
    <w:rPr>
      <w:rFonts w:ascii="Times New Roman" w:hAnsi="Times New Roman"/>
      <w:sz w:val="20"/>
      <w:szCs w:val="20"/>
      <w:lang w:val="uk-UA" w:eastAsia="ru-RU"/>
    </w:rPr>
  </w:style>
  <w:style w:type="character" w:customStyle="1" w:styleId="StyleZakonu0">
    <w:name w:val="StyleZakonu Знак"/>
    <w:link w:val="StyleZakonu"/>
    <w:uiPriority w:val="99"/>
    <w:locked/>
    <w:rsid w:val="006B3F0C"/>
    <w:rPr>
      <w:sz w:val="20"/>
      <w:lang w:val="uk-UA" w:eastAsia="x-none"/>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1</TotalTime>
  <Pages>3</Pages>
  <Words>3481</Words>
  <Characters>1985</Characters>
  <Application>Microsoft Office Word</Application>
  <DocSecurity>0</DocSecurity>
  <Lines>0</Lines>
  <Paragraphs>0</Paragraphs>
  <ScaleCrop>false</ScaleCrop>
  <Company>CEM</Company>
  <LinksUpToDate>false</LinksUpToDate>
  <CharactersWithSpaces>5456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dc:title>
  <dc:creator>Executive Office Administrator</dc:creator>
  <cp:lastModifiedBy>Данило Сергійович Бондар</cp:lastModifiedBy>
  <cp:revision>2</cp:revision>
  <cp:lastPrinted>2019-09-20T08:40:00Z</cp:lastPrinted>
  <dcterms:created xsi:type="dcterms:W3CDTF">2019-10-05T10:13:00Z</dcterms:created>
  <dcterms:modified xsi:type="dcterms:W3CDTF">2019-10-05T10:13:00Z</dcterms:modified>
</cp:coreProperties>
</file>