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E1D39" w:rsidRPr="00CC688F" w:rsidP="005647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688F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CC688F" w:rsidP="005647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688F" w:rsidR="00DE1D39">
        <w:rPr>
          <w:rFonts w:ascii="Times New Roman" w:hAnsi="Times New Roman"/>
          <w:b/>
          <w:sz w:val="28"/>
          <w:szCs w:val="28"/>
          <w:lang w:val="uk-UA"/>
        </w:rPr>
        <w:t xml:space="preserve">до проекту Закону України </w:t>
      </w:r>
      <w:r w:rsidRPr="00CC688F" w:rsidR="00FB275E">
        <w:rPr>
          <w:rFonts w:ascii="Times New Roman" w:hAnsi="Times New Roman"/>
          <w:b/>
          <w:sz w:val="28"/>
          <w:szCs w:val="28"/>
          <w:lang w:val="uk-UA"/>
        </w:rPr>
        <w:t>"</w:t>
      </w:r>
      <w:r w:rsidRPr="00CC688F" w:rsidR="00E338FD">
        <w:rPr>
          <w:rFonts w:ascii="Times New Roman" w:hAnsi="Times New Roman"/>
          <w:b/>
          <w:sz w:val="28"/>
          <w:szCs w:val="28"/>
          <w:lang w:val="uk-UA"/>
        </w:rPr>
        <w:t xml:space="preserve">Про визнання таким, </w:t>
      </w:r>
    </w:p>
    <w:p w:rsidR="00DE1D39" w:rsidRPr="00CC688F" w:rsidP="005647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C688F" w:rsidR="00E338FD">
        <w:rPr>
          <w:rFonts w:ascii="Times New Roman" w:hAnsi="Times New Roman"/>
          <w:b/>
          <w:sz w:val="28"/>
          <w:szCs w:val="28"/>
          <w:lang w:val="uk-UA"/>
        </w:rPr>
        <w:t xml:space="preserve">що втратив чинність, Закону України </w:t>
      </w:r>
      <w:r w:rsidRPr="00CC688F" w:rsidR="00CC688F">
        <w:rPr>
          <w:rFonts w:ascii="Times New Roman" w:hAnsi="Times New Roman"/>
          <w:b/>
          <w:sz w:val="28"/>
          <w:szCs w:val="28"/>
          <w:lang w:val="uk-UA"/>
        </w:rPr>
        <w:t>"</w:t>
      </w:r>
      <w:r w:rsidRPr="00CC688F" w:rsidR="00CC688F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Про освіту</w:t>
      </w:r>
      <w:r w:rsidRPr="00CC688F" w:rsidR="00CC688F">
        <w:rPr>
          <w:rFonts w:ascii="Times New Roman" w:hAnsi="Times New Roman"/>
          <w:b/>
          <w:sz w:val="28"/>
          <w:szCs w:val="28"/>
          <w:lang w:val="uk-UA"/>
        </w:rPr>
        <w:t>"</w:t>
      </w:r>
    </w:p>
    <w:p w:rsidR="00DE1D39" w:rsidRPr="00CC688F" w:rsidP="005647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1D39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C688F">
        <w:rPr>
          <w:rFonts w:ascii="Times New Roman" w:hAnsi="Times New Roman"/>
          <w:b/>
          <w:sz w:val="28"/>
          <w:szCs w:val="28"/>
          <w:lang w:val="uk-UA"/>
        </w:rPr>
        <w:t xml:space="preserve">1. Обґрунтування необхідності прийняття </w:t>
      </w:r>
      <w:r w:rsidRPr="00CC688F" w:rsidR="00FB275E">
        <w:rPr>
          <w:rFonts w:ascii="Times New Roman" w:hAnsi="Times New Roman"/>
          <w:b/>
          <w:sz w:val="28"/>
          <w:szCs w:val="28"/>
          <w:lang w:val="uk-UA"/>
        </w:rPr>
        <w:t>проекту акта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 xml:space="preserve">5 вересня 2017 року було ухвалено Закон України «Про освіту»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935E8B">
        <w:rPr>
          <w:rFonts w:ascii="Times New Roman" w:hAnsi="Times New Roman"/>
          <w:sz w:val="28"/>
          <w:szCs w:val="28"/>
          <w:lang w:val="uk-UA"/>
        </w:rPr>
        <w:t>№ 2145-VIII, який дав старт так званій «освітній реформі» в Україні.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 xml:space="preserve"> Дія вказаного закону при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935E8B">
        <w:rPr>
          <w:rFonts w:ascii="Times New Roman" w:hAnsi="Times New Roman"/>
          <w:sz w:val="28"/>
          <w:szCs w:val="28"/>
          <w:lang w:val="uk-UA"/>
        </w:rPr>
        <w:t>вел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35E8B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занепаду</w:t>
      </w:r>
      <w:r w:rsidRPr="00935E8B">
        <w:rPr>
          <w:rFonts w:ascii="Times New Roman" w:hAnsi="Times New Roman"/>
          <w:sz w:val="28"/>
          <w:szCs w:val="28"/>
          <w:lang w:val="uk-UA"/>
        </w:rPr>
        <w:t xml:space="preserve"> вітчизняної системи освіти, погіршення якості та доступу до освітніх послуг в державі, про що свідчать дані офіційної статистики.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 xml:space="preserve">Так, за інформацією Державної статистичної служби України, рівень охоплення дітей закладами дошкільної освіти (відсотків до кількості дітей відповідного віку) скоротився з 61% у 2013 р. до 58% у 2018 році. 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>Згідно з даними Держстату, на початок 2018/2019 навчального року (н.р.) порівняно з 2014/2015 н.р., в Україні: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>кількість загальноосвітніх шкіл скоротилася на 2,1 тисячі – з 17,6 тис. до 15,5 тис. закладів;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>скорочено (втратили роботу) 13 тис. вчителів – з 454 тис. до 441 тис. осіб;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 xml:space="preserve">скорочено 78 закладів професійної (професійно-технічної) освіти – з 814 до 736 закладів; 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 xml:space="preserve">кількість учнів, слухачів у закладах професійної (професійно-технічної) освіти скоротилася на 60,6 тисячі осіб – з 315,6 тис. до 255,0 тис. осіб;  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 xml:space="preserve">кількість студентів у закладах вищої освіти (університети, академії, інститути) скоротилася на 115,7 тисячі осіб – з 1438,0 тис. до 1322,3 тис. осіб;  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 xml:space="preserve">кількість аспірантів скоротилася на 4 тис. 793 особи – з 27 тис. 622 до 22 тис. 829 осіб;  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>кількість докторантів скоротилася на 614 осіб – з 1 тис. 759 до 1 тис. 145 осіб.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>Одним із негативних наслідків, обумовлених впровадженням «освітньої реформи», стало помітне скорочення обсягів державного замовлення на підготовку фахівців, наукових, науково-педагогічних та робітничих кадрів, на підвищення кваліфікації та перепідготовку кадрів. Зокрема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35E8B">
        <w:rPr>
          <w:rFonts w:ascii="Times New Roman" w:hAnsi="Times New Roman"/>
          <w:sz w:val="28"/>
          <w:szCs w:val="28"/>
          <w:lang w:val="uk-UA"/>
        </w:rPr>
        <w:t xml:space="preserve"> у 2018 році загальні обсяги прийому фахівців у рамках державного замовлення, що затверджені постановою  Кабінету Міністрів України від 11 липня 2018 р. № 556, становили 191 тис. 100 осіб, що на 9,6% менше затвердженого у 2017 році показника. У тому числі, порівняно з 2017 роком скоротилися обсяги прийомів державного замовлення на підготовку фахівців з вищою освітою: молодших спеціалістів – на 30,5%; бакалаврів – на 4,2% відповідно. 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>Така ж негативна тенденція збереглася і в 2019 році – загальні обсяги прийому фахівців у рамках державного замовлення, затверджені постановою  Кабінету Міністрів України від 26 червня 2019 р. № 615, становили 183  тис. 324 особи, що на 4,1% менше затвердженого у 2018 р. показника. У тому числі, порівняно з 2018 р. скоротилися: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 xml:space="preserve">обсяги державного замовлення на підготовку фахівців з вищою освітою: молодших спеціалістів – на 6,1%, магістрів на основі освітньо-кваліфікаційного рівня бакалавра – на 10,1% відповідно; 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 xml:space="preserve">обсяги </w:t>
      </w:r>
      <w:r w:rsidRPr="00935E8B">
        <w:rPr>
          <w:rFonts w:ascii="Times New Roman" w:hAnsi="Times New Roman"/>
          <w:sz w:val="28"/>
          <w:szCs w:val="28"/>
          <w:lang w:val="uk-UA"/>
        </w:rPr>
        <w:t xml:space="preserve">державного замовлення на підготовку наукових та науково-педагогічних кадрів: до аспірантури – на 1,2%, до докторантури – на 4,0% відповідно. 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>Негативна тенденція скорочення обсягів державного замовлення на підготовку фахівців, наукових, науково-педагогічних та робітничих кадрів, на підвищення кваліфікації та перепідготовку кадрів не лише створює значні ризики для формування освітнього, людського та соціального капіталу в Україні, але й поступово відкидає її на периферію світового інтелектуального та науково-технічного простору.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 xml:space="preserve">В останні роки в освітній сфері Урядом допущено накопичення значної суми «зарплатних» боргів – за даними Держстату, загальна заборгованість з виплати заробітної плати перед працівниками галузі освіти станом на 1 червня 2019 року становила 8,8 млн. </w:t>
      </w:r>
      <w:r>
        <w:rPr>
          <w:rFonts w:ascii="Times New Roman" w:hAnsi="Times New Roman"/>
          <w:sz w:val="28"/>
          <w:szCs w:val="28"/>
          <w:lang w:val="uk-UA"/>
        </w:rPr>
        <w:t>грн.</w:t>
      </w:r>
      <w:r w:rsidRPr="00935E8B">
        <w:rPr>
          <w:rFonts w:ascii="Times New Roman" w:hAnsi="Times New Roman"/>
          <w:sz w:val="28"/>
          <w:szCs w:val="28"/>
          <w:lang w:val="uk-UA"/>
        </w:rPr>
        <w:t>, збільшившись порівняно з груднем 2017 р. удвічі.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>При цьому середня заробітна плата в галузі освіти залишається однією з найнижчих в Україні – за даними Держстату, у червні 2019 р. її розмір становив 9740 грн., що майже в 1,5 раз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935E8B">
        <w:rPr>
          <w:rFonts w:ascii="Times New Roman" w:hAnsi="Times New Roman"/>
          <w:sz w:val="28"/>
          <w:szCs w:val="28"/>
          <w:lang w:val="uk-UA"/>
        </w:rPr>
        <w:t xml:space="preserve"> нижче, ніж розмір зарплати працівників спорідненої галузі, пов’язаної з професійною, науковою та технічною діяльністю (14085 грн.). Така ситуація на ділі демонструє абсолютно згубні для кадрового потенціалу освітньої галузі наслідки зазначених вище «реформ».</w:t>
      </w:r>
    </w:p>
    <w:p w:rsidR="00935E8B" w:rsidRPr="00935E8B" w:rsidP="00935E8B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935E8B">
        <w:rPr>
          <w:rFonts w:ascii="Times New Roman" w:hAnsi="Times New Roman"/>
          <w:sz w:val="28"/>
          <w:szCs w:val="28"/>
          <w:lang w:val="uk-UA"/>
        </w:rPr>
        <w:t xml:space="preserve">Ураховуючи, що впровадження так званої «освітньої реформи» призвело до </w:t>
      </w:r>
      <w:r>
        <w:rPr>
          <w:rFonts w:ascii="Times New Roman" w:hAnsi="Times New Roman"/>
          <w:sz w:val="28"/>
          <w:szCs w:val="28"/>
          <w:lang w:val="uk-UA"/>
        </w:rPr>
        <w:t xml:space="preserve">занепаду </w:t>
      </w:r>
      <w:r w:rsidRPr="00935E8B">
        <w:rPr>
          <w:rFonts w:ascii="Times New Roman" w:hAnsi="Times New Roman"/>
          <w:sz w:val="28"/>
          <w:szCs w:val="28"/>
          <w:lang w:val="uk-UA"/>
        </w:rPr>
        <w:t>вітчизняної системи освіти, різкого скорочення доступу громадян до якісних освітніх послуг, позбавлення значної кількості українських школярів і студентів законних соціальних пільг і гарантій (у тому числі щодо пільгового проїзду, харчування, а також пільгового вступу до закладів професійно-технічної та вищої освіти), пропонується в законодавчому порядку врегулювати питання негайної та повної відміни вказаної «реформи».</w:t>
      </w:r>
    </w:p>
    <w:p w:rsidR="00DE1D39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1D39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C688F">
        <w:rPr>
          <w:rFonts w:ascii="Times New Roman" w:hAnsi="Times New Roman"/>
          <w:b/>
          <w:sz w:val="28"/>
          <w:szCs w:val="28"/>
          <w:lang w:val="uk-UA"/>
        </w:rPr>
        <w:t xml:space="preserve">2. Мета і завдання </w:t>
      </w:r>
      <w:r w:rsidRPr="00CC688F" w:rsidR="00FB275E">
        <w:rPr>
          <w:rFonts w:ascii="Times New Roman" w:hAnsi="Times New Roman"/>
          <w:b/>
          <w:sz w:val="28"/>
          <w:szCs w:val="28"/>
          <w:lang w:val="uk-UA"/>
        </w:rPr>
        <w:t>проекту акта</w:t>
      </w:r>
    </w:p>
    <w:p w:rsidR="00DE1D39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  <w:r w:rsidRPr="00CC688F" w:rsidR="00CC688F">
        <w:rPr>
          <w:rFonts w:ascii="Times New Roman" w:hAnsi="Times New Roman"/>
          <w:sz w:val="28"/>
          <w:szCs w:val="28"/>
          <w:lang w:val="uk-UA"/>
        </w:rPr>
        <w:t>Метою Законопроекту є визнання таким, що втратив чинність, Закону України "</w:t>
      </w:r>
      <w:r w:rsidRPr="00CC688F" w:rsidR="00CC688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Про освіту</w:t>
      </w:r>
      <w:r w:rsidRPr="00CC688F" w:rsidR="00CC688F">
        <w:rPr>
          <w:rFonts w:ascii="Times New Roman" w:hAnsi="Times New Roman"/>
          <w:sz w:val="28"/>
          <w:szCs w:val="28"/>
          <w:lang w:val="uk-UA"/>
        </w:rPr>
        <w:t>".</w:t>
      </w:r>
    </w:p>
    <w:p w:rsidR="00CC688F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1D39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C688F">
        <w:rPr>
          <w:rFonts w:ascii="Times New Roman" w:hAnsi="Times New Roman"/>
          <w:b/>
          <w:sz w:val="28"/>
          <w:szCs w:val="28"/>
          <w:lang w:val="uk-UA"/>
        </w:rPr>
        <w:t xml:space="preserve">3. Загальна характеристика та основні положення </w:t>
      </w:r>
      <w:r w:rsidRPr="00CC688F" w:rsidR="00FB275E">
        <w:rPr>
          <w:rFonts w:ascii="Times New Roman" w:hAnsi="Times New Roman"/>
          <w:b/>
          <w:sz w:val="28"/>
          <w:szCs w:val="28"/>
          <w:lang w:val="uk-UA"/>
        </w:rPr>
        <w:t>проекту акта</w:t>
      </w:r>
    </w:p>
    <w:p w:rsidR="00CC688F" w:rsidRPr="00CC688F" w:rsidP="00CC688F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  <w:r w:rsidRPr="00CC688F" w:rsidR="00250423">
        <w:rPr>
          <w:rFonts w:ascii="Times New Roman" w:hAnsi="Times New Roman"/>
          <w:kern w:val="1"/>
          <w:sz w:val="28"/>
          <w:szCs w:val="28"/>
          <w:lang w:val="uk-UA"/>
        </w:rPr>
        <w:t xml:space="preserve">Законопроектом пропонується </w:t>
      </w:r>
      <w:r w:rsidRPr="00CC688F">
        <w:rPr>
          <w:rFonts w:ascii="Times New Roman" w:hAnsi="Times New Roman"/>
          <w:sz w:val="28"/>
          <w:szCs w:val="28"/>
          <w:lang w:val="uk-UA"/>
        </w:rPr>
        <w:t>визнання таким, що втратив чинність, Закон України "Про освіту"</w:t>
      </w:r>
      <w:r w:rsidRPr="00CC688F">
        <w:rPr>
          <w:rFonts w:ascii="Times New Roman" w:hAnsi="Times New Roman"/>
          <w:szCs w:val="28"/>
          <w:lang w:val="uk-UA"/>
        </w:rPr>
        <w:t xml:space="preserve"> </w:t>
      </w:r>
      <w:r w:rsidRPr="00CC688F">
        <w:rPr>
          <w:rFonts w:ascii="Times New Roman" w:hAnsi="Times New Roman"/>
          <w:sz w:val="28"/>
          <w:szCs w:val="28"/>
          <w:lang w:val="uk-UA"/>
        </w:rPr>
        <w:t>від 05.09.2017 року №</w:t>
      </w:r>
      <w:r w:rsidRPr="00077819" w:rsidR="0007781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2145-VIII</w:t>
      </w:r>
      <w:r w:rsidRPr="00077819">
        <w:rPr>
          <w:rFonts w:ascii="Times New Roman" w:hAnsi="Times New Roman"/>
          <w:kern w:val="1"/>
          <w:sz w:val="28"/>
          <w:szCs w:val="28"/>
          <w:lang w:val="uk-UA"/>
        </w:rPr>
        <w:t>.</w:t>
      </w:r>
    </w:p>
    <w:p w:rsidR="00DE1D39" w:rsidRPr="00CC688F" w:rsidP="00CC688F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1D39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C688F">
        <w:rPr>
          <w:rFonts w:ascii="Times New Roman" w:hAnsi="Times New Roman"/>
          <w:b/>
          <w:sz w:val="28"/>
          <w:szCs w:val="28"/>
          <w:lang w:val="uk-UA"/>
        </w:rPr>
        <w:t>4. Стан нормативно-правової бази у цій сфері правового регулювання</w:t>
      </w:r>
    </w:p>
    <w:p w:rsidR="00CC688F" w:rsidRPr="00CC688F" w:rsidP="00CC688F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CC688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відповідній сфері правового регулювання діють Конституція України, </w:t>
      </w:r>
      <w:r w:rsidRPr="00CC688F" w:rsidR="00077819">
        <w:rPr>
          <w:rFonts w:ascii="Times New Roman" w:hAnsi="Times New Roman"/>
          <w:sz w:val="28"/>
          <w:szCs w:val="28"/>
          <w:lang w:val="uk-UA"/>
        </w:rPr>
        <w:t>Закон України "Про освіту"</w:t>
      </w:r>
      <w:r w:rsidR="00077819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C688F">
        <w:rPr>
          <w:rFonts w:ascii="Times New Roman" w:hAnsi="Times New Roman" w:cs="Times New Roman"/>
          <w:sz w:val="28"/>
          <w:szCs w:val="28"/>
          <w:lang w:val="uk-UA" w:eastAsia="en-US"/>
        </w:rPr>
        <w:t>Регламент Верховної Ради України</w:t>
      </w:r>
      <w:r w:rsidRPr="00CC688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CC688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</w:p>
    <w:p w:rsidR="00CC688F" w:rsidRPr="00CC688F" w:rsidP="00CC688F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C688F">
        <w:rPr>
          <w:rFonts w:ascii="Times New Roman" w:hAnsi="Times New Roman" w:cs="Times New Roman"/>
          <w:sz w:val="28"/>
          <w:szCs w:val="28"/>
          <w:lang w:val="uk-UA" w:eastAsia="en-US"/>
        </w:rPr>
        <w:t>Реалізація проекту не потребу</w:t>
      </w:r>
      <w:r w:rsidR="00077819">
        <w:rPr>
          <w:rFonts w:ascii="Times New Roman" w:hAnsi="Times New Roman" w:cs="Times New Roman"/>
          <w:sz w:val="28"/>
          <w:szCs w:val="28"/>
          <w:lang w:val="uk-UA" w:eastAsia="en-US"/>
        </w:rPr>
        <w:t>є</w:t>
      </w:r>
      <w:r w:rsidRPr="00CC688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внесення змін до інших законів України.</w:t>
      </w:r>
    </w:p>
    <w:p w:rsidR="00DE1D39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1D39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C688F">
        <w:rPr>
          <w:rFonts w:ascii="Times New Roman" w:hAnsi="Times New Roman"/>
          <w:b/>
          <w:sz w:val="28"/>
          <w:szCs w:val="28"/>
          <w:lang w:val="uk-UA"/>
        </w:rPr>
        <w:t>5. Фінансово-економічне обґрунтування</w:t>
      </w:r>
    </w:p>
    <w:p w:rsidR="00250423" w:rsidRPr="00CC688F" w:rsidP="00250423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after="0" w:line="240" w:lineRule="auto"/>
        <w:ind w:firstLine="73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88F">
        <w:rPr>
          <w:rFonts w:ascii="Times New Roman" w:hAnsi="Times New Roman" w:cs="Times New Roman"/>
          <w:bCs/>
          <w:sz w:val="28"/>
          <w:szCs w:val="28"/>
          <w:lang w:val="uk-UA"/>
        </w:rPr>
        <w:t>Реалізація проекту не потребує додаткових витрат з Державного бюджету України.</w:t>
      </w:r>
    </w:p>
    <w:p w:rsidR="00DE1D39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1D39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C688F">
        <w:rPr>
          <w:rFonts w:ascii="Times New Roman" w:hAnsi="Times New Roman"/>
          <w:b/>
          <w:sz w:val="28"/>
          <w:szCs w:val="28"/>
          <w:lang w:val="uk-UA"/>
        </w:rPr>
        <w:t xml:space="preserve">6. Прогноз соціальних та інших наслідків прийняття </w:t>
      </w:r>
      <w:r w:rsidRPr="00CC688F" w:rsidR="00FB275E">
        <w:rPr>
          <w:rFonts w:ascii="Times New Roman" w:hAnsi="Times New Roman"/>
          <w:b/>
          <w:sz w:val="28"/>
          <w:szCs w:val="28"/>
          <w:lang w:val="uk-UA"/>
        </w:rPr>
        <w:t>акта</w:t>
      </w:r>
    </w:p>
    <w:p w:rsidR="00CC688F" w:rsidRPr="00CC688F" w:rsidP="00CC688F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firstLine="73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8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Прийняття проекту Закону створить передумови для </w:t>
      </w:r>
      <w:r w:rsidR="00935E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скасування </w:t>
      </w:r>
      <w:r w:rsidRPr="00935E8B" w:rsidR="00935E8B">
        <w:rPr>
          <w:rFonts w:ascii="Times New Roman" w:hAnsi="Times New Roman"/>
          <w:color w:val="auto"/>
          <w:sz w:val="28"/>
          <w:szCs w:val="28"/>
          <w:lang w:val="uk-UA"/>
        </w:rPr>
        <w:t>так званої «освітньої реформи»</w:t>
      </w:r>
      <w:r w:rsidR="00935E8B">
        <w:rPr>
          <w:rFonts w:ascii="Times New Roman" w:hAnsi="Times New Roman"/>
          <w:color w:val="auto"/>
          <w:sz w:val="28"/>
          <w:szCs w:val="28"/>
          <w:lang w:val="uk-UA"/>
        </w:rPr>
        <w:t xml:space="preserve"> та вироблення нових підходів до сфери освіти Верховною Радою України нового скликання</w:t>
      </w:r>
      <w:r w:rsidRPr="00CC688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E1D39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275E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275E" w:rsidRPr="00CC688F" w:rsidP="00250423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1186" w:rsidRPr="00CC688F" w:rsidP="00FB275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C688F">
        <w:rPr>
          <w:rFonts w:ascii="Times New Roman" w:eastAsia="Calibri" w:hAnsi="Times New Roman"/>
          <w:b/>
          <w:sz w:val="28"/>
          <w:szCs w:val="28"/>
          <w:lang w:val="uk-UA" w:eastAsia="ru-RU"/>
        </w:rPr>
        <w:t>Народн</w:t>
      </w:r>
      <w:r w:rsidRPr="00CC688F" w:rsidR="00FB275E">
        <w:rPr>
          <w:rFonts w:ascii="Times New Roman" w:eastAsia="Calibri" w:hAnsi="Times New Roman"/>
          <w:b/>
          <w:sz w:val="28"/>
          <w:szCs w:val="28"/>
          <w:lang w:val="uk-UA" w:eastAsia="ru-RU"/>
        </w:rPr>
        <w:t>ий</w:t>
      </w:r>
      <w:r w:rsidRPr="00CC688F">
        <w:rPr>
          <w:rFonts w:ascii="Times New Roman" w:eastAsia="Calibri" w:hAnsi="Times New Roman"/>
          <w:b/>
          <w:sz w:val="28"/>
          <w:szCs w:val="28"/>
          <w:lang w:val="uk-UA" w:eastAsia="ru-RU"/>
        </w:rPr>
        <w:t xml:space="preserve"> депутат України  </w:t>
      </w:r>
      <w:r w:rsidRPr="00CC688F" w:rsidR="00FB275E">
        <w:rPr>
          <w:rFonts w:ascii="Times New Roman" w:eastAsia="Calibri" w:hAnsi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 w:rsidRPr="00CC688F">
        <w:rPr>
          <w:rFonts w:ascii="Times New Roman" w:eastAsia="Calibri" w:hAnsi="Times New Roman"/>
          <w:b/>
          <w:sz w:val="28"/>
          <w:szCs w:val="28"/>
          <w:lang w:val="uk-UA" w:eastAsia="ru-RU"/>
        </w:rPr>
        <w:t>Королевська Н.Ю.</w:t>
      </w:r>
      <w:r w:rsidRPr="00CC688F" w:rsidR="00814987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Sect="006D55D0">
      <w:headerReference w:type="even" r:id="rId4"/>
      <w:headerReference w:type="default" r:id="rId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3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3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3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3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5D0" w:rsidP="00406DB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6D55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5D0" w:rsidRPr="006D55D0" w:rsidP="006D55D0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6D55D0">
      <w:rPr>
        <w:rStyle w:val="PageNumber"/>
        <w:rFonts w:ascii="Times New Roman" w:hAnsi="Times New Roman"/>
        <w:sz w:val="24"/>
        <w:szCs w:val="24"/>
      </w:rPr>
      <w:fldChar w:fldCharType="begin"/>
    </w:r>
    <w:r w:rsidRPr="006D55D0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6D55D0">
      <w:rPr>
        <w:rStyle w:val="PageNumber"/>
        <w:rFonts w:ascii="Times New Roman" w:hAnsi="Times New Roman"/>
        <w:sz w:val="24"/>
        <w:szCs w:val="24"/>
      </w:rPr>
      <w:fldChar w:fldCharType="separate"/>
    </w:r>
    <w:r w:rsidR="00935E8B">
      <w:rPr>
        <w:rStyle w:val="PageNumber"/>
        <w:rFonts w:ascii="Times New Roman" w:hAnsi="Times New Roman"/>
        <w:noProof/>
        <w:sz w:val="24"/>
        <w:szCs w:val="24"/>
      </w:rPr>
      <w:t>3</w:t>
    </w:r>
    <w:r w:rsidRPr="006D55D0">
      <w:rPr>
        <w:rStyle w:val="PageNumber"/>
        <w:rFonts w:ascii="Times New Roman" w:hAnsi="Times New Roman"/>
        <w:sz w:val="24"/>
        <w:szCs w:val="24"/>
      </w:rPr>
      <w:fldChar w:fldCharType="end"/>
    </w:r>
  </w:p>
  <w:p w:rsidR="006D55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D1A33"/>
    <w:multiLevelType w:val="hybridMultilevel"/>
    <w:tmpl w:val="BDA858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77D"/>
    <w:rsid w:val="000134B0"/>
    <w:rsid w:val="000236D3"/>
    <w:rsid w:val="0002764E"/>
    <w:rsid w:val="00051186"/>
    <w:rsid w:val="00077819"/>
    <w:rsid w:val="00106DA6"/>
    <w:rsid w:val="001E61CA"/>
    <w:rsid w:val="00250423"/>
    <w:rsid w:val="002829B4"/>
    <w:rsid w:val="002E5040"/>
    <w:rsid w:val="003353D7"/>
    <w:rsid w:val="003B26B1"/>
    <w:rsid w:val="003F3B30"/>
    <w:rsid w:val="00406DB2"/>
    <w:rsid w:val="004A789C"/>
    <w:rsid w:val="005220E7"/>
    <w:rsid w:val="00551858"/>
    <w:rsid w:val="0056477D"/>
    <w:rsid w:val="005B550F"/>
    <w:rsid w:val="005D37AE"/>
    <w:rsid w:val="006A3D1C"/>
    <w:rsid w:val="006D55D0"/>
    <w:rsid w:val="00775489"/>
    <w:rsid w:val="00793550"/>
    <w:rsid w:val="00793ADD"/>
    <w:rsid w:val="007D73CB"/>
    <w:rsid w:val="00814987"/>
    <w:rsid w:val="008512FC"/>
    <w:rsid w:val="00855F52"/>
    <w:rsid w:val="00935E8B"/>
    <w:rsid w:val="00A21A6D"/>
    <w:rsid w:val="00AA3F7F"/>
    <w:rsid w:val="00B56ED9"/>
    <w:rsid w:val="00CC688F"/>
    <w:rsid w:val="00CD1B84"/>
    <w:rsid w:val="00CE06B8"/>
    <w:rsid w:val="00D24FF8"/>
    <w:rsid w:val="00D342E7"/>
    <w:rsid w:val="00DE1D39"/>
    <w:rsid w:val="00E338FD"/>
    <w:rsid w:val="00E7650A"/>
    <w:rsid w:val="00EE441C"/>
    <w:rsid w:val="00F45444"/>
    <w:rsid w:val="00FA5DA8"/>
    <w:rsid w:val="00FA61EE"/>
    <w:rsid w:val="00FB275E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locked/>
    <w:rsid w:val="006A3D1C"/>
    <w:pPr>
      <w:spacing w:after="200" w:line="276" w:lineRule="auto"/>
    </w:pPr>
    <w:rPr>
      <w:rFonts w:eastAsia="Times New Roman"/>
      <w:sz w:val="22"/>
      <w:szCs w:val="22"/>
      <w:lang w:val="ru-RU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istParagraph">
    <w:name w:val="List Paragraph"/>
    <w:basedOn w:val="Normal"/>
    <w:rsid w:val="0056477D"/>
    <w:pPr>
      <w:ind w:left="720"/>
      <w:contextualSpacing/>
    </w:pPr>
  </w:style>
  <w:style w:type="paragraph" w:styleId="Header">
    <w:name w:val="header"/>
    <w:basedOn w:val="Normal"/>
    <w:link w:val="1"/>
    <w:rsid w:val="00814987"/>
    <w:pPr>
      <w:tabs>
        <w:tab w:val="center" w:pos="4819"/>
        <w:tab w:val="right" w:pos="9639"/>
      </w:tabs>
    </w:pPr>
  </w:style>
  <w:style w:type="character" w:customStyle="1" w:styleId="1">
    <w:name w:val=" Знак Знак1"/>
    <w:link w:val="Header"/>
    <w:rsid w:val="00814987"/>
    <w:rPr>
      <w:rFonts w:eastAsia="Times New Roman"/>
      <w:sz w:val="22"/>
      <w:szCs w:val="22"/>
      <w:lang w:val="ru-RU" w:eastAsia="en-US"/>
    </w:rPr>
  </w:style>
  <w:style w:type="paragraph" w:styleId="Footer">
    <w:name w:val="footer"/>
    <w:basedOn w:val="Normal"/>
    <w:link w:val="a"/>
    <w:uiPriority w:val="99"/>
    <w:rsid w:val="00814987"/>
    <w:pPr>
      <w:tabs>
        <w:tab w:val="center" w:pos="4819"/>
        <w:tab w:val="right" w:pos="9639"/>
      </w:tabs>
    </w:pPr>
  </w:style>
  <w:style w:type="character" w:customStyle="1" w:styleId="a">
    <w:name w:val=" Знак Знак"/>
    <w:link w:val="Footer"/>
    <w:uiPriority w:val="99"/>
    <w:rsid w:val="00814987"/>
    <w:rPr>
      <w:rFonts w:eastAsia="Times New Roman"/>
      <w:sz w:val="22"/>
      <w:szCs w:val="22"/>
      <w:lang w:val="ru-RU" w:eastAsia="en-US"/>
    </w:rPr>
  </w:style>
  <w:style w:type="character" w:styleId="PageNumber">
    <w:name w:val="page number"/>
    <w:basedOn w:val="DefaultParagraphFont"/>
    <w:rsid w:val="006D55D0"/>
  </w:style>
  <w:style w:type="paragraph" w:customStyle="1" w:styleId="a0">
    <w:name w:val="Основний текст"/>
    <w:rsid w:val="00250423"/>
    <w:pPr>
      <w:pBdr>
        <w:top w:val="none" w:sz="0" w:space="31" w:color="FFFFFF" w:frame="1"/>
        <w:left w:val="none" w:sz="0" w:space="31" w:color="FFFFFF" w:frame="1"/>
        <w:bottom w:val="none" w:sz="0" w:space="31" w:color="FFFFFF" w:frame="1"/>
        <w:right w:val="none" w:sz="0" w:space="31" w:color="FFFFFF" w:frame="1"/>
      </w:pBdr>
      <w:spacing w:after="200" w:line="276" w:lineRule="auto"/>
    </w:pPr>
    <w:rPr>
      <w:rFonts w:eastAsia="Times New Roman" w:cs="Calibri"/>
      <w:color w:val="000000"/>
      <w:sz w:val="22"/>
      <w:szCs w:val="22"/>
      <w:u w:color="000000"/>
      <w:lang w:val="ru-RU" w:eastAsia="ru-RU" w:bidi="ar-SA"/>
    </w:rPr>
  </w:style>
  <w:style w:type="character" w:customStyle="1" w:styleId="rvts0">
    <w:name w:val="rvts0"/>
    <w:basedOn w:val="DefaultParagraphFont"/>
    <w:rsid w:val="00250423"/>
    <w:rPr>
      <w:rFonts w:cs="Times New Roman"/>
    </w:rPr>
  </w:style>
  <w:style w:type="paragraph" w:customStyle="1" w:styleId="NoSpacing">
    <w:name w:val="No Spacing"/>
    <w:rsid w:val="00250423"/>
    <w:rPr>
      <w:rFonts w:ascii="Times New Roman" w:eastAsia="Times New Roman" w:hAnsi="Times New Roman"/>
      <w:sz w:val="28"/>
      <w:szCs w:val="22"/>
      <w:lang w:val="ru-RU" w:eastAsia="en-US" w:bidi="ar-SA"/>
    </w:rPr>
  </w:style>
  <w:style w:type="paragraph" w:styleId="BodyText">
    <w:name w:val="Body Text"/>
    <w:basedOn w:val="Normal"/>
    <w:link w:val="a1"/>
    <w:rsid w:val="00250423"/>
    <w:pPr>
      <w:pBdr>
        <w:top w:val="none" w:sz="0" w:space="31" w:color="FFFFFF" w:frame="1"/>
        <w:left w:val="none" w:sz="0" w:space="31" w:color="FFFFFF" w:frame="1"/>
        <w:bottom w:val="none" w:sz="0" w:space="31" w:color="FFFFFF" w:frame="1"/>
        <w:right w:val="none" w:sz="0" w:space="31" w:color="FFFFFF" w:frame="1"/>
      </w:pBdr>
      <w:spacing w:after="120"/>
    </w:pPr>
    <w:rPr>
      <w:rFonts w:cs="Calibri"/>
      <w:color w:val="000000"/>
      <w:u w:color="000000"/>
      <w:lang w:eastAsia="ru-RU"/>
    </w:rPr>
  </w:style>
  <w:style w:type="character" w:customStyle="1" w:styleId="a1">
    <w:name w:val="Основной текст Знак"/>
    <w:basedOn w:val="DefaultParagraphFont"/>
    <w:link w:val="BodyText"/>
    <w:semiHidden/>
    <w:locked/>
    <w:rsid w:val="00250423"/>
    <w:rPr>
      <w:rFonts w:ascii="Calibri" w:hAnsi="Calibri" w:cs="Calibri"/>
      <w:color w:val="000000"/>
      <w:sz w:val="22"/>
      <w:szCs w:val="22"/>
      <w:u w:color="00000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22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/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A</dc:creator>
  <cp:lastModifiedBy>Пользователь Windows</cp:lastModifiedBy>
  <cp:revision>9</cp:revision>
  <cp:lastPrinted>2019-02-04T10:06:00Z</cp:lastPrinted>
  <dcterms:created xsi:type="dcterms:W3CDTF">2019-02-04T10:08:00Z</dcterms:created>
  <dcterms:modified xsi:type="dcterms:W3CDTF">2019-08-27T10:28:00Z</dcterms:modified>
</cp:coreProperties>
</file>