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0A4B19" w:rsidRPr="00F209AC" w:rsidP="00F209AC">
      <w:pPr>
        <w:bidi w:val="0"/>
        <w:spacing w:after="0" w:line="240" w:lineRule="auto"/>
        <w:jc w:val="center"/>
        <w:rPr>
          <w:rFonts w:ascii="Times New Roman" w:hAnsi="Times New Roman"/>
          <w:b/>
          <w:sz w:val="28"/>
          <w:szCs w:val="28"/>
          <w:lang w:val="uk-UA" w:eastAsia="ru-RU"/>
        </w:rPr>
      </w:pPr>
      <w:r w:rsidR="00F209AC">
        <w:rPr>
          <w:rFonts w:ascii="Times New Roman" w:hAnsi="Times New Roman"/>
          <w:b/>
          <w:sz w:val="28"/>
          <w:szCs w:val="28"/>
          <w:lang w:val="en-US" w:eastAsia="ru-RU"/>
        </w:rPr>
        <w:t xml:space="preserve">        </w:t>
      </w:r>
      <w:r w:rsidRPr="00F209AC">
        <w:rPr>
          <w:rFonts w:ascii="Times New Roman" w:hAnsi="Times New Roman"/>
          <w:b/>
          <w:sz w:val="28"/>
          <w:szCs w:val="28"/>
          <w:lang w:val="uk-UA" w:eastAsia="ru-RU"/>
        </w:rPr>
        <w:t>ПОЯСНЮВАЛЬНА ЗАПИСКА</w:t>
      </w:r>
    </w:p>
    <w:p w:rsidR="00954ABF" w:rsidRPr="00F209AC" w:rsidP="00F209AC">
      <w:pPr>
        <w:bidi w:val="0"/>
        <w:spacing w:after="120" w:line="240" w:lineRule="auto"/>
        <w:ind w:firstLine="567"/>
        <w:jc w:val="center"/>
        <w:rPr>
          <w:rFonts w:ascii="Times New Roman" w:hAnsi="Times New Roman"/>
          <w:b/>
          <w:sz w:val="28"/>
          <w:szCs w:val="28"/>
          <w:lang w:val="uk-UA"/>
        </w:rPr>
      </w:pPr>
      <w:r w:rsidRPr="00F209AC">
        <w:rPr>
          <w:rFonts w:ascii="Times New Roman" w:hAnsi="Times New Roman"/>
          <w:b/>
          <w:color w:val="000000"/>
          <w:sz w:val="28"/>
          <w:szCs w:val="28"/>
          <w:lang w:val="uk-UA"/>
        </w:rPr>
        <w:t>до проекту Закону України</w:t>
      </w:r>
      <w:r w:rsidRPr="00F209AC" w:rsidR="00F209AC">
        <w:rPr>
          <w:rFonts w:ascii="Times New Roman" w:hAnsi="Times New Roman"/>
          <w:b/>
          <w:color w:val="000000"/>
          <w:sz w:val="28"/>
          <w:szCs w:val="28"/>
          <w:lang w:val="uk-UA"/>
        </w:rPr>
        <w:t xml:space="preserve"> </w:t>
      </w:r>
      <w:r w:rsidR="00F209AC">
        <w:rPr>
          <w:rFonts w:ascii="Times New Roman" w:hAnsi="Times New Roman"/>
          <w:b/>
          <w:sz w:val="28"/>
          <w:szCs w:val="28"/>
          <w:lang w:val="uk-UA"/>
        </w:rPr>
        <w:t>"</w:t>
      </w:r>
      <w:r w:rsidRPr="00F209AC">
        <w:rPr>
          <w:rFonts w:ascii="Times New Roman" w:hAnsi="Times New Roman"/>
          <w:b/>
          <w:sz w:val="28"/>
          <w:szCs w:val="28"/>
          <w:lang w:val="uk-UA"/>
        </w:rPr>
        <w:t>Про в</w:t>
      </w:r>
      <w:r w:rsidR="00F209AC">
        <w:rPr>
          <w:rFonts w:ascii="Times New Roman" w:hAnsi="Times New Roman"/>
          <w:b/>
          <w:sz w:val="28"/>
          <w:szCs w:val="28"/>
          <w:lang w:val="uk-UA"/>
        </w:rPr>
        <w:t>несення змін до Закону України "</w:t>
      </w:r>
      <w:r w:rsidRPr="00F209AC">
        <w:rPr>
          <w:rFonts w:ascii="Times New Roman" w:hAnsi="Times New Roman"/>
          <w:b/>
          <w:sz w:val="28"/>
          <w:szCs w:val="28"/>
          <w:lang w:val="uk-UA"/>
        </w:rPr>
        <w:t>Про державну реєстрацію юридичних осіб, фізичних осіб - підприємців та гр</w:t>
      </w:r>
      <w:r w:rsidR="00F209AC">
        <w:rPr>
          <w:rFonts w:ascii="Times New Roman" w:hAnsi="Times New Roman"/>
          <w:b/>
          <w:sz w:val="28"/>
          <w:szCs w:val="28"/>
          <w:lang w:val="uk-UA"/>
        </w:rPr>
        <w:t>омадських формувань"</w:t>
      </w:r>
      <w:r w:rsidRPr="00F209AC">
        <w:rPr>
          <w:rFonts w:ascii="Times New Roman" w:hAnsi="Times New Roman"/>
          <w:b/>
          <w:sz w:val="28"/>
          <w:szCs w:val="28"/>
          <w:lang w:val="uk-UA"/>
        </w:rPr>
        <w:t xml:space="preserve"> (щодо надання права безоплатної реєстрації   особам з інвалідністю та особам, які постраждали внаслідок аварії на Чорнобильській АЕС</w:t>
      </w:r>
      <w:r w:rsidR="00F209AC">
        <w:rPr>
          <w:rFonts w:ascii="Times New Roman" w:hAnsi="Times New Roman"/>
          <w:b/>
          <w:sz w:val="28"/>
          <w:szCs w:val="28"/>
          <w:lang w:val="uk-UA"/>
        </w:rPr>
        <w:t>)"</w:t>
      </w:r>
    </w:p>
    <w:p w:rsidR="000A4B19" w:rsidRPr="00F209AC" w:rsidP="00F209AC">
      <w:pPr>
        <w:bidi w:val="0"/>
        <w:spacing w:after="0" w:line="240" w:lineRule="auto"/>
        <w:rPr>
          <w:rFonts w:ascii="Times New Roman" w:hAnsi="Times New Roman"/>
          <w:sz w:val="28"/>
          <w:szCs w:val="28"/>
          <w:lang w:val="uk-UA" w:eastAsia="ru-RU"/>
        </w:rPr>
      </w:pPr>
    </w:p>
    <w:p w:rsidR="000A4B19" w:rsidRPr="00F209AC" w:rsidP="00F209AC">
      <w:pPr>
        <w:pStyle w:val="40"/>
        <w:shd w:val="clear" w:color="auto" w:fill="auto"/>
        <w:bidi w:val="0"/>
        <w:spacing w:before="0" w:after="120" w:line="240" w:lineRule="auto"/>
        <w:ind w:firstLine="426"/>
        <w:jc w:val="both"/>
        <w:rPr>
          <w:rFonts w:ascii="Times New Roman" w:hAnsi="Times New Roman"/>
          <w:color w:val="000000"/>
          <w:lang w:val="uk-UA"/>
        </w:rPr>
      </w:pPr>
      <w:bookmarkStart w:id="0" w:name="n923"/>
      <w:bookmarkEnd w:id="0"/>
      <w:r w:rsidRPr="00F209AC">
        <w:rPr>
          <w:rFonts w:ascii="Times New Roman" w:hAnsi="Times New Roman"/>
          <w:color w:val="000000"/>
          <w:lang w:val="uk-UA"/>
        </w:rPr>
        <w:t>1. Обґрунтування необхідності прийняття акта</w:t>
      </w:r>
    </w:p>
    <w:p w:rsidR="00584D0B" w:rsidRPr="00F209AC" w:rsidP="00F209AC">
      <w:pPr>
        <w:tabs>
          <w:tab w:val="left" w:pos="993"/>
        </w:tabs>
        <w:bidi w:val="0"/>
        <w:spacing w:after="0" w:line="240" w:lineRule="auto"/>
        <w:ind w:firstLine="426"/>
        <w:jc w:val="both"/>
        <w:rPr>
          <w:rFonts w:ascii="Times New Roman" w:hAnsi="Times New Roman"/>
          <w:sz w:val="28"/>
          <w:szCs w:val="28"/>
          <w:lang w:val="uk-UA"/>
        </w:rPr>
      </w:pPr>
      <w:bookmarkStart w:id="1" w:name="bookmark1"/>
    </w:p>
    <w:p w:rsidR="00584D0B" w:rsidRPr="00F209AC" w:rsidP="00F209AC">
      <w:pPr>
        <w:tabs>
          <w:tab w:val="left" w:pos="993"/>
        </w:tabs>
        <w:bidi w:val="0"/>
        <w:spacing w:after="0" w:line="240" w:lineRule="auto"/>
        <w:ind w:firstLine="426"/>
        <w:jc w:val="both"/>
        <w:rPr>
          <w:rFonts w:ascii="Times New Roman" w:hAnsi="Times New Roman"/>
          <w:sz w:val="28"/>
          <w:szCs w:val="28"/>
          <w:lang w:val="uk-UA"/>
        </w:rPr>
      </w:pPr>
      <w:r w:rsidRPr="00F209AC">
        <w:rPr>
          <w:rFonts w:ascii="Times New Roman" w:hAnsi="Times New Roman"/>
          <w:sz w:val="28"/>
          <w:szCs w:val="28"/>
          <w:lang w:val="uk-UA"/>
        </w:rPr>
        <w:t xml:space="preserve">Законом України “Про державну реєстрацію юридичних осіб, фізичних осіб - підприємців та громадських формувань”, нова редакція якого набрала чинності з 1 січня 2016 року, було скасовано  низку пільг </w:t>
      </w:r>
      <w:r w:rsidRPr="00F209AC" w:rsidR="000E1C3E">
        <w:rPr>
          <w:rFonts w:ascii="Times New Roman" w:hAnsi="Times New Roman"/>
          <w:sz w:val="28"/>
          <w:szCs w:val="28"/>
          <w:lang w:val="uk-UA"/>
        </w:rPr>
        <w:t xml:space="preserve">окремим категоріям громадян та збільшено розмір адміністративного збору за вчинення державної реєстрації. </w:t>
      </w:r>
      <w:r w:rsidRPr="00F209AC" w:rsidR="007501BE">
        <w:rPr>
          <w:rFonts w:ascii="Times New Roman" w:hAnsi="Times New Roman"/>
          <w:sz w:val="28"/>
          <w:szCs w:val="28"/>
          <w:lang w:val="uk-UA"/>
        </w:rPr>
        <w:t xml:space="preserve"> Наслідком цього стало те, що багато </w:t>
      </w:r>
      <w:r w:rsidRPr="00F209AC">
        <w:rPr>
          <w:rFonts w:ascii="Times New Roman" w:hAnsi="Times New Roman"/>
          <w:sz w:val="28"/>
          <w:szCs w:val="28"/>
          <w:lang w:val="uk-UA"/>
        </w:rPr>
        <w:t xml:space="preserve"> </w:t>
      </w:r>
      <w:r w:rsidRPr="00F209AC" w:rsidR="007501BE">
        <w:rPr>
          <w:rFonts w:ascii="Times New Roman" w:hAnsi="Times New Roman"/>
          <w:sz w:val="28"/>
          <w:szCs w:val="28"/>
          <w:lang w:val="uk-UA"/>
        </w:rPr>
        <w:t>громадських об’єднань осіб з інвалідністю, фізичних осіб-підприємців, що є особами з  інвалідністю та осіб, які постраждали внаслідок аварії на Чорнобильській АЕС, що належать до найменш соціально захищених верств населення, не можуть  здійснити реєстраційні дії, отже, втрачають можливість відстоювати свої права та захищати</w:t>
      </w:r>
      <w:r w:rsidRPr="00F209AC" w:rsidR="000D3867">
        <w:rPr>
          <w:rFonts w:ascii="Times New Roman" w:hAnsi="Times New Roman"/>
          <w:sz w:val="28"/>
          <w:szCs w:val="28"/>
          <w:lang w:val="uk-UA"/>
        </w:rPr>
        <w:t xml:space="preserve"> свої законні </w:t>
      </w:r>
      <w:r w:rsidRPr="00F209AC" w:rsidR="007501BE">
        <w:rPr>
          <w:rFonts w:ascii="Times New Roman" w:hAnsi="Times New Roman"/>
          <w:sz w:val="28"/>
          <w:szCs w:val="28"/>
          <w:lang w:val="uk-UA"/>
        </w:rPr>
        <w:t xml:space="preserve"> інтереси.  </w:t>
      </w:r>
    </w:p>
    <w:p w:rsidR="000A4B19" w:rsidP="00F209AC">
      <w:pPr>
        <w:tabs>
          <w:tab w:val="left" w:pos="993"/>
        </w:tabs>
        <w:bidi w:val="0"/>
        <w:spacing w:after="0" w:line="240" w:lineRule="auto"/>
        <w:ind w:firstLine="426"/>
        <w:jc w:val="both"/>
        <w:rPr>
          <w:rFonts w:ascii="Times New Roman" w:hAnsi="Times New Roman"/>
          <w:sz w:val="28"/>
          <w:szCs w:val="28"/>
          <w:lang w:val="uk-UA"/>
        </w:rPr>
      </w:pPr>
      <w:r w:rsidRPr="00F209AC" w:rsidR="007A5D95">
        <w:rPr>
          <w:rFonts w:ascii="Times New Roman" w:hAnsi="Times New Roman"/>
          <w:sz w:val="28"/>
          <w:szCs w:val="28"/>
          <w:lang w:val="uk-UA"/>
        </w:rPr>
        <w:t xml:space="preserve">Для  поновлення прав  </w:t>
      </w:r>
      <w:r w:rsidRPr="00F209AC" w:rsidR="006669BA">
        <w:rPr>
          <w:rFonts w:ascii="Times New Roman" w:hAnsi="Times New Roman"/>
          <w:sz w:val="28"/>
          <w:szCs w:val="28"/>
          <w:lang w:val="uk-UA"/>
        </w:rPr>
        <w:t xml:space="preserve"> </w:t>
      </w:r>
      <w:r w:rsidRPr="00F209AC" w:rsidR="000F0596">
        <w:rPr>
          <w:rFonts w:ascii="Times New Roman" w:hAnsi="Times New Roman"/>
          <w:sz w:val="28"/>
          <w:szCs w:val="28"/>
          <w:lang w:val="uk-UA"/>
        </w:rPr>
        <w:t>гр</w:t>
      </w:r>
      <w:r w:rsidRPr="00F209AC" w:rsidR="000E5D92">
        <w:rPr>
          <w:rFonts w:ascii="Times New Roman" w:hAnsi="Times New Roman"/>
          <w:sz w:val="28"/>
          <w:szCs w:val="28"/>
          <w:lang w:val="uk-UA"/>
        </w:rPr>
        <w:t>омадськ</w:t>
      </w:r>
      <w:r w:rsidRPr="00F209AC" w:rsidR="007A5D95">
        <w:rPr>
          <w:rFonts w:ascii="Times New Roman" w:hAnsi="Times New Roman"/>
          <w:sz w:val="28"/>
          <w:szCs w:val="28"/>
          <w:lang w:val="uk-UA"/>
        </w:rPr>
        <w:t>их</w:t>
      </w:r>
      <w:r w:rsidRPr="00F209AC" w:rsidR="000E5D92">
        <w:rPr>
          <w:rFonts w:ascii="Times New Roman" w:hAnsi="Times New Roman"/>
          <w:sz w:val="28"/>
          <w:szCs w:val="28"/>
          <w:lang w:val="uk-UA"/>
        </w:rPr>
        <w:t xml:space="preserve"> об’єднан</w:t>
      </w:r>
      <w:r w:rsidRPr="00F209AC" w:rsidR="007A5D95">
        <w:rPr>
          <w:rFonts w:ascii="Times New Roman" w:hAnsi="Times New Roman"/>
          <w:sz w:val="28"/>
          <w:szCs w:val="28"/>
          <w:lang w:val="uk-UA"/>
        </w:rPr>
        <w:t>ь</w:t>
      </w:r>
      <w:r w:rsidRPr="00F209AC" w:rsidR="000E5D92">
        <w:rPr>
          <w:rFonts w:ascii="Times New Roman" w:hAnsi="Times New Roman"/>
          <w:sz w:val="28"/>
          <w:szCs w:val="28"/>
          <w:lang w:val="uk-UA"/>
        </w:rPr>
        <w:t xml:space="preserve"> </w:t>
      </w:r>
      <w:r w:rsidRPr="00F209AC" w:rsidR="000D3867">
        <w:rPr>
          <w:rFonts w:ascii="Times New Roman" w:hAnsi="Times New Roman"/>
          <w:sz w:val="28"/>
          <w:szCs w:val="28"/>
          <w:lang w:val="uk-UA"/>
        </w:rPr>
        <w:t>осіб з інвалідністю</w:t>
      </w:r>
      <w:r w:rsidRPr="00F209AC" w:rsidR="000E5D92">
        <w:rPr>
          <w:rFonts w:ascii="Times New Roman" w:hAnsi="Times New Roman"/>
          <w:sz w:val="28"/>
          <w:szCs w:val="28"/>
          <w:lang w:val="uk-UA"/>
        </w:rPr>
        <w:t>,</w:t>
      </w:r>
      <w:r w:rsidRPr="00F209AC" w:rsidR="000F0596">
        <w:rPr>
          <w:rFonts w:ascii="Times New Roman" w:hAnsi="Times New Roman"/>
          <w:sz w:val="28"/>
          <w:szCs w:val="28"/>
          <w:lang w:val="uk-UA"/>
        </w:rPr>
        <w:t xml:space="preserve"> </w:t>
      </w:r>
      <w:r w:rsidRPr="00F209AC" w:rsidR="000E5D92">
        <w:rPr>
          <w:rFonts w:ascii="Times New Roman" w:hAnsi="Times New Roman"/>
          <w:sz w:val="28"/>
          <w:szCs w:val="28"/>
          <w:lang w:val="uk-UA"/>
        </w:rPr>
        <w:t xml:space="preserve">фізичних осіб-підприємців, що є </w:t>
      </w:r>
      <w:r w:rsidRPr="00F209AC" w:rsidR="000D3867">
        <w:rPr>
          <w:rFonts w:ascii="Times New Roman" w:hAnsi="Times New Roman"/>
          <w:sz w:val="28"/>
          <w:szCs w:val="28"/>
          <w:lang w:val="uk-UA"/>
        </w:rPr>
        <w:t>особами з інвалідністю</w:t>
      </w:r>
      <w:r w:rsidRPr="00F209AC" w:rsidR="000E5D92">
        <w:rPr>
          <w:rFonts w:ascii="Times New Roman" w:hAnsi="Times New Roman"/>
          <w:sz w:val="28"/>
          <w:szCs w:val="28"/>
          <w:lang w:val="uk-UA"/>
        </w:rPr>
        <w:t xml:space="preserve"> та </w:t>
      </w:r>
      <w:r w:rsidRPr="00F209AC" w:rsidR="000F0596">
        <w:rPr>
          <w:rFonts w:ascii="Times New Roman" w:hAnsi="Times New Roman"/>
          <w:sz w:val="28"/>
          <w:szCs w:val="28"/>
          <w:lang w:val="uk-UA"/>
        </w:rPr>
        <w:t xml:space="preserve">осіб, які постраждали внаслідок аварії на Чорнобильській АЕС </w:t>
      </w:r>
      <w:r w:rsidRPr="00F209AC" w:rsidR="007A5D95">
        <w:rPr>
          <w:rFonts w:ascii="Times New Roman" w:hAnsi="Times New Roman"/>
          <w:sz w:val="28"/>
          <w:szCs w:val="28"/>
          <w:lang w:val="uk-UA"/>
        </w:rPr>
        <w:t xml:space="preserve"> та надання </w:t>
      </w:r>
      <w:r w:rsidRPr="00F209AC" w:rsidR="000F0596">
        <w:rPr>
          <w:rFonts w:ascii="Times New Roman" w:hAnsi="Times New Roman"/>
          <w:sz w:val="28"/>
          <w:szCs w:val="28"/>
          <w:lang w:val="uk-UA"/>
        </w:rPr>
        <w:t xml:space="preserve">можливості </w:t>
      </w:r>
      <w:r w:rsidRPr="00F209AC" w:rsidR="007A5D95">
        <w:rPr>
          <w:rFonts w:ascii="Times New Roman" w:hAnsi="Times New Roman"/>
          <w:sz w:val="28"/>
          <w:szCs w:val="28"/>
          <w:lang w:val="uk-UA"/>
        </w:rPr>
        <w:t xml:space="preserve">найбільш незахищеним соціальним категоріям громадян  </w:t>
      </w:r>
      <w:r w:rsidRPr="00F209AC" w:rsidR="000F0596">
        <w:rPr>
          <w:rFonts w:ascii="Times New Roman" w:hAnsi="Times New Roman"/>
          <w:sz w:val="28"/>
          <w:szCs w:val="28"/>
          <w:lang w:val="uk-UA"/>
        </w:rPr>
        <w:t>здійсн</w:t>
      </w:r>
      <w:r w:rsidRPr="00F209AC" w:rsidR="00987A7B">
        <w:rPr>
          <w:rFonts w:ascii="Times New Roman" w:hAnsi="Times New Roman"/>
          <w:sz w:val="28"/>
          <w:szCs w:val="28"/>
          <w:lang w:val="uk-UA"/>
        </w:rPr>
        <w:t>ювати</w:t>
      </w:r>
      <w:r w:rsidRPr="00F209AC" w:rsidR="000F0596">
        <w:rPr>
          <w:rFonts w:ascii="Times New Roman" w:hAnsi="Times New Roman"/>
          <w:sz w:val="28"/>
          <w:szCs w:val="28"/>
          <w:lang w:val="uk-UA"/>
        </w:rPr>
        <w:t xml:space="preserve"> реєстра</w:t>
      </w:r>
      <w:r w:rsidRPr="00F209AC" w:rsidR="006A7CA8">
        <w:rPr>
          <w:rFonts w:ascii="Times New Roman" w:hAnsi="Times New Roman"/>
          <w:sz w:val="28"/>
          <w:szCs w:val="28"/>
          <w:lang w:val="uk-UA"/>
        </w:rPr>
        <w:t>ційні дії, доцільно прийняти дан</w:t>
      </w:r>
      <w:r w:rsidRPr="00F209AC" w:rsidR="000F0596">
        <w:rPr>
          <w:rFonts w:ascii="Times New Roman" w:hAnsi="Times New Roman"/>
          <w:sz w:val="28"/>
          <w:szCs w:val="28"/>
          <w:lang w:val="uk-UA"/>
        </w:rPr>
        <w:t xml:space="preserve">ий законопроект, який </w:t>
      </w:r>
      <w:r w:rsidRPr="00F209AC" w:rsidR="00987A7B">
        <w:rPr>
          <w:rFonts w:ascii="Times New Roman" w:hAnsi="Times New Roman"/>
          <w:sz w:val="28"/>
          <w:szCs w:val="28"/>
          <w:lang w:val="uk-UA"/>
        </w:rPr>
        <w:t>передбачає звільнення від сплати адміністративного збору</w:t>
      </w:r>
      <w:r w:rsidRPr="00F209AC" w:rsidR="006A7CA8">
        <w:rPr>
          <w:rFonts w:ascii="Times New Roman" w:hAnsi="Times New Roman"/>
          <w:sz w:val="28"/>
          <w:szCs w:val="28"/>
          <w:lang w:val="uk-UA"/>
        </w:rPr>
        <w:t xml:space="preserve"> </w:t>
      </w:r>
      <w:r w:rsidRPr="00F209AC" w:rsidR="00987A7B">
        <w:rPr>
          <w:rFonts w:ascii="Times New Roman" w:hAnsi="Times New Roman"/>
          <w:sz w:val="28"/>
          <w:szCs w:val="28"/>
          <w:lang w:val="uk-UA"/>
        </w:rPr>
        <w:t xml:space="preserve"> при реєстрації зазначених категорій громадян. </w:t>
      </w:r>
    </w:p>
    <w:p w:rsidR="00F209AC" w:rsidRPr="00F209AC" w:rsidP="00F209AC">
      <w:pPr>
        <w:tabs>
          <w:tab w:val="left" w:pos="993"/>
        </w:tabs>
        <w:bidi w:val="0"/>
        <w:spacing w:after="0" w:line="240" w:lineRule="auto"/>
        <w:ind w:firstLine="426"/>
        <w:jc w:val="both"/>
        <w:rPr>
          <w:rFonts w:ascii="Times New Roman" w:hAnsi="Times New Roman"/>
          <w:sz w:val="28"/>
          <w:szCs w:val="28"/>
          <w:lang w:val="uk-UA"/>
        </w:rPr>
      </w:pPr>
    </w:p>
    <w:p w:rsidR="000A4B19" w:rsidRPr="00F209AC" w:rsidP="00F209AC">
      <w:pPr>
        <w:pStyle w:val="22"/>
        <w:keepNext/>
        <w:keepLines/>
        <w:numPr>
          <w:numId w:val="1"/>
        </w:numPr>
        <w:shd w:val="clear" w:color="auto" w:fill="auto"/>
        <w:tabs>
          <w:tab w:val="left" w:pos="1337"/>
        </w:tabs>
        <w:bidi w:val="0"/>
        <w:spacing w:before="0" w:after="120" w:line="240" w:lineRule="auto"/>
        <w:ind w:firstLine="426"/>
        <w:rPr>
          <w:rFonts w:ascii="Times New Roman" w:hAnsi="Times New Roman"/>
          <w:color w:val="000000"/>
          <w:lang w:val="uk-UA"/>
        </w:rPr>
      </w:pPr>
      <w:r w:rsidRPr="00F209AC">
        <w:rPr>
          <w:rFonts w:ascii="Times New Roman" w:hAnsi="Times New Roman"/>
          <w:color w:val="000000"/>
          <w:lang w:val="uk-UA"/>
        </w:rPr>
        <w:t>Мета і шляхи її досягнення</w:t>
      </w:r>
      <w:bookmarkEnd w:id="1"/>
    </w:p>
    <w:p w:rsidR="000A4B19" w:rsidP="00F209AC">
      <w:pPr>
        <w:tabs>
          <w:tab w:val="left" w:pos="993"/>
        </w:tabs>
        <w:bidi w:val="0"/>
        <w:spacing w:after="120" w:line="240" w:lineRule="auto"/>
        <w:ind w:firstLine="426"/>
        <w:jc w:val="both"/>
        <w:rPr>
          <w:rFonts w:ascii="Times New Roman" w:hAnsi="Times New Roman"/>
          <w:sz w:val="28"/>
          <w:szCs w:val="28"/>
          <w:lang w:val="uk-UA"/>
        </w:rPr>
      </w:pPr>
      <w:r w:rsidRPr="00F209AC">
        <w:rPr>
          <w:rFonts w:ascii="Times New Roman" w:hAnsi="Times New Roman"/>
          <w:sz w:val="28"/>
          <w:szCs w:val="28"/>
          <w:lang w:val="uk-UA"/>
        </w:rPr>
        <w:t xml:space="preserve">Проект Закону України розроблено з метою </w:t>
      </w:r>
      <w:r w:rsidRPr="00F209AC" w:rsidR="006A462D">
        <w:rPr>
          <w:rFonts w:ascii="Times New Roman" w:hAnsi="Times New Roman"/>
          <w:sz w:val="28"/>
          <w:szCs w:val="28"/>
          <w:lang w:val="uk-UA"/>
        </w:rPr>
        <w:t xml:space="preserve">надання пільг окремим категоріям громадян при здійсненні реєстраційних дій. </w:t>
      </w:r>
    </w:p>
    <w:p w:rsidR="00F209AC" w:rsidRPr="00F209AC" w:rsidP="00F209AC">
      <w:pPr>
        <w:tabs>
          <w:tab w:val="left" w:pos="993"/>
        </w:tabs>
        <w:bidi w:val="0"/>
        <w:spacing w:after="120" w:line="240" w:lineRule="auto"/>
        <w:ind w:firstLine="426"/>
        <w:jc w:val="both"/>
        <w:rPr>
          <w:rFonts w:ascii="Times New Roman" w:hAnsi="Times New Roman"/>
          <w:sz w:val="28"/>
          <w:szCs w:val="28"/>
          <w:lang w:val="uk-UA"/>
        </w:rPr>
      </w:pPr>
    </w:p>
    <w:p w:rsidR="000A4B19" w:rsidRPr="00F209AC" w:rsidP="00F209AC">
      <w:pPr>
        <w:pStyle w:val="22"/>
        <w:keepNext/>
        <w:keepLines/>
        <w:numPr>
          <w:numId w:val="1"/>
        </w:numPr>
        <w:shd w:val="clear" w:color="auto" w:fill="auto"/>
        <w:tabs>
          <w:tab w:val="left" w:pos="1337"/>
        </w:tabs>
        <w:bidi w:val="0"/>
        <w:spacing w:before="0" w:after="120" w:line="240" w:lineRule="auto"/>
        <w:ind w:firstLine="426"/>
        <w:rPr>
          <w:rFonts w:ascii="Times New Roman" w:hAnsi="Times New Roman"/>
          <w:color w:val="000000"/>
          <w:lang w:val="uk-UA"/>
        </w:rPr>
      </w:pPr>
      <w:bookmarkStart w:id="2" w:name="bookmark2"/>
      <w:r w:rsidRPr="00F209AC">
        <w:rPr>
          <w:rFonts w:ascii="Times New Roman" w:hAnsi="Times New Roman"/>
          <w:color w:val="000000"/>
          <w:lang w:val="uk-UA"/>
        </w:rPr>
        <w:t>Правові аспекти</w:t>
      </w:r>
      <w:bookmarkEnd w:id="2"/>
    </w:p>
    <w:p w:rsidR="000A4B19" w:rsidRPr="00F209AC" w:rsidP="00F209AC">
      <w:pPr>
        <w:pStyle w:val="20"/>
        <w:shd w:val="clear" w:color="auto" w:fill="auto"/>
        <w:bidi w:val="0"/>
        <w:spacing w:before="0" w:after="0" w:line="240" w:lineRule="auto"/>
        <w:ind w:firstLine="426"/>
        <w:rPr>
          <w:rFonts w:ascii="Times New Roman" w:hAnsi="Times New Roman"/>
          <w:color w:val="000000"/>
          <w:lang w:val="uk-UA"/>
        </w:rPr>
      </w:pPr>
      <w:r w:rsidRPr="00F209AC">
        <w:rPr>
          <w:rFonts w:ascii="Times New Roman" w:hAnsi="Times New Roman"/>
          <w:color w:val="000000"/>
          <w:lang w:val="uk-UA"/>
        </w:rPr>
        <w:t>Нормативно-правовими актами у даній сфері правового регулювання є:</w:t>
      </w:r>
    </w:p>
    <w:p w:rsidR="000A4B19" w:rsidRPr="00F209AC" w:rsidP="00F209AC">
      <w:pPr>
        <w:bidi w:val="0"/>
        <w:spacing w:after="0" w:line="240" w:lineRule="auto"/>
        <w:ind w:firstLine="426"/>
        <w:jc w:val="both"/>
        <w:rPr>
          <w:rFonts w:ascii="Times New Roman" w:hAnsi="Times New Roman"/>
          <w:sz w:val="28"/>
          <w:szCs w:val="28"/>
          <w:lang w:val="uk-UA"/>
        </w:rPr>
      </w:pPr>
      <w:bookmarkStart w:id="3" w:name="bookmark3"/>
      <w:r w:rsidRPr="00F209AC">
        <w:rPr>
          <w:rFonts w:ascii="Times New Roman" w:hAnsi="Times New Roman"/>
          <w:sz w:val="28"/>
          <w:szCs w:val="28"/>
          <w:lang w:val="uk-UA"/>
        </w:rPr>
        <w:t>1) Конституція України;</w:t>
      </w:r>
    </w:p>
    <w:p w:rsidR="000A4B19" w:rsidP="00F209AC">
      <w:pPr>
        <w:bidi w:val="0"/>
        <w:spacing w:after="120" w:line="240" w:lineRule="auto"/>
        <w:ind w:firstLine="426"/>
        <w:jc w:val="both"/>
        <w:rPr>
          <w:rFonts w:ascii="Times New Roman" w:hAnsi="Times New Roman"/>
          <w:sz w:val="28"/>
          <w:szCs w:val="28"/>
          <w:lang w:val="uk-UA"/>
        </w:rPr>
      </w:pPr>
      <w:r w:rsidRPr="00F209AC">
        <w:rPr>
          <w:rFonts w:ascii="Times New Roman" w:hAnsi="Times New Roman"/>
          <w:sz w:val="28"/>
          <w:szCs w:val="28"/>
          <w:lang w:val="uk-UA"/>
        </w:rPr>
        <w:t>2) Закон України “Про державну реєстрацію юридичних осіб, фізичних осіб - підприємців та громадських формувань”.</w:t>
      </w:r>
    </w:p>
    <w:p w:rsidR="00F209AC" w:rsidRPr="00F209AC" w:rsidP="00F209AC">
      <w:pPr>
        <w:bidi w:val="0"/>
        <w:spacing w:after="120" w:line="240" w:lineRule="auto"/>
        <w:ind w:firstLine="426"/>
        <w:jc w:val="both"/>
        <w:rPr>
          <w:rFonts w:ascii="Times New Roman" w:hAnsi="Times New Roman"/>
          <w:sz w:val="28"/>
          <w:szCs w:val="28"/>
          <w:lang w:val="uk-UA"/>
        </w:rPr>
      </w:pPr>
    </w:p>
    <w:p w:rsidR="000A4B19" w:rsidRPr="00F209AC" w:rsidP="00F209AC">
      <w:pPr>
        <w:pStyle w:val="22"/>
        <w:keepNext/>
        <w:keepLines/>
        <w:numPr>
          <w:numId w:val="1"/>
        </w:numPr>
        <w:shd w:val="clear" w:color="auto" w:fill="auto"/>
        <w:tabs>
          <w:tab w:val="left" w:pos="1337"/>
        </w:tabs>
        <w:bidi w:val="0"/>
        <w:spacing w:before="0" w:after="120" w:line="240" w:lineRule="auto"/>
        <w:ind w:firstLine="426"/>
        <w:rPr>
          <w:rFonts w:ascii="Times New Roman" w:hAnsi="Times New Roman"/>
          <w:color w:val="000000"/>
          <w:lang w:val="uk-UA"/>
        </w:rPr>
      </w:pPr>
      <w:r w:rsidRPr="00F209AC">
        <w:rPr>
          <w:rFonts w:ascii="Times New Roman" w:hAnsi="Times New Roman"/>
          <w:color w:val="000000"/>
          <w:lang w:val="uk-UA"/>
        </w:rPr>
        <w:t>Фінансово-економічне обґрунтування</w:t>
      </w:r>
      <w:bookmarkEnd w:id="3"/>
    </w:p>
    <w:p w:rsidR="000A4B19" w:rsidP="00F209AC">
      <w:pPr>
        <w:pStyle w:val="20"/>
        <w:shd w:val="clear" w:color="auto" w:fill="auto"/>
        <w:bidi w:val="0"/>
        <w:spacing w:before="0" w:after="120" w:line="240" w:lineRule="auto"/>
        <w:ind w:firstLine="426"/>
        <w:rPr>
          <w:rFonts w:ascii="Times New Roman" w:hAnsi="Times New Roman"/>
          <w:color w:val="000000"/>
          <w:lang w:val="uk-UA"/>
        </w:rPr>
      </w:pPr>
      <w:r w:rsidRPr="00F209AC">
        <w:rPr>
          <w:rFonts w:ascii="Times New Roman" w:hAnsi="Times New Roman"/>
          <w:color w:val="000000"/>
          <w:lang w:val="uk-UA"/>
        </w:rPr>
        <w:t>Реалізація акта не потребує додат</w:t>
      </w:r>
      <w:bookmarkStart w:id="4" w:name="bookmark5"/>
      <w:r w:rsidRPr="00F209AC">
        <w:rPr>
          <w:rFonts w:ascii="Times New Roman" w:hAnsi="Times New Roman"/>
          <w:color w:val="000000"/>
          <w:lang w:val="uk-UA"/>
        </w:rPr>
        <w:t xml:space="preserve">кових витрат із бюджету України. </w:t>
      </w:r>
    </w:p>
    <w:p w:rsidR="00F209AC" w:rsidRPr="00F209AC" w:rsidP="00F209AC">
      <w:pPr>
        <w:pStyle w:val="20"/>
        <w:shd w:val="clear" w:color="auto" w:fill="auto"/>
        <w:bidi w:val="0"/>
        <w:spacing w:before="0" w:after="120" w:line="240" w:lineRule="auto"/>
        <w:ind w:firstLine="426"/>
        <w:rPr>
          <w:rFonts w:ascii="Times New Roman" w:hAnsi="Times New Roman"/>
          <w:color w:val="000000"/>
          <w:lang w:val="uk-UA"/>
        </w:rPr>
      </w:pPr>
    </w:p>
    <w:p w:rsidR="000A4B19" w:rsidRPr="00F209AC" w:rsidP="00F209AC">
      <w:pPr>
        <w:pStyle w:val="22"/>
        <w:keepNext/>
        <w:keepLines/>
        <w:shd w:val="clear" w:color="auto" w:fill="auto"/>
        <w:tabs>
          <w:tab w:val="left" w:pos="1276"/>
        </w:tabs>
        <w:bidi w:val="0"/>
        <w:spacing w:before="0" w:after="120" w:line="240" w:lineRule="auto"/>
        <w:ind w:firstLine="426"/>
        <w:rPr>
          <w:rFonts w:ascii="Times New Roman" w:hAnsi="Times New Roman"/>
          <w:color w:val="000000"/>
          <w:lang w:val="uk-UA"/>
        </w:rPr>
      </w:pPr>
      <w:r w:rsidRPr="00F209AC">
        <w:rPr>
          <w:rFonts w:ascii="Times New Roman" w:hAnsi="Times New Roman"/>
          <w:color w:val="000000"/>
          <w:lang w:val="uk-UA"/>
        </w:rPr>
        <w:t>5. Регіональний аспект</w:t>
      </w:r>
      <w:bookmarkEnd w:id="4"/>
    </w:p>
    <w:p w:rsidR="000A4B19" w:rsidP="00F209AC">
      <w:pPr>
        <w:pStyle w:val="20"/>
        <w:shd w:val="clear" w:color="auto" w:fill="auto"/>
        <w:bidi w:val="0"/>
        <w:spacing w:before="0" w:after="120" w:line="240" w:lineRule="auto"/>
        <w:ind w:firstLine="426"/>
        <w:rPr>
          <w:rFonts w:ascii="Times New Roman" w:hAnsi="Times New Roman"/>
          <w:color w:val="000000"/>
          <w:lang w:val="uk-UA"/>
        </w:rPr>
      </w:pPr>
      <w:r w:rsidRPr="00F209AC">
        <w:rPr>
          <w:rFonts w:ascii="Times New Roman" w:hAnsi="Times New Roman"/>
          <w:color w:val="000000"/>
          <w:lang w:val="uk-UA"/>
        </w:rPr>
        <w:t>Проект Закону не стосується питання розвитку адміністративно - територіальних одиниць.</w:t>
      </w:r>
    </w:p>
    <w:p w:rsidR="00F209AC" w:rsidRPr="00F209AC" w:rsidP="00F209AC">
      <w:pPr>
        <w:pStyle w:val="20"/>
        <w:shd w:val="clear" w:color="auto" w:fill="auto"/>
        <w:bidi w:val="0"/>
        <w:spacing w:before="0" w:after="120" w:line="240" w:lineRule="auto"/>
        <w:ind w:firstLine="426"/>
        <w:rPr>
          <w:rFonts w:ascii="Times New Roman" w:hAnsi="Times New Roman"/>
          <w:color w:val="000000"/>
          <w:lang w:val="uk-UA"/>
        </w:rPr>
      </w:pPr>
    </w:p>
    <w:p w:rsidR="000A4B19" w:rsidRPr="00F209AC" w:rsidP="00F209AC">
      <w:pPr>
        <w:pStyle w:val="22"/>
        <w:keepNext/>
        <w:keepLines/>
        <w:shd w:val="clear" w:color="auto" w:fill="auto"/>
        <w:bidi w:val="0"/>
        <w:spacing w:before="0" w:after="120" w:line="240" w:lineRule="auto"/>
        <w:ind w:firstLine="426"/>
        <w:rPr>
          <w:rFonts w:ascii="Times New Roman" w:hAnsi="Times New Roman"/>
          <w:color w:val="000000"/>
          <w:lang w:val="uk-UA"/>
        </w:rPr>
      </w:pPr>
      <w:bookmarkStart w:id="5" w:name="bookmark6"/>
      <w:r w:rsidRPr="00F209AC">
        <w:rPr>
          <w:rFonts w:ascii="Times New Roman" w:hAnsi="Times New Roman"/>
          <w:color w:val="000000"/>
          <w:lang w:val="uk-UA"/>
        </w:rPr>
        <w:t>6.  Запобігання дискримінації</w:t>
      </w:r>
      <w:bookmarkEnd w:id="5"/>
    </w:p>
    <w:p w:rsidR="000A4B19" w:rsidP="00F209AC">
      <w:pPr>
        <w:pStyle w:val="20"/>
        <w:shd w:val="clear" w:color="auto" w:fill="auto"/>
        <w:bidi w:val="0"/>
        <w:spacing w:before="0" w:after="120" w:line="240" w:lineRule="auto"/>
        <w:ind w:firstLine="426"/>
        <w:rPr>
          <w:rFonts w:ascii="Times New Roman" w:hAnsi="Times New Roman"/>
          <w:color w:val="000000"/>
          <w:lang w:val="uk-UA"/>
        </w:rPr>
      </w:pPr>
      <w:r w:rsidRPr="00F209AC">
        <w:rPr>
          <w:rFonts w:ascii="Times New Roman" w:hAnsi="Times New Roman"/>
          <w:color w:val="000000"/>
          <w:lang w:val="uk-UA"/>
        </w:rPr>
        <w:t>У проекті Закону відсутні положення, які містять ознаки дискримінації.</w:t>
      </w:r>
    </w:p>
    <w:p w:rsidR="00F209AC" w:rsidRPr="00F209AC" w:rsidP="00F209AC">
      <w:pPr>
        <w:pStyle w:val="20"/>
        <w:shd w:val="clear" w:color="auto" w:fill="auto"/>
        <w:bidi w:val="0"/>
        <w:spacing w:before="0" w:after="120" w:line="240" w:lineRule="auto"/>
        <w:ind w:firstLine="426"/>
        <w:rPr>
          <w:rFonts w:ascii="Times New Roman" w:hAnsi="Times New Roman"/>
          <w:color w:val="000000"/>
          <w:lang w:val="uk-UA"/>
        </w:rPr>
      </w:pPr>
    </w:p>
    <w:p w:rsidR="000A4B19" w:rsidRPr="00F209AC" w:rsidP="00F209AC">
      <w:pPr>
        <w:pStyle w:val="22"/>
        <w:keepNext/>
        <w:keepLines/>
        <w:shd w:val="clear" w:color="auto" w:fill="auto"/>
        <w:tabs>
          <w:tab w:val="left" w:pos="1327"/>
        </w:tabs>
        <w:bidi w:val="0"/>
        <w:spacing w:before="0" w:after="120" w:line="240" w:lineRule="auto"/>
        <w:ind w:firstLine="426"/>
        <w:rPr>
          <w:rFonts w:ascii="Times New Roman" w:hAnsi="Times New Roman"/>
          <w:color w:val="000000"/>
          <w:lang w:val="uk-UA"/>
        </w:rPr>
      </w:pPr>
      <w:bookmarkStart w:id="6" w:name="bookmark7"/>
      <w:r w:rsidRPr="00F209AC">
        <w:rPr>
          <w:rFonts w:ascii="Times New Roman" w:hAnsi="Times New Roman"/>
          <w:color w:val="000000"/>
          <w:lang w:val="uk-UA"/>
        </w:rPr>
        <w:t>7. Запобігання корупції</w:t>
      </w:r>
      <w:bookmarkEnd w:id="6"/>
    </w:p>
    <w:p w:rsidR="000A4B19" w:rsidP="00F209AC">
      <w:pPr>
        <w:pStyle w:val="20"/>
        <w:shd w:val="clear" w:color="auto" w:fill="auto"/>
        <w:bidi w:val="0"/>
        <w:spacing w:before="0" w:after="120" w:line="240" w:lineRule="auto"/>
        <w:ind w:firstLine="426"/>
        <w:rPr>
          <w:rFonts w:ascii="Times New Roman" w:hAnsi="Times New Roman"/>
          <w:color w:val="000000"/>
          <w:lang w:val="uk-UA"/>
        </w:rPr>
      </w:pPr>
      <w:r w:rsidRPr="00F209AC">
        <w:rPr>
          <w:rFonts w:ascii="Times New Roman" w:hAnsi="Times New Roman"/>
          <w:color w:val="000000"/>
          <w:lang w:val="uk-UA"/>
        </w:rPr>
        <w:t>Проект Закону не містить правил і процедур, які можуть містити ризики вчинення корупційних правопорушень. Проведення громадської антикорупційної експертизи не потрібне.</w:t>
      </w:r>
      <w:r w:rsidRPr="00F209AC" w:rsidR="00722C91">
        <w:rPr>
          <w:rFonts w:ascii="Times New Roman" w:hAnsi="Times New Roman"/>
          <w:color w:val="000000"/>
          <w:lang w:val="uk-UA"/>
        </w:rPr>
        <w:t xml:space="preserve"> </w:t>
      </w:r>
    </w:p>
    <w:p w:rsidR="00F209AC" w:rsidRPr="00F209AC" w:rsidP="00F209AC">
      <w:pPr>
        <w:pStyle w:val="20"/>
        <w:shd w:val="clear" w:color="auto" w:fill="auto"/>
        <w:bidi w:val="0"/>
        <w:spacing w:before="0" w:after="120" w:line="240" w:lineRule="auto"/>
        <w:ind w:firstLine="426"/>
        <w:rPr>
          <w:rFonts w:ascii="Times New Roman" w:hAnsi="Times New Roman"/>
          <w:color w:val="000000"/>
          <w:lang w:val="uk-UA"/>
        </w:rPr>
      </w:pPr>
    </w:p>
    <w:p w:rsidR="000A4B19" w:rsidRPr="00F209AC" w:rsidP="00F209AC">
      <w:pPr>
        <w:pStyle w:val="22"/>
        <w:keepNext/>
        <w:keepLines/>
        <w:shd w:val="clear" w:color="auto" w:fill="auto"/>
        <w:tabs>
          <w:tab w:val="left" w:pos="1327"/>
        </w:tabs>
        <w:bidi w:val="0"/>
        <w:spacing w:before="0" w:after="120" w:line="240" w:lineRule="auto"/>
        <w:ind w:firstLine="426"/>
        <w:rPr>
          <w:rFonts w:ascii="Times New Roman" w:hAnsi="Times New Roman"/>
          <w:color w:val="000000"/>
          <w:lang w:val="uk-UA"/>
        </w:rPr>
      </w:pPr>
      <w:bookmarkStart w:id="7" w:name="bookmark8"/>
      <w:r w:rsidRPr="00F209AC">
        <w:rPr>
          <w:rFonts w:ascii="Times New Roman" w:hAnsi="Times New Roman"/>
          <w:color w:val="000000"/>
          <w:lang w:val="uk-UA"/>
        </w:rPr>
        <w:t>8. Громадське обговорення</w:t>
      </w:r>
      <w:bookmarkEnd w:id="7"/>
    </w:p>
    <w:p w:rsidR="000A4B19" w:rsidP="00F209AC">
      <w:pPr>
        <w:pStyle w:val="20"/>
        <w:shd w:val="clear" w:color="auto" w:fill="auto"/>
        <w:bidi w:val="0"/>
        <w:spacing w:before="0" w:after="120" w:line="240" w:lineRule="auto"/>
        <w:ind w:firstLine="426"/>
        <w:rPr>
          <w:rFonts w:ascii="Times New Roman" w:hAnsi="Times New Roman"/>
          <w:color w:val="000000"/>
          <w:lang w:val="uk-UA"/>
        </w:rPr>
      </w:pPr>
      <w:r w:rsidRPr="00F209AC">
        <w:rPr>
          <w:rFonts w:ascii="Times New Roman" w:hAnsi="Times New Roman"/>
          <w:color w:val="000000"/>
          <w:lang w:val="uk-UA"/>
        </w:rPr>
        <w:t>Проект Закону не потребує проведення обов’язкових консультацій з громадськістю.</w:t>
      </w:r>
      <w:r w:rsidRPr="00F209AC" w:rsidR="00EE0AC1">
        <w:rPr>
          <w:rFonts w:ascii="Times New Roman" w:hAnsi="Times New Roman"/>
          <w:color w:val="000000"/>
          <w:lang w:val="uk-UA"/>
        </w:rPr>
        <w:t xml:space="preserve"> </w:t>
      </w:r>
    </w:p>
    <w:p w:rsidR="00F209AC" w:rsidRPr="00F209AC" w:rsidP="00F209AC">
      <w:pPr>
        <w:pStyle w:val="20"/>
        <w:shd w:val="clear" w:color="auto" w:fill="auto"/>
        <w:bidi w:val="0"/>
        <w:spacing w:before="0" w:after="120" w:line="240" w:lineRule="auto"/>
        <w:ind w:firstLine="426"/>
        <w:rPr>
          <w:rFonts w:ascii="Times New Roman" w:hAnsi="Times New Roman"/>
          <w:color w:val="000000"/>
          <w:lang w:val="uk-UA"/>
        </w:rPr>
      </w:pPr>
    </w:p>
    <w:p w:rsidR="000A4B19" w:rsidRPr="00F209AC" w:rsidP="00F209AC">
      <w:pPr>
        <w:pStyle w:val="22"/>
        <w:keepNext/>
        <w:keepLines/>
        <w:shd w:val="clear" w:color="auto" w:fill="auto"/>
        <w:tabs>
          <w:tab w:val="left" w:pos="1276"/>
        </w:tabs>
        <w:bidi w:val="0"/>
        <w:spacing w:before="0" w:after="120" w:line="240" w:lineRule="auto"/>
        <w:ind w:firstLine="426"/>
        <w:rPr>
          <w:rFonts w:ascii="Times New Roman" w:hAnsi="Times New Roman"/>
          <w:color w:val="000000"/>
          <w:lang w:val="uk-UA"/>
        </w:rPr>
      </w:pPr>
      <w:bookmarkStart w:id="8" w:name="bookmark10"/>
      <w:r w:rsidRPr="00F209AC">
        <w:rPr>
          <w:rFonts w:ascii="Times New Roman" w:hAnsi="Times New Roman"/>
          <w:color w:val="000000"/>
          <w:lang w:val="uk-UA"/>
        </w:rPr>
        <w:t>9. Прогноз результатів</w:t>
      </w:r>
      <w:bookmarkEnd w:id="8"/>
    </w:p>
    <w:p w:rsidR="000A4B19" w:rsidRPr="00F209AC" w:rsidP="00F209AC">
      <w:pPr>
        <w:pStyle w:val="20"/>
        <w:shd w:val="clear" w:color="auto" w:fill="auto"/>
        <w:bidi w:val="0"/>
        <w:spacing w:before="0" w:after="120" w:line="240" w:lineRule="auto"/>
        <w:ind w:firstLine="426"/>
        <w:rPr>
          <w:rFonts w:ascii="Times New Roman" w:hAnsi="Times New Roman"/>
          <w:color w:val="000000"/>
          <w:lang w:val="uk-UA"/>
        </w:rPr>
      </w:pPr>
      <w:r w:rsidRPr="00F209AC">
        <w:rPr>
          <w:rFonts w:ascii="Times New Roman" w:hAnsi="Times New Roman"/>
          <w:color w:val="000000"/>
          <w:lang w:val="uk-UA"/>
        </w:rPr>
        <w:t>Прийняття запропо</w:t>
      </w:r>
      <w:r w:rsidRPr="00F209AC" w:rsidR="006A462D">
        <w:rPr>
          <w:rFonts w:ascii="Times New Roman" w:hAnsi="Times New Roman"/>
          <w:color w:val="000000"/>
          <w:lang w:val="uk-UA"/>
        </w:rPr>
        <w:t>новано</w:t>
      </w:r>
      <w:r w:rsidRPr="00F209AC" w:rsidR="00B95E59">
        <w:rPr>
          <w:rFonts w:ascii="Times New Roman" w:hAnsi="Times New Roman"/>
          <w:color w:val="000000"/>
          <w:lang w:val="uk-UA"/>
        </w:rPr>
        <w:t xml:space="preserve">го законопроекту впровадить пільги </w:t>
      </w:r>
      <w:r w:rsidRPr="00F209AC" w:rsidR="00B95E59">
        <w:rPr>
          <w:rFonts w:ascii="Times New Roman" w:hAnsi="Times New Roman"/>
          <w:lang w:val="uk-UA"/>
        </w:rPr>
        <w:t>гр</w:t>
      </w:r>
      <w:r w:rsidRPr="00F209AC" w:rsidR="000E5D92">
        <w:rPr>
          <w:rFonts w:ascii="Times New Roman" w:hAnsi="Times New Roman"/>
          <w:lang w:val="uk-UA"/>
        </w:rPr>
        <w:t xml:space="preserve">омадським об’єднанням </w:t>
      </w:r>
      <w:r w:rsidRPr="00F209AC" w:rsidR="004E30FF">
        <w:rPr>
          <w:rFonts w:ascii="Times New Roman" w:hAnsi="Times New Roman"/>
          <w:lang w:val="uk-UA"/>
        </w:rPr>
        <w:t xml:space="preserve">осіб з </w:t>
      </w:r>
      <w:r w:rsidRPr="00F209AC" w:rsidR="000E5D92">
        <w:rPr>
          <w:rFonts w:ascii="Times New Roman" w:hAnsi="Times New Roman"/>
          <w:lang w:val="uk-UA"/>
        </w:rPr>
        <w:t>інвалід</w:t>
      </w:r>
      <w:r w:rsidRPr="00F209AC" w:rsidR="004E30FF">
        <w:rPr>
          <w:rFonts w:ascii="Times New Roman" w:hAnsi="Times New Roman"/>
          <w:lang w:val="uk-UA"/>
        </w:rPr>
        <w:t>ністю</w:t>
      </w:r>
      <w:r w:rsidRPr="00F209AC" w:rsidR="000E5D92">
        <w:rPr>
          <w:rFonts w:ascii="Times New Roman" w:hAnsi="Times New Roman"/>
          <w:lang w:val="uk-UA"/>
        </w:rPr>
        <w:t>, фізичним особам-підприємцям, що є</w:t>
      </w:r>
      <w:r w:rsidRPr="00F209AC" w:rsidR="004E30FF">
        <w:rPr>
          <w:rFonts w:ascii="Times New Roman" w:hAnsi="Times New Roman"/>
          <w:lang w:val="uk-UA"/>
        </w:rPr>
        <w:t xml:space="preserve"> особами з </w:t>
      </w:r>
      <w:r w:rsidRPr="00F209AC" w:rsidR="000E5D92">
        <w:rPr>
          <w:rFonts w:ascii="Times New Roman" w:hAnsi="Times New Roman"/>
          <w:lang w:val="uk-UA"/>
        </w:rPr>
        <w:t xml:space="preserve"> інвалід</w:t>
      </w:r>
      <w:r w:rsidRPr="00F209AC" w:rsidR="004E30FF">
        <w:rPr>
          <w:rFonts w:ascii="Times New Roman" w:hAnsi="Times New Roman"/>
          <w:lang w:val="uk-UA"/>
        </w:rPr>
        <w:t>ністю</w:t>
      </w:r>
      <w:r w:rsidRPr="00F209AC" w:rsidR="000E5D92">
        <w:rPr>
          <w:rFonts w:ascii="Times New Roman" w:hAnsi="Times New Roman"/>
          <w:lang w:val="uk-UA"/>
        </w:rPr>
        <w:t xml:space="preserve"> </w:t>
      </w:r>
      <w:r w:rsidRPr="00F209AC" w:rsidR="00B95E59">
        <w:rPr>
          <w:rFonts w:ascii="Times New Roman" w:hAnsi="Times New Roman"/>
          <w:lang w:val="uk-UA"/>
        </w:rPr>
        <w:t>та ос</w:t>
      </w:r>
      <w:r w:rsidRPr="00F209AC" w:rsidR="004E30FF">
        <w:rPr>
          <w:rFonts w:ascii="Times New Roman" w:hAnsi="Times New Roman"/>
          <w:lang w:val="uk-UA"/>
        </w:rPr>
        <w:t>о</w:t>
      </w:r>
      <w:r w:rsidRPr="00F209AC" w:rsidR="00B95E59">
        <w:rPr>
          <w:rFonts w:ascii="Times New Roman" w:hAnsi="Times New Roman"/>
          <w:lang w:val="uk-UA"/>
        </w:rPr>
        <w:t>б</w:t>
      </w:r>
      <w:r w:rsidRPr="00F209AC" w:rsidR="004E30FF">
        <w:rPr>
          <w:rFonts w:ascii="Times New Roman" w:hAnsi="Times New Roman"/>
          <w:lang w:val="uk-UA"/>
        </w:rPr>
        <w:t>ам</w:t>
      </w:r>
      <w:r w:rsidRPr="00F209AC" w:rsidR="00B95E59">
        <w:rPr>
          <w:rFonts w:ascii="Times New Roman" w:hAnsi="Times New Roman"/>
          <w:lang w:val="uk-UA"/>
        </w:rPr>
        <w:t>, які постраждали внаслідок аварії на Чорнобильській АЕС при здійснення ними реєстраційних дій та покращить умови надання адміністративних послуг даним категоріям осіб.</w:t>
      </w:r>
    </w:p>
    <w:p w:rsidR="000A4B19" w:rsidRPr="00F209AC" w:rsidP="00F209AC">
      <w:pPr>
        <w:pStyle w:val="20"/>
        <w:bidi w:val="0"/>
        <w:spacing w:before="0" w:after="0" w:line="240" w:lineRule="auto"/>
        <w:ind w:firstLine="0"/>
        <w:rPr>
          <w:rFonts w:ascii="Times New Roman" w:hAnsi="Times New Roman"/>
          <w:b/>
          <w:lang w:val="uk-UA"/>
        </w:rPr>
      </w:pPr>
    </w:p>
    <w:p w:rsidR="009D3D2A" w:rsidRPr="009D3D2A" w:rsidP="009D3D2A">
      <w:pPr>
        <w:bidi w:val="0"/>
        <w:spacing w:after="0" w:line="240" w:lineRule="auto"/>
        <w:rPr>
          <w:rFonts w:ascii="Times New Roman" w:hAnsi="Times New Roman"/>
          <w:b/>
          <w:sz w:val="28"/>
          <w:szCs w:val="28"/>
        </w:rPr>
      </w:pPr>
      <w:r w:rsidRPr="009D3D2A" w:rsidR="00F209AC">
        <w:rPr>
          <w:rFonts w:ascii="Times New Roman" w:hAnsi="Times New Roman"/>
          <w:b/>
          <w:sz w:val="28"/>
          <w:szCs w:val="28"/>
          <w:lang w:val="uk-UA"/>
        </w:rPr>
        <w:t>Народний депутат України</w:t>
      </w:r>
      <w:r w:rsidRPr="009D3D2A">
        <w:rPr>
          <w:rFonts w:ascii="Times New Roman" w:hAnsi="Times New Roman"/>
          <w:b/>
          <w:sz w:val="28"/>
          <w:szCs w:val="28"/>
          <w:lang w:val="uk-UA"/>
        </w:rPr>
        <w:t xml:space="preserve">       </w:t>
      </w:r>
      <w:r>
        <w:rPr>
          <w:rFonts w:ascii="Times New Roman" w:hAnsi="Times New Roman"/>
          <w:b/>
          <w:sz w:val="28"/>
          <w:szCs w:val="28"/>
          <w:lang w:val="uk-UA"/>
        </w:rPr>
        <w:t xml:space="preserve">                   </w:t>
      </w:r>
      <w:r w:rsidRPr="009D3D2A">
        <w:rPr>
          <w:rFonts w:ascii="Times New Roman" w:hAnsi="Times New Roman"/>
          <w:b/>
          <w:sz w:val="28"/>
          <w:szCs w:val="28"/>
        </w:rPr>
        <w:t>Тимошенко Ю.В.</w:t>
      </w:r>
    </w:p>
    <w:p w:rsidR="009D3D2A" w:rsidRPr="009D3D2A" w:rsidP="009D3D2A">
      <w:pPr>
        <w:bidi w:val="0"/>
        <w:spacing w:after="0" w:line="240" w:lineRule="auto"/>
        <w:rPr>
          <w:rFonts w:ascii="Times New Roman" w:hAnsi="Times New Roman"/>
          <w:b/>
          <w:sz w:val="28"/>
          <w:szCs w:val="28"/>
        </w:rPr>
      </w:pPr>
      <w:r w:rsidRPr="009D3D2A">
        <w:rPr>
          <w:rFonts w:ascii="Times New Roman" w:hAnsi="Times New Roman"/>
          <w:b/>
          <w:sz w:val="28"/>
          <w:szCs w:val="28"/>
        </w:rPr>
        <w:t xml:space="preserve">                                                                            Цимбалюк М.М.</w:t>
      </w:r>
    </w:p>
    <w:p w:rsidR="009D3D2A" w:rsidRPr="009D3D2A" w:rsidP="009D3D2A">
      <w:pPr>
        <w:bidi w:val="0"/>
        <w:spacing w:after="0" w:line="240" w:lineRule="auto"/>
        <w:jc w:val="center"/>
        <w:rPr>
          <w:rFonts w:ascii="Times New Roman" w:hAnsi="Times New Roman"/>
          <w:b/>
          <w:sz w:val="28"/>
          <w:szCs w:val="28"/>
        </w:rPr>
      </w:pPr>
      <w:r w:rsidRPr="009D3D2A">
        <w:rPr>
          <w:rFonts w:ascii="Times New Roman" w:hAnsi="Times New Roman"/>
          <w:b/>
          <w:sz w:val="28"/>
          <w:szCs w:val="28"/>
        </w:rPr>
        <w:t xml:space="preserve">                                          Соболєв С.В.</w:t>
      </w:r>
    </w:p>
    <w:p w:rsidR="009D3D2A" w:rsidRPr="009D3D2A" w:rsidP="009D3D2A">
      <w:pPr>
        <w:bidi w:val="0"/>
        <w:spacing w:after="0" w:line="240" w:lineRule="auto"/>
        <w:jc w:val="center"/>
        <w:rPr>
          <w:rFonts w:ascii="Times New Roman" w:hAnsi="Times New Roman"/>
          <w:b/>
          <w:sz w:val="28"/>
          <w:szCs w:val="28"/>
        </w:rPr>
      </w:pPr>
      <w:r w:rsidRPr="009D3D2A">
        <w:rPr>
          <w:rFonts w:ascii="Times New Roman" w:hAnsi="Times New Roman"/>
          <w:b/>
          <w:sz w:val="28"/>
          <w:szCs w:val="28"/>
        </w:rPr>
        <w:t xml:space="preserve">                                         Івченко В.Є.</w:t>
      </w:r>
    </w:p>
    <w:p w:rsidR="009D3D2A" w:rsidRPr="009D3D2A" w:rsidP="009D3D2A">
      <w:pPr>
        <w:bidi w:val="0"/>
        <w:spacing w:after="0" w:line="240" w:lineRule="auto"/>
        <w:jc w:val="center"/>
        <w:rPr>
          <w:rFonts w:ascii="Times New Roman" w:hAnsi="Times New Roman"/>
          <w:b/>
          <w:sz w:val="28"/>
          <w:szCs w:val="28"/>
        </w:rPr>
      </w:pPr>
      <w:r w:rsidRPr="009D3D2A">
        <w:rPr>
          <w:rFonts w:ascii="Times New Roman" w:hAnsi="Times New Roman"/>
          <w:b/>
          <w:sz w:val="28"/>
          <w:szCs w:val="28"/>
        </w:rPr>
        <w:t xml:space="preserve">                                                     Наливайченко В.О.</w:t>
      </w:r>
    </w:p>
    <w:p w:rsidR="009D3D2A" w:rsidRPr="009D3D2A" w:rsidP="009D3D2A">
      <w:pPr>
        <w:bidi w:val="0"/>
        <w:spacing w:after="0" w:line="240" w:lineRule="auto"/>
        <w:jc w:val="center"/>
        <w:rPr>
          <w:rFonts w:ascii="Times New Roman" w:hAnsi="Times New Roman"/>
          <w:b/>
          <w:sz w:val="28"/>
          <w:szCs w:val="28"/>
        </w:rPr>
      </w:pPr>
      <w:r w:rsidRPr="009D3D2A">
        <w:rPr>
          <w:rFonts w:ascii="Times New Roman" w:hAnsi="Times New Roman"/>
          <w:b/>
          <w:sz w:val="28"/>
          <w:szCs w:val="28"/>
        </w:rPr>
        <w:t xml:space="preserve">                                             Волинець М.Я.</w:t>
      </w:r>
    </w:p>
    <w:p w:rsidR="009D3D2A" w:rsidRPr="009D3D2A" w:rsidP="009D3D2A">
      <w:pPr>
        <w:bidi w:val="0"/>
        <w:spacing w:after="0" w:line="240" w:lineRule="auto"/>
        <w:jc w:val="center"/>
        <w:rPr>
          <w:rFonts w:ascii="Times New Roman" w:hAnsi="Times New Roman"/>
          <w:b/>
          <w:sz w:val="28"/>
          <w:szCs w:val="28"/>
        </w:rPr>
      </w:pPr>
      <w:r w:rsidRPr="009D3D2A">
        <w:rPr>
          <w:rFonts w:ascii="Times New Roman" w:hAnsi="Times New Roman"/>
          <w:b/>
          <w:sz w:val="28"/>
          <w:szCs w:val="28"/>
        </w:rPr>
        <w:t xml:space="preserve">                                         Мейдич О.Л.</w:t>
      </w:r>
    </w:p>
    <w:p w:rsidR="009D3D2A" w:rsidRPr="009D3D2A" w:rsidP="009D3D2A">
      <w:pPr>
        <w:bidi w:val="0"/>
        <w:spacing w:after="0" w:line="240" w:lineRule="auto"/>
        <w:jc w:val="center"/>
        <w:rPr>
          <w:rFonts w:ascii="Times New Roman" w:hAnsi="Times New Roman"/>
          <w:sz w:val="28"/>
          <w:szCs w:val="28"/>
        </w:rPr>
      </w:pPr>
      <w:r w:rsidRPr="009D3D2A">
        <w:rPr>
          <w:rFonts w:ascii="Times New Roman" w:hAnsi="Times New Roman"/>
          <w:b/>
          <w:sz w:val="28"/>
          <w:szCs w:val="28"/>
        </w:rPr>
        <w:t xml:space="preserve">                                           Пузійчук А.В.</w:t>
      </w:r>
    </w:p>
    <w:p w:rsidR="00CC3470" w:rsidRPr="00F209AC" w:rsidP="00F209AC">
      <w:pPr>
        <w:pStyle w:val="20"/>
        <w:bidi w:val="0"/>
        <w:spacing w:before="0" w:after="240" w:line="240" w:lineRule="auto"/>
        <w:ind w:firstLine="0"/>
        <w:rPr>
          <w:rFonts w:ascii="Times New Roman" w:hAnsi="Times New Roman"/>
          <w:b/>
          <w:lang w:val="uk-UA"/>
        </w:rPr>
      </w:pPr>
    </w:p>
    <w:p w:rsidR="000A4B19" w:rsidRPr="009D3D2A" w:rsidP="00F209AC">
      <w:pPr>
        <w:bidi w:val="0"/>
        <w:spacing w:after="120" w:line="240" w:lineRule="auto"/>
        <w:jc w:val="both"/>
        <w:rPr>
          <w:rFonts w:ascii="Times New Roman" w:hAnsi="Times New Roman"/>
          <w:b/>
          <w:sz w:val="28"/>
          <w:szCs w:val="28"/>
        </w:rPr>
      </w:pPr>
    </w:p>
    <w:p w:rsidR="000A4B19" w:rsidRPr="00F209AC" w:rsidP="00F209AC">
      <w:pPr>
        <w:bidi w:val="0"/>
        <w:spacing w:after="120" w:line="240" w:lineRule="auto"/>
        <w:jc w:val="both"/>
        <w:rPr>
          <w:rFonts w:ascii="Times New Roman" w:hAnsi="Times New Roman"/>
          <w:b/>
          <w:sz w:val="28"/>
          <w:szCs w:val="28"/>
          <w:lang w:val="uk-UA"/>
        </w:rPr>
      </w:pPr>
    </w:p>
    <w:p w:rsidR="000A4B19" w:rsidRPr="00F209AC" w:rsidP="00F209AC">
      <w:pPr>
        <w:bidi w:val="0"/>
        <w:spacing w:after="120" w:line="240" w:lineRule="auto"/>
        <w:jc w:val="both"/>
        <w:rPr>
          <w:rFonts w:ascii="Times New Roman" w:hAnsi="Times New Roman"/>
          <w:b/>
          <w:sz w:val="28"/>
          <w:szCs w:val="28"/>
          <w:lang w:val="uk-UA"/>
        </w:rPr>
      </w:pPr>
    </w:p>
    <w:p w:rsidR="000A4B19" w:rsidRPr="00F209AC" w:rsidP="00F209AC">
      <w:pPr>
        <w:bidi w:val="0"/>
        <w:spacing w:line="240" w:lineRule="auto"/>
        <w:rPr>
          <w:sz w:val="28"/>
          <w:szCs w:val="28"/>
          <w:lang w:val="uk-UA"/>
        </w:rPr>
      </w:pPr>
    </w:p>
    <w:p w:rsidR="00F450A6" w:rsidRPr="00F209AC" w:rsidP="00F209AC">
      <w:pPr>
        <w:bidi w:val="0"/>
        <w:spacing w:line="240" w:lineRule="auto"/>
        <w:rPr>
          <w:sz w:val="28"/>
          <w:szCs w:val="28"/>
          <w:lang w:val="uk-UA"/>
        </w:rPr>
      </w:pPr>
    </w:p>
    <w:sectPr w:rsidSect="00F209AC">
      <w:headerReference w:type="even" r:id="rId4"/>
      <w:headerReference w:type="default" r:id="rId5"/>
      <w:pgSz w:w="11906" w:h="16838"/>
      <w:pgMar w:top="1134" w:right="850" w:bottom="993" w:left="1701" w:header="708" w:footer="708"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Calibri">
    <w:altName w:val="Arial"/>
    <w:panose1 w:val="020F0502020204030204"/>
    <w:charset w:val="CC"/>
    <w:family w:val="swiss"/>
    <w:pitch w:val="variable"/>
    <w:sig w:usb0="00000000" w:usb1="00000000"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09AC" w:rsidP="00BE3657">
    <w:pPr>
      <w:pStyle w:val="Header"/>
      <w:framePr w:wrap="around" w:vAnchor="text" w:hAnchor="margin" w:xAlign="center"/>
      <w:bidi w:val="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F209AC">
    <w:pPr>
      <w:pStyle w:val="Header"/>
      <w:bidi w:val="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09AC" w:rsidP="00BE3657">
    <w:pPr>
      <w:pStyle w:val="Header"/>
      <w:framePr w:wrap="around" w:vAnchor="text" w:hAnchor="margin" w:xAlign="center"/>
      <w:bidi w:val="0"/>
      <w:rPr>
        <w:rStyle w:val="PageNumber"/>
      </w:rPr>
    </w:pPr>
    <w:r>
      <w:rPr>
        <w:rStyle w:val="PageNumber"/>
      </w:rPr>
      <w:fldChar w:fldCharType="begin"/>
    </w:r>
    <w:r>
      <w:rPr>
        <w:rStyle w:val="PageNumber"/>
      </w:rPr>
      <w:instrText xml:space="preserve">PAGE  </w:instrText>
    </w:r>
    <w:r>
      <w:rPr>
        <w:rStyle w:val="PageNumber"/>
      </w:rPr>
      <w:fldChar w:fldCharType="separate"/>
    </w:r>
    <w:r w:rsidR="009D3D2A">
      <w:rPr>
        <w:rStyle w:val="PageNumber"/>
        <w:noProof/>
      </w:rPr>
      <w:t>2</w:t>
    </w:r>
    <w:r>
      <w:rPr>
        <w:rStyle w:val="PageNumber"/>
      </w:rPr>
      <w:fldChar w:fldCharType="end"/>
    </w:r>
  </w:p>
  <w:p w:rsidR="00F209AC">
    <w:pPr>
      <w:pStyle w:val="Header"/>
      <w:bidi w:val="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FE669B"/>
    <w:multiLevelType w:val="multilevel"/>
    <w:tmpl w:val="0B38CB32"/>
    <w:lvl w:ilvl="0">
      <w:start w:val="2"/>
      <w:numFmt w:val="decimal"/>
      <w:lvlText w:val="%1."/>
      <w:lvlJc w:val="left"/>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rtl w:val="0"/>
        <w:cs w:val="0"/>
      </w:rPr>
    </w:lvl>
    <w:lvl w:ilvl="1">
      <w:start w:val="0"/>
      <w:numFmt w:val="decimal"/>
      <w:lvlJc w:val="left"/>
      <w:rPr>
        <w:rFonts w:cs="Times New Roman"/>
        <w:rtl w:val="0"/>
        <w:cs w:val="0"/>
      </w:rPr>
    </w:lvl>
    <w:lvl w:ilvl="2">
      <w:start w:val="0"/>
      <w:numFmt w:val="decimal"/>
      <w:lvlJc w:val="left"/>
      <w:rPr>
        <w:rFonts w:cs="Times New Roman"/>
        <w:rtl w:val="0"/>
        <w:cs w:val="0"/>
      </w:rPr>
    </w:lvl>
    <w:lvl w:ilvl="3">
      <w:start w:val="0"/>
      <w:numFmt w:val="decimal"/>
      <w:lvlJc w:val="left"/>
      <w:rPr>
        <w:rFonts w:cs="Times New Roman"/>
        <w:rtl w:val="0"/>
        <w:cs w:val="0"/>
      </w:rPr>
    </w:lvl>
    <w:lvl w:ilvl="4">
      <w:start w:val="0"/>
      <w:numFmt w:val="decimal"/>
      <w:lvlJc w:val="left"/>
      <w:rPr>
        <w:rFonts w:cs="Times New Roman"/>
        <w:rtl w:val="0"/>
        <w:cs w:val="0"/>
      </w:rPr>
    </w:lvl>
    <w:lvl w:ilvl="5">
      <w:start w:val="0"/>
      <w:numFmt w:val="decimal"/>
      <w:lvlJc w:val="left"/>
      <w:rPr>
        <w:rFonts w:cs="Times New Roman"/>
        <w:rtl w:val="0"/>
        <w:cs w:val="0"/>
      </w:rPr>
    </w:lvl>
    <w:lvl w:ilvl="6">
      <w:start w:val="0"/>
      <w:numFmt w:val="decimal"/>
      <w:lvlJc w:val="left"/>
      <w:rPr>
        <w:rFonts w:cs="Times New Roman"/>
        <w:rtl w:val="0"/>
        <w:cs w:val="0"/>
      </w:rPr>
    </w:lvl>
    <w:lvl w:ilvl="7">
      <w:start w:val="0"/>
      <w:numFmt w:val="decimal"/>
      <w:lvlJc w:val="left"/>
      <w:rPr>
        <w:rFonts w:cs="Times New Roman"/>
        <w:rtl w:val="0"/>
        <w:cs w:val="0"/>
      </w:rPr>
    </w:lvl>
    <w:lvl w:ilvl="8">
      <w:start w:val="0"/>
      <w:numFmt w:val="decimal"/>
      <w:lvlJc w:val="left"/>
      <w:rPr>
        <w:rFonts w:cs="Times New Roman"/>
        <w:rtl w:val="0"/>
        <w:cs w:val="0"/>
      </w:rPr>
    </w:lvl>
  </w:abstractNum>
  <w:num w:numId="1">
    <w:abstractNumId w:val="0"/>
    <w:lvlOverride w:ilvl="0">
      <w:startOverride w:val="2"/>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doNotUseIndentAsNumberingTabStop/>
    <w:allowSpaceOfSameStyleInTable/>
    <w:splitPgBreakAndParaMark/>
    <w:useAnsiKerningPairs/>
  </w:compat>
  <w:rsids>
    <w:rsidRoot w:val="000A4B19"/>
    <w:rsid w:val="0000025D"/>
    <w:rsid w:val="000A4B19"/>
    <w:rsid w:val="000D3867"/>
    <w:rsid w:val="000E1C3E"/>
    <w:rsid w:val="000E5D92"/>
    <w:rsid w:val="000F0596"/>
    <w:rsid w:val="001C5586"/>
    <w:rsid w:val="00242174"/>
    <w:rsid w:val="00247AA9"/>
    <w:rsid w:val="003F328C"/>
    <w:rsid w:val="004A4260"/>
    <w:rsid w:val="004E30FF"/>
    <w:rsid w:val="00584D0B"/>
    <w:rsid w:val="006669BA"/>
    <w:rsid w:val="006A0A02"/>
    <w:rsid w:val="006A462D"/>
    <w:rsid w:val="006A7CA8"/>
    <w:rsid w:val="006E6B75"/>
    <w:rsid w:val="00722C91"/>
    <w:rsid w:val="007501BE"/>
    <w:rsid w:val="00752FAC"/>
    <w:rsid w:val="00776941"/>
    <w:rsid w:val="007A4A97"/>
    <w:rsid w:val="007A5D95"/>
    <w:rsid w:val="007C0B5A"/>
    <w:rsid w:val="007E0354"/>
    <w:rsid w:val="008602EE"/>
    <w:rsid w:val="00954ABF"/>
    <w:rsid w:val="00987A7B"/>
    <w:rsid w:val="009D3D2A"/>
    <w:rsid w:val="009D7E49"/>
    <w:rsid w:val="00A50EA8"/>
    <w:rsid w:val="00B41BC6"/>
    <w:rsid w:val="00B63272"/>
    <w:rsid w:val="00B86572"/>
    <w:rsid w:val="00B95E59"/>
    <w:rsid w:val="00BE3657"/>
    <w:rsid w:val="00C9306C"/>
    <w:rsid w:val="00CC3470"/>
    <w:rsid w:val="00E42930"/>
    <w:rsid w:val="00EE0AC1"/>
    <w:rsid w:val="00EF31D8"/>
    <w:rsid w:val="00F1273A"/>
    <w:rsid w:val="00F209AC"/>
    <w:rsid w:val="00F26D9C"/>
    <w:rsid w:val="00F450A6"/>
    <w:rsid w:val="00F85709"/>
    <w:rsid w:val="00F922B6"/>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15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rsid w:val="000A4B19"/>
    <w:pPr>
      <w:framePr w:wrap="auto"/>
      <w:widowControl/>
      <w:autoSpaceDE/>
      <w:autoSpaceDN/>
      <w:adjustRightInd/>
      <w:spacing w:after="200" w:line="276" w:lineRule="auto"/>
      <w:ind w:left="0" w:right="0"/>
      <w:jc w:val="left"/>
      <w:textAlignment w:val="auto"/>
    </w:pPr>
    <w:rPr>
      <w:rFonts w:ascii="Calibri" w:hAnsi="Calibri" w:cs="Times New Roman"/>
      <w:sz w:val="22"/>
      <w:szCs w:val="22"/>
      <w:rtl w:val="0"/>
      <w:cs w:val="0"/>
      <w:lang w:val="ru-RU" w:eastAsia="en-US" w:bidi="ar-SA"/>
    </w:rPr>
  </w:style>
  <w:style w:type="character" w:default="1" w:styleId="DefaultParagraphFont">
    <w:name w:val="Default Paragraph Font"/>
    <w:uiPriority w:val="99"/>
    <w:semiHidden/>
  </w:style>
  <w:style w:type="table" w:default="1" w:styleId="TableNormal">
    <w:name w:val="Normal Table"/>
    <w:uiPriority w:val="99"/>
    <w:semiHidden/>
    <w:tblPr>
      <w:tblInd w:w="0" w:type="dxa"/>
      <w:tblCellMar>
        <w:top w:w="0" w:type="dxa"/>
        <w:left w:w="108" w:type="dxa"/>
        <w:bottom w:w="0" w:type="dxa"/>
        <w:right w:w="108" w:type="dxa"/>
      </w:tblCellMar>
    </w:tblPr>
  </w:style>
  <w:style w:type="character" w:customStyle="1" w:styleId="4">
    <w:name w:val="Основний текст (4)_"/>
    <w:basedOn w:val="DefaultParagraphFont"/>
    <w:link w:val="40"/>
    <w:uiPriority w:val="99"/>
    <w:locked/>
    <w:rsid w:val="000A4B19"/>
    <w:rPr>
      <w:rFonts w:ascii="Times New Roman" w:hAnsi="Times New Roman" w:cs="Times New Roman"/>
      <w:b/>
      <w:bCs/>
      <w:sz w:val="28"/>
      <w:szCs w:val="28"/>
      <w:shd w:val="clear" w:color="auto" w:fill="FFFFFF"/>
      <w:rtl w:val="0"/>
      <w:cs w:val="0"/>
    </w:rPr>
  </w:style>
  <w:style w:type="paragraph" w:customStyle="1" w:styleId="40">
    <w:name w:val="Основний текст (4)"/>
    <w:basedOn w:val="Normal"/>
    <w:link w:val="4"/>
    <w:uiPriority w:val="99"/>
    <w:rsid w:val="000A4B19"/>
    <w:pPr>
      <w:widowControl w:val="0"/>
      <w:shd w:val="clear" w:color="auto" w:fill="FFFFFF"/>
      <w:spacing w:before="480" w:after="480" w:line="322" w:lineRule="exact"/>
      <w:jc w:val="center"/>
    </w:pPr>
    <w:rPr>
      <w:rFonts w:ascii="Times New Roman" w:hAnsi="Times New Roman"/>
      <w:b/>
      <w:bCs/>
      <w:sz w:val="28"/>
      <w:szCs w:val="28"/>
    </w:rPr>
  </w:style>
  <w:style w:type="character" w:customStyle="1" w:styleId="2">
    <w:name w:val="Основний текст (2)_"/>
    <w:basedOn w:val="DefaultParagraphFont"/>
    <w:link w:val="20"/>
    <w:uiPriority w:val="99"/>
    <w:locked/>
    <w:rsid w:val="000A4B19"/>
    <w:rPr>
      <w:rFonts w:ascii="Times New Roman" w:hAnsi="Times New Roman" w:cs="Times New Roman"/>
      <w:sz w:val="28"/>
      <w:szCs w:val="28"/>
      <w:shd w:val="clear" w:color="auto" w:fill="FFFFFF"/>
      <w:rtl w:val="0"/>
      <w:cs w:val="0"/>
    </w:rPr>
  </w:style>
  <w:style w:type="paragraph" w:customStyle="1" w:styleId="20">
    <w:name w:val="Основний текст (2)"/>
    <w:basedOn w:val="Normal"/>
    <w:link w:val="2"/>
    <w:uiPriority w:val="99"/>
    <w:rsid w:val="000A4B19"/>
    <w:pPr>
      <w:widowControl w:val="0"/>
      <w:shd w:val="clear" w:color="auto" w:fill="FFFFFF"/>
      <w:spacing w:before="480" w:after="180" w:line="240" w:lineRule="atLeast"/>
      <w:ind w:firstLine="600"/>
      <w:jc w:val="both"/>
    </w:pPr>
    <w:rPr>
      <w:rFonts w:ascii="Times New Roman" w:hAnsi="Times New Roman"/>
      <w:sz w:val="28"/>
      <w:szCs w:val="28"/>
    </w:rPr>
  </w:style>
  <w:style w:type="character" w:customStyle="1" w:styleId="21">
    <w:name w:val="Заголовок №2_"/>
    <w:basedOn w:val="DefaultParagraphFont"/>
    <w:link w:val="22"/>
    <w:uiPriority w:val="99"/>
    <w:locked/>
    <w:rsid w:val="000A4B19"/>
    <w:rPr>
      <w:rFonts w:ascii="Times New Roman" w:hAnsi="Times New Roman" w:cs="Times New Roman"/>
      <w:b/>
      <w:bCs/>
      <w:sz w:val="28"/>
      <w:szCs w:val="28"/>
      <w:shd w:val="clear" w:color="auto" w:fill="FFFFFF"/>
      <w:rtl w:val="0"/>
      <w:cs w:val="0"/>
    </w:rPr>
  </w:style>
  <w:style w:type="paragraph" w:customStyle="1" w:styleId="22">
    <w:name w:val="Заголовок №2"/>
    <w:basedOn w:val="Normal"/>
    <w:link w:val="21"/>
    <w:uiPriority w:val="99"/>
    <w:rsid w:val="000A4B19"/>
    <w:pPr>
      <w:widowControl w:val="0"/>
      <w:shd w:val="clear" w:color="auto" w:fill="FFFFFF"/>
      <w:spacing w:before="240" w:after="360" w:line="240" w:lineRule="atLeast"/>
      <w:ind w:firstLine="940"/>
      <w:jc w:val="both"/>
      <w:outlineLvl w:val="1"/>
    </w:pPr>
    <w:rPr>
      <w:rFonts w:ascii="Times New Roman" w:hAnsi="Times New Roman"/>
      <w:b/>
      <w:bCs/>
      <w:sz w:val="28"/>
      <w:szCs w:val="28"/>
    </w:rPr>
  </w:style>
  <w:style w:type="paragraph" w:styleId="NormalWeb">
    <w:name w:val="Normal (Web)"/>
    <w:basedOn w:val="Normal"/>
    <w:uiPriority w:val="99"/>
    <w:semiHidden/>
    <w:rsid w:val="007501BE"/>
    <w:pPr>
      <w:spacing w:before="100" w:beforeAutospacing="1" w:after="100" w:afterAutospacing="1" w:line="240" w:lineRule="auto"/>
      <w:jc w:val="left"/>
    </w:pPr>
    <w:rPr>
      <w:rFonts w:ascii="Times New Roman" w:hAnsi="Times New Roman"/>
      <w:sz w:val="24"/>
      <w:szCs w:val="24"/>
      <w:lang w:eastAsia="ru-RU"/>
    </w:rPr>
  </w:style>
  <w:style w:type="character" w:styleId="Hyperlink">
    <w:name w:val="Hyperlink"/>
    <w:basedOn w:val="DefaultParagraphFont"/>
    <w:uiPriority w:val="99"/>
    <w:semiHidden/>
    <w:rsid w:val="007501BE"/>
    <w:rPr>
      <w:rFonts w:cs="Times New Roman"/>
      <w:color w:val="0000FF"/>
      <w:u w:val="single"/>
      <w:rtl w:val="0"/>
      <w:cs w:val="0"/>
    </w:rPr>
  </w:style>
  <w:style w:type="paragraph" w:styleId="Header">
    <w:name w:val="header"/>
    <w:basedOn w:val="Normal"/>
    <w:uiPriority w:val="99"/>
    <w:rsid w:val="00F209AC"/>
    <w:pPr>
      <w:tabs>
        <w:tab w:val="center" w:pos="4819"/>
        <w:tab w:val="right" w:pos="9639"/>
      </w:tabs>
      <w:jc w:val="left"/>
    </w:pPr>
  </w:style>
  <w:style w:type="character" w:styleId="PageNumber">
    <w:name w:val="page number"/>
    <w:basedOn w:val="DefaultParagraphFont"/>
    <w:uiPriority w:val="99"/>
    <w:rsid w:val="00F209AC"/>
    <w:rPr>
      <w:rFonts w:cs="Times New Roman"/>
      <w:rtl w:val="0"/>
      <w:cs w:val="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1</TotalTime>
  <Pages>3</Pages>
  <Words>2141</Words>
  <Characters>1221</Characters>
  <Application>Microsoft Office Word</Application>
  <DocSecurity>0</DocSecurity>
  <Lines>0</Lines>
  <Paragraphs>0</Paragraphs>
  <ScaleCrop>false</ScaleCrop>
  <Company>CtrlSoft</Company>
  <LinksUpToDate>false</LinksUpToDate>
  <CharactersWithSpaces>3356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creator>User X</dc:creator>
  <cp:lastModifiedBy>pokotylo-o</cp:lastModifiedBy>
  <cp:revision>4</cp:revision>
  <cp:lastPrinted>2016-03-17T11:18:00Z</cp:lastPrinted>
  <dcterms:created xsi:type="dcterms:W3CDTF">2019-08-22T19:54:00Z</dcterms:created>
  <dcterms:modified xsi:type="dcterms:W3CDTF">2019-09-02T20:53:00Z</dcterms:modified>
</cp:coreProperties>
</file>