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8D128D" w:rsidRPr="00804C23" w:rsidP="008D128D">
      <w:pPr>
        <w:bidi w:val="0"/>
        <w:spacing w:after="0" w:line="240" w:lineRule="auto"/>
        <w:ind w:firstLine="720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0" w:name="n3"/>
      <w:bookmarkEnd w:id="0"/>
      <w:r w:rsidRPr="00804C23">
        <w:rPr>
          <w:rFonts w:ascii="Times New Roman" w:hAnsi="Times New Roman"/>
          <w:sz w:val="28"/>
          <w:szCs w:val="28"/>
          <w:lang w:eastAsia="ru-RU"/>
        </w:rPr>
        <w:t>Проект</w:t>
      </w:r>
    </w:p>
    <w:p w:rsidR="008D128D" w:rsidP="008D128D">
      <w:pPr>
        <w:bidi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вноситься народними депутатами</w:t>
      </w:r>
      <w:r w:rsidRPr="00804C23">
        <w:rPr>
          <w:rFonts w:ascii="Times New Roman" w:hAnsi="Times New Roman"/>
          <w:sz w:val="28"/>
          <w:szCs w:val="28"/>
          <w:lang w:eastAsia="ru-RU"/>
        </w:rPr>
        <w:t xml:space="preserve"> України</w:t>
      </w:r>
    </w:p>
    <w:p w:rsidR="008D128D" w:rsidP="008D128D">
      <w:pPr>
        <w:bidi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D128D" w:rsidP="008D128D">
      <w:pPr>
        <w:bidi w:val="0"/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Скориком Миколою Леонідовичем</w:t>
      </w:r>
      <w:r w:rsidRPr="00BA73C6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(</w:t>
      </w:r>
      <w:r w:rsidRPr="00BA73C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№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140)</w:t>
      </w:r>
    </w:p>
    <w:p w:rsidR="008D128D" w:rsidP="008D128D">
      <w:pPr>
        <w:bidi w:val="0"/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Ватрасом Володимиром Антоновичем (№ 70)</w:t>
      </w:r>
    </w:p>
    <w:p w:rsidR="008D128D" w:rsidP="008D128D">
      <w:pPr>
        <w:bidi w:val="0"/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Аліксійчуком Олександром Васильовичем (№ 355)</w:t>
      </w:r>
    </w:p>
    <w:p w:rsidR="008D128D" w:rsidP="008D128D">
      <w:pPr>
        <w:bidi w:val="0"/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Тарасенком Тарасом Петровичем (№ 120)</w:t>
      </w:r>
    </w:p>
    <w:p w:rsidR="008D128D" w:rsidP="008D128D">
      <w:pPr>
        <w:bidi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D128D" w:rsidRPr="00804C23" w:rsidP="008D128D">
      <w:pPr>
        <w:bidi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D128D" w:rsidRPr="00804C23" w:rsidP="008D128D">
      <w:pPr>
        <w:bidi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D128D" w:rsidRPr="00804C23" w:rsidP="008D128D">
      <w:pPr>
        <w:bidi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D128D" w:rsidP="008D128D">
      <w:pPr>
        <w:shd w:val="clear" w:color="auto" w:fill="FFFFFF"/>
        <w:bidi w:val="0"/>
        <w:spacing w:before="300" w:after="450" w:line="240" w:lineRule="auto"/>
        <w:ind w:left="450" w:right="450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04C23">
        <w:rPr>
          <w:rFonts w:ascii="Times New Roman" w:hAnsi="Times New Roman"/>
          <w:b/>
          <w:bCs/>
          <w:iCs/>
          <w:spacing w:val="60"/>
          <w:sz w:val="28"/>
          <w:szCs w:val="28"/>
          <w:lang w:eastAsia="ru-RU"/>
        </w:rPr>
        <w:t>ЗАКОН УКРАЇНИ</w:t>
      </w:r>
      <w:r w:rsidRPr="00804C2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bookmarkStart w:id="1" w:name="n4"/>
      <w:bookmarkEnd w:id="1"/>
    </w:p>
    <w:p w:rsidR="008D128D" w:rsidRPr="00BC0DB6" w:rsidP="005B2283">
      <w:pPr>
        <w:pStyle w:val="Title"/>
        <w:bidi w:val="0"/>
        <w:rPr>
          <w:rFonts w:ascii="Times New Roman" w:hAnsi="Times New Roman"/>
        </w:rPr>
      </w:pPr>
      <w:r w:rsidRPr="00710D66" w:rsidR="005B2283">
        <w:rPr>
          <w:rFonts w:ascii="Times New Roman" w:hAnsi="Times New Roman"/>
          <w:bCs w:val="0"/>
        </w:rPr>
        <w:t xml:space="preserve"> «</w:t>
      </w:r>
      <w:r w:rsidRPr="00710D66" w:rsidR="005B2283">
        <w:rPr>
          <w:rFonts w:ascii="Times New Roman" w:hAnsi="Times New Roman"/>
        </w:rPr>
        <w:t xml:space="preserve">Про внесення змін до </w:t>
      </w:r>
      <w:r w:rsidR="005B2283">
        <w:rPr>
          <w:rFonts w:ascii="Times New Roman" w:hAnsi="Times New Roman"/>
          <w:bCs w:val="0"/>
        </w:rPr>
        <w:t>Прикінцевих та П</w:t>
      </w:r>
      <w:r w:rsidRPr="00710D66" w:rsidR="005B2283">
        <w:rPr>
          <w:rFonts w:ascii="Times New Roman" w:hAnsi="Times New Roman"/>
          <w:bCs w:val="0"/>
        </w:rPr>
        <w:t xml:space="preserve">ерехідних </w:t>
      </w:r>
      <w:r w:rsidR="005B2283">
        <w:rPr>
          <w:rFonts w:ascii="Times New Roman" w:hAnsi="Times New Roman"/>
          <w:bCs w:val="0"/>
        </w:rPr>
        <w:t>положень Кодексу України з процедур банкрутства</w:t>
      </w:r>
      <w:r w:rsidRPr="00710D66" w:rsidR="005B2283">
        <w:rPr>
          <w:rFonts w:ascii="Times New Roman" w:hAnsi="Times New Roman"/>
        </w:rPr>
        <w:t>»</w:t>
      </w:r>
    </w:p>
    <w:p w:rsidR="008D128D" w:rsidP="008D128D">
      <w:pPr>
        <w:shd w:val="clear" w:color="auto" w:fill="FFFFFF"/>
        <w:bidi w:val="0"/>
        <w:spacing w:after="150" w:line="240" w:lineRule="auto"/>
        <w:ind w:firstLine="45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128D" w:rsidRPr="00804C23" w:rsidP="008D128D">
      <w:pPr>
        <w:shd w:val="clear" w:color="auto" w:fill="FFFFFF"/>
        <w:bidi w:val="0"/>
        <w:spacing w:after="150" w:line="240" w:lineRule="auto"/>
        <w:ind w:firstLine="45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4C23">
        <w:rPr>
          <w:rFonts w:ascii="Times New Roman" w:hAnsi="Times New Roman"/>
          <w:sz w:val="28"/>
          <w:szCs w:val="28"/>
          <w:lang w:eastAsia="ru-RU"/>
        </w:rPr>
        <w:t xml:space="preserve"> Верховна Рада України </w:t>
      </w:r>
      <w:r w:rsidRPr="00804C23">
        <w:rPr>
          <w:rFonts w:ascii="Times New Roman" w:hAnsi="Times New Roman"/>
          <w:b/>
          <w:bCs/>
          <w:spacing w:val="30"/>
          <w:sz w:val="28"/>
          <w:szCs w:val="28"/>
          <w:lang w:eastAsia="ru-RU"/>
        </w:rPr>
        <w:t>постановляє:</w:t>
      </w:r>
    </w:p>
    <w:p w:rsidR="008D128D" w:rsidRPr="00804C23" w:rsidP="008D128D">
      <w:pPr>
        <w:bidi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2" w:name="n5"/>
      <w:bookmarkEnd w:id="2"/>
      <w:r w:rsidRPr="00804C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804C23">
        <w:rPr>
          <w:rFonts w:ascii="Times New Roman" w:hAnsi="Times New Roman"/>
          <w:sz w:val="28"/>
          <w:szCs w:val="28"/>
        </w:rPr>
        <w:t xml:space="preserve">. Внести до </w:t>
      </w:r>
      <w:r w:rsidRPr="00BC0DB6">
        <w:rPr>
          <w:rFonts w:ascii="Times New Roman" w:hAnsi="Times New Roman"/>
          <w:sz w:val="28"/>
          <w:szCs w:val="28"/>
        </w:rPr>
        <w:t>Кодексу</w:t>
      </w:r>
      <w:r>
        <w:rPr>
          <w:rFonts w:ascii="Times New Roman" w:hAnsi="Times New Roman"/>
          <w:sz w:val="28"/>
          <w:szCs w:val="28"/>
        </w:rPr>
        <w:t xml:space="preserve"> України з процедур банкрутства</w:t>
      </w:r>
      <w:r w:rsidRPr="00804C23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DE38B8">
        <w:rPr>
          <w:rFonts w:ascii="Times New Roman" w:hAnsi="Times New Roman"/>
          <w:bCs/>
          <w:color w:val="000000"/>
          <w:sz w:val="28"/>
          <w:szCs w:val="28"/>
        </w:rPr>
        <w:t>Голос України від 20.04.2019 - № 77</w:t>
      </w:r>
      <w:r w:rsidRPr="00804C23">
        <w:rPr>
          <w:rFonts w:ascii="Times New Roman" w:hAnsi="Times New Roman"/>
          <w:bCs/>
          <w:color w:val="000000"/>
          <w:sz w:val="28"/>
          <w:szCs w:val="28"/>
        </w:rPr>
        <w:t>)</w:t>
      </w:r>
      <w:r w:rsidRPr="00804C23">
        <w:rPr>
          <w:rFonts w:ascii="Times New Roman" w:hAnsi="Times New Roman"/>
          <w:sz w:val="28"/>
          <w:szCs w:val="28"/>
        </w:rPr>
        <w:t xml:space="preserve"> такі зміни:</w:t>
      </w:r>
    </w:p>
    <w:p w:rsidR="008D128D" w:rsidRPr="009E62BC" w:rsidP="008D128D">
      <w:pPr>
        <w:pStyle w:val="ListParagraph"/>
        <w:shd w:val="clear" w:color="auto" w:fill="FFFFFF"/>
        <w:bidi w:val="0"/>
        <w:spacing w:after="15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804C23">
        <w:rPr>
          <w:rFonts w:ascii="Times New Roman" w:hAnsi="Times New Roman"/>
          <w:sz w:val="28"/>
          <w:szCs w:val="28"/>
        </w:rPr>
        <w:t xml:space="preserve">1) </w:t>
      </w:r>
      <w:r w:rsidR="00CC4DA6">
        <w:rPr>
          <w:rFonts w:ascii="Times New Roman" w:hAnsi="Times New Roman"/>
          <w:sz w:val="28"/>
          <w:szCs w:val="28"/>
        </w:rPr>
        <w:t xml:space="preserve">пункт 2 Перехідних та прикінцевих положень викласти в наступній редакції: </w:t>
      </w:r>
    </w:p>
    <w:p w:rsidR="00EB4788" w:rsidP="00EB4788">
      <w:pPr>
        <w:pStyle w:val="rvps2"/>
        <w:shd w:val="clear" w:color="auto" w:fill="FFFFFF"/>
        <w:bidi w:val="0"/>
        <w:spacing w:before="0" w:beforeAutospacing="0" w:after="150" w:afterAutospacing="0"/>
        <w:ind w:firstLine="45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Положення цього Кодексу застосовуються </w:t>
      </w:r>
      <w:r w:rsidR="007A55BA">
        <w:rPr>
          <w:rFonts w:ascii="Times New Roman" w:hAnsi="Times New Roman"/>
          <w:color w:val="000000"/>
          <w:sz w:val="28"/>
          <w:szCs w:val="28"/>
          <w:lang w:val="uk-UA"/>
        </w:rPr>
        <w:t>господарськими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судами під час розгляду справ про банкрутство, провадження у яких відкрито після дня введення в дію цього Кодексу</w:t>
      </w:r>
      <w:r w:rsidR="002B337C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EB4788" w:rsidRPr="00042803" w:rsidP="00EB4788">
      <w:pPr>
        <w:pStyle w:val="rvps2"/>
        <w:shd w:val="clear" w:color="auto" w:fill="FFFFFF"/>
        <w:bidi w:val="0"/>
        <w:spacing w:before="0" w:beforeAutospacing="0" w:after="150" w:afterAutospacing="0"/>
        <w:ind w:firstLine="45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Положення </w:t>
      </w:r>
      <w:hyperlink r:id="rId4" w:tgtFrame="_blank" w:history="1">
        <w:r w:rsidRPr="007A55BA">
          <w:rPr>
            <w:rStyle w:val="Hyperlink"/>
            <w:color w:val="auto"/>
            <w:sz w:val="28"/>
            <w:szCs w:val="28"/>
            <w:u w:val="none"/>
          </w:rPr>
          <w:t>Закон</w:t>
        </w:r>
        <w:r w:rsidRPr="007A55BA" w:rsidR="007A55BA">
          <w:rPr>
            <w:rStyle w:val="Hyperlink"/>
            <w:color w:val="auto"/>
            <w:sz w:val="28"/>
            <w:szCs w:val="28"/>
            <w:u w:val="none"/>
            <w:lang w:val="uk-UA"/>
          </w:rPr>
          <w:t>у</w:t>
        </w:r>
        <w:r w:rsidRPr="007A55BA">
          <w:rPr>
            <w:rStyle w:val="Hyperlink"/>
            <w:color w:val="auto"/>
            <w:sz w:val="28"/>
            <w:szCs w:val="28"/>
            <w:u w:val="none"/>
          </w:rPr>
          <w:t xml:space="preserve"> України</w:t>
        </w:r>
      </w:hyperlink>
      <w:r w:rsidRPr="00134651">
        <w:rPr>
          <w:rFonts w:ascii="Times New Roman" w:hAnsi="Times New Roman"/>
          <w:color w:val="000000"/>
          <w:sz w:val="28"/>
          <w:szCs w:val="28"/>
        </w:rPr>
        <w:t> "Про відновлення платоспроможності боржника або визнання його банкрутом" (Відомості Верховної Ради України, 1992 р., № 31, ст. 440 із наступними змінами)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застосовуються господарськими судами під час розгляду справ про банкрутство, провадження у яких відкрито до дня введення в дію цього Кодексу</w:t>
      </w:r>
    </w:p>
    <w:p w:rsidR="00EB4788" w:rsidRPr="00710D66" w:rsidP="00EB4788">
      <w:pPr>
        <w:pStyle w:val="ListParagraph"/>
        <w:shd w:val="clear" w:color="auto" w:fill="FFFFFF"/>
        <w:bidi w:val="0"/>
        <w:spacing w:after="150" w:line="240" w:lineRule="auto"/>
        <w:ind w:left="0" w:firstLine="567"/>
        <w:jc w:val="both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0D66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710D66">
        <w:rPr>
          <w:rFonts w:ascii="Times New Roman" w:hAnsi="Times New Roman"/>
          <w:color w:val="000000"/>
          <w:sz w:val="28"/>
          <w:szCs w:val="28"/>
        </w:rPr>
        <w:t xml:space="preserve">Перехід до </w:t>
      </w:r>
      <w:r>
        <w:rPr>
          <w:rFonts w:ascii="Times New Roman" w:hAnsi="Times New Roman"/>
          <w:color w:val="000000"/>
          <w:sz w:val="28"/>
          <w:szCs w:val="28"/>
        </w:rPr>
        <w:t xml:space="preserve">процедури санації або ліквідаційної </w:t>
      </w:r>
      <w:r w:rsidRPr="00710D66">
        <w:rPr>
          <w:rFonts w:ascii="Times New Roman" w:hAnsi="Times New Roman"/>
          <w:color w:val="000000"/>
          <w:sz w:val="28"/>
          <w:szCs w:val="28"/>
        </w:rPr>
        <w:t xml:space="preserve">процедури та подальший розгляд </w:t>
      </w: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710D66">
        <w:rPr>
          <w:rFonts w:ascii="Times New Roman" w:hAnsi="Times New Roman"/>
          <w:color w:val="000000"/>
          <w:sz w:val="28"/>
          <w:szCs w:val="28"/>
        </w:rPr>
        <w:t>таких справах, здійснюється відповідно до норм цього Кодексу.</w:t>
      </w:r>
    </w:p>
    <w:p w:rsidR="00EB4788" w:rsidRPr="00710D66" w:rsidP="00EB4788">
      <w:pPr>
        <w:pStyle w:val="ListParagraph"/>
        <w:shd w:val="clear" w:color="auto" w:fill="FFFFFF"/>
        <w:bidi w:val="0"/>
        <w:spacing w:after="15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FE7E3A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FE7E3A" w:rsidR="00FE7E3A">
        <w:rPr>
          <w:rFonts w:ascii="Times New Roman" w:hAnsi="Times New Roman"/>
          <w:sz w:val="28"/>
          <w:szCs w:val="28"/>
          <w:shd w:val="clear" w:color="auto" w:fill="FFFFFF"/>
        </w:rPr>
        <w:t>Реалізація майна боржник</w:t>
      </w:r>
      <w:r w:rsidRPr="00FE7E3A" w:rsidR="00FE7E3A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FE7E3A" w:rsidR="00FE7E3A">
        <w:rPr>
          <w:rFonts w:ascii="Times New Roman" w:hAnsi="Times New Roman"/>
          <w:sz w:val="28"/>
          <w:szCs w:val="28"/>
          <w:shd w:val="clear" w:color="auto" w:fill="FFFFFF"/>
        </w:rPr>
        <w:t xml:space="preserve"> у справах,</w:t>
      </w:r>
      <w:r w:rsidRPr="00FE7E3A" w:rsidR="00FE7E3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FE7E3A" w:rsidR="00FE7E3A">
        <w:rPr>
          <w:rFonts w:ascii="Times New Roman" w:hAnsi="Times New Roman"/>
          <w:sz w:val="28"/>
          <w:szCs w:val="28"/>
          <w:shd w:val="clear" w:color="auto" w:fill="FFFFFF"/>
        </w:rPr>
        <w:t>провадження в яких відкрито до дня введення в дію цього Кодексу,</w:t>
      </w:r>
      <w:r w:rsidRPr="00FE7E3A" w:rsidR="00FE7E3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FE7E3A" w:rsidR="00FE7E3A">
        <w:rPr>
          <w:rFonts w:ascii="Times New Roman" w:hAnsi="Times New Roman"/>
          <w:sz w:val="28"/>
          <w:szCs w:val="28"/>
          <w:shd w:val="clear" w:color="auto" w:fill="FFFFFF"/>
        </w:rPr>
        <w:t>здійснюється відповідно до вимог цього Кодексу, крім</w:t>
      </w:r>
      <w:r w:rsidRPr="00FE7E3A" w:rsidR="00FE7E3A">
        <w:rPr>
          <w:rFonts w:ascii="Times New Roman" w:hAnsi="Times New Roman"/>
          <w:sz w:val="28"/>
          <w:szCs w:val="28"/>
          <w:shd w:val="clear" w:color="auto" w:fill="FFFFFF"/>
        </w:rPr>
        <w:t> </w:t>
      </w:r>
      <w:bookmarkStart w:id="3" w:name="m_3812639080291910818__GoBack"/>
      <w:bookmarkEnd w:id="3"/>
      <w:r w:rsidRPr="00FE7E3A" w:rsidR="00FE7E3A">
        <w:rPr>
          <w:rFonts w:ascii="Times New Roman" w:hAnsi="Times New Roman"/>
          <w:sz w:val="28"/>
          <w:szCs w:val="28"/>
          <w:shd w:val="clear" w:color="auto" w:fill="FFFFFF"/>
        </w:rPr>
        <w:t>реалізаці</w:t>
      </w:r>
      <w:r w:rsidRPr="00FE7E3A" w:rsidR="00FE7E3A">
        <w:rPr>
          <w:rFonts w:ascii="Times New Roman" w:hAnsi="Times New Roman"/>
          <w:sz w:val="28"/>
          <w:szCs w:val="28"/>
          <w:shd w:val="clear" w:color="auto" w:fill="FFFFFF"/>
        </w:rPr>
        <w:t>ї</w:t>
      </w:r>
      <w:r w:rsidRPr="00FE7E3A" w:rsidR="00FE7E3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FE7E3A" w:rsidR="00FE7E3A">
        <w:rPr>
          <w:rFonts w:ascii="Times New Roman" w:hAnsi="Times New Roman"/>
          <w:sz w:val="28"/>
          <w:szCs w:val="28"/>
          <w:shd w:val="clear" w:color="auto" w:fill="FFFFFF"/>
        </w:rPr>
        <w:t>майна боржника, оголошення про продаж якого опубліковане до дня введення в дію положень цього Кодекс</w:t>
      </w:r>
      <w:r w:rsidRPr="00FE7E3A" w:rsidR="00FE7E3A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FE7E3A" w:rsidR="00FE7E3A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E7E3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E7E3A" w:rsidR="00FE7E3A">
        <w:rPr>
          <w:rFonts w:ascii="Times New Roman" w:hAnsi="Times New Roman"/>
          <w:sz w:val="28"/>
          <w:szCs w:val="28"/>
          <w:shd w:val="clear" w:color="auto" w:fill="FFFFFF"/>
        </w:rPr>
        <w:t>У разі непродажу такого майна його подальша реалізація здійснюється відповідно до вимог цього Кодекс</w:t>
      </w:r>
      <w:r w:rsidRPr="00FE7E3A" w:rsidR="00FE7E3A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710D66">
        <w:rPr>
          <w:rFonts w:ascii="Times New Roman" w:hAnsi="Times New Roman"/>
          <w:sz w:val="28"/>
          <w:szCs w:val="28"/>
        </w:rPr>
        <w:t>.</w:t>
      </w:r>
    </w:p>
    <w:p w:rsidR="00EB4788" w:rsidRPr="002B337C" w:rsidP="002B337C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5" w:tgtFrame="_blank" w:history="1">
        <w:r w:rsidRPr="002B337C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Закон України</w:t>
        </w:r>
      </w:hyperlink>
      <w:r w:rsidRPr="002B33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"Про мораторій на стягнення майна громадян України, наданого як забезпечення кредитів в іноземній валюті" (Відомості Верховної Ради України, 2014 р., № 28, ст. 940; 2015 р., № 43, ст. 386) втрачає чинність через один рік з дня введення в дію цього Кодексу.</w:t>
      </w:r>
      <w:r w:rsidRPr="002B337C">
        <w:rPr>
          <w:rFonts w:ascii="Times New Roman" w:hAnsi="Times New Roman"/>
          <w:sz w:val="28"/>
          <w:szCs w:val="28"/>
        </w:rPr>
        <w:t>»</w:t>
      </w:r>
    </w:p>
    <w:p w:rsidR="008D128D" w:rsidRPr="009E62BC" w:rsidP="008D128D">
      <w:pPr>
        <w:pStyle w:val="ListParagraph"/>
        <w:shd w:val="clear" w:color="auto" w:fill="FFFFFF"/>
        <w:bidi w:val="0"/>
        <w:spacing w:after="15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128D" w:rsidRPr="00CC4DA6" w:rsidP="00CC4DA6">
      <w:pPr>
        <w:pStyle w:val="ListParagraph"/>
        <w:shd w:val="clear" w:color="auto" w:fill="FFFFFF"/>
        <w:bidi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CC4DA6">
        <w:rPr>
          <w:rFonts w:ascii="Times New Roman" w:hAnsi="Times New Roman"/>
          <w:sz w:val="28"/>
          <w:szCs w:val="28"/>
          <w:lang w:val="ru-RU" w:eastAsia="ru-RU"/>
        </w:rPr>
        <w:t>2</w:t>
      </w:r>
      <w:r w:rsidRPr="00CC4DA6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CC4DA6" w:rsidR="00CC4DA6">
        <w:rPr>
          <w:rFonts w:ascii="Times New Roman" w:hAnsi="Times New Roman"/>
          <w:sz w:val="28"/>
          <w:szCs w:val="28"/>
        </w:rPr>
        <w:t>пункт 4 Перехідних та прикінцевих положень викласти в наступній редакції:</w:t>
      </w:r>
    </w:p>
    <w:p w:rsidR="00CC4DA6" w:rsidRPr="00CC4DA6" w:rsidP="00CC4DA6">
      <w:pPr>
        <w:shd w:val="clear" w:color="auto" w:fill="FFFFFF"/>
        <w:bidi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C4DA6">
        <w:rPr>
          <w:rFonts w:ascii="Times New Roman" w:hAnsi="Times New Roman"/>
          <w:bCs/>
          <w:sz w:val="28"/>
          <w:szCs w:val="28"/>
        </w:rPr>
        <w:t xml:space="preserve">«4. Установити, що на час дії Закону України «Про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за спожиті енергоносії» господарський суд </w:t>
      </w:r>
      <w:r w:rsidRPr="00CC4DA6">
        <w:rPr>
          <w:rFonts w:ascii="Times New Roman" w:hAnsi="Times New Roman"/>
          <w:b/>
          <w:sz w:val="28"/>
          <w:szCs w:val="28"/>
        </w:rPr>
        <w:t xml:space="preserve">відмовляє у відкритті </w:t>
      </w:r>
      <w:r w:rsidRPr="00CC4DA6">
        <w:rPr>
          <w:rFonts w:ascii="Times New Roman" w:hAnsi="Times New Roman"/>
          <w:bCs/>
          <w:sz w:val="28"/>
          <w:szCs w:val="28"/>
        </w:rPr>
        <w:t xml:space="preserve"> провадження у справі про банкрутство, якщо боржника включено до Реєстру підприємств, що беруть участь у процедурі врегулювання заборгованості відповідно до цього Закону, а кредитор є постачальником спожитих енергоносіїв або особою, що набула право вимоги до боржника від такого кредитора з підстав передбачен</w:t>
      </w:r>
      <w:r>
        <w:rPr>
          <w:rFonts w:ascii="Times New Roman" w:hAnsi="Times New Roman"/>
          <w:bCs/>
          <w:sz w:val="28"/>
          <w:szCs w:val="28"/>
        </w:rPr>
        <w:t>их законодавством та договорами».</w:t>
      </w:r>
    </w:p>
    <w:p w:rsidR="00CC4DA6" w:rsidP="008D128D">
      <w:pPr>
        <w:pStyle w:val="ListParagraph"/>
        <w:shd w:val="clear" w:color="auto" w:fill="FFFFFF"/>
        <w:bidi w:val="0"/>
        <w:spacing w:after="15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D128D" w:rsidP="008D128D">
      <w:pPr>
        <w:pStyle w:val="ListParagraph"/>
        <w:shd w:val="clear" w:color="auto" w:fill="FFFFFF"/>
        <w:bidi w:val="0"/>
        <w:spacing w:after="15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31FDB" w:rsidRPr="00E477DE" w:rsidP="00E477DE">
      <w:pPr>
        <w:pStyle w:val="ListParagraph"/>
        <w:shd w:val="clear" w:color="auto" w:fill="FFFFFF"/>
        <w:bidi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E477DE" w:rsidR="008D128D"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E477DE" w:rsidR="008D128D">
        <w:rPr>
          <w:rFonts w:ascii="Times New Roman" w:hAnsi="Times New Roman"/>
          <w:sz w:val="28"/>
          <w:szCs w:val="28"/>
          <w:lang w:eastAsia="ru-RU"/>
        </w:rPr>
        <w:t>)</w:t>
      </w:r>
      <w:r w:rsidRPr="00E477DE" w:rsidR="00E477DE">
        <w:rPr>
          <w:rFonts w:ascii="Times New Roman" w:hAnsi="Times New Roman"/>
          <w:sz w:val="28"/>
          <w:szCs w:val="28"/>
          <w:lang w:eastAsia="ru-RU"/>
        </w:rPr>
        <w:t xml:space="preserve"> підпункт 5 пункту 3</w:t>
      </w:r>
      <w:r w:rsidRPr="00E477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77DE">
        <w:rPr>
          <w:rFonts w:ascii="Times New Roman" w:hAnsi="Times New Roman"/>
          <w:sz w:val="28"/>
          <w:szCs w:val="28"/>
        </w:rPr>
        <w:t>Перехідних та прикінцевих положень викласти в наступній редакції:</w:t>
      </w:r>
    </w:p>
    <w:p w:rsidR="00E477DE" w:rsidP="00E477DE">
      <w:pPr>
        <w:bidi w:val="0"/>
        <w:spacing w:after="0" w:line="240" w:lineRule="auto"/>
        <w:ind w:left="34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477DE" w:rsidRPr="00E477DE" w:rsidP="00E477DE">
      <w:pPr>
        <w:bidi w:val="0"/>
        <w:spacing w:after="0" w:line="240" w:lineRule="auto"/>
        <w:ind w:left="34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«5) </w:t>
      </w:r>
      <w:r w:rsidRPr="00E477DE">
        <w:rPr>
          <w:rFonts w:ascii="Times New Roman" w:hAnsi="Times New Roman"/>
          <w:sz w:val="28"/>
          <w:szCs w:val="28"/>
          <w:lang w:eastAsia="uk-UA"/>
        </w:rPr>
        <w:t>у Законі України "Про страхування" (Відомості Верховної Ради України, 2002 р., № 7, ст. 50 із наступними змінами):</w:t>
      </w:r>
    </w:p>
    <w:p w:rsidR="000D13E3" w:rsidP="00E477DE">
      <w:pPr>
        <w:bidi w:val="0"/>
        <w:spacing w:after="0" w:line="240" w:lineRule="auto"/>
        <w:ind w:left="317" w:hanging="283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477DE" w:rsidRPr="00E477DE" w:rsidP="00E477DE">
      <w:pPr>
        <w:bidi w:val="0"/>
        <w:spacing w:after="0" w:line="240" w:lineRule="auto"/>
        <w:ind w:left="317" w:hanging="283"/>
        <w:jc w:val="both"/>
        <w:rPr>
          <w:rFonts w:ascii="Times New Roman" w:hAnsi="Times New Roman"/>
          <w:sz w:val="28"/>
          <w:szCs w:val="28"/>
          <w:lang w:eastAsia="uk-UA"/>
        </w:rPr>
      </w:pPr>
      <w:r w:rsidRPr="00E477DE">
        <w:rPr>
          <w:rFonts w:ascii="Times New Roman" w:hAnsi="Times New Roman"/>
          <w:sz w:val="28"/>
          <w:szCs w:val="28"/>
          <w:lang w:eastAsia="uk-UA"/>
        </w:rPr>
        <w:t>пункт 21</w:t>
      </w:r>
      <w:r w:rsidRPr="00E477DE">
        <w:rPr>
          <w:rFonts w:ascii="Times New Roman" w:hAnsi="Times New Roman"/>
          <w:sz w:val="28"/>
          <w:szCs w:val="28"/>
          <w:vertAlign w:val="superscript"/>
        </w:rPr>
        <w:t>1</w:t>
      </w:r>
      <w:r w:rsidRPr="00E477DE">
        <w:rPr>
          <w:rFonts w:ascii="Times New Roman" w:hAnsi="Times New Roman"/>
          <w:sz w:val="28"/>
          <w:szCs w:val="28"/>
          <w:lang w:eastAsia="uk-UA"/>
        </w:rPr>
        <w:t xml:space="preserve"> частини четвертої статті 6 </w:t>
      </w:r>
      <w:r w:rsidRPr="00E477DE">
        <w:rPr>
          <w:rFonts w:ascii="Times New Roman" w:hAnsi="Times New Roman"/>
          <w:b/>
          <w:sz w:val="28"/>
          <w:szCs w:val="28"/>
          <w:lang w:eastAsia="uk-UA"/>
        </w:rPr>
        <w:t>виключити</w:t>
      </w:r>
      <w:r w:rsidRPr="00E477DE">
        <w:rPr>
          <w:rFonts w:ascii="Times New Roman" w:hAnsi="Times New Roman"/>
          <w:sz w:val="28"/>
          <w:szCs w:val="28"/>
          <w:lang w:eastAsia="uk-UA"/>
        </w:rPr>
        <w:t>;</w:t>
      </w:r>
    </w:p>
    <w:p w:rsidR="00E477DE" w:rsidP="00E477DE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477DE" w:rsidRPr="00E477DE" w:rsidP="00E477DE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E477DE">
        <w:rPr>
          <w:rFonts w:ascii="Times New Roman" w:hAnsi="Times New Roman"/>
          <w:sz w:val="28"/>
          <w:szCs w:val="28"/>
          <w:lang w:eastAsia="uk-UA"/>
        </w:rPr>
        <w:t>частину першу статті 7 доповнити пунктом 50 та викласти його в такій редакції:</w:t>
      </w:r>
    </w:p>
    <w:p w:rsidR="00E477DE" w:rsidRPr="00E477DE" w:rsidP="00E477DE">
      <w:pPr>
        <w:bidi w:val="0"/>
        <w:spacing w:after="0" w:line="240" w:lineRule="auto"/>
        <w:ind w:left="34"/>
        <w:jc w:val="both"/>
        <w:rPr>
          <w:rFonts w:ascii="Times New Roman" w:hAnsi="Times New Roman"/>
          <w:sz w:val="28"/>
          <w:szCs w:val="28"/>
          <w:lang w:eastAsia="uk-UA"/>
        </w:rPr>
      </w:pPr>
      <w:r w:rsidRPr="00E477DE">
        <w:rPr>
          <w:rFonts w:ascii="Times New Roman" w:hAnsi="Times New Roman"/>
          <w:sz w:val="28"/>
          <w:szCs w:val="28"/>
        </w:rPr>
        <w:t xml:space="preserve">«50) </w:t>
      </w:r>
      <w:r w:rsidRPr="00E477DE">
        <w:rPr>
          <w:rFonts w:ascii="Times New Roman" w:hAnsi="Times New Roman"/>
          <w:bCs/>
          <w:sz w:val="28"/>
          <w:szCs w:val="28"/>
        </w:rPr>
        <w:t>страхування професійної відповідальності арбітражного керуючого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8D128D" w:rsidRPr="004057BC" w:rsidP="00E31FDB">
      <w:pPr>
        <w:shd w:val="clear" w:color="auto" w:fill="FFFFFF"/>
        <w:bidi w:val="0"/>
        <w:spacing w:after="15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D128D" w:rsidRPr="00465234" w:rsidP="008D128D">
      <w:pPr>
        <w:shd w:val="clear" w:color="auto" w:fill="FFFFFF"/>
        <w:bidi w:val="0"/>
        <w:spacing w:after="15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465234">
        <w:rPr>
          <w:rFonts w:ascii="Times New Roman" w:hAnsi="Times New Roman"/>
          <w:sz w:val="28"/>
          <w:szCs w:val="28"/>
          <w:lang w:eastAsia="ru-RU"/>
        </w:rPr>
        <w:t>Цей Закон набирає чинності з дня, наступного за днем його опублікування.</w:t>
      </w:r>
    </w:p>
    <w:p w:rsidR="008D128D" w:rsidP="008D128D">
      <w:pPr>
        <w:shd w:val="clear" w:color="auto" w:fill="FFFFFF"/>
        <w:bidi w:val="0"/>
        <w:spacing w:after="15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n38"/>
      <w:bookmarkEnd w:id="4"/>
    </w:p>
    <w:p w:rsidR="008D128D" w:rsidP="008D128D">
      <w:pPr>
        <w:shd w:val="clear" w:color="auto" w:fill="FFFFFF"/>
        <w:bidi w:val="0"/>
        <w:spacing w:after="15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D128D" w:rsidP="008D128D">
      <w:pPr>
        <w:shd w:val="clear" w:color="auto" w:fill="FFFFFF"/>
        <w:bidi w:val="0"/>
        <w:spacing w:after="15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04C2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Голова </w:t>
      </w:r>
    </w:p>
    <w:p w:rsidR="008D128D" w:rsidRPr="00ED2E32" w:rsidP="008D128D">
      <w:pPr>
        <w:shd w:val="clear" w:color="auto" w:fill="FFFFFF"/>
        <w:bidi w:val="0"/>
        <w:spacing w:after="15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804C23">
        <w:rPr>
          <w:rFonts w:ascii="Times New Roman" w:hAnsi="Times New Roman"/>
          <w:b/>
          <w:bCs/>
          <w:sz w:val="28"/>
          <w:szCs w:val="28"/>
          <w:lang w:eastAsia="ru-RU"/>
        </w:rPr>
        <w:t>Верховної Ради України</w:t>
        <w:tab/>
      </w:r>
      <w:r w:rsidRPr="00ED2E32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                         </w:t>
      </w: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                     </w:t>
      </w:r>
      <w:r w:rsidRPr="00ED2E32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Д. О. Разумков</w:t>
      </w:r>
    </w:p>
    <w:p w:rsidR="008D128D" w:rsidP="008D128D">
      <w:pPr>
        <w:bidi w:val="0"/>
      </w:pPr>
    </w:p>
    <w:p w:rsidR="003A1340">
      <w:pPr>
        <w:bidi w:val="0"/>
      </w:pPr>
    </w:p>
    <w:sectPr w:rsidSect="00465234">
      <w:headerReference w:type="default" r:id="rId6"/>
      <w:headerReference w:type="first" r:id="rId7"/>
      <w:pgSz w:w="11906" w:h="16838"/>
      <w:pgMar w:top="882" w:right="850" w:bottom="820" w:left="1701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DE">
    <w:pPr>
      <w:pStyle w:val="Header"/>
      <w:bidi w:val="0"/>
      <w:jc w:val="center"/>
    </w:pPr>
    <w:r w:rsidR="000D13E3">
      <w:fldChar w:fldCharType="begin"/>
    </w:r>
    <w:r w:rsidR="000D13E3">
      <w:instrText>PAGE   \* MERGEFORMAT</w:instrText>
    </w:r>
    <w:r w:rsidR="000D13E3">
      <w:fldChar w:fldCharType="separate"/>
    </w:r>
    <w:r w:rsidRPr="00236C54" w:rsidR="00236C54">
      <w:rPr>
        <w:noProof/>
        <w:lang w:val="ru-RU"/>
      </w:rPr>
      <w:t>2</w:t>
    </w:r>
    <w:r w:rsidR="000D13E3">
      <w:fldChar w:fldCharType="end"/>
    </w:r>
  </w:p>
  <w:p w:rsidR="00AC138C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3DA">
    <w:pPr>
      <w:pStyle w:val="Header"/>
      <w:bidi w:val="0"/>
      <w:jc w:val="center"/>
    </w:pPr>
  </w:p>
  <w:p w:rsidR="002153DA">
    <w:pPr>
      <w:pStyle w:val="Header"/>
      <w:bidi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8D128D"/>
    <w:rsid w:val="00042803"/>
    <w:rsid w:val="000D13E3"/>
    <w:rsid w:val="00134651"/>
    <w:rsid w:val="002153DA"/>
    <w:rsid w:val="00236C54"/>
    <w:rsid w:val="002B337C"/>
    <w:rsid w:val="003305DE"/>
    <w:rsid w:val="003A1340"/>
    <w:rsid w:val="004057BC"/>
    <w:rsid w:val="00465234"/>
    <w:rsid w:val="004D7873"/>
    <w:rsid w:val="005B2283"/>
    <w:rsid w:val="00710D66"/>
    <w:rsid w:val="007A55BA"/>
    <w:rsid w:val="00804C23"/>
    <w:rsid w:val="008D128D"/>
    <w:rsid w:val="009E62BC"/>
    <w:rsid w:val="00AC138C"/>
    <w:rsid w:val="00BA73C6"/>
    <w:rsid w:val="00BC0DB6"/>
    <w:rsid w:val="00CC4DA6"/>
    <w:rsid w:val="00DE38B8"/>
    <w:rsid w:val="00E31FDB"/>
    <w:rsid w:val="00E477DE"/>
    <w:rsid w:val="00EB4788"/>
    <w:rsid w:val="00ED2E32"/>
    <w:rsid w:val="00F60AE1"/>
    <w:rsid w:val="00FE7E3A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Theme="minorHAnsi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28D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"/>
    <w:uiPriority w:val="99"/>
    <w:unhideWhenUsed/>
    <w:rsid w:val="008D128D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8D128D"/>
    <w:rPr>
      <w:rFonts w:asciiTheme="minorHAnsi" w:hAnsiTheme="minorHAnsi" w:cs="Times New Roman"/>
      <w:sz w:val="22"/>
      <w:szCs w:val="22"/>
      <w:rtl w:val="0"/>
      <w:cs w:val="0"/>
    </w:rPr>
  </w:style>
  <w:style w:type="paragraph" w:styleId="ListParagraph">
    <w:name w:val="List Paragraph"/>
    <w:basedOn w:val="Normal"/>
    <w:uiPriority w:val="99"/>
    <w:qFormat/>
    <w:rsid w:val="008D128D"/>
    <w:pPr>
      <w:ind w:left="720"/>
      <w:contextualSpacing/>
      <w:jc w:val="left"/>
    </w:pPr>
  </w:style>
  <w:style w:type="paragraph" w:styleId="Title">
    <w:name w:val="Title"/>
    <w:basedOn w:val="Normal"/>
    <w:link w:val="a0"/>
    <w:uiPriority w:val="99"/>
    <w:qFormat/>
    <w:rsid w:val="008D128D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a0">
    <w:name w:val="Назва Знак"/>
    <w:basedOn w:val="DefaultParagraphFont"/>
    <w:link w:val="Title"/>
    <w:uiPriority w:val="99"/>
    <w:locked/>
    <w:rsid w:val="008D128D"/>
    <w:rPr>
      <w:rFonts w:eastAsia="Times New Roman" w:cs="Times New Roman"/>
      <w:b/>
      <w:bCs/>
      <w:rtl w:val="0"/>
      <w:cs w:val="0"/>
      <w:lang w:val="x-none" w:eastAsia="ru-RU"/>
    </w:rPr>
  </w:style>
  <w:style w:type="character" w:customStyle="1" w:styleId="rvts15">
    <w:name w:val="rvts15"/>
    <w:basedOn w:val="DefaultParagraphFont"/>
    <w:rsid w:val="008D128D"/>
    <w:rPr>
      <w:rFonts w:cs="Times New Roman"/>
      <w:rtl w:val="0"/>
      <w:cs w:val="0"/>
    </w:rPr>
  </w:style>
  <w:style w:type="character" w:styleId="Hyperlink">
    <w:name w:val="Hyperlink"/>
    <w:uiPriority w:val="99"/>
    <w:semiHidden/>
    <w:unhideWhenUsed/>
    <w:rsid w:val="00CC4DA6"/>
    <w:rPr>
      <w:rFonts w:ascii="Times New Roman" w:hAnsi="Times New Roman" w:cs="Times New Roman"/>
      <w:color w:val="0000FF"/>
      <w:u w:val="single"/>
    </w:rPr>
  </w:style>
  <w:style w:type="paragraph" w:customStyle="1" w:styleId="rvps2">
    <w:name w:val="rvps2"/>
    <w:basedOn w:val="Normal"/>
    <w:rsid w:val="00CC4DA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laws/show/2343-12" TargetMode="External" /><Relationship Id="rId5" Type="http://schemas.openxmlformats.org/officeDocument/2006/relationships/hyperlink" Target="https://zakon.rada.gov.ua/laws/show/1304-18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2</Pages>
  <Words>2071</Words>
  <Characters>1182</Characters>
  <Application>Microsoft Office Word</Application>
  <DocSecurity>0</DocSecurity>
  <Lines>0</Lines>
  <Paragraphs>0</Paragraphs>
  <ScaleCrop>false</ScaleCrop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 Тарас Петрович</dc:creator>
  <cp:lastModifiedBy>Тарасенко Тарас Петрович</cp:lastModifiedBy>
  <cp:revision>3</cp:revision>
  <dcterms:created xsi:type="dcterms:W3CDTF">2019-10-18T13:19:00Z</dcterms:created>
  <dcterms:modified xsi:type="dcterms:W3CDTF">2019-10-18T13:24:00Z</dcterms:modified>
</cp:coreProperties>
</file>