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D391B">
      <w:pPr>
        <w:pStyle w:val="a6"/>
        <w:bidi w:val="0"/>
        <w:spacing w:before="0"/>
        <w:ind w:firstLine="0"/>
        <w:jc w:val="center"/>
        <w:rPr>
          <w:rFonts w:ascii="Times New Roman" w:hAnsi="Times New Roman"/>
          <w:b/>
          <w:color w:val="000000"/>
          <w:sz w:val="28"/>
          <w:shd w:val="clear" w:color="auto" w:fill="FFFFFF"/>
          <w:lang w:val="en-US"/>
        </w:rPr>
      </w:pPr>
      <w:bookmarkStart w:id="0" w:name="_GoBack"/>
      <w:bookmarkEnd w:id="0"/>
      <w:r w:rsidR="000D3943">
        <w:rPr>
          <w:rFonts w:ascii="Times New Roman" w:hAnsi="Times New Roman"/>
          <w:b/>
          <w:bCs/>
          <w:color w:val="000000"/>
          <w:sz w:val="28"/>
          <w:szCs w:val="28"/>
        </w:rPr>
        <w:t>ПОЯСНЮВАЛЬНА ЗАПИСКА</w:t>
        <w:br/>
      </w:r>
      <w:r w:rsidRPr="00B90CBC" w:rsidR="000D3943">
        <w:rPr>
          <w:rFonts w:ascii="Times New Roman" w:hAnsi="Times New Roman"/>
          <w:b/>
          <w:color w:val="000000"/>
          <w:sz w:val="28"/>
          <w:szCs w:val="28"/>
        </w:rPr>
        <w:t>до проекту Закону України «</w:t>
      </w:r>
      <w:r w:rsidRPr="00B90CBC" w:rsidR="000D3943">
        <w:rPr>
          <w:rFonts w:ascii="Times New Roman" w:hAnsi="Times New Roman"/>
          <w:b/>
          <w:color w:val="000000"/>
          <w:sz w:val="28"/>
        </w:rPr>
        <w:t xml:space="preserve">Про відшкодування збитків, завданих населенню пошкодженням та/або знищенням житла внаслідок та в період </w:t>
      </w:r>
      <w:r w:rsidRPr="00B90CBC" w:rsidR="000D3943">
        <w:rPr>
          <w:rFonts w:ascii="Times New Roman" w:hAnsi="Times New Roman"/>
          <w:b/>
          <w:color w:val="000000"/>
          <w:sz w:val="28"/>
          <w:shd w:val="clear" w:color="auto" w:fill="FFFFFF"/>
        </w:rPr>
        <w:t xml:space="preserve">проведення антитерористичної операції або операції </w:t>
      </w:r>
    </w:p>
    <w:p w:rsidR="000D3943" w:rsidRPr="00B90CBC">
      <w:pPr>
        <w:pStyle w:val="a6"/>
        <w:bidi w:val="0"/>
        <w:spacing w:before="0"/>
        <w:ind w:firstLine="0"/>
        <w:jc w:val="center"/>
        <w:rPr>
          <w:rFonts w:ascii="Times New Roman" w:hAnsi="Times New Roman"/>
          <w:b/>
        </w:rPr>
      </w:pPr>
      <w:r w:rsidRPr="00B90CBC">
        <w:rPr>
          <w:rFonts w:ascii="Times New Roman" w:hAnsi="Times New Roman"/>
          <w:b/>
          <w:color w:val="000000"/>
          <w:sz w:val="28"/>
          <w:shd w:val="clear" w:color="auto" w:fill="FFFFFF"/>
        </w:rPr>
        <w:t>Об</w:t>
      </w:r>
      <w:r w:rsidRPr="00B90CBC">
        <w:rPr>
          <w:rFonts w:ascii="Times New Roman" w:hAnsi="Times New Roman"/>
          <w:b/>
          <w:color w:val="000000"/>
          <w:sz w:val="28"/>
          <w:shd w:val="clear" w:color="auto" w:fill="FFFFFF"/>
          <w:lang w:val="en-US"/>
        </w:rPr>
        <w:t>'</w:t>
      </w:r>
      <w:r w:rsidRPr="00B90CBC">
        <w:rPr>
          <w:rFonts w:ascii="Times New Roman" w:hAnsi="Times New Roman"/>
          <w:b/>
          <w:color w:val="000000"/>
          <w:sz w:val="28"/>
          <w:shd w:val="clear" w:color="auto" w:fill="FFFFFF"/>
        </w:rPr>
        <w:t>єднаних сил</w:t>
      </w:r>
      <w:r w:rsidRPr="00B90CBC">
        <w:rPr>
          <w:rFonts w:ascii="Times New Roman" w:hAnsi="Times New Roman"/>
          <w:b/>
          <w:color w:val="000000"/>
          <w:sz w:val="28"/>
          <w:szCs w:val="28"/>
        </w:rPr>
        <w:t>»</w:t>
      </w:r>
    </w:p>
    <w:p w:rsidR="000D3943">
      <w:pPr>
        <w:pStyle w:val="a6"/>
        <w:bidi w:val="0"/>
        <w:spacing w:before="0"/>
        <w:jc w:val="both"/>
        <w:rPr>
          <w:rFonts w:ascii="Times New Roman" w:hAnsi="Times New Roman"/>
        </w:rPr>
      </w:pPr>
    </w:p>
    <w:p w:rsidR="000D3943">
      <w:pPr>
        <w:pStyle w:val="a6"/>
        <w:bidi w:val="0"/>
        <w:spacing w:before="0"/>
        <w:jc w:val="both"/>
        <w:rPr>
          <w:rFonts w:ascii="Times New Roman" w:hAnsi="Times New Roman"/>
        </w:rPr>
      </w:pPr>
      <w:r>
        <w:rPr>
          <w:rFonts w:ascii="Times New Roman" w:hAnsi="Times New Roman"/>
          <w:b/>
          <w:bCs/>
          <w:color w:val="000000"/>
          <w:sz w:val="28"/>
          <w:szCs w:val="28"/>
        </w:rPr>
        <w:t>1. Обґрунтування необхідності прийняття законопроекту</w:t>
      </w:r>
    </w:p>
    <w:p w:rsidR="000D3943">
      <w:pPr>
        <w:pStyle w:val="a6"/>
        <w:bidi w:val="0"/>
        <w:spacing w:before="0"/>
        <w:jc w:val="both"/>
        <w:rPr>
          <w:rFonts w:ascii="Times New Roman" w:hAnsi="Times New Roman"/>
        </w:rPr>
      </w:pP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Відповідно до статті 1 Першого протоколу до Конвенції про захист прав людини і основоположних свобод від 04.11.1950 року, кожна фізична</w:t>
      </w:r>
      <w:r w:rsidR="005D068A">
        <w:rPr>
          <w:rFonts w:ascii="Times New Roman" w:hAnsi="Times New Roman"/>
          <w:color w:val="000000"/>
          <w:sz w:val="28"/>
          <w:szCs w:val="28"/>
        </w:rPr>
        <w:t xml:space="preserve"> </w:t>
      </w:r>
      <w:r>
        <w:rPr>
          <w:rFonts w:ascii="Times New Roman" w:hAnsi="Times New Roman"/>
          <w:color w:val="000000"/>
          <w:sz w:val="28"/>
          <w:szCs w:val="28"/>
        </w:rPr>
        <w:t>або</w:t>
      </w:r>
      <w:r w:rsidR="005D068A">
        <w:rPr>
          <w:rFonts w:ascii="Times New Roman" w:hAnsi="Times New Roman"/>
          <w:color w:val="000000"/>
          <w:sz w:val="28"/>
          <w:szCs w:val="28"/>
        </w:rPr>
        <w:t xml:space="preserve"> </w:t>
      </w:r>
      <w:r>
        <w:rPr>
          <w:rFonts w:ascii="Times New Roman" w:hAnsi="Times New Roman"/>
          <w:color w:val="000000"/>
          <w:sz w:val="28"/>
          <w:szCs w:val="28"/>
        </w:rPr>
        <w:t>юридична особа</w:t>
      </w:r>
      <w:r w:rsidR="005D068A">
        <w:rPr>
          <w:rFonts w:ascii="Times New Roman" w:hAnsi="Times New Roman"/>
          <w:color w:val="000000"/>
          <w:sz w:val="28"/>
          <w:szCs w:val="28"/>
        </w:rPr>
        <w:t xml:space="preserve"> </w:t>
      </w:r>
      <w:r>
        <w:rPr>
          <w:rFonts w:ascii="Times New Roman" w:hAnsi="Times New Roman"/>
          <w:color w:val="000000"/>
          <w:sz w:val="28"/>
          <w:szCs w:val="28"/>
        </w:rPr>
        <w:t>має право мирно володіти своїм майном. Ніхто не може бути позбавлений своєї власності інакше як</w:t>
      </w:r>
      <w:r w:rsidR="005D068A">
        <w:rPr>
          <w:rFonts w:ascii="Times New Roman" w:hAnsi="Times New Roman"/>
          <w:color w:val="000000"/>
          <w:sz w:val="28"/>
          <w:szCs w:val="28"/>
        </w:rPr>
        <w:t xml:space="preserve"> </w:t>
      </w:r>
      <w:r>
        <w:rPr>
          <w:rFonts w:ascii="Times New Roman" w:hAnsi="Times New Roman"/>
          <w:color w:val="000000"/>
          <w:sz w:val="28"/>
          <w:szCs w:val="28"/>
        </w:rPr>
        <w:t>в інтересах суспільства і на умовах, передбачених законом і загальними принципами міжнародного права.</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 xml:space="preserve">Згідно зі статтею 17 Загальної декларації прав людини, прийнятої і проголошеної резолюцією </w:t>
      </w:r>
      <w:smartTag w:uri="urn:schemas-microsoft-com:office:smarttags" w:element="metricconverter">
        <w:smartTagPr>
          <w:attr w:name="ProductID" w:val="217 A"/>
        </w:smartTagPr>
        <w:r>
          <w:rPr>
            <w:rFonts w:ascii="Times New Roman" w:hAnsi="Times New Roman"/>
            <w:color w:val="000000"/>
            <w:sz w:val="28"/>
            <w:szCs w:val="28"/>
          </w:rPr>
          <w:t>217 A</w:t>
        </w:r>
      </w:smartTag>
      <w:r>
        <w:rPr>
          <w:rFonts w:ascii="Times New Roman" w:hAnsi="Times New Roman"/>
          <w:color w:val="000000"/>
          <w:sz w:val="28"/>
          <w:szCs w:val="28"/>
        </w:rPr>
        <w:t xml:space="preserve"> (III) Генеральної Асамблеї ООН від 10 грудня 1948 року, кожна людина має право володіти майном як одноособово, так і разом з іншими. Ніхто не може бути безпідставно позбавлений свого майна.</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 xml:space="preserve">Статтею 41 Конституції України </w:t>
      </w:r>
      <w:r w:rsidR="008D24A3">
        <w:rPr>
          <w:rFonts w:ascii="Times New Roman" w:hAnsi="Times New Roman"/>
          <w:color w:val="000000"/>
          <w:sz w:val="28"/>
          <w:szCs w:val="28"/>
        </w:rPr>
        <w:t>встановлено</w:t>
      </w:r>
      <w:r>
        <w:rPr>
          <w:rFonts w:ascii="Times New Roman" w:hAnsi="Times New Roman"/>
          <w:color w:val="000000"/>
          <w:sz w:val="28"/>
          <w:szCs w:val="28"/>
        </w:rPr>
        <w:t>, що кожен має право володіти, користуватися і розпоряджатися своєю власністю, результатами своєї інтелектуальної, творчої діяльності.</w:t>
      </w:r>
      <w:bookmarkStart w:id="1" w:name="n4295"/>
      <w:bookmarkEnd w:id="1"/>
      <w:r>
        <w:rPr>
          <w:rFonts w:ascii="Times New Roman" w:hAnsi="Times New Roman"/>
          <w:color w:val="000000"/>
          <w:sz w:val="28"/>
          <w:szCs w:val="28"/>
        </w:rPr>
        <w:t xml:space="preserve"> Ніхто не може бути протиправно позбавлений права власності. Право приватної власності є непорушним.</w:t>
      </w:r>
    </w:p>
    <w:p w:rsidR="000D3943">
      <w:pPr>
        <w:pStyle w:val="a6"/>
        <w:bidi w:val="0"/>
        <w:spacing w:before="0"/>
        <w:jc w:val="both"/>
        <w:rPr>
          <w:rFonts w:ascii="Times New Roman" w:hAnsi="Times New Roman"/>
          <w:color w:val="000000"/>
          <w:sz w:val="28"/>
          <w:szCs w:val="28"/>
        </w:rPr>
      </w:pPr>
      <w:r w:rsidR="008D24A3">
        <w:rPr>
          <w:rFonts w:ascii="Times New Roman" w:hAnsi="Times New Roman"/>
          <w:color w:val="000000"/>
          <w:sz w:val="28"/>
          <w:szCs w:val="28"/>
        </w:rPr>
        <w:t>Статтею</w:t>
      </w:r>
      <w:r>
        <w:rPr>
          <w:rFonts w:ascii="Times New Roman" w:hAnsi="Times New Roman"/>
          <w:color w:val="000000"/>
          <w:sz w:val="28"/>
          <w:szCs w:val="28"/>
        </w:rPr>
        <w:t xml:space="preserve"> 47 Конституції України закріплено право кожного на житло. Ніхто не може бути примусово позбавлений житла інакше як на підставі закону за рішенням суду.</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В свою чергу, наявність власного житла</w:t>
      </w:r>
      <w:r w:rsidR="008D24A3">
        <w:rPr>
          <w:rFonts w:ascii="Times New Roman" w:hAnsi="Times New Roman"/>
          <w:color w:val="000000"/>
          <w:sz w:val="28"/>
          <w:szCs w:val="28"/>
        </w:rPr>
        <w:t>,</w:t>
      </w:r>
      <w:r>
        <w:rPr>
          <w:rFonts w:ascii="Times New Roman" w:hAnsi="Times New Roman"/>
          <w:color w:val="000000"/>
          <w:sz w:val="28"/>
          <w:szCs w:val="28"/>
        </w:rPr>
        <w:t xml:space="preserve"> відповідно до положень статті 48 Конституції України</w:t>
      </w:r>
      <w:r w:rsidR="008D24A3">
        <w:rPr>
          <w:rFonts w:ascii="Times New Roman" w:hAnsi="Times New Roman"/>
          <w:color w:val="000000"/>
          <w:sz w:val="28"/>
          <w:szCs w:val="28"/>
        </w:rPr>
        <w:t>,</w:t>
      </w:r>
      <w:r>
        <w:rPr>
          <w:rFonts w:ascii="Times New Roman" w:hAnsi="Times New Roman"/>
          <w:color w:val="000000"/>
          <w:sz w:val="28"/>
          <w:szCs w:val="28"/>
        </w:rPr>
        <w:t xml:space="preserve"> є одним із елементів достатнього життєвого рівня людини.</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Відповідно до пункту 24 частини 1 статті 1 Кодексу цивільного захисту України, надзвичайна ситуація - обстановка на окремій території чи суб'єкті господарювання на ній або водному об'єкті, яка характеризується порушенням нормальних умов життєдіяльності населення, спричинена катастрофою, аварією, пожежею, стихійним лихом, епідемією, епізоотією, епіфітотією, застосуванням засобів ураження або іншою небезпечною подією, що призвела (може призвести) до виникнення загрози життю або здоров'ю населення, великої кількості загиблих і постраждалих, завдання значних матеріальних збитків, а також до неможливості проживання населення на такій території чи об'єкті, провадження на ній господарської діяльності.</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Згідно з положеннями статті 85 Кодексу цивільного захисту України,</w:t>
      </w:r>
      <w:r w:rsidR="005D068A">
        <w:rPr>
          <w:rFonts w:ascii="Times New Roman" w:hAnsi="Times New Roman"/>
          <w:color w:val="000000"/>
          <w:sz w:val="28"/>
          <w:szCs w:val="28"/>
        </w:rPr>
        <w:t xml:space="preserve"> </w:t>
      </w:r>
      <w:r>
        <w:rPr>
          <w:rFonts w:ascii="Times New Roman" w:hAnsi="Times New Roman"/>
          <w:color w:val="000000"/>
          <w:sz w:val="28"/>
          <w:szCs w:val="28"/>
        </w:rPr>
        <w:t>відшкодування матеріальних збитків постраждалим внаслідок надзвичайних ситуацій здійснюється у порядку, визначеному законом.</w:t>
      </w:r>
    </w:p>
    <w:p w:rsidR="000D3943">
      <w:pPr>
        <w:pStyle w:val="a6"/>
        <w:bidi w:val="0"/>
        <w:spacing w:before="0"/>
        <w:jc w:val="both"/>
        <w:rPr>
          <w:rFonts w:ascii="Times New Roman" w:hAnsi="Times New Roman"/>
          <w:color w:val="000000"/>
          <w:sz w:val="28"/>
          <w:szCs w:val="28"/>
          <w:lang w:val="en-US"/>
        </w:rPr>
      </w:pPr>
      <w:r w:rsidR="009237CE">
        <w:rPr>
          <w:rFonts w:ascii="Times New Roman" w:hAnsi="Times New Roman"/>
          <w:color w:val="000000"/>
          <w:sz w:val="28"/>
          <w:szCs w:val="28"/>
        </w:rPr>
        <w:t>Конфлікт</w:t>
      </w:r>
      <w:r>
        <w:rPr>
          <w:rFonts w:ascii="Times New Roman" w:hAnsi="Times New Roman"/>
          <w:color w:val="000000"/>
          <w:sz w:val="28"/>
          <w:szCs w:val="28"/>
        </w:rPr>
        <w:t xml:space="preserve"> на сході України трива</w:t>
      </w:r>
      <w:r w:rsidR="009237CE">
        <w:rPr>
          <w:rFonts w:ascii="Times New Roman" w:hAnsi="Times New Roman"/>
          <w:color w:val="000000"/>
          <w:sz w:val="28"/>
          <w:szCs w:val="28"/>
        </w:rPr>
        <w:t>є</w:t>
      </w:r>
      <w:r>
        <w:rPr>
          <w:rFonts w:ascii="Times New Roman" w:hAnsi="Times New Roman"/>
          <w:color w:val="000000"/>
          <w:sz w:val="28"/>
          <w:szCs w:val="28"/>
        </w:rPr>
        <w:t xml:space="preserve"> вже більше 5 років. </w:t>
      </w:r>
      <w:r w:rsidR="009237CE">
        <w:rPr>
          <w:rFonts w:ascii="Times New Roman" w:hAnsi="Times New Roman"/>
          <w:color w:val="000000"/>
          <w:sz w:val="28"/>
          <w:szCs w:val="28"/>
        </w:rPr>
        <w:t xml:space="preserve">Його </w:t>
      </w:r>
      <w:r>
        <w:rPr>
          <w:rFonts w:ascii="Times New Roman" w:hAnsi="Times New Roman"/>
          <w:color w:val="000000"/>
          <w:sz w:val="28"/>
          <w:szCs w:val="28"/>
        </w:rPr>
        <w:t xml:space="preserve">наслідком, крім найстрашнішого — загибелі людей, є також пошкодження, руйнування тисяч </w:t>
      </w:r>
      <w:r w:rsidR="008D24A3">
        <w:rPr>
          <w:rFonts w:ascii="Times New Roman" w:hAnsi="Times New Roman"/>
          <w:color w:val="000000"/>
          <w:sz w:val="28"/>
          <w:szCs w:val="28"/>
        </w:rPr>
        <w:t>об’єктів</w:t>
      </w:r>
      <w:r>
        <w:rPr>
          <w:rFonts w:ascii="Times New Roman" w:hAnsi="Times New Roman"/>
          <w:color w:val="000000"/>
          <w:sz w:val="28"/>
          <w:szCs w:val="28"/>
        </w:rPr>
        <w:t xml:space="preserve"> інфраструктури, в тому числі, житла.</w:t>
      </w:r>
      <w:r w:rsidR="00B90CBC">
        <w:rPr>
          <w:rFonts w:ascii="Times New Roman" w:hAnsi="Times New Roman"/>
          <w:color w:val="000000"/>
          <w:sz w:val="28"/>
          <w:szCs w:val="28"/>
          <w:lang w:val="en-US"/>
        </w:rPr>
        <w:t xml:space="preserve"> </w:t>
      </w:r>
      <w:r>
        <w:rPr>
          <w:rFonts w:ascii="Times New Roman" w:hAnsi="Times New Roman"/>
          <w:color w:val="000000"/>
          <w:sz w:val="28"/>
          <w:szCs w:val="28"/>
        </w:rPr>
        <w:t>Т</w:t>
      </w:r>
      <w:r w:rsidR="009237CE">
        <w:rPr>
          <w:rFonts w:ascii="Times New Roman" w:hAnsi="Times New Roman"/>
          <w:color w:val="000000"/>
          <w:sz w:val="28"/>
          <w:szCs w:val="28"/>
        </w:rPr>
        <w:t>исячі сімей залишилися без даху над головою</w:t>
      </w:r>
      <w:r>
        <w:rPr>
          <w:rFonts w:ascii="Times New Roman" w:hAnsi="Times New Roman"/>
          <w:color w:val="000000"/>
          <w:sz w:val="28"/>
          <w:szCs w:val="28"/>
        </w:rPr>
        <w:t>, або</w:t>
      </w:r>
      <w:r w:rsidR="008D24A3">
        <w:rPr>
          <w:rFonts w:ascii="Times New Roman" w:hAnsi="Times New Roman"/>
          <w:color w:val="000000"/>
          <w:sz w:val="28"/>
          <w:szCs w:val="28"/>
        </w:rPr>
        <w:t xml:space="preserve"> їх житло</w:t>
      </w:r>
      <w:r>
        <w:rPr>
          <w:rFonts w:ascii="Times New Roman" w:hAnsi="Times New Roman"/>
          <w:color w:val="000000"/>
          <w:sz w:val="28"/>
          <w:szCs w:val="28"/>
        </w:rPr>
        <w:t xml:space="preserve"> </w:t>
      </w:r>
      <w:r w:rsidR="009237CE">
        <w:rPr>
          <w:rFonts w:ascii="Times New Roman" w:hAnsi="Times New Roman"/>
          <w:color w:val="000000"/>
          <w:sz w:val="28"/>
          <w:szCs w:val="28"/>
        </w:rPr>
        <w:t>настільки зруйновано</w:t>
      </w:r>
      <w:r>
        <w:rPr>
          <w:rFonts w:ascii="Times New Roman" w:hAnsi="Times New Roman"/>
          <w:color w:val="000000"/>
          <w:sz w:val="28"/>
          <w:szCs w:val="28"/>
        </w:rPr>
        <w:t>, що не дозволяє нормально і безпечно в ньому проживати.</w:t>
      </w:r>
    </w:p>
    <w:p w:rsidR="000D3943">
      <w:pPr>
        <w:pStyle w:val="a6"/>
        <w:bidi w:val="0"/>
        <w:spacing w:before="0"/>
        <w:jc w:val="both"/>
        <w:rPr>
          <w:rFonts w:ascii="Times New Roman" w:hAnsi="Times New Roman"/>
          <w:color w:val="000000"/>
          <w:sz w:val="28"/>
          <w:szCs w:val="28"/>
        </w:rPr>
      </w:pPr>
      <w:r w:rsidR="008D24A3">
        <w:rPr>
          <w:rFonts w:ascii="Times New Roman" w:hAnsi="Times New Roman"/>
          <w:color w:val="000000"/>
          <w:sz w:val="28"/>
          <w:szCs w:val="28"/>
        </w:rPr>
        <w:t>Разом з тим</w:t>
      </w:r>
      <w:r>
        <w:rPr>
          <w:rFonts w:ascii="Times New Roman" w:hAnsi="Times New Roman"/>
          <w:color w:val="000000"/>
          <w:sz w:val="28"/>
          <w:szCs w:val="28"/>
        </w:rPr>
        <w:t xml:space="preserve">, за вказаний період держава не впровадила реального, дієвого механізму отримання </w:t>
      </w:r>
      <w:r w:rsidR="008D24A3">
        <w:rPr>
          <w:rFonts w:ascii="Times New Roman" w:hAnsi="Times New Roman"/>
          <w:color w:val="000000"/>
          <w:sz w:val="28"/>
          <w:szCs w:val="28"/>
        </w:rPr>
        <w:t xml:space="preserve">такими </w:t>
      </w:r>
      <w:r>
        <w:rPr>
          <w:rFonts w:ascii="Times New Roman" w:hAnsi="Times New Roman"/>
          <w:color w:val="000000"/>
          <w:sz w:val="28"/>
          <w:szCs w:val="28"/>
        </w:rPr>
        <w:t>особами</w:t>
      </w:r>
      <w:r w:rsidR="008D24A3">
        <w:rPr>
          <w:rFonts w:ascii="Times New Roman" w:hAnsi="Times New Roman"/>
          <w:color w:val="000000"/>
          <w:sz w:val="28"/>
          <w:szCs w:val="28"/>
        </w:rPr>
        <w:t xml:space="preserve"> </w:t>
      </w:r>
      <w:r>
        <w:rPr>
          <w:rFonts w:ascii="Times New Roman" w:hAnsi="Times New Roman"/>
          <w:color w:val="000000"/>
          <w:sz w:val="28"/>
          <w:szCs w:val="28"/>
        </w:rPr>
        <w:t>компенсації, яка б дозволила їм придбати (чи збудувати) нове житло, або</w:t>
      </w:r>
      <w:r w:rsidR="008D24A3">
        <w:rPr>
          <w:rFonts w:ascii="Times New Roman" w:hAnsi="Times New Roman"/>
          <w:color w:val="000000"/>
          <w:sz w:val="28"/>
          <w:szCs w:val="28"/>
        </w:rPr>
        <w:t>, принаймні,</w:t>
      </w:r>
      <w:r>
        <w:rPr>
          <w:rFonts w:ascii="Times New Roman" w:hAnsi="Times New Roman"/>
          <w:color w:val="000000"/>
          <w:sz w:val="28"/>
          <w:szCs w:val="28"/>
        </w:rPr>
        <w:t xml:space="preserve"> відремонтувати пошкоджене.</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 xml:space="preserve">Аналіз судової практики дає підстави для висновку, що </w:t>
      </w:r>
      <w:r w:rsidR="009237CE">
        <w:rPr>
          <w:rFonts w:ascii="Times New Roman" w:hAnsi="Times New Roman"/>
          <w:color w:val="000000"/>
          <w:sz w:val="28"/>
          <w:szCs w:val="28"/>
        </w:rPr>
        <w:t xml:space="preserve">питання компенсації громадянам пошкодженого житла не врегульовано </w:t>
      </w:r>
      <w:r>
        <w:rPr>
          <w:rFonts w:ascii="Times New Roman" w:hAnsi="Times New Roman"/>
          <w:color w:val="000000"/>
          <w:sz w:val="28"/>
          <w:szCs w:val="28"/>
        </w:rPr>
        <w:t xml:space="preserve">достатнім чином. </w:t>
      </w:r>
      <w:r w:rsidR="009237CE">
        <w:rPr>
          <w:rFonts w:ascii="Times New Roman" w:hAnsi="Times New Roman"/>
          <w:color w:val="000000"/>
          <w:sz w:val="28"/>
          <w:szCs w:val="28"/>
        </w:rPr>
        <w:t>Окремі</w:t>
      </w:r>
      <w:r>
        <w:rPr>
          <w:rFonts w:ascii="Times New Roman" w:hAnsi="Times New Roman"/>
          <w:color w:val="000000"/>
          <w:sz w:val="28"/>
          <w:szCs w:val="28"/>
        </w:rPr>
        <w:t xml:space="preserve"> суди задовольняють позови постраждалих громадян з посиланням на статтю 19 Закону України </w:t>
      </w:r>
      <w:r w:rsidR="009237CE">
        <w:rPr>
          <w:rFonts w:ascii="Times New Roman" w:hAnsi="Times New Roman"/>
          <w:color w:val="000000"/>
          <w:sz w:val="28"/>
          <w:szCs w:val="28"/>
        </w:rPr>
        <w:t>«</w:t>
      </w:r>
      <w:r>
        <w:rPr>
          <w:rFonts w:ascii="Times New Roman" w:hAnsi="Times New Roman"/>
          <w:color w:val="000000"/>
          <w:sz w:val="28"/>
          <w:szCs w:val="28"/>
        </w:rPr>
        <w:t xml:space="preserve">Про боротьбу з </w:t>
      </w:r>
      <w:r w:rsidR="009237CE">
        <w:rPr>
          <w:rFonts w:ascii="Times New Roman" w:hAnsi="Times New Roman"/>
          <w:color w:val="000000"/>
          <w:sz w:val="28"/>
          <w:szCs w:val="28"/>
        </w:rPr>
        <w:t>тероризмом»</w:t>
      </w:r>
      <w:r>
        <w:rPr>
          <w:rFonts w:ascii="Times New Roman" w:hAnsi="Times New Roman"/>
          <w:color w:val="000000"/>
          <w:sz w:val="28"/>
          <w:szCs w:val="28"/>
        </w:rPr>
        <w:t xml:space="preserve">, інші — відмовляють в їх задоволенні. </w:t>
      </w:r>
      <w:r w:rsidR="009237CE">
        <w:rPr>
          <w:rFonts w:ascii="Times New Roman" w:hAnsi="Times New Roman"/>
          <w:color w:val="000000"/>
          <w:sz w:val="28"/>
          <w:szCs w:val="28"/>
        </w:rPr>
        <w:t>У</w:t>
      </w:r>
      <w:r>
        <w:rPr>
          <w:rFonts w:ascii="Times New Roman" w:hAnsi="Times New Roman"/>
          <w:color w:val="000000"/>
          <w:sz w:val="28"/>
          <w:szCs w:val="28"/>
        </w:rPr>
        <w:t xml:space="preserve"> будь-якому випадку, наші співвітчизники залиш</w:t>
      </w:r>
      <w:r w:rsidR="008D24A3">
        <w:rPr>
          <w:rFonts w:ascii="Times New Roman" w:hAnsi="Times New Roman"/>
          <w:color w:val="000000"/>
          <w:sz w:val="28"/>
          <w:szCs w:val="28"/>
        </w:rPr>
        <w:t>аються зі своєю</w:t>
      </w:r>
      <w:r>
        <w:rPr>
          <w:rFonts w:ascii="Times New Roman" w:hAnsi="Times New Roman"/>
          <w:color w:val="000000"/>
          <w:sz w:val="28"/>
          <w:szCs w:val="28"/>
        </w:rPr>
        <w:t xml:space="preserve"> проблемою </w:t>
      </w:r>
      <w:r w:rsidR="008D24A3">
        <w:rPr>
          <w:rFonts w:ascii="Times New Roman" w:hAnsi="Times New Roman"/>
          <w:color w:val="000000"/>
          <w:sz w:val="28"/>
          <w:szCs w:val="28"/>
        </w:rPr>
        <w:t>один на один</w:t>
      </w:r>
      <w:r w:rsidR="009237CE">
        <w:rPr>
          <w:rFonts w:ascii="Times New Roman" w:hAnsi="Times New Roman"/>
          <w:color w:val="000000"/>
          <w:sz w:val="28"/>
          <w:szCs w:val="28"/>
        </w:rPr>
        <w:t>.</w:t>
      </w:r>
      <w:r>
        <w:rPr>
          <w:rFonts w:ascii="Times New Roman" w:hAnsi="Times New Roman"/>
          <w:color w:val="000000"/>
          <w:sz w:val="28"/>
          <w:szCs w:val="28"/>
        </w:rPr>
        <w:t xml:space="preserve"> </w:t>
      </w:r>
      <w:r w:rsidR="009237CE">
        <w:rPr>
          <w:rFonts w:ascii="Times New Roman" w:hAnsi="Times New Roman"/>
          <w:color w:val="000000"/>
          <w:sz w:val="28"/>
          <w:szCs w:val="28"/>
        </w:rPr>
        <w:t>Н</w:t>
      </w:r>
      <w:r>
        <w:rPr>
          <w:rFonts w:ascii="Times New Roman" w:hAnsi="Times New Roman"/>
          <w:color w:val="000000"/>
          <w:sz w:val="28"/>
          <w:szCs w:val="28"/>
        </w:rPr>
        <w:t xml:space="preserve">авіть, </w:t>
      </w:r>
      <w:r w:rsidR="009237CE">
        <w:rPr>
          <w:rFonts w:ascii="Times New Roman" w:hAnsi="Times New Roman"/>
          <w:color w:val="000000"/>
          <w:sz w:val="28"/>
          <w:szCs w:val="28"/>
        </w:rPr>
        <w:t>сподіваючись</w:t>
      </w:r>
      <w:r>
        <w:rPr>
          <w:rFonts w:ascii="Times New Roman" w:hAnsi="Times New Roman"/>
          <w:color w:val="000000"/>
          <w:sz w:val="28"/>
          <w:szCs w:val="28"/>
        </w:rPr>
        <w:t>, що позов буде задоволений, ми повинні розуміти тривалість судового розгляду, складність механізму виконання судового рішення, збирання доказів</w:t>
      </w:r>
      <w:r w:rsidR="008D24A3">
        <w:rPr>
          <w:rFonts w:ascii="Times New Roman" w:hAnsi="Times New Roman"/>
          <w:color w:val="000000"/>
          <w:sz w:val="28"/>
          <w:szCs w:val="28"/>
        </w:rPr>
        <w:t xml:space="preserve"> тощо</w:t>
      </w:r>
      <w:r>
        <w:rPr>
          <w:rFonts w:ascii="Times New Roman" w:hAnsi="Times New Roman"/>
          <w:color w:val="000000"/>
          <w:sz w:val="28"/>
          <w:szCs w:val="28"/>
        </w:rPr>
        <w:t xml:space="preserve">. </w:t>
      </w:r>
    </w:p>
    <w:p w:rsidR="000D3943">
      <w:pPr>
        <w:pStyle w:val="a6"/>
        <w:bidi w:val="0"/>
        <w:spacing w:before="0"/>
        <w:jc w:val="both"/>
        <w:rPr>
          <w:rFonts w:ascii="Times New Roman" w:hAnsi="Times New Roman"/>
        </w:rPr>
      </w:pPr>
      <w:r w:rsidR="008D24A3">
        <w:rPr>
          <w:rFonts w:ascii="Times New Roman" w:hAnsi="Times New Roman"/>
          <w:color w:val="000000"/>
          <w:sz w:val="28"/>
          <w:szCs w:val="28"/>
        </w:rPr>
        <w:t xml:space="preserve">За таких умов </w:t>
      </w:r>
      <w:r>
        <w:rPr>
          <w:rFonts w:ascii="Times New Roman" w:hAnsi="Times New Roman"/>
          <w:color w:val="000000"/>
          <w:sz w:val="28"/>
          <w:szCs w:val="28"/>
        </w:rPr>
        <w:t>вважа</w:t>
      </w:r>
      <w:r w:rsidR="00190037">
        <w:rPr>
          <w:rFonts w:ascii="Times New Roman" w:hAnsi="Times New Roman"/>
          <w:color w:val="000000"/>
          <w:sz w:val="28"/>
          <w:szCs w:val="28"/>
        </w:rPr>
        <w:t>ємо</w:t>
      </w:r>
      <w:r>
        <w:rPr>
          <w:rFonts w:ascii="Times New Roman" w:hAnsi="Times New Roman"/>
          <w:color w:val="000000"/>
          <w:sz w:val="28"/>
          <w:szCs w:val="28"/>
        </w:rPr>
        <w:t xml:space="preserve">, що держава зобов'язана </w:t>
      </w:r>
      <w:r w:rsidR="008D24A3">
        <w:rPr>
          <w:rFonts w:ascii="Times New Roman" w:hAnsi="Times New Roman"/>
          <w:color w:val="000000"/>
          <w:sz w:val="28"/>
          <w:szCs w:val="28"/>
        </w:rPr>
        <w:t xml:space="preserve">надавати </w:t>
      </w:r>
      <w:r>
        <w:rPr>
          <w:rFonts w:ascii="Times New Roman" w:hAnsi="Times New Roman"/>
          <w:color w:val="000000"/>
          <w:sz w:val="28"/>
          <w:szCs w:val="28"/>
        </w:rPr>
        <w:t>допомог</w:t>
      </w:r>
      <w:r w:rsidR="008D24A3">
        <w:rPr>
          <w:rFonts w:ascii="Times New Roman" w:hAnsi="Times New Roman"/>
          <w:color w:val="000000"/>
          <w:sz w:val="28"/>
          <w:szCs w:val="28"/>
        </w:rPr>
        <w:t>у</w:t>
      </w:r>
      <w:r>
        <w:rPr>
          <w:rFonts w:ascii="Times New Roman" w:hAnsi="Times New Roman"/>
          <w:color w:val="000000"/>
          <w:sz w:val="28"/>
          <w:szCs w:val="28"/>
        </w:rPr>
        <w:t xml:space="preserve"> тим своїм громадянам, чиє житло </w:t>
      </w:r>
      <w:r w:rsidR="008D24A3">
        <w:rPr>
          <w:rFonts w:ascii="Times New Roman" w:hAnsi="Times New Roman"/>
          <w:color w:val="000000"/>
          <w:sz w:val="28"/>
          <w:szCs w:val="28"/>
        </w:rPr>
        <w:t xml:space="preserve">пошкоджене чи зруйноване </w:t>
      </w:r>
      <w:r>
        <w:rPr>
          <w:rFonts w:ascii="Times New Roman" w:hAnsi="Times New Roman"/>
          <w:color w:val="000000"/>
          <w:sz w:val="28"/>
          <w:szCs w:val="28"/>
        </w:rPr>
        <w:t>внаслідок конфлікту на сході України.</w:t>
      </w:r>
    </w:p>
    <w:p w:rsidR="000D3943">
      <w:pPr>
        <w:pStyle w:val="a6"/>
        <w:bidi w:val="0"/>
        <w:spacing w:before="0"/>
        <w:jc w:val="both"/>
        <w:rPr>
          <w:rFonts w:ascii="Times New Roman" w:hAnsi="Times New Roman"/>
        </w:rPr>
      </w:pPr>
      <w:bookmarkStart w:id="2" w:name="n61"/>
      <w:bookmarkStart w:id="3" w:name="n6"/>
      <w:bookmarkEnd w:id="2"/>
      <w:bookmarkEnd w:id="3"/>
    </w:p>
    <w:p w:rsidR="000D3943">
      <w:pPr>
        <w:bidi w:val="0"/>
        <w:ind w:firstLine="540"/>
        <w:jc w:val="both"/>
        <w:rPr>
          <w:rFonts w:ascii="Times New Roman" w:hAnsi="Times New Roman"/>
        </w:rPr>
      </w:pPr>
      <w:r>
        <w:rPr>
          <w:rFonts w:ascii="Times New Roman" w:hAnsi="Times New Roman"/>
          <w:b/>
          <w:bCs/>
          <w:color w:val="000000"/>
          <w:sz w:val="28"/>
          <w:szCs w:val="28"/>
        </w:rPr>
        <w:t>2. Мета, цілі та завдання прийняття законопроекту</w:t>
      </w:r>
    </w:p>
    <w:p w:rsidR="000D3943">
      <w:pPr>
        <w:pStyle w:val="a6"/>
        <w:bidi w:val="0"/>
        <w:spacing w:before="0"/>
        <w:jc w:val="both"/>
        <w:rPr>
          <w:rFonts w:ascii="Times New Roman" w:hAnsi="Times New Roman"/>
        </w:rPr>
      </w:pP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 xml:space="preserve">Метою проекту Закону є законодавче врегулювання порядку відшкодування майнових збитків, завданих фізичним особам — власникам житла пошкодження, знищенням належної </w:t>
      </w:r>
      <w:r w:rsidR="005D068A">
        <w:rPr>
          <w:rFonts w:ascii="Times New Roman" w:hAnsi="Times New Roman"/>
          <w:color w:val="000000"/>
          <w:sz w:val="28"/>
          <w:szCs w:val="28"/>
        </w:rPr>
        <w:t>їм</w:t>
      </w:r>
      <w:r>
        <w:rPr>
          <w:rFonts w:ascii="Times New Roman" w:hAnsi="Times New Roman"/>
          <w:color w:val="000000"/>
          <w:sz w:val="28"/>
          <w:szCs w:val="28"/>
        </w:rPr>
        <w:t xml:space="preserve"> житлової нерухомості внаслідок та в період проведення антитерористичної операції та/або операції Об'єднаних сил на території деяких районів Донецькій та Луганській областях).</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 xml:space="preserve">Цілі та завдання законопроекту: </w:t>
      </w:r>
    </w:p>
    <w:p w:rsidR="000D3943">
      <w:pPr>
        <w:pStyle w:val="a6"/>
        <w:bidi w:val="0"/>
        <w:spacing w:before="0"/>
        <w:jc w:val="both"/>
        <w:rPr>
          <w:rFonts w:ascii="Times New Roman" w:hAnsi="Times New Roman"/>
        </w:rPr>
      </w:pPr>
      <w:r>
        <w:rPr>
          <w:rFonts w:ascii="Times New Roman" w:hAnsi="Times New Roman"/>
          <w:color w:val="000000"/>
          <w:sz w:val="28"/>
          <w:szCs w:val="28"/>
        </w:rPr>
        <w:t>забезпечення надання матеріальної допомоги постраждалим особам для</w:t>
      </w:r>
      <w:r w:rsidR="005D068A">
        <w:rPr>
          <w:rFonts w:ascii="Times New Roman" w:hAnsi="Times New Roman"/>
          <w:color w:val="000000"/>
          <w:sz w:val="28"/>
          <w:szCs w:val="28"/>
        </w:rPr>
        <w:t xml:space="preserve"> </w:t>
      </w:r>
      <w:r>
        <w:rPr>
          <w:rFonts w:ascii="Times New Roman" w:hAnsi="Times New Roman"/>
          <w:color w:val="000000"/>
          <w:sz w:val="28"/>
          <w:szCs w:val="28"/>
        </w:rPr>
        <w:t xml:space="preserve">відшкодування матеріальних втрат (збитків) від </w:t>
      </w:r>
      <w:r>
        <w:rPr>
          <w:rFonts w:ascii="Times New Roman" w:hAnsi="Times New Roman"/>
          <w:b/>
          <w:bCs/>
          <w:color w:val="000000"/>
          <w:sz w:val="28"/>
          <w:szCs w:val="28"/>
        </w:rPr>
        <w:t>пошкодження, знищення (руйнування) об’єктів належного їм житла внаслідок та в період проведення АТО та/або ООС.</w:t>
      </w:r>
    </w:p>
    <w:p w:rsidR="000D3943">
      <w:pPr>
        <w:pStyle w:val="a6"/>
        <w:bidi w:val="0"/>
        <w:spacing w:before="0"/>
        <w:jc w:val="both"/>
        <w:rPr>
          <w:rFonts w:ascii="Times New Roman" w:hAnsi="Times New Roman"/>
        </w:rPr>
      </w:pPr>
    </w:p>
    <w:p w:rsidR="000D3943">
      <w:pPr>
        <w:bidi w:val="0"/>
        <w:ind w:firstLine="737"/>
        <w:jc w:val="both"/>
        <w:rPr>
          <w:rFonts w:ascii="Times New Roman" w:hAnsi="Times New Roman"/>
        </w:rPr>
      </w:pPr>
      <w:r>
        <w:rPr>
          <w:rFonts w:ascii="Times New Roman" w:hAnsi="Times New Roman"/>
          <w:b/>
          <w:bCs/>
          <w:color w:val="000000"/>
          <w:sz w:val="28"/>
          <w:szCs w:val="28"/>
        </w:rPr>
        <w:t>3. Загальна характеристика та основні положення законопроекту</w:t>
      </w:r>
    </w:p>
    <w:p w:rsidR="000D3943">
      <w:pPr>
        <w:pStyle w:val="a6"/>
        <w:bidi w:val="0"/>
        <w:spacing w:before="0"/>
        <w:jc w:val="both"/>
        <w:rPr>
          <w:rFonts w:ascii="Times New Roman" w:hAnsi="Times New Roman"/>
        </w:rPr>
      </w:pP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Проектом Закону пропонується встановити порядок відшкодування збитків; порядок обстеження пошкоджених та/або зруйнованих об’єктів житлової нерухомості, розташованих в населених пунктах на відповідних територіях Донецької та Луганської областей; присвоєння їм категорії пошкодження; а також порядок взаємодії органів державної влади та органів місцевого самоврядування з вказаного питання.</w:t>
      </w:r>
    </w:p>
    <w:p w:rsidR="000D3943">
      <w:pPr>
        <w:pStyle w:val="a6"/>
        <w:bidi w:val="0"/>
        <w:spacing w:before="0"/>
        <w:jc w:val="both"/>
        <w:rPr>
          <w:rFonts w:ascii="Times New Roman" w:hAnsi="Times New Roman"/>
          <w:color w:val="000000"/>
          <w:sz w:val="28"/>
          <w:szCs w:val="28"/>
          <w:lang w:val="en-US"/>
        </w:rPr>
      </w:pPr>
      <w:r>
        <w:rPr>
          <w:rFonts w:ascii="Times New Roman" w:hAnsi="Times New Roman"/>
          <w:color w:val="000000"/>
          <w:sz w:val="28"/>
          <w:szCs w:val="28"/>
        </w:rPr>
        <w:t>Законопроектом передбачено здійснення виплат власникам знищеного, пошкодженого житла для відшкодування вартості будівництва або придбання житла замість знищеного, ремонту пошкодженого житла.</w:t>
      </w:r>
    </w:p>
    <w:p w:rsidR="005D068A">
      <w:pPr>
        <w:bidi w:val="0"/>
        <w:ind w:firstLine="737"/>
        <w:jc w:val="both"/>
        <w:rPr>
          <w:rFonts w:ascii="Times New Roman" w:hAnsi="Times New Roman"/>
          <w:b/>
          <w:bCs/>
          <w:color w:val="000000"/>
          <w:sz w:val="28"/>
          <w:szCs w:val="28"/>
        </w:rPr>
      </w:pPr>
    </w:p>
    <w:p w:rsidR="00547F6B">
      <w:pPr>
        <w:bidi w:val="0"/>
        <w:ind w:firstLine="737"/>
        <w:jc w:val="both"/>
        <w:rPr>
          <w:rFonts w:ascii="Times New Roman" w:hAnsi="Times New Roman"/>
          <w:b/>
          <w:bCs/>
          <w:color w:val="000000"/>
          <w:sz w:val="28"/>
          <w:szCs w:val="28"/>
        </w:rPr>
      </w:pPr>
    </w:p>
    <w:p w:rsidR="000D3943">
      <w:pPr>
        <w:bidi w:val="0"/>
        <w:ind w:firstLine="737"/>
        <w:jc w:val="both"/>
        <w:rPr>
          <w:rFonts w:ascii="Times New Roman" w:hAnsi="Times New Roman"/>
        </w:rPr>
      </w:pPr>
      <w:r>
        <w:rPr>
          <w:rFonts w:ascii="Times New Roman" w:hAnsi="Times New Roman"/>
          <w:b/>
          <w:bCs/>
          <w:color w:val="000000"/>
          <w:sz w:val="28"/>
          <w:szCs w:val="28"/>
        </w:rPr>
        <w:t>4. Стан нормативно-правової бази у даній сфері правового регулювання</w:t>
      </w:r>
    </w:p>
    <w:p w:rsidR="000D3943">
      <w:pPr>
        <w:pStyle w:val="a6"/>
        <w:bidi w:val="0"/>
        <w:spacing w:before="0"/>
        <w:jc w:val="both"/>
        <w:rPr>
          <w:rFonts w:ascii="Times New Roman" w:hAnsi="Times New Roman"/>
        </w:rPr>
      </w:pP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Правовою підставою для розроблення проекту Закону є положення статті 85 Кодексу цивільного захисту України, відповідно до якої порядок відшкодування матеріальних збитків постраждалим внаслідок надзвичайних ситуацій визначається законом.</w:t>
      </w:r>
    </w:p>
    <w:p w:rsidR="000D3943" w:rsidRPr="00547F6B">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 xml:space="preserve">Ці питання регулюються Конституцією України, Цивільним кодексом України, Кодексом цивільного захисту України, Законом України </w:t>
      </w:r>
      <w:r w:rsidRPr="00547F6B">
        <w:rPr>
          <w:rFonts w:ascii="Times New Roman" w:hAnsi="Times New Roman"/>
          <w:color w:val="000000"/>
          <w:sz w:val="28"/>
          <w:szCs w:val="28"/>
        </w:rPr>
        <w:t xml:space="preserve">«Про </w:t>
      </w:r>
      <w:r w:rsidRPr="00547F6B">
        <w:rPr>
          <w:rFonts w:ascii="Times New Roman" w:hAnsi="Times New Roman"/>
          <w:bCs/>
          <w:color w:val="000000"/>
          <w:sz w:val="28"/>
          <w:szCs w:val="28"/>
        </w:rPr>
        <w:t>боротьбу з тероризмом</w:t>
      </w:r>
      <w:r w:rsidRPr="00547F6B">
        <w:rPr>
          <w:rFonts w:ascii="Times New Roman" w:hAnsi="Times New Roman"/>
          <w:color w:val="000000"/>
          <w:sz w:val="28"/>
          <w:szCs w:val="28"/>
        </w:rPr>
        <w:t>», іншими нормативно-правовими актами.</w:t>
      </w:r>
    </w:p>
    <w:p w:rsidR="00190037">
      <w:pPr>
        <w:pStyle w:val="a6"/>
        <w:bidi w:val="0"/>
        <w:spacing w:before="0"/>
        <w:jc w:val="both"/>
        <w:rPr>
          <w:rFonts w:ascii="Times New Roman" w:hAnsi="Times New Roman"/>
        </w:rPr>
      </w:pPr>
      <w:r>
        <w:rPr>
          <w:rFonts w:ascii="Times New Roman" w:hAnsi="Times New Roman"/>
          <w:color w:val="000000"/>
          <w:sz w:val="28"/>
          <w:szCs w:val="28"/>
        </w:rPr>
        <w:t>Прийняття проекту не потребує внесення змін до інших законів України</w:t>
      </w:r>
      <w:r w:rsidR="00547F6B">
        <w:rPr>
          <w:rFonts w:ascii="Times New Roman" w:hAnsi="Times New Roman"/>
          <w:color w:val="000000"/>
          <w:sz w:val="28"/>
          <w:szCs w:val="28"/>
        </w:rPr>
        <w:t>.</w:t>
      </w:r>
    </w:p>
    <w:p w:rsidR="000D3943">
      <w:pPr>
        <w:bidi w:val="0"/>
        <w:ind w:firstLine="567"/>
        <w:jc w:val="both"/>
        <w:rPr>
          <w:rFonts w:ascii="Times New Roman" w:hAnsi="Times New Roman"/>
        </w:rPr>
      </w:pPr>
    </w:p>
    <w:p w:rsidR="000D3943">
      <w:pPr>
        <w:pStyle w:val="a6"/>
        <w:bidi w:val="0"/>
        <w:spacing w:before="0"/>
        <w:jc w:val="both"/>
        <w:rPr>
          <w:rFonts w:ascii="Times New Roman" w:hAnsi="Times New Roman"/>
          <w:color w:val="000000"/>
          <w:sz w:val="28"/>
          <w:szCs w:val="28"/>
        </w:rPr>
      </w:pPr>
      <w:r>
        <w:rPr>
          <w:rFonts w:ascii="Times New Roman" w:hAnsi="Times New Roman"/>
          <w:b/>
          <w:bCs/>
          <w:color w:val="000000"/>
          <w:sz w:val="28"/>
          <w:szCs w:val="28"/>
        </w:rPr>
        <w:t>5. Фінансово-економічне обґрунтування</w:t>
      </w:r>
    </w:p>
    <w:p w:rsidR="000D3943">
      <w:pPr>
        <w:pStyle w:val="a6"/>
        <w:bidi w:val="0"/>
        <w:spacing w:before="0"/>
        <w:jc w:val="both"/>
        <w:rPr>
          <w:rFonts w:ascii="Times New Roman" w:hAnsi="Times New Roman"/>
          <w:color w:val="000000"/>
          <w:sz w:val="28"/>
          <w:szCs w:val="28"/>
        </w:rPr>
      </w:pPr>
      <w:r>
        <w:rPr>
          <w:rFonts w:ascii="Times New Roman" w:hAnsi="Times New Roman"/>
          <w:color w:val="000000"/>
          <w:sz w:val="28"/>
          <w:szCs w:val="28"/>
        </w:rPr>
        <w:t>На момент внесення законопроект коштів не потребує.</w:t>
      </w:r>
    </w:p>
    <w:p w:rsidR="000D3943">
      <w:pPr>
        <w:pStyle w:val="a6"/>
        <w:bidi w:val="0"/>
        <w:ind w:right="30"/>
        <w:jc w:val="both"/>
        <w:rPr>
          <w:rFonts w:ascii="Times New Roman" w:hAnsi="Times New Roman"/>
          <w:color w:val="000000"/>
          <w:sz w:val="28"/>
          <w:shd w:val="clear" w:color="auto" w:fill="FFFFFF"/>
        </w:rPr>
      </w:pPr>
      <w:r>
        <w:rPr>
          <w:rFonts w:ascii="Times New Roman" w:hAnsi="Times New Roman"/>
          <w:color w:val="000000"/>
          <w:sz w:val="28"/>
          <w:szCs w:val="28"/>
        </w:rPr>
        <w:t>Реалізація положень проекту Закону потребуватиме здійснення додаткових видатків за рахунок коштів державного та місцевих бюджетів та інших джерел, не заборонених законодавством. Відповідно до частини 1 статті 3 проекту, в</w:t>
      </w:r>
      <w:r>
        <w:rPr>
          <w:rFonts w:ascii="Times New Roman" w:hAnsi="Times New Roman"/>
          <w:color w:val="000000"/>
          <w:sz w:val="28"/>
        </w:rPr>
        <w:t xml:space="preserve">ідшкодування збитків за </w:t>
      </w:r>
      <w:r>
        <w:rPr>
          <w:rFonts w:ascii="Times New Roman" w:hAnsi="Times New Roman"/>
          <w:color w:val="000000"/>
          <w:sz w:val="28"/>
          <w:shd w:val="clear" w:color="auto" w:fill="FFFFFF"/>
        </w:rPr>
        <w:t>пошкоджене, знищене (зруйноване) житло</w:t>
      </w:r>
      <w:r>
        <w:rPr>
          <w:rFonts w:ascii="Times New Roman" w:hAnsi="Times New Roman"/>
          <w:color w:val="000000"/>
          <w:sz w:val="28"/>
        </w:rPr>
        <w:t xml:space="preserve"> здійснюється за бюджетною програмою, що встановлюється у Державному бюджеті України</w:t>
      </w:r>
      <w:r>
        <w:rPr>
          <w:rFonts w:ascii="Times New Roman" w:hAnsi="Times New Roman"/>
          <w:color w:val="000000"/>
          <w:sz w:val="28"/>
          <w:shd w:val="clear" w:color="auto" w:fill="FFFFFF"/>
        </w:rPr>
        <w:t xml:space="preserve"> центральному органу виконавчої влади, що забезпечує формування та реалізує державну регіональну політику, державну політику у сфері розвитку місцевого самоврядування, територіальної організації влади та адміністративно-територіального устрою, державну житлову політику і політику у сфері благоустрою населених пунктів, державну політику у сфері житлово-комунального господарства, державну політику у сфері поводження з побутовими відходами, державну політику у сфері будівництва, містобудування, просторового планування територій та архітектури, державну політику у сфері технічного регулювання у будівництві, а також забезпечує формування державної політики у сфері архітектурно-будівельного контролю та нагляду, у сфері контролю житлово-комунального господарства та у сфері забезпечення енергетичної ефективності будівель (далі — Міністерство розвитку громад і територій України).</w:t>
      </w:r>
    </w:p>
    <w:p w:rsidR="000D3943">
      <w:pPr>
        <w:pStyle w:val="a6"/>
        <w:bidi w:val="0"/>
        <w:ind w:left="30" w:right="30"/>
        <w:jc w:val="both"/>
        <w:rPr>
          <w:rFonts w:ascii="Times New Roman" w:hAnsi="Times New Roman"/>
        </w:rPr>
      </w:pPr>
      <w:r>
        <w:rPr>
          <w:rFonts w:ascii="Times New Roman" w:hAnsi="Times New Roman"/>
          <w:color w:val="000000"/>
          <w:sz w:val="28"/>
          <w:shd w:val="clear" w:color="auto" w:fill="FFFFFF"/>
        </w:rPr>
        <w:t>Крім того, відповідно до частини 4 статті 3 проекту Закону, для ефективного та швидкого відшкодування матеріальних збитків, завданих пошкодженням, знищенням (руйнуванням) житла внаслідок та в період проведення АТО та/або ООС, дозволяється використання для цього коштів місцевих бюджетів, благодійних внесків тощо (за згодою власника джерела коштів та в межах, визначених власником джерела коштів). Порядок залучення коштів з інших джерел (крім коштів Державного бюджету України) та використання цих коштів для відшкодування власникам житла вказаних в цьому Законі матеріальних збитків встановлюється Міністерством фінансів України спільно з Міністерством з питань тимчасово окупованих територій та внутрішньо переміщених осіб, та Міністерством розвитку громад та територій України.</w:t>
      </w:r>
    </w:p>
    <w:p w:rsidR="000D3943">
      <w:pPr>
        <w:pStyle w:val="a6"/>
        <w:bidi w:val="0"/>
        <w:spacing w:before="0"/>
        <w:jc w:val="both"/>
        <w:rPr>
          <w:rFonts w:ascii="Times New Roman" w:hAnsi="Times New Roman"/>
        </w:rPr>
      </w:pPr>
    </w:p>
    <w:p w:rsidR="000D3943">
      <w:pPr>
        <w:tabs>
          <w:tab w:val="left" w:pos="567"/>
        </w:tabs>
        <w:bidi w:val="0"/>
        <w:ind w:firstLine="540"/>
        <w:jc w:val="both"/>
        <w:rPr>
          <w:rFonts w:ascii="Times New Roman" w:hAnsi="Times New Roman"/>
        </w:rPr>
      </w:pPr>
      <w:r w:rsidR="00B90CBC">
        <w:rPr>
          <w:rFonts w:ascii="Times New Roman" w:hAnsi="Times New Roman"/>
          <w:b/>
          <w:bCs/>
          <w:color w:val="000000"/>
          <w:sz w:val="28"/>
          <w:szCs w:val="28"/>
          <w:lang w:val="en-US"/>
        </w:rPr>
        <w:t>6</w:t>
      </w:r>
      <w:r>
        <w:rPr>
          <w:rFonts w:ascii="Times New Roman" w:hAnsi="Times New Roman"/>
          <w:b/>
          <w:bCs/>
          <w:color w:val="000000"/>
          <w:sz w:val="28"/>
          <w:szCs w:val="28"/>
        </w:rPr>
        <w:t>. Прогноз соціально-економічних та інших наслідків прийняття законопроекту</w:t>
      </w:r>
    </w:p>
    <w:p w:rsidR="000D3943">
      <w:pPr>
        <w:pStyle w:val="a6"/>
        <w:bidi w:val="0"/>
        <w:spacing w:before="0"/>
        <w:jc w:val="both"/>
        <w:rPr>
          <w:rFonts w:ascii="Times New Roman" w:hAnsi="Times New Roman"/>
        </w:rPr>
      </w:pPr>
    </w:p>
    <w:p w:rsidR="000D3943" w:rsidRPr="00547F6B">
      <w:pPr>
        <w:pStyle w:val="a6"/>
        <w:bidi w:val="0"/>
        <w:spacing w:before="0"/>
        <w:jc w:val="both"/>
        <w:rPr>
          <w:rFonts w:ascii="Times New Roman" w:hAnsi="Times New Roman"/>
          <w:bCs/>
          <w:color w:val="000000"/>
          <w:sz w:val="28"/>
          <w:szCs w:val="28"/>
        </w:rPr>
      </w:pPr>
      <w:r w:rsidRPr="00547F6B">
        <w:rPr>
          <w:rFonts w:ascii="Times New Roman" w:hAnsi="Times New Roman"/>
          <w:color w:val="000000"/>
          <w:sz w:val="28"/>
          <w:szCs w:val="28"/>
        </w:rPr>
        <w:t xml:space="preserve">Прийняття даного законопроекту забезпечить надання матеріальної допомоги особам для відшкодування втрат від знищення (руйнування) та/або </w:t>
      </w:r>
      <w:r w:rsidRPr="00547F6B">
        <w:rPr>
          <w:rFonts w:ascii="Times New Roman" w:hAnsi="Times New Roman"/>
          <w:bCs/>
          <w:color w:val="000000"/>
          <w:sz w:val="28"/>
          <w:szCs w:val="28"/>
        </w:rPr>
        <w:t>пошкодження об’єктів житлового фонду внаслідок та в період проведення антитерористичної операції та/або операції Об</w:t>
      </w:r>
      <w:r w:rsidRPr="00547F6B">
        <w:rPr>
          <w:rFonts w:ascii="Times New Roman" w:hAnsi="Times New Roman"/>
          <w:bCs/>
          <w:color w:val="000000"/>
          <w:sz w:val="28"/>
          <w:szCs w:val="28"/>
          <w:lang w:val="en-US"/>
        </w:rPr>
        <w:t>'</w:t>
      </w:r>
      <w:r w:rsidRPr="00547F6B">
        <w:rPr>
          <w:rFonts w:ascii="Times New Roman" w:hAnsi="Times New Roman"/>
          <w:bCs/>
          <w:color w:val="000000"/>
          <w:sz w:val="28"/>
          <w:szCs w:val="28"/>
        </w:rPr>
        <w:t>єднаних сил на території Донецької та Луганської областей.</w:t>
      </w:r>
    </w:p>
    <w:p w:rsidR="00190037" w:rsidRPr="00547F6B">
      <w:pPr>
        <w:pStyle w:val="a6"/>
        <w:bidi w:val="0"/>
        <w:spacing w:before="0"/>
        <w:jc w:val="both"/>
        <w:rPr>
          <w:rFonts w:ascii="Times New Roman" w:hAnsi="Times New Roman"/>
        </w:rPr>
      </w:pPr>
    </w:p>
    <w:p w:rsidR="000D3943">
      <w:pPr>
        <w:pStyle w:val="a6"/>
        <w:bidi w:val="0"/>
        <w:spacing w:before="0"/>
        <w:jc w:val="both"/>
        <w:rPr>
          <w:rFonts w:ascii="Times New Roman" w:hAnsi="Times New Roman"/>
        </w:rPr>
      </w:pPr>
    </w:p>
    <w:tbl>
      <w:tblPr>
        <w:tblStyle w:val="TableNormal"/>
        <w:tblW w:w="0" w:type="auto"/>
        <w:tblInd w:w="108" w:type="dxa"/>
        <w:tblLook w:val="01E0"/>
      </w:tblPr>
      <w:tblGrid>
        <w:gridCol w:w="4568"/>
        <w:gridCol w:w="4788"/>
      </w:tblGrid>
      <w:tr>
        <w:tblPrEx>
          <w:tblW w:w="0" w:type="auto"/>
          <w:tblInd w:w="108" w:type="dxa"/>
          <w:tblLook w:val="01E0"/>
        </w:tblPrEx>
        <w:tc>
          <w:tcPr>
            <w:tcW w:w="4568" w:type="dxa"/>
            <w:tcBorders>
              <w:top w:val="none" w:sz="0" w:space="0" w:color="auto"/>
              <w:left w:val="none" w:sz="0" w:space="0" w:color="auto"/>
              <w:bottom w:val="none" w:sz="0" w:space="0" w:color="auto"/>
              <w:right w:val="none" w:sz="0" w:space="0" w:color="auto"/>
            </w:tcBorders>
            <w:textDirection w:val="lrTb"/>
            <w:vAlign w:val="top"/>
          </w:tcPr>
          <w:p w:rsidR="00190037" w:rsidRPr="00EC4CC2" w:rsidP="003C4E13">
            <w:pPr>
              <w:pStyle w:val="BodyText2"/>
              <w:tabs>
                <w:tab w:val="left" w:pos="6960"/>
              </w:tabs>
              <w:bidi w:val="0"/>
              <w:spacing w:after="0" w:line="240" w:lineRule="auto"/>
              <w:rPr>
                <w:rFonts w:ascii="Times New Roman" w:hAnsi="Times New Roman"/>
                <w:b/>
                <w:bCs/>
                <w:sz w:val="28"/>
                <w:szCs w:val="28"/>
              </w:rPr>
            </w:pPr>
            <w:r w:rsidRPr="00EC4CC2">
              <w:rPr>
                <w:rFonts w:ascii="Times New Roman" w:hAnsi="Times New Roman"/>
                <w:b/>
                <w:bCs/>
                <w:sz w:val="28"/>
                <w:szCs w:val="28"/>
              </w:rPr>
              <w:t>Народні депутати України</w:t>
            </w:r>
            <w:r w:rsidR="005D068A">
              <w:rPr>
                <w:rFonts w:ascii="Times New Roman" w:hAnsi="Times New Roman"/>
                <w:b/>
                <w:bCs/>
                <w:sz w:val="28"/>
                <w:szCs w:val="28"/>
              </w:rPr>
              <w:t xml:space="preserve">                                      </w:t>
            </w:r>
          </w:p>
        </w:tc>
        <w:tc>
          <w:tcPr>
            <w:tcW w:w="4788" w:type="dxa"/>
            <w:tcBorders>
              <w:top w:val="none" w:sz="0" w:space="0" w:color="auto"/>
              <w:left w:val="none" w:sz="0" w:space="0" w:color="auto"/>
              <w:bottom w:val="none" w:sz="0" w:space="0" w:color="auto"/>
              <w:right w:val="none" w:sz="0" w:space="0" w:color="auto"/>
            </w:tcBorders>
            <w:textDirection w:val="lrTb"/>
            <w:vAlign w:val="top"/>
          </w:tcPr>
          <w:p w:rsidR="00190037" w:rsidRPr="000A5C65" w:rsidP="003C4E13">
            <w:pPr>
              <w:pStyle w:val="BodyText2"/>
              <w:tabs>
                <w:tab w:val="left" w:pos="6960"/>
              </w:tabs>
              <w:bidi w:val="0"/>
              <w:spacing w:after="0" w:line="360" w:lineRule="auto"/>
              <w:jc w:val="right"/>
              <w:rPr>
                <w:rFonts w:ascii="Times New Roman" w:hAnsi="Times New Roman"/>
                <w:b/>
                <w:bCs/>
                <w:sz w:val="28"/>
                <w:szCs w:val="28"/>
              </w:rPr>
            </w:pPr>
            <w:r w:rsidRPr="000A5C65">
              <w:rPr>
                <w:rFonts w:ascii="Times New Roman" w:hAnsi="Times New Roman"/>
                <w:b/>
                <w:bCs/>
                <w:sz w:val="28"/>
                <w:szCs w:val="28"/>
              </w:rPr>
              <w:t>НОВИНСЬКИЙ В.В.</w:t>
            </w:r>
          </w:p>
          <w:p w:rsidR="00190037" w:rsidP="003C4E13">
            <w:pPr>
              <w:pStyle w:val="BodyText2"/>
              <w:tabs>
                <w:tab w:val="left" w:pos="6960"/>
              </w:tabs>
              <w:bidi w:val="0"/>
              <w:spacing w:after="0" w:line="360" w:lineRule="auto"/>
              <w:jc w:val="right"/>
              <w:rPr>
                <w:rFonts w:ascii="Times New Roman" w:hAnsi="Times New Roman"/>
                <w:b/>
                <w:bCs/>
                <w:sz w:val="28"/>
                <w:szCs w:val="28"/>
              </w:rPr>
            </w:pPr>
            <w:r w:rsidRPr="000A5C65">
              <w:rPr>
                <w:rFonts w:ascii="Times New Roman" w:hAnsi="Times New Roman"/>
                <w:b/>
                <w:bCs/>
                <w:sz w:val="28"/>
                <w:szCs w:val="28"/>
              </w:rPr>
              <w:t>ГРИБ В.О.</w:t>
            </w:r>
          </w:p>
          <w:p w:rsidR="00190037" w:rsidRPr="000A5C65" w:rsidP="003C4E13">
            <w:pPr>
              <w:pStyle w:val="BodyText2"/>
              <w:tabs>
                <w:tab w:val="left" w:pos="6960"/>
              </w:tabs>
              <w:bidi w:val="0"/>
              <w:spacing w:after="0" w:line="360" w:lineRule="auto"/>
              <w:jc w:val="right"/>
              <w:rPr>
                <w:rFonts w:ascii="Times New Roman" w:hAnsi="Times New Roman"/>
                <w:b/>
                <w:bCs/>
                <w:sz w:val="28"/>
                <w:szCs w:val="28"/>
              </w:rPr>
            </w:pPr>
            <w:r w:rsidRPr="000A5C65">
              <w:rPr>
                <w:rFonts w:ascii="Times New Roman" w:hAnsi="Times New Roman"/>
                <w:b/>
                <w:bCs/>
                <w:sz w:val="28"/>
                <w:szCs w:val="28"/>
              </w:rPr>
              <w:t>МАГЕРА С.В.</w:t>
            </w:r>
          </w:p>
          <w:p w:rsidR="00190037" w:rsidP="003C4E13">
            <w:pPr>
              <w:pStyle w:val="BodyText2"/>
              <w:tabs>
                <w:tab w:val="left" w:pos="6960"/>
              </w:tabs>
              <w:bidi w:val="0"/>
              <w:spacing w:after="0" w:line="360" w:lineRule="auto"/>
              <w:jc w:val="right"/>
              <w:rPr>
                <w:rFonts w:ascii="Times New Roman" w:hAnsi="Times New Roman"/>
                <w:b/>
                <w:bCs/>
                <w:sz w:val="28"/>
                <w:szCs w:val="28"/>
              </w:rPr>
            </w:pPr>
            <w:r>
              <w:rPr>
                <w:rFonts w:ascii="Times New Roman" w:hAnsi="Times New Roman"/>
                <w:b/>
                <w:bCs/>
                <w:sz w:val="28"/>
                <w:szCs w:val="28"/>
              </w:rPr>
              <w:t>МАГОМЕДОВ М.С.</w:t>
            </w:r>
          </w:p>
          <w:p w:rsidR="00190037" w:rsidP="003C4E13">
            <w:pPr>
              <w:pStyle w:val="BodyText2"/>
              <w:tabs>
                <w:tab w:val="left" w:pos="6960"/>
              </w:tabs>
              <w:bidi w:val="0"/>
              <w:spacing w:after="0" w:line="360" w:lineRule="auto"/>
              <w:jc w:val="right"/>
              <w:rPr>
                <w:rFonts w:ascii="Times New Roman" w:hAnsi="Times New Roman"/>
                <w:b/>
                <w:bCs/>
                <w:sz w:val="28"/>
                <w:szCs w:val="28"/>
              </w:rPr>
            </w:pPr>
            <w:r>
              <w:rPr>
                <w:rFonts w:ascii="Times New Roman" w:hAnsi="Times New Roman"/>
                <w:b/>
                <w:bCs/>
                <w:sz w:val="28"/>
                <w:szCs w:val="28"/>
              </w:rPr>
              <w:t>ШЕНЦЕВ Д.О.</w:t>
            </w:r>
          </w:p>
          <w:p w:rsidR="00190037" w:rsidRPr="000A5C65" w:rsidP="003C4E13">
            <w:pPr>
              <w:pStyle w:val="BodyText2"/>
              <w:tabs>
                <w:tab w:val="left" w:pos="6960"/>
              </w:tabs>
              <w:bidi w:val="0"/>
              <w:spacing w:after="0" w:line="360" w:lineRule="auto"/>
              <w:jc w:val="right"/>
              <w:rPr>
                <w:rFonts w:ascii="Times New Roman" w:hAnsi="Times New Roman"/>
                <w:b/>
                <w:bCs/>
                <w:sz w:val="28"/>
                <w:szCs w:val="28"/>
              </w:rPr>
            </w:pPr>
            <w:r w:rsidRPr="000A5C65">
              <w:rPr>
                <w:rFonts w:ascii="Times New Roman" w:hAnsi="Times New Roman"/>
                <w:b/>
                <w:bCs/>
                <w:sz w:val="28"/>
                <w:szCs w:val="28"/>
              </w:rPr>
              <w:t>ШПЕНОВ Д.Ю.</w:t>
            </w:r>
          </w:p>
          <w:p w:rsidR="00190037" w:rsidP="003C4E13">
            <w:pPr>
              <w:pStyle w:val="BodyText2"/>
              <w:tabs>
                <w:tab w:val="left" w:pos="6960"/>
              </w:tabs>
              <w:bidi w:val="0"/>
              <w:spacing w:after="0" w:line="360" w:lineRule="auto"/>
              <w:jc w:val="right"/>
              <w:rPr>
                <w:rFonts w:ascii="Times New Roman" w:hAnsi="Times New Roman"/>
                <w:b/>
                <w:bCs/>
                <w:sz w:val="28"/>
                <w:szCs w:val="28"/>
              </w:rPr>
            </w:pPr>
          </w:p>
          <w:p w:rsidR="00190037" w:rsidP="003C4E13">
            <w:pPr>
              <w:pStyle w:val="BodyText2"/>
              <w:tabs>
                <w:tab w:val="left" w:pos="6960"/>
              </w:tabs>
              <w:bidi w:val="0"/>
              <w:spacing w:after="0" w:line="360" w:lineRule="auto"/>
              <w:jc w:val="right"/>
              <w:rPr>
                <w:rFonts w:ascii="Times New Roman" w:hAnsi="Times New Roman"/>
                <w:b/>
                <w:bCs/>
                <w:sz w:val="28"/>
                <w:szCs w:val="28"/>
              </w:rPr>
            </w:pPr>
          </w:p>
          <w:p w:rsidR="00190037" w:rsidRPr="00F357D5" w:rsidP="003C4E13">
            <w:pPr>
              <w:pStyle w:val="BodyText2"/>
              <w:tabs>
                <w:tab w:val="left" w:pos="6960"/>
              </w:tabs>
              <w:bidi w:val="0"/>
              <w:spacing w:after="0" w:line="240" w:lineRule="auto"/>
              <w:jc w:val="right"/>
              <w:rPr>
                <w:rFonts w:ascii="Times New Roman" w:hAnsi="Times New Roman"/>
                <w:b/>
                <w:bCs/>
                <w:sz w:val="28"/>
                <w:szCs w:val="28"/>
              </w:rPr>
            </w:pPr>
          </w:p>
        </w:tc>
      </w:tr>
    </w:tbl>
    <w:p w:rsidR="000D3943">
      <w:pPr>
        <w:pStyle w:val="Heading21"/>
        <w:numPr>
          <w:ilvl w:val="0"/>
          <w:numId w:val="0"/>
        </w:numPr>
        <w:tabs>
          <w:tab w:val="clear" w:pos="576"/>
        </w:tabs>
        <w:bidi w:val="0"/>
        <w:spacing w:before="0" w:after="0"/>
        <w:ind w:firstLine="0"/>
        <w:jc w:val="right"/>
        <w:rPr>
          <w:rFonts w:ascii="Times New Roman" w:hAnsi="Times New Roman"/>
        </w:rPr>
      </w:pPr>
    </w:p>
    <w:sectPr w:rsidSect="00DF2A05">
      <w:headerReference w:type="even" r:id="rId4"/>
      <w:headerReference w:type="default" r:id="rId5"/>
      <w:pgSz w:w="11906" w:h="16838"/>
      <w:pgMar w:top="1134" w:right="851" w:bottom="1134" w:left="1701" w:header="567" w:footer="708" w:gutter="0"/>
      <w:lnNumType w:distance="0"/>
      <w:cols w:space="708"/>
      <w:noEndnote w:val="0"/>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angal">
    <w:panose1 w:val="02040503050203030202"/>
    <w:charset w:val="00"/>
    <w:family w:val="roman"/>
    <w:pitch w:val="variable"/>
    <w:sig w:usb0="00000000" w:usb1="00000000" w:usb2="00000000" w:usb3="00000000" w:csb0="00000001" w:csb1="00000000"/>
  </w:font>
  <w:font w:name="Cambria Math">
    <w:panose1 w:val="02040503050406030204"/>
    <w:charset w:val="CC"/>
    <w:family w:val="roman"/>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 w:name="Calibri">
    <w:altName w:val="Calibri"/>
    <w:panose1 w:val="020F0502020204030204"/>
    <w:charset w:val="CC"/>
    <w:family w:val="swiss"/>
    <w:pitch w:val="variable"/>
    <w:sig w:usb0="00000000" w:usb1="00000000" w:usb2="00000000" w:usb3="00000000" w:csb0="0000019F" w:csb1="00000000"/>
  </w:font>
  <w:font w:name="Segoe UI">
    <w:altName w:val="Calibri"/>
    <w:panose1 w:val="020B0502040204020203"/>
    <w:charset w:val="CC"/>
    <w:family w:val="swiss"/>
    <w:pitch w:val="variable"/>
    <w:sig w:usb0="00000000" w:usb1="00000000" w:usb2="00000000" w:usb3="00000000" w:csb0="000001DF" w:csb1="00000000"/>
  </w:font>
  <w:font w:name="Tahoma">
    <w:altName w:val="Arial"/>
    <w:panose1 w:val="020B0604030504040204"/>
    <w:charset w:val="CC"/>
    <w:family w:val="swiss"/>
    <w:pitch w:val="variable"/>
    <w:sig w:usb0="00000000" w:usb1="00000000" w:usb2="00000000" w:usb3="00000000" w:csb0="000101FF" w:csb1="00000000"/>
  </w:font>
  <w:font w:name="Microsoft YaHei">
    <w:panose1 w:val="00000000000000000000"/>
    <w:charset w:val="86"/>
    <w:family w:val="swiss"/>
    <w:pitch w:val="variable"/>
    <w:sig w:usb0="00000000" w:usb1="00000000" w:usb2="00000000" w:usb3="00000000" w:csb0="0004001F" w:csb1="00000000"/>
  </w:font>
  <w:font w:name="@Microsoft YaHei">
    <w:panose1 w:val="00000000000000000000"/>
    <w:charset w:val="86"/>
    <w:family w:val="swiss"/>
    <w:pitch w:val="variable"/>
    <w:sig w:usb0="00000000" w:usb1="00000000" w:usb2="00000000" w:usb3="00000000" w:csb0="0004001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05" w:rsidP="006C71D8">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DF2A05">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05" w:rsidP="006C71D8">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6F7559">
      <w:rPr>
        <w:rStyle w:val="PageNumber"/>
        <w:rFonts w:ascii="Times New Roman" w:hAnsi="Times New Roman"/>
        <w:noProof/>
      </w:rPr>
      <w:t>4</w:t>
    </w:r>
    <w:r>
      <w:rPr>
        <w:rStyle w:val="PageNumber"/>
        <w:rFonts w:ascii="Times New Roman" w:hAnsi="Times New Roman"/>
      </w:rPr>
      <w:fldChar w:fldCharType="end"/>
    </w:r>
  </w:p>
  <w:p w:rsidR="00DF2A05">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Jc w:val="left"/>
      <w:pPr>
        <w:tabs>
          <w:tab w:val="num" w:pos="432"/>
        </w:tabs>
        <w:ind w:left="432" w:hanging="432"/>
      </w:pPr>
      <w:rPr>
        <w:rFonts w:cs="Times New Roman"/>
        <w:rtl w:val="0"/>
        <w:cs w:val="0"/>
      </w:rPr>
    </w:lvl>
    <w:lvl w:ilvl="1">
      <w:start w:val="1"/>
      <w:numFmt w:val="none"/>
      <w:suff w:val="nothing"/>
      <w:lvlJc w:val="left"/>
      <w:pPr>
        <w:tabs>
          <w:tab w:val="num" w:pos="576"/>
        </w:tabs>
        <w:ind w:left="576" w:hanging="576"/>
      </w:pPr>
      <w:rPr>
        <w:rFonts w:cs="Times New Roman"/>
        <w:rtl w:val="0"/>
        <w:cs w:val="0"/>
      </w:rPr>
    </w:lvl>
    <w:lvl w:ilvl="2">
      <w:start w:val="1"/>
      <w:numFmt w:val="none"/>
      <w:suff w:val="nothing"/>
      <w:lvlJc w:val="left"/>
      <w:pPr>
        <w:tabs>
          <w:tab w:val="num" w:pos="720"/>
        </w:tabs>
        <w:ind w:left="720" w:hanging="720"/>
      </w:pPr>
      <w:rPr>
        <w:rFonts w:cs="Times New Roman"/>
        <w:rtl w:val="0"/>
        <w:cs w:val="0"/>
      </w:rPr>
    </w:lvl>
    <w:lvl w:ilvl="3">
      <w:start w:val="1"/>
      <w:numFmt w:val="none"/>
      <w:suff w:val="nothing"/>
      <w:lvlJc w:val="left"/>
      <w:pPr>
        <w:tabs>
          <w:tab w:val="num" w:pos="864"/>
        </w:tabs>
        <w:ind w:left="864" w:hanging="864"/>
      </w:pPr>
      <w:rPr>
        <w:rFonts w:cs="Times New Roman"/>
        <w:rtl w:val="0"/>
        <w:cs w:val="0"/>
      </w:rPr>
    </w:lvl>
    <w:lvl w:ilvl="4">
      <w:start w:val="1"/>
      <w:numFmt w:val="none"/>
      <w:suff w:val="nothing"/>
      <w:lvlJc w:val="left"/>
      <w:pPr>
        <w:tabs>
          <w:tab w:val="num" w:pos="1008"/>
        </w:tabs>
        <w:ind w:left="1008" w:hanging="1008"/>
      </w:pPr>
      <w:rPr>
        <w:rFonts w:cs="Times New Roman"/>
        <w:rtl w:val="0"/>
        <w:cs w:val="0"/>
      </w:rPr>
    </w:lvl>
    <w:lvl w:ilvl="5">
      <w:start w:val="1"/>
      <w:numFmt w:val="none"/>
      <w:suff w:val="nothing"/>
      <w:lvlJc w:val="left"/>
      <w:pPr>
        <w:tabs>
          <w:tab w:val="num" w:pos="1152"/>
        </w:tabs>
        <w:ind w:left="1152" w:hanging="1152"/>
      </w:pPr>
      <w:rPr>
        <w:rFonts w:cs="Times New Roman"/>
        <w:rtl w:val="0"/>
        <w:cs w:val="0"/>
      </w:rPr>
    </w:lvl>
    <w:lvl w:ilvl="6">
      <w:start w:val="1"/>
      <w:numFmt w:val="none"/>
      <w:suff w:val="nothing"/>
      <w:lvlJc w:val="left"/>
      <w:pPr>
        <w:tabs>
          <w:tab w:val="num" w:pos="1296"/>
        </w:tabs>
        <w:ind w:left="1296" w:hanging="1296"/>
      </w:pPr>
      <w:rPr>
        <w:rFonts w:cs="Times New Roman"/>
        <w:rtl w:val="0"/>
        <w:cs w:val="0"/>
      </w:rPr>
    </w:lvl>
    <w:lvl w:ilvl="7">
      <w:start w:val="1"/>
      <w:numFmt w:val="none"/>
      <w:suff w:val="nothing"/>
      <w:lvlJc w:val="left"/>
      <w:pPr>
        <w:tabs>
          <w:tab w:val="num" w:pos="1440"/>
        </w:tabs>
        <w:ind w:left="1440" w:hanging="1440"/>
      </w:pPr>
      <w:rPr>
        <w:rFonts w:cs="Times New Roman"/>
        <w:rtl w:val="0"/>
        <w:cs w:val="0"/>
      </w:rPr>
    </w:lvl>
    <w:lvl w:ilvl="8">
      <w:start w:val="1"/>
      <w:numFmt w:val="none"/>
      <w:suff w:val="nothing"/>
      <w:lvlJc w:val="left"/>
      <w:pPr>
        <w:tabs>
          <w:tab w:val="num" w:pos="1584"/>
        </w:tabs>
        <w:ind w:left="1584" w:hanging="1584"/>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hyphenationZone w:val="425"/>
  <w:drawingGridHorizontalSpacing w:val="0"/>
  <w:drawingGridVerticalSpacing w:val="0"/>
  <w:displayHorizontalDrawingGridEvery w:val="0"/>
  <w:displayVerticalDrawingGridEvery w:val="0"/>
  <w:noPunctuationKerning/>
  <w:characterSpacingControl w:val="doNotCompress"/>
  <w:compat>
    <w:spaceForUL/>
    <w:balanceSingleByteDoubleByteWidth/>
    <w:doNotLeaveBackslashAlone/>
    <w:ulTrailSpace/>
    <w:adjustLineHeightInTable/>
    <w:doNotUseHTMLParagraphAutoSpacing/>
    <w:doNotUseIndentAsNumberingTabStop/>
    <w:allowSpaceOfSameStyleInTable/>
    <w:splitPgBreakAndParaMark/>
    <w:useAnsiKerningPairs/>
  </w:compat>
  <w:rsids>
    <w:rsidRoot w:val="006109D2"/>
    <w:rsid w:val="000A5C65"/>
    <w:rsid w:val="000B225A"/>
    <w:rsid w:val="000D3943"/>
    <w:rsid w:val="00190037"/>
    <w:rsid w:val="003C4E13"/>
    <w:rsid w:val="00547F6B"/>
    <w:rsid w:val="005D068A"/>
    <w:rsid w:val="006109D2"/>
    <w:rsid w:val="006C71D8"/>
    <w:rsid w:val="006F7559"/>
    <w:rsid w:val="007E443D"/>
    <w:rsid w:val="008D24A3"/>
    <w:rsid w:val="009237CE"/>
    <w:rsid w:val="009D391B"/>
    <w:rsid w:val="00AC728E"/>
    <w:rsid w:val="00B90CBC"/>
    <w:rsid w:val="00C31716"/>
    <w:rsid w:val="00DA4B1D"/>
    <w:rsid w:val="00DB2165"/>
    <w:rsid w:val="00DF2A05"/>
    <w:rsid w:val="00EC4CC2"/>
    <w:rsid w:val="00F357D5"/>
    <w:rsid w:val="00F7738A"/>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28E"/>
    <w:pPr>
      <w:framePr w:wrap="auto"/>
      <w:widowControl w:val="0"/>
      <w:suppressAutoHyphens/>
      <w:autoSpaceDE/>
      <w:autoSpaceDN/>
      <w:adjustRightInd/>
      <w:ind w:left="0" w:right="0"/>
      <w:jc w:val="left"/>
      <w:textAlignment w:val="auto"/>
    </w:pPr>
    <w:rPr>
      <w:rFonts w:cs="Times New Roman"/>
      <w:kern w:val="1"/>
      <w:sz w:val="24"/>
      <w:szCs w:val="24"/>
      <w:rtl w:val="0"/>
      <w:cs w:val="0"/>
      <w:lang w:val="uk-UA"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RTFNum21">
    <w:name w:val="RTF_Num 2 1"/>
    <w:uiPriority w:val="99"/>
    <w:rsid w:val="00AC728E"/>
    <w:rPr>
      <w:rFonts w:eastAsia="Times New Roman"/>
    </w:rPr>
  </w:style>
  <w:style w:type="character" w:customStyle="1" w:styleId="RTFNum22">
    <w:name w:val="RTF_Num 2 2"/>
    <w:uiPriority w:val="99"/>
    <w:rsid w:val="00AC728E"/>
    <w:rPr>
      <w:rFonts w:eastAsia="Times New Roman"/>
    </w:rPr>
  </w:style>
  <w:style w:type="character" w:customStyle="1" w:styleId="RTFNum23">
    <w:name w:val="RTF_Num 2 3"/>
    <w:uiPriority w:val="99"/>
    <w:rsid w:val="00AC728E"/>
    <w:rPr>
      <w:rFonts w:eastAsia="Times New Roman"/>
    </w:rPr>
  </w:style>
  <w:style w:type="character" w:customStyle="1" w:styleId="RTFNum24">
    <w:name w:val="RTF_Num 2 4"/>
    <w:uiPriority w:val="99"/>
    <w:rsid w:val="00AC728E"/>
    <w:rPr>
      <w:rFonts w:eastAsia="Times New Roman"/>
    </w:rPr>
  </w:style>
  <w:style w:type="character" w:customStyle="1" w:styleId="RTFNum25">
    <w:name w:val="RTF_Num 2 5"/>
    <w:uiPriority w:val="99"/>
    <w:rsid w:val="00AC728E"/>
    <w:rPr>
      <w:rFonts w:eastAsia="Times New Roman"/>
    </w:rPr>
  </w:style>
  <w:style w:type="character" w:customStyle="1" w:styleId="RTFNum26">
    <w:name w:val="RTF_Num 2 6"/>
    <w:uiPriority w:val="99"/>
    <w:rsid w:val="00AC728E"/>
    <w:rPr>
      <w:rFonts w:eastAsia="Times New Roman"/>
    </w:rPr>
  </w:style>
  <w:style w:type="character" w:customStyle="1" w:styleId="RTFNum27">
    <w:name w:val="RTF_Num 2 7"/>
    <w:uiPriority w:val="99"/>
    <w:rsid w:val="00AC728E"/>
    <w:rPr>
      <w:rFonts w:eastAsia="Times New Roman"/>
    </w:rPr>
  </w:style>
  <w:style w:type="character" w:customStyle="1" w:styleId="RTFNum28">
    <w:name w:val="RTF_Num 2 8"/>
    <w:uiPriority w:val="99"/>
    <w:rsid w:val="00AC728E"/>
    <w:rPr>
      <w:rFonts w:eastAsia="Times New Roman"/>
    </w:rPr>
  </w:style>
  <w:style w:type="character" w:customStyle="1" w:styleId="RTFNum29">
    <w:name w:val="RTF_Num 2 9"/>
    <w:uiPriority w:val="99"/>
    <w:rsid w:val="00AC728E"/>
    <w:rPr>
      <w:rFonts w:eastAsia="Times New Roman"/>
    </w:rPr>
  </w:style>
  <w:style w:type="character" w:customStyle="1" w:styleId="DefaultParagraphFont1">
    <w:name w:val="Default Paragraph Font1"/>
    <w:uiPriority w:val="99"/>
    <w:rsid w:val="00AC728E"/>
  </w:style>
  <w:style w:type="character" w:customStyle="1" w:styleId="2">
    <w:name w:val="Заголовок 2 Знак"/>
    <w:basedOn w:val="DefaultParagraphFont1"/>
    <w:uiPriority w:val="99"/>
    <w:rsid w:val="00AC728E"/>
    <w:rPr>
      <w:rFonts w:ascii="Calibri Light" w:hAnsi="Calibri Light" w:cs="Times New Roman"/>
      <w:b/>
      <w:bCs/>
      <w:i/>
      <w:iCs/>
      <w:sz w:val="28"/>
      <w:rtl w:val="0"/>
      <w:cs w:val="0"/>
      <w:lang w:val="x-none" w:eastAsia="x-none"/>
    </w:rPr>
  </w:style>
  <w:style w:type="character" w:customStyle="1" w:styleId="-">
    <w:name w:val="Èíòåðíåò-ññûëêà"/>
    <w:basedOn w:val="DefaultParagraphFont1"/>
    <w:uiPriority w:val="99"/>
    <w:rsid w:val="00AC728E"/>
    <w:rPr>
      <w:rFonts w:eastAsia="Times New Roman" w:cs="Times New Roman"/>
      <w:color w:val="0000FF"/>
      <w:u w:val="single"/>
      <w:rtl w:val="0"/>
      <w:cs w:val="0"/>
    </w:rPr>
  </w:style>
  <w:style w:type="character" w:customStyle="1" w:styleId="a">
    <w:name w:val="??????? ?????????? ????"/>
    <w:basedOn w:val="DefaultParagraphFont1"/>
    <w:uiPriority w:val="99"/>
    <w:rsid w:val="00AC728E"/>
    <w:rPr>
      <w:rFonts w:eastAsia="Times New Roman" w:cs="Times New Roman"/>
      <w:rtl w:val="0"/>
      <w:cs w:val="0"/>
      <w:lang w:val="x-none" w:eastAsia="x-none"/>
    </w:rPr>
  </w:style>
  <w:style w:type="character" w:customStyle="1" w:styleId="a0">
    <w:name w:val="???????? ????? ????"/>
    <w:basedOn w:val="DefaultParagraphFont1"/>
    <w:uiPriority w:val="99"/>
    <w:rsid w:val="00AC728E"/>
    <w:rPr>
      <w:rFonts w:eastAsia="Times New Roman" w:cs="Times New Roman"/>
      <w:rtl w:val="0"/>
      <w:cs w:val="0"/>
      <w:lang w:val="x-none" w:eastAsia="x-none"/>
    </w:rPr>
  </w:style>
  <w:style w:type="character" w:customStyle="1" w:styleId="a1">
    <w:name w:val="Текст у виносці Знак"/>
    <w:basedOn w:val="DefaultParagraphFont1"/>
    <w:uiPriority w:val="99"/>
    <w:rsid w:val="00AC728E"/>
    <w:rPr>
      <w:rFonts w:ascii="Segoe UI" w:hAnsi="Segoe UI" w:cs="Segoe UI"/>
      <w:sz w:val="18"/>
      <w:rtl w:val="0"/>
      <w:cs w:val="0"/>
      <w:lang w:val="x-none" w:eastAsia="x-none"/>
    </w:rPr>
  </w:style>
  <w:style w:type="paragraph" w:customStyle="1" w:styleId="a2">
    <w:name w:val="Заголовок"/>
    <w:basedOn w:val="Normal"/>
    <w:next w:val="BodyText"/>
    <w:uiPriority w:val="99"/>
    <w:rsid w:val="00AC728E"/>
    <w:pPr>
      <w:keepNext/>
      <w:spacing w:before="240" w:after="120"/>
      <w:jc w:val="left"/>
    </w:pPr>
    <w:rPr>
      <w:rFonts w:ascii="Arial" w:hAnsi="Arial" w:cs="Microsoft YaHei"/>
      <w:sz w:val="28"/>
    </w:rPr>
  </w:style>
  <w:style w:type="paragraph" w:styleId="BodyText">
    <w:name w:val="Body Text"/>
    <w:basedOn w:val="Normal"/>
    <w:link w:val="a3"/>
    <w:uiPriority w:val="99"/>
    <w:rsid w:val="00AC728E"/>
    <w:pPr>
      <w:spacing w:line="360" w:lineRule="auto"/>
      <w:jc w:val="both"/>
    </w:pPr>
    <w:rPr>
      <w:rFonts w:ascii="Calibri" w:hAnsi="Calibri" w:cs="Calibri"/>
      <w:b/>
      <w:bCs/>
      <w:sz w:val="28"/>
    </w:rPr>
  </w:style>
  <w:style w:type="character" w:customStyle="1" w:styleId="a3">
    <w:name w:val="Основний текст Знак"/>
    <w:basedOn w:val="DefaultParagraphFont"/>
    <w:link w:val="BodyText"/>
    <w:uiPriority w:val="99"/>
    <w:semiHidden/>
    <w:locked/>
    <w:rPr>
      <w:rFonts w:cs="Mangal"/>
      <w:kern w:val="1"/>
      <w:sz w:val="21"/>
      <w:szCs w:val="21"/>
      <w:rtl w:val="0"/>
      <w:cs w:val="0"/>
      <w:lang w:val="x-none" w:eastAsia="hi-IN" w:bidi="hi-IN"/>
    </w:rPr>
  </w:style>
  <w:style w:type="paragraph" w:styleId="List">
    <w:name w:val="List"/>
    <w:basedOn w:val="BodyText"/>
    <w:uiPriority w:val="99"/>
    <w:rsid w:val="00AC728E"/>
    <w:pPr>
      <w:jc w:val="both"/>
    </w:pPr>
  </w:style>
  <w:style w:type="paragraph" w:customStyle="1" w:styleId="1">
    <w:name w:val="Название1"/>
    <w:basedOn w:val="Normal"/>
    <w:uiPriority w:val="99"/>
    <w:rsid w:val="00AC728E"/>
    <w:pPr>
      <w:suppressLineNumbers/>
      <w:spacing w:before="120" w:after="120"/>
      <w:jc w:val="left"/>
    </w:pPr>
    <w:rPr>
      <w:rFonts w:cs="Mangal"/>
      <w:i/>
      <w:iCs/>
    </w:rPr>
  </w:style>
  <w:style w:type="paragraph" w:customStyle="1" w:styleId="10">
    <w:name w:val="Указатель1"/>
    <w:basedOn w:val="Normal"/>
    <w:uiPriority w:val="99"/>
    <w:rsid w:val="00AC728E"/>
    <w:pPr>
      <w:suppressLineNumbers/>
      <w:jc w:val="left"/>
    </w:pPr>
    <w:rPr>
      <w:rFonts w:cs="Mangal"/>
    </w:rPr>
  </w:style>
  <w:style w:type="paragraph" w:customStyle="1" w:styleId="a4">
    <w:name w:val="Íàçâàíèå"/>
    <w:basedOn w:val="Normal"/>
    <w:uiPriority w:val="99"/>
    <w:rsid w:val="00AC728E"/>
    <w:pPr>
      <w:spacing w:before="120" w:after="120"/>
      <w:jc w:val="left"/>
    </w:pPr>
    <w:rPr>
      <w:i/>
      <w:iCs/>
    </w:rPr>
  </w:style>
  <w:style w:type="paragraph" w:customStyle="1" w:styleId="a5">
    <w:name w:val="Óêàçàòåëü"/>
    <w:basedOn w:val="Normal"/>
    <w:uiPriority w:val="99"/>
    <w:rsid w:val="00AC728E"/>
    <w:pPr>
      <w:jc w:val="left"/>
    </w:pPr>
  </w:style>
  <w:style w:type="paragraph" w:customStyle="1" w:styleId="Heading21">
    <w:name w:val="Heading 21"/>
    <w:basedOn w:val="Normal"/>
    <w:uiPriority w:val="99"/>
    <w:rsid w:val="00AC728E"/>
    <w:pPr>
      <w:numPr>
        <w:ilvl w:val="1"/>
        <w:numId w:val="1"/>
      </w:numPr>
      <w:tabs>
        <w:tab w:val="num" w:pos="576"/>
      </w:tabs>
      <w:spacing w:before="100" w:after="100"/>
      <w:ind w:left="576" w:hanging="576"/>
      <w:jc w:val="left"/>
      <w:outlineLvl w:val="1"/>
    </w:pPr>
    <w:rPr>
      <w:b/>
      <w:bCs/>
    </w:rPr>
  </w:style>
  <w:style w:type="paragraph" w:customStyle="1" w:styleId="a6">
    <w:name w:val="?????????? ?????"/>
    <w:basedOn w:val="Normal"/>
    <w:uiPriority w:val="99"/>
    <w:rsid w:val="00AC728E"/>
    <w:pPr>
      <w:spacing w:before="120"/>
      <w:ind w:firstLine="567"/>
      <w:jc w:val="left"/>
    </w:pPr>
  </w:style>
  <w:style w:type="paragraph" w:customStyle="1" w:styleId="Header1">
    <w:name w:val="Header1"/>
    <w:basedOn w:val="Normal"/>
    <w:uiPriority w:val="99"/>
    <w:rsid w:val="00AC728E"/>
    <w:pPr>
      <w:tabs>
        <w:tab w:val="center" w:pos="4153"/>
        <w:tab w:val="right" w:pos="8306"/>
      </w:tabs>
      <w:jc w:val="left"/>
    </w:pPr>
  </w:style>
  <w:style w:type="paragraph" w:customStyle="1" w:styleId="BalloonText1">
    <w:name w:val="Balloon Text1"/>
    <w:basedOn w:val="Normal"/>
    <w:uiPriority w:val="99"/>
    <w:rsid w:val="00AC728E"/>
    <w:pPr>
      <w:jc w:val="left"/>
    </w:pPr>
    <w:rPr>
      <w:rFonts w:ascii="Tahoma" w:hAnsi="Tahoma" w:cs="Tahoma"/>
      <w:sz w:val="16"/>
    </w:rPr>
  </w:style>
  <w:style w:type="paragraph" w:customStyle="1" w:styleId="a7">
    <w:name w:val="Âåðõíèé êîëîíòèòóë"/>
    <w:basedOn w:val="Normal"/>
    <w:uiPriority w:val="99"/>
    <w:rsid w:val="00AC728E"/>
    <w:pPr>
      <w:tabs>
        <w:tab w:val="center" w:pos="4677"/>
        <w:tab w:val="right" w:pos="9354"/>
      </w:tabs>
      <w:jc w:val="left"/>
    </w:pPr>
  </w:style>
  <w:style w:type="paragraph" w:customStyle="1" w:styleId="a8">
    <w:name w:val="Текст в заданном формате"/>
    <w:basedOn w:val="Normal"/>
    <w:uiPriority w:val="99"/>
    <w:rsid w:val="00AC728E"/>
    <w:pPr>
      <w:jc w:val="left"/>
    </w:pPr>
    <w:rPr>
      <w:rFonts w:ascii="Courier New" w:hAnsi="Courier New" w:cs="Courier New"/>
      <w:sz w:val="20"/>
    </w:rPr>
  </w:style>
  <w:style w:type="paragraph" w:styleId="Header">
    <w:name w:val="header"/>
    <w:basedOn w:val="Normal"/>
    <w:link w:val="a9"/>
    <w:uiPriority w:val="99"/>
    <w:rsid w:val="00AC728E"/>
    <w:pPr>
      <w:suppressLineNumbers/>
      <w:tabs>
        <w:tab w:val="center" w:pos="4320"/>
        <w:tab w:val="right" w:pos="8640"/>
      </w:tabs>
      <w:jc w:val="left"/>
    </w:pPr>
  </w:style>
  <w:style w:type="character" w:customStyle="1" w:styleId="a9">
    <w:name w:val="Верхній колонтитул Знак"/>
    <w:basedOn w:val="DefaultParagraphFont"/>
    <w:link w:val="Header"/>
    <w:uiPriority w:val="99"/>
    <w:semiHidden/>
    <w:locked/>
    <w:rPr>
      <w:rFonts w:cs="Mangal"/>
      <w:kern w:val="1"/>
      <w:sz w:val="21"/>
      <w:szCs w:val="21"/>
      <w:rtl w:val="0"/>
      <w:cs w:val="0"/>
      <w:lang w:val="x-none" w:eastAsia="hi-IN" w:bidi="hi-IN"/>
    </w:rPr>
  </w:style>
  <w:style w:type="character" w:styleId="PageNumber">
    <w:name w:val="page number"/>
    <w:basedOn w:val="DefaultParagraphFont"/>
    <w:uiPriority w:val="99"/>
    <w:rsid w:val="00DF2A05"/>
    <w:rPr>
      <w:rFonts w:cs="Times New Roman"/>
      <w:rtl w:val="0"/>
      <w:cs w:val="0"/>
    </w:rPr>
  </w:style>
  <w:style w:type="paragraph" w:styleId="BodyText2">
    <w:name w:val="Body Text 2"/>
    <w:basedOn w:val="Normal"/>
    <w:link w:val="20"/>
    <w:uiPriority w:val="99"/>
    <w:rsid w:val="00190037"/>
    <w:pPr>
      <w:spacing w:after="120" w:line="480" w:lineRule="auto"/>
      <w:jc w:val="left"/>
    </w:pPr>
  </w:style>
  <w:style w:type="character" w:customStyle="1" w:styleId="20">
    <w:name w:val="Основний текст 2 Знак"/>
    <w:basedOn w:val="DefaultParagraphFont"/>
    <w:link w:val="BodyText2"/>
    <w:uiPriority w:val="99"/>
    <w:semiHidden/>
    <w:locked/>
    <w:rPr>
      <w:rFonts w:cs="Mangal"/>
      <w:kern w:val="1"/>
      <w:sz w:val="21"/>
      <w:szCs w:val="21"/>
      <w:rtl w:val="0"/>
      <w:cs w:val="0"/>
      <w:lang w:val="x-none" w:eastAsia="hi-IN" w:bidi="hi-I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4</Pages>
  <Words>5217</Words>
  <Characters>2974</Characters>
  <Application>Microsoft Office Word</Application>
  <DocSecurity>0</DocSecurity>
  <Lines>0</Lines>
  <Paragraphs>0</Paragraphs>
  <ScaleCrop>false</ScaleCrop>
  <Company>SPecialiST RePack</Company>
  <LinksUpToDate>false</LinksUpToDate>
  <CharactersWithSpaces>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ÏÎßÑÍÞÂÀËÜÍÀ ÇÀÏÈÑÊÀ</dc:title>
  <dc:creator>Ïàâëî Ïåòðîâè÷ Ïàâëþê</dc:creator>
  <cp:lastModifiedBy>Новинський Вадим Владиславович</cp:lastModifiedBy>
  <cp:revision>2</cp:revision>
  <cp:lastPrinted>2016-03-24T16:45:00Z</cp:lastPrinted>
  <dcterms:created xsi:type="dcterms:W3CDTF">2019-10-17T20:42:00Z</dcterms:created>
  <dcterms:modified xsi:type="dcterms:W3CDTF">2019-10-17T20:42:00Z</dcterms:modified>
</cp:coreProperties>
</file>