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C6270" w14:textId="77777777" w:rsidR="0083544C" w:rsidRPr="009037C6" w:rsidRDefault="0083544C" w:rsidP="0064564E">
      <w:pPr>
        <w:widowControl w:val="0"/>
        <w:spacing w:before="0" w:after="0" w:line="240" w:lineRule="auto"/>
        <w:ind w:firstLine="284"/>
        <w:jc w:val="center"/>
        <w:outlineLvl w:val="0"/>
        <w:rPr>
          <w:rFonts w:ascii="Times New Roman" w:hAnsi="Times New Roman" w:cs="Times New Roman"/>
          <w:b/>
          <w:sz w:val="28"/>
          <w:szCs w:val="28"/>
        </w:rPr>
      </w:pPr>
      <w:r w:rsidRPr="009037C6">
        <w:rPr>
          <w:rFonts w:ascii="Times New Roman" w:hAnsi="Times New Roman" w:cs="Times New Roman"/>
          <w:b/>
          <w:sz w:val="28"/>
          <w:szCs w:val="28"/>
        </w:rPr>
        <w:t>ПОРІВНЯЛЬНА ТАБЛИЦЯ</w:t>
      </w:r>
    </w:p>
    <w:p w14:paraId="134959D4" w14:textId="77777777" w:rsidR="0083544C" w:rsidRPr="009037C6" w:rsidRDefault="0083544C" w:rsidP="0064564E">
      <w:pPr>
        <w:widowControl w:val="0"/>
        <w:spacing w:before="0" w:after="0" w:line="240" w:lineRule="auto"/>
        <w:ind w:firstLine="720"/>
        <w:jc w:val="center"/>
        <w:rPr>
          <w:rFonts w:ascii="Times New Roman" w:hAnsi="Times New Roman" w:cs="Times New Roman"/>
          <w:b/>
          <w:sz w:val="28"/>
          <w:szCs w:val="28"/>
        </w:rPr>
      </w:pPr>
      <w:r w:rsidRPr="009037C6">
        <w:rPr>
          <w:rFonts w:ascii="Times New Roman" w:hAnsi="Times New Roman" w:cs="Times New Roman"/>
          <w:b/>
          <w:sz w:val="28"/>
          <w:szCs w:val="28"/>
        </w:rPr>
        <w:t>до проекту Закону України «Про внесення змін до деяких законодавчих актів України щодо спрощення залучення інвестицій та запровадження нових фінансових інструментів»</w:t>
      </w:r>
    </w:p>
    <w:p w14:paraId="0007C64D" w14:textId="77777777" w:rsidR="0083544C" w:rsidRPr="009037C6" w:rsidRDefault="0083544C" w:rsidP="0064564E">
      <w:pPr>
        <w:widowControl w:val="0"/>
        <w:shd w:val="clear" w:color="auto" w:fill="FFFFFF"/>
        <w:spacing w:before="0" w:after="0" w:line="240" w:lineRule="auto"/>
        <w:ind w:firstLine="720"/>
        <w:jc w:val="center"/>
        <w:rPr>
          <w:rFonts w:ascii="Times New Roman" w:hAnsi="Times New Roman" w:cs="Times New Roman"/>
          <w:b/>
          <w:sz w:val="28"/>
          <w:szCs w:val="28"/>
          <w:lang w:eastAsia="uk-UA"/>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7850"/>
        <w:gridCol w:w="185"/>
        <w:gridCol w:w="7665"/>
      </w:tblGrid>
      <w:tr w:rsidR="0083544C" w:rsidRPr="009037C6" w14:paraId="791AA93B" w14:textId="77777777" w:rsidTr="00F4398D">
        <w:trPr>
          <w:jc w:val="center"/>
        </w:trPr>
        <w:tc>
          <w:tcPr>
            <w:tcW w:w="2500" w:type="pct"/>
          </w:tcPr>
          <w:p w14:paraId="454F38DC" w14:textId="77777777" w:rsidR="0083544C" w:rsidRPr="009037C6" w:rsidRDefault="0083544C" w:rsidP="0064564E">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Зміст положення (норми) чинного законодавства</w:t>
            </w:r>
          </w:p>
        </w:tc>
        <w:tc>
          <w:tcPr>
            <w:tcW w:w="2500" w:type="pct"/>
            <w:gridSpan w:val="2"/>
          </w:tcPr>
          <w:p w14:paraId="0B45354E" w14:textId="77777777" w:rsidR="0083544C" w:rsidRPr="009037C6" w:rsidRDefault="0083544C" w:rsidP="0064564E">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Зміст відповідного положення (норми) проекту акта</w:t>
            </w:r>
          </w:p>
        </w:tc>
      </w:tr>
      <w:tr w:rsidR="0083544C" w:rsidRPr="009037C6" w14:paraId="08D7EBD0" w14:textId="77777777" w:rsidTr="00F4398D">
        <w:trPr>
          <w:jc w:val="center"/>
        </w:trPr>
        <w:tc>
          <w:tcPr>
            <w:tcW w:w="5000" w:type="pct"/>
            <w:gridSpan w:val="3"/>
          </w:tcPr>
          <w:p w14:paraId="0EDB299C" w14:textId="77777777" w:rsidR="0083544C" w:rsidRPr="009037C6" w:rsidRDefault="0083544C" w:rsidP="0064564E">
            <w:pPr>
              <w:widowControl w:val="0"/>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t>Кодекс України про адміністративні правопорушення</w:t>
            </w:r>
          </w:p>
        </w:tc>
      </w:tr>
      <w:tr w:rsidR="0083544C" w:rsidRPr="009037C6" w14:paraId="78C7133F" w14:textId="77777777" w:rsidTr="00F4398D">
        <w:trPr>
          <w:jc w:val="center"/>
        </w:trPr>
        <w:tc>
          <w:tcPr>
            <w:tcW w:w="2500" w:type="pct"/>
          </w:tcPr>
          <w:p w14:paraId="5E7E4F7F"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Стаття 163. Розміщення цінних паперів без реєстрації їх випуску або порушення порядку здійснення емісії цінних паперів </w:t>
            </w:r>
          </w:p>
          <w:p w14:paraId="2EBC992C"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b/>
                <w:sz w:val="28"/>
                <w:szCs w:val="28"/>
              </w:rPr>
              <w:t>Розміщення цінних паперів без реєстрації їх випуску в установленому законом порядку або</w:t>
            </w:r>
            <w:r w:rsidRPr="009037C6">
              <w:rPr>
                <w:rStyle w:val="rvts9"/>
                <w:rFonts w:ascii="Times New Roman" w:hAnsi="Times New Roman" w:cs="Times New Roman"/>
                <w:sz w:val="28"/>
                <w:szCs w:val="28"/>
              </w:rPr>
              <w:t xml:space="preserve"> порушення </w:t>
            </w:r>
            <w:r w:rsidRPr="009037C6">
              <w:rPr>
                <w:rStyle w:val="rvts9"/>
                <w:rFonts w:ascii="Times New Roman" w:hAnsi="Times New Roman" w:cs="Times New Roman"/>
                <w:b/>
                <w:sz w:val="28"/>
                <w:szCs w:val="28"/>
              </w:rPr>
              <w:t>порядку</w:t>
            </w:r>
            <w:r w:rsidRPr="009037C6">
              <w:rPr>
                <w:rStyle w:val="rvts9"/>
                <w:rFonts w:ascii="Times New Roman" w:hAnsi="Times New Roman" w:cs="Times New Roman"/>
                <w:sz w:val="28"/>
                <w:szCs w:val="28"/>
              </w:rPr>
              <w:t xml:space="preserve"> здійснення емісії цінних паперів</w:t>
            </w:r>
            <w:r w:rsidRPr="009037C6">
              <w:rPr>
                <w:rStyle w:val="rvts9"/>
                <w:rFonts w:ascii="Times New Roman" w:hAnsi="Times New Roman" w:cs="Times New Roman"/>
                <w:b/>
                <w:sz w:val="28"/>
                <w:szCs w:val="28"/>
              </w:rPr>
              <w:t xml:space="preserve">, вчинене уповноваженою особою, </w:t>
            </w:r>
            <w:r w:rsidRPr="009037C6">
              <w:rPr>
                <w:rStyle w:val="rvts9"/>
                <w:rFonts w:ascii="Times New Roman" w:hAnsi="Times New Roman" w:cs="Times New Roman"/>
                <w:sz w:val="28"/>
                <w:szCs w:val="28"/>
              </w:rPr>
              <w:t>–</w:t>
            </w:r>
          </w:p>
          <w:p w14:paraId="144D0541"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69CF410A"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Розміщення цінних паперів у значних розмірах без реєстрації їх випуску в установленому законом порядку, </w:t>
            </w:r>
            <w:r w:rsidRPr="009037C6">
              <w:rPr>
                <w:rStyle w:val="rvts9"/>
                <w:rFonts w:ascii="Times New Roman" w:hAnsi="Times New Roman" w:cs="Times New Roman"/>
                <w:b/>
                <w:sz w:val="28"/>
                <w:szCs w:val="28"/>
              </w:rPr>
              <w:t>вчинене уповноваженою особою</w:t>
            </w:r>
            <w:r w:rsidRPr="009037C6">
              <w:rPr>
                <w:rStyle w:val="rvts9"/>
                <w:rFonts w:ascii="Times New Roman" w:hAnsi="Times New Roman" w:cs="Times New Roman"/>
                <w:sz w:val="28"/>
                <w:szCs w:val="28"/>
              </w:rPr>
              <w:t>,–</w:t>
            </w:r>
          </w:p>
          <w:p w14:paraId="4EFEFFD6"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tc>
        <w:tc>
          <w:tcPr>
            <w:tcW w:w="2500" w:type="pct"/>
            <w:gridSpan w:val="2"/>
          </w:tcPr>
          <w:p w14:paraId="27A9A177"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163. Розміщення цінних паперів без реєстрації їх випуску або порушення порядку здійснення емісії цінних паперів </w:t>
            </w:r>
          </w:p>
          <w:p w14:paraId="31A41B36"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b/>
                <w:sz w:val="28"/>
                <w:szCs w:val="28"/>
              </w:rPr>
              <w:t>Порушення установленого законом порядку</w:t>
            </w:r>
            <w:r w:rsidRPr="009037C6">
              <w:rPr>
                <w:rFonts w:ascii="Times New Roman" w:hAnsi="Times New Roman" w:cs="Times New Roman"/>
                <w:sz w:val="28"/>
                <w:szCs w:val="28"/>
              </w:rPr>
              <w:t xml:space="preserve"> здійснення емісії цінних паперів –</w:t>
            </w:r>
          </w:p>
          <w:p w14:paraId="7FB4BD4E"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53CF5F9B"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p>
          <w:p w14:paraId="5593AA54"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p>
          <w:p w14:paraId="1CFA3D5F"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Розміщення цінних паперів у значних розмірах без реєстрації їх випуску в установленому законом порядку,–</w:t>
            </w:r>
          </w:p>
          <w:p w14:paraId="47112BB8"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Style w:val="rvts9"/>
                <w:rFonts w:ascii="Times New Roman" w:hAnsi="Times New Roman" w:cs="Times New Roman"/>
                <w:sz w:val="28"/>
                <w:szCs w:val="28"/>
              </w:rPr>
              <w:t>…</w:t>
            </w:r>
          </w:p>
        </w:tc>
      </w:tr>
      <w:tr w:rsidR="0083544C" w:rsidRPr="009037C6" w14:paraId="72F49FE6" w14:textId="77777777" w:rsidTr="00F4398D">
        <w:trPr>
          <w:jc w:val="center"/>
        </w:trPr>
        <w:tc>
          <w:tcPr>
            <w:tcW w:w="2500" w:type="pct"/>
          </w:tcPr>
          <w:p w14:paraId="083A5D30"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Стаття 163</w:t>
            </w:r>
            <w:r w:rsidRPr="009037C6">
              <w:rPr>
                <w:rStyle w:val="rvts9"/>
                <w:rFonts w:ascii="Times New Roman" w:hAnsi="Times New Roman" w:cs="Times New Roman"/>
                <w:sz w:val="28"/>
                <w:szCs w:val="28"/>
                <w:vertAlign w:val="superscript"/>
              </w:rPr>
              <w:t>5</w:t>
            </w:r>
            <w:r w:rsidRPr="009037C6">
              <w:rPr>
                <w:rStyle w:val="rvts9"/>
                <w:rFonts w:ascii="Times New Roman" w:hAnsi="Times New Roman" w:cs="Times New Roman"/>
                <w:sz w:val="28"/>
                <w:szCs w:val="28"/>
              </w:rPr>
              <w:t>. Приховування інформації про діяльність емітента</w:t>
            </w:r>
          </w:p>
          <w:p w14:paraId="4215B34F"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Ненадання посадовою особою емітента </w:t>
            </w:r>
            <w:r w:rsidRPr="009037C6">
              <w:rPr>
                <w:rStyle w:val="rvts9"/>
                <w:rFonts w:ascii="Times New Roman" w:hAnsi="Times New Roman" w:cs="Times New Roman"/>
                <w:b/>
                <w:sz w:val="28"/>
                <w:szCs w:val="28"/>
              </w:rPr>
              <w:t>інвестору в цінні папери (в тому числі акціонеру)</w:t>
            </w:r>
            <w:r w:rsidRPr="009037C6">
              <w:rPr>
                <w:rStyle w:val="rvts9"/>
                <w:rFonts w:ascii="Times New Roman" w:hAnsi="Times New Roman" w:cs="Times New Roman"/>
                <w:sz w:val="28"/>
                <w:szCs w:val="28"/>
              </w:rPr>
              <w:t xml:space="preserve"> на його письмовий запит інформації про діяльність емітента в межах, передбачених законом, або надання йому недостовірної інформації –</w:t>
            </w:r>
          </w:p>
          <w:p w14:paraId="558CB25E"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tc>
        <w:tc>
          <w:tcPr>
            <w:tcW w:w="2500" w:type="pct"/>
            <w:gridSpan w:val="2"/>
          </w:tcPr>
          <w:p w14:paraId="11A3A3BB"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Стаття 163</w:t>
            </w:r>
            <w:r w:rsidRPr="009037C6">
              <w:rPr>
                <w:rFonts w:ascii="Times New Roman" w:hAnsi="Times New Roman" w:cs="Times New Roman"/>
                <w:sz w:val="28"/>
                <w:szCs w:val="28"/>
                <w:vertAlign w:val="superscript"/>
              </w:rPr>
              <w:t>5</w:t>
            </w:r>
            <w:r w:rsidRPr="009037C6">
              <w:rPr>
                <w:rFonts w:ascii="Times New Roman" w:hAnsi="Times New Roman" w:cs="Times New Roman"/>
                <w:sz w:val="28"/>
                <w:szCs w:val="28"/>
              </w:rPr>
              <w:t>. Приховування інформації про діяльність емітента</w:t>
            </w:r>
          </w:p>
          <w:p w14:paraId="4DCCFFC5" w14:textId="0D84FE4B"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Ненадання посадовою особою емітента </w:t>
            </w:r>
            <w:r w:rsidRPr="009037C6">
              <w:rPr>
                <w:rFonts w:ascii="Times New Roman" w:hAnsi="Times New Roman" w:cs="Times New Roman"/>
                <w:b/>
                <w:sz w:val="28"/>
                <w:szCs w:val="28"/>
              </w:rPr>
              <w:t>інвестору 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фінансові інструменти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який набув право власності на цінні папери такого емітента,</w:t>
            </w:r>
            <w:r w:rsidRPr="009037C6">
              <w:rPr>
                <w:rFonts w:ascii="Times New Roman" w:hAnsi="Times New Roman" w:cs="Times New Roman"/>
                <w:sz w:val="28"/>
                <w:szCs w:val="28"/>
              </w:rPr>
              <w:t xml:space="preserve"> на його письмовий запит інформації про діяльність емітента в межах, передбачених законом, або надання йому недостовірної інформації –</w:t>
            </w:r>
          </w:p>
          <w:p w14:paraId="4C7D034E"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83544C" w:rsidRPr="009037C6" w14:paraId="1C0B0CBF" w14:textId="77777777" w:rsidTr="00F4398D">
        <w:trPr>
          <w:jc w:val="center"/>
        </w:trPr>
        <w:tc>
          <w:tcPr>
            <w:tcW w:w="2500" w:type="pct"/>
          </w:tcPr>
          <w:p w14:paraId="2DA72F38"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Стаття 163</w:t>
            </w:r>
            <w:r w:rsidRPr="009037C6">
              <w:rPr>
                <w:rStyle w:val="rvts9"/>
                <w:rFonts w:ascii="Times New Roman" w:hAnsi="Times New Roman" w:cs="Times New Roman"/>
                <w:sz w:val="28"/>
                <w:szCs w:val="28"/>
                <w:vertAlign w:val="superscript"/>
              </w:rPr>
              <w:t>6</w:t>
            </w:r>
            <w:r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Неподання</w:t>
            </w:r>
            <w:r w:rsidRPr="009037C6">
              <w:rPr>
                <w:rStyle w:val="rvts9"/>
                <w:rFonts w:ascii="Times New Roman" w:hAnsi="Times New Roman" w:cs="Times New Roman"/>
                <w:sz w:val="28"/>
                <w:szCs w:val="28"/>
              </w:rPr>
              <w:t xml:space="preserve"> документів, </w:t>
            </w:r>
            <w:r w:rsidRPr="009037C6">
              <w:rPr>
                <w:rStyle w:val="rvts9"/>
                <w:rFonts w:ascii="Times New Roman" w:hAnsi="Times New Roman" w:cs="Times New Roman"/>
                <w:b/>
                <w:sz w:val="28"/>
                <w:szCs w:val="28"/>
              </w:rPr>
              <w:t>подання</w:t>
            </w:r>
            <w:r w:rsidRPr="009037C6">
              <w:rPr>
                <w:rStyle w:val="rvts9"/>
                <w:rFonts w:ascii="Times New Roman" w:hAnsi="Times New Roman" w:cs="Times New Roman"/>
                <w:sz w:val="28"/>
                <w:szCs w:val="28"/>
              </w:rPr>
              <w:t xml:space="preserve"> яких передбачено законодавством про депозитарну систему України</w:t>
            </w:r>
          </w:p>
          <w:p w14:paraId="6EE815E6"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tc>
        <w:tc>
          <w:tcPr>
            <w:tcW w:w="2500" w:type="pct"/>
            <w:gridSpan w:val="2"/>
          </w:tcPr>
          <w:p w14:paraId="589D1C0E"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Стаття 163</w:t>
            </w:r>
            <w:r w:rsidRPr="009037C6">
              <w:rPr>
                <w:rFonts w:ascii="Times New Roman" w:hAnsi="Times New Roman" w:cs="Times New Roman"/>
                <w:sz w:val="28"/>
                <w:szCs w:val="28"/>
                <w:vertAlign w:val="superscript"/>
              </w:rPr>
              <w:t>6</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Ненадання</w:t>
            </w:r>
            <w:r w:rsidRPr="009037C6">
              <w:rPr>
                <w:rFonts w:ascii="Times New Roman" w:hAnsi="Times New Roman" w:cs="Times New Roman"/>
                <w:sz w:val="28"/>
                <w:szCs w:val="28"/>
              </w:rPr>
              <w:t xml:space="preserve"> документів, </w:t>
            </w:r>
            <w:r w:rsidRPr="009037C6">
              <w:rPr>
                <w:rFonts w:ascii="Times New Roman" w:hAnsi="Times New Roman" w:cs="Times New Roman"/>
                <w:b/>
                <w:sz w:val="28"/>
                <w:szCs w:val="28"/>
              </w:rPr>
              <w:t>надання</w:t>
            </w:r>
            <w:r w:rsidRPr="009037C6">
              <w:rPr>
                <w:rFonts w:ascii="Times New Roman" w:hAnsi="Times New Roman" w:cs="Times New Roman"/>
                <w:sz w:val="28"/>
                <w:szCs w:val="28"/>
              </w:rPr>
              <w:t xml:space="preserve"> яких передбачено законодавством про депозитарну систему України</w:t>
            </w:r>
          </w:p>
          <w:p w14:paraId="1EBEE2AF"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83544C" w:rsidRPr="009037C6" w14:paraId="64E4A609" w14:textId="77777777" w:rsidTr="00F4398D">
        <w:trPr>
          <w:jc w:val="center"/>
        </w:trPr>
        <w:tc>
          <w:tcPr>
            <w:tcW w:w="2500" w:type="pct"/>
          </w:tcPr>
          <w:p w14:paraId="6EF4C590"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Стаття 163</w:t>
            </w:r>
            <w:r w:rsidRPr="009037C6">
              <w:rPr>
                <w:rFonts w:ascii="Times New Roman" w:hAnsi="Times New Roman" w:cs="Times New Roman"/>
                <w:sz w:val="28"/>
                <w:szCs w:val="28"/>
                <w:vertAlign w:val="superscript"/>
              </w:rPr>
              <w:t>7</w:t>
            </w:r>
            <w:r w:rsidRPr="009037C6">
              <w:rPr>
                <w:rFonts w:ascii="Times New Roman" w:hAnsi="Times New Roman" w:cs="Times New Roman"/>
                <w:sz w:val="28"/>
                <w:szCs w:val="28"/>
              </w:rPr>
              <w:t xml:space="preserve">. Діяльність на </w:t>
            </w:r>
            <w:r w:rsidRPr="009037C6">
              <w:rPr>
                <w:rFonts w:ascii="Times New Roman" w:hAnsi="Times New Roman" w:cs="Times New Roman"/>
                <w:b/>
                <w:sz w:val="28"/>
                <w:szCs w:val="28"/>
              </w:rPr>
              <w:t>фондовому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або у системі накопичувального пенсійного забезпечення</w:t>
            </w:r>
            <w:r w:rsidRPr="009037C6">
              <w:rPr>
                <w:rFonts w:ascii="Times New Roman" w:hAnsi="Times New Roman" w:cs="Times New Roman"/>
                <w:sz w:val="28"/>
                <w:szCs w:val="28"/>
              </w:rPr>
              <w:t xml:space="preserve"> без ліцензії</w:t>
            </w:r>
          </w:p>
          <w:p w14:paraId="3F4C1EC6"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Провадження професійної діяльності на </w:t>
            </w:r>
            <w:r w:rsidRPr="009037C6">
              <w:rPr>
                <w:rFonts w:ascii="Times New Roman" w:hAnsi="Times New Roman" w:cs="Times New Roman"/>
                <w:b/>
                <w:sz w:val="28"/>
                <w:szCs w:val="28"/>
              </w:rPr>
              <w:t>фондовому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або діяльності у системі накопичувального пенсійного </w:t>
            </w:r>
            <w:r w:rsidRPr="009037C6">
              <w:rPr>
                <w:rFonts w:ascii="Times New Roman" w:hAnsi="Times New Roman" w:cs="Times New Roman"/>
                <w:b/>
                <w:sz w:val="28"/>
                <w:szCs w:val="28"/>
              </w:rPr>
              <w:lastRenderedPageBreak/>
              <w:t>забезпечення</w:t>
            </w:r>
            <w:r w:rsidRPr="009037C6">
              <w:rPr>
                <w:rFonts w:ascii="Times New Roman" w:hAnsi="Times New Roman" w:cs="Times New Roman"/>
                <w:sz w:val="28"/>
                <w:szCs w:val="28"/>
              </w:rPr>
              <w:t xml:space="preserve">, що підлягає ліцензуванню відповідно до закону, без ліцензії на провадження окремих видів такої діяльності, провадження частини відповідного виду діяльності, що підлягає ліцензуванню, іншої ніж та, на яку надано ліцензію, або здійснення з порушенням умов ліцензування операції з </w:t>
            </w:r>
            <w:r w:rsidRPr="009037C6">
              <w:rPr>
                <w:rFonts w:ascii="Times New Roman" w:hAnsi="Times New Roman" w:cs="Times New Roman"/>
                <w:b/>
                <w:sz w:val="28"/>
                <w:szCs w:val="28"/>
              </w:rPr>
              <w:t xml:space="preserve">цінними паперами, </w:t>
            </w:r>
            <w:r w:rsidRPr="009037C6">
              <w:rPr>
                <w:rFonts w:ascii="Times New Roman" w:hAnsi="Times New Roman" w:cs="Times New Roman"/>
                <w:sz w:val="28"/>
                <w:szCs w:val="28"/>
              </w:rPr>
              <w:t>яка належить до професійної діяльності</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на</w:t>
            </w:r>
            <w:r w:rsidRPr="009037C6">
              <w:rPr>
                <w:rFonts w:ascii="Times New Roman" w:hAnsi="Times New Roman" w:cs="Times New Roman"/>
                <w:b/>
                <w:sz w:val="28"/>
                <w:szCs w:val="28"/>
              </w:rPr>
              <w:t xml:space="preserve"> фондовому ринку</w:t>
            </w:r>
            <w:r w:rsidRPr="009037C6">
              <w:rPr>
                <w:rFonts w:ascii="Times New Roman" w:hAnsi="Times New Roman" w:cs="Times New Roman"/>
                <w:sz w:val="28"/>
                <w:szCs w:val="28"/>
              </w:rPr>
              <w:t xml:space="preserve">, чи операції з активами у системі накопичувального пенсійного забезпечення – </w:t>
            </w:r>
            <w:bookmarkStart w:id="0" w:name="n1431"/>
            <w:bookmarkEnd w:id="0"/>
          </w:p>
          <w:p w14:paraId="66455656"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тягне за собою накладення штрафу від п‘ятисот до тисячі неоподатковуваних мінімумів доходів громадян.</w:t>
            </w:r>
          </w:p>
          <w:p w14:paraId="0D0E1B3B"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lang w:eastAsia="ru-RU"/>
              </w:rPr>
            </w:pPr>
            <w:bookmarkStart w:id="1" w:name="n1432"/>
            <w:bookmarkEnd w:id="1"/>
            <w:r w:rsidRPr="009037C6">
              <w:rPr>
                <w:rFonts w:ascii="Times New Roman" w:hAnsi="Times New Roman" w:cs="Times New Roman"/>
                <w:sz w:val="28"/>
                <w:szCs w:val="28"/>
              </w:rPr>
              <w:t>...</w:t>
            </w:r>
          </w:p>
        </w:tc>
        <w:tc>
          <w:tcPr>
            <w:tcW w:w="2500" w:type="pct"/>
            <w:gridSpan w:val="2"/>
          </w:tcPr>
          <w:p w14:paraId="71374ED1" w14:textId="77777777" w:rsidR="0083544C" w:rsidRPr="009037C6" w:rsidRDefault="0083544C" w:rsidP="0064564E">
            <w:pPr>
              <w:widowControl w:val="0"/>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sz w:val="28"/>
                <w:szCs w:val="28"/>
              </w:rPr>
              <w:lastRenderedPageBreak/>
              <w:t>Стаття 163</w:t>
            </w:r>
            <w:r w:rsidRPr="009037C6">
              <w:rPr>
                <w:rFonts w:ascii="Times New Roman" w:hAnsi="Times New Roman" w:cs="Times New Roman"/>
                <w:sz w:val="28"/>
                <w:szCs w:val="28"/>
                <w:vertAlign w:val="superscript"/>
              </w:rPr>
              <w:t>7</w:t>
            </w:r>
            <w:r w:rsidRPr="009037C6">
              <w:rPr>
                <w:rStyle w:val="rvts9"/>
                <w:rFonts w:ascii="Times New Roman" w:hAnsi="Times New Roman" w:cs="Times New Roman"/>
                <w:sz w:val="28"/>
                <w:szCs w:val="28"/>
              </w:rPr>
              <w:t xml:space="preserve">. </w:t>
            </w:r>
            <w:r w:rsidRPr="009037C6">
              <w:rPr>
                <w:rFonts w:ascii="Times New Roman" w:hAnsi="Times New Roman" w:cs="Times New Roman"/>
                <w:sz w:val="28"/>
                <w:szCs w:val="28"/>
              </w:rPr>
              <w:t>Діяльність</w:t>
            </w:r>
            <w:r w:rsidRPr="009037C6">
              <w:rPr>
                <w:rFonts w:ascii="Times New Roman" w:hAnsi="Times New Roman" w:cs="Times New Roman"/>
                <w:b/>
                <w:sz w:val="28"/>
                <w:szCs w:val="28"/>
              </w:rPr>
              <w:t xml:space="preserve"> на ринках капіталу та організованих товарних ринках </w:t>
            </w:r>
            <w:r w:rsidRPr="009037C6">
              <w:rPr>
                <w:rFonts w:ascii="Times New Roman" w:hAnsi="Times New Roman" w:cs="Times New Roman"/>
                <w:sz w:val="28"/>
                <w:szCs w:val="28"/>
              </w:rPr>
              <w:t>без ліцензії</w:t>
            </w:r>
          </w:p>
          <w:p w14:paraId="71D7A474" w14:textId="235219C9" w:rsidR="0083544C" w:rsidRPr="009037C6" w:rsidRDefault="00210168" w:rsidP="0064564E">
            <w:pPr>
              <w:pStyle w:val="rvps2"/>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Провадження професійної діяльності </w:t>
            </w:r>
            <w:r w:rsidRPr="009037C6">
              <w:rPr>
                <w:rFonts w:ascii="Times New Roman" w:hAnsi="Times New Roman" w:cs="Times New Roman"/>
                <w:b/>
                <w:sz w:val="28"/>
                <w:szCs w:val="28"/>
              </w:rPr>
              <w:t>на ринках капіталу та організованих товарних ринках</w:t>
            </w:r>
            <w:r w:rsidRPr="009037C6">
              <w:rPr>
                <w:rFonts w:ascii="Times New Roman" w:hAnsi="Times New Roman" w:cs="Times New Roman"/>
                <w:sz w:val="28"/>
                <w:szCs w:val="28"/>
              </w:rPr>
              <w:t xml:space="preserve">, що підлягає ліцензуванню </w:t>
            </w:r>
            <w:r w:rsidRPr="009037C6">
              <w:rPr>
                <w:rFonts w:ascii="Times New Roman" w:hAnsi="Times New Roman" w:cs="Times New Roman"/>
                <w:sz w:val="28"/>
                <w:szCs w:val="28"/>
              </w:rPr>
              <w:lastRenderedPageBreak/>
              <w:t xml:space="preserve">відповідно до закону, без ліцензії на провадження окремих видів такої діяльності, провадження частини відповідного виду діяльності, що підлягає ліцензуванню, іншої ніж та, на яку надано ліцензію, або здійснення з порушенням умов ліцензування операції з </w:t>
            </w:r>
            <w:r w:rsidRPr="009037C6">
              <w:rPr>
                <w:rFonts w:ascii="Times New Roman" w:hAnsi="Times New Roman" w:cs="Times New Roman"/>
                <w:b/>
                <w:sz w:val="28"/>
                <w:szCs w:val="28"/>
              </w:rPr>
              <w:t>фінансовими інструментами та активами, допущеними до торгів на організованому ринку</w:t>
            </w:r>
            <w:r w:rsidRPr="009037C6">
              <w:rPr>
                <w:rFonts w:ascii="Times New Roman" w:hAnsi="Times New Roman" w:cs="Times New Roman"/>
                <w:sz w:val="28"/>
                <w:szCs w:val="28"/>
              </w:rPr>
              <w:t xml:space="preserve">, яка належить до професійної діяльності на </w:t>
            </w:r>
            <w:r w:rsidRPr="009037C6">
              <w:rPr>
                <w:rFonts w:ascii="Times New Roman" w:hAnsi="Times New Roman" w:cs="Times New Roman"/>
                <w:b/>
                <w:sz w:val="28"/>
                <w:szCs w:val="28"/>
              </w:rPr>
              <w:t>ринках капіталу та організованих товарних ринках</w:t>
            </w:r>
            <w:r w:rsidRPr="009037C6">
              <w:rPr>
                <w:rFonts w:ascii="Times New Roman" w:hAnsi="Times New Roman" w:cs="Times New Roman"/>
                <w:sz w:val="28"/>
                <w:szCs w:val="28"/>
              </w:rPr>
              <w:t xml:space="preserve">, чи операції з активами у системі накопичувального пенсійного забезпечення </w:t>
            </w:r>
            <w:r w:rsidR="0083544C" w:rsidRPr="009037C6">
              <w:rPr>
                <w:rFonts w:ascii="Times New Roman" w:hAnsi="Times New Roman" w:cs="Times New Roman"/>
                <w:sz w:val="28"/>
                <w:szCs w:val="28"/>
              </w:rPr>
              <w:t xml:space="preserve">– </w:t>
            </w:r>
          </w:p>
          <w:p w14:paraId="78CCF225" w14:textId="77777777" w:rsidR="0083544C" w:rsidRPr="009037C6" w:rsidRDefault="0083544C" w:rsidP="0064564E">
            <w:pPr>
              <w:pStyle w:val="rvps2"/>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тягне за собою накладення штрафу від п‘ятисот до тисячі неоподатковуваних мінімумів доходів громадян.</w:t>
            </w:r>
          </w:p>
          <w:p w14:paraId="697266F5"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83544C" w:rsidRPr="009037C6" w14:paraId="365D7231" w14:textId="77777777" w:rsidTr="00F4398D">
        <w:trPr>
          <w:jc w:val="center"/>
        </w:trPr>
        <w:tc>
          <w:tcPr>
            <w:tcW w:w="2500" w:type="pct"/>
          </w:tcPr>
          <w:p w14:paraId="32C289BA"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lastRenderedPageBreak/>
              <w:t>Стаття 163</w:t>
            </w:r>
            <w:r w:rsidRPr="009037C6">
              <w:rPr>
                <w:rFonts w:ascii="Times New Roman" w:hAnsi="Times New Roman" w:cs="Times New Roman"/>
                <w:sz w:val="28"/>
                <w:szCs w:val="28"/>
                <w:vertAlign w:val="superscript"/>
              </w:rPr>
              <w:t>8</w:t>
            </w:r>
            <w:r w:rsidRPr="009037C6">
              <w:rPr>
                <w:rStyle w:val="rvts9"/>
                <w:rFonts w:ascii="Times New Roman" w:hAnsi="Times New Roman" w:cs="Times New Roman"/>
                <w:sz w:val="28"/>
                <w:szCs w:val="28"/>
              </w:rPr>
              <w:t>.</w:t>
            </w:r>
            <w:r w:rsidRPr="009037C6">
              <w:rPr>
                <w:rFonts w:ascii="Times New Roman" w:hAnsi="Times New Roman" w:cs="Times New Roman"/>
                <w:sz w:val="28"/>
                <w:szCs w:val="28"/>
                <w:vertAlign w:val="superscript"/>
              </w:rPr>
              <w:t xml:space="preserve"> </w:t>
            </w:r>
            <w:r w:rsidRPr="009037C6">
              <w:rPr>
                <w:rStyle w:val="rvts9"/>
                <w:rFonts w:ascii="Times New Roman" w:hAnsi="Times New Roman" w:cs="Times New Roman"/>
                <w:sz w:val="28"/>
                <w:szCs w:val="28"/>
              </w:rPr>
              <w:t xml:space="preserve">Маніпулювання </w:t>
            </w:r>
            <w:r w:rsidRPr="009037C6">
              <w:rPr>
                <w:rStyle w:val="rvts9"/>
                <w:rFonts w:ascii="Times New Roman" w:hAnsi="Times New Roman" w:cs="Times New Roman"/>
                <w:b/>
                <w:sz w:val="28"/>
                <w:szCs w:val="28"/>
              </w:rPr>
              <w:t>на фондовому ринку</w:t>
            </w:r>
          </w:p>
          <w:p w14:paraId="6C2A71F8"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Умисні дії </w:t>
            </w:r>
            <w:r w:rsidRPr="009037C6">
              <w:rPr>
                <w:rFonts w:ascii="Times New Roman" w:hAnsi="Times New Roman" w:cs="Times New Roman"/>
                <w:b/>
                <w:sz w:val="28"/>
                <w:szCs w:val="28"/>
              </w:rPr>
              <w:t>посадової особи учасника фондового ринку</w:t>
            </w:r>
            <w:r w:rsidRPr="009037C6">
              <w:rPr>
                <w:rFonts w:ascii="Times New Roman" w:hAnsi="Times New Roman" w:cs="Times New Roman"/>
                <w:sz w:val="28"/>
                <w:szCs w:val="28"/>
              </w:rPr>
              <w:t xml:space="preserve">, що мають ознаки маніпулювання </w:t>
            </w:r>
            <w:r w:rsidRPr="009037C6">
              <w:rPr>
                <w:rFonts w:ascii="Times New Roman" w:hAnsi="Times New Roman" w:cs="Times New Roman"/>
                <w:b/>
                <w:sz w:val="28"/>
                <w:szCs w:val="28"/>
              </w:rPr>
              <w:t>на фондовій біржі</w:t>
            </w:r>
            <w:r w:rsidRPr="009037C6">
              <w:rPr>
                <w:rFonts w:ascii="Times New Roman" w:hAnsi="Times New Roman" w:cs="Times New Roman"/>
                <w:sz w:val="28"/>
                <w:szCs w:val="28"/>
              </w:rPr>
              <w:t xml:space="preserve">, встановлені відповідно до </w:t>
            </w:r>
            <w:r w:rsidRPr="009037C6">
              <w:rPr>
                <w:rFonts w:ascii="Times New Roman" w:hAnsi="Times New Roman" w:cs="Times New Roman"/>
                <w:b/>
                <w:sz w:val="28"/>
                <w:szCs w:val="28"/>
              </w:rPr>
              <w:t>закону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щодо державного регулювання ринку цінних паперів,</w:t>
            </w:r>
            <w:r w:rsidRPr="009037C6">
              <w:rPr>
                <w:rFonts w:ascii="Times New Roman" w:hAnsi="Times New Roman" w:cs="Times New Roman"/>
                <w:sz w:val="28"/>
                <w:szCs w:val="28"/>
              </w:rPr>
              <w:t xml:space="preserve"> -</w:t>
            </w:r>
          </w:p>
          <w:p w14:paraId="33632949"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rPr>
            </w:pPr>
            <w:bookmarkStart w:id="2" w:name="n1438"/>
            <w:bookmarkEnd w:id="2"/>
            <w:r w:rsidRPr="009037C6">
              <w:rPr>
                <w:rFonts w:ascii="Times New Roman" w:hAnsi="Times New Roman" w:cs="Times New Roman"/>
                <w:sz w:val="28"/>
                <w:szCs w:val="28"/>
              </w:rPr>
              <w:t>тягнуть за собою накладення штрафу від ста до п‘ятисот неоподатковуваних мінімумів доходів громадян.</w:t>
            </w:r>
          </w:p>
          <w:p w14:paraId="7E33A876"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lang w:eastAsia="ru-RU"/>
              </w:rPr>
            </w:pPr>
            <w:bookmarkStart w:id="3" w:name="n1439"/>
            <w:bookmarkEnd w:id="3"/>
            <w:r w:rsidRPr="009037C6">
              <w:rPr>
                <w:rFonts w:ascii="Times New Roman" w:hAnsi="Times New Roman" w:cs="Times New Roman"/>
                <w:sz w:val="28"/>
                <w:szCs w:val="28"/>
              </w:rPr>
              <w:t>...</w:t>
            </w:r>
          </w:p>
        </w:tc>
        <w:tc>
          <w:tcPr>
            <w:tcW w:w="2500" w:type="pct"/>
            <w:gridSpan w:val="2"/>
          </w:tcPr>
          <w:p w14:paraId="1ED2B9FE"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Стаття 163</w:t>
            </w:r>
            <w:r w:rsidRPr="009037C6">
              <w:rPr>
                <w:rFonts w:ascii="Times New Roman" w:hAnsi="Times New Roman" w:cs="Times New Roman"/>
                <w:sz w:val="28"/>
                <w:szCs w:val="28"/>
                <w:vertAlign w:val="superscript"/>
              </w:rPr>
              <w:t>8</w:t>
            </w:r>
            <w:r w:rsidRPr="009037C6">
              <w:rPr>
                <w:rStyle w:val="rvts9"/>
                <w:rFonts w:ascii="Times New Roman" w:hAnsi="Times New Roman" w:cs="Times New Roman"/>
                <w:sz w:val="28"/>
                <w:szCs w:val="28"/>
              </w:rPr>
              <w:t xml:space="preserve">. </w:t>
            </w:r>
            <w:r w:rsidRPr="009037C6">
              <w:rPr>
                <w:rFonts w:ascii="Times New Roman" w:hAnsi="Times New Roman" w:cs="Times New Roman"/>
                <w:sz w:val="28"/>
                <w:szCs w:val="28"/>
              </w:rPr>
              <w:t>Маніпулювання</w:t>
            </w:r>
            <w:r w:rsidRPr="009037C6">
              <w:rPr>
                <w:rFonts w:ascii="Times New Roman" w:hAnsi="Times New Roman" w:cs="Times New Roman"/>
                <w:b/>
                <w:sz w:val="28"/>
                <w:szCs w:val="28"/>
              </w:rPr>
              <w:t xml:space="preserve"> на організованих ринках </w:t>
            </w:r>
          </w:p>
          <w:p w14:paraId="15361A52" w14:textId="77777777" w:rsidR="0083544C" w:rsidRPr="009037C6" w:rsidRDefault="0083544C" w:rsidP="0064564E">
            <w:pPr>
              <w:pStyle w:val="rvps2"/>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Умисні дії, що мають ознаки маніпулювання </w:t>
            </w:r>
            <w:r w:rsidRPr="009037C6">
              <w:rPr>
                <w:rFonts w:ascii="Times New Roman" w:hAnsi="Times New Roman" w:cs="Times New Roman"/>
                <w:b/>
                <w:sz w:val="28"/>
                <w:szCs w:val="28"/>
              </w:rPr>
              <w:t>на організованих ринках</w:t>
            </w:r>
            <w:r w:rsidRPr="009037C6">
              <w:rPr>
                <w:rFonts w:ascii="Times New Roman" w:hAnsi="Times New Roman" w:cs="Times New Roman"/>
                <w:sz w:val="28"/>
                <w:szCs w:val="28"/>
              </w:rPr>
              <w:t xml:space="preserve">, встановлені відповідно до </w:t>
            </w:r>
            <w:r w:rsidRPr="009037C6">
              <w:rPr>
                <w:rFonts w:ascii="Times New Roman" w:hAnsi="Times New Roman" w:cs="Times New Roman"/>
                <w:b/>
                <w:sz w:val="28"/>
                <w:szCs w:val="28"/>
              </w:rPr>
              <w:t>законодавства про ринки капіталу та організовані товарні ринки</w:t>
            </w:r>
            <w:r w:rsidRPr="009037C6">
              <w:rPr>
                <w:rFonts w:ascii="Times New Roman" w:hAnsi="Times New Roman" w:cs="Times New Roman"/>
                <w:sz w:val="28"/>
                <w:szCs w:val="28"/>
              </w:rPr>
              <w:t>, -</w:t>
            </w:r>
          </w:p>
          <w:p w14:paraId="579C757C" w14:textId="77777777" w:rsidR="0083544C" w:rsidRPr="009037C6" w:rsidRDefault="0083544C" w:rsidP="0064564E">
            <w:pPr>
              <w:pStyle w:val="rvps2"/>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тягнуть за собою накладення штрафу від ста до п‘ятисот неоподатковуваних мінімумів доходів громадян.</w:t>
            </w:r>
          </w:p>
          <w:p w14:paraId="2853EAA5"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83544C" w:rsidRPr="009037C6" w14:paraId="3B77E253" w14:textId="77777777" w:rsidTr="00F4398D">
        <w:trPr>
          <w:jc w:val="center"/>
        </w:trPr>
        <w:tc>
          <w:tcPr>
            <w:tcW w:w="2500" w:type="pct"/>
          </w:tcPr>
          <w:p w14:paraId="39F288C2"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Стаття 163</w:t>
            </w:r>
            <w:r w:rsidRPr="009037C6">
              <w:rPr>
                <w:rFonts w:ascii="Times New Roman" w:hAnsi="Times New Roman" w:cs="Times New Roman"/>
                <w:sz w:val="28"/>
                <w:szCs w:val="28"/>
                <w:vertAlign w:val="superscript"/>
              </w:rPr>
              <w:t>9</w:t>
            </w:r>
            <w:r w:rsidRPr="009037C6">
              <w:rPr>
                <w:rStyle w:val="rvts9"/>
                <w:rFonts w:ascii="Times New Roman" w:hAnsi="Times New Roman" w:cs="Times New Roman"/>
                <w:sz w:val="28"/>
                <w:szCs w:val="28"/>
              </w:rPr>
              <w:t>. Незаконне використання інсайдерської інформації</w:t>
            </w:r>
          </w:p>
          <w:p w14:paraId="287554D8" w14:textId="77777777" w:rsidR="0083544C" w:rsidRPr="009037C6" w:rsidRDefault="0083544C" w:rsidP="0064564E">
            <w:pPr>
              <w:widowControl w:val="0"/>
              <w:spacing w:before="0" w:after="0" w:line="240" w:lineRule="auto"/>
              <w:ind w:firstLine="284"/>
              <w:jc w:val="both"/>
              <w:rPr>
                <w:rStyle w:val="rvts0"/>
                <w:rFonts w:ascii="Times New Roman" w:hAnsi="Times New Roman" w:cs="Times New Roman"/>
                <w:b/>
                <w:sz w:val="28"/>
                <w:szCs w:val="28"/>
              </w:rPr>
            </w:pPr>
            <w:r w:rsidRPr="009037C6">
              <w:rPr>
                <w:rStyle w:val="rvts0"/>
                <w:rFonts w:ascii="Times New Roman" w:hAnsi="Times New Roman" w:cs="Times New Roman"/>
                <w:b/>
                <w:sz w:val="28"/>
                <w:szCs w:val="28"/>
              </w:rPr>
              <w:t xml:space="preserve">Умисне незаконне розголошення, передача або надання доступу до інсайдерської інформації, а так само надання з використанням такої інформації рекомендацій стосовно придбання або відчуження цінних паперів чи похідних (деривативів), а також вчинення з використанням інсайдерської інформації на власну користь або на користь інших осіб правочинів, спрямованих на придбання або </w:t>
            </w:r>
            <w:r w:rsidRPr="009037C6">
              <w:rPr>
                <w:rStyle w:val="rvts0"/>
                <w:rFonts w:ascii="Times New Roman" w:hAnsi="Times New Roman" w:cs="Times New Roman"/>
                <w:b/>
                <w:sz w:val="28"/>
                <w:szCs w:val="28"/>
              </w:rPr>
              <w:lastRenderedPageBreak/>
              <w:t>відчуження цінних паперів чи похідних (деривативів), яких стосується інсайдерська інформація, -</w:t>
            </w:r>
          </w:p>
          <w:p w14:paraId="38449831" w14:textId="77777777" w:rsidR="0083544C" w:rsidRPr="009037C6" w:rsidRDefault="0083544C" w:rsidP="0064564E">
            <w:pPr>
              <w:widowControl w:val="0"/>
              <w:spacing w:before="0" w:after="0" w:line="240" w:lineRule="auto"/>
              <w:ind w:firstLine="284"/>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w:t>
            </w:r>
          </w:p>
          <w:p w14:paraId="3A8F72B5" w14:textId="77777777" w:rsidR="0083544C" w:rsidRPr="009037C6" w:rsidRDefault="0083544C" w:rsidP="0064564E">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Примітка. Під особами, які вчинили дії, передбачені цією статтею, розуміються: посадові особи емітента, у тому числі ті, які були посадовими особами емітента на момент ознайомлення з інсайдерською інформацією; особи, які мають доступ до інсайдерської інформації у зв‘язку з виконанням ними трудових (службових) обов‘язків або договірних зобов‘язань незалежно від відносин з емітентом, у тому числі співробітники професійних учасників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державні службовці, яким відома інсайдерська інформація внаслідок виконання ними посадових (службових) обов‘язків; особи, які ознайомилися з інсайдерською інформацією неправомірним шляхом; аудитори, нотаріуси, експерти, оцінювачі, арбітражні керуючі або інші особи, які виконують надані законом публічні повноваження.</w:t>
            </w:r>
          </w:p>
        </w:tc>
        <w:tc>
          <w:tcPr>
            <w:tcW w:w="2500" w:type="pct"/>
            <w:gridSpan w:val="2"/>
          </w:tcPr>
          <w:p w14:paraId="2C305A9A"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Fonts w:ascii="Times New Roman" w:hAnsi="Times New Roman" w:cs="Times New Roman"/>
                <w:sz w:val="28"/>
                <w:szCs w:val="28"/>
              </w:rPr>
              <w:lastRenderedPageBreak/>
              <w:t>Стаття 163</w:t>
            </w:r>
            <w:r w:rsidRPr="009037C6">
              <w:rPr>
                <w:rFonts w:ascii="Times New Roman" w:hAnsi="Times New Roman" w:cs="Times New Roman"/>
                <w:sz w:val="28"/>
                <w:szCs w:val="28"/>
                <w:vertAlign w:val="superscript"/>
              </w:rPr>
              <w:t>9</w:t>
            </w:r>
            <w:r w:rsidRPr="009037C6">
              <w:rPr>
                <w:rStyle w:val="rvts9"/>
                <w:rFonts w:ascii="Times New Roman" w:hAnsi="Times New Roman" w:cs="Times New Roman"/>
                <w:sz w:val="28"/>
                <w:szCs w:val="28"/>
              </w:rPr>
              <w:t>. Незаконне використання інсайдерської інформації</w:t>
            </w:r>
          </w:p>
          <w:p w14:paraId="56109F69" w14:textId="77777777" w:rsidR="0083544C" w:rsidRPr="009037C6" w:rsidRDefault="0083544C" w:rsidP="0064564E">
            <w:pPr>
              <w:widowControl w:val="0"/>
              <w:spacing w:before="0" w:after="0" w:line="240" w:lineRule="auto"/>
              <w:ind w:firstLine="400"/>
              <w:jc w:val="both"/>
              <w:rPr>
                <w:rStyle w:val="rvts0"/>
                <w:rFonts w:ascii="Times New Roman" w:hAnsi="Times New Roman" w:cs="Times New Roman"/>
                <w:sz w:val="28"/>
                <w:szCs w:val="28"/>
              </w:rPr>
            </w:pPr>
            <w:r w:rsidRPr="009037C6">
              <w:rPr>
                <w:rStyle w:val="rvts0"/>
                <w:rFonts w:ascii="Times New Roman" w:hAnsi="Times New Roman" w:cs="Times New Roman"/>
                <w:b/>
                <w:sz w:val="28"/>
                <w:szCs w:val="28"/>
              </w:rPr>
              <w:t>Порушення заборони використання інсайдерської інформації</w:t>
            </w:r>
            <w:r w:rsidRPr="009037C6">
              <w:rPr>
                <w:rStyle w:val="rvts0"/>
                <w:rFonts w:ascii="Times New Roman" w:hAnsi="Times New Roman" w:cs="Times New Roman"/>
                <w:sz w:val="28"/>
                <w:szCs w:val="28"/>
              </w:rPr>
              <w:t xml:space="preserve"> -</w:t>
            </w:r>
          </w:p>
          <w:p w14:paraId="56C05456" w14:textId="77777777" w:rsidR="0083544C" w:rsidRPr="009037C6" w:rsidRDefault="0083544C" w:rsidP="0064564E">
            <w:pPr>
              <w:widowControl w:val="0"/>
              <w:spacing w:before="0" w:after="0" w:line="240" w:lineRule="auto"/>
              <w:ind w:firstLine="400"/>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w:t>
            </w:r>
          </w:p>
          <w:p w14:paraId="2B70553D"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0F82D184"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28AC6BF4"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79B62F8D"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5D4B321A"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28CDEF48"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7F615CD7"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p>
          <w:p w14:paraId="5533B371"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Примітка. Під особами, які вчинили дії, передбачені цією статтею, розуміються: посадові особи емітента, у тому числі ті, які були посадовими особами емітента на момент ознайомлення з інсайдерською інформацією; особи, які мають доступ до інсайдерської інформації у зв‘язку з виконанням ними трудових (службових) обов‘язків або договірних зобов‘язань незалежно від відносин з емітентом, у тому числі співробітники професійних учасників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 державні службовці, яким відома інсайдерська інформація внаслідок виконання ними посадових (службових) обов‘язків; особи, які ознайомилися з інсайдерською інформацією неправомірним шляхом; аудитори, нотаріуси, експерти, оцінювачі, арбітражні керуючі або інші особи, які виконують надані законом публічні повноваження.</w:t>
            </w:r>
          </w:p>
        </w:tc>
      </w:tr>
      <w:tr w:rsidR="0083544C" w:rsidRPr="009037C6" w14:paraId="62CB035B" w14:textId="77777777" w:rsidTr="00F4398D">
        <w:trPr>
          <w:jc w:val="center"/>
        </w:trPr>
        <w:tc>
          <w:tcPr>
            <w:tcW w:w="2500" w:type="pct"/>
          </w:tcPr>
          <w:p w14:paraId="01324FB1"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163</w:t>
            </w:r>
            <w:r w:rsidRPr="009037C6">
              <w:rPr>
                <w:rStyle w:val="rvts9"/>
                <w:rFonts w:ascii="Times New Roman" w:hAnsi="Times New Roman" w:cs="Times New Roman"/>
                <w:sz w:val="28"/>
                <w:szCs w:val="28"/>
                <w:vertAlign w:val="superscript"/>
              </w:rPr>
              <w:t>11</w:t>
            </w:r>
            <w:r w:rsidRPr="009037C6">
              <w:rPr>
                <w:rStyle w:val="rvts9"/>
                <w:rFonts w:ascii="Times New Roman" w:hAnsi="Times New Roman" w:cs="Times New Roman"/>
                <w:sz w:val="28"/>
                <w:szCs w:val="28"/>
              </w:rPr>
              <w:t xml:space="preserve">. Порушення порядку розкриття інформації на </w:t>
            </w:r>
            <w:r w:rsidRPr="009037C6">
              <w:rPr>
                <w:rStyle w:val="rvts9"/>
                <w:rFonts w:ascii="Times New Roman" w:hAnsi="Times New Roman" w:cs="Times New Roman"/>
                <w:b/>
                <w:sz w:val="28"/>
                <w:szCs w:val="28"/>
              </w:rPr>
              <w:t>фондовому ринку</w:t>
            </w:r>
            <w:r w:rsidRPr="009037C6">
              <w:rPr>
                <w:rStyle w:val="rvts9"/>
                <w:rFonts w:ascii="Times New Roman" w:hAnsi="Times New Roman" w:cs="Times New Roman"/>
                <w:sz w:val="28"/>
                <w:szCs w:val="28"/>
              </w:rPr>
              <w:t xml:space="preserve"> або у системі накопичувального пенсійного забезпечення</w:t>
            </w:r>
          </w:p>
          <w:p w14:paraId="0227DBFF"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Нерозкриття, розкриття не в повному обсязі, несвоєчасне розкриття інформації та/або розкриття недостовірної інформації на </w:t>
            </w:r>
            <w:r w:rsidRPr="009037C6">
              <w:rPr>
                <w:rStyle w:val="rvts9"/>
                <w:rFonts w:ascii="Times New Roman" w:hAnsi="Times New Roman" w:cs="Times New Roman"/>
                <w:b/>
                <w:sz w:val="28"/>
                <w:szCs w:val="28"/>
              </w:rPr>
              <w:t>фондовому ринку</w:t>
            </w:r>
            <w:r w:rsidRPr="009037C6">
              <w:rPr>
                <w:rStyle w:val="rvts9"/>
                <w:rFonts w:ascii="Times New Roman" w:hAnsi="Times New Roman" w:cs="Times New Roman"/>
                <w:sz w:val="28"/>
                <w:szCs w:val="28"/>
              </w:rPr>
              <w:t xml:space="preserve"> або у системі накопичувального пенсійного забезпечення, -</w:t>
            </w:r>
          </w:p>
          <w:p w14:paraId="4E2F7CEF"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тягне за собою накладення штрафу від двохсот до п’ятисот неоподатковуваних мінімумів доходів громадян.</w:t>
            </w:r>
          </w:p>
          <w:p w14:paraId="0ED8C41D" w14:textId="77777777" w:rsidR="0083544C" w:rsidRPr="009037C6" w:rsidRDefault="0083544C" w:rsidP="0064564E">
            <w:pPr>
              <w:widowControl w:val="0"/>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Дії, передбачені частиною першою цієї статті, вчинені особою, яку протягом року було піддано адміністративному стягненню за таке ж порушення, -</w:t>
            </w:r>
          </w:p>
          <w:p w14:paraId="2CE84B40" w14:textId="77777777" w:rsidR="0083544C" w:rsidRPr="009037C6" w:rsidRDefault="0083544C" w:rsidP="0064564E">
            <w:pPr>
              <w:pStyle w:val="rvps2"/>
              <w:widowControl w:val="0"/>
              <w:spacing w:before="0" w:beforeAutospacing="0" w:after="0" w:afterAutospacing="0" w:line="240" w:lineRule="auto"/>
              <w:ind w:firstLine="284"/>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тягнуть за собою накладення штрафу від п’ятисот до тисячі неоподатковуваних мінімумів доходів громадян</w:t>
            </w:r>
            <w:bookmarkStart w:id="4" w:name="n1453"/>
            <w:bookmarkStart w:id="5" w:name="n1454"/>
            <w:bookmarkStart w:id="6" w:name="n1456"/>
            <w:bookmarkStart w:id="7" w:name="n1457"/>
            <w:bookmarkStart w:id="8" w:name="n1458"/>
            <w:bookmarkStart w:id="9" w:name="n1460"/>
            <w:bookmarkStart w:id="10" w:name="n1461"/>
            <w:bookmarkStart w:id="11" w:name="n1462"/>
            <w:bookmarkEnd w:id="4"/>
            <w:bookmarkEnd w:id="5"/>
            <w:bookmarkEnd w:id="6"/>
            <w:bookmarkEnd w:id="7"/>
            <w:bookmarkEnd w:id="8"/>
            <w:bookmarkEnd w:id="9"/>
            <w:bookmarkEnd w:id="10"/>
            <w:bookmarkEnd w:id="11"/>
          </w:p>
        </w:tc>
        <w:tc>
          <w:tcPr>
            <w:tcW w:w="2500" w:type="pct"/>
            <w:gridSpan w:val="2"/>
          </w:tcPr>
          <w:p w14:paraId="669BB15C"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163</w:t>
            </w:r>
            <w:r w:rsidRPr="009037C6">
              <w:rPr>
                <w:rStyle w:val="rvts9"/>
                <w:rFonts w:ascii="Times New Roman" w:hAnsi="Times New Roman" w:cs="Times New Roman"/>
                <w:sz w:val="28"/>
                <w:szCs w:val="28"/>
                <w:vertAlign w:val="superscript"/>
              </w:rPr>
              <w:t>11</w:t>
            </w:r>
            <w:r w:rsidRPr="009037C6">
              <w:rPr>
                <w:rStyle w:val="rvts9"/>
                <w:rFonts w:ascii="Times New Roman" w:hAnsi="Times New Roman" w:cs="Times New Roman"/>
                <w:sz w:val="28"/>
                <w:szCs w:val="28"/>
              </w:rPr>
              <w:t xml:space="preserve">. Порушення порядку розкриття інформації на </w:t>
            </w:r>
            <w:r w:rsidRPr="009037C6">
              <w:rPr>
                <w:rStyle w:val="rvts9"/>
                <w:rFonts w:ascii="Times New Roman" w:hAnsi="Times New Roman" w:cs="Times New Roman"/>
                <w:b/>
                <w:sz w:val="28"/>
                <w:szCs w:val="28"/>
              </w:rPr>
              <w:t>ринках капіталу та організованих товарних ринках</w:t>
            </w:r>
            <w:r w:rsidRPr="009037C6">
              <w:rPr>
                <w:rStyle w:val="rvts9"/>
                <w:rFonts w:ascii="Times New Roman" w:hAnsi="Times New Roman" w:cs="Times New Roman"/>
                <w:sz w:val="28"/>
                <w:szCs w:val="28"/>
              </w:rPr>
              <w:t xml:space="preserve"> або у системі накопичувального пенсійного забезпечення</w:t>
            </w:r>
          </w:p>
          <w:p w14:paraId="7DF011D3"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Нерозкриття, розкриття не в повному обсязі, несвоєчасне розкриття інформації та/або розкриття недостовірної інформації на </w:t>
            </w:r>
            <w:r w:rsidRPr="009037C6">
              <w:rPr>
                <w:rStyle w:val="rvts9"/>
                <w:rFonts w:ascii="Times New Roman" w:hAnsi="Times New Roman" w:cs="Times New Roman"/>
                <w:b/>
                <w:sz w:val="28"/>
                <w:szCs w:val="28"/>
              </w:rPr>
              <w:t>ринках капіталу та організованих товарних ринках</w:t>
            </w:r>
            <w:r w:rsidRPr="009037C6">
              <w:rPr>
                <w:rStyle w:val="rvts9"/>
                <w:rFonts w:ascii="Times New Roman" w:hAnsi="Times New Roman" w:cs="Times New Roman"/>
                <w:sz w:val="28"/>
                <w:szCs w:val="28"/>
              </w:rPr>
              <w:t xml:space="preserve"> або у системі накопичувального пенсійного забезпечення, -</w:t>
            </w:r>
          </w:p>
          <w:p w14:paraId="7DE8D212"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тягне за собою накладення штрафу від двохсот до п’ятисот неоподатковуваних мінімумів доходів громадян.</w:t>
            </w:r>
          </w:p>
          <w:p w14:paraId="67CFF7A5" w14:textId="77777777" w:rsidR="0083544C" w:rsidRPr="009037C6" w:rsidRDefault="0083544C" w:rsidP="0064564E">
            <w:pPr>
              <w:widowControl w:val="0"/>
              <w:spacing w:before="0" w:after="0" w:line="240" w:lineRule="auto"/>
              <w:ind w:firstLine="400"/>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Дії, передбачені частиною першою цієї статті, вчинені особою, яку протягом року було піддано адміністративному стягненню за таке ж порушення, -</w:t>
            </w:r>
          </w:p>
          <w:p w14:paraId="305C5F91" w14:textId="77777777" w:rsidR="0083544C" w:rsidRPr="009037C6" w:rsidRDefault="0083544C" w:rsidP="0064564E">
            <w:pPr>
              <w:widowControl w:val="0"/>
              <w:spacing w:before="0" w:after="0" w:line="240" w:lineRule="auto"/>
              <w:ind w:firstLine="400"/>
              <w:jc w:val="both"/>
              <w:rPr>
                <w:rFonts w:ascii="Times New Roman" w:hAnsi="Times New Roman" w:cs="Times New Roman"/>
                <w:sz w:val="28"/>
                <w:szCs w:val="28"/>
              </w:rPr>
            </w:pPr>
            <w:r w:rsidRPr="009037C6">
              <w:rPr>
                <w:rStyle w:val="rvts9"/>
                <w:rFonts w:ascii="Times New Roman" w:hAnsi="Times New Roman" w:cs="Times New Roman"/>
                <w:sz w:val="28"/>
                <w:szCs w:val="28"/>
              </w:rPr>
              <w:lastRenderedPageBreak/>
              <w:t>тягнуть за собою накладення штрафу від п’ятисот до тисячі неоподатковуваних мінімумів доходів громадян</w:t>
            </w:r>
          </w:p>
        </w:tc>
      </w:tr>
      <w:tr w:rsidR="0083544C" w:rsidRPr="009037C6" w14:paraId="559AB09A" w14:textId="77777777" w:rsidTr="00F4398D">
        <w:trPr>
          <w:jc w:val="center"/>
        </w:trPr>
        <w:tc>
          <w:tcPr>
            <w:tcW w:w="2500" w:type="pct"/>
          </w:tcPr>
          <w:p w14:paraId="214CB76A"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bookmarkStart w:id="12" w:name="n2196"/>
            <w:bookmarkStart w:id="13" w:name="n2197"/>
            <w:bookmarkEnd w:id="12"/>
            <w:bookmarkEnd w:id="13"/>
            <w:r w:rsidRPr="009037C6">
              <w:rPr>
                <w:rFonts w:ascii="Times New Roman" w:hAnsi="Times New Roman" w:cs="Times New Roman"/>
                <w:sz w:val="28"/>
                <w:szCs w:val="28"/>
              </w:rPr>
              <w:lastRenderedPageBreak/>
              <w:t xml:space="preserve"> Стаття 188</w:t>
            </w:r>
            <w:r w:rsidRPr="009037C6">
              <w:rPr>
                <w:rFonts w:ascii="Times New Roman" w:hAnsi="Times New Roman" w:cs="Times New Roman"/>
                <w:sz w:val="28"/>
                <w:szCs w:val="28"/>
                <w:vertAlign w:val="superscript"/>
              </w:rPr>
              <w:t>30</w:t>
            </w:r>
            <w:r w:rsidRPr="009037C6">
              <w:rPr>
                <w:rFonts w:ascii="Times New Roman" w:hAnsi="Times New Roman" w:cs="Times New Roman"/>
                <w:sz w:val="28"/>
                <w:szCs w:val="28"/>
              </w:rPr>
              <w:t>. Невиконання законних вимог Національної комісії з цінних паперів та фондового ринку або її уповноважених осіб</w:t>
            </w:r>
          </w:p>
          <w:p w14:paraId="172532EE"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 xml:space="preserve">Невиконання або виконання не в повному обсязі або несвоєчасне виконання рішень Національної комісії з цінних паперів та фондового ринку та/або розпоряджень, постанов уповноважених осіб Національної комісії з цінних паперів та фондового ринку щодо усунення порушень законодавства на </w:t>
            </w:r>
            <w:r w:rsidRPr="009037C6">
              <w:rPr>
                <w:rFonts w:ascii="Times New Roman" w:hAnsi="Times New Roman" w:cs="Times New Roman"/>
                <w:b/>
                <w:sz w:val="28"/>
                <w:szCs w:val="28"/>
              </w:rPr>
              <w:t xml:space="preserve">ринку цінних паперів, у системі </w:t>
            </w:r>
            <w:r w:rsidRPr="009037C6">
              <w:rPr>
                <w:rFonts w:ascii="Times New Roman" w:hAnsi="Times New Roman" w:cs="Times New Roman"/>
                <w:sz w:val="28"/>
                <w:szCs w:val="28"/>
              </w:rPr>
              <w:t>накопичувального пенсійного забезпечення -</w:t>
            </w:r>
          </w:p>
          <w:p w14:paraId="091F8AA3"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тягне за собою накладення штрафу від п’ятисот до семисот п’ятдесяти неоподатковуваних мінімумів доходів громадян.</w:t>
            </w:r>
          </w:p>
          <w:p w14:paraId="1A164F35"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p>
          <w:p w14:paraId="64E95C60"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Діяння, передбачені частиною першою цієї статті, вчинені особою, яку протягом року було піддано адміністративному стягненню за одне з правопорушень, передбачених частиною першою цієї статті, -</w:t>
            </w:r>
          </w:p>
          <w:p w14:paraId="6789AA96"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тягнуть за собою накладення штрафу від семисот п’ятдесяти до тисячі неоподатковуваних мінімумів доходів громадян.</w:t>
            </w:r>
          </w:p>
          <w:p w14:paraId="276222EC"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 xml:space="preserve">Перешкоджання у проведенні уповноваженими особами Національної комісії з цінних паперів та фондового ринку перевірки учасника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а також суб’єктів системи накопичувального пенсійного забезпечення (крім вкладників та учасників), –</w:t>
            </w:r>
          </w:p>
          <w:p w14:paraId="7AE276D2"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тягне за собою накладення штрафу від двохсот до п’ятисот неоподатковуваних мінімумів доходів громадян.</w:t>
            </w:r>
          </w:p>
          <w:p w14:paraId="0FB95FDF" w14:textId="310AA2CB" w:rsidR="0083544C" w:rsidRPr="009037C6" w:rsidRDefault="00F4398D" w:rsidP="0064564E">
            <w:pPr>
              <w:pStyle w:val="rvps2"/>
              <w:widowControl w:val="0"/>
              <w:spacing w:before="0" w:beforeAutospacing="0" w:after="0" w:afterAutospacing="0" w:line="240" w:lineRule="auto"/>
              <w:ind w:firstLine="318"/>
              <w:jc w:val="both"/>
              <w:rPr>
                <w:rFonts w:ascii="Times New Roman" w:hAnsi="Times New Roman" w:cs="Times New Roman"/>
                <w:sz w:val="28"/>
                <w:szCs w:val="28"/>
                <w:lang w:eastAsia="ru-RU"/>
              </w:rPr>
            </w:pPr>
            <w:r w:rsidRPr="009037C6">
              <w:rPr>
                <w:rFonts w:ascii="Times New Roman" w:hAnsi="Times New Roman" w:cs="Times New Roman"/>
                <w:sz w:val="28"/>
                <w:szCs w:val="28"/>
                <w:lang w:eastAsia="ru-RU"/>
              </w:rPr>
              <w:t>…</w:t>
            </w:r>
          </w:p>
        </w:tc>
        <w:tc>
          <w:tcPr>
            <w:tcW w:w="2500" w:type="pct"/>
            <w:gridSpan w:val="2"/>
          </w:tcPr>
          <w:p w14:paraId="559FB0B2"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 xml:space="preserve"> Стаття 188</w:t>
            </w:r>
            <w:r w:rsidRPr="009037C6">
              <w:rPr>
                <w:rFonts w:ascii="Times New Roman" w:hAnsi="Times New Roman" w:cs="Times New Roman"/>
                <w:sz w:val="28"/>
                <w:szCs w:val="28"/>
                <w:vertAlign w:val="superscript"/>
              </w:rPr>
              <w:t>30</w:t>
            </w:r>
            <w:r w:rsidRPr="009037C6">
              <w:rPr>
                <w:rFonts w:ascii="Times New Roman" w:hAnsi="Times New Roman" w:cs="Times New Roman"/>
                <w:sz w:val="28"/>
                <w:szCs w:val="28"/>
              </w:rPr>
              <w:t>. Невиконання законних вимог Національної комісії з цінних паперів та фондового ринку або її уповноважених осіб</w:t>
            </w:r>
          </w:p>
          <w:p w14:paraId="6A4A8FD4"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 xml:space="preserve">Невиконання або виконання не в повному обсязі або несвоєчасне виконання рішень Національної комісії з цінних паперів та фондового ринку та/або розпоряджень, постанов уповноважених осіб Національної комісії з цінних паперів та фондового ринку щодо усунення порушень законодавства на </w:t>
            </w:r>
            <w:r w:rsidRPr="009037C6">
              <w:rPr>
                <w:rFonts w:ascii="Times New Roman" w:hAnsi="Times New Roman" w:cs="Times New Roman"/>
                <w:b/>
                <w:sz w:val="28"/>
                <w:szCs w:val="28"/>
              </w:rPr>
              <w:t>ринках капіталу та організованих товарних 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у тому числі законодавства про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систему</w:t>
            </w:r>
            <w:r w:rsidRPr="009037C6">
              <w:rPr>
                <w:rFonts w:ascii="Times New Roman" w:hAnsi="Times New Roman" w:cs="Times New Roman"/>
                <w:sz w:val="28"/>
                <w:szCs w:val="28"/>
              </w:rPr>
              <w:t xml:space="preserve"> накопичувального пенсійного забезпечення -</w:t>
            </w:r>
          </w:p>
          <w:p w14:paraId="497C98D3"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тягне за собою накладення штрафу від п’ятисот до семисот п’ятдесяти неоподатковуваних мінімумів доходів громадян.</w:t>
            </w:r>
          </w:p>
          <w:p w14:paraId="4BFFA434"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Діяння, передбачені частиною першою цієї статті, вчинені особою, яку протягом року було піддано адміністративному стягненню за одне з правопорушень, передбачених частиною першою цієї статті, -</w:t>
            </w:r>
          </w:p>
          <w:p w14:paraId="294B38A8"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тягнуть за собою накладення штрафу від семисот п’ятдесяти до тисячі неоподатковуваних мінімумів доходів громадян.</w:t>
            </w:r>
          </w:p>
          <w:p w14:paraId="45C94FBC"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 xml:space="preserve">Перешкоджання у проведенні уповноваженими особами Національної комісії з цінних паперів та фондового ринку перевірки учасника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а також суб’єктів системи накопичувального пенсійного забезпечення (крім вкладників та учасників), –</w:t>
            </w:r>
          </w:p>
          <w:p w14:paraId="5704BCCE" w14:textId="77777777" w:rsidR="0083544C" w:rsidRPr="009037C6" w:rsidRDefault="0083544C" w:rsidP="0064564E">
            <w:pPr>
              <w:spacing w:before="0" w:after="0" w:line="240" w:lineRule="auto"/>
              <w:ind w:firstLine="318"/>
              <w:jc w:val="both"/>
              <w:rPr>
                <w:rFonts w:ascii="Times New Roman" w:hAnsi="Times New Roman" w:cs="Times New Roman"/>
                <w:sz w:val="28"/>
                <w:szCs w:val="28"/>
              </w:rPr>
            </w:pPr>
            <w:r w:rsidRPr="009037C6">
              <w:rPr>
                <w:rFonts w:ascii="Times New Roman" w:hAnsi="Times New Roman" w:cs="Times New Roman"/>
                <w:sz w:val="28"/>
                <w:szCs w:val="28"/>
              </w:rPr>
              <w:t>тягне за собою накладення штрафу від двохсот до п’ятисот неоподатковуваних мінімумів доходів громадян.</w:t>
            </w:r>
          </w:p>
          <w:p w14:paraId="545B8218" w14:textId="303E797E" w:rsidR="0083544C" w:rsidRPr="009037C6" w:rsidRDefault="00F4398D" w:rsidP="0064564E">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83544C" w:rsidRPr="009037C6" w14:paraId="44D07A6C" w14:textId="77777777" w:rsidTr="00F4398D">
        <w:trPr>
          <w:jc w:val="center"/>
        </w:trPr>
        <w:tc>
          <w:tcPr>
            <w:tcW w:w="2500" w:type="pct"/>
          </w:tcPr>
          <w:p w14:paraId="2A75F4A4" w14:textId="77777777" w:rsidR="0083544C" w:rsidRPr="009037C6" w:rsidRDefault="0083544C" w:rsidP="0064564E">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244</w:t>
            </w:r>
            <w:r w:rsidRPr="009037C6">
              <w:rPr>
                <w:rFonts w:ascii="Times New Roman" w:hAnsi="Times New Roman" w:cs="Times New Roman"/>
                <w:bCs/>
                <w:color w:val="auto"/>
                <w:sz w:val="28"/>
                <w:szCs w:val="28"/>
                <w:vertAlign w:val="superscript"/>
                <w:lang w:val="uk-UA"/>
              </w:rPr>
              <w:t>17</w:t>
            </w:r>
            <w:r w:rsidRPr="009037C6">
              <w:rPr>
                <w:rFonts w:ascii="Times New Roman" w:hAnsi="Times New Roman" w:cs="Times New Roman"/>
                <w:bCs/>
                <w:color w:val="auto"/>
                <w:sz w:val="28"/>
                <w:szCs w:val="28"/>
                <w:lang w:val="uk-UA"/>
              </w:rPr>
              <w:t>.</w:t>
            </w:r>
            <w:r w:rsidRPr="009037C6">
              <w:rPr>
                <w:rFonts w:ascii="Times New Roman" w:hAnsi="Times New Roman" w:cs="Times New Roman"/>
                <w:color w:val="auto"/>
                <w:sz w:val="28"/>
                <w:szCs w:val="28"/>
                <w:lang w:val="uk-UA"/>
              </w:rPr>
              <w:t xml:space="preserve"> Національна комісія з цінних паперів та фондового ринку </w:t>
            </w:r>
          </w:p>
          <w:p w14:paraId="0A36F240" w14:textId="77777777" w:rsidR="0083544C" w:rsidRPr="009037C6" w:rsidRDefault="0083544C" w:rsidP="006456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Національна комісія з цінних паперів та фондового ринку розглядає справи про адміністративні правопорушення, пов’язані з порушенням законодавства про захист прав споживачів фінансових послуг (частини п’ята, шоста статті 156</w:t>
            </w:r>
            <w:r w:rsidRPr="009037C6">
              <w:rPr>
                <w:rFonts w:ascii="Times New Roman" w:hAnsi="Times New Roman" w:cs="Times New Roman"/>
                <w:sz w:val="28"/>
                <w:szCs w:val="28"/>
                <w:vertAlign w:val="superscript"/>
              </w:rPr>
              <w:t xml:space="preserve">1 </w:t>
            </w:r>
            <w:r w:rsidRPr="009037C6">
              <w:rPr>
                <w:rFonts w:ascii="Times New Roman" w:hAnsi="Times New Roman" w:cs="Times New Roman"/>
                <w:sz w:val="28"/>
                <w:szCs w:val="28"/>
              </w:rPr>
              <w:t xml:space="preserve">– за порушення, вчинені учасниками ринків фінансових послуг, якщо державне регулювання ринку таких послуг здійснюється Національною комісією з цінних паперів та фондового ринку), з порушенням вимог законодавства на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w:t>
            </w:r>
            <w:r w:rsidRPr="009037C6">
              <w:rPr>
                <w:rFonts w:ascii="Times New Roman" w:hAnsi="Times New Roman" w:cs="Times New Roman"/>
                <w:b/>
                <w:sz w:val="28"/>
                <w:szCs w:val="28"/>
              </w:rPr>
              <w:t xml:space="preserve"> у системі </w:t>
            </w:r>
            <w:r w:rsidRPr="009037C6">
              <w:rPr>
                <w:rFonts w:ascii="Times New Roman" w:hAnsi="Times New Roman" w:cs="Times New Roman"/>
                <w:sz w:val="28"/>
                <w:szCs w:val="28"/>
              </w:rPr>
              <w:t>накопичувального пенсійного забезпечення (статті 163, 163</w:t>
            </w:r>
            <w:r w:rsidRPr="009037C6">
              <w:rPr>
                <w:rFonts w:ascii="Times New Roman" w:hAnsi="Times New Roman" w:cs="Times New Roman"/>
                <w:sz w:val="28"/>
                <w:szCs w:val="28"/>
                <w:vertAlign w:val="superscript"/>
              </w:rPr>
              <w:t>5</w:t>
            </w:r>
            <w:r w:rsidRPr="009037C6">
              <w:rPr>
                <w:rFonts w:ascii="Times New Roman" w:hAnsi="Times New Roman" w:cs="Times New Roman"/>
                <w:sz w:val="28"/>
                <w:szCs w:val="28"/>
              </w:rPr>
              <w:t>, 163</w:t>
            </w:r>
            <w:r w:rsidRPr="009037C6">
              <w:rPr>
                <w:rFonts w:ascii="Times New Roman" w:hAnsi="Times New Roman" w:cs="Times New Roman"/>
                <w:sz w:val="28"/>
                <w:szCs w:val="28"/>
                <w:vertAlign w:val="superscript"/>
              </w:rPr>
              <w:t>6</w:t>
            </w:r>
            <w:r w:rsidRPr="009037C6">
              <w:rPr>
                <w:rFonts w:ascii="Times New Roman" w:hAnsi="Times New Roman" w:cs="Times New Roman"/>
                <w:sz w:val="28"/>
                <w:szCs w:val="28"/>
              </w:rPr>
              <w:t>, частина перша статті 163</w:t>
            </w:r>
            <w:r w:rsidRPr="009037C6">
              <w:rPr>
                <w:rFonts w:ascii="Times New Roman" w:hAnsi="Times New Roman" w:cs="Times New Roman"/>
                <w:sz w:val="28"/>
                <w:szCs w:val="28"/>
                <w:vertAlign w:val="superscript"/>
              </w:rPr>
              <w:t>7</w:t>
            </w:r>
            <w:r w:rsidRPr="009037C6">
              <w:rPr>
                <w:rFonts w:ascii="Times New Roman" w:hAnsi="Times New Roman" w:cs="Times New Roman"/>
                <w:sz w:val="28"/>
                <w:szCs w:val="28"/>
              </w:rPr>
              <w:t>, статті 163</w:t>
            </w:r>
            <w:r w:rsidRPr="009037C6">
              <w:rPr>
                <w:rFonts w:ascii="Times New Roman" w:hAnsi="Times New Roman" w:cs="Times New Roman"/>
                <w:sz w:val="28"/>
                <w:szCs w:val="28"/>
                <w:vertAlign w:val="superscript"/>
              </w:rPr>
              <w:t>8</w:t>
            </w:r>
            <w:r w:rsidRPr="009037C6">
              <w:rPr>
                <w:rFonts w:ascii="Times New Roman" w:hAnsi="Times New Roman" w:cs="Times New Roman"/>
                <w:sz w:val="28"/>
                <w:szCs w:val="28"/>
              </w:rPr>
              <w:t xml:space="preserve"> - 163 </w:t>
            </w:r>
            <w:r w:rsidRPr="009037C6">
              <w:rPr>
                <w:rFonts w:ascii="Times New Roman" w:hAnsi="Times New Roman" w:cs="Times New Roman"/>
                <w:sz w:val="28"/>
                <w:szCs w:val="28"/>
                <w:vertAlign w:val="superscript"/>
              </w:rPr>
              <w:t>11</w:t>
            </w:r>
            <w:r w:rsidRPr="009037C6">
              <w:rPr>
                <w:rFonts w:ascii="Times New Roman" w:hAnsi="Times New Roman" w:cs="Times New Roman"/>
                <w:sz w:val="28"/>
                <w:szCs w:val="28"/>
              </w:rPr>
              <w:t>, 166</w:t>
            </w:r>
            <w:r w:rsidRPr="009037C6">
              <w:rPr>
                <w:rFonts w:ascii="Times New Roman" w:hAnsi="Times New Roman" w:cs="Times New Roman"/>
                <w:sz w:val="28"/>
                <w:szCs w:val="28"/>
                <w:vertAlign w:val="superscript"/>
              </w:rPr>
              <w:t>13</w:t>
            </w:r>
            <w:r w:rsidRPr="009037C6">
              <w:rPr>
                <w:rFonts w:ascii="Times New Roman" w:hAnsi="Times New Roman" w:cs="Times New Roman"/>
                <w:sz w:val="28"/>
                <w:szCs w:val="28"/>
              </w:rPr>
              <w:t>, 188</w:t>
            </w:r>
            <w:r w:rsidRPr="009037C6">
              <w:rPr>
                <w:rFonts w:ascii="Times New Roman" w:hAnsi="Times New Roman" w:cs="Times New Roman"/>
                <w:sz w:val="28"/>
                <w:szCs w:val="28"/>
                <w:vertAlign w:val="superscript"/>
              </w:rPr>
              <w:t>30</w:t>
            </w:r>
            <w:r w:rsidRPr="009037C6">
              <w:rPr>
                <w:rFonts w:ascii="Times New Roman" w:hAnsi="Times New Roman" w:cs="Times New Roman"/>
                <w:sz w:val="28"/>
                <w:szCs w:val="28"/>
              </w:rPr>
              <w:t xml:space="preserve">), порушенням емітентами, цінні папери яких допущені до торгів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або щодо цінних паперів яких здійснено публічну пропозицію, або професійними учасниками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або суб’єктами накопичувального пенсійного забезпечення (крім вкладників та учасників) порядку оприлюднення фінансової звітності разом з аудиторським звітом (стаття 163</w:t>
            </w:r>
            <w:r w:rsidRPr="009037C6">
              <w:rPr>
                <w:rFonts w:ascii="Times New Roman" w:hAnsi="Times New Roman" w:cs="Times New Roman"/>
                <w:sz w:val="28"/>
                <w:szCs w:val="28"/>
                <w:vertAlign w:val="superscript"/>
              </w:rPr>
              <w:t>16</w:t>
            </w:r>
            <w:r w:rsidRPr="009037C6">
              <w:rPr>
                <w:rFonts w:ascii="Times New Roman" w:hAnsi="Times New Roman" w:cs="Times New Roman"/>
                <w:sz w:val="28"/>
                <w:szCs w:val="28"/>
              </w:rPr>
              <w:t>)</w:t>
            </w:r>
          </w:p>
          <w:p w14:paraId="78F83D57" w14:textId="77777777" w:rsidR="0083544C" w:rsidRPr="009037C6" w:rsidRDefault="0083544C" w:rsidP="0064564E">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4" w:name="o314"/>
            <w:bookmarkEnd w:id="14"/>
            <w:r w:rsidRPr="009037C6">
              <w:rPr>
                <w:rFonts w:ascii="Times New Roman" w:hAnsi="Times New Roman" w:cs="Times New Roman"/>
                <w:color w:val="auto"/>
                <w:sz w:val="28"/>
                <w:szCs w:val="28"/>
                <w:lang w:val="uk-UA"/>
              </w:rPr>
              <w:t>…</w:t>
            </w:r>
          </w:p>
        </w:tc>
        <w:tc>
          <w:tcPr>
            <w:tcW w:w="2500" w:type="pct"/>
            <w:gridSpan w:val="2"/>
          </w:tcPr>
          <w:p w14:paraId="6656265E" w14:textId="77777777" w:rsidR="0083544C" w:rsidRPr="009037C6" w:rsidRDefault="0083544C" w:rsidP="0064564E">
            <w:pPr>
              <w:pStyle w:val="HTML"/>
              <w:widowControl w:val="0"/>
              <w:spacing w:before="0" w:after="0" w:line="240" w:lineRule="auto"/>
              <w:ind w:firstLine="400"/>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244</w:t>
            </w:r>
            <w:r w:rsidRPr="009037C6">
              <w:rPr>
                <w:rFonts w:ascii="Times New Roman" w:hAnsi="Times New Roman" w:cs="Times New Roman"/>
                <w:bCs/>
                <w:color w:val="auto"/>
                <w:sz w:val="28"/>
                <w:szCs w:val="28"/>
                <w:vertAlign w:val="superscript"/>
                <w:lang w:val="uk-UA"/>
              </w:rPr>
              <w:t>17</w:t>
            </w:r>
            <w:r w:rsidRPr="009037C6">
              <w:rPr>
                <w:rFonts w:ascii="Times New Roman" w:hAnsi="Times New Roman" w:cs="Times New Roman"/>
                <w:bCs/>
                <w:color w:val="auto"/>
                <w:sz w:val="28"/>
                <w:szCs w:val="28"/>
                <w:lang w:val="uk-UA"/>
              </w:rPr>
              <w:t xml:space="preserve">. Національна комісія з цінних паперів та фондового ринку </w:t>
            </w:r>
          </w:p>
          <w:p w14:paraId="120AD66B" w14:textId="77777777" w:rsidR="0083544C" w:rsidRPr="009037C6" w:rsidRDefault="0083544C" w:rsidP="006456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bCs/>
                <w:sz w:val="28"/>
                <w:szCs w:val="28"/>
              </w:rPr>
              <w:t>Національна комісія з цінних паперів та фондового ринку розглядає справи про адміністративні правопорушення, пов’язані з порушенням законодавства про захист прав споживачів фінансових послуг (частини п’ята, шоста статті 156</w:t>
            </w:r>
            <w:r w:rsidRPr="009037C6">
              <w:rPr>
                <w:rFonts w:ascii="Times New Roman" w:hAnsi="Times New Roman" w:cs="Times New Roman"/>
                <w:bCs/>
                <w:sz w:val="28"/>
                <w:szCs w:val="28"/>
                <w:vertAlign w:val="superscript"/>
              </w:rPr>
              <w:t>1</w:t>
            </w:r>
            <w:r w:rsidRPr="009037C6">
              <w:rPr>
                <w:rFonts w:ascii="Times New Roman" w:hAnsi="Times New Roman" w:cs="Times New Roman"/>
                <w:bCs/>
                <w:sz w:val="28"/>
                <w:szCs w:val="28"/>
              </w:rPr>
              <w:t xml:space="preserve"> – за порушення, вчинені учасниками ринків фінансових послуг, якщо державне регулювання ринку таких послуг здійснюється Національною комісією з цінних паперів та фондового ринку), з порушенням вимог законодавства на ринках </w:t>
            </w:r>
            <w:r w:rsidRPr="009037C6">
              <w:rPr>
                <w:rFonts w:ascii="Times New Roman" w:hAnsi="Times New Roman" w:cs="Times New Roman"/>
                <w:b/>
                <w:bCs/>
                <w:sz w:val="28"/>
                <w:szCs w:val="28"/>
              </w:rPr>
              <w:t>капіталу та організованих товарних ринках, у тому числі законодавства про систему</w:t>
            </w:r>
            <w:r w:rsidRPr="009037C6">
              <w:rPr>
                <w:rFonts w:ascii="Times New Roman" w:hAnsi="Times New Roman" w:cs="Times New Roman"/>
                <w:bCs/>
                <w:sz w:val="28"/>
                <w:szCs w:val="28"/>
              </w:rPr>
              <w:t xml:space="preserve"> накопичувального пенсійного забезпечення (статті 163, 163</w:t>
            </w:r>
            <w:r w:rsidRPr="009037C6">
              <w:rPr>
                <w:rFonts w:ascii="Times New Roman" w:hAnsi="Times New Roman" w:cs="Times New Roman"/>
                <w:bCs/>
                <w:sz w:val="28"/>
                <w:szCs w:val="28"/>
                <w:vertAlign w:val="superscript"/>
              </w:rPr>
              <w:t>5</w:t>
            </w:r>
            <w:r w:rsidRPr="009037C6">
              <w:rPr>
                <w:rFonts w:ascii="Times New Roman" w:hAnsi="Times New Roman" w:cs="Times New Roman"/>
                <w:bCs/>
                <w:sz w:val="28"/>
                <w:szCs w:val="28"/>
              </w:rPr>
              <w:t>, 163</w:t>
            </w:r>
            <w:r w:rsidRPr="009037C6">
              <w:rPr>
                <w:rFonts w:ascii="Times New Roman" w:hAnsi="Times New Roman" w:cs="Times New Roman"/>
                <w:bCs/>
                <w:sz w:val="28"/>
                <w:szCs w:val="28"/>
                <w:vertAlign w:val="superscript"/>
              </w:rPr>
              <w:t>6</w:t>
            </w:r>
            <w:r w:rsidRPr="009037C6">
              <w:rPr>
                <w:rFonts w:ascii="Times New Roman" w:hAnsi="Times New Roman" w:cs="Times New Roman"/>
                <w:bCs/>
                <w:sz w:val="28"/>
                <w:szCs w:val="28"/>
              </w:rPr>
              <w:t>, частина перша статті 163</w:t>
            </w:r>
            <w:r w:rsidRPr="009037C6">
              <w:rPr>
                <w:rFonts w:ascii="Times New Roman" w:hAnsi="Times New Roman" w:cs="Times New Roman"/>
                <w:bCs/>
                <w:sz w:val="28"/>
                <w:szCs w:val="28"/>
                <w:vertAlign w:val="superscript"/>
              </w:rPr>
              <w:t>7</w:t>
            </w:r>
            <w:r w:rsidRPr="009037C6">
              <w:rPr>
                <w:rFonts w:ascii="Times New Roman" w:hAnsi="Times New Roman" w:cs="Times New Roman"/>
                <w:bCs/>
                <w:sz w:val="28"/>
                <w:szCs w:val="28"/>
              </w:rPr>
              <w:t>, статті 163</w:t>
            </w:r>
            <w:r w:rsidRPr="009037C6">
              <w:rPr>
                <w:rFonts w:ascii="Times New Roman" w:hAnsi="Times New Roman" w:cs="Times New Roman"/>
                <w:bCs/>
                <w:sz w:val="28"/>
                <w:szCs w:val="28"/>
                <w:vertAlign w:val="superscript"/>
              </w:rPr>
              <w:t>8</w:t>
            </w:r>
            <w:r w:rsidRPr="009037C6">
              <w:rPr>
                <w:rFonts w:ascii="Times New Roman" w:hAnsi="Times New Roman" w:cs="Times New Roman"/>
                <w:bCs/>
                <w:sz w:val="28"/>
                <w:szCs w:val="28"/>
              </w:rPr>
              <w:t xml:space="preserve"> - 163 </w:t>
            </w:r>
            <w:r w:rsidRPr="009037C6">
              <w:rPr>
                <w:rFonts w:ascii="Times New Roman" w:hAnsi="Times New Roman" w:cs="Times New Roman"/>
                <w:bCs/>
                <w:sz w:val="28"/>
                <w:szCs w:val="28"/>
                <w:vertAlign w:val="superscript"/>
              </w:rPr>
              <w:t>11</w:t>
            </w:r>
            <w:r w:rsidRPr="009037C6">
              <w:rPr>
                <w:rFonts w:ascii="Times New Roman" w:hAnsi="Times New Roman" w:cs="Times New Roman"/>
                <w:bCs/>
                <w:sz w:val="28"/>
                <w:szCs w:val="28"/>
              </w:rPr>
              <w:t>, 166</w:t>
            </w:r>
            <w:r w:rsidRPr="009037C6">
              <w:rPr>
                <w:rFonts w:ascii="Times New Roman" w:hAnsi="Times New Roman" w:cs="Times New Roman"/>
                <w:bCs/>
                <w:sz w:val="28"/>
                <w:szCs w:val="28"/>
                <w:vertAlign w:val="superscript"/>
              </w:rPr>
              <w:t>13</w:t>
            </w:r>
            <w:r w:rsidRPr="009037C6">
              <w:rPr>
                <w:rFonts w:ascii="Times New Roman" w:hAnsi="Times New Roman" w:cs="Times New Roman"/>
                <w:bCs/>
                <w:sz w:val="28"/>
                <w:szCs w:val="28"/>
              </w:rPr>
              <w:t>, 188</w:t>
            </w:r>
            <w:r w:rsidRPr="009037C6">
              <w:rPr>
                <w:rFonts w:ascii="Times New Roman" w:hAnsi="Times New Roman" w:cs="Times New Roman"/>
                <w:bCs/>
                <w:sz w:val="28"/>
                <w:szCs w:val="28"/>
                <w:vertAlign w:val="superscript"/>
              </w:rPr>
              <w:t>30</w:t>
            </w:r>
            <w:r w:rsidRPr="009037C6">
              <w:rPr>
                <w:rFonts w:ascii="Times New Roman" w:hAnsi="Times New Roman" w:cs="Times New Roman"/>
                <w:bCs/>
                <w:sz w:val="28"/>
                <w:szCs w:val="28"/>
              </w:rPr>
              <w:t xml:space="preserve">), порушенням емітентами, цінні папери яких допущені до торгів на </w:t>
            </w:r>
            <w:r w:rsidRPr="009037C6">
              <w:rPr>
                <w:rFonts w:ascii="Times New Roman" w:hAnsi="Times New Roman" w:cs="Times New Roman"/>
                <w:b/>
                <w:bCs/>
                <w:sz w:val="28"/>
                <w:szCs w:val="28"/>
              </w:rPr>
              <w:t>організованих ринках капіталу</w:t>
            </w:r>
            <w:r w:rsidRPr="009037C6">
              <w:rPr>
                <w:rFonts w:ascii="Times New Roman" w:hAnsi="Times New Roman" w:cs="Times New Roman"/>
                <w:bCs/>
                <w:sz w:val="28"/>
                <w:szCs w:val="28"/>
              </w:rPr>
              <w:t xml:space="preserve"> або щодо цінних паперів яких здійснено публічну пропозицію, або професійними учасниками </w:t>
            </w:r>
            <w:r w:rsidRPr="009037C6">
              <w:rPr>
                <w:rFonts w:ascii="Times New Roman" w:hAnsi="Times New Roman" w:cs="Times New Roman"/>
                <w:b/>
                <w:bCs/>
                <w:sz w:val="28"/>
                <w:szCs w:val="28"/>
              </w:rPr>
              <w:t>ринків капіталу та організованих товарних ринків</w:t>
            </w:r>
            <w:r w:rsidRPr="009037C6">
              <w:rPr>
                <w:rFonts w:ascii="Times New Roman" w:hAnsi="Times New Roman" w:cs="Times New Roman"/>
                <w:bCs/>
                <w:sz w:val="28"/>
                <w:szCs w:val="28"/>
              </w:rPr>
              <w:t>, або суб’єктами накопичувального пенсійного забезпечення (крім вкладників та учасників) порядку оприлюднення фінансової звітності разом з аудиторським звітом (стаття 163</w:t>
            </w:r>
            <w:r w:rsidRPr="009037C6">
              <w:rPr>
                <w:rFonts w:ascii="Times New Roman" w:hAnsi="Times New Roman" w:cs="Times New Roman"/>
                <w:bCs/>
                <w:sz w:val="28"/>
                <w:szCs w:val="28"/>
                <w:vertAlign w:val="superscript"/>
              </w:rPr>
              <w:t>16</w:t>
            </w:r>
            <w:r w:rsidRPr="009037C6">
              <w:rPr>
                <w:rFonts w:ascii="Times New Roman" w:hAnsi="Times New Roman" w:cs="Times New Roman"/>
                <w:bCs/>
                <w:sz w:val="28"/>
                <w:szCs w:val="28"/>
              </w:rPr>
              <w:t>) -</w:t>
            </w:r>
          </w:p>
        </w:tc>
      </w:tr>
      <w:tr w:rsidR="0083544C" w:rsidRPr="009037C6" w:rsidDel="00755FF3" w14:paraId="0D5B5AA2" w14:textId="77777777" w:rsidTr="00F4398D">
        <w:trPr>
          <w:jc w:val="center"/>
        </w:trPr>
        <w:tc>
          <w:tcPr>
            <w:tcW w:w="2500" w:type="pct"/>
          </w:tcPr>
          <w:p w14:paraId="0CF559E1" w14:textId="16295D31" w:rsidR="0083544C" w:rsidRPr="009037C6" w:rsidRDefault="00963043" w:rsidP="0064564E">
            <w:pPr>
              <w:pStyle w:val="3"/>
              <w:widowControl w:val="0"/>
              <w:spacing w:before="0" w:line="240" w:lineRule="auto"/>
              <w:ind w:firstLine="311"/>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244</w:t>
            </w:r>
            <w:r w:rsidRPr="009037C6">
              <w:rPr>
                <w:rFonts w:ascii="Times New Roman" w:hAnsi="Times New Roman" w:cs="Times New Roman"/>
                <w:caps w:val="0"/>
                <w:color w:val="auto"/>
                <w:sz w:val="28"/>
                <w:szCs w:val="28"/>
                <w:vertAlign w:val="superscript"/>
              </w:rPr>
              <w:t>22</w:t>
            </w:r>
            <w:r w:rsidRPr="009037C6">
              <w:rPr>
                <w:rFonts w:ascii="Times New Roman" w:hAnsi="Times New Roman" w:cs="Times New Roman"/>
                <w:caps w:val="0"/>
                <w:color w:val="auto"/>
                <w:sz w:val="28"/>
                <w:szCs w:val="28"/>
              </w:rPr>
              <w:t>. Орган суспільного нагляду за аудиторською діяльністю</w:t>
            </w:r>
          </w:p>
          <w:p w14:paraId="3B85BBA5" w14:textId="3FFBE441" w:rsidR="0083544C" w:rsidRPr="009037C6" w:rsidRDefault="00963043" w:rsidP="0064564E">
            <w:pPr>
              <w:pStyle w:val="3"/>
              <w:widowControl w:val="0"/>
              <w:spacing w:before="0" w:line="240" w:lineRule="auto"/>
              <w:ind w:firstLine="311"/>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Орган суспільного нагляду за аудиторською діяльністю розглядає справи про адміністративні правопорушення, пов’язані з порушенням порядку оприлюднення фінансової звітності або консолідованої фінансової звітності разом з аудиторським звітом (стаття 163</w:t>
            </w:r>
            <w:r w:rsidRPr="009037C6">
              <w:rPr>
                <w:rFonts w:ascii="Times New Roman" w:hAnsi="Times New Roman" w:cs="Times New Roman"/>
                <w:caps w:val="0"/>
                <w:color w:val="auto"/>
                <w:sz w:val="28"/>
                <w:szCs w:val="28"/>
                <w:vertAlign w:val="superscript"/>
              </w:rPr>
              <w:t>16</w:t>
            </w:r>
            <w:r w:rsidRPr="009037C6">
              <w:rPr>
                <w:rFonts w:ascii="Times New Roman" w:hAnsi="Times New Roman" w:cs="Times New Roman"/>
                <w:caps w:val="0"/>
                <w:color w:val="auto"/>
                <w:sz w:val="28"/>
                <w:szCs w:val="28"/>
              </w:rPr>
              <w:t xml:space="preserve">, крім вчинення порушень банками, небанківськими </w:t>
            </w:r>
            <w:r w:rsidRPr="009037C6">
              <w:rPr>
                <w:rFonts w:ascii="Times New Roman" w:hAnsi="Times New Roman" w:cs="Times New Roman"/>
                <w:caps w:val="0"/>
                <w:color w:val="auto"/>
                <w:sz w:val="28"/>
                <w:szCs w:val="28"/>
              </w:rPr>
              <w:lastRenderedPageBreak/>
              <w:t xml:space="preserve">фінансовими установами та емітентами, цінні папери яких допущені до торгів на </w:t>
            </w:r>
            <w:r w:rsidRPr="009037C6">
              <w:rPr>
                <w:rFonts w:ascii="Times New Roman" w:hAnsi="Times New Roman" w:cs="Times New Roman"/>
                <w:b/>
                <w:caps w:val="0"/>
                <w:color w:val="auto"/>
                <w:sz w:val="28"/>
                <w:szCs w:val="28"/>
              </w:rPr>
              <w:t>фондових біржах</w:t>
            </w:r>
            <w:r w:rsidRPr="009037C6">
              <w:rPr>
                <w:rFonts w:ascii="Times New Roman" w:hAnsi="Times New Roman" w:cs="Times New Roman"/>
                <w:caps w:val="0"/>
                <w:color w:val="auto"/>
                <w:sz w:val="28"/>
                <w:szCs w:val="28"/>
              </w:rPr>
              <w:t xml:space="preserve"> або щодо цінних паперів яких здійснено публічну пропозицію, або професійними учасниками </w:t>
            </w:r>
            <w:r w:rsidRPr="009037C6">
              <w:rPr>
                <w:rFonts w:ascii="Times New Roman" w:hAnsi="Times New Roman" w:cs="Times New Roman"/>
                <w:b/>
                <w:caps w:val="0"/>
                <w:color w:val="auto"/>
                <w:sz w:val="28"/>
                <w:szCs w:val="28"/>
              </w:rPr>
              <w:t>фондового ринку</w:t>
            </w:r>
            <w:r w:rsidRPr="009037C6">
              <w:rPr>
                <w:rFonts w:ascii="Times New Roman" w:hAnsi="Times New Roman" w:cs="Times New Roman"/>
                <w:caps w:val="0"/>
                <w:color w:val="auto"/>
                <w:sz w:val="28"/>
                <w:szCs w:val="28"/>
              </w:rPr>
              <w:t>), ненаданням аудитором, у випадках, визначених законом, інформації до органу суспільного нагляду за аудиторською діяльністю (стаття 166</w:t>
            </w:r>
            <w:r w:rsidRPr="009037C6">
              <w:rPr>
                <w:rFonts w:ascii="Times New Roman" w:hAnsi="Times New Roman" w:cs="Times New Roman"/>
                <w:caps w:val="0"/>
                <w:color w:val="auto"/>
                <w:sz w:val="28"/>
                <w:szCs w:val="28"/>
                <w:vertAlign w:val="superscript"/>
              </w:rPr>
              <w:t>26</w:t>
            </w:r>
            <w:r w:rsidRPr="009037C6">
              <w:rPr>
                <w:rFonts w:ascii="Times New Roman" w:hAnsi="Times New Roman" w:cs="Times New Roman"/>
                <w:caps w:val="0"/>
                <w:color w:val="auto"/>
                <w:sz w:val="28"/>
                <w:szCs w:val="28"/>
              </w:rPr>
              <w:t>).</w:t>
            </w:r>
          </w:p>
          <w:p w14:paraId="147C778B" w14:textId="5F0EE3AD" w:rsidR="0083544C" w:rsidRPr="009037C6" w:rsidDel="00755FF3" w:rsidRDefault="00963043" w:rsidP="0064564E">
            <w:pPr>
              <w:pStyle w:val="3"/>
              <w:widowControl w:val="0"/>
              <w:spacing w:before="0" w:line="240" w:lineRule="auto"/>
              <w:ind w:firstLine="311"/>
              <w:jc w:val="both"/>
              <w:rPr>
                <w:rFonts w:ascii="Times New Roman" w:hAnsi="Times New Roman" w:cs="Times New Roman"/>
                <w:b/>
                <w:sz w:val="28"/>
                <w:szCs w:val="28"/>
              </w:rPr>
            </w:pPr>
            <w:r w:rsidRPr="009037C6">
              <w:rPr>
                <w:rFonts w:ascii="Times New Roman" w:hAnsi="Times New Roman" w:cs="Times New Roman"/>
                <w:caps w:val="0"/>
                <w:color w:val="auto"/>
                <w:sz w:val="28"/>
                <w:szCs w:val="28"/>
              </w:rPr>
              <w:t>…</w:t>
            </w:r>
          </w:p>
        </w:tc>
        <w:tc>
          <w:tcPr>
            <w:tcW w:w="2500" w:type="pct"/>
            <w:gridSpan w:val="2"/>
          </w:tcPr>
          <w:p w14:paraId="0602D7BB" w14:textId="55DB80EA" w:rsidR="0083544C" w:rsidRPr="009037C6" w:rsidRDefault="00963043" w:rsidP="0064564E">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244</w:t>
            </w:r>
            <w:r w:rsidRPr="009037C6">
              <w:rPr>
                <w:rFonts w:ascii="Times New Roman" w:hAnsi="Times New Roman" w:cs="Times New Roman"/>
                <w:caps w:val="0"/>
                <w:color w:val="auto"/>
                <w:sz w:val="28"/>
                <w:szCs w:val="28"/>
                <w:vertAlign w:val="superscript"/>
              </w:rPr>
              <w:t>22</w:t>
            </w:r>
            <w:r w:rsidRPr="009037C6">
              <w:rPr>
                <w:rFonts w:ascii="Times New Roman" w:hAnsi="Times New Roman" w:cs="Times New Roman"/>
                <w:caps w:val="0"/>
                <w:color w:val="auto"/>
                <w:sz w:val="28"/>
                <w:szCs w:val="28"/>
              </w:rPr>
              <w:t>. Орган суспільного нагляду за аудиторською діяльністю</w:t>
            </w:r>
          </w:p>
          <w:p w14:paraId="361AD84E" w14:textId="0E5FA18F" w:rsidR="0083544C" w:rsidRPr="009037C6" w:rsidRDefault="00963043" w:rsidP="0064564E">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Орган суспільного нагляду за аудиторською діяльністю розглядає справи про адміністративні правопорушення, пов’язані з порушенням порядку оприлюднення фінансової звітності або консолідованої фінансової звітності разом з аудиторським звітом (стаття 163</w:t>
            </w:r>
            <w:r w:rsidRPr="009037C6">
              <w:rPr>
                <w:rFonts w:ascii="Times New Roman" w:hAnsi="Times New Roman" w:cs="Times New Roman"/>
                <w:caps w:val="0"/>
                <w:color w:val="auto"/>
                <w:sz w:val="28"/>
                <w:szCs w:val="28"/>
                <w:vertAlign w:val="superscript"/>
              </w:rPr>
              <w:t>16</w:t>
            </w:r>
            <w:r w:rsidRPr="009037C6">
              <w:rPr>
                <w:rFonts w:ascii="Times New Roman" w:hAnsi="Times New Roman" w:cs="Times New Roman"/>
                <w:caps w:val="0"/>
                <w:color w:val="auto"/>
                <w:sz w:val="28"/>
                <w:szCs w:val="28"/>
              </w:rPr>
              <w:t xml:space="preserve">, крім вчинення порушень банками, небанківськими </w:t>
            </w:r>
            <w:r w:rsidRPr="009037C6">
              <w:rPr>
                <w:rFonts w:ascii="Times New Roman" w:hAnsi="Times New Roman" w:cs="Times New Roman"/>
                <w:caps w:val="0"/>
                <w:color w:val="auto"/>
                <w:sz w:val="28"/>
                <w:szCs w:val="28"/>
              </w:rPr>
              <w:lastRenderedPageBreak/>
              <w:t xml:space="preserve">фінансовими установами та емітентами, цінні папери яких допущені до торгів </w:t>
            </w:r>
            <w:r w:rsidRPr="009037C6">
              <w:rPr>
                <w:rFonts w:ascii="Times New Roman" w:hAnsi="Times New Roman" w:cs="Times New Roman"/>
                <w:b/>
                <w:caps w:val="0"/>
                <w:color w:val="auto"/>
                <w:sz w:val="28"/>
                <w:szCs w:val="28"/>
              </w:rPr>
              <w:t>на організованих ринках</w:t>
            </w:r>
            <w:r w:rsidRPr="009037C6">
              <w:rPr>
                <w:rFonts w:ascii="Times New Roman" w:hAnsi="Times New Roman" w:cs="Times New Roman"/>
                <w:caps w:val="0"/>
                <w:color w:val="auto"/>
                <w:sz w:val="28"/>
                <w:szCs w:val="28"/>
              </w:rPr>
              <w:t xml:space="preserve"> або щодо цінних паперів яких здійснено публічну пропозицію, або професійними учасниками </w:t>
            </w:r>
            <w:r w:rsidRPr="009037C6">
              <w:rPr>
                <w:rFonts w:ascii="Times New Roman" w:hAnsi="Times New Roman" w:cs="Times New Roman"/>
                <w:b/>
                <w:caps w:val="0"/>
                <w:color w:val="auto"/>
                <w:sz w:val="28"/>
                <w:szCs w:val="28"/>
              </w:rPr>
              <w:t>ринків капіталу та організованих товарних ринків</w:t>
            </w:r>
            <w:r w:rsidRPr="009037C6">
              <w:rPr>
                <w:rFonts w:ascii="Times New Roman" w:hAnsi="Times New Roman" w:cs="Times New Roman"/>
                <w:caps w:val="0"/>
                <w:color w:val="auto"/>
                <w:sz w:val="28"/>
                <w:szCs w:val="28"/>
              </w:rPr>
              <w:t>), ненаданням аудитором, у випадках, визначених законом, інформації до органу суспільного нагляду за аудиторською діяльністю (стаття 166</w:t>
            </w:r>
            <w:r w:rsidRPr="009037C6">
              <w:rPr>
                <w:rFonts w:ascii="Times New Roman" w:hAnsi="Times New Roman" w:cs="Times New Roman"/>
                <w:caps w:val="0"/>
                <w:color w:val="auto"/>
                <w:sz w:val="28"/>
                <w:szCs w:val="28"/>
                <w:vertAlign w:val="superscript"/>
              </w:rPr>
              <w:t>26</w:t>
            </w:r>
            <w:r w:rsidRPr="009037C6">
              <w:rPr>
                <w:rFonts w:ascii="Times New Roman" w:hAnsi="Times New Roman" w:cs="Times New Roman"/>
                <w:caps w:val="0"/>
                <w:color w:val="auto"/>
                <w:sz w:val="28"/>
                <w:szCs w:val="28"/>
              </w:rPr>
              <w:t>).</w:t>
            </w:r>
          </w:p>
          <w:p w14:paraId="3EE90B18" w14:textId="3C60AE16" w:rsidR="0083544C" w:rsidRPr="009037C6" w:rsidDel="00755FF3" w:rsidRDefault="00963043" w:rsidP="0064564E">
            <w:pPr>
              <w:pStyle w:val="3"/>
              <w:widowControl w:val="0"/>
              <w:spacing w:before="0" w:line="240" w:lineRule="auto"/>
              <w:ind w:firstLine="400"/>
              <w:jc w:val="both"/>
              <w:rPr>
                <w:rFonts w:ascii="Times New Roman" w:hAnsi="Times New Roman" w:cs="Times New Roman"/>
                <w:b/>
                <w:sz w:val="28"/>
                <w:szCs w:val="28"/>
              </w:rPr>
            </w:pPr>
            <w:r w:rsidRPr="009037C6">
              <w:rPr>
                <w:rFonts w:ascii="Times New Roman" w:hAnsi="Times New Roman" w:cs="Times New Roman"/>
                <w:caps w:val="0"/>
                <w:color w:val="auto"/>
                <w:sz w:val="28"/>
                <w:szCs w:val="28"/>
              </w:rPr>
              <w:t>…</w:t>
            </w:r>
          </w:p>
        </w:tc>
      </w:tr>
      <w:tr w:rsidR="0083544C" w:rsidRPr="009037C6" w14:paraId="09FDB69D" w14:textId="77777777" w:rsidTr="00F4398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3"/>
            <w:tcBorders>
              <w:top w:val="single" w:sz="4" w:space="0" w:color="auto"/>
              <w:left w:val="single" w:sz="4" w:space="0" w:color="auto"/>
              <w:bottom w:val="single" w:sz="4" w:space="0" w:color="auto"/>
              <w:right w:val="single" w:sz="4" w:space="0" w:color="auto"/>
            </w:tcBorders>
          </w:tcPr>
          <w:p w14:paraId="04B0B433" w14:textId="77777777" w:rsidR="0083544C" w:rsidRPr="009037C6" w:rsidRDefault="0083544C" w:rsidP="0064564E">
            <w:pPr>
              <w:widowControl w:val="0"/>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Господарський процесуальний кодекс України</w:t>
            </w:r>
          </w:p>
        </w:tc>
      </w:tr>
      <w:tr w:rsidR="0083544C" w:rsidRPr="009037C6" w14:paraId="527B24FB"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65534D58" w14:textId="24516391" w:rsidR="0083544C" w:rsidRPr="009037C6" w:rsidRDefault="00902FA4" w:rsidP="0064564E">
            <w:pPr>
              <w:pStyle w:val="3"/>
              <w:widowControl w:val="0"/>
              <w:spacing w:before="0" w:line="240" w:lineRule="auto"/>
              <w:ind w:firstLine="18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4. Право на звернення до господарського суду</w:t>
            </w:r>
          </w:p>
          <w:p w14:paraId="47CB1E88" w14:textId="77777777" w:rsidR="0083544C" w:rsidRPr="009037C6" w:rsidRDefault="0083544C" w:rsidP="0064564E">
            <w:pPr>
              <w:pStyle w:val="af"/>
              <w:widowControl w:val="0"/>
              <w:spacing w:before="0" w:beforeAutospacing="0" w:after="0" w:afterAutospacing="0" w:line="240" w:lineRule="auto"/>
              <w:ind w:firstLine="180"/>
              <w:jc w:val="both"/>
              <w:rPr>
                <w:rFonts w:ascii="Times New Roman" w:hAnsi="Times New Roman" w:cs="Times New Roman"/>
                <w:sz w:val="28"/>
                <w:szCs w:val="28"/>
              </w:rPr>
            </w:pPr>
            <w:r w:rsidRPr="009037C6">
              <w:rPr>
                <w:rFonts w:ascii="Times New Roman" w:hAnsi="Times New Roman" w:cs="Times New Roman"/>
                <w:sz w:val="28"/>
                <w:szCs w:val="28"/>
              </w:rPr>
              <w:t>…</w:t>
            </w:r>
          </w:p>
          <w:p w14:paraId="565F2105" w14:textId="77777777" w:rsidR="0083544C" w:rsidRPr="009037C6" w:rsidRDefault="0083544C" w:rsidP="0064564E">
            <w:pPr>
              <w:pStyle w:val="af"/>
              <w:widowControl w:val="0"/>
              <w:spacing w:before="0" w:beforeAutospacing="0" w:after="0" w:afterAutospacing="0" w:line="240" w:lineRule="auto"/>
              <w:ind w:firstLine="180"/>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До </w:t>
            </w:r>
            <w:r w:rsidRPr="009037C6">
              <w:rPr>
                <w:rFonts w:ascii="Times New Roman" w:hAnsi="Times New Roman" w:cs="Times New Roman"/>
                <w:sz w:val="28"/>
                <w:szCs w:val="28"/>
              </w:rPr>
              <w:t>господарського</w:t>
            </w:r>
            <w:r w:rsidRPr="009037C6">
              <w:rPr>
                <w:rFonts w:ascii="Times New Roman" w:hAnsi="Times New Roman" w:cs="Times New Roman"/>
                <w:sz w:val="28"/>
                <w:szCs w:val="28"/>
                <w:shd w:val="clear" w:color="auto" w:fill="FFFFFF"/>
              </w:rPr>
              <w:t> суду у справах, віднесених законом до його юрисдикції, мають право звертатися також особи, яким законом надано право звертатися до суду в інтересах інших осіб.</w:t>
            </w:r>
          </w:p>
          <w:p w14:paraId="1A829FF3"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203EECAB"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290A2939"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05DC4607"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6E77379B"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6E9D36EF"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205151F5"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6AC1E377"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2B4046AA"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5BE3B9F4"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4A61A972"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p>
          <w:p w14:paraId="1FAE5228"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b/>
                <w:sz w:val="28"/>
                <w:szCs w:val="28"/>
                <w:shd w:val="clear" w:color="auto" w:fill="FFFFFF"/>
              </w:rPr>
              <w:t>4.</w:t>
            </w:r>
            <w:r w:rsidRPr="009037C6">
              <w:rPr>
                <w:rFonts w:ascii="Times New Roman" w:hAnsi="Times New Roman" w:cs="Times New Roman"/>
                <w:sz w:val="28"/>
                <w:szCs w:val="28"/>
                <w:shd w:val="clear" w:color="auto" w:fill="FFFFFF"/>
              </w:rPr>
              <w:t xml:space="preserve"> Відмова від права на звернення до господарського суду є недійсною.</w:t>
            </w:r>
          </w:p>
          <w:p w14:paraId="7D9296E7"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b/>
                <w:sz w:val="28"/>
                <w:szCs w:val="28"/>
                <w:shd w:val="clear" w:color="auto" w:fill="FFFFFF"/>
              </w:rPr>
              <w:lastRenderedPageBreak/>
              <w:t>5.</w:t>
            </w:r>
            <w:r w:rsidRPr="009037C6">
              <w:rPr>
                <w:rFonts w:ascii="Times New Roman" w:hAnsi="Times New Roman" w:cs="Times New Roman"/>
                <w:sz w:val="28"/>
                <w:szCs w:val="28"/>
                <w:shd w:val="clear" w:color="auto" w:fill="FFFFFF"/>
              </w:rPr>
              <w:t xml:space="preserve"> Угода сторін про передачу спору на розгляд третейського суду (міжнародного комерційного арбітражу) допускається.</w:t>
            </w:r>
          </w:p>
          <w:p w14:paraId="7BB41BF8"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До міжнародного комерційного арбітражу за угодою сторін може бути переданий будь-який спір, що відповідає вимогам, визначеним законодавством України про міжнародний комерційний арбітраж, крім випадків, визначених законом.</w:t>
            </w:r>
          </w:p>
          <w:p w14:paraId="47A1E344" w14:textId="77777777" w:rsidR="0083544C" w:rsidRPr="009037C6" w:rsidRDefault="0083544C" w:rsidP="0064564E">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До третейського суду за угодою сторін може бути переданий будь-який спір, який виникає з цивільних чи господарських правовідносин, крім випадків, передбачених законом.</w:t>
            </w:r>
          </w:p>
          <w:p w14:paraId="28989061" w14:textId="77777777" w:rsidR="0083544C" w:rsidRPr="009037C6" w:rsidRDefault="0083544C" w:rsidP="0064564E">
            <w:pPr>
              <w:pStyle w:val="af"/>
              <w:widowControl w:val="0"/>
              <w:spacing w:before="0" w:beforeAutospacing="0" w:after="0" w:afterAutospacing="0" w:line="240" w:lineRule="auto"/>
              <w:ind w:firstLine="180"/>
              <w:jc w:val="both"/>
              <w:rPr>
                <w:rFonts w:ascii="Times New Roman" w:hAnsi="Times New Roman" w:cs="Times New Roman"/>
                <w:sz w:val="28"/>
                <w:szCs w:val="28"/>
              </w:rPr>
            </w:pPr>
            <w:r w:rsidRPr="009037C6">
              <w:rPr>
                <w:rFonts w:ascii="Times New Roman" w:hAnsi="Times New Roman" w:cs="Times New Roman"/>
                <w:b/>
                <w:sz w:val="28"/>
                <w:szCs w:val="28"/>
                <w:shd w:val="clear" w:color="auto" w:fill="FFFFFF"/>
              </w:rPr>
              <w:t>6.</w:t>
            </w:r>
            <w:r w:rsidRPr="009037C6">
              <w:rPr>
                <w:rFonts w:ascii="Times New Roman" w:hAnsi="Times New Roman" w:cs="Times New Roman"/>
                <w:sz w:val="28"/>
                <w:szCs w:val="28"/>
                <w:shd w:val="clear" w:color="auto" w:fill="FFFFFF"/>
              </w:rPr>
              <w:t xml:space="preserve"> Жодна особа не може бути позбавлена права на участь у розгляді своєї справи у визначеному законом порядку.</w:t>
            </w:r>
            <w:r w:rsidRPr="009037C6" w:rsidDel="00E43144">
              <w:rPr>
                <w:rFonts w:ascii="Times New Roman" w:hAnsi="Times New Roman" w:cs="Times New Roman"/>
                <w:sz w:val="28"/>
                <w:szCs w:val="28"/>
                <w:shd w:val="clear" w:color="auto" w:fill="FFFFFF"/>
              </w:rPr>
              <w:t xml:space="preserve"> </w:t>
            </w:r>
          </w:p>
        </w:tc>
        <w:tc>
          <w:tcPr>
            <w:tcW w:w="2500" w:type="pct"/>
            <w:gridSpan w:val="2"/>
            <w:tcBorders>
              <w:top w:val="single" w:sz="4" w:space="0" w:color="auto"/>
              <w:left w:val="single" w:sz="4" w:space="0" w:color="auto"/>
              <w:bottom w:val="single" w:sz="4" w:space="0" w:color="auto"/>
              <w:right w:val="single" w:sz="4" w:space="0" w:color="auto"/>
            </w:tcBorders>
          </w:tcPr>
          <w:p w14:paraId="7FE7A98F" w14:textId="4512018B" w:rsidR="0083544C" w:rsidRPr="009037C6" w:rsidRDefault="00902FA4" w:rsidP="0064564E">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 Право на звернення до господарського суду</w:t>
            </w:r>
          </w:p>
          <w:p w14:paraId="7560C85C" w14:textId="77777777" w:rsidR="0083544C" w:rsidRPr="009037C6" w:rsidRDefault="0083544C" w:rsidP="0064564E">
            <w:pPr>
              <w:pStyle w:val="af"/>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p w14:paraId="1CF3638A" w14:textId="77777777" w:rsidR="0083544C" w:rsidRPr="009037C6" w:rsidRDefault="0083544C" w:rsidP="0064564E">
            <w:pPr>
              <w:pStyle w:val="af"/>
              <w:widowControl w:val="0"/>
              <w:spacing w:before="0" w:beforeAutospacing="0" w:after="0" w:afterAutospacing="0" w:line="240" w:lineRule="auto"/>
              <w:ind w:firstLine="400"/>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До </w:t>
            </w:r>
            <w:r w:rsidRPr="009037C6">
              <w:rPr>
                <w:rFonts w:ascii="Times New Roman" w:hAnsi="Times New Roman" w:cs="Times New Roman"/>
                <w:sz w:val="28"/>
                <w:szCs w:val="28"/>
              </w:rPr>
              <w:t>господарського</w:t>
            </w:r>
            <w:r w:rsidRPr="009037C6">
              <w:rPr>
                <w:rFonts w:ascii="Times New Roman" w:hAnsi="Times New Roman" w:cs="Times New Roman"/>
                <w:sz w:val="28"/>
                <w:szCs w:val="28"/>
                <w:shd w:val="clear" w:color="auto" w:fill="FFFFFF"/>
              </w:rPr>
              <w:t> суду у справах, віднесених законом до його юрисдикції, мають право звертатися також особи, яким законом надано право звертатися до суду в інтересах інших осіб.</w:t>
            </w:r>
          </w:p>
          <w:p w14:paraId="403E712F" w14:textId="77777777" w:rsidR="0083544C" w:rsidRPr="009037C6" w:rsidRDefault="0083544C" w:rsidP="0064564E">
            <w:pPr>
              <w:pStyle w:val="af"/>
              <w:widowControl w:val="0"/>
              <w:spacing w:before="0" w:beforeAutospacing="0" w:after="0" w:afterAutospacing="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shd w:val="clear" w:color="auto" w:fill="FFFFFF"/>
              </w:rPr>
              <w:t xml:space="preserve">4. </w:t>
            </w:r>
            <w:r w:rsidRPr="009037C6">
              <w:rPr>
                <w:rFonts w:ascii="Times New Roman" w:hAnsi="Times New Roman" w:cs="Times New Roman"/>
                <w:b/>
                <w:sz w:val="28"/>
                <w:szCs w:val="28"/>
              </w:rPr>
              <w:t>Адміністратор за випуском облігацій, який діє в інтересах власників облігацій відповідно до положень Закону України «Про ринки капіталу та організовані товарні ринки», має право звертатися до господарського суду згідно з встановленою юрисдикцією господарських судів за захистом порушених, невизнаних або оспорюваних прав та законних інтересів власників облігацій.</w:t>
            </w:r>
          </w:p>
          <w:p w14:paraId="3688FFED" w14:textId="77777777" w:rsidR="0083544C" w:rsidRPr="009037C6" w:rsidRDefault="0083544C" w:rsidP="0064564E">
            <w:pPr>
              <w:pStyle w:val="af"/>
              <w:widowControl w:val="0"/>
              <w:spacing w:before="0" w:beforeAutospacing="0" w:after="0" w:afterAutospacing="0" w:line="240" w:lineRule="auto"/>
              <w:ind w:firstLine="400"/>
              <w:jc w:val="both"/>
              <w:rPr>
                <w:rFonts w:ascii="Times New Roman" w:hAnsi="Times New Roman" w:cs="Times New Roman"/>
                <w:b/>
                <w:sz w:val="28"/>
                <w:szCs w:val="28"/>
                <w:shd w:val="clear" w:color="auto" w:fill="FFFFFF"/>
              </w:rPr>
            </w:pPr>
            <w:r w:rsidRPr="009037C6">
              <w:rPr>
                <w:rFonts w:ascii="Times New Roman" w:hAnsi="Times New Roman" w:cs="Times New Roman"/>
                <w:b/>
                <w:sz w:val="28"/>
                <w:szCs w:val="28"/>
              </w:rPr>
              <w:t>Термін «адміністратор за випуском облігацій» вживається у цьому Кодексі у значенні, наведеному у Законі України «Про ринки капіталу та організовані товарні ринки».</w:t>
            </w:r>
          </w:p>
          <w:p w14:paraId="40CEF77F" w14:textId="77777777" w:rsidR="0083544C" w:rsidRPr="009037C6" w:rsidRDefault="0083544C" w:rsidP="0064564E">
            <w:pPr>
              <w:spacing w:before="0" w:after="0" w:line="240" w:lineRule="auto"/>
              <w:ind w:firstLine="400"/>
              <w:jc w:val="both"/>
              <w:rPr>
                <w:rFonts w:ascii="Times New Roman" w:hAnsi="Times New Roman" w:cs="Times New Roman"/>
                <w:sz w:val="28"/>
                <w:szCs w:val="28"/>
                <w:shd w:val="clear" w:color="auto" w:fill="FFFFFF"/>
              </w:rPr>
            </w:pPr>
            <w:r w:rsidRPr="009037C6">
              <w:rPr>
                <w:rFonts w:ascii="Times New Roman" w:hAnsi="Times New Roman" w:cs="Times New Roman"/>
                <w:b/>
                <w:sz w:val="28"/>
                <w:szCs w:val="28"/>
                <w:shd w:val="clear" w:color="auto" w:fill="FFFFFF"/>
              </w:rPr>
              <w:t>5.</w:t>
            </w:r>
            <w:r w:rsidRPr="009037C6">
              <w:rPr>
                <w:rFonts w:ascii="Times New Roman" w:hAnsi="Times New Roman" w:cs="Times New Roman"/>
                <w:sz w:val="28"/>
                <w:szCs w:val="28"/>
                <w:shd w:val="clear" w:color="auto" w:fill="FFFFFF"/>
              </w:rPr>
              <w:t xml:space="preserve"> Відмова від права на звернення до господарського суду є недійсною.</w:t>
            </w:r>
          </w:p>
          <w:p w14:paraId="5EF99927" w14:textId="77777777" w:rsidR="0083544C" w:rsidRPr="009037C6" w:rsidRDefault="0083544C" w:rsidP="0064564E">
            <w:pPr>
              <w:spacing w:before="0" w:after="0" w:line="240" w:lineRule="auto"/>
              <w:ind w:firstLine="400"/>
              <w:jc w:val="both"/>
              <w:rPr>
                <w:rFonts w:ascii="Times New Roman" w:hAnsi="Times New Roman" w:cs="Times New Roman"/>
                <w:sz w:val="28"/>
                <w:szCs w:val="28"/>
                <w:shd w:val="clear" w:color="auto" w:fill="FFFFFF"/>
              </w:rPr>
            </w:pPr>
            <w:r w:rsidRPr="009037C6">
              <w:rPr>
                <w:rFonts w:ascii="Times New Roman" w:hAnsi="Times New Roman" w:cs="Times New Roman"/>
                <w:b/>
                <w:sz w:val="28"/>
                <w:szCs w:val="28"/>
                <w:shd w:val="clear" w:color="auto" w:fill="FFFFFF"/>
              </w:rPr>
              <w:lastRenderedPageBreak/>
              <w:t>6.</w:t>
            </w:r>
            <w:r w:rsidRPr="009037C6">
              <w:rPr>
                <w:rFonts w:ascii="Times New Roman" w:hAnsi="Times New Roman" w:cs="Times New Roman"/>
                <w:sz w:val="28"/>
                <w:szCs w:val="28"/>
                <w:shd w:val="clear" w:color="auto" w:fill="FFFFFF"/>
              </w:rPr>
              <w:t xml:space="preserve"> Угода сторін про передачу спору на розгляд третейського суду (міжнародного комерційного арбітражу) допускається.</w:t>
            </w:r>
          </w:p>
          <w:p w14:paraId="28755B17" w14:textId="77777777" w:rsidR="0083544C" w:rsidRPr="009037C6" w:rsidRDefault="0083544C" w:rsidP="0064564E">
            <w:pPr>
              <w:spacing w:before="0" w:after="0" w:line="240" w:lineRule="auto"/>
              <w:ind w:firstLine="400"/>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До міжнародного комерційного арбітражу за угодою сторін може бути переданий будь-який спір, що відповідає вимогам, визначеним законодавством України про міжнародний комерційний арбітраж, крім випадків, визначених законом.</w:t>
            </w:r>
          </w:p>
          <w:p w14:paraId="393446BD" w14:textId="77777777" w:rsidR="0083544C" w:rsidRPr="009037C6" w:rsidRDefault="0083544C" w:rsidP="0064564E">
            <w:pPr>
              <w:spacing w:before="0" w:after="0" w:line="240" w:lineRule="auto"/>
              <w:ind w:firstLine="400"/>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До третейського суду за угодою сторін може бути переданий будь-який спір, який виникає з цивільних чи господарських правовідносин, крім випадків, передбачених законом.</w:t>
            </w:r>
          </w:p>
          <w:p w14:paraId="258AA225" w14:textId="77777777" w:rsidR="0083544C" w:rsidRPr="009037C6" w:rsidRDefault="0083544C" w:rsidP="0064564E">
            <w:pPr>
              <w:pStyle w:val="af"/>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b/>
                <w:sz w:val="28"/>
                <w:szCs w:val="28"/>
                <w:shd w:val="clear" w:color="auto" w:fill="FFFFFF"/>
              </w:rPr>
              <w:t>7.</w:t>
            </w:r>
            <w:r w:rsidRPr="009037C6">
              <w:rPr>
                <w:rFonts w:ascii="Times New Roman" w:hAnsi="Times New Roman" w:cs="Times New Roman"/>
                <w:sz w:val="28"/>
                <w:szCs w:val="28"/>
                <w:shd w:val="clear" w:color="auto" w:fill="FFFFFF"/>
              </w:rPr>
              <w:t xml:space="preserve"> Жодна особа не може бути позбавлена права на участь у розгляді своєї справи у визначеному законом порядку.</w:t>
            </w:r>
          </w:p>
        </w:tc>
      </w:tr>
      <w:tr w:rsidR="00E55390" w:rsidRPr="009037C6" w14:paraId="59C3C091"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72123356" w14:textId="77777777" w:rsidR="00E55390" w:rsidRPr="009037C6" w:rsidRDefault="00E55390" w:rsidP="00216A61">
            <w:pPr>
              <w:pBdr>
                <w:top w:val="single" w:sz="6" w:space="2" w:color="5B9BD5" w:themeColor="accent1"/>
              </w:pBd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6. Єдина судова інформаційно-телекомунікаційна система</w:t>
            </w:r>
          </w:p>
          <w:p w14:paraId="5E973734" w14:textId="77777777" w:rsidR="00E55390" w:rsidRPr="009037C6" w:rsidRDefault="00E55390" w:rsidP="00216A61">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1B9C176" w14:textId="77777777" w:rsidR="00E55390" w:rsidRPr="009037C6" w:rsidRDefault="00E55390" w:rsidP="00E55390">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6. Адвокати, нотаріуси, приватні виконавці, арбітражні керуючі, судові експерти, державні органи, органи місцевого самоврядування та суб’єкти господарювання державного та комунального секторів економіки реєструють офіційні електронні адреси в Єдиній судовій інформаційно-телекомунікаційній системі в обов’язковому порядку. Інші особи реєструють свої офіційні електронні адреси в Єдиній судовій інформаційно-телекомунікаційній системі в добровільному порядку.</w:t>
            </w:r>
          </w:p>
          <w:p w14:paraId="7C4D5727" w14:textId="1DBC5E16" w:rsidR="00E55390" w:rsidRPr="009037C6" w:rsidRDefault="00E55390" w:rsidP="00216A61">
            <w:pPr>
              <w:spacing w:before="0" w:after="0" w:line="240" w:lineRule="auto"/>
              <w:ind w:firstLine="167"/>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0739AD5C" w14:textId="77777777" w:rsidR="00E55390" w:rsidRPr="009037C6" w:rsidRDefault="00E55390" w:rsidP="00E55390">
            <w:pPr>
              <w:pBdr>
                <w:top w:val="single" w:sz="6" w:space="2" w:color="5B9BD5" w:themeColor="accent1"/>
              </w:pBd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6. Єдина судова інформаційно-телекомунікаційна система</w:t>
            </w:r>
          </w:p>
          <w:p w14:paraId="4ABC475C" w14:textId="77777777" w:rsidR="00E55390" w:rsidRPr="009037C6" w:rsidRDefault="00E55390" w:rsidP="00E55390">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340A8351" w14:textId="47A1AF16" w:rsidR="00E55390" w:rsidRPr="009037C6" w:rsidRDefault="00E55390" w:rsidP="00E55390">
            <w:pPr>
              <w:spacing w:before="0" w:after="0" w:line="240" w:lineRule="auto"/>
              <w:ind w:firstLine="167"/>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6. Адвокати, нотаріуси, приватні виконавці, арбітражні керуючі, судові експерти, державні органи, органи місцевого самоврядування та суб’єкти господарювання державного та комунального секторів економіки </w:t>
            </w:r>
            <w:r w:rsidRPr="009037C6">
              <w:rPr>
                <w:rFonts w:ascii="Times New Roman" w:hAnsi="Times New Roman" w:cs="Times New Roman"/>
                <w:b/>
                <w:sz w:val="28"/>
                <w:szCs w:val="28"/>
              </w:rPr>
              <w:t xml:space="preserve">та особи, що провадять клірингову діяльність у значенні, наведеному у Законі України «Про ринки капіталу та організовані товарні ринки», </w:t>
            </w:r>
            <w:r w:rsidRPr="009037C6">
              <w:rPr>
                <w:rFonts w:ascii="Times New Roman" w:hAnsi="Times New Roman" w:cs="Times New Roman"/>
                <w:sz w:val="28"/>
                <w:szCs w:val="28"/>
                <w:shd w:val="clear" w:color="auto" w:fill="FFFFFF"/>
              </w:rPr>
              <w:t>реєструють офіційні електронні адреси в Єдиній судовій інформаційно-телекомунікаційній системі в обов’язковому порядку. Інші особи реєструють свої офіційні електронні адреси в Єдиній судовій інформаційно-телекомунікаційній системі в добровільному порядку.</w:t>
            </w:r>
          </w:p>
          <w:p w14:paraId="3E157F5C" w14:textId="125C8DAD" w:rsidR="00E55390" w:rsidRPr="009037C6" w:rsidRDefault="00E55390" w:rsidP="00E55390">
            <w:pPr>
              <w:pStyle w:val="3"/>
              <w:widowControl w:val="0"/>
              <w:spacing w:before="0" w:line="240" w:lineRule="auto"/>
              <w:ind w:firstLine="400"/>
              <w:jc w:val="both"/>
              <w:rPr>
                <w:rFonts w:ascii="Times New Roman" w:hAnsi="Times New Roman" w:cs="Times New Roman"/>
                <w:caps w:val="0"/>
                <w:color w:val="auto"/>
                <w:sz w:val="28"/>
                <w:szCs w:val="28"/>
              </w:rPr>
            </w:pPr>
            <w:r w:rsidRPr="009037C6">
              <w:rPr>
                <w:rFonts w:ascii="Times New Roman" w:hAnsi="Times New Roman" w:cs="Times New Roman"/>
                <w:sz w:val="28"/>
                <w:szCs w:val="28"/>
              </w:rPr>
              <w:t>…</w:t>
            </w:r>
          </w:p>
        </w:tc>
      </w:tr>
      <w:tr w:rsidR="00E55390" w:rsidRPr="009037C6" w14:paraId="6DD2C720"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59468C38" w14:textId="7F2089F9" w:rsidR="00E55390" w:rsidRPr="009037C6" w:rsidRDefault="00E55390" w:rsidP="00E55390">
            <w:pPr>
              <w:pStyle w:val="3"/>
              <w:widowControl w:val="0"/>
              <w:spacing w:before="0" w:line="240" w:lineRule="auto"/>
              <w:ind w:firstLine="311"/>
              <w:jc w:val="both"/>
              <w:rPr>
                <w:rFonts w:ascii="Times New Roman" w:hAnsi="Times New Roman" w:cs="Times New Roman"/>
                <w:color w:val="auto"/>
                <w:sz w:val="28"/>
                <w:szCs w:val="28"/>
                <w:lang w:eastAsia="uk-UA"/>
              </w:rPr>
            </w:pPr>
            <w:r w:rsidRPr="009037C6">
              <w:rPr>
                <w:rFonts w:ascii="Times New Roman" w:hAnsi="Times New Roman" w:cs="Times New Roman"/>
                <w:caps w:val="0"/>
                <w:color w:val="auto"/>
                <w:sz w:val="28"/>
                <w:szCs w:val="28"/>
              </w:rPr>
              <w:t>Стаття 20. Справи, що відносяться до юрисдикції господарських судів</w:t>
            </w:r>
          </w:p>
          <w:p w14:paraId="027E34C9" w14:textId="77777777" w:rsidR="00E55390" w:rsidRPr="009037C6" w:rsidRDefault="00E55390" w:rsidP="00E55390">
            <w:pPr>
              <w:pStyle w:val="tj"/>
              <w:widowControl w:val="0"/>
              <w:spacing w:before="0" w:beforeAutospacing="0" w:after="0" w:afterAutospacing="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 xml:space="preserve">1. Господарські суди розглядають справи у спорах, що </w:t>
            </w:r>
            <w:r w:rsidRPr="009037C6">
              <w:rPr>
                <w:rFonts w:ascii="Times New Roman" w:hAnsi="Times New Roman" w:cs="Times New Roman"/>
                <w:sz w:val="28"/>
                <w:szCs w:val="28"/>
              </w:rPr>
              <w:lastRenderedPageBreak/>
              <w:t>виникають у зв‘язку із здійсненням господарської діяльності (крім справ, передбачених частиною другою цієї статті), та інші справи у визначених законом випадках, зокрема:</w:t>
            </w:r>
          </w:p>
          <w:p w14:paraId="3EBBC0D6" w14:textId="77777777" w:rsidR="00E55390" w:rsidRPr="009037C6" w:rsidRDefault="00E55390" w:rsidP="00E55390">
            <w:pPr>
              <w:pStyle w:val="3"/>
              <w:widowControl w:val="0"/>
              <w:spacing w:before="0" w:line="240" w:lineRule="auto"/>
              <w:ind w:firstLine="311"/>
              <w:jc w:val="both"/>
              <w:rPr>
                <w:rFonts w:ascii="Times New Roman" w:hAnsi="Times New Roman" w:cs="Times New Roman"/>
                <w:b/>
                <w:sz w:val="28"/>
                <w:szCs w:val="28"/>
              </w:rPr>
            </w:pPr>
            <w:r w:rsidRPr="009037C6">
              <w:rPr>
                <w:rFonts w:ascii="Times New Roman" w:hAnsi="Times New Roman" w:cs="Times New Roman"/>
                <w:b/>
                <w:sz w:val="28"/>
                <w:szCs w:val="28"/>
              </w:rPr>
              <w:t>…</w:t>
            </w:r>
          </w:p>
          <w:p w14:paraId="43E1A5F7" w14:textId="77777777" w:rsidR="00E55390" w:rsidRPr="009037C6" w:rsidRDefault="00E55390" w:rsidP="00E55390">
            <w:pPr>
              <w:pStyle w:val="tj"/>
              <w:widowControl w:val="0"/>
              <w:spacing w:before="0" w:beforeAutospacing="0" w:after="0" w:afterAutospacing="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5) справи у спорах щодо цінних паперів, в тому числі пов’язані з правами на цінні папери та правами, що виникають з них, емісією, розміщенням, обігом та погашенням цінних паперів, обліком прав на цінні папери, зобов’язаннями за цінними паперами, крім боргових цінних паперів, власником яких є фізична особа, яка не є підприємцем, та векселів, що використовуються у податкових та митних правовідносинах;</w:t>
            </w:r>
          </w:p>
          <w:p w14:paraId="42A8C581" w14:textId="77777777" w:rsidR="00E55390" w:rsidRPr="009037C6" w:rsidRDefault="00E55390" w:rsidP="00E55390">
            <w:pPr>
              <w:pStyle w:val="tj"/>
              <w:widowControl w:val="0"/>
              <w:spacing w:before="0" w:beforeAutospacing="0" w:after="0" w:afterAutospacing="0" w:line="240" w:lineRule="auto"/>
              <w:ind w:firstLine="311"/>
              <w:jc w:val="both"/>
              <w:rPr>
                <w:rFonts w:ascii="Times New Roman" w:hAnsi="Times New Roman" w:cs="Times New Roman"/>
                <w:sz w:val="28"/>
                <w:szCs w:val="28"/>
                <w:lang w:val="ru-RU"/>
              </w:rPr>
            </w:pPr>
            <w:r w:rsidRPr="009037C6">
              <w:rPr>
                <w:rFonts w:ascii="Times New Roman" w:hAnsi="Times New Roman" w:cs="Times New Roman"/>
                <w:sz w:val="28"/>
                <w:szCs w:val="28"/>
                <w:lang w:val="ru-RU"/>
              </w:rPr>
              <w:t>…</w:t>
            </w:r>
          </w:p>
          <w:p w14:paraId="5FADB85C"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26867ABD"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16) справи за</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заявами</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про видачу</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судового наказу, якщо заявником та</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боржником</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є юридична особа або</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фізична особа - підприємець.</w:t>
            </w:r>
          </w:p>
          <w:p w14:paraId="101F6BEC"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207BE63F"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4C3CCA7D"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533101D0"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1A1F71B1"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435940B5"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52143C70"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6D5F88F9"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0516B511"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532D0359"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00E653B0"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p>
          <w:p w14:paraId="1F253F10"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2. Вищий суд з питань інтелектуальної власності розглядає справи щодо прав інтелектуальної власності, зокрема:</w:t>
            </w:r>
          </w:p>
          <w:p w14:paraId="72F0FE29" w14:textId="77777777" w:rsidR="00E55390" w:rsidRPr="009037C6" w:rsidDel="00764181" w:rsidRDefault="00E55390" w:rsidP="00E55390">
            <w:pPr>
              <w:widowControl w:val="0"/>
              <w:spacing w:before="0" w:after="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tc>
        <w:tc>
          <w:tcPr>
            <w:tcW w:w="2500" w:type="pct"/>
            <w:gridSpan w:val="2"/>
            <w:tcBorders>
              <w:top w:val="single" w:sz="4" w:space="0" w:color="auto"/>
              <w:left w:val="single" w:sz="4" w:space="0" w:color="auto"/>
              <w:bottom w:val="single" w:sz="4" w:space="0" w:color="auto"/>
              <w:right w:val="single" w:sz="4" w:space="0" w:color="auto"/>
            </w:tcBorders>
          </w:tcPr>
          <w:p w14:paraId="22535CD3" w14:textId="025B013B"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lang w:eastAsia="uk-UA"/>
              </w:rPr>
            </w:pPr>
            <w:r w:rsidRPr="009037C6">
              <w:rPr>
                <w:rFonts w:ascii="Times New Roman" w:hAnsi="Times New Roman" w:cs="Times New Roman"/>
                <w:caps w:val="0"/>
                <w:color w:val="auto"/>
                <w:sz w:val="28"/>
                <w:szCs w:val="28"/>
              </w:rPr>
              <w:lastRenderedPageBreak/>
              <w:t>Стаття 20. Справи, що відносяться до юрисдикції господарських судів</w:t>
            </w:r>
          </w:p>
          <w:p w14:paraId="731CD880" w14:textId="77777777" w:rsidR="00E55390" w:rsidRPr="009037C6" w:rsidRDefault="00E55390" w:rsidP="00E55390">
            <w:pPr>
              <w:pStyle w:val="tj"/>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1. Господарські суди розглядають справи у спорах, що </w:t>
            </w:r>
            <w:r w:rsidRPr="009037C6">
              <w:rPr>
                <w:rFonts w:ascii="Times New Roman" w:hAnsi="Times New Roman" w:cs="Times New Roman"/>
                <w:sz w:val="28"/>
                <w:szCs w:val="28"/>
              </w:rPr>
              <w:lastRenderedPageBreak/>
              <w:t>виникають у зв‘язку із здійсненням господарської діяльності (крім справ, передбачених частиною другою цієї статті), та інші справи у визначених законом випадках, зокрема:</w:t>
            </w:r>
          </w:p>
          <w:p w14:paraId="34AA9C23" w14:textId="77777777" w:rsidR="00E55390" w:rsidRPr="009037C6" w:rsidRDefault="00E55390" w:rsidP="00E55390">
            <w:pPr>
              <w:pStyle w:val="3"/>
              <w:widowControl w:val="0"/>
              <w:spacing w:before="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w:t>
            </w:r>
          </w:p>
          <w:p w14:paraId="1034CB73" w14:textId="77777777" w:rsidR="00E55390" w:rsidRPr="009037C6" w:rsidRDefault="00E55390" w:rsidP="00E55390">
            <w:pPr>
              <w:pStyle w:val="tj"/>
              <w:widowControl w:val="0"/>
              <w:spacing w:before="0" w:beforeAutospacing="0" w:after="0" w:afterAutospacing="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5) справи у спорах </w:t>
            </w:r>
            <w:r w:rsidRPr="009037C6">
              <w:rPr>
                <w:rFonts w:ascii="Times New Roman" w:hAnsi="Times New Roman" w:cs="Times New Roman"/>
                <w:b/>
                <w:sz w:val="28"/>
                <w:szCs w:val="28"/>
              </w:rPr>
              <w:t>щодо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фінансових інструментів, зокрема </w:t>
            </w:r>
            <w:r w:rsidRPr="009037C6">
              <w:rPr>
                <w:rFonts w:ascii="Times New Roman" w:hAnsi="Times New Roman" w:cs="Times New Roman"/>
                <w:sz w:val="28"/>
                <w:szCs w:val="28"/>
              </w:rPr>
              <w:t>щодо цінних паперів, в тому числі пов’язані з правами на цінні папери та правами, що виникають з них, емісією, розміщенням, обігом та погашенням цінних паперів, обліком прав на цінні папери, зобов’язаннями за цінними паперами, крім боргових цінних паперів, власником яких є фізична особа, яка не є підприємцем, та векселів, що використовуються у податкових та митних правовідносинах;</w:t>
            </w:r>
          </w:p>
          <w:p w14:paraId="546DC15C" w14:textId="77777777" w:rsidR="00E55390" w:rsidRPr="009037C6" w:rsidRDefault="00E55390" w:rsidP="00E55390">
            <w:pPr>
              <w:pStyle w:val="tj"/>
              <w:widowControl w:val="0"/>
              <w:spacing w:before="0" w:beforeAutospacing="0" w:after="0" w:afterAutospacing="0" w:line="240" w:lineRule="auto"/>
              <w:ind w:firstLine="400"/>
              <w:jc w:val="both"/>
              <w:rPr>
                <w:rFonts w:ascii="Times New Roman" w:hAnsi="Times New Roman" w:cs="Times New Roman"/>
                <w:sz w:val="28"/>
                <w:szCs w:val="28"/>
                <w:lang w:val="ru-RU"/>
              </w:rPr>
            </w:pPr>
            <w:r w:rsidRPr="009037C6">
              <w:rPr>
                <w:rFonts w:ascii="Times New Roman" w:hAnsi="Times New Roman" w:cs="Times New Roman"/>
                <w:sz w:val="28"/>
                <w:szCs w:val="28"/>
                <w:lang w:val="ru-RU"/>
              </w:rPr>
              <w:t>…</w:t>
            </w:r>
          </w:p>
          <w:p w14:paraId="119FC44F" w14:textId="2D11E57C"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16) справи за</w:t>
            </w:r>
            <w:r w:rsidRPr="009037C6">
              <w:rPr>
                <w:rFonts w:ascii="Times New Roman" w:hAnsi="Times New Roman" w:cs="Times New Roman"/>
                <w:caps w:val="0"/>
                <w:color w:val="auto"/>
                <w:sz w:val="28"/>
                <w:szCs w:val="28"/>
                <w:shd w:val="clear" w:color="auto" w:fill="FFFFFF"/>
              </w:rPr>
              <w:t> </w:t>
            </w:r>
            <w:r w:rsidRPr="009037C6">
              <w:rPr>
                <w:rFonts w:ascii="Times New Roman" w:hAnsi="Times New Roman" w:cs="Times New Roman"/>
                <w:caps w:val="0"/>
                <w:color w:val="auto"/>
                <w:sz w:val="28"/>
                <w:szCs w:val="28"/>
              </w:rPr>
              <w:t>заявами</w:t>
            </w:r>
            <w:r w:rsidRPr="009037C6">
              <w:rPr>
                <w:rFonts w:ascii="Times New Roman" w:hAnsi="Times New Roman" w:cs="Times New Roman"/>
                <w:caps w:val="0"/>
                <w:color w:val="auto"/>
                <w:sz w:val="28"/>
                <w:szCs w:val="28"/>
                <w:shd w:val="clear" w:color="auto" w:fill="FFFFFF"/>
              </w:rPr>
              <w:t> </w:t>
            </w:r>
            <w:r w:rsidRPr="009037C6">
              <w:rPr>
                <w:rFonts w:ascii="Times New Roman" w:hAnsi="Times New Roman" w:cs="Times New Roman"/>
                <w:caps w:val="0"/>
                <w:color w:val="auto"/>
                <w:sz w:val="28"/>
                <w:szCs w:val="28"/>
              </w:rPr>
              <w:t>про видачу</w:t>
            </w:r>
            <w:r w:rsidRPr="009037C6">
              <w:rPr>
                <w:rFonts w:ascii="Times New Roman" w:hAnsi="Times New Roman" w:cs="Times New Roman"/>
                <w:caps w:val="0"/>
                <w:color w:val="auto"/>
                <w:sz w:val="28"/>
                <w:szCs w:val="28"/>
                <w:shd w:val="clear" w:color="auto" w:fill="FFFFFF"/>
              </w:rPr>
              <w:t> </w:t>
            </w:r>
            <w:r w:rsidRPr="009037C6">
              <w:rPr>
                <w:rFonts w:ascii="Times New Roman" w:hAnsi="Times New Roman" w:cs="Times New Roman"/>
                <w:caps w:val="0"/>
                <w:color w:val="auto"/>
                <w:sz w:val="28"/>
                <w:szCs w:val="28"/>
              </w:rPr>
              <w:t>судового наказу, якщо заявником та</w:t>
            </w:r>
            <w:r w:rsidRPr="009037C6">
              <w:rPr>
                <w:rFonts w:ascii="Times New Roman" w:hAnsi="Times New Roman" w:cs="Times New Roman"/>
                <w:caps w:val="0"/>
                <w:color w:val="auto"/>
                <w:sz w:val="28"/>
                <w:szCs w:val="28"/>
                <w:shd w:val="clear" w:color="auto" w:fill="FFFFFF"/>
              </w:rPr>
              <w:t> </w:t>
            </w:r>
            <w:r w:rsidRPr="009037C6">
              <w:rPr>
                <w:rFonts w:ascii="Times New Roman" w:hAnsi="Times New Roman" w:cs="Times New Roman"/>
                <w:caps w:val="0"/>
                <w:color w:val="auto"/>
                <w:sz w:val="28"/>
                <w:szCs w:val="28"/>
              </w:rPr>
              <w:t>боржником</w:t>
            </w:r>
            <w:r w:rsidRPr="009037C6">
              <w:rPr>
                <w:rFonts w:ascii="Times New Roman" w:hAnsi="Times New Roman" w:cs="Times New Roman"/>
                <w:caps w:val="0"/>
                <w:color w:val="auto"/>
                <w:sz w:val="28"/>
                <w:szCs w:val="28"/>
                <w:shd w:val="clear" w:color="auto" w:fill="FFFFFF"/>
              </w:rPr>
              <w:t> </w:t>
            </w:r>
            <w:r w:rsidRPr="009037C6">
              <w:rPr>
                <w:rFonts w:ascii="Times New Roman" w:hAnsi="Times New Roman" w:cs="Times New Roman"/>
                <w:caps w:val="0"/>
                <w:color w:val="auto"/>
                <w:sz w:val="28"/>
                <w:szCs w:val="28"/>
              </w:rPr>
              <w:t>є юридична особа або</w:t>
            </w:r>
            <w:r w:rsidRPr="009037C6">
              <w:rPr>
                <w:rFonts w:ascii="Times New Roman" w:hAnsi="Times New Roman" w:cs="Times New Roman"/>
                <w:caps w:val="0"/>
                <w:color w:val="auto"/>
                <w:sz w:val="28"/>
                <w:szCs w:val="28"/>
                <w:shd w:val="clear" w:color="auto" w:fill="FFFFFF"/>
              </w:rPr>
              <w:t> </w:t>
            </w:r>
            <w:r w:rsidRPr="009037C6">
              <w:rPr>
                <w:rFonts w:ascii="Times New Roman" w:hAnsi="Times New Roman" w:cs="Times New Roman"/>
                <w:caps w:val="0"/>
                <w:color w:val="auto"/>
                <w:sz w:val="28"/>
                <w:szCs w:val="28"/>
              </w:rPr>
              <w:t>фізична особа – підприємець;</w:t>
            </w:r>
          </w:p>
          <w:p w14:paraId="393AD507" w14:textId="77777777" w:rsidR="00E55390" w:rsidRPr="009037C6" w:rsidRDefault="00E55390" w:rsidP="00E55390">
            <w:pPr>
              <w:widowControl w:val="0"/>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17) справи у спорах щодо захисту порушених, невизнаних або оспорюваних прав та законних інтересів власників облігацій, що виникають між адміністратором за випуском облігацій та емітентом облігацій та/або особами, які надають забезпечення за такими облігаціями;</w:t>
            </w:r>
          </w:p>
          <w:p w14:paraId="210B4E94" w14:textId="77777777" w:rsidR="00E55390" w:rsidRPr="009037C6" w:rsidRDefault="00E55390" w:rsidP="00E55390">
            <w:pPr>
              <w:widowControl w:val="0"/>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18) справи у спорах щодо оскарження рішення зборів власників облігацій.</w:t>
            </w:r>
          </w:p>
          <w:p w14:paraId="49D23FDC" w14:textId="77777777" w:rsidR="00E55390" w:rsidRPr="009037C6" w:rsidRDefault="00E55390" w:rsidP="00E55390">
            <w:pPr>
              <w:widowControl w:val="0"/>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Терміни «особа, яка надає забезпечення», «збори власників облігацій» вживаються у цьому Кодексі у значенні, наведеному у Законі України «Про ринки капіталу та організовані товарні ринки».</w:t>
            </w:r>
          </w:p>
          <w:p w14:paraId="21E8A853" w14:textId="77777777" w:rsidR="00E55390" w:rsidRPr="009037C6" w:rsidRDefault="00E55390" w:rsidP="00E55390">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2. Вищий суд з питань інтелектуальної власності розглядає справи щодо прав інтелектуальної власності, зокрема:</w:t>
            </w:r>
          </w:p>
          <w:p w14:paraId="758E43FA" w14:textId="77777777" w:rsidR="00E55390" w:rsidRPr="009037C6" w:rsidDel="00764181" w:rsidRDefault="00E55390" w:rsidP="00E55390">
            <w:pPr>
              <w:widowControl w:val="0"/>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sz w:val="28"/>
                <w:szCs w:val="28"/>
              </w:rPr>
              <w:lastRenderedPageBreak/>
              <w:t>…</w:t>
            </w:r>
          </w:p>
        </w:tc>
      </w:tr>
      <w:tr w:rsidR="00E55390" w:rsidRPr="009037C6" w14:paraId="6040DA9D"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4A2E19D3"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22. Право сторін на передачу спору на розгляд третейського суду, міжнародного комерційного арбітражу</w:t>
            </w:r>
          </w:p>
          <w:p w14:paraId="1451C425"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p>
          <w:p w14:paraId="65A18F96" w14:textId="0965754D"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r w:rsidRPr="009037C6">
              <w:rPr>
                <w:rFonts w:ascii="Times New Roman" w:hAnsi="Times New Roman" w:cs="Times New Roman"/>
                <w:sz w:val="28"/>
                <w:szCs w:val="28"/>
              </w:rPr>
              <w:t>1. Спір, який відноситься до юрисдикції господарського суду, може бути переданий сторонами на вирішення третейського суду або міжнародного комерційного арбітражу, крім:</w:t>
            </w:r>
          </w:p>
          <w:p w14:paraId="020E68D4" w14:textId="77777777" w:rsidR="00E55390" w:rsidRPr="009037C6" w:rsidRDefault="00E55390" w:rsidP="00E55390">
            <w:pPr>
              <w:widowControl w:val="0"/>
              <w:spacing w:before="0" w:after="0" w:line="240" w:lineRule="auto"/>
              <w:ind w:firstLine="448"/>
              <w:jc w:val="both"/>
              <w:rPr>
                <w:rFonts w:ascii="Times New Roman" w:hAnsi="Times New Roman" w:cs="Times New Roman"/>
                <w:b/>
                <w:sz w:val="28"/>
                <w:szCs w:val="28"/>
              </w:rPr>
            </w:pPr>
            <w:r w:rsidRPr="009037C6">
              <w:rPr>
                <w:rFonts w:ascii="Times New Roman" w:hAnsi="Times New Roman" w:cs="Times New Roman"/>
                <w:sz w:val="28"/>
                <w:szCs w:val="28"/>
              </w:rPr>
              <w:t xml:space="preserve">1) спорів про визнання недійсними актів, спорів про державну реєстрацію або облік прав на нерухоме майно, прав інтелектуальної власності, прав на </w:t>
            </w:r>
            <w:r w:rsidRPr="009037C6">
              <w:rPr>
                <w:rFonts w:ascii="Times New Roman" w:hAnsi="Times New Roman" w:cs="Times New Roman"/>
                <w:b/>
                <w:sz w:val="28"/>
                <w:szCs w:val="28"/>
              </w:rPr>
              <w:t>цінні папери</w:t>
            </w:r>
            <w:r w:rsidRPr="009037C6">
              <w:rPr>
                <w:rFonts w:ascii="Times New Roman" w:hAnsi="Times New Roman" w:cs="Times New Roman"/>
                <w:sz w:val="28"/>
                <w:szCs w:val="28"/>
              </w:rPr>
              <w:t>, а також спорів, що виникають при укладанні, зміні, розірванні та виконанні договорів про публічні закупівлі з урахуванням частини другої цієї статті</w:t>
            </w:r>
            <w:r w:rsidRPr="009037C6">
              <w:rPr>
                <w:rFonts w:ascii="Times New Roman" w:hAnsi="Times New Roman" w:cs="Times New Roman"/>
                <w:b/>
                <w:sz w:val="28"/>
                <w:szCs w:val="28"/>
              </w:rPr>
              <w:t>;</w:t>
            </w:r>
          </w:p>
          <w:p w14:paraId="7DD83FBD"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p>
          <w:p w14:paraId="6C1234BD" w14:textId="79D37241"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p>
          <w:p w14:paraId="3FD32245" w14:textId="5C71E2EF"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p>
          <w:p w14:paraId="181BD021"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p>
          <w:p w14:paraId="117E29FA"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p>
          <w:p w14:paraId="301D2447"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r w:rsidRPr="009037C6">
              <w:rPr>
                <w:rFonts w:ascii="Times New Roman" w:hAnsi="Times New Roman" w:cs="Times New Roman"/>
                <w:sz w:val="28"/>
                <w:szCs w:val="28"/>
              </w:rPr>
              <w:t>2) спорів, передбачених пунктами 2, 3, 7-13 частини першої, пунктами 2, 3, 6 частини другої статті 20 цього Кодексу, з урахуванням частини другої цієї статті;</w:t>
            </w:r>
          </w:p>
          <w:p w14:paraId="69058411" w14:textId="77777777" w:rsidR="00E55390" w:rsidRPr="009037C6" w:rsidRDefault="00E55390" w:rsidP="00E55390">
            <w:pPr>
              <w:widowControl w:val="0"/>
              <w:spacing w:before="0" w:after="0" w:line="240" w:lineRule="auto"/>
              <w:ind w:firstLine="447"/>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13A87CEF" w14:textId="4522BF52"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22. Право сторін на передачу спору на розгляд третейського суду, міжнародного комерційного арбітражу</w:t>
            </w:r>
          </w:p>
          <w:p w14:paraId="41CDA0DC" w14:textId="1F2DFB61"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1. Спір, який відноситься до юрисдикції господарського суду, може бути переданий сторонами на вирішення третейського суду або міжнародного комерційного арбітражу, крім:</w:t>
            </w:r>
          </w:p>
          <w:p w14:paraId="08A0EF11" w14:textId="55B2273E"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1) спорів про визнання недійсними актів, спорів про державну реєстрацію або облік прав на нерухоме майно, прав інтелектуальної власності, прав на </w:t>
            </w:r>
            <w:r w:rsidRPr="009037C6">
              <w:rPr>
                <w:rFonts w:ascii="Times New Roman" w:hAnsi="Times New Roman" w:cs="Times New Roman"/>
                <w:b/>
                <w:caps w:val="0"/>
                <w:color w:val="auto"/>
                <w:sz w:val="28"/>
                <w:szCs w:val="28"/>
              </w:rPr>
              <w:t>фінансові інструменти</w:t>
            </w:r>
            <w:r w:rsidRPr="009037C6">
              <w:rPr>
                <w:rFonts w:ascii="Times New Roman" w:hAnsi="Times New Roman" w:cs="Times New Roman"/>
                <w:caps w:val="0"/>
                <w:color w:val="auto"/>
                <w:sz w:val="28"/>
                <w:szCs w:val="28"/>
              </w:rPr>
              <w:t xml:space="preserve">, а також спорів, що виникають при укладанні, зміні, розірванні та виконанні договорів про публічні закупівлі з урахуванням частини другої цієї статті. </w:t>
            </w:r>
          </w:p>
          <w:p w14:paraId="21001C2B" w14:textId="5E789AFC" w:rsidR="00E55390" w:rsidRPr="009037C6" w:rsidRDefault="00E55390" w:rsidP="00E55390">
            <w:pPr>
              <w:pStyle w:val="3"/>
              <w:widowControl w:val="0"/>
              <w:spacing w:before="0" w:line="240" w:lineRule="auto"/>
              <w:ind w:firstLine="40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Термін «фінансові інструменти» вживається у цьому кодексі у значенні, наведеному у Законі України «Про ринки капіталу та організовані товарні ринки»;</w:t>
            </w:r>
          </w:p>
          <w:p w14:paraId="1C4571EB" w14:textId="77777777" w:rsidR="00E55390" w:rsidRPr="009037C6" w:rsidRDefault="00E55390" w:rsidP="00E55390">
            <w:pPr>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2) спорів, передбачених пунктами 2, 3, 7-13 частини першої, пунктами 2, 3, 6 частини другої статті 20 цього Кодексу, з урахуванням частини другої цієї статті;</w:t>
            </w:r>
          </w:p>
          <w:p w14:paraId="2F30051C" w14:textId="77777777" w:rsidR="00E55390" w:rsidRPr="009037C6" w:rsidRDefault="00E55390" w:rsidP="00E55390">
            <w:pPr>
              <w:spacing w:before="0" w:after="0" w:line="240" w:lineRule="auto"/>
              <w:ind w:firstLine="400"/>
              <w:jc w:val="both"/>
              <w:rPr>
                <w:rFonts w:ascii="Times New Roman" w:hAnsi="Times New Roman" w:cs="Times New Roman"/>
                <w:b/>
                <w:sz w:val="28"/>
                <w:szCs w:val="28"/>
                <w:lang w:val="ru-RU"/>
              </w:rPr>
            </w:pPr>
            <w:r w:rsidRPr="009037C6">
              <w:rPr>
                <w:rFonts w:ascii="Times New Roman" w:hAnsi="Times New Roman" w:cs="Times New Roman"/>
                <w:sz w:val="28"/>
                <w:szCs w:val="28"/>
              </w:rPr>
              <w:t>…</w:t>
            </w:r>
          </w:p>
        </w:tc>
      </w:tr>
      <w:tr w:rsidR="00E55390" w:rsidRPr="009037C6" w14:paraId="0167B44A"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330F91E7"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Стаття 30. Виключна підсудність справ</w:t>
            </w:r>
          </w:p>
          <w:p w14:paraId="775D0EBA"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w:t>
            </w:r>
          </w:p>
          <w:p w14:paraId="480ADE2C" w14:textId="77777777" w:rsidR="00E55390" w:rsidRPr="009037C6" w:rsidRDefault="00E55390" w:rsidP="00E55390">
            <w:pPr>
              <w:widowControl w:val="0"/>
              <w:spacing w:before="0" w:after="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 xml:space="preserve">8. Спори, пов’язані з емісією, </w:t>
            </w:r>
            <w:r w:rsidRPr="009037C6">
              <w:rPr>
                <w:rFonts w:ascii="Times New Roman" w:hAnsi="Times New Roman" w:cs="Times New Roman"/>
                <w:b/>
                <w:sz w:val="28"/>
                <w:szCs w:val="28"/>
              </w:rPr>
              <w:t>розміщенням</w:t>
            </w:r>
            <w:r w:rsidRPr="009037C6">
              <w:rPr>
                <w:rFonts w:ascii="Times New Roman" w:hAnsi="Times New Roman" w:cs="Times New Roman"/>
                <w:sz w:val="28"/>
                <w:szCs w:val="28"/>
              </w:rPr>
              <w:t xml:space="preserve"> або погашенням цінних паперів, розглядаються господарським судом за місцезнаходженням емітента.</w:t>
            </w:r>
          </w:p>
          <w:p w14:paraId="63FA0756" w14:textId="77777777" w:rsidR="00E55390" w:rsidRPr="009037C6" w:rsidRDefault="00E55390" w:rsidP="00E55390">
            <w:pPr>
              <w:pStyle w:val="3"/>
              <w:widowControl w:val="0"/>
              <w:spacing w:before="0" w:line="240" w:lineRule="auto"/>
              <w:ind w:firstLine="300"/>
              <w:jc w:val="both"/>
              <w:rPr>
                <w:rFonts w:ascii="Times New Roman" w:hAnsi="Times New Roman" w:cs="Times New Roman"/>
                <w:b/>
                <w:sz w:val="28"/>
                <w:szCs w:val="28"/>
              </w:rPr>
            </w:pPr>
          </w:p>
          <w:p w14:paraId="09F867C8" w14:textId="77777777" w:rsidR="00E55390" w:rsidRPr="009037C6" w:rsidRDefault="00E55390" w:rsidP="00E55390">
            <w:pPr>
              <w:pStyle w:val="3"/>
              <w:widowControl w:val="0"/>
              <w:spacing w:before="0" w:line="240" w:lineRule="auto"/>
              <w:ind w:firstLine="300"/>
              <w:jc w:val="both"/>
              <w:rPr>
                <w:rFonts w:ascii="Times New Roman" w:hAnsi="Times New Roman" w:cs="Times New Roman"/>
                <w:b/>
                <w:sz w:val="28"/>
                <w:szCs w:val="28"/>
              </w:rPr>
            </w:pPr>
          </w:p>
          <w:p w14:paraId="19B20899" w14:textId="77777777" w:rsidR="00E55390" w:rsidRPr="009037C6" w:rsidRDefault="00E55390" w:rsidP="00E55390">
            <w:pPr>
              <w:pStyle w:val="3"/>
              <w:widowControl w:val="0"/>
              <w:spacing w:before="0" w:line="240" w:lineRule="auto"/>
              <w:ind w:firstLine="300"/>
              <w:jc w:val="both"/>
              <w:rPr>
                <w:rFonts w:ascii="Times New Roman" w:hAnsi="Times New Roman" w:cs="Times New Roman"/>
                <w:b/>
                <w:sz w:val="28"/>
                <w:szCs w:val="28"/>
              </w:rPr>
            </w:pPr>
          </w:p>
          <w:p w14:paraId="5E009E1C" w14:textId="0DE1E463" w:rsidR="00E55390" w:rsidRPr="009037C6" w:rsidRDefault="00E55390" w:rsidP="00E55390">
            <w:pPr>
              <w:pStyle w:val="3"/>
              <w:widowControl w:val="0"/>
              <w:spacing w:before="0" w:line="240" w:lineRule="auto"/>
              <w:ind w:firstLine="300"/>
              <w:jc w:val="both"/>
              <w:rPr>
                <w:rFonts w:ascii="Times New Roman" w:hAnsi="Times New Roman" w:cs="Times New Roman"/>
                <w:b/>
                <w:sz w:val="28"/>
                <w:szCs w:val="28"/>
              </w:rPr>
            </w:pPr>
          </w:p>
          <w:p w14:paraId="2E037472" w14:textId="21F70F82" w:rsidR="00E55390" w:rsidRPr="009037C6" w:rsidRDefault="00E55390" w:rsidP="00E55390">
            <w:pPr>
              <w:rPr>
                <w:rFonts w:ascii="Times New Roman" w:hAnsi="Times New Roman" w:cs="Times New Roman"/>
                <w:sz w:val="28"/>
                <w:szCs w:val="28"/>
              </w:rPr>
            </w:pPr>
          </w:p>
          <w:p w14:paraId="1E1AB64F" w14:textId="1EA75A9C" w:rsidR="00E55390" w:rsidRPr="009037C6" w:rsidRDefault="00E55390" w:rsidP="00E55390">
            <w:pPr>
              <w:rPr>
                <w:rFonts w:ascii="Times New Roman" w:hAnsi="Times New Roman" w:cs="Times New Roman"/>
                <w:sz w:val="28"/>
                <w:szCs w:val="28"/>
              </w:rPr>
            </w:pPr>
          </w:p>
          <w:p w14:paraId="154BE339" w14:textId="51ECA17A" w:rsidR="00E55390" w:rsidRPr="009037C6" w:rsidRDefault="00E55390" w:rsidP="00E55390">
            <w:pPr>
              <w:rPr>
                <w:rFonts w:ascii="Times New Roman" w:hAnsi="Times New Roman" w:cs="Times New Roman"/>
                <w:sz w:val="28"/>
                <w:szCs w:val="28"/>
              </w:rPr>
            </w:pPr>
          </w:p>
          <w:p w14:paraId="7DFBB7A8" w14:textId="1CCD4752" w:rsidR="00E55390" w:rsidRPr="009037C6" w:rsidRDefault="00E55390" w:rsidP="00E55390">
            <w:pPr>
              <w:rPr>
                <w:rFonts w:ascii="Times New Roman" w:hAnsi="Times New Roman" w:cs="Times New Roman"/>
                <w:sz w:val="28"/>
                <w:szCs w:val="28"/>
              </w:rPr>
            </w:pPr>
          </w:p>
          <w:p w14:paraId="0A35D648" w14:textId="146E8109" w:rsidR="00E55390" w:rsidRPr="009037C6" w:rsidRDefault="00E55390" w:rsidP="00E55390">
            <w:pPr>
              <w:rPr>
                <w:rFonts w:ascii="Times New Roman" w:hAnsi="Times New Roman" w:cs="Times New Roman"/>
                <w:sz w:val="28"/>
                <w:szCs w:val="28"/>
              </w:rPr>
            </w:pPr>
          </w:p>
          <w:p w14:paraId="6E58E4A6" w14:textId="31769287" w:rsidR="00E55390" w:rsidRPr="009037C6" w:rsidRDefault="00E55390" w:rsidP="00E55390">
            <w:pPr>
              <w:rPr>
                <w:rFonts w:ascii="Times New Roman" w:hAnsi="Times New Roman" w:cs="Times New Roman"/>
                <w:sz w:val="28"/>
                <w:szCs w:val="28"/>
              </w:rPr>
            </w:pPr>
          </w:p>
          <w:p w14:paraId="2CE012AC" w14:textId="2FC59489" w:rsidR="00E55390" w:rsidRPr="009037C6" w:rsidRDefault="00E55390" w:rsidP="00E55390">
            <w:pPr>
              <w:rPr>
                <w:rFonts w:ascii="Times New Roman" w:hAnsi="Times New Roman" w:cs="Times New Roman"/>
                <w:sz w:val="28"/>
                <w:szCs w:val="28"/>
              </w:rPr>
            </w:pPr>
          </w:p>
          <w:p w14:paraId="49E0199F" w14:textId="0A4AD72C" w:rsidR="00E55390" w:rsidRPr="009037C6" w:rsidRDefault="00E55390" w:rsidP="00E55390">
            <w:pPr>
              <w:rPr>
                <w:rFonts w:ascii="Times New Roman" w:hAnsi="Times New Roman" w:cs="Times New Roman"/>
                <w:sz w:val="28"/>
                <w:szCs w:val="28"/>
              </w:rPr>
            </w:pPr>
          </w:p>
          <w:p w14:paraId="742D6BDA" w14:textId="36E0FD18" w:rsidR="00E55390" w:rsidRPr="009037C6" w:rsidRDefault="00E55390" w:rsidP="00E55390">
            <w:pPr>
              <w:rPr>
                <w:rFonts w:ascii="Times New Roman" w:hAnsi="Times New Roman" w:cs="Times New Roman"/>
                <w:sz w:val="28"/>
                <w:szCs w:val="28"/>
              </w:rPr>
            </w:pPr>
          </w:p>
          <w:p w14:paraId="705A5496" w14:textId="1A07CA69" w:rsidR="00E55390" w:rsidRPr="009037C6" w:rsidRDefault="00E55390" w:rsidP="00E55390">
            <w:pPr>
              <w:rPr>
                <w:rFonts w:ascii="Times New Roman" w:hAnsi="Times New Roman" w:cs="Times New Roman"/>
                <w:sz w:val="28"/>
                <w:szCs w:val="28"/>
              </w:rPr>
            </w:pPr>
          </w:p>
          <w:p w14:paraId="37ECE45A" w14:textId="2F22590D" w:rsidR="00E55390" w:rsidRPr="009037C6" w:rsidRDefault="00E55390" w:rsidP="00E55390">
            <w:pPr>
              <w:rPr>
                <w:rFonts w:ascii="Times New Roman" w:hAnsi="Times New Roman" w:cs="Times New Roman"/>
                <w:sz w:val="28"/>
                <w:szCs w:val="28"/>
              </w:rPr>
            </w:pPr>
          </w:p>
          <w:p w14:paraId="53BF01A4" w14:textId="77777777" w:rsidR="00E55390" w:rsidRPr="009037C6" w:rsidRDefault="00E55390" w:rsidP="00E55390">
            <w:pPr>
              <w:rPr>
                <w:rFonts w:ascii="Times New Roman" w:hAnsi="Times New Roman" w:cs="Times New Roman"/>
                <w:sz w:val="28"/>
                <w:szCs w:val="28"/>
              </w:rPr>
            </w:pPr>
          </w:p>
          <w:p w14:paraId="5D794873" w14:textId="0F3ED953" w:rsidR="00E55390" w:rsidRPr="009037C6" w:rsidRDefault="00E55390" w:rsidP="00E55390">
            <w:pPr>
              <w:pStyle w:val="3"/>
              <w:widowControl w:val="0"/>
              <w:spacing w:before="0" w:line="240" w:lineRule="auto"/>
              <w:ind w:firstLine="301"/>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9. Справи, передбачені пунктами 8 та 9 частини першої статті 20 цього Кодексу, розглядаються господарським судом за місцезнаходженням боржника.</w:t>
            </w:r>
          </w:p>
          <w:p w14:paraId="1C45B434" w14:textId="77777777" w:rsidR="00E55390" w:rsidRPr="009037C6" w:rsidRDefault="00E55390" w:rsidP="00E55390">
            <w:pPr>
              <w:pStyle w:val="3"/>
              <w:widowControl w:val="0"/>
              <w:spacing w:before="0" w:line="240" w:lineRule="auto"/>
              <w:ind w:firstLine="300"/>
              <w:jc w:val="both"/>
              <w:rPr>
                <w:rFonts w:ascii="Times New Roman" w:hAnsi="Times New Roman" w:cs="Times New Roman"/>
                <w:caps w:val="0"/>
                <w:color w:val="auto"/>
                <w:sz w:val="28"/>
                <w:szCs w:val="28"/>
              </w:rPr>
            </w:pPr>
          </w:p>
          <w:p w14:paraId="10DD4BC8" w14:textId="5E972F8E" w:rsidR="00E55390" w:rsidRPr="009037C6" w:rsidRDefault="00E55390" w:rsidP="00E55390">
            <w:pPr>
              <w:pStyle w:val="3"/>
              <w:widowControl w:val="0"/>
              <w:spacing w:before="0" w:line="240" w:lineRule="auto"/>
              <w:ind w:firstLine="3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10. Зустрічний позов та позов третьої особи, яка </w:t>
            </w:r>
            <w:r w:rsidRPr="009037C6">
              <w:rPr>
                <w:rFonts w:ascii="Times New Roman" w:hAnsi="Times New Roman" w:cs="Times New Roman"/>
                <w:caps w:val="0"/>
                <w:color w:val="auto"/>
                <w:sz w:val="28"/>
                <w:szCs w:val="28"/>
              </w:rPr>
              <w:lastRenderedPageBreak/>
              <w:t>заявляє самостійні вимоги щодо предмета спору, незалежно від їх підсудності пред’являються в господарський суд за місцем розгляду первісного позову. Це правило не застосовується, коли відповідно до інших, визначених у цій статті, правил виключної підсудності такий позов має розглядатися іншим судом, ніж тим, що розглядає первісний позов.</w:t>
            </w:r>
          </w:p>
          <w:p w14:paraId="1514BA09" w14:textId="77777777" w:rsidR="00E55390" w:rsidRPr="009037C6" w:rsidRDefault="00E55390" w:rsidP="00E55390">
            <w:pPr>
              <w:pStyle w:val="3"/>
              <w:widowControl w:val="0"/>
              <w:spacing w:before="0" w:line="240" w:lineRule="auto"/>
              <w:ind w:firstLine="300"/>
              <w:jc w:val="both"/>
              <w:rPr>
                <w:rFonts w:ascii="Times New Roman" w:hAnsi="Times New Roman" w:cs="Times New Roman"/>
                <w:caps w:val="0"/>
                <w:color w:val="auto"/>
                <w:sz w:val="28"/>
                <w:szCs w:val="28"/>
              </w:rPr>
            </w:pPr>
          </w:p>
          <w:p w14:paraId="14B0EFA1" w14:textId="63998F20" w:rsidR="00E55390" w:rsidRPr="009037C6" w:rsidRDefault="00E55390" w:rsidP="00E55390">
            <w:pPr>
              <w:pStyle w:val="3"/>
              <w:widowControl w:val="0"/>
              <w:spacing w:before="0" w:line="240" w:lineRule="auto"/>
              <w:ind w:firstLine="30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11. У випадку об’єднання позовних вимог щодо укладання, зміни, розірвання і виконання правочину з вимогами щодо іншого правочину, укладеного для забезпечення основного зобов’язання, спір розглядається господарським судом за місцезнаходженням відповідача, який є стороною основного зобов’язання.</w:t>
            </w:r>
          </w:p>
          <w:p w14:paraId="62E5C143" w14:textId="6688D085" w:rsidR="00E55390" w:rsidRPr="009037C6" w:rsidRDefault="00E55390" w:rsidP="00E55390">
            <w:pPr>
              <w:pStyle w:val="3"/>
              <w:widowControl w:val="0"/>
              <w:spacing w:before="0" w:line="240" w:lineRule="auto"/>
              <w:ind w:firstLine="300"/>
              <w:jc w:val="both"/>
              <w:rPr>
                <w:rFonts w:ascii="Times New Roman" w:hAnsi="Times New Roman" w:cs="Times New Roman"/>
                <w:sz w:val="28"/>
                <w:szCs w:val="28"/>
              </w:rPr>
            </w:pPr>
            <w:r w:rsidRPr="009037C6">
              <w:rPr>
                <w:rFonts w:ascii="Times New Roman" w:hAnsi="Times New Roman" w:cs="Times New Roman"/>
                <w:caps w:val="0"/>
                <w:color w:val="auto"/>
                <w:sz w:val="28"/>
                <w:szCs w:val="28"/>
              </w:rPr>
              <w:t>12. Вимоги щодо реєстрації майна та майнових прав, інших реєстраційних дій, якщо розгляд таких вимог віднесений до юрисдикції господарського суду, розглядаються господарським судом, визначеним за правилами підсудності щодо розгляду спору, похідними від якого є такі вимоги.</w:t>
            </w:r>
          </w:p>
        </w:tc>
        <w:tc>
          <w:tcPr>
            <w:tcW w:w="2500" w:type="pct"/>
            <w:gridSpan w:val="2"/>
            <w:tcBorders>
              <w:top w:val="single" w:sz="4" w:space="0" w:color="auto"/>
              <w:left w:val="single" w:sz="4" w:space="0" w:color="auto"/>
              <w:bottom w:val="single" w:sz="4" w:space="0" w:color="auto"/>
              <w:right w:val="single" w:sz="4" w:space="0" w:color="auto"/>
            </w:tcBorders>
          </w:tcPr>
          <w:p w14:paraId="23341603" w14:textId="77777777" w:rsidR="00E55390" w:rsidRPr="009037C6" w:rsidRDefault="00E55390" w:rsidP="00E55390">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30. Виключна підсудність справ</w:t>
            </w:r>
          </w:p>
          <w:p w14:paraId="203D2F6F" w14:textId="77777777" w:rsidR="00E55390" w:rsidRPr="009037C6" w:rsidRDefault="00E55390" w:rsidP="00E55390">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p w14:paraId="66516D98" w14:textId="77777777" w:rsidR="00E55390" w:rsidRPr="009037C6" w:rsidRDefault="00E55390" w:rsidP="00E55390">
            <w:pPr>
              <w:widowControl w:val="0"/>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 xml:space="preserve">8. Спори, пов’язані з емісією, </w:t>
            </w:r>
            <w:r w:rsidRPr="009037C6">
              <w:rPr>
                <w:rFonts w:ascii="Times New Roman" w:hAnsi="Times New Roman" w:cs="Times New Roman"/>
                <w:b/>
                <w:sz w:val="28"/>
                <w:szCs w:val="28"/>
              </w:rPr>
              <w:t>обігом, викупом</w:t>
            </w:r>
            <w:r w:rsidRPr="009037C6">
              <w:rPr>
                <w:rFonts w:ascii="Times New Roman" w:hAnsi="Times New Roman" w:cs="Times New Roman"/>
                <w:sz w:val="28"/>
                <w:szCs w:val="28"/>
              </w:rPr>
              <w:t xml:space="preserve"> або погашенням </w:t>
            </w:r>
            <w:r w:rsidRPr="009037C6">
              <w:rPr>
                <w:rFonts w:ascii="Times New Roman" w:hAnsi="Times New Roman" w:cs="Times New Roman"/>
                <w:b/>
                <w:sz w:val="28"/>
                <w:szCs w:val="28"/>
              </w:rPr>
              <w:t xml:space="preserve">емісійних </w:t>
            </w:r>
            <w:r w:rsidRPr="009037C6">
              <w:rPr>
                <w:rFonts w:ascii="Times New Roman" w:hAnsi="Times New Roman" w:cs="Times New Roman"/>
                <w:sz w:val="28"/>
                <w:szCs w:val="28"/>
              </w:rPr>
              <w:t xml:space="preserve">цінних паперів, </w:t>
            </w:r>
            <w:r w:rsidRPr="009037C6">
              <w:rPr>
                <w:rFonts w:ascii="Times New Roman" w:hAnsi="Times New Roman" w:cs="Times New Roman"/>
                <w:b/>
                <w:sz w:val="28"/>
                <w:szCs w:val="28"/>
              </w:rPr>
              <w:t xml:space="preserve">в тому числі похідних (деривативних) цінних паперів, </w:t>
            </w:r>
            <w:r w:rsidRPr="009037C6">
              <w:rPr>
                <w:rFonts w:ascii="Times New Roman" w:hAnsi="Times New Roman" w:cs="Times New Roman"/>
                <w:sz w:val="28"/>
                <w:szCs w:val="28"/>
              </w:rPr>
              <w:t xml:space="preserve">розглядаються господарським судом за місцезнаходженням емітента. </w:t>
            </w:r>
          </w:p>
          <w:p w14:paraId="5CE649DE" w14:textId="77777777" w:rsidR="00E55390" w:rsidRPr="009037C6" w:rsidRDefault="00E55390" w:rsidP="00E55390">
            <w:pPr>
              <w:widowControl w:val="0"/>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Термін «похідні (деривативні) цінні папери» вживається у цьому Кодексі у значенні, наведеному у Законі України «Про ринки капіталу та організовані товарні ринки».</w:t>
            </w:r>
          </w:p>
          <w:p w14:paraId="09ACA7D6" w14:textId="77777777" w:rsidR="00E55390" w:rsidRPr="009037C6" w:rsidRDefault="00E55390" w:rsidP="00E55390">
            <w:pPr>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 xml:space="preserve">9. Спори, пов’язані з видачею, обігом, викупом, погашенням неемісійних цінних паперів, розглядаються господарським судом за місцезнаходженням особи, яка видала неемісійний цінний папір. </w:t>
            </w:r>
          </w:p>
          <w:p w14:paraId="3FAF7C95" w14:textId="0CCB9158" w:rsidR="00E55390" w:rsidRPr="009037C6" w:rsidRDefault="00E55390" w:rsidP="00E55390">
            <w:pPr>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 xml:space="preserve">10. Спори, пов’язані з укладенням або виконанням деривативних контрактів, розглядаються господарським судом за місцезнаходженням відповідача. </w:t>
            </w:r>
          </w:p>
          <w:p w14:paraId="4A4B30AD" w14:textId="36BA088A" w:rsidR="00E55390" w:rsidRPr="009037C6" w:rsidRDefault="00E55390" w:rsidP="00E55390">
            <w:pPr>
              <w:pStyle w:val="3"/>
              <w:widowControl w:val="0"/>
              <w:spacing w:before="0" w:line="240" w:lineRule="auto"/>
              <w:ind w:firstLine="40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 xml:space="preserve">11. Спори, пов’язані з емісією (видачею), обігом, виконанням (викупом або погашенням) інструментів грошового ринку розглядаються господарським судом за місцезнаходженням відповідача. </w:t>
            </w:r>
          </w:p>
          <w:p w14:paraId="419740CD" w14:textId="2AA0571B" w:rsidR="00E55390" w:rsidRPr="009037C6" w:rsidRDefault="00E55390" w:rsidP="00E55390">
            <w:pPr>
              <w:pStyle w:val="3"/>
              <w:widowControl w:val="0"/>
              <w:spacing w:before="0" w:line="240" w:lineRule="auto"/>
              <w:ind w:firstLine="40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12. Спори щодо захисту порушених, невизнаних або оспорюваних прав та законних інтересів власників облігацій, що виникають між адміністратором за випуском облігацій та емітентом облігацій та/або особами, які надають забезпечення за такими облігаціями розглядаються господарським судом за місцезнаходженням відповідача.</w:t>
            </w:r>
          </w:p>
          <w:p w14:paraId="629DDE26" w14:textId="167718DC" w:rsidR="00E55390" w:rsidRPr="009037C6" w:rsidRDefault="00E55390" w:rsidP="00E55390">
            <w:pPr>
              <w:pStyle w:val="3"/>
              <w:widowControl w:val="0"/>
              <w:spacing w:before="0" w:line="240" w:lineRule="auto"/>
              <w:ind w:firstLine="40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 xml:space="preserve">13. </w:t>
            </w:r>
            <w:r w:rsidRPr="009037C6">
              <w:rPr>
                <w:rFonts w:ascii="Times New Roman" w:hAnsi="Times New Roman" w:cs="Times New Roman"/>
                <w:caps w:val="0"/>
                <w:color w:val="auto"/>
                <w:sz w:val="28"/>
                <w:szCs w:val="28"/>
              </w:rPr>
              <w:t>Справи, передбачені пунктами 8 та 9 частини першої статті 20 цього Кодексу, розглядаються господарським судом за місцезнаходженням боржника.</w:t>
            </w:r>
          </w:p>
          <w:p w14:paraId="7F7CEFBD" w14:textId="77777777" w:rsidR="00E55390" w:rsidRPr="009037C6" w:rsidRDefault="00E55390" w:rsidP="00E55390">
            <w:pPr>
              <w:pStyle w:val="3"/>
              <w:widowControl w:val="0"/>
              <w:spacing w:before="0" w:line="240" w:lineRule="auto"/>
              <w:ind w:firstLine="400"/>
              <w:jc w:val="both"/>
              <w:rPr>
                <w:rFonts w:ascii="Times New Roman" w:hAnsi="Times New Roman" w:cs="Times New Roman"/>
                <w:b/>
                <w:caps w:val="0"/>
                <w:color w:val="auto"/>
                <w:sz w:val="28"/>
                <w:szCs w:val="28"/>
              </w:rPr>
            </w:pPr>
          </w:p>
          <w:p w14:paraId="5D60444D" w14:textId="4069872F"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b/>
                <w:caps w:val="0"/>
                <w:color w:val="auto"/>
                <w:sz w:val="28"/>
                <w:szCs w:val="28"/>
              </w:rPr>
              <w:t xml:space="preserve">14. </w:t>
            </w:r>
            <w:r w:rsidRPr="009037C6">
              <w:rPr>
                <w:rFonts w:ascii="Times New Roman" w:hAnsi="Times New Roman" w:cs="Times New Roman"/>
                <w:caps w:val="0"/>
                <w:color w:val="auto"/>
                <w:sz w:val="28"/>
                <w:szCs w:val="28"/>
              </w:rPr>
              <w:t>Зустрічний позов та позов третьої особи, яка заявляє самостійні вимоги щодо предмета спору, незалежно від їх підсудності пред’являються в господарський суд за місцем розгляду первісного позову</w:t>
            </w:r>
            <w:r w:rsidRPr="009037C6">
              <w:rPr>
                <w:rFonts w:ascii="Times New Roman" w:hAnsi="Times New Roman" w:cs="Times New Roman"/>
                <w:b/>
                <w:i/>
                <w:caps w:val="0"/>
                <w:color w:val="auto"/>
                <w:sz w:val="28"/>
                <w:szCs w:val="28"/>
              </w:rPr>
              <w:t>.</w:t>
            </w:r>
            <w:r w:rsidRPr="009037C6">
              <w:rPr>
                <w:rFonts w:ascii="Times New Roman" w:hAnsi="Times New Roman" w:cs="Times New Roman"/>
                <w:b/>
                <w:caps w:val="0"/>
                <w:color w:val="auto"/>
                <w:sz w:val="28"/>
                <w:szCs w:val="28"/>
              </w:rPr>
              <w:t xml:space="preserve"> </w:t>
            </w:r>
            <w:r w:rsidRPr="009037C6">
              <w:rPr>
                <w:rFonts w:ascii="Times New Roman" w:hAnsi="Times New Roman" w:cs="Times New Roman"/>
                <w:caps w:val="0"/>
                <w:color w:val="auto"/>
                <w:sz w:val="28"/>
                <w:szCs w:val="28"/>
              </w:rPr>
              <w:lastRenderedPageBreak/>
              <w:t>Це правило не застосовується, коли відповідно до інших, визначених у цій статті, правил виключної підсудності такий позов має розглядатися іншим судом, ніж тим, що розглядає первісний позов.</w:t>
            </w:r>
          </w:p>
          <w:p w14:paraId="0292666D" w14:textId="77777777" w:rsidR="00E55390" w:rsidRPr="009037C6" w:rsidRDefault="00E55390" w:rsidP="00E55390">
            <w:pPr>
              <w:pStyle w:val="3"/>
              <w:widowControl w:val="0"/>
              <w:spacing w:before="0" w:line="240" w:lineRule="auto"/>
              <w:ind w:firstLine="400"/>
              <w:jc w:val="both"/>
              <w:rPr>
                <w:rFonts w:ascii="Times New Roman" w:hAnsi="Times New Roman" w:cs="Times New Roman"/>
                <w:b/>
                <w:caps w:val="0"/>
                <w:color w:val="auto"/>
                <w:sz w:val="28"/>
                <w:szCs w:val="28"/>
              </w:rPr>
            </w:pPr>
          </w:p>
          <w:p w14:paraId="51291869" w14:textId="29F3A1C9" w:rsidR="00E55390" w:rsidRPr="009037C6" w:rsidRDefault="00E55390" w:rsidP="00E55390">
            <w:pPr>
              <w:pStyle w:val="3"/>
              <w:widowControl w:val="0"/>
              <w:spacing w:before="0" w:line="240" w:lineRule="auto"/>
              <w:ind w:firstLine="40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 xml:space="preserve">15. </w:t>
            </w:r>
            <w:r w:rsidRPr="009037C6">
              <w:rPr>
                <w:rFonts w:ascii="Times New Roman" w:hAnsi="Times New Roman" w:cs="Times New Roman"/>
                <w:caps w:val="0"/>
                <w:color w:val="auto"/>
                <w:sz w:val="28"/>
                <w:szCs w:val="28"/>
              </w:rPr>
              <w:t>У випадку об’єднання позовних вимог щодо укладання, зміни, розірвання і виконання правочину з вимогами щодо іншого правочину, укладеного для забезпечення основного зобов’язання, спір розглядається господарським судом за місцезнаходженням відповідача, який є стороною основного зобов’язання.</w:t>
            </w:r>
          </w:p>
          <w:p w14:paraId="309A5733" w14:textId="4523B206" w:rsidR="00E55390" w:rsidRPr="009037C6" w:rsidRDefault="00E55390" w:rsidP="00E55390">
            <w:pPr>
              <w:pStyle w:val="3"/>
              <w:widowControl w:val="0"/>
              <w:spacing w:before="0" w:line="240" w:lineRule="auto"/>
              <w:ind w:firstLine="400"/>
              <w:jc w:val="both"/>
              <w:rPr>
                <w:rFonts w:ascii="Times New Roman" w:hAnsi="Times New Roman" w:cs="Times New Roman"/>
                <w:color w:val="auto"/>
                <w:sz w:val="28"/>
                <w:szCs w:val="28"/>
              </w:rPr>
            </w:pPr>
            <w:r w:rsidRPr="009037C6">
              <w:rPr>
                <w:rFonts w:ascii="Times New Roman" w:hAnsi="Times New Roman" w:cs="Times New Roman"/>
                <w:b/>
                <w:caps w:val="0"/>
                <w:color w:val="auto"/>
                <w:sz w:val="28"/>
                <w:szCs w:val="28"/>
              </w:rPr>
              <w:t xml:space="preserve">16. </w:t>
            </w:r>
            <w:r w:rsidRPr="009037C6">
              <w:rPr>
                <w:rFonts w:ascii="Times New Roman" w:hAnsi="Times New Roman" w:cs="Times New Roman"/>
                <w:caps w:val="0"/>
                <w:color w:val="auto"/>
                <w:sz w:val="28"/>
                <w:szCs w:val="28"/>
              </w:rPr>
              <w:t>Вимоги щодо реєстрації майна та майнових прав, інших реєстраційних дій, якщо розгляд таких вимог віднесений до юрисдикції господарського суду, розглядаються господарським судом, визначеним за правилами підсудності щодо розгляду спору, похідними від якого є такі вимоги.</w:t>
            </w:r>
          </w:p>
          <w:p w14:paraId="2C101E50" w14:textId="385034EE" w:rsidR="00E55390" w:rsidRPr="009037C6" w:rsidRDefault="00E55390" w:rsidP="00E55390">
            <w:pPr>
              <w:pStyle w:val="3"/>
              <w:widowControl w:val="0"/>
              <w:spacing w:before="0" w:line="240" w:lineRule="auto"/>
              <w:ind w:firstLine="400"/>
              <w:jc w:val="both"/>
              <w:rPr>
                <w:rFonts w:ascii="Times New Roman" w:hAnsi="Times New Roman" w:cs="Times New Roman"/>
                <w:sz w:val="28"/>
                <w:szCs w:val="28"/>
              </w:rPr>
            </w:pPr>
            <w:r w:rsidRPr="009037C6">
              <w:rPr>
                <w:rFonts w:ascii="Times New Roman" w:hAnsi="Times New Roman" w:cs="Times New Roman"/>
                <w:b/>
                <w:caps w:val="0"/>
                <w:color w:val="auto"/>
                <w:sz w:val="28"/>
                <w:szCs w:val="28"/>
              </w:rPr>
              <w:t>17. Терміни «деривативні (похідні) цінні папери», «неемісійні цінні папери», «деривативні (похідні) фінансові інструменти», «інструменти грошового ринку» вживаються у цьому кодексі у значенні, наведеному у Законі України «Про ринки капіталу та організовані товарні ринки».</w:t>
            </w:r>
          </w:p>
        </w:tc>
      </w:tr>
      <w:tr w:rsidR="00E55390" w:rsidRPr="009037C6" w14:paraId="02830E61"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027C2A77" w14:textId="77777777" w:rsidR="00E55390" w:rsidRPr="009037C6" w:rsidRDefault="00E55390" w:rsidP="00E55390">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45. Сторони в судовому процесі</w:t>
            </w:r>
          </w:p>
          <w:p w14:paraId="7075D7D1"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r w:rsidRPr="009037C6">
              <w:rPr>
                <w:rFonts w:ascii="Times New Roman" w:hAnsi="Times New Roman" w:cs="Times New Roman"/>
                <w:sz w:val="28"/>
                <w:szCs w:val="28"/>
              </w:rPr>
              <w:t>1. Сторонами в судовому процесі – позивачами і відповідачами – можуть бути особи, зазначені у статті 4 цього Кодексу.</w:t>
            </w:r>
          </w:p>
          <w:p w14:paraId="73E5684A"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p>
          <w:p w14:paraId="42DEDE09"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p>
          <w:p w14:paraId="7AF8E28C"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p>
          <w:p w14:paraId="3918088D"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p>
          <w:p w14:paraId="6A0CCE14"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p>
          <w:p w14:paraId="084AD2B3"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p>
          <w:p w14:paraId="3981D30D" w14:textId="77777777" w:rsidR="00E55390" w:rsidRPr="009037C6" w:rsidRDefault="00E55390" w:rsidP="00E55390">
            <w:pPr>
              <w:spacing w:before="0" w:after="0" w:line="240" w:lineRule="auto"/>
              <w:ind w:firstLine="447"/>
              <w:jc w:val="both"/>
              <w:rPr>
                <w:rFonts w:ascii="Times New Roman" w:hAnsi="Times New Roman" w:cs="Times New Roman"/>
                <w:sz w:val="28"/>
                <w:szCs w:val="28"/>
              </w:rPr>
            </w:pPr>
            <w:r w:rsidRPr="009037C6">
              <w:rPr>
                <w:rFonts w:ascii="Times New Roman" w:hAnsi="Times New Roman" w:cs="Times New Roman"/>
                <w:b/>
                <w:sz w:val="28"/>
                <w:szCs w:val="28"/>
              </w:rPr>
              <w:t>2.</w:t>
            </w:r>
            <w:r w:rsidRPr="009037C6">
              <w:rPr>
                <w:rFonts w:ascii="Times New Roman" w:hAnsi="Times New Roman" w:cs="Times New Roman"/>
                <w:sz w:val="28"/>
                <w:szCs w:val="28"/>
              </w:rPr>
              <w:t xml:space="preserve"> Позивачами є особи, які подали позов або в інтересах яких подано позов про захист порушеного, невизнаного чи оспорюваного права або охоронюваного законом інтересу.</w:t>
            </w:r>
          </w:p>
          <w:p w14:paraId="448A7223" w14:textId="77777777" w:rsidR="00E55390" w:rsidRPr="009037C6" w:rsidRDefault="00E55390" w:rsidP="00E55390">
            <w:pPr>
              <w:spacing w:before="0" w:after="0" w:line="240" w:lineRule="auto"/>
              <w:ind w:firstLine="447"/>
              <w:jc w:val="both"/>
              <w:rPr>
                <w:rFonts w:ascii="Times New Roman" w:hAnsi="Times New Roman" w:cs="Times New Roman"/>
                <w:b/>
                <w:sz w:val="28"/>
                <w:szCs w:val="28"/>
              </w:rPr>
            </w:pPr>
            <w:r w:rsidRPr="009037C6">
              <w:rPr>
                <w:rFonts w:ascii="Times New Roman" w:hAnsi="Times New Roman" w:cs="Times New Roman"/>
                <w:b/>
                <w:sz w:val="28"/>
                <w:szCs w:val="28"/>
              </w:rPr>
              <w:t>3.</w:t>
            </w:r>
            <w:r w:rsidRPr="009037C6">
              <w:rPr>
                <w:rFonts w:ascii="Times New Roman" w:hAnsi="Times New Roman" w:cs="Times New Roman"/>
                <w:sz w:val="28"/>
                <w:szCs w:val="28"/>
              </w:rPr>
              <w:t xml:space="preserve"> Відповідачами є особи, яким пред’явлено позовну вимогу.</w:t>
            </w:r>
          </w:p>
        </w:tc>
        <w:tc>
          <w:tcPr>
            <w:tcW w:w="2500" w:type="pct"/>
            <w:gridSpan w:val="2"/>
            <w:tcBorders>
              <w:top w:val="single" w:sz="4" w:space="0" w:color="auto"/>
              <w:left w:val="single" w:sz="4" w:space="0" w:color="auto"/>
              <w:bottom w:val="single" w:sz="4" w:space="0" w:color="auto"/>
              <w:right w:val="single" w:sz="4" w:space="0" w:color="auto"/>
            </w:tcBorders>
          </w:tcPr>
          <w:p w14:paraId="0E498F72" w14:textId="77777777" w:rsidR="00E55390" w:rsidRPr="009037C6" w:rsidRDefault="00E55390" w:rsidP="00E55390">
            <w:pPr>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45. Сторони в судовому процесі</w:t>
            </w:r>
          </w:p>
          <w:p w14:paraId="3710BD04" w14:textId="77777777" w:rsidR="00E55390" w:rsidRPr="009037C6" w:rsidRDefault="00E55390" w:rsidP="00E55390">
            <w:pPr>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1. Сторонами в судовому процесі – позивачами і відповідачами – можуть бути особи, зазначені у статті 4 цього Кодексу.</w:t>
            </w:r>
          </w:p>
          <w:p w14:paraId="18300990" w14:textId="77777777" w:rsidR="00E55390" w:rsidRPr="009037C6" w:rsidRDefault="00E55390" w:rsidP="00E55390">
            <w:pPr>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 xml:space="preserve">2. У спорах щодо захисту порушених, невизнаних або оспорюваних прав та законних інтересів власників </w:t>
            </w:r>
            <w:r w:rsidRPr="009037C6">
              <w:rPr>
                <w:rFonts w:ascii="Times New Roman" w:hAnsi="Times New Roman" w:cs="Times New Roman"/>
                <w:b/>
                <w:sz w:val="28"/>
                <w:szCs w:val="28"/>
              </w:rPr>
              <w:lastRenderedPageBreak/>
              <w:t>облігацій стороною в судовому процесі є адміністратор за випуском облігацій, який діє в інтересах власників облігацій, відповідно до положень Закону України «Про ринки капіталу та організовані товарні ринки».</w:t>
            </w:r>
          </w:p>
          <w:p w14:paraId="05EB9B41" w14:textId="77777777" w:rsidR="00E55390" w:rsidRPr="009037C6" w:rsidRDefault="00E55390" w:rsidP="00E55390">
            <w:pPr>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3.</w:t>
            </w:r>
            <w:r w:rsidRPr="009037C6">
              <w:rPr>
                <w:rFonts w:ascii="Times New Roman" w:hAnsi="Times New Roman" w:cs="Times New Roman"/>
                <w:sz w:val="28"/>
                <w:szCs w:val="28"/>
              </w:rPr>
              <w:t xml:space="preserve"> Позивачами є особи, які подали позов або в інтересах яких подано позов про захист порушеного, невизнаного чи оспорюваного права або охоронюваного законом інтересу.</w:t>
            </w:r>
          </w:p>
          <w:p w14:paraId="3AAFBA18" w14:textId="77777777" w:rsidR="00E55390" w:rsidRPr="009037C6" w:rsidRDefault="00E55390" w:rsidP="00E55390">
            <w:pPr>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4.</w:t>
            </w:r>
            <w:r w:rsidRPr="009037C6">
              <w:rPr>
                <w:rFonts w:ascii="Times New Roman" w:hAnsi="Times New Roman" w:cs="Times New Roman"/>
                <w:sz w:val="28"/>
                <w:szCs w:val="28"/>
              </w:rPr>
              <w:t xml:space="preserve"> Відповідачами є особи, яким пред’явлено позовну вимогу.</w:t>
            </w:r>
          </w:p>
        </w:tc>
      </w:tr>
      <w:tr w:rsidR="00E55390" w:rsidRPr="009037C6" w14:paraId="07926110"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78CB42AD" w14:textId="77777777" w:rsidR="00E55390" w:rsidRPr="009037C6" w:rsidRDefault="00E55390" w:rsidP="00E55390">
            <w:pPr>
              <w:spacing w:before="0" w:after="0" w:line="240" w:lineRule="auto"/>
              <w:ind w:firstLine="306"/>
              <w:rPr>
                <w:rFonts w:ascii="Times New Roman" w:hAnsi="Times New Roman" w:cs="Times New Roman"/>
                <w:sz w:val="28"/>
                <w:szCs w:val="28"/>
              </w:rPr>
            </w:pPr>
            <w:r w:rsidRPr="009037C6">
              <w:rPr>
                <w:rFonts w:ascii="Times New Roman" w:hAnsi="Times New Roman" w:cs="Times New Roman"/>
                <w:sz w:val="28"/>
                <w:szCs w:val="28"/>
              </w:rPr>
              <w:lastRenderedPageBreak/>
              <w:t>Стаття 46. Процесуальні права та обов’язки сторін</w:t>
            </w:r>
          </w:p>
          <w:p w14:paraId="28C9E3D5" w14:textId="77777777" w:rsidR="00E55390" w:rsidRPr="009037C6" w:rsidRDefault="00E55390" w:rsidP="00E55390">
            <w:pPr>
              <w:spacing w:before="0" w:after="0" w:line="240" w:lineRule="auto"/>
              <w:ind w:firstLine="306"/>
              <w:rPr>
                <w:rFonts w:ascii="Times New Roman" w:hAnsi="Times New Roman" w:cs="Times New Roman"/>
                <w:sz w:val="28"/>
                <w:szCs w:val="28"/>
              </w:rPr>
            </w:pPr>
            <w:r w:rsidRPr="009037C6">
              <w:rPr>
                <w:rFonts w:ascii="Times New Roman" w:hAnsi="Times New Roman" w:cs="Times New Roman"/>
                <w:sz w:val="28"/>
                <w:szCs w:val="28"/>
              </w:rPr>
              <w:t>…</w:t>
            </w:r>
          </w:p>
          <w:p w14:paraId="64362C08" w14:textId="77777777" w:rsidR="00E55390" w:rsidRPr="009037C6" w:rsidRDefault="00E55390" w:rsidP="00E55390">
            <w:pPr>
              <w:spacing w:before="0" w:after="0" w:line="240" w:lineRule="auto"/>
              <w:ind w:firstLine="306"/>
              <w:rPr>
                <w:rFonts w:ascii="Times New Roman" w:hAnsi="Times New Roman" w:cs="Times New Roman"/>
                <w:sz w:val="28"/>
                <w:szCs w:val="28"/>
              </w:rPr>
            </w:pPr>
            <w:r w:rsidRPr="009037C6">
              <w:rPr>
                <w:rFonts w:ascii="Times New Roman" w:hAnsi="Times New Roman" w:cs="Times New Roman"/>
                <w:sz w:val="28"/>
                <w:szCs w:val="28"/>
              </w:rPr>
              <w:t>7. Сторони можуть укласти мирову угоду на будь-якій стадії судового процесу.</w:t>
            </w:r>
          </w:p>
        </w:tc>
        <w:tc>
          <w:tcPr>
            <w:tcW w:w="2500" w:type="pct"/>
            <w:gridSpan w:val="2"/>
            <w:tcBorders>
              <w:top w:val="single" w:sz="4" w:space="0" w:color="auto"/>
              <w:left w:val="single" w:sz="4" w:space="0" w:color="auto"/>
              <w:bottom w:val="single" w:sz="4" w:space="0" w:color="auto"/>
              <w:right w:val="single" w:sz="4" w:space="0" w:color="auto"/>
            </w:tcBorders>
          </w:tcPr>
          <w:p w14:paraId="0D441DF4" w14:textId="77777777" w:rsidR="00E55390" w:rsidRPr="009037C6" w:rsidRDefault="00E55390" w:rsidP="00E55390">
            <w:pPr>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Стаття 46. Процесуальні права та обов’язки сторін</w:t>
            </w:r>
          </w:p>
          <w:p w14:paraId="093DD477" w14:textId="77777777" w:rsidR="00E55390" w:rsidRPr="009037C6" w:rsidRDefault="00E55390" w:rsidP="00E55390">
            <w:pPr>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w:t>
            </w:r>
          </w:p>
          <w:p w14:paraId="240C7CE6" w14:textId="77777777" w:rsidR="00E55390" w:rsidRPr="009037C6" w:rsidRDefault="00E55390" w:rsidP="00E55390">
            <w:pPr>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sz w:val="28"/>
                <w:szCs w:val="28"/>
              </w:rPr>
              <w:t>7. Сторони можуть укласти мирову угоду на будь-якій стадії судового процесу.</w:t>
            </w:r>
          </w:p>
          <w:p w14:paraId="0E2048B8" w14:textId="77777777" w:rsidR="00E55390" w:rsidRPr="009037C6" w:rsidRDefault="00E55390" w:rsidP="00E55390">
            <w:pPr>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8. У випадку, коли стороною в судовому процесі є адміністратор за випуском облігацій, здійснення ним відмови від позову, визнання позову на будь-якій стадії судового процесу, подання зустрічного позову, зменшення розміру позовних вимог, зміни предмета позову, укладення мирової угоди, відмови від апеляційної або касаційної скарги можливе виключно за наявності згоди зборів власників облігацій, отриманої адміністратором за випуском облігацій відповідно до положень Закону України «Про ринки капіталу та організовані товарні ринки».</w:t>
            </w:r>
          </w:p>
        </w:tc>
      </w:tr>
      <w:tr w:rsidR="00E55390" w:rsidRPr="009037C6" w14:paraId="6E048C73"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15A2485B" w14:textId="77777777" w:rsidR="00E55390" w:rsidRPr="009037C6" w:rsidRDefault="00E55390" w:rsidP="00E55390">
            <w:pPr>
              <w:spacing w:before="0" w:after="0" w:line="240" w:lineRule="auto"/>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137. Заходи забезпечення позову</w:t>
            </w:r>
          </w:p>
          <w:p w14:paraId="0DBE7E9D" w14:textId="77777777" w:rsidR="00E55390" w:rsidRPr="009037C6" w:rsidRDefault="00E55390" w:rsidP="00E55390">
            <w:pPr>
              <w:spacing w:before="0" w:after="0" w:line="240" w:lineRule="auto"/>
              <w:rPr>
                <w:rFonts w:ascii="Times New Roman" w:hAnsi="Times New Roman" w:cs="Times New Roman"/>
                <w:b/>
                <w:sz w:val="28"/>
                <w:szCs w:val="28"/>
              </w:rPr>
            </w:pPr>
            <w:r w:rsidRPr="009037C6">
              <w:rPr>
                <w:rFonts w:ascii="Times New Roman" w:hAnsi="Times New Roman" w:cs="Times New Roman"/>
                <w:sz w:val="28"/>
                <w:szCs w:val="28"/>
              </w:rPr>
              <w:t>…</w:t>
            </w:r>
          </w:p>
          <w:p w14:paraId="600BFF4F" w14:textId="2C76E0F0"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5. не допускається забезпечення позову у спорах, що виникають з корпоративних відносин, шляхом заборони:</w:t>
            </w:r>
          </w:p>
          <w:p w14:paraId="474E7555" w14:textId="079CAA2F"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27F80C7B" w14:textId="4D9E93BC"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2) емітенту</w:t>
            </w:r>
            <w:r w:rsidRPr="009037C6">
              <w:rPr>
                <w:rFonts w:ascii="Times New Roman" w:hAnsi="Times New Roman" w:cs="Times New Roman"/>
                <w:b/>
                <w:caps w:val="0"/>
                <w:color w:val="auto"/>
                <w:sz w:val="28"/>
                <w:szCs w:val="28"/>
              </w:rPr>
              <w:t>, зберігачу, депозитарію надавати</w:t>
            </w:r>
            <w:r w:rsidRPr="009037C6">
              <w:rPr>
                <w:rFonts w:ascii="Times New Roman" w:hAnsi="Times New Roman" w:cs="Times New Roman"/>
                <w:caps w:val="0"/>
                <w:color w:val="auto"/>
                <w:sz w:val="28"/>
                <w:szCs w:val="28"/>
              </w:rPr>
              <w:t xml:space="preserve"> реєстр власників іменних цінних паперів</w:t>
            </w:r>
            <w:r w:rsidRPr="009037C6">
              <w:rPr>
                <w:rFonts w:ascii="Times New Roman" w:hAnsi="Times New Roman" w:cs="Times New Roman"/>
                <w:b/>
                <w:caps w:val="0"/>
                <w:color w:val="auto"/>
                <w:sz w:val="28"/>
                <w:szCs w:val="28"/>
              </w:rPr>
              <w:t xml:space="preserve">, інформацію про </w:t>
            </w:r>
            <w:r w:rsidRPr="009037C6">
              <w:rPr>
                <w:rFonts w:ascii="Times New Roman" w:hAnsi="Times New Roman" w:cs="Times New Roman"/>
                <w:b/>
                <w:caps w:val="0"/>
                <w:color w:val="auto"/>
                <w:sz w:val="28"/>
                <w:szCs w:val="28"/>
              </w:rPr>
              <w:lastRenderedPageBreak/>
              <w:t>акціонерів або учасників господарського товариства</w:t>
            </w:r>
            <w:r w:rsidRPr="009037C6">
              <w:rPr>
                <w:rFonts w:ascii="Times New Roman" w:hAnsi="Times New Roman" w:cs="Times New Roman"/>
                <w:caps w:val="0"/>
                <w:color w:val="auto"/>
                <w:sz w:val="28"/>
                <w:szCs w:val="28"/>
              </w:rPr>
              <w:t xml:space="preserve"> для проведення загальних зборів </w:t>
            </w:r>
            <w:r w:rsidRPr="009037C6">
              <w:rPr>
                <w:rFonts w:ascii="Times New Roman" w:hAnsi="Times New Roman" w:cs="Times New Roman"/>
                <w:b/>
                <w:caps w:val="0"/>
                <w:color w:val="auto"/>
                <w:sz w:val="28"/>
                <w:szCs w:val="28"/>
              </w:rPr>
              <w:t>товариства</w:t>
            </w:r>
            <w:r w:rsidRPr="009037C6">
              <w:rPr>
                <w:rFonts w:ascii="Times New Roman" w:hAnsi="Times New Roman" w:cs="Times New Roman"/>
                <w:caps w:val="0"/>
                <w:color w:val="auto"/>
                <w:sz w:val="28"/>
                <w:szCs w:val="28"/>
              </w:rPr>
              <w:t>;</w:t>
            </w:r>
          </w:p>
          <w:p w14:paraId="619528E5" w14:textId="4432C35D"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720392E9" w14:textId="26C440A5" w:rsidR="00E55390" w:rsidRPr="009037C6" w:rsidRDefault="00E55390" w:rsidP="00E55390">
            <w:pPr>
              <w:spacing w:before="0" w:after="0" w:line="240" w:lineRule="auto"/>
              <w:rPr>
                <w:rFonts w:ascii="Times New Roman" w:hAnsi="Times New Roman" w:cs="Times New Roman"/>
                <w:b/>
                <w:sz w:val="28"/>
                <w:szCs w:val="28"/>
              </w:rPr>
            </w:pPr>
            <w:r w:rsidRPr="009037C6">
              <w:rPr>
                <w:rFonts w:ascii="Times New Roman" w:hAnsi="Times New Roman" w:cs="Times New Roman"/>
                <w:b/>
                <w:sz w:val="28"/>
                <w:szCs w:val="28"/>
              </w:rPr>
              <w:t xml:space="preserve">Відсутня </w:t>
            </w:r>
          </w:p>
        </w:tc>
        <w:tc>
          <w:tcPr>
            <w:tcW w:w="2500" w:type="pct"/>
            <w:gridSpan w:val="2"/>
            <w:tcBorders>
              <w:top w:val="single" w:sz="4" w:space="0" w:color="auto"/>
              <w:left w:val="single" w:sz="4" w:space="0" w:color="auto"/>
              <w:bottom w:val="single" w:sz="4" w:space="0" w:color="auto"/>
              <w:right w:val="single" w:sz="4" w:space="0" w:color="auto"/>
            </w:tcBorders>
          </w:tcPr>
          <w:p w14:paraId="0E27F8BF" w14:textId="4C57EF1D"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137. Заходи забезпечення позову</w:t>
            </w:r>
          </w:p>
          <w:p w14:paraId="2E7E73DB" w14:textId="55F022A2"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442F6270" w14:textId="2E2F63EC"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5. Не допускається забезпечення позову у спорах, що виникають з корпоративних відносин, шляхом заборони:</w:t>
            </w:r>
          </w:p>
          <w:p w14:paraId="68E04045" w14:textId="0F7A3B42" w:rsidR="00E55390" w:rsidRPr="009037C6" w:rsidRDefault="00E55390" w:rsidP="00E55390">
            <w:pPr>
              <w:spacing w:before="0" w:after="0" w:line="240" w:lineRule="auto"/>
              <w:ind w:firstLine="405"/>
              <w:jc w:val="both"/>
              <w:rPr>
                <w:rFonts w:ascii="Times New Roman" w:hAnsi="Times New Roman" w:cs="Times New Roman"/>
                <w:sz w:val="28"/>
                <w:szCs w:val="28"/>
              </w:rPr>
            </w:pPr>
            <w:r w:rsidRPr="009037C6">
              <w:rPr>
                <w:rFonts w:ascii="Times New Roman" w:hAnsi="Times New Roman" w:cs="Times New Roman"/>
                <w:sz w:val="28"/>
                <w:szCs w:val="28"/>
              </w:rPr>
              <w:t>…</w:t>
            </w:r>
          </w:p>
          <w:p w14:paraId="7E0E923F" w14:textId="596800CA"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2) </w:t>
            </w:r>
            <w:r w:rsidRPr="009037C6">
              <w:rPr>
                <w:rFonts w:ascii="Times New Roman" w:hAnsi="Times New Roman" w:cs="Times New Roman"/>
                <w:b/>
                <w:caps w:val="0"/>
                <w:color w:val="auto"/>
                <w:sz w:val="28"/>
                <w:szCs w:val="28"/>
              </w:rPr>
              <w:t>центральному депозитарію цінних паперів та депозитарній установі надавати</w:t>
            </w:r>
            <w:r w:rsidRPr="009037C6">
              <w:rPr>
                <w:rFonts w:ascii="Times New Roman" w:hAnsi="Times New Roman" w:cs="Times New Roman"/>
                <w:caps w:val="0"/>
                <w:color w:val="auto"/>
                <w:sz w:val="28"/>
                <w:szCs w:val="28"/>
              </w:rPr>
              <w:t xml:space="preserve"> емітенту реєстр </w:t>
            </w:r>
            <w:r w:rsidRPr="009037C6">
              <w:rPr>
                <w:rFonts w:ascii="Times New Roman" w:hAnsi="Times New Roman" w:cs="Times New Roman"/>
                <w:caps w:val="0"/>
                <w:color w:val="auto"/>
                <w:sz w:val="28"/>
                <w:szCs w:val="28"/>
              </w:rPr>
              <w:lastRenderedPageBreak/>
              <w:t xml:space="preserve">власників іменних цінних паперів для проведення загальних зборів </w:t>
            </w:r>
            <w:r w:rsidRPr="009037C6">
              <w:rPr>
                <w:rFonts w:ascii="Times New Roman" w:hAnsi="Times New Roman" w:cs="Times New Roman"/>
                <w:b/>
                <w:caps w:val="0"/>
                <w:color w:val="auto"/>
                <w:sz w:val="28"/>
                <w:szCs w:val="28"/>
              </w:rPr>
              <w:t>акціонерів</w:t>
            </w:r>
            <w:r w:rsidRPr="009037C6">
              <w:rPr>
                <w:rFonts w:ascii="Times New Roman" w:hAnsi="Times New Roman" w:cs="Times New Roman"/>
                <w:caps w:val="0"/>
                <w:color w:val="auto"/>
                <w:sz w:val="28"/>
                <w:szCs w:val="28"/>
              </w:rPr>
              <w:t>;</w:t>
            </w:r>
          </w:p>
          <w:p w14:paraId="4A47186E" w14:textId="5E9975FE" w:rsidR="00E55390" w:rsidRPr="009037C6" w:rsidRDefault="00E55390" w:rsidP="00E55390">
            <w:pPr>
              <w:pStyle w:val="3"/>
              <w:widowControl w:val="0"/>
              <w:spacing w:before="0" w:line="240" w:lineRule="auto"/>
              <w:ind w:firstLine="379"/>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732A411C" w14:textId="5480386F" w:rsidR="00E55390" w:rsidRPr="009037C6" w:rsidRDefault="00E55390" w:rsidP="00E55390">
            <w:pPr>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12. Арешт на кошти та інші активи фізичних та юридичних осіб, чиї зобов’язання допущені до клірингу, зараховані на рахунки особи, що здійснює клірингову діяльність, для здійснення/забезпечення розрахунків за деривативними контрактами та правочинами щодо фінансових інструментів, а також за правочинами щодо активів, що допущені до торгів на організованому ринку, накладається в поряду, встановленому статтею </w:t>
            </w:r>
            <w:r w:rsidRPr="009037C6">
              <w:rPr>
                <w:rFonts w:ascii="Times New Roman" w:hAnsi="Times New Roman" w:cs="Times New Roman"/>
                <w:b/>
                <w:sz w:val="28"/>
                <w:szCs w:val="28"/>
              </w:rPr>
              <w:fldChar w:fldCharType="begin"/>
            </w:r>
            <w:r w:rsidRPr="009037C6">
              <w:rPr>
                <w:rFonts w:ascii="Times New Roman" w:hAnsi="Times New Roman" w:cs="Times New Roman"/>
                <w:b/>
                <w:sz w:val="28"/>
                <w:szCs w:val="28"/>
              </w:rPr>
              <w:instrText xml:space="preserve"> REF _Ref20259905 \r \h  \* MERGEFORMAT </w:instrText>
            </w:r>
            <w:r w:rsidRPr="009037C6">
              <w:rPr>
                <w:rFonts w:ascii="Times New Roman" w:hAnsi="Times New Roman" w:cs="Times New Roman"/>
                <w:b/>
                <w:sz w:val="28"/>
                <w:szCs w:val="28"/>
              </w:rPr>
            </w:r>
            <w:r w:rsidRPr="009037C6">
              <w:rPr>
                <w:rFonts w:ascii="Times New Roman" w:hAnsi="Times New Roman" w:cs="Times New Roman"/>
                <w:b/>
                <w:sz w:val="28"/>
                <w:szCs w:val="28"/>
              </w:rPr>
              <w:fldChar w:fldCharType="separate"/>
            </w:r>
            <w:r w:rsidR="001A2E10">
              <w:rPr>
                <w:rFonts w:ascii="Times New Roman" w:hAnsi="Times New Roman" w:cs="Times New Roman"/>
                <w:bCs/>
                <w:sz w:val="28"/>
                <w:szCs w:val="28"/>
              </w:rPr>
              <w:t>Помилка! Джерело посилання не знайдено.</w:t>
            </w:r>
            <w:r w:rsidRPr="009037C6">
              <w:rPr>
                <w:rFonts w:ascii="Times New Roman" w:hAnsi="Times New Roman" w:cs="Times New Roman"/>
                <w:b/>
                <w:sz w:val="28"/>
                <w:szCs w:val="28"/>
              </w:rPr>
              <w:fldChar w:fldCharType="end"/>
            </w:r>
            <w:r w:rsidRPr="009037C6">
              <w:rPr>
                <w:rFonts w:ascii="Times New Roman" w:hAnsi="Times New Roman" w:cs="Times New Roman"/>
                <w:b/>
                <w:sz w:val="28"/>
                <w:szCs w:val="28"/>
              </w:rPr>
              <w:t xml:space="preserve"> Закону України «Про ринки капіталу та організовані товарні ринки».</w:t>
            </w:r>
          </w:p>
          <w:p w14:paraId="100D6C68" w14:textId="535288DC" w:rsidR="006978C9" w:rsidRPr="009037C6" w:rsidRDefault="006978C9" w:rsidP="00E55390">
            <w:pPr>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Не допускається забезпечення позову шляхом накладення арешту на  кошти, які знаходяться в Національному банку або іншому банку на рахунках, відкритих Центральному депозитарію цінних паперів та/або кліринговим установам, для забезпечення здійснення грошових розрахунків.</w:t>
            </w:r>
          </w:p>
        </w:tc>
      </w:tr>
      <w:tr w:rsidR="00E55390" w:rsidRPr="009037C6" w14:paraId="1E689D5A" w14:textId="77777777" w:rsidTr="00F4398D">
        <w:trPr>
          <w:jc w:val="center"/>
        </w:trPr>
        <w:tc>
          <w:tcPr>
            <w:tcW w:w="5000" w:type="pct"/>
            <w:gridSpan w:val="3"/>
          </w:tcPr>
          <w:p w14:paraId="3F8CFA3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Кримінальний кодекс України</w:t>
            </w:r>
          </w:p>
        </w:tc>
      </w:tr>
      <w:tr w:rsidR="00E55390" w:rsidRPr="009037C6" w14:paraId="7B549D62" w14:textId="77777777" w:rsidTr="00F4398D">
        <w:trPr>
          <w:jc w:val="center"/>
        </w:trPr>
        <w:tc>
          <w:tcPr>
            <w:tcW w:w="2500" w:type="pct"/>
          </w:tcPr>
          <w:p w14:paraId="2E69391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222</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color w:val="auto"/>
                <w:sz w:val="28"/>
                <w:szCs w:val="28"/>
                <w:lang w:val="uk-UA"/>
              </w:rPr>
              <w:t xml:space="preserve">. Маніпулювання </w:t>
            </w:r>
            <w:r w:rsidRPr="009037C6">
              <w:rPr>
                <w:rFonts w:ascii="Times New Roman" w:hAnsi="Times New Roman" w:cs="Times New Roman"/>
                <w:b/>
                <w:color w:val="auto"/>
                <w:sz w:val="28"/>
                <w:szCs w:val="28"/>
                <w:lang w:val="uk-UA"/>
              </w:rPr>
              <w:t>на фондовому ринку</w:t>
            </w:r>
            <w:r w:rsidRPr="009037C6">
              <w:rPr>
                <w:rFonts w:ascii="Times New Roman" w:hAnsi="Times New Roman" w:cs="Times New Roman"/>
                <w:color w:val="auto"/>
                <w:sz w:val="28"/>
                <w:szCs w:val="28"/>
                <w:lang w:val="uk-UA"/>
              </w:rPr>
              <w:t xml:space="preserve"> </w:t>
            </w:r>
          </w:p>
          <w:p w14:paraId="15C03EC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Умисні дії </w:t>
            </w:r>
            <w:r w:rsidRPr="009037C6">
              <w:rPr>
                <w:rFonts w:ascii="Times New Roman" w:hAnsi="Times New Roman" w:cs="Times New Roman"/>
                <w:b/>
                <w:color w:val="auto"/>
                <w:sz w:val="28"/>
                <w:szCs w:val="28"/>
                <w:lang w:val="uk-UA"/>
              </w:rPr>
              <w:t xml:space="preserve">службової </w:t>
            </w:r>
            <w:r w:rsidRPr="009037C6">
              <w:rPr>
                <w:rFonts w:ascii="Times New Roman" w:hAnsi="Times New Roman" w:cs="Times New Roman"/>
                <w:color w:val="auto"/>
                <w:sz w:val="28"/>
                <w:szCs w:val="28"/>
                <w:lang w:val="uk-UA"/>
              </w:rPr>
              <w:t>особи</w:t>
            </w:r>
            <w:r w:rsidRPr="009037C6">
              <w:rPr>
                <w:rFonts w:ascii="Times New Roman" w:hAnsi="Times New Roman" w:cs="Times New Roman"/>
                <w:b/>
                <w:color w:val="auto"/>
                <w:sz w:val="28"/>
                <w:szCs w:val="28"/>
                <w:lang w:val="uk-UA"/>
              </w:rPr>
              <w:t xml:space="preserve"> учасника фондового ринку, </w:t>
            </w:r>
            <w:r w:rsidRPr="009037C6">
              <w:rPr>
                <w:rFonts w:ascii="Times New Roman" w:hAnsi="Times New Roman" w:cs="Times New Roman"/>
                <w:color w:val="auto"/>
                <w:sz w:val="28"/>
                <w:szCs w:val="28"/>
                <w:lang w:val="uk-UA"/>
              </w:rPr>
              <w:t xml:space="preserve">що мають ознаки маніпулювання </w:t>
            </w:r>
            <w:r w:rsidRPr="009037C6">
              <w:rPr>
                <w:rFonts w:ascii="Times New Roman" w:hAnsi="Times New Roman" w:cs="Times New Roman"/>
                <w:b/>
                <w:color w:val="auto"/>
                <w:sz w:val="28"/>
                <w:szCs w:val="28"/>
                <w:lang w:val="uk-UA"/>
              </w:rPr>
              <w:t>на фондовій біржі,</w:t>
            </w:r>
            <w:r w:rsidRPr="009037C6">
              <w:rPr>
                <w:rFonts w:ascii="Times New Roman" w:hAnsi="Times New Roman" w:cs="Times New Roman"/>
                <w:color w:val="auto"/>
                <w:sz w:val="28"/>
                <w:szCs w:val="28"/>
                <w:lang w:val="uk-UA"/>
              </w:rPr>
              <w:t xml:space="preserve"> встановлені відповідно до </w:t>
            </w:r>
            <w:r w:rsidRPr="009037C6">
              <w:rPr>
                <w:rFonts w:ascii="Times New Roman" w:hAnsi="Times New Roman" w:cs="Times New Roman"/>
                <w:b/>
                <w:color w:val="auto"/>
                <w:sz w:val="28"/>
                <w:szCs w:val="28"/>
                <w:lang w:val="uk-UA"/>
              </w:rPr>
              <w:t>закону щодо державного регулювання ринку цінних паперів,</w:t>
            </w:r>
            <w:r w:rsidRPr="009037C6">
              <w:rPr>
                <w:rFonts w:ascii="Times New Roman" w:hAnsi="Times New Roman" w:cs="Times New Roman"/>
                <w:color w:val="auto"/>
                <w:sz w:val="28"/>
                <w:szCs w:val="28"/>
                <w:lang w:val="uk-UA"/>
              </w:rPr>
              <w:t xml:space="preserve"> що призвели до отримання </w:t>
            </w:r>
            <w:r w:rsidRPr="009037C6">
              <w:rPr>
                <w:rFonts w:ascii="Times New Roman" w:hAnsi="Times New Roman" w:cs="Times New Roman"/>
                <w:b/>
                <w:color w:val="auto"/>
                <w:sz w:val="28"/>
                <w:szCs w:val="28"/>
                <w:lang w:val="uk-UA"/>
              </w:rPr>
              <w:t xml:space="preserve">професійним учасником фондового ринку або фізичною </w:t>
            </w:r>
            <w:r w:rsidRPr="009037C6">
              <w:rPr>
                <w:rFonts w:ascii="Times New Roman" w:hAnsi="Times New Roman" w:cs="Times New Roman"/>
                <w:color w:val="auto"/>
                <w:sz w:val="28"/>
                <w:szCs w:val="28"/>
                <w:lang w:val="uk-UA"/>
              </w:rPr>
              <w:t xml:space="preserve">особою чи третіми особами прибутку у значних розмірах, або уникнення такими особами збитків у значних розмірах, або якщо це заподіяло значну шкоду охоронюваним законом правам, свободам та інтересам окремих громадян або </w:t>
            </w:r>
            <w:r w:rsidRPr="009037C6">
              <w:rPr>
                <w:rFonts w:ascii="Times New Roman" w:hAnsi="Times New Roman" w:cs="Times New Roman"/>
                <w:color w:val="auto"/>
                <w:sz w:val="28"/>
                <w:szCs w:val="28"/>
                <w:lang w:val="uk-UA"/>
              </w:rPr>
              <w:lastRenderedPageBreak/>
              <w:t xml:space="preserve">державним чи громадським інтересам, або інтересам юридичних осіб, - </w:t>
            </w:r>
          </w:p>
          <w:p w14:paraId="0B35828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5" w:name="o1491"/>
            <w:bookmarkStart w:id="16" w:name="o1492"/>
            <w:bookmarkEnd w:id="15"/>
            <w:bookmarkEnd w:id="16"/>
            <w:r w:rsidRPr="009037C6">
              <w:rPr>
                <w:rFonts w:ascii="Times New Roman" w:hAnsi="Times New Roman" w:cs="Times New Roman"/>
                <w:color w:val="auto"/>
                <w:sz w:val="28"/>
                <w:szCs w:val="28"/>
                <w:lang w:val="uk-UA"/>
              </w:rPr>
              <w:t>...</w:t>
            </w:r>
          </w:p>
        </w:tc>
        <w:tc>
          <w:tcPr>
            <w:tcW w:w="2500" w:type="pct"/>
            <w:gridSpan w:val="2"/>
          </w:tcPr>
          <w:p w14:paraId="1EDD6942"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Cs/>
                <w:sz w:val="28"/>
                <w:szCs w:val="28"/>
              </w:rPr>
              <w:lastRenderedPageBreak/>
              <w:t>Стаття 222</w:t>
            </w:r>
            <w:r w:rsidRPr="009037C6">
              <w:rPr>
                <w:rFonts w:ascii="Times New Roman" w:hAnsi="Times New Roman" w:cs="Times New Roman"/>
                <w:bCs/>
                <w:sz w:val="28"/>
                <w:szCs w:val="28"/>
                <w:vertAlign w:val="superscript"/>
              </w:rPr>
              <w:t>1</w:t>
            </w:r>
            <w:r w:rsidRPr="009037C6">
              <w:rPr>
                <w:rFonts w:ascii="Times New Roman" w:hAnsi="Times New Roman" w:cs="Times New Roman"/>
                <w:sz w:val="28"/>
                <w:szCs w:val="28"/>
              </w:rPr>
              <w:t>. Маніпулювання</w:t>
            </w:r>
            <w:r w:rsidRPr="009037C6">
              <w:rPr>
                <w:rFonts w:ascii="Times New Roman" w:hAnsi="Times New Roman" w:cs="Times New Roman"/>
                <w:b/>
                <w:sz w:val="28"/>
                <w:szCs w:val="28"/>
              </w:rPr>
              <w:t xml:space="preserve"> на організованих ринках </w:t>
            </w:r>
          </w:p>
          <w:p w14:paraId="2F1BD84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Умисні дії особи, що мають ознаки маніпулювання </w:t>
            </w:r>
            <w:r w:rsidRPr="009037C6">
              <w:rPr>
                <w:rFonts w:ascii="Times New Roman" w:hAnsi="Times New Roman" w:cs="Times New Roman"/>
                <w:b/>
                <w:color w:val="auto"/>
                <w:sz w:val="28"/>
                <w:szCs w:val="28"/>
                <w:lang w:val="uk-UA"/>
              </w:rPr>
              <w:t>на</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 xml:space="preserve">організованих ринках, </w:t>
            </w:r>
            <w:r w:rsidRPr="009037C6">
              <w:rPr>
                <w:rFonts w:ascii="Times New Roman" w:hAnsi="Times New Roman" w:cs="Times New Roman"/>
                <w:color w:val="auto"/>
                <w:sz w:val="28"/>
                <w:szCs w:val="28"/>
                <w:lang w:val="uk-UA"/>
              </w:rPr>
              <w:t xml:space="preserve">встановлені відповідно до </w:t>
            </w:r>
            <w:r w:rsidRPr="009037C6">
              <w:rPr>
                <w:rFonts w:ascii="Times New Roman" w:hAnsi="Times New Roman" w:cs="Times New Roman"/>
                <w:b/>
                <w:color w:val="auto"/>
                <w:sz w:val="28"/>
                <w:szCs w:val="28"/>
                <w:lang w:val="uk-UA"/>
              </w:rPr>
              <w:t>законодавства про ринки капіталу та організовані товарні ринки</w:t>
            </w:r>
            <w:r w:rsidRPr="009037C6">
              <w:rPr>
                <w:rFonts w:ascii="Times New Roman" w:hAnsi="Times New Roman" w:cs="Times New Roman"/>
                <w:color w:val="auto"/>
                <w:sz w:val="28"/>
                <w:szCs w:val="28"/>
                <w:lang w:val="uk-UA"/>
              </w:rPr>
              <w:t xml:space="preserve">, що призвели до отримання такою особою або третіми особами прибутку у значних розмірах, або уникнення такими особами збитків у значних розмірах, або якщо це заподіяло значну шкоду охоронюваним законом правам, свободам та інтересам окремих громадян або державним чи громадським інтересам, або інтересам юридичних осіб, - </w:t>
            </w:r>
          </w:p>
          <w:p w14:paraId="5A43EFD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w:t>
            </w:r>
          </w:p>
        </w:tc>
      </w:tr>
      <w:tr w:rsidR="00E55390" w:rsidRPr="009037C6" w14:paraId="6F8BA466" w14:textId="77777777" w:rsidTr="00F4398D">
        <w:trPr>
          <w:jc w:val="center"/>
        </w:trPr>
        <w:tc>
          <w:tcPr>
            <w:tcW w:w="2500" w:type="pct"/>
          </w:tcPr>
          <w:p w14:paraId="7826C51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223</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Підроблення документів, які подаються для реєстрації випуску цінних паперів</w:t>
            </w:r>
          </w:p>
          <w:p w14:paraId="0263F36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Внесення уповноваженою особою в документи, які подаються для реєстрації випуску цінних паперів, завідомо неправдивих відомостей, якщо це заподіяло значну матеріальну шкоду інвесторові в цінні папери, -</w:t>
            </w:r>
          </w:p>
          <w:p w14:paraId="4F7C72A1" w14:textId="77777777" w:rsidR="00E55390" w:rsidRPr="009037C6" w:rsidRDefault="00E55390" w:rsidP="00E55390">
            <w:pPr>
              <w:pStyle w:val="HTML"/>
              <w:widowControl w:val="0"/>
              <w:spacing w:before="0" w:after="0" w:line="240" w:lineRule="auto"/>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744672A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223</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Підроблення документів, які подаються для реєстрації випуску цінних паперів</w:t>
            </w:r>
          </w:p>
          <w:p w14:paraId="4DA8DA7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Внесення уповноваженою особою в документи, які подаються для реєстрації випуску цінних паперів, завідомо неправдивих відомостей, якщо це заподіяло значну матеріальну шкоду інвесторові в </w:t>
            </w:r>
            <w:r w:rsidRPr="009037C6">
              <w:rPr>
                <w:rFonts w:ascii="Times New Roman" w:hAnsi="Times New Roman" w:cs="Times New Roman"/>
                <w:b/>
                <w:bCs/>
                <w:color w:val="auto"/>
                <w:sz w:val="28"/>
                <w:szCs w:val="28"/>
                <w:lang w:val="uk-UA"/>
              </w:rPr>
              <w:t xml:space="preserve">фінансові інструменти, який набув права власності на </w:t>
            </w:r>
            <w:r w:rsidRPr="009037C6">
              <w:rPr>
                <w:rFonts w:ascii="Times New Roman" w:hAnsi="Times New Roman" w:cs="Times New Roman"/>
                <w:bCs/>
                <w:color w:val="auto"/>
                <w:sz w:val="28"/>
                <w:szCs w:val="28"/>
                <w:lang w:val="uk-UA"/>
              </w:rPr>
              <w:t>цінні папери, -</w:t>
            </w:r>
          </w:p>
          <w:p w14:paraId="61D2D03D"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E55390" w:rsidRPr="009037C6" w14:paraId="3492E04F" w14:textId="77777777" w:rsidTr="00F4398D">
        <w:trPr>
          <w:jc w:val="center"/>
        </w:trPr>
        <w:tc>
          <w:tcPr>
            <w:tcW w:w="2500" w:type="pct"/>
          </w:tcPr>
          <w:p w14:paraId="5B2EE10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bCs/>
                <w:color w:val="auto"/>
                <w:sz w:val="28"/>
                <w:szCs w:val="28"/>
                <w:lang w:val="uk-UA"/>
              </w:rPr>
              <w:t>Стаття 223</w:t>
            </w:r>
            <w:r w:rsidRPr="009037C6">
              <w:rPr>
                <w:rFonts w:ascii="Times New Roman" w:hAnsi="Times New Roman" w:cs="Times New Roman"/>
                <w:b/>
                <w:bCs/>
                <w:color w:val="auto"/>
                <w:sz w:val="28"/>
                <w:szCs w:val="28"/>
                <w:vertAlign w:val="superscript"/>
                <w:lang w:val="uk-UA"/>
              </w:rPr>
              <w:t>2</w:t>
            </w:r>
            <w:r w:rsidRPr="009037C6">
              <w:rPr>
                <w:rFonts w:ascii="Times New Roman" w:hAnsi="Times New Roman" w:cs="Times New Roman"/>
                <w:b/>
                <w:color w:val="auto"/>
                <w:sz w:val="28"/>
                <w:szCs w:val="28"/>
                <w:lang w:val="uk-UA"/>
              </w:rPr>
              <w:t xml:space="preserve">. Порушення порядку ведення реєстру власників іменних цінних паперів </w:t>
            </w:r>
          </w:p>
          <w:p w14:paraId="307AB84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17" w:name="o1505"/>
            <w:bookmarkEnd w:id="17"/>
            <w:r w:rsidRPr="009037C6">
              <w:rPr>
                <w:rFonts w:ascii="Times New Roman" w:hAnsi="Times New Roman" w:cs="Times New Roman"/>
                <w:b/>
                <w:color w:val="auto"/>
                <w:sz w:val="28"/>
                <w:szCs w:val="28"/>
                <w:lang w:val="uk-UA"/>
              </w:rPr>
              <w:t xml:space="preserve"> 1. Невнесення службовою особою емітента чи професійного учасника фондового ринку змін або внесення завідомо недостовірних змін до системи реєстру власників іменних цінних паперів або до системи депозитарного обліку, а так само інше порушення порядку ведення реєстру власників іменних цінних паперів, якщо воно призвело до втрати системи реєстру (її частини), - </w:t>
            </w:r>
          </w:p>
          <w:p w14:paraId="6EFB8E1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8" w:name="o1506"/>
            <w:bookmarkEnd w:id="18"/>
            <w:r w:rsidRPr="009037C6">
              <w:rPr>
                <w:rFonts w:ascii="Times New Roman" w:hAnsi="Times New Roman" w:cs="Times New Roman"/>
                <w:b/>
                <w:color w:val="auto"/>
                <w:sz w:val="28"/>
                <w:szCs w:val="28"/>
                <w:lang w:val="uk-UA"/>
              </w:rPr>
              <w:t>караються штрафом від трьох тисяч до п‘яти тисяч неоподатковуваних мінімумів доходів громадян з позбавленням права обіймати певні посади чи займатися певною діяльністю на строк до трьох років.</w:t>
            </w:r>
          </w:p>
        </w:tc>
        <w:tc>
          <w:tcPr>
            <w:tcW w:w="2500" w:type="pct"/>
            <w:gridSpan w:val="2"/>
          </w:tcPr>
          <w:p w14:paraId="438731E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tc>
      </w:tr>
      <w:tr w:rsidR="00E55390" w:rsidRPr="009037C6" w14:paraId="6B167A22" w14:textId="77777777" w:rsidTr="00F4398D">
        <w:trPr>
          <w:jc w:val="center"/>
        </w:trPr>
        <w:tc>
          <w:tcPr>
            <w:tcW w:w="2500" w:type="pct"/>
          </w:tcPr>
          <w:p w14:paraId="01B40BA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224. </w:t>
            </w:r>
            <w:r w:rsidRPr="009037C6">
              <w:rPr>
                <w:rFonts w:ascii="Times New Roman" w:hAnsi="Times New Roman" w:cs="Times New Roman"/>
                <w:b/>
                <w:bCs/>
                <w:color w:val="auto"/>
                <w:sz w:val="28"/>
                <w:szCs w:val="28"/>
                <w:lang w:val="uk-UA"/>
              </w:rPr>
              <w:t>Виготовлення</w:t>
            </w:r>
            <w:r w:rsidRPr="009037C6">
              <w:rPr>
                <w:rFonts w:ascii="Times New Roman" w:hAnsi="Times New Roman" w:cs="Times New Roman"/>
                <w:bCs/>
                <w:color w:val="auto"/>
                <w:sz w:val="28"/>
                <w:szCs w:val="28"/>
                <w:lang w:val="uk-UA"/>
              </w:rPr>
              <w:t xml:space="preserve">, збут та використання підроблених </w:t>
            </w:r>
            <w:r w:rsidRPr="009037C6">
              <w:rPr>
                <w:rFonts w:ascii="Times New Roman" w:hAnsi="Times New Roman" w:cs="Times New Roman"/>
                <w:b/>
                <w:bCs/>
                <w:color w:val="auto"/>
                <w:sz w:val="28"/>
                <w:szCs w:val="28"/>
                <w:lang w:val="uk-UA"/>
              </w:rPr>
              <w:t>недержавних</w:t>
            </w:r>
            <w:r w:rsidRPr="009037C6">
              <w:rPr>
                <w:rFonts w:ascii="Times New Roman" w:hAnsi="Times New Roman" w:cs="Times New Roman"/>
                <w:bCs/>
                <w:color w:val="auto"/>
                <w:sz w:val="28"/>
                <w:szCs w:val="28"/>
                <w:lang w:val="uk-UA"/>
              </w:rPr>
              <w:t xml:space="preserve"> цінних паперів</w:t>
            </w:r>
          </w:p>
          <w:p w14:paraId="7330783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Виготовлення з метою збуту, збут чи використання іншим чином підроблених</w:t>
            </w:r>
            <w:r w:rsidRPr="009037C6">
              <w:rPr>
                <w:rFonts w:ascii="Times New Roman" w:hAnsi="Times New Roman" w:cs="Times New Roman"/>
                <w:b/>
                <w:bCs/>
                <w:color w:val="auto"/>
                <w:sz w:val="28"/>
                <w:szCs w:val="28"/>
                <w:lang w:val="uk-UA"/>
              </w:rPr>
              <w:t xml:space="preserve"> недержавних </w:t>
            </w:r>
            <w:r w:rsidRPr="009037C6">
              <w:rPr>
                <w:rFonts w:ascii="Times New Roman" w:hAnsi="Times New Roman" w:cs="Times New Roman"/>
                <w:bCs/>
                <w:color w:val="auto"/>
                <w:sz w:val="28"/>
                <w:szCs w:val="28"/>
                <w:lang w:val="uk-UA"/>
              </w:rPr>
              <w:t>цінних паперів -</w:t>
            </w:r>
          </w:p>
          <w:p w14:paraId="2580885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4EFB183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 xml:space="preserve">Стаття 224. </w:t>
            </w:r>
            <w:r w:rsidRPr="009037C6">
              <w:rPr>
                <w:rFonts w:ascii="Times New Roman" w:hAnsi="Times New Roman" w:cs="Times New Roman"/>
                <w:b/>
                <w:bCs/>
                <w:color w:val="auto"/>
                <w:sz w:val="28"/>
                <w:szCs w:val="28"/>
                <w:lang w:val="uk-UA"/>
              </w:rPr>
              <w:t>Підробка</w:t>
            </w:r>
            <w:r w:rsidRPr="009037C6">
              <w:rPr>
                <w:rFonts w:ascii="Times New Roman" w:hAnsi="Times New Roman" w:cs="Times New Roman"/>
                <w:bCs/>
                <w:color w:val="auto"/>
                <w:sz w:val="28"/>
                <w:szCs w:val="28"/>
                <w:lang w:val="uk-UA"/>
              </w:rPr>
              <w:t>, збут та використання підроблених цінних паперів</w:t>
            </w:r>
            <w:r w:rsidRPr="009037C6">
              <w:rPr>
                <w:rFonts w:ascii="Times New Roman" w:hAnsi="Times New Roman" w:cs="Times New Roman"/>
                <w:b/>
                <w:bCs/>
                <w:color w:val="auto"/>
                <w:sz w:val="28"/>
                <w:szCs w:val="28"/>
                <w:lang w:val="uk-UA"/>
              </w:rPr>
              <w:t xml:space="preserve"> (крім державних цінних паперів)</w:t>
            </w:r>
          </w:p>
          <w:p w14:paraId="11DBFE8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Виготовлення з метою збуту, збут чи використання іншим чином підроблених цінних паперів</w:t>
            </w:r>
            <w:r w:rsidRPr="009037C6">
              <w:rPr>
                <w:rFonts w:ascii="Times New Roman" w:hAnsi="Times New Roman" w:cs="Times New Roman"/>
                <w:b/>
                <w:bCs/>
                <w:color w:val="auto"/>
                <w:sz w:val="28"/>
                <w:szCs w:val="28"/>
                <w:lang w:val="uk-UA"/>
              </w:rPr>
              <w:t xml:space="preserve"> (крім державних цінних паперів), що існують в документарній формі</w:t>
            </w:r>
            <w:r w:rsidRPr="009037C6">
              <w:rPr>
                <w:rFonts w:ascii="Times New Roman" w:hAnsi="Times New Roman" w:cs="Times New Roman"/>
                <w:bCs/>
                <w:color w:val="auto"/>
                <w:sz w:val="28"/>
                <w:szCs w:val="28"/>
                <w:lang w:val="uk-UA"/>
              </w:rPr>
              <w:t xml:space="preserve"> -</w:t>
            </w:r>
          </w:p>
          <w:p w14:paraId="3FC1062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w:t>
            </w:r>
          </w:p>
        </w:tc>
      </w:tr>
      <w:tr w:rsidR="00E55390" w:rsidRPr="009037C6" w14:paraId="04FE0FFA" w14:textId="77777777" w:rsidTr="00F4398D">
        <w:trPr>
          <w:jc w:val="center"/>
        </w:trPr>
        <w:tc>
          <w:tcPr>
            <w:tcW w:w="2500" w:type="pct"/>
          </w:tcPr>
          <w:p w14:paraId="5858546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232</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color w:val="auto"/>
                <w:sz w:val="28"/>
                <w:szCs w:val="28"/>
                <w:lang w:val="uk-UA"/>
              </w:rPr>
              <w:t xml:space="preserve">. Незаконне використання інсайдерської інформації </w:t>
            </w:r>
          </w:p>
          <w:p w14:paraId="4FA9C19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w:t>
            </w:r>
            <w:r w:rsidRPr="009037C6">
              <w:rPr>
                <w:rFonts w:ascii="Times New Roman" w:hAnsi="Times New Roman" w:cs="Times New Roman"/>
                <w:b/>
                <w:color w:val="auto"/>
                <w:sz w:val="28"/>
                <w:szCs w:val="28"/>
                <w:lang w:val="uk-UA"/>
              </w:rPr>
              <w:t xml:space="preserve">Умисне незаконне розголошення, передача або надання доступу до інсайдерської інформації, а так само надання з використанням такої інформації рекомендацій стосовно придбання або відчуження цінних паперів чи похідних (деривативів), </w:t>
            </w:r>
            <w:r w:rsidRPr="009037C6">
              <w:rPr>
                <w:rFonts w:ascii="Times New Roman" w:hAnsi="Times New Roman" w:cs="Times New Roman"/>
                <w:color w:val="auto"/>
                <w:sz w:val="28"/>
                <w:szCs w:val="28"/>
                <w:lang w:val="uk-UA"/>
              </w:rPr>
              <w:t>якщо це призвело до отримання особою, яка вчинила зазначені дії, чи третіми особами необґрунтованого прибутку в значному розмірі, або уникнення учасником</w:t>
            </w:r>
            <w:r w:rsidRPr="009037C6">
              <w:rPr>
                <w:rFonts w:ascii="Times New Roman" w:hAnsi="Times New Roman" w:cs="Times New Roman"/>
                <w:b/>
                <w:color w:val="auto"/>
                <w:sz w:val="28"/>
                <w:szCs w:val="28"/>
                <w:lang w:val="uk-UA"/>
              </w:rPr>
              <w:t xml:space="preserve"> фондового ринку </w:t>
            </w:r>
            <w:r w:rsidRPr="009037C6">
              <w:rPr>
                <w:rFonts w:ascii="Times New Roman" w:hAnsi="Times New Roman" w:cs="Times New Roman"/>
                <w:color w:val="auto"/>
                <w:sz w:val="28"/>
                <w:szCs w:val="28"/>
                <w:lang w:val="uk-UA"/>
              </w:rPr>
              <w:t>чи третіми особами значних збитків, або якщо це заподіяло значну шкоду охоронюваним законом правам, свободам та інтересам окремих громадян або державним чи громадським інтересам, або інтересам юридичних осіб, -</w:t>
            </w:r>
          </w:p>
          <w:p w14:paraId="3E757C9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C39EE3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Вчинення з використанням інсайдерської інформації на власну користь або на користь інших осіб правочинів, спрямованих на придбання або відчуження </w:t>
            </w:r>
            <w:r w:rsidRPr="009037C6">
              <w:rPr>
                <w:rFonts w:ascii="Times New Roman" w:hAnsi="Times New Roman" w:cs="Times New Roman"/>
                <w:b/>
                <w:color w:val="auto"/>
                <w:sz w:val="28"/>
                <w:szCs w:val="28"/>
                <w:lang w:val="uk-UA"/>
              </w:rPr>
              <w:t>цінних паперів чи похідних (деривативів)</w:t>
            </w:r>
            <w:r w:rsidRPr="009037C6">
              <w:rPr>
                <w:rFonts w:ascii="Times New Roman" w:hAnsi="Times New Roman" w:cs="Times New Roman"/>
                <w:color w:val="auto"/>
                <w:sz w:val="28"/>
                <w:szCs w:val="28"/>
                <w:lang w:val="uk-UA"/>
              </w:rPr>
              <w:t xml:space="preserve">, яких стосується інсайдерська інформація, якщо це призвело до отримання особою, яка вчинила зазначені дії, чи третіми особами необґрунтованого прибутку в значному розмірі, або уникнення учасником </w:t>
            </w:r>
            <w:r w:rsidRPr="009037C6">
              <w:rPr>
                <w:rFonts w:ascii="Times New Roman" w:hAnsi="Times New Roman" w:cs="Times New Roman"/>
                <w:b/>
                <w:color w:val="auto"/>
                <w:sz w:val="28"/>
                <w:szCs w:val="28"/>
                <w:lang w:val="uk-UA"/>
              </w:rPr>
              <w:t>фондового ринку</w:t>
            </w:r>
            <w:r w:rsidRPr="009037C6">
              <w:rPr>
                <w:rFonts w:ascii="Times New Roman" w:hAnsi="Times New Roman" w:cs="Times New Roman"/>
                <w:color w:val="auto"/>
                <w:sz w:val="28"/>
                <w:szCs w:val="28"/>
                <w:lang w:val="uk-UA"/>
              </w:rPr>
              <w:t xml:space="preserve"> чи третіми особами значних збитків, або якщо це заподіяло значну шкоду охоронюваним законом правам, свободам та інтересам окремих громадян або державним чи громадським інтересам, або інтересам юридичних осіб, - </w:t>
            </w:r>
          </w:p>
          <w:p w14:paraId="1575B99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05E5D87"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0"/>
              <w:jc w:val="both"/>
              <w:textAlignment w:val="baseline"/>
              <w:rPr>
                <w:rFonts w:ascii="Times New Roman" w:hAnsi="Times New Roman" w:cs="Times New Roman"/>
                <w:sz w:val="28"/>
                <w:szCs w:val="28"/>
                <w:lang w:eastAsia="uk-UA"/>
              </w:rPr>
            </w:pPr>
            <w:r w:rsidRPr="009037C6">
              <w:rPr>
                <w:rFonts w:ascii="Times New Roman" w:hAnsi="Times New Roman" w:cs="Times New Roman"/>
                <w:bCs/>
                <w:sz w:val="28"/>
                <w:szCs w:val="28"/>
                <w:lang w:eastAsia="uk-UA"/>
              </w:rPr>
              <w:lastRenderedPageBreak/>
              <w:t>Примітка:</w:t>
            </w:r>
            <w:r w:rsidRPr="009037C6">
              <w:rPr>
                <w:rFonts w:ascii="Times New Roman" w:hAnsi="Times New Roman" w:cs="Times New Roman"/>
                <w:sz w:val="28"/>
                <w:szCs w:val="28"/>
                <w:lang w:eastAsia="uk-UA"/>
              </w:rPr>
              <w:t> </w:t>
            </w:r>
            <w:bookmarkStart w:id="19" w:name="n1561"/>
            <w:bookmarkStart w:id="20" w:name="n1562"/>
            <w:bookmarkEnd w:id="19"/>
            <w:bookmarkEnd w:id="20"/>
          </w:p>
          <w:p w14:paraId="1F36E54D"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8"/>
              <w:jc w:val="both"/>
              <w:textAlignment w:val="baseline"/>
              <w:rPr>
                <w:rFonts w:ascii="Times New Roman" w:hAnsi="Times New Roman" w:cs="Times New Roman"/>
                <w:sz w:val="28"/>
                <w:szCs w:val="28"/>
                <w:lang w:eastAsia="uk-UA"/>
              </w:rPr>
            </w:pPr>
            <w:r w:rsidRPr="009037C6">
              <w:rPr>
                <w:rFonts w:ascii="Times New Roman" w:hAnsi="Times New Roman" w:cs="Times New Roman"/>
                <w:sz w:val="28"/>
                <w:szCs w:val="28"/>
                <w:lang w:eastAsia="uk-UA"/>
              </w:rPr>
              <w:t>…</w:t>
            </w:r>
          </w:p>
          <w:p w14:paraId="18078BF9"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0"/>
              <w:jc w:val="both"/>
              <w:textAlignment w:val="baseline"/>
              <w:rPr>
                <w:rFonts w:ascii="Times New Roman" w:hAnsi="Times New Roman" w:cs="Times New Roman"/>
                <w:sz w:val="28"/>
                <w:szCs w:val="28"/>
                <w:lang w:eastAsia="uk-UA"/>
              </w:rPr>
            </w:pPr>
            <w:r w:rsidRPr="009037C6">
              <w:rPr>
                <w:rFonts w:ascii="Times New Roman" w:hAnsi="Times New Roman" w:cs="Times New Roman"/>
                <w:sz w:val="28"/>
                <w:szCs w:val="28"/>
                <w:lang w:eastAsia="uk-UA"/>
              </w:rPr>
              <w:t xml:space="preserve">3. Під особами, які вчинили дії, передбачені цією статтею, розуміються: посадові особи емітента, у тому числі ті, які були посадовими особами емітента на момент ознайомлення з інсайдерською інформацією; особи, які мають доступ до інсайдерської інформації у зв‘язку з виконанням ними трудових (службових) обов‘язків або договірних зобов‘язань незалежно від відносин з емітентом, у тому числі співробітники професійних учасників </w:t>
            </w:r>
            <w:r w:rsidRPr="009037C6">
              <w:rPr>
                <w:rFonts w:ascii="Times New Roman" w:hAnsi="Times New Roman" w:cs="Times New Roman"/>
                <w:b/>
                <w:sz w:val="28"/>
                <w:szCs w:val="28"/>
                <w:lang w:eastAsia="uk-UA"/>
              </w:rPr>
              <w:t>фондового ринку</w:t>
            </w:r>
            <w:r w:rsidRPr="009037C6">
              <w:rPr>
                <w:rFonts w:ascii="Times New Roman" w:hAnsi="Times New Roman" w:cs="Times New Roman"/>
                <w:sz w:val="28"/>
                <w:szCs w:val="28"/>
                <w:lang w:eastAsia="uk-UA"/>
              </w:rPr>
              <w:t>; державні службовці, яким відома інсайдерська інформація внаслідок виконання ними посадових (службових) обов‘язків; особи, які ознайомилися з інсайдерською інформацією неправомірним шляхом; аудитори, нотаріуси, експерти, оцінювачі, арбітражні керуючі або інші особи, які виконують надані законом публічні повноваження.</w:t>
            </w:r>
          </w:p>
        </w:tc>
        <w:tc>
          <w:tcPr>
            <w:tcW w:w="2500" w:type="pct"/>
            <w:gridSpan w:val="2"/>
          </w:tcPr>
          <w:p w14:paraId="7491907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232</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color w:val="auto"/>
                <w:sz w:val="28"/>
                <w:szCs w:val="28"/>
                <w:lang w:val="uk-UA"/>
              </w:rPr>
              <w:t xml:space="preserve">. Незаконне використання інсайдерської інформації </w:t>
            </w:r>
          </w:p>
          <w:p w14:paraId="0F61251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w:t>
            </w:r>
            <w:r w:rsidRPr="009037C6">
              <w:rPr>
                <w:rFonts w:ascii="Times New Roman" w:hAnsi="Times New Roman" w:cs="Times New Roman"/>
                <w:b/>
                <w:color w:val="auto"/>
                <w:sz w:val="28"/>
                <w:szCs w:val="28"/>
                <w:lang w:val="uk-UA"/>
              </w:rPr>
              <w:t xml:space="preserve">Порушення заборони використання інсайдерської інформації </w:t>
            </w:r>
            <w:r w:rsidRPr="009037C6">
              <w:rPr>
                <w:rFonts w:ascii="Times New Roman" w:hAnsi="Times New Roman" w:cs="Times New Roman"/>
                <w:color w:val="auto"/>
                <w:sz w:val="28"/>
                <w:szCs w:val="28"/>
                <w:lang w:val="uk-UA"/>
              </w:rPr>
              <w:t xml:space="preserve">якщо це призвело до отримання особою, яка вчинила зазначені дії, чи третіми особами необґрунтованого прибутку в значному розмірі, або уникнення учасником  </w:t>
            </w:r>
            <w:r w:rsidRPr="009037C6">
              <w:rPr>
                <w:rFonts w:ascii="Times New Roman" w:hAnsi="Times New Roman" w:cs="Times New Roman"/>
                <w:b/>
                <w:color w:val="auto"/>
                <w:sz w:val="28"/>
                <w:szCs w:val="28"/>
                <w:lang w:val="uk-UA"/>
              </w:rPr>
              <w:t>ринків капіталу</w:t>
            </w:r>
            <w:r w:rsidRPr="009037C6">
              <w:rPr>
                <w:rFonts w:ascii="Times New Roman" w:hAnsi="Times New Roman" w:cs="Times New Roman"/>
                <w:color w:val="auto"/>
                <w:sz w:val="28"/>
                <w:szCs w:val="28"/>
                <w:lang w:val="uk-UA"/>
              </w:rPr>
              <w:t xml:space="preserve"> чи третіми особами значних збитків, або якщо це заподіяло значну шкоду охоронюваним законом правам, свободам та інтересам окремих громадян або державним чи громадським інтересам, або інтересам юридичних осіб, -</w:t>
            </w:r>
          </w:p>
          <w:p w14:paraId="1CD8ABD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F4416D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22D0C8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5454E8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EE2B4E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A4331F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 Вчинення з використанням інсайдерської інформації на власну користь або на користь інших осіб правочинів, спрямованих на придбання або відчуження (</w:t>
            </w:r>
            <w:r w:rsidRPr="009037C6">
              <w:rPr>
                <w:rFonts w:ascii="Times New Roman" w:hAnsi="Times New Roman" w:cs="Times New Roman"/>
                <w:b/>
                <w:color w:val="auto"/>
                <w:sz w:val="28"/>
                <w:szCs w:val="28"/>
                <w:lang w:val="uk-UA"/>
              </w:rPr>
              <w:t>заміну сторін)</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фінансових інструментів</w:t>
            </w:r>
            <w:r w:rsidRPr="009037C6">
              <w:rPr>
                <w:rFonts w:ascii="Times New Roman" w:hAnsi="Times New Roman" w:cs="Times New Roman"/>
                <w:color w:val="auto"/>
                <w:sz w:val="28"/>
                <w:szCs w:val="28"/>
                <w:lang w:val="uk-UA"/>
              </w:rPr>
              <w:t xml:space="preserve">, яких стосується інсайдерська інформація, якщо це призвело до отримання особою, яка вчинила зазначені дії, чи третіми особами необґрунтованого прибутку в значному розмірі, або уникнення учасником </w:t>
            </w:r>
            <w:r w:rsidRPr="009037C6">
              <w:rPr>
                <w:rFonts w:ascii="Times New Roman" w:hAnsi="Times New Roman" w:cs="Times New Roman"/>
                <w:b/>
                <w:color w:val="auto"/>
                <w:sz w:val="28"/>
                <w:szCs w:val="28"/>
                <w:lang w:val="uk-UA"/>
              </w:rPr>
              <w:t>ринків капіталу</w:t>
            </w:r>
            <w:r w:rsidRPr="009037C6">
              <w:rPr>
                <w:rFonts w:ascii="Times New Roman" w:hAnsi="Times New Roman" w:cs="Times New Roman"/>
                <w:color w:val="auto"/>
                <w:sz w:val="28"/>
                <w:szCs w:val="28"/>
                <w:lang w:val="uk-UA"/>
              </w:rPr>
              <w:t xml:space="preserve"> чи третіми особами значних збитків, або якщо це заподіяло значну шкоду охоронюваним законом правам, свободам та інтересам окремих громадян або державним чи громадським інтересам, або інтересам юридичних осіб, - </w:t>
            </w:r>
          </w:p>
          <w:p w14:paraId="2EE1FE4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2EE56A59"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0"/>
              <w:jc w:val="both"/>
              <w:textAlignment w:val="baseline"/>
              <w:rPr>
                <w:rFonts w:ascii="Times New Roman" w:hAnsi="Times New Roman" w:cs="Times New Roman"/>
                <w:b/>
                <w:bCs/>
                <w:sz w:val="28"/>
                <w:szCs w:val="28"/>
                <w:lang w:eastAsia="uk-UA"/>
              </w:rPr>
            </w:pPr>
          </w:p>
          <w:p w14:paraId="322DAFC6"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0"/>
              <w:jc w:val="both"/>
              <w:textAlignment w:val="baseline"/>
              <w:rPr>
                <w:rFonts w:ascii="Times New Roman" w:hAnsi="Times New Roman" w:cs="Times New Roman"/>
                <w:sz w:val="28"/>
                <w:szCs w:val="28"/>
                <w:lang w:eastAsia="uk-UA"/>
              </w:rPr>
            </w:pPr>
            <w:r w:rsidRPr="009037C6">
              <w:rPr>
                <w:rFonts w:ascii="Times New Roman" w:hAnsi="Times New Roman" w:cs="Times New Roman"/>
                <w:bCs/>
                <w:sz w:val="28"/>
                <w:szCs w:val="28"/>
                <w:lang w:eastAsia="uk-UA"/>
              </w:rPr>
              <w:lastRenderedPageBreak/>
              <w:t>Примітка:</w:t>
            </w:r>
            <w:r w:rsidRPr="009037C6">
              <w:rPr>
                <w:rFonts w:ascii="Times New Roman" w:hAnsi="Times New Roman" w:cs="Times New Roman"/>
                <w:sz w:val="28"/>
                <w:szCs w:val="28"/>
                <w:lang w:eastAsia="uk-UA"/>
              </w:rPr>
              <w:t> </w:t>
            </w:r>
          </w:p>
          <w:p w14:paraId="1DBD17CC"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68"/>
              <w:jc w:val="both"/>
              <w:textAlignment w:val="baseline"/>
              <w:rPr>
                <w:rFonts w:ascii="Times New Roman" w:hAnsi="Times New Roman" w:cs="Times New Roman"/>
                <w:sz w:val="28"/>
                <w:szCs w:val="28"/>
                <w:lang w:eastAsia="uk-UA"/>
              </w:rPr>
            </w:pPr>
            <w:r w:rsidRPr="009037C6">
              <w:rPr>
                <w:rFonts w:ascii="Times New Roman" w:hAnsi="Times New Roman" w:cs="Times New Roman"/>
                <w:sz w:val="28"/>
                <w:szCs w:val="28"/>
                <w:lang w:eastAsia="uk-UA"/>
              </w:rPr>
              <w:t>…</w:t>
            </w:r>
          </w:p>
          <w:p w14:paraId="7A46B0EB" w14:textId="77777777" w:rsidR="00E55390" w:rsidRPr="009037C6" w:rsidRDefault="00E55390" w:rsidP="00E5539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0"/>
              <w:jc w:val="both"/>
              <w:textAlignment w:val="baseline"/>
              <w:rPr>
                <w:rFonts w:ascii="Times New Roman" w:hAnsi="Times New Roman" w:cs="Times New Roman"/>
                <w:sz w:val="28"/>
                <w:szCs w:val="28"/>
                <w:lang w:eastAsia="uk-UA"/>
              </w:rPr>
            </w:pPr>
            <w:r w:rsidRPr="009037C6">
              <w:rPr>
                <w:rFonts w:ascii="Times New Roman" w:hAnsi="Times New Roman" w:cs="Times New Roman"/>
                <w:sz w:val="28"/>
                <w:szCs w:val="28"/>
                <w:lang w:eastAsia="uk-UA"/>
              </w:rPr>
              <w:t>3. Під особами, які вчинили дії, передбачені цією статтею, розуміються: посадові особи емітента, у тому числі ті, які були посадовими особами емітента на момент ознайомлення з інсайдерською інформацією; особи, які мають доступ до інсайдерської інформації у зв‘язку з виконанням ними трудових (службових) обов‘язків або договірних зобов‘язань незалежно від відносин з емітентом, у тому числі співробітники професійних учасників</w:t>
            </w:r>
            <w:r w:rsidRPr="009037C6">
              <w:rPr>
                <w:rFonts w:ascii="Times New Roman" w:hAnsi="Times New Roman" w:cs="Times New Roman"/>
                <w:b/>
                <w:sz w:val="28"/>
                <w:szCs w:val="28"/>
              </w:rPr>
              <w:t xml:space="preserve"> ринків капіталу</w:t>
            </w:r>
            <w:r w:rsidRPr="009037C6">
              <w:rPr>
                <w:rFonts w:ascii="Times New Roman" w:hAnsi="Times New Roman" w:cs="Times New Roman"/>
                <w:sz w:val="28"/>
                <w:szCs w:val="28"/>
                <w:lang w:eastAsia="uk-UA"/>
              </w:rPr>
              <w:t>; державні службовці, яким відома інсайдерська інформація внаслідок виконання ними посадових (службових) обов‘язків; особи, які ознайомилися з інсайдерською інформацією неправомірним шляхом; аудитори, нотаріуси, експерти, оцінювачі, арбітражні керуючі або інші особи, які виконують надані законом публічні повноваження.</w:t>
            </w:r>
          </w:p>
        </w:tc>
      </w:tr>
      <w:tr w:rsidR="00E55390" w:rsidRPr="009037C6" w14:paraId="19A1DABC" w14:textId="77777777" w:rsidTr="00F4398D">
        <w:trPr>
          <w:jc w:val="center"/>
        </w:trPr>
        <w:tc>
          <w:tcPr>
            <w:tcW w:w="5000" w:type="pct"/>
            <w:gridSpan w:val="3"/>
          </w:tcPr>
          <w:p w14:paraId="21B78CD0"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Господарський кодекс України</w:t>
            </w:r>
          </w:p>
        </w:tc>
      </w:tr>
      <w:tr w:rsidR="00E55390" w:rsidRPr="009037C6" w14:paraId="02D355B4" w14:textId="77777777" w:rsidTr="00F4398D">
        <w:trPr>
          <w:jc w:val="center"/>
        </w:trPr>
        <w:tc>
          <w:tcPr>
            <w:tcW w:w="2500" w:type="pct"/>
          </w:tcPr>
          <w:p w14:paraId="71512999" w14:textId="77777777" w:rsidR="00E55390" w:rsidRPr="009037C6" w:rsidRDefault="00E55390" w:rsidP="00E55390">
            <w:pPr>
              <w:spacing w:before="0" w:after="0" w:line="240" w:lineRule="auto"/>
              <w:jc w:val="both"/>
              <w:rPr>
                <w:rStyle w:val="rvts9"/>
                <w:rFonts w:ascii="Times New Roman" w:hAnsi="Times New Roman" w:cs="Times New Roman"/>
                <w:sz w:val="28"/>
                <w:szCs w:val="28"/>
                <w:lang w:eastAsia="uk-UA"/>
              </w:rPr>
            </w:pPr>
            <w:r w:rsidRPr="009037C6">
              <w:rPr>
                <w:rStyle w:val="rvts9"/>
                <w:rFonts w:ascii="Times New Roman" w:hAnsi="Times New Roman" w:cs="Times New Roman"/>
                <w:sz w:val="28"/>
                <w:szCs w:val="28"/>
                <w:lang w:eastAsia="uk-UA"/>
              </w:rPr>
              <w:t>Стаття 41. Антимонопольно-конкурентне законодавство</w:t>
            </w:r>
          </w:p>
          <w:p w14:paraId="51B5C17A"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44CC3891"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3. Законом можуть бути визначені особливості регулювання відносин, пов‘язаних з недобросовісною конкуренцією та монополізмом на фінансових ринках </w:t>
            </w:r>
            <w:r w:rsidRPr="009037C6">
              <w:rPr>
                <w:rStyle w:val="rvts9"/>
                <w:rFonts w:ascii="Times New Roman" w:hAnsi="Times New Roman" w:cs="Times New Roman"/>
                <w:b/>
                <w:sz w:val="28"/>
                <w:szCs w:val="28"/>
              </w:rPr>
              <w:t>і</w:t>
            </w:r>
            <w:r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ринках цінних паперів</w:t>
            </w:r>
            <w:r w:rsidRPr="009037C6">
              <w:rPr>
                <w:rStyle w:val="rvts9"/>
                <w:rFonts w:ascii="Times New Roman" w:hAnsi="Times New Roman" w:cs="Times New Roman"/>
                <w:sz w:val="28"/>
                <w:szCs w:val="28"/>
              </w:rPr>
              <w:t>.</w:t>
            </w:r>
          </w:p>
        </w:tc>
        <w:tc>
          <w:tcPr>
            <w:tcW w:w="2500" w:type="pct"/>
            <w:gridSpan w:val="2"/>
          </w:tcPr>
          <w:p w14:paraId="69A2E4F2" w14:textId="77777777" w:rsidR="00E55390" w:rsidRPr="009037C6" w:rsidRDefault="00E55390" w:rsidP="00E55390">
            <w:pPr>
              <w:spacing w:before="0" w:after="0" w:line="240" w:lineRule="auto"/>
              <w:jc w:val="both"/>
              <w:rPr>
                <w:rStyle w:val="rvts9"/>
                <w:rFonts w:ascii="Times New Roman" w:hAnsi="Times New Roman" w:cs="Times New Roman"/>
                <w:sz w:val="28"/>
                <w:szCs w:val="28"/>
                <w:lang w:eastAsia="uk-UA"/>
              </w:rPr>
            </w:pPr>
            <w:r w:rsidRPr="009037C6">
              <w:rPr>
                <w:rStyle w:val="rvts9"/>
                <w:rFonts w:ascii="Times New Roman" w:hAnsi="Times New Roman" w:cs="Times New Roman"/>
                <w:sz w:val="28"/>
                <w:szCs w:val="28"/>
                <w:lang w:eastAsia="uk-UA"/>
              </w:rPr>
              <w:t>Стаття 41. Антимонопольно-конкурентне законодавство</w:t>
            </w:r>
          </w:p>
          <w:p w14:paraId="293602B0"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1811ED8F"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3. Законом можуть бути визначені особливості регулювання відносин, пов‘язаних з недобросовісною конкуренцією та монополізмом на фінансових ринках</w:t>
            </w:r>
            <w:r w:rsidRPr="009037C6">
              <w:rPr>
                <w:rStyle w:val="rvts9"/>
                <w:rFonts w:ascii="Times New Roman" w:hAnsi="Times New Roman" w:cs="Times New Roman"/>
                <w:b/>
                <w:sz w:val="28"/>
                <w:szCs w:val="28"/>
              </w:rPr>
              <w:t xml:space="preserve">, </w:t>
            </w:r>
            <w:r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ринках капіталу та організованих товарних ринках.</w:t>
            </w:r>
          </w:p>
        </w:tc>
      </w:tr>
      <w:tr w:rsidR="00E55390" w:rsidRPr="009037C6" w14:paraId="2A642DDC" w14:textId="77777777" w:rsidTr="00F4398D">
        <w:trPr>
          <w:jc w:val="center"/>
        </w:trPr>
        <w:tc>
          <w:tcPr>
            <w:tcW w:w="2500" w:type="pct"/>
          </w:tcPr>
          <w:p w14:paraId="008B8A33" w14:textId="77777777" w:rsidR="00E55390" w:rsidRPr="009037C6" w:rsidRDefault="00E55390" w:rsidP="00E55390">
            <w:pPr>
              <w:spacing w:before="0" w:after="0" w:line="240" w:lineRule="auto"/>
              <w:rPr>
                <w:rStyle w:val="rvts9"/>
                <w:rFonts w:ascii="Times New Roman" w:hAnsi="Times New Roman" w:cs="Times New Roman"/>
                <w:sz w:val="28"/>
                <w:szCs w:val="28"/>
                <w:lang w:eastAsia="uk-UA"/>
              </w:rPr>
            </w:pPr>
            <w:r w:rsidRPr="009037C6">
              <w:rPr>
                <w:rStyle w:val="rvts9"/>
                <w:rFonts w:ascii="Times New Roman" w:hAnsi="Times New Roman" w:cs="Times New Roman"/>
                <w:sz w:val="28"/>
                <w:szCs w:val="28"/>
                <w:lang w:eastAsia="uk-UA"/>
              </w:rPr>
              <w:t>Стаття 66. Майно підприємства</w:t>
            </w:r>
          </w:p>
          <w:p w14:paraId="044175AA"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Fonts w:ascii="Times New Roman" w:hAnsi="Times New Roman" w:cs="Times New Roman"/>
                <w:sz w:val="28"/>
                <w:szCs w:val="28"/>
              </w:rPr>
            </w:pPr>
            <w:r w:rsidRPr="009037C6">
              <w:rPr>
                <w:rFonts w:ascii="Times New Roman" w:hAnsi="Times New Roman" w:cs="Times New Roman"/>
                <w:sz w:val="28"/>
                <w:szCs w:val="28"/>
              </w:rPr>
              <w:t>…</w:t>
            </w:r>
          </w:p>
          <w:p w14:paraId="5E4BA888"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Fonts w:ascii="Times New Roman" w:hAnsi="Times New Roman" w:cs="Times New Roman"/>
                <w:sz w:val="28"/>
                <w:szCs w:val="28"/>
              </w:rPr>
            </w:pPr>
            <w:r w:rsidRPr="009037C6">
              <w:rPr>
                <w:rFonts w:ascii="Times New Roman" w:hAnsi="Times New Roman" w:cs="Times New Roman"/>
                <w:sz w:val="28"/>
                <w:szCs w:val="28"/>
              </w:rPr>
              <w:t>2. Джерелами формування майна підприємства є:</w:t>
            </w:r>
          </w:p>
          <w:p w14:paraId="178D55D0"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Fonts w:ascii="Times New Roman" w:hAnsi="Times New Roman" w:cs="Times New Roman"/>
                <w:sz w:val="28"/>
                <w:szCs w:val="28"/>
              </w:rPr>
            </w:pPr>
            <w:bookmarkStart w:id="21" w:name="n506"/>
            <w:bookmarkEnd w:id="21"/>
            <w:r w:rsidRPr="009037C6">
              <w:rPr>
                <w:rFonts w:ascii="Times New Roman" w:hAnsi="Times New Roman" w:cs="Times New Roman"/>
                <w:sz w:val="28"/>
                <w:szCs w:val="28"/>
              </w:rPr>
              <w:t>грошові та матеріальні внески засновників;</w:t>
            </w:r>
          </w:p>
          <w:p w14:paraId="2421C18A"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Fonts w:ascii="Times New Roman" w:hAnsi="Times New Roman" w:cs="Times New Roman"/>
                <w:sz w:val="28"/>
                <w:szCs w:val="28"/>
              </w:rPr>
            </w:pPr>
            <w:bookmarkStart w:id="22" w:name="n507"/>
            <w:bookmarkEnd w:id="22"/>
            <w:r w:rsidRPr="009037C6">
              <w:rPr>
                <w:rFonts w:ascii="Times New Roman" w:hAnsi="Times New Roman" w:cs="Times New Roman"/>
                <w:sz w:val="28"/>
                <w:szCs w:val="28"/>
              </w:rPr>
              <w:t>доходи, одержані від реалізації продукції, послуг, інших видів господарської діяльності;</w:t>
            </w:r>
          </w:p>
          <w:p w14:paraId="3E0A8EB8"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Fonts w:ascii="Times New Roman" w:hAnsi="Times New Roman" w:cs="Times New Roman"/>
                <w:sz w:val="28"/>
                <w:szCs w:val="28"/>
              </w:rPr>
            </w:pPr>
            <w:bookmarkStart w:id="23" w:name="n508"/>
            <w:bookmarkEnd w:id="23"/>
            <w:r w:rsidRPr="009037C6">
              <w:rPr>
                <w:rFonts w:ascii="Times New Roman" w:hAnsi="Times New Roman" w:cs="Times New Roman"/>
                <w:sz w:val="28"/>
                <w:szCs w:val="28"/>
              </w:rPr>
              <w:lastRenderedPageBreak/>
              <w:t xml:space="preserve">доходи </w:t>
            </w:r>
            <w:r w:rsidRPr="009037C6">
              <w:rPr>
                <w:rFonts w:ascii="Times New Roman" w:hAnsi="Times New Roman" w:cs="Times New Roman"/>
                <w:b/>
                <w:sz w:val="28"/>
                <w:szCs w:val="28"/>
              </w:rPr>
              <w:t>від цінних паперів</w:t>
            </w:r>
            <w:r w:rsidRPr="009037C6">
              <w:rPr>
                <w:rFonts w:ascii="Times New Roman" w:hAnsi="Times New Roman" w:cs="Times New Roman"/>
                <w:sz w:val="28"/>
                <w:szCs w:val="28"/>
              </w:rPr>
              <w:t>;</w:t>
            </w:r>
          </w:p>
          <w:p w14:paraId="3611FC8A"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tc>
        <w:tc>
          <w:tcPr>
            <w:tcW w:w="2500" w:type="pct"/>
            <w:gridSpan w:val="2"/>
          </w:tcPr>
          <w:p w14:paraId="6B120FD9"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lastRenderedPageBreak/>
              <w:t>Стаття 66. Майно підприємства</w:t>
            </w:r>
          </w:p>
          <w:p w14:paraId="2EF6F03E" w14:textId="77777777" w:rsidR="00E55390" w:rsidRPr="009037C6" w:rsidRDefault="00E55390" w:rsidP="00E55390">
            <w:pPr>
              <w:pStyle w:val="rvps2"/>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t>…</w:t>
            </w:r>
          </w:p>
          <w:p w14:paraId="526B5077" w14:textId="77777777" w:rsidR="00E55390" w:rsidRPr="009037C6" w:rsidRDefault="00E55390" w:rsidP="00E55390">
            <w:pPr>
              <w:pStyle w:val="rvps2"/>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t>2. Джерелами формування майна підприємства є:</w:t>
            </w:r>
          </w:p>
          <w:p w14:paraId="79FACC2E" w14:textId="77777777" w:rsidR="00E55390" w:rsidRPr="009037C6" w:rsidRDefault="00E55390" w:rsidP="00E55390">
            <w:pPr>
              <w:pStyle w:val="rvps2"/>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t>грошові та матеріальні внески засновників;</w:t>
            </w:r>
          </w:p>
          <w:p w14:paraId="2577F095" w14:textId="77777777" w:rsidR="00E55390" w:rsidRPr="009037C6" w:rsidRDefault="00E55390" w:rsidP="00E55390">
            <w:pPr>
              <w:pStyle w:val="rvps2"/>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t>доходи, одержані від реалізації продукції, послуг, інших видів господарської діяльності;</w:t>
            </w:r>
          </w:p>
          <w:p w14:paraId="05553EF4" w14:textId="77777777" w:rsidR="00E55390" w:rsidRPr="009037C6" w:rsidRDefault="00E55390" w:rsidP="00E55390">
            <w:pPr>
              <w:pStyle w:val="rvps2"/>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lastRenderedPageBreak/>
              <w:t xml:space="preserve">доходи </w:t>
            </w:r>
            <w:r w:rsidRPr="009037C6">
              <w:rPr>
                <w:rFonts w:ascii="Times New Roman" w:hAnsi="Times New Roman" w:cs="Times New Roman"/>
                <w:b/>
                <w:sz w:val="28"/>
                <w:szCs w:val="28"/>
              </w:rPr>
              <w:t>за фінансовими інструментами</w:t>
            </w:r>
            <w:r w:rsidRPr="009037C6">
              <w:rPr>
                <w:rFonts w:ascii="Times New Roman" w:hAnsi="Times New Roman" w:cs="Times New Roman"/>
                <w:sz w:val="28"/>
                <w:szCs w:val="28"/>
              </w:rPr>
              <w:t>;</w:t>
            </w:r>
          </w:p>
          <w:p w14:paraId="325CBA4F"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Style w:val="rvts9"/>
                <w:rFonts w:ascii="Times New Roman" w:hAnsi="Times New Roman" w:cs="Times New Roman"/>
                <w:sz w:val="28"/>
                <w:szCs w:val="28"/>
              </w:rPr>
            </w:pPr>
            <w:r w:rsidRPr="009037C6">
              <w:rPr>
                <w:rFonts w:ascii="Times New Roman" w:hAnsi="Times New Roman" w:cs="Times New Roman"/>
                <w:sz w:val="28"/>
                <w:szCs w:val="28"/>
              </w:rPr>
              <w:t>…</w:t>
            </w:r>
          </w:p>
        </w:tc>
      </w:tr>
      <w:tr w:rsidR="00E55390" w:rsidRPr="009037C6" w14:paraId="31E95925" w14:textId="77777777" w:rsidTr="00F4398D">
        <w:trPr>
          <w:jc w:val="center"/>
        </w:trPr>
        <w:tc>
          <w:tcPr>
            <w:tcW w:w="2500" w:type="pct"/>
          </w:tcPr>
          <w:p w14:paraId="60401D7F"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lang w:val="ru-RU" w:eastAsia="ru-RU"/>
              </w:rPr>
            </w:pPr>
            <w:r w:rsidRPr="009037C6">
              <w:rPr>
                <w:rStyle w:val="rvts9"/>
                <w:rFonts w:ascii="Times New Roman" w:hAnsi="Times New Roman" w:cs="Times New Roman"/>
                <w:sz w:val="28"/>
                <w:szCs w:val="28"/>
              </w:rPr>
              <w:lastRenderedPageBreak/>
              <w:t>Стаття 83.</w:t>
            </w:r>
            <w:r w:rsidRPr="009037C6">
              <w:rPr>
                <w:rFonts w:ascii="Times New Roman" w:hAnsi="Times New Roman" w:cs="Times New Roman"/>
                <w:sz w:val="28"/>
                <w:szCs w:val="28"/>
              </w:rPr>
              <w:t xml:space="preserve"> Державна реєстрація господарського товариств</w:t>
            </w:r>
            <w:r w:rsidRPr="009037C6">
              <w:rPr>
                <w:rFonts w:ascii="Times New Roman" w:hAnsi="Times New Roman" w:cs="Times New Roman"/>
                <w:sz w:val="28"/>
                <w:szCs w:val="28"/>
                <w:lang w:val="ru-RU"/>
              </w:rPr>
              <w:t>а</w:t>
            </w:r>
          </w:p>
          <w:p w14:paraId="16B88368"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t>…</w:t>
            </w:r>
          </w:p>
          <w:p w14:paraId="3F95E055"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Fonts w:ascii="Times New Roman" w:hAnsi="Times New Roman" w:cs="Times New Roman"/>
                <w:sz w:val="28"/>
                <w:szCs w:val="28"/>
              </w:rPr>
            </w:pPr>
            <w:bookmarkStart w:id="24" w:name="n692"/>
            <w:bookmarkEnd w:id="24"/>
            <w:r w:rsidRPr="009037C6">
              <w:rPr>
                <w:rFonts w:ascii="Times New Roman" w:hAnsi="Times New Roman" w:cs="Times New Roman"/>
                <w:sz w:val="28"/>
                <w:szCs w:val="28"/>
              </w:rPr>
              <w:t xml:space="preserve">2. Особливості реєстрації господарських товариств, які здійснюють банківську і страхову діяльність, а також професійну діяльність на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визначаються цим Кодексом та відповідними законами.</w:t>
            </w:r>
          </w:p>
          <w:p w14:paraId="73CBF584"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lang w:eastAsia="ru-RU"/>
              </w:rPr>
            </w:pPr>
            <w:r w:rsidRPr="009037C6">
              <w:rPr>
                <w:rFonts w:ascii="Times New Roman" w:hAnsi="Times New Roman" w:cs="Times New Roman"/>
                <w:sz w:val="28"/>
                <w:szCs w:val="28"/>
              </w:rPr>
              <w:t>…</w:t>
            </w:r>
          </w:p>
        </w:tc>
        <w:tc>
          <w:tcPr>
            <w:tcW w:w="2500" w:type="pct"/>
            <w:gridSpan w:val="2"/>
          </w:tcPr>
          <w:p w14:paraId="7296C495"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83.</w:t>
            </w:r>
            <w:r w:rsidRPr="009037C6">
              <w:rPr>
                <w:rFonts w:ascii="Times New Roman" w:hAnsi="Times New Roman" w:cs="Times New Roman"/>
                <w:sz w:val="28"/>
                <w:szCs w:val="28"/>
              </w:rPr>
              <w:t xml:space="preserve"> Державна реєстрація господарського товариства</w:t>
            </w:r>
          </w:p>
          <w:p w14:paraId="1D007D3F"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rPr>
            </w:pPr>
            <w:r w:rsidRPr="009037C6">
              <w:rPr>
                <w:rFonts w:ascii="Times New Roman" w:hAnsi="Times New Roman" w:cs="Times New Roman"/>
                <w:sz w:val="28"/>
                <w:szCs w:val="28"/>
              </w:rPr>
              <w:t>…</w:t>
            </w:r>
          </w:p>
          <w:p w14:paraId="36D189C4"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Особливості реєстрації господарських товариств, які здійснюють банківську і страхову діяльність, а також професійну діяльність на </w:t>
            </w:r>
            <w:r w:rsidRPr="009037C6">
              <w:rPr>
                <w:rFonts w:ascii="Times New Roman" w:hAnsi="Times New Roman" w:cs="Times New Roman"/>
                <w:b/>
                <w:sz w:val="28"/>
                <w:szCs w:val="28"/>
              </w:rPr>
              <w:t>ринках капіталу та організованих товарних ринках</w:t>
            </w:r>
            <w:r w:rsidRPr="009037C6">
              <w:rPr>
                <w:rFonts w:ascii="Times New Roman" w:hAnsi="Times New Roman" w:cs="Times New Roman"/>
                <w:sz w:val="28"/>
                <w:szCs w:val="28"/>
              </w:rPr>
              <w:t>, визначаються цим Кодексом та відповідними законами.</w:t>
            </w:r>
          </w:p>
          <w:p w14:paraId="1F9F00AB" w14:textId="77777777" w:rsidR="00E55390" w:rsidRPr="009037C6" w:rsidRDefault="00E55390" w:rsidP="00E55390">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rPr>
                <w:rFonts w:ascii="Times New Roman" w:hAnsi="Times New Roman" w:cs="Times New Roman"/>
                <w:sz w:val="28"/>
                <w:szCs w:val="28"/>
                <w:lang w:eastAsia="ru-RU"/>
              </w:rPr>
            </w:pPr>
            <w:r w:rsidRPr="009037C6">
              <w:rPr>
                <w:rFonts w:ascii="Times New Roman" w:hAnsi="Times New Roman" w:cs="Times New Roman"/>
                <w:sz w:val="28"/>
                <w:szCs w:val="28"/>
              </w:rPr>
              <w:t>…</w:t>
            </w:r>
          </w:p>
        </w:tc>
      </w:tr>
      <w:tr w:rsidR="00E55390" w:rsidRPr="009037C6" w14:paraId="1FB8ED63" w14:textId="77777777" w:rsidTr="00F4398D">
        <w:trPr>
          <w:jc w:val="center"/>
        </w:trPr>
        <w:tc>
          <w:tcPr>
            <w:tcW w:w="2500" w:type="pct"/>
          </w:tcPr>
          <w:p w14:paraId="600D9CA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Стаття 140. Джерела формування майна суб‘єктів господарювання</w:t>
            </w:r>
          </w:p>
          <w:p w14:paraId="0540C0E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1. Джерелами формування майна суб‘єктів господарювання є:</w:t>
            </w:r>
          </w:p>
          <w:p w14:paraId="2035949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грошові та матеріальні внески засновників;</w:t>
            </w:r>
          </w:p>
          <w:p w14:paraId="42925EE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доходи від реалізації продукції (робіт, послуг);</w:t>
            </w:r>
          </w:p>
          <w:p w14:paraId="04500CB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 xml:space="preserve">доходи </w:t>
            </w:r>
            <w:r w:rsidRPr="009037C6">
              <w:rPr>
                <w:rFonts w:ascii="Times New Roman" w:hAnsi="Times New Roman" w:cs="Times New Roman"/>
                <w:b/>
                <w:sz w:val="28"/>
                <w:szCs w:val="28"/>
              </w:rPr>
              <w:t>від цінних паперів</w:t>
            </w:r>
            <w:r w:rsidRPr="009037C6">
              <w:rPr>
                <w:rFonts w:ascii="Times New Roman" w:hAnsi="Times New Roman" w:cs="Times New Roman"/>
                <w:sz w:val="28"/>
                <w:szCs w:val="28"/>
              </w:rPr>
              <w:t>;</w:t>
            </w:r>
          </w:p>
          <w:p w14:paraId="0E050D9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72E83C4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Стаття 140. Джерела формування майна суб‘єктів господарювання</w:t>
            </w:r>
          </w:p>
          <w:p w14:paraId="525CDCA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1. Джерелами формування майна суб‘єктів господарювання є:</w:t>
            </w:r>
          </w:p>
          <w:p w14:paraId="4F8B19A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грошові та матеріальні внески засновників;</w:t>
            </w:r>
          </w:p>
          <w:p w14:paraId="266369E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доходи від реалізації продукції (робіт, послуг);</w:t>
            </w:r>
          </w:p>
          <w:p w14:paraId="4EE31ED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 xml:space="preserve">доходи </w:t>
            </w:r>
            <w:r w:rsidRPr="009037C6">
              <w:rPr>
                <w:rFonts w:ascii="Times New Roman" w:hAnsi="Times New Roman" w:cs="Times New Roman"/>
                <w:b/>
                <w:sz w:val="28"/>
                <w:szCs w:val="28"/>
              </w:rPr>
              <w:t>за фінансовими інструментами</w:t>
            </w:r>
            <w:r w:rsidRPr="009037C6">
              <w:rPr>
                <w:rFonts w:ascii="Times New Roman" w:hAnsi="Times New Roman" w:cs="Times New Roman"/>
                <w:sz w:val="28"/>
                <w:szCs w:val="28"/>
              </w:rPr>
              <w:t>;</w:t>
            </w:r>
          </w:p>
          <w:p w14:paraId="7A22AFA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E55390" w:rsidRPr="009037C6" w14:paraId="693DCAEB" w14:textId="77777777" w:rsidTr="00F4398D">
        <w:trPr>
          <w:jc w:val="center"/>
        </w:trPr>
        <w:tc>
          <w:tcPr>
            <w:tcW w:w="2500" w:type="pct"/>
          </w:tcPr>
          <w:p w14:paraId="1477BB7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sz w:val="28"/>
                <w:szCs w:val="28"/>
              </w:rPr>
              <w:t>Стаття 163. Цінні папери</w:t>
            </w:r>
            <w:r w:rsidRPr="009037C6">
              <w:rPr>
                <w:rFonts w:ascii="Times New Roman" w:hAnsi="Times New Roman" w:cs="Times New Roman"/>
                <w:b/>
                <w:sz w:val="28"/>
                <w:szCs w:val="28"/>
              </w:rPr>
              <w:t xml:space="preserve"> та їх види </w:t>
            </w:r>
          </w:p>
          <w:p w14:paraId="505FAF8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1. Суб‘єкти господарювання в межах своєї компетенції та відповідно до встановленого законодавством порядку можуть випускати та реалізовувати цінні папери, а також придбавати цінні папери інших суб‘єктів господарювання. </w:t>
            </w:r>
          </w:p>
          <w:p w14:paraId="01DDAC1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Цінним папером є документ установленої форми з відповідними реквізитами, що посвідчує грошове або інше майнове право, визначає взаємовідносини емітента цінного папера (особи, яка видала цінний папір) і особи, яка має права на цінний папір, та передбачає виконання зобов‘язань за таким цінним папером, а також можливість передачі прав </w:t>
            </w:r>
            <w:r w:rsidRPr="009037C6">
              <w:rPr>
                <w:rFonts w:ascii="Times New Roman" w:hAnsi="Times New Roman" w:cs="Times New Roman"/>
                <w:b/>
                <w:sz w:val="28"/>
                <w:szCs w:val="28"/>
              </w:rPr>
              <w:lastRenderedPageBreak/>
              <w:t>на цінний папір та прав за цінним папером іншим особам.</w:t>
            </w:r>
          </w:p>
          <w:p w14:paraId="301F5388" w14:textId="4E5ADD4E"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2. В Україні можуть випускатися і перебувати в обігу пайові, боргові та інші цінні папери. У сфері господарювання у випадках, передбачених законом, використовуються такі види цінних паперів: акції, акції корпоративного інвестиційного фонду, облігації внутрішніх та зовнішніх державних позик, облігації місцевих позик, облігації підприємств, казначейські зобов‘язання, ощадні (депозитні) сертифікати, векселі, сертифікати фондів операцій з нерухомістю (сертифікати ФОН), інші види цінних паперів, передбачені цим Кодексом та іншими законами. </w:t>
            </w:r>
          </w:p>
          <w:p w14:paraId="3CD4613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3. Частину третю виключено.</w:t>
            </w:r>
          </w:p>
          <w:p w14:paraId="3AA1B55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bCs/>
                <w:sz w:val="28"/>
                <w:szCs w:val="28"/>
              </w:rPr>
            </w:pPr>
            <w:r w:rsidRPr="009037C6">
              <w:rPr>
                <w:rFonts w:ascii="Times New Roman" w:hAnsi="Times New Roman" w:cs="Times New Roman"/>
                <w:b/>
                <w:sz w:val="28"/>
                <w:szCs w:val="28"/>
              </w:rPr>
              <w:t>4. Правовий режим цінних паперів визначається цим Кодексом та іншими законами.</w:t>
            </w:r>
            <w:r w:rsidRPr="009037C6">
              <w:rPr>
                <w:rFonts w:ascii="Times New Roman" w:hAnsi="Times New Roman" w:cs="Times New Roman"/>
                <w:b/>
                <w:bCs/>
                <w:sz w:val="28"/>
                <w:szCs w:val="28"/>
              </w:rPr>
              <w:t xml:space="preserve"> </w:t>
            </w:r>
          </w:p>
        </w:tc>
        <w:tc>
          <w:tcPr>
            <w:tcW w:w="2500" w:type="pct"/>
            <w:gridSpan w:val="2"/>
          </w:tcPr>
          <w:p w14:paraId="68B7E12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sz w:val="28"/>
                <w:szCs w:val="28"/>
              </w:rPr>
              <w:lastRenderedPageBreak/>
              <w:t>Стаття 163. Цінні папери</w:t>
            </w:r>
            <w:r w:rsidRPr="009037C6">
              <w:rPr>
                <w:rFonts w:ascii="Times New Roman" w:hAnsi="Times New Roman" w:cs="Times New Roman"/>
                <w:b/>
                <w:sz w:val="28"/>
                <w:szCs w:val="28"/>
              </w:rPr>
              <w:t xml:space="preserve"> у господарській діяльності</w:t>
            </w:r>
          </w:p>
          <w:p w14:paraId="7145F86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1</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Відносини, що виникають під час емісії (видачі), обігу, викупу та погашення цінних паперів регулюються Законом України «Про ринки капіталу та організовані товарні ринки».</w:t>
            </w:r>
          </w:p>
          <w:p w14:paraId="2458443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tc>
      </w:tr>
      <w:tr w:rsidR="00E55390" w:rsidRPr="009037C6" w14:paraId="63DA39C2" w14:textId="77777777" w:rsidTr="00F4398D">
        <w:trPr>
          <w:jc w:val="center"/>
        </w:trPr>
        <w:tc>
          <w:tcPr>
            <w:tcW w:w="2500" w:type="pct"/>
          </w:tcPr>
          <w:p w14:paraId="029E8A8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Стаття 164. Умови і порядок випуску цінних паперів суб‘єктами господарювання </w:t>
            </w:r>
          </w:p>
          <w:p w14:paraId="1734A812"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1. Суб‘єкт господарювання - юридична особа у випадках і порядку, передбачених законом, має право випускати від свого імені акції та облігації підприємства і реалізовувати їх громадянам та юридичним особам. </w:t>
            </w:r>
          </w:p>
          <w:p w14:paraId="5A20844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2. Право на випуск акцій та облігацій підприємства виникає у суб‘єкта господарювання з дня реєстрації цього випуску у відповідному органі державної влади. </w:t>
            </w:r>
          </w:p>
          <w:p w14:paraId="2C7F31B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3. Суб‘єкту господарювання забороняється випуск акцій та облігацій підприємства для покриття збитків, пов‘язаних з його господарською діяльністю. </w:t>
            </w:r>
          </w:p>
          <w:p w14:paraId="26A333D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4. Суб‘єкти господарювання, виключною діяльністю яких є діяльність з управління активами інститутів </w:t>
            </w:r>
            <w:r w:rsidRPr="009037C6">
              <w:rPr>
                <w:rFonts w:ascii="Times New Roman" w:hAnsi="Times New Roman" w:cs="Times New Roman"/>
                <w:b/>
                <w:sz w:val="28"/>
                <w:szCs w:val="28"/>
              </w:rPr>
              <w:lastRenderedPageBreak/>
              <w:t xml:space="preserve">спільного інвестування, мають право випускати інвестиційні сертифікати. </w:t>
            </w:r>
          </w:p>
          <w:p w14:paraId="5E088A5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5. Установи банків, що приймають на депонування кошти від юридичних осіб та громадян, видають їм письмові свідоцтва, які посвідчують право вкладників на одержання після закінчення встановленого строку депозиту і відсотків по ньому (ощадні (депозитні) сертифікати). </w:t>
            </w:r>
          </w:p>
          <w:p w14:paraId="08AFC6C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6. Фінансові установи, які створили фонд операцій з нерухомістю та здійснюють залучення коштів фізичних та юридичних осіб в управління з метою фінансування будівництва житла, мають право випускати сертифікати фонду операцій з нерухомістю. </w:t>
            </w:r>
          </w:p>
          <w:p w14:paraId="5A6AA43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7. Суб‘єкти господарювання мають право в порядку, встановленому законом, випускати в обіг векселі - боргові цінні папери, які посвідчують безумовне грошове зобов‘язання векселедавця або його наказ третій особі сплатити після настання строку платежу визначену суму власнику векселя (векселедержателю).</w:t>
            </w:r>
          </w:p>
          <w:p w14:paraId="482A30C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8. Цінні папери (або їх бланки) виготовляються лише на державних підприємствах, що входять до сфери управління центрального органу виконавчої влади, що реалізує державну політику у сфері організації контролю за виготовленням бланків цінних паперів, документів суворої звітності, та охороняються. </w:t>
            </w:r>
          </w:p>
          <w:p w14:paraId="159E7D5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9. Частину дев‘яту виключено.</w:t>
            </w:r>
          </w:p>
        </w:tc>
        <w:tc>
          <w:tcPr>
            <w:tcW w:w="2500" w:type="pct"/>
            <w:gridSpan w:val="2"/>
          </w:tcPr>
          <w:p w14:paraId="7C3A4E4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
                <w:bCs/>
                <w:sz w:val="28"/>
                <w:szCs w:val="28"/>
              </w:rPr>
              <w:lastRenderedPageBreak/>
              <w:t>Виключити.</w:t>
            </w:r>
          </w:p>
        </w:tc>
      </w:tr>
      <w:tr w:rsidR="00E55390" w:rsidRPr="009037C6" w14:paraId="537DEB67" w14:textId="77777777" w:rsidTr="00F4398D">
        <w:trPr>
          <w:jc w:val="center"/>
        </w:trPr>
        <w:tc>
          <w:tcPr>
            <w:tcW w:w="2500" w:type="pct"/>
          </w:tcPr>
          <w:p w14:paraId="45E6AF6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bCs/>
                <w:sz w:val="28"/>
                <w:szCs w:val="28"/>
              </w:rPr>
              <w:t>Стаття 165</w:t>
            </w:r>
            <w:r w:rsidRPr="009037C6">
              <w:rPr>
                <w:rFonts w:ascii="Times New Roman" w:hAnsi="Times New Roman" w:cs="Times New Roman"/>
                <w:b/>
                <w:sz w:val="28"/>
                <w:szCs w:val="28"/>
              </w:rPr>
              <w:t xml:space="preserve">. Придбання цінних паперів суб‘єктами господарювання </w:t>
            </w:r>
          </w:p>
          <w:p w14:paraId="3DE3D9C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 xml:space="preserve">1. Суб‘єкти господарювання можуть придбавати акції та інші цінні папери, зазначені у цьому Кодексі, за рахунок </w:t>
            </w:r>
            <w:r w:rsidRPr="009037C6">
              <w:rPr>
                <w:rFonts w:ascii="Times New Roman" w:hAnsi="Times New Roman" w:cs="Times New Roman"/>
                <w:b/>
                <w:sz w:val="28"/>
                <w:szCs w:val="28"/>
              </w:rPr>
              <w:lastRenderedPageBreak/>
              <w:t>коштів, що надходять у їх розпорядження після сплати податків та відсотків за банківський кредит, якщо інше не встановлено законом.</w:t>
            </w:r>
          </w:p>
          <w:p w14:paraId="6926C5EA"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sz w:val="28"/>
                <w:szCs w:val="28"/>
                <w:lang w:val="uk-UA"/>
              </w:rPr>
            </w:pPr>
            <w:r w:rsidRPr="009037C6">
              <w:rPr>
                <w:rFonts w:ascii="Times New Roman" w:hAnsi="Times New Roman" w:cs="Times New Roman"/>
                <w:b/>
                <w:sz w:val="28"/>
                <w:szCs w:val="28"/>
                <w:lang w:val="uk-UA"/>
              </w:rPr>
              <w:t>2. Цінні папери оплачуються суб‘єктами господарювання у гривнях, а у випадках, передбачених законом та умовами їх випуску в обіг, - в іноземній валюті. Незалежно від виду валюти, якою проведено оплату цінних паперів, їх вартість виражається у гривнях.</w:t>
            </w:r>
          </w:p>
          <w:p w14:paraId="0F83904E"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3. Операції купівлі-продажу цінних паперів здійснюють їх емітенти, власники, а також торговці цінними паперами - посередники у сфері випуску та обігу цінних паперів. Види та порядок здійснення зазначеної діяльності визначаються цим Кодексом та іншими законами.</w:t>
            </w:r>
            <w:r w:rsidRPr="009037C6">
              <w:rPr>
                <w:rFonts w:ascii="Times New Roman" w:hAnsi="Times New Roman" w:cs="Times New Roman"/>
                <w:color w:val="auto"/>
                <w:sz w:val="28"/>
                <w:szCs w:val="28"/>
                <w:lang w:val="uk-UA"/>
              </w:rPr>
              <w:t xml:space="preserve"> </w:t>
            </w:r>
          </w:p>
        </w:tc>
        <w:tc>
          <w:tcPr>
            <w:tcW w:w="2500" w:type="pct"/>
            <w:gridSpan w:val="2"/>
          </w:tcPr>
          <w:p w14:paraId="4543C23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bCs/>
                <w:color w:val="auto"/>
                <w:sz w:val="28"/>
                <w:szCs w:val="28"/>
                <w:lang w:val="uk-UA"/>
              </w:rPr>
              <w:lastRenderedPageBreak/>
              <w:t>Виключити.</w:t>
            </w:r>
          </w:p>
        </w:tc>
      </w:tr>
      <w:tr w:rsidR="00E55390" w:rsidRPr="009037C6" w14:paraId="54C3AFED" w14:textId="77777777" w:rsidTr="00F4398D">
        <w:trPr>
          <w:jc w:val="center"/>
        </w:trPr>
        <w:tc>
          <w:tcPr>
            <w:tcW w:w="2500" w:type="pct"/>
          </w:tcPr>
          <w:p w14:paraId="20BCB632"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166. Державне регулювання ринку цінних паперів </w:t>
            </w:r>
          </w:p>
          <w:p w14:paraId="02A66599"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З метою реалізації єдиної державної політики у сфері випуску та обігу цінних паперів, створення умов для ефективної мобілізації та розміщення суб‘єктами господарювання фінансових ресурсів з урахуванням інтересів суспільства та захисту прав учасників фондового ринку здійснюється державне регулювання ринку цінних паперів. </w:t>
            </w:r>
          </w:p>
          <w:p w14:paraId="4494525C"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2. Державне регулювання ринку цінних паперів здійснює Національна комісія з цінних паперів та фондового ринку, статус, порядок організації та діяльності якої визначаються законом.</w:t>
            </w:r>
          </w:p>
          <w:p w14:paraId="09285A9C"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3. Інші органи державної влади здійснюють контроль за діяльністю учасників ринку цінних паперів у межах повноважень, визначених законом.</w:t>
            </w:r>
          </w:p>
          <w:p w14:paraId="6C28CC37"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4. Форми державного регулювання ринку цінних паперів, </w:t>
            </w:r>
            <w:r w:rsidRPr="009037C6">
              <w:rPr>
                <w:rFonts w:ascii="Times New Roman" w:hAnsi="Times New Roman" w:cs="Times New Roman"/>
                <w:b/>
                <w:color w:val="auto"/>
                <w:sz w:val="28"/>
                <w:szCs w:val="28"/>
                <w:lang w:val="uk-UA"/>
              </w:rPr>
              <w:lastRenderedPageBreak/>
              <w:t>порядок здійснення професійної діяльності на ринку цінних паперів суб‘єктами господарювання та відповідальність цих суб‘єктів за порушення правил зазначеної діяльності визначаються цим Кодексом та прийнятими відповідно до нього іншими законодавчими актами.</w:t>
            </w:r>
          </w:p>
        </w:tc>
        <w:tc>
          <w:tcPr>
            <w:tcW w:w="2500" w:type="pct"/>
            <w:gridSpan w:val="2"/>
          </w:tcPr>
          <w:p w14:paraId="742F470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bCs/>
                <w:color w:val="auto"/>
                <w:sz w:val="28"/>
                <w:szCs w:val="28"/>
                <w:lang w:val="uk-UA"/>
              </w:rPr>
              <w:lastRenderedPageBreak/>
              <w:t>Виключити.</w:t>
            </w:r>
          </w:p>
        </w:tc>
      </w:tr>
      <w:tr w:rsidR="00E55390" w:rsidRPr="009037C6" w14:paraId="420A6131" w14:textId="77777777" w:rsidTr="00F4398D">
        <w:trPr>
          <w:jc w:val="center"/>
        </w:trPr>
        <w:tc>
          <w:tcPr>
            <w:tcW w:w="2500" w:type="pct"/>
          </w:tcPr>
          <w:p w14:paraId="4AAA74DC"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Стаття 179. Загальні умови укладання договорів, що породжують господарські зобов'язання </w:t>
            </w:r>
          </w:p>
          <w:p w14:paraId="23E8139A" w14:textId="2C67347D"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1944CE91"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Кабінет Міністрів України, уповноважені ним або законом органи виконавчої влади можуть рекомендувати суб'єктам господарювання орієнтовні умови господарських договорів (примірні договори), а у визначених законом випадках - затверджувати типові договори. </w:t>
            </w:r>
          </w:p>
          <w:p w14:paraId="6C1AAEC3" w14:textId="5D2A205E"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22A2D1FD"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При укладенні господарських договорів сторони можуть визначати зміст договору на основі: </w:t>
            </w:r>
          </w:p>
          <w:p w14:paraId="680E0ACB" w14:textId="032C401B"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774ECB6"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типового договору, затвердженого Кабінетом Міністрів України, чи у випадках, передбачених законом, іншим </w:t>
            </w:r>
            <w:r w:rsidRPr="009037C6">
              <w:rPr>
                <w:rFonts w:ascii="Times New Roman" w:hAnsi="Times New Roman" w:cs="Times New Roman"/>
                <w:b/>
                <w:color w:val="auto"/>
                <w:sz w:val="28"/>
                <w:szCs w:val="28"/>
                <w:lang w:val="uk-UA"/>
              </w:rPr>
              <w:t>органом державної влади</w:t>
            </w:r>
            <w:r w:rsidRPr="009037C6">
              <w:rPr>
                <w:rFonts w:ascii="Times New Roman" w:hAnsi="Times New Roman" w:cs="Times New Roman"/>
                <w:color w:val="auto"/>
                <w:sz w:val="28"/>
                <w:szCs w:val="28"/>
                <w:lang w:val="uk-UA"/>
              </w:rPr>
              <w:t xml:space="preserve">, коли сторони не можуть відступати від змісту типового договору, але мають право конкретизувати його умови; </w:t>
            </w:r>
          </w:p>
          <w:p w14:paraId="222CF827" w14:textId="6DDDF7B6"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tc>
        <w:tc>
          <w:tcPr>
            <w:tcW w:w="2500" w:type="pct"/>
            <w:gridSpan w:val="2"/>
          </w:tcPr>
          <w:p w14:paraId="79D33216"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Стаття 179. Загальні умови укладання договорів, що породжують господарські зобов'язання </w:t>
            </w:r>
          </w:p>
          <w:p w14:paraId="36356B08"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A57E142" w14:textId="22D5A0F5"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 Кабінет Міністрів України, уповноважені ним або законом органи виконавчої влади</w:t>
            </w:r>
            <w:r w:rsidRPr="009037C6">
              <w:rPr>
                <w:rFonts w:ascii="Times New Roman" w:hAnsi="Times New Roman" w:cs="Times New Roman"/>
                <w:b/>
                <w:color w:val="auto"/>
                <w:sz w:val="28"/>
                <w:szCs w:val="28"/>
                <w:lang w:val="uk-UA"/>
              </w:rPr>
              <w:t>,</w:t>
            </w:r>
            <w:r w:rsidRPr="009037C6">
              <w:rPr>
                <w:rFonts w:ascii="Times New Roman" w:hAnsi="Times New Roman" w:cs="Times New Roman"/>
                <w:color w:val="auto"/>
                <w:sz w:val="28"/>
                <w:szCs w:val="28"/>
                <w:lang w:val="uk-UA"/>
              </w:rPr>
              <w:t xml:space="preserve"> </w:t>
            </w:r>
            <w:r w:rsidRPr="009037C6">
              <w:rPr>
                <w:rFonts w:ascii="Times New Roman" w:eastAsiaTheme="minorHAnsi" w:hAnsi="Times New Roman" w:cs="Times New Roman"/>
                <w:b/>
                <w:sz w:val="28"/>
                <w:szCs w:val="28"/>
                <w:lang w:val="uk-UA"/>
              </w:rPr>
              <w:t>державні органи та органи державної влади</w:t>
            </w:r>
            <w:r w:rsidRPr="009037C6">
              <w:rPr>
                <w:rFonts w:ascii="Times New Roman" w:hAnsi="Times New Roman" w:cs="Times New Roman"/>
                <w:color w:val="auto"/>
                <w:sz w:val="28"/>
                <w:szCs w:val="28"/>
                <w:lang w:val="uk-UA"/>
              </w:rPr>
              <w:t xml:space="preserve"> можуть рекомендувати суб'єктам господарювання орієнтовні умови господарських договорів (примірні договори), а у визначених законом випадках - затверджувати типові договори. </w:t>
            </w:r>
          </w:p>
          <w:p w14:paraId="5869622A"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DE7C025"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При укладенні господарських договорів сторони можуть визначати зміст договору на основі: </w:t>
            </w:r>
          </w:p>
          <w:p w14:paraId="1EC331F2" w14:textId="77777777"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15FD6F9" w14:textId="13DB9359" w:rsidR="00E55390" w:rsidRPr="009037C6" w:rsidRDefault="00E55390" w:rsidP="00E55390">
            <w:pPr>
              <w:pStyle w:val="HTML"/>
              <w:widowControl w:val="0"/>
              <w:spacing w:before="0" w:after="0" w:line="240" w:lineRule="auto"/>
              <w:ind w:firstLine="312"/>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типового договору, затвердженого Кабінетом Міністрів України, чи у випадках, передбачених законом, іншим </w:t>
            </w:r>
            <w:r w:rsidRPr="009037C6">
              <w:rPr>
                <w:rFonts w:ascii="Times New Roman" w:eastAsiaTheme="minorHAnsi" w:hAnsi="Times New Roman" w:cs="Times New Roman"/>
                <w:b/>
                <w:sz w:val="28"/>
                <w:szCs w:val="28"/>
                <w:lang w:val="uk-UA"/>
              </w:rPr>
              <w:t>державним органом або органом державної влади</w:t>
            </w:r>
            <w:r w:rsidRPr="009037C6">
              <w:rPr>
                <w:rFonts w:ascii="Times New Roman" w:hAnsi="Times New Roman" w:cs="Times New Roman"/>
                <w:color w:val="auto"/>
                <w:sz w:val="28"/>
                <w:szCs w:val="28"/>
                <w:lang w:val="uk-UA"/>
              </w:rPr>
              <w:t xml:space="preserve">, коли сторони не можуть відступати від змісту типового договору, але мають право конкретизувати його умови; </w:t>
            </w:r>
          </w:p>
          <w:p w14:paraId="3238A478" w14:textId="1F1FF2EE" w:rsidR="00E55390" w:rsidRPr="009037C6" w:rsidRDefault="00E55390" w:rsidP="00E55390">
            <w:pPr>
              <w:tabs>
                <w:tab w:val="left" w:pos="1134"/>
              </w:tabs>
              <w:spacing w:before="0" w:after="0" w:line="240" w:lineRule="auto"/>
              <w:contextualSpacing/>
              <w:jc w:val="both"/>
              <w:rPr>
                <w:rFonts w:ascii="Times New Roman" w:hAnsi="Times New Roman" w:cs="Times New Roman"/>
                <w:b/>
                <w:bCs/>
                <w:sz w:val="28"/>
                <w:szCs w:val="28"/>
              </w:rPr>
            </w:pPr>
            <w:r w:rsidRPr="009037C6">
              <w:rPr>
                <w:rFonts w:ascii="Times New Roman" w:hAnsi="Times New Roman" w:cs="Times New Roman"/>
                <w:sz w:val="28"/>
                <w:szCs w:val="28"/>
              </w:rPr>
              <w:t>…</w:t>
            </w:r>
          </w:p>
        </w:tc>
      </w:tr>
      <w:tr w:rsidR="00E55390" w:rsidRPr="009037C6" w14:paraId="6E01029C" w14:textId="77777777" w:rsidTr="00F4398D">
        <w:trPr>
          <w:jc w:val="center"/>
        </w:trPr>
        <w:tc>
          <w:tcPr>
            <w:tcW w:w="2500" w:type="pct"/>
          </w:tcPr>
          <w:p w14:paraId="72410AB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181</w:t>
            </w:r>
            <w:r w:rsidRPr="009037C6">
              <w:rPr>
                <w:rFonts w:ascii="Times New Roman" w:hAnsi="Times New Roman" w:cs="Times New Roman"/>
                <w:color w:val="auto"/>
                <w:sz w:val="28"/>
                <w:szCs w:val="28"/>
                <w:lang w:val="uk-UA"/>
              </w:rPr>
              <w:t xml:space="preserve">. Загальний порядок </w:t>
            </w:r>
            <w:r w:rsidRPr="009037C6">
              <w:rPr>
                <w:rFonts w:ascii="Times New Roman" w:hAnsi="Times New Roman" w:cs="Times New Roman"/>
                <w:b/>
                <w:color w:val="auto"/>
                <w:sz w:val="28"/>
                <w:szCs w:val="28"/>
                <w:lang w:val="uk-UA"/>
              </w:rPr>
              <w:t>укладання</w:t>
            </w:r>
            <w:r w:rsidRPr="009037C6">
              <w:rPr>
                <w:rFonts w:ascii="Times New Roman" w:hAnsi="Times New Roman" w:cs="Times New Roman"/>
                <w:color w:val="auto"/>
                <w:sz w:val="28"/>
                <w:szCs w:val="28"/>
                <w:lang w:val="uk-UA"/>
              </w:rPr>
              <w:t xml:space="preserve"> господарських договорів </w:t>
            </w:r>
          </w:p>
          <w:p w14:paraId="4444CC5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Господарський договір за загальним правилом викладається у формі єдиного документа, підписаного сторонами. Допускається укладення господарських </w:t>
            </w:r>
            <w:r w:rsidRPr="009037C6">
              <w:rPr>
                <w:rFonts w:ascii="Times New Roman" w:hAnsi="Times New Roman" w:cs="Times New Roman"/>
                <w:b/>
                <w:color w:val="auto"/>
                <w:sz w:val="28"/>
                <w:szCs w:val="28"/>
                <w:lang w:val="uk-UA"/>
              </w:rPr>
              <w:lastRenderedPageBreak/>
              <w:t xml:space="preserve">договорів у спрощений спосіб, тобто шляхом обміну листами, факсограмами, телеграмами, телефонограмами тощо, а також шляхом підтвердження прийняття до виконання замовлень, якщо законом не встановлено спеціальні вимоги до форми та порядку укладення даного виду договорів. </w:t>
            </w:r>
          </w:p>
          <w:p w14:paraId="1E6133D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25" w:name="o1295"/>
            <w:bookmarkEnd w:id="25"/>
            <w:r w:rsidRPr="009037C6">
              <w:rPr>
                <w:rFonts w:ascii="Times New Roman" w:hAnsi="Times New Roman" w:cs="Times New Roman"/>
                <w:b/>
                <w:color w:val="auto"/>
                <w:sz w:val="28"/>
                <w:szCs w:val="28"/>
                <w:lang w:val="uk-UA"/>
              </w:rPr>
              <w:t xml:space="preserve">2. Проект договору може бути запропонований будь-якою з сторін. У разі якщо проект договору викладено як єдиний документ, він надається другій стороні у двох примірниках. </w:t>
            </w:r>
          </w:p>
          <w:p w14:paraId="120EF5C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26" w:name="o1296"/>
            <w:bookmarkEnd w:id="26"/>
            <w:r w:rsidRPr="009037C6">
              <w:rPr>
                <w:rFonts w:ascii="Times New Roman" w:hAnsi="Times New Roman" w:cs="Times New Roman"/>
                <w:b/>
                <w:color w:val="auto"/>
                <w:sz w:val="28"/>
                <w:szCs w:val="28"/>
                <w:lang w:val="uk-UA"/>
              </w:rPr>
              <w:t xml:space="preserve">3. Сторона, яка одержала проект договору, у разі згоди з його умовами оформляє договір відповідно до вимог частини першої цієї статті і повертає один примірник договору другій стороні або надсилає відповідь на лист, факсограму тощо у двадцятиденний строк після одержання договору. </w:t>
            </w:r>
          </w:p>
          <w:p w14:paraId="62F7CD5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27" w:name="o1297"/>
            <w:bookmarkEnd w:id="27"/>
            <w:r w:rsidRPr="009037C6">
              <w:rPr>
                <w:rFonts w:ascii="Times New Roman" w:hAnsi="Times New Roman" w:cs="Times New Roman"/>
                <w:b/>
                <w:color w:val="auto"/>
                <w:sz w:val="28"/>
                <w:szCs w:val="28"/>
                <w:lang w:val="uk-UA"/>
              </w:rPr>
              <w:t xml:space="preserve">4. За наявності заперечень щодо окремих умов договору сторона, яка одержала проект договору, складає протокол розбіжностей, про що робиться застереження у договорі, та у двадцятиденний строк надсилає другій стороні два примірники протоколу розбіжностей разом з підписаним договором. </w:t>
            </w:r>
          </w:p>
          <w:p w14:paraId="578DCB6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28" w:name="o1298"/>
            <w:bookmarkEnd w:id="28"/>
            <w:r w:rsidRPr="009037C6">
              <w:rPr>
                <w:rFonts w:ascii="Times New Roman" w:hAnsi="Times New Roman" w:cs="Times New Roman"/>
                <w:b/>
                <w:color w:val="auto"/>
                <w:sz w:val="28"/>
                <w:szCs w:val="28"/>
                <w:lang w:val="uk-UA"/>
              </w:rPr>
              <w:t xml:space="preserve">5. Сторона, яка одержала протокол розбіжностей до договору, зобов‘язана протягом двадцяти днів розглянути його, в цей же строк вжити заходів для врегулювання розбіжностей з другою стороною та включити до договору всі прийняті пропозиції, а ті розбіжності, що залишились неврегульованими, передати в цей же строк до суду, якщо на це є згода другої сторони. </w:t>
            </w:r>
          </w:p>
          <w:p w14:paraId="75C1738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29" w:name="o1299"/>
            <w:bookmarkEnd w:id="29"/>
            <w:r w:rsidRPr="009037C6">
              <w:rPr>
                <w:rFonts w:ascii="Times New Roman" w:hAnsi="Times New Roman" w:cs="Times New Roman"/>
                <w:b/>
                <w:color w:val="auto"/>
                <w:sz w:val="28"/>
                <w:szCs w:val="28"/>
                <w:lang w:val="uk-UA"/>
              </w:rPr>
              <w:t xml:space="preserve">6. У разі досягнення сторонами згоди щодо всіх або </w:t>
            </w:r>
            <w:r w:rsidRPr="009037C6">
              <w:rPr>
                <w:rFonts w:ascii="Times New Roman" w:hAnsi="Times New Roman" w:cs="Times New Roman"/>
                <w:b/>
                <w:color w:val="auto"/>
                <w:sz w:val="28"/>
                <w:szCs w:val="28"/>
                <w:lang w:val="uk-UA"/>
              </w:rPr>
              <w:lastRenderedPageBreak/>
              <w:t xml:space="preserve">окремих умов, зазначених у протоколі розбіжностей, така згода повинна бути підтверджена у письмовій формі (протоколом узгодження розбіжностей, листами, телеграмами, телетайпограмами тощо). </w:t>
            </w:r>
          </w:p>
          <w:p w14:paraId="197AE47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30" w:name="o1300"/>
            <w:bookmarkEnd w:id="30"/>
            <w:r w:rsidRPr="009037C6">
              <w:rPr>
                <w:rFonts w:ascii="Times New Roman" w:hAnsi="Times New Roman" w:cs="Times New Roman"/>
                <w:b/>
                <w:color w:val="auto"/>
                <w:sz w:val="28"/>
                <w:szCs w:val="28"/>
                <w:lang w:val="uk-UA"/>
              </w:rPr>
              <w:t xml:space="preserve">7. Якщо сторона, яка одержала протокол розбіжностей щодо умов договору, заснованого на державному замовленні або такого, укладення якого є обов‘язковим для сторін на підставі закону, або сторона - виконавець за договором, що в установленому порядку визнаний монополістом на певному ринку товарів (робіт, послуг), яка одержала протокол розбіжностей, не передасть у зазначений двадцятиденний строк до суду розбіжності, що залишилися неврегульованими, то пропозиції другої сторони вважаються прийнятими. </w:t>
            </w:r>
          </w:p>
          <w:p w14:paraId="1A9B164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31" w:name="o1301"/>
            <w:bookmarkEnd w:id="31"/>
            <w:r w:rsidRPr="009037C6">
              <w:rPr>
                <w:rFonts w:ascii="Times New Roman" w:hAnsi="Times New Roman" w:cs="Times New Roman"/>
                <w:b/>
                <w:color w:val="auto"/>
                <w:sz w:val="28"/>
                <w:szCs w:val="28"/>
                <w:lang w:val="uk-UA"/>
              </w:rPr>
              <w:t>8. У разі якщо сторони не досягли згоди з усіх істотних умов господарського договору, такий договір вважається неукладеним (таким, що не відбувся). Якщо одна із сторін здійснила фактичні дії щодо його виконання, правові наслідки таких дій визначаються нормами Цивільного кодексу України.</w:t>
            </w:r>
            <w:r w:rsidRPr="009037C6">
              <w:rPr>
                <w:rFonts w:ascii="Times New Roman" w:hAnsi="Times New Roman" w:cs="Times New Roman"/>
                <w:color w:val="auto"/>
                <w:sz w:val="28"/>
                <w:szCs w:val="28"/>
                <w:lang w:val="uk-UA"/>
              </w:rPr>
              <w:t xml:space="preserve"> </w:t>
            </w:r>
          </w:p>
        </w:tc>
        <w:tc>
          <w:tcPr>
            <w:tcW w:w="2500" w:type="pct"/>
            <w:gridSpan w:val="2"/>
          </w:tcPr>
          <w:p w14:paraId="4AB256F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181. Загальний порядок</w:t>
            </w:r>
            <w:r w:rsidRPr="009037C6">
              <w:rPr>
                <w:rFonts w:ascii="Times New Roman" w:hAnsi="Times New Roman" w:cs="Times New Roman"/>
                <w:b/>
                <w:sz w:val="28"/>
                <w:szCs w:val="28"/>
              </w:rPr>
              <w:t xml:space="preserve"> укладення</w:t>
            </w:r>
            <w:r w:rsidRPr="009037C6">
              <w:rPr>
                <w:rFonts w:ascii="Times New Roman" w:hAnsi="Times New Roman" w:cs="Times New Roman"/>
                <w:sz w:val="28"/>
                <w:szCs w:val="28"/>
              </w:rPr>
              <w:t xml:space="preserve"> господарських договорів</w:t>
            </w:r>
          </w:p>
          <w:p w14:paraId="36C026C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1. Господарський договір укладається в порядку, встановленому Цивільним кодексом України, з урахуванням особливостей, передбачених цим Кодексом.</w:t>
            </w:r>
          </w:p>
          <w:p w14:paraId="049BF48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r>
      <w:tr w:rsidR="00E55390" w:rsidRPr="009037C6" w14:paraId="57B2E87F" w14:textId="77777777" w:rsidTr="00F4398D">
        <w:trPr>
          <w:jc w:val="center"/>
        </w:trPr>
        <w:tc>
          <w:tcPr>
            <w:tcW w:w="2500" w:type="pct"/>
          </w:tcPr>
          <w:p w14:paraId="37CE088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185. Особливості укладання господарських договорів на </w:t>
            </w:r>
            <w:r w:rsidRPr="009037C6">
              <w:rPr>
                <w:rFonts w:ascii="Times New Roman" w:hAnsi="Times New Roman" w:cs="Times New Roman"/>
                <w:b/>
                <w:sz w:val="28"/>
                <w:szCs w:val="28"/>
              </w:rPr>
              <w:t>біржах</w:t>
            </w:r>
            <w:r w:rsidRPr="009037C6">
              <w:rPr>
                <w:rFonts w:ascii="Times New Roman" w:hAnsi="Times New Roman" w:cs="Times New Roman"/>
                <w:sz w:val="28"/>
                <w:szCs w:val="28"/>
              </w:rPr>
              <w:t xml:space="preserve">, ярмарках та публічних торгах </w:t>
            </w:r>
          </w:p>
          <w:p w14:paraId="762994E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p>
          <w:p w14:paraId="4D56D43A"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1. До укладення господарських договорів на </w:t>
            </w:r>
            <w:r w:rsidRPr="009037C6">
              <w:rPr>
                <w:rFonts w:ascii="Times New Roman" w:hAnsi="Times New Roman" w:cs="Times New Roman"/>
                <w:b/>
                <w:color w:val="auto"/>
                <w:sz w:val="28"/>
                <w:szCs w:val="28"/>
                <w:lang w:val="uk-UA"/>
              </w:rPr>
              <w:t>біржах</w:t>
            </w:r>
            <w:r w:rsidRPr="009037C6">
              <w:rPr>
                <w:rFonts w:ascii="Times New Roman" w:hAnsi="Times New Roman" w:cs="Times New Roman"/>
                <w:color w:val="auto"/>
                <w:sz w:val="28"/>
                <w:szCs w:val="28"/>
                <w:lang w:val="uk-UA"/>
              </w:rPr>
              <w:t xml:space="preserve">, оптових ярмарках, публічних торгах застосовуються загальні правила укладення договорів на основі вільного волевиявлення, з урахуванням нормативно-правових актів, якими регулюється діяльність відповідних </w:t>
            </w:r>
            <w:r w:rsidRPr="009037C6">
              <w:rPr>
                <w:rFonts w:ascii="Times New Roman" w:hAnsi="Times New Roman" w:cs="Times New Roman"/>
                <w:b/>
                <w:color w:val="auto"/>
                <w:sz w:val="28"/>
                <w:szCs w:val="28"/>
                <w:lang w:val="uk-UA"/>
              </w:rPr>
              <w:t>бірж</w:t>
            </w:r>
            <w:r w:rsidRPr="009037C6">
              <w:rPr>
                <w:rFonts w:ascii="Times New Roman" w:hAnsi="Times New Roman" w:cs="Times New Roman"/>
                <w:color w:val="auto"/>
                <w:sz w:val="28"/>
                <w:szCs w:val="28"/>
                <w:lang w:val="uk-UA"/>
              </w:rPr>
              <w:t>, ярмарків та публічних торгів.</w:t>
            </w:r>
          </w:p>
        </w:tc>
        <w:tc>
          <w:tcPr>
            <w:tcW w:w="2500" w:type="pct"/>
            <w:gridSpan w:val="2"/>
          </w:tcPr>
          <w:p w14:paraId="1718A252"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185. Особливості укладання господарських договорів на </w:t>
            </w:r>
            <w:r w:rsidRPr="009037C6">
              <w:rPr>
                <w:rFonts w:ascii="Times New Roman" w:hAnsi="Times New Roman" w:cs="Times New Roman"/>
                <w:b/>
                <w:sz w:val="28"/>
                <w:szCs w:val="28"/>
              </w:rPr>
              <w:t xml:space="preserve"> організованих ринках капіталу,  організованих товарних ринках</w:t>
            </w:r>
            <w:r w:rsidRPr="009037C6">
              <w:rPr>
                <w:rFonts w:ascii="Times New Roman" w:hAnsi="Times New Roman" w:cs="Times New Roman"/>
                <w:sz w:val="28"/>
                <w:szCs w:val="28"/>
              </w:rPr>
              <w:t xml:space="preserve">, ярмарках та публічних торгах </w:t>
            </w:r>
          </w:p>
          <w:p w14:paraId="2717D0D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 До укладення господарських договорів на </w:t>
            </w:r>
            <w:r w:rsidRPr="009037C6">
              <w:rPr>
                <w:rFonts w:ascii="Times New Roman" w:hAnsi="Times New Roman" w:cs="Times New Roman"/>
                <w:b/>
                <w:sz w:val="28"/>
                <w:szCs w:val="28"/>
              </w:rPr>
              <w:t>організованих ринках капіталу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організованих товарних ринках,</w:t>
            </w:r>
            <w:r w:rsidRPr="009037C6">
              <w:rPr>
                <w:rFonts w:ascii="Times New Roman" w:hAnsi="Times New Roman" w:cs="Times New Roman"/>
                <w:sz w:val="28"/>
                <w:szCs w:val="28"/>
              </w:rPr>
              <w:t xml:space="preserve"> оптових ярмарках, публічних торгах застосовуються загальні правила укладення договорів на основі вільного волевиявлення, з урахуванням нормативно-правових актів, якими регулюється діяльність відповідних </w:t>
            </w:r>
            <w:r w:rsidRPr="009037C6">
              <w:rPr>
                <w:rFonts w:ascii="Times New Roman" w:hAnsi="Times New Roman" w:cs="Times New Roman"/>
                <w:b/>
                <w:sz w:val="28"/>
                <w:szCs w:val="28"/>
              </w:rPr>
              <w:t>організованих ринків капіталу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lastRenderedPageBreak/>
              <w:t>організованих товарних ринків,</w:t>
            </w:r>
            <w:r w:rsidRPr="009037C6">
              <w:rPr>
                <w:rFonts w:ascii="Times New Roman" w:hAnsi="Times New Roman" w:cs="Times New Roman"/>
                <w:sz w:val="28"/>
                <w:szCs w:val="28"/>
              </w:rPr>
              <w:t xml:space="preserve"> ярмарків та публічних торгів.</w:t>
            </w:r>
          </w:p>
        </w:tc>
      </w:tr>
      <w:tr w:rsidR="00E55390" w:rsidRPr="009037C6" w14:paraId="392421D8" w14:textId="77777777" w:rsidTr="00F4398D">
        <w:trPr>
          <w:jc w:val="center"/>
        </w:trPr>
        <w:tc>
          <w:tcPr>
            <w:tcW w:w="2500" w:type="pct"/>
          </w:tcPr>
          <w:p w14:paraId="6968946E" w14:textId="3A58E914"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 xml:space="preserve">Відсутня </w:t>
            </w:r>
          </w:p>
        </w:tc>
        <w:tc>
          <w:tcPr>
            <w:tcW w:w="2500" w:type="pct"/>
            <w:gridSpan w:val="2"/>
          </w:tcPr>
          <w:p w14:paraId="294D8B11" w14:textId="77777777" w:rsidR="00E55390" w:rsidRPr="009037C6" w:rsidRDefault="00E55390" w:rsidP="00E55390">
            <w:pPr>
              <w:spacing w:before="0" w:after="0" w:line="240" w:lineRule="auto"/>
              <w:ind w:firstLine="567"/>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Стаття 263-1. Особливості товарних операцій</w:t>
            </w:r>
          </w:p>
          <w:p w14:paraId="1EDCDC1A" w14:textId="14845C53" w:rsidR="00E55390" w:rsidRPr="009037C6" w:rsidRDefault="005B135F" w:rsidP="00E55390">
            <w:pPr>
              <w:numPr>
                <w:ilvl w:val="0"/>
                <w:numId w:val="37"/>
              </w:numPr>
              <w:tabs>
                <w:tab w:val="left" w:pos="68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406"/>
              <w:contextualSpacing/>
              <w:jc w:val="both"/>
              <w:rPr>
                <w:rFonts w:ascii="Times New Roman" w:hAnsi="Times New Roman" w:cs="Times New Roman"/>
                <w:b/>
                <w:color w:val="292B2C"/>
                <w:sz w:val="28"/>
                <w:szCs w:val="28"/>
                <w:lang w:eastAsia="uk-UA"/>
              </w:rPr>
            </w:pPr>
            <w:r w:rsidRPr="009037C6">
              <w:rPr>
                <w:rFonts w:ascii="Times New Roman" w:hAnsi="Times New Roman" w:cs="Times New Roman"/>
                <w:b/>
                <w:color w:val="292B2C"/>
                <w:sz w:val="28"/>
                <w:szCs w:val="28"/>
                <w:lang w:eastAsia="uk-UA"/>
              </w:rPr>
              <w:tab/>
              <w:t>Товарні операції – договори, які укладаються на організованих товарних ринках, а також договори, що укладаються поза організованим товарним ринком та які передбачають їх виконання виключно шляхом  фактичної передачі, переміщення, постачання електричної енергії або природного газу, що є предметом такого договору</w:t>
            </w:r>
            <w:r w:rsidR="00E55390" w:rsidRPr="009037C6">
              <w:rPr>
                <w:rFonts w:ascii="Times New Roman" w:hAnsi="Times New Roman" w:cs="Times New Roman"/>
                <w:b/>
                <w:color w:val="292B2C"/>
                <w:sz w:val="28"/>
                <w:szCs w:val="28"/>
                <w:lang w:eastAsia="uk-UA"/>
              </w:rPr>
              <w:t xml:space="preserve">.  </w:t>
            </w:r>
          </w:p>
          <w:p w14:paraId="19F48B84" w14:textId="77777777" w:rsidR="00E55390" w:rsidRPr="009037C6" w:rsidRDefault="00E55390" w:rsidP="00E55390">
            <w:pPr>
              <w:numPr>
                <w:ilvl w:val="0"/>
                <w:numId w:val="37"/>
              </w:numPr>
              <w:tabs>
                <w:tab w:val="left" w:pos="8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406"/>
              <w:contextualSpacing/>
              <w:jc w:val="both"/>
              <w:rPr>
                <w:rFonts w:ascii="Times New Roman" w:hAnsi="Times New Roman" w:cs="Times New Roman"/>
                <w:b/>
                <w:color w:val="292B2C"/>
                <w:sz w:val="28"/>
                <w:szCs w:val="28"/>
                <w:lang w:eastAsia="uk-UA"/>
              </w:rPr>
            </w:pPr>
            <w:r w:rsidRPr="009037C6">
              <w:rPr>
                <w:rFonts w:ascii="Times New Roman" w:hAnsi="Times New Roman" w:cs="Times New Roman"/>
                <w:b/>
                <w:color w:val="292B2C"/>
                <w:sz w:val="28"/>
                <w:szCs w:val="28"/>
                <w:lang w:eastAsia="uk-UA"/>
              </w:rPr>
              <w:t xml:space="preserve">Товарні операції можуть укладатися на організованому товарному ринку або поза ним. Товарні операції укладені на організованому товарному ринку є біржовими операціями. </w:t>
            </w:r>
          </w:p>
          <w:p w14:paraId="55991806" w14:textId="77777777" w:rsidR="00E55390" w:rsidRPr="009037C6" w:rsidRDefault="00E55390" w:rsidP="00E55390">
            <w:pPr>
              <w:spacing w:before="0" w:after="0" w:line="240" w:lineRule="auto"/>
              <w:ind w:firstLine="40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Товарні операції можуть укладатися на підставі генеральної угоди.</w:t>
            </w:r>
          </w:p>
          <w:p w14:paraId="6D3B8C8C" w14:textId="77777777" w:rsidR="00E55390" w:rsidRPr="009037C6" w:rsidRDefault="00E55390" w:rsidP="00E55390">
            <w:pPr>
              <w:numPr>
                <w:ilvl w:val="0"/>
                <w:numId w:val="37"/>
              </w:numPr>
              <w:tabs>
                <w:tab w:val="left" w:pos="8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406"/>
              <w:contextualSpacing/>
              <w:jc w:val="both"/>
              <w:rPr>
                <w:rFonts w:ascii="Times New Roman" w:hAnsi="Times New Roman" w:cs="Times New Roman"/>
                <w:b/>
                <w:color w:val="292B2C"/>
                <w:sz w:val="28"/>
                <w:szCs w:val="28"/>
                <w:lang w:eastAsia="uk-UA"/>
              </w:rPr>
            </w:pPr>
            <w:r w:rsidRPr="009037C6">
              <w:rPr>
                <w:rFonts w:ascii="Times New Roman" w:eastAsiaTheme="minorHAnsi" w:hAnsi="Times New Roman" w:cs="Times New Roman"/>
                <w:b/>
                <w:sz w:val="28"/>
                <w:szCs w:val="28"/>
              </w:rPr>
              <w:t xml:space="preserve">Товарні операції, в тому числі </w:t>
            </w:r>
            <w:r w:rsidRPr="009037C6">
              <w:rPr>
                <w:rFonts w:ascii="Times New Roman" w:hAnsi="Times New Roman" w:cs="Times New Roman"/>
                <w:b/>
                <w:color w:val="292B2C"/>
                <w:sz w:val="28"/>
                <w:szCs w:val="28"/>
                <w:lang w:eastAsia="uk-UA"/>
              </w:rPr>
              <w:t xml:space="preserve">біржові, не підлягають нотаріальному посвідченню, крім випадків коли нотаріальне посвідчення вимагається законодавством або якщо одна зі сторін договору не вимагає такого посвідчення. </w:t>
            </w:r>
          </w:p>
          <w:p w14:paraId="208BC60E" w14:textId="77777777" w:rsidR="00E55390" w:rsidRPr="009037C6" w:rsidRDefault="00E55390" w:rsidP="00E55390">
            <w:pPr>
              <w:numPr>
                <w:ilvl w:val="0"/>
                <w:numId w:val="37"/>
              </w:numPr>
              <w:tabs>
                <w:tab w:val="left" w:pos="831"/>
                <w:tab w:val="left" w:pos="182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406"/>
              <w:contextualSpacing/>
              <w:jc w:val="both"/>
              <w:rPr>
                <w:rFonts w:ascii="Times New Roman" w:hAnsi="Times New Roman" w:cs="Times New Roman"/>
                <w:b/>
                <w:color w:val="292B2C"/>
                <w:sz w:val="28"/>
                <w:szCs w:val="28"/>
                <w:lang w:eastAsia="uk-UA"/>
              </w:rPr>
            </w:pPr>
            <w:r w:rsidRPr="009037C6">
              <w:rPr>
                <w:rFonts w:ascii="Times New Roman" w:hAnsi="Times New Roman" w:cs="Times New Roman"/>
                <w:b/>
                <w:color w:val="292B2C"/>
                <w:sz w:val="28"/>
                <w:szCs w:val="28"/>
                <w:lang w:eastAsia="uk-UA"/>
              </w:rPr>
              <w:t xml:space="preserve">Умовами генеральної угоди щодо товарних операцій або правилами особи, яка провадить клірингову діяльність щодо товарних операцій, може передбачатися можливість неттінгу. </w:t>
            </w:r>
          </w:p>
          <w:p w14:paraId="6C133D50" w14:textId="2D39CFD8"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color w:val="292B2C"/>
                <w:sz w:val="28"/>
                <w:szCs w:val="28"/>
                <w:lang w:eastAsia="uk-UA"/>
              </w:rPr>
              <w:t xml:space="preserve">Якщо на момент виконання обов’язку сторони товарної операції щодо передачі продукції або іншого майна, визначеного родовими ознаками,  здійснити таке передачу неможливо, обов’язок щодо відчуження продукції або іншого майна, визначеного родовими ознаками, за згодою особи, яка придбала продукцію або інше майно, визначене </w:t>
            </w:r>
            <w:r w:rsidRPr="009037C6">
              <w:rPr>
                <w:rFonts w:ascii="Times New Roman" w:hAnsi="Times New Roman" w:cs="Times New Roman"/>
                <w:b/>
                <w:color w:val="292B2C"/>
                <w:sz w:val="28"/>
                <w:szCs w:val="28"/>
                <w:lang w:eastAsia="uk-UA"/>
              </w:rPr>
              <w:lastRenderedPageBreak/>
              <w:t>родовими ознаками, замінюється грошовими розрахунками між сторонами, виходячи з ціни відповідної продукції або іншого майна, визначеного родовими ознаками, якщо інше не передбачено договором.</w:t>
            </w:r>
          </w:p>
        </w:tc>
      </w:tr>
      <w:tr w:rsidR="00E55390" w:rsidRPr="009037C6" w14:paraId="37A81FFF" w14:textId="77777777" w:rsidTr="00F4398D">
        <w:trPr>
          <w:jc w:val="center"/>
        </w:trPr>
        <w:tc>
          <w:tcPr>
            <w:tcW w:w="2500" w:type="pct"/>
          </w:tcPr>
          <w:p w14:paraId="058E32A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 xml:space="preserve">Стаття 278. Торговельно-біржова діяльність </w:t>
            </w:r>
          </w:p>
          <w:p w14:paraId="3B3A9E7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Здійснення торговельно-біржової діяльності має на меті організацію та регулювання торгівлі шляхом надання послуг суб‘єктам господарювання у здійсненні ними торговельних операцій спеціально утвореною господарською організацією - товарною біржею. </w:t>
            </w:r>
          </w:p>
          <w:p w14:paraId="52DF0F7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2. Правові умови створення та діяльності товарних бірж, а також основні правила здійснення торговельно-біржової діяльності визначаються цим Кодексом, прийнятими відповідно до нього законами та іншими нормативно-правовими актами. </w:t>
            </w:r>
          </w:p>
          <w:p w14:paraId="5261B50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sz w:val="28"/>
                <w:szCs w:val="28"/>
              </w:rPr>
              <w:t>3</w:t>
            </w:r>
            <w:r w:rsidRPr="009037C6">
              <w:rPr>
                <w:rFonts w:ascii="Times New Roman" w:hAnsi="Times New Roman" w:cs="Times New Roman"/>
                <w:b/>
                <w:sz w:val="28"/>
                <w:szCs w:val="28"/>
                <w:lang w:val="uk-UA"/>
              </w:rPr>
              <w:t>. Правові умови організації та здійснення купівлі-продажу електричної енергії встановлюються Законом України «Про ринок електричної енергії».</w:t>
            </w:r>
          </w:p>
        </w:tc>
        <w:tc>
          <w:tcPr>
            <w:tcW w:w="2500" w:type="pct"/>
            <w:gridSpan w:val="2"/>
          </w:tcPr>
          <w:p w14:paraId="0969C09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278. Організовані товарні ринки </w:t>
            </w:r>
          </w:p>
          <w:p w14:paraId="390EBA99" w14:textId="3CEE532F" w:rsidR="00E55390" w:rsidRPr="009037C6" w:rsidRDefault="00E55390" w:rsidP="00E55390">
            <w:pPr>
              <w:widowControl w:val="0"/>
              <w:shd w:val="clear" w:color="auto" w:fill="FFFFFF"/>
              <w:spacing w:before="0" w:after="0" w:line="240" w:lineRule="auto"/>
              <w:ind w:firstLine="400"/>
              <w:jc w:val="both"/>
              <w:rPr>
                <w:rFonts w:ascii="Times New Roman" w:hAnsi="Times New Roman" w:cs="Times New Roman"/>
                <w:b/>
                <w:color w:val="000000"/>
                <w:sz w:val="28"/>
                <w:szCs w:val="28"/>
                <w:lang w:eastAsia="uk-UA"/>
              </w:rPr>
            </w:pPr>
            <w:r w:rsidRPr="009037C6">
              <w:rPr>
                <w:rFonts w:ascii="Times New Roman" w:hAnsi="Times New Roman" w:cs="Times New Roman"/>
                <w:b/>
                <w:sz w:val="28"/>
                <w:szCs w:val="28"/>
                <w:lang w:eastAsia="uk-UA"/>
              </w:rPr>
              <w:t xml:space="preserve">1. Організація торгівлі </w:t>
            </w:r>
            <w:r w:rsidR="005B135F" w:rsidRPr="009037C6">
              <w:rPr>
                <w:rFonts w:ascii="Times New Roman" w:hAnsi="Times New Roman" w:cs="Times New Roman"/>
                <w:b/>
                <w:sz w:val="28"/>
                <w:szCs w:val="28"/>
                <w:lang w:eastAsia="uk-UA"/>
              </w:rPr>
              <w:t xml:space="preserve">продукцією </w:t>
            </w:r>
            <w:r w:rsidRPr="009037C6">
              <w:rPr>
                <w:rFonts w:ascii="Times New Roman" w:hAnsi="Times New Roman" w:cs="Times New Roman"/>
                <w:b/>
                <w:sz w:val="28"/>
                <w:szCs w:val="28"/>
                <w:lang w:eastAsia="uk-UA"/>
              </w:rPr>
              <w:t xml:space="preserve">на організованих товарних ринках (в тому числі правила розрахунків)  регулюється Законом України «Про ринки капіталу </w:t>
            </w:r>
            <w:r w:rsidRPr="009037C6">
              <w:rPr>
                <w:rFonts w:ascii="Times New Roman" w:hAnsi="Times New Roman" w:cs="Times New Roman"/>
                <w:b/>
                <w:sz w:val="28"/>
                <w:szCs w:val="28"/>
              </w:rPr>
              <w:t>та організовані товарні ринки</w:t>
            </w:r>
            <w:r w:rsidRPr="009037C6">
              <w:rPr>
                <w:rFonts w:ascii="Times New Roman" w:hAnsi="Times New Roman" w:cs="Times New Roman"/>
                <w:b/>
                <w:sz w:val="28"/>
                <w:szCs w:val="28"/>
                <w:lang w:eastAsia="uk-UA"/>
              </w:rPr>
              <w:t xml:space="preserve">» та Законом України «Про товарну біржу» за виключенням </w:t>
            </w:r>
            <w:r w:rsidRPr="009037C6">
              <w:rPr>
                <w:rFonts w:ascii="Times New Roman" w:hAnsi="Times New Roman" w:cs="Times New Roman"/>
                <w:b/>
                <w:color w:val="000000"/>
                <w:sz w:val="28"/>
                <w:szCs w:val="28"/>
                <w:lang w:eastAsia="uk-UA"/>
              </w:rPr>
              <w:t>правил фізичної поставки активів, допущених до торгів на організованому товарному ринку.</w:t>
            </w:r>
          </w:p>
          <w:p w14:paraId="0519539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b/>
                <w:sz w:val="28"/>
                <w:szCs w:val="28"/>
              </w:rPr>
            </w:pPr>
            <w:r w:rsidRPr="009037C6">
              <w:rPr>
                <w:rFonts w:ascii="Times New Roman" w:hAnsi="Times New Roman" w:cs="Times New Roman"/>
                <w:b/>
                <w:sz w:val="28"/>
                <w:szCs w:val="28"/>
              </w:rPr>
              <w:t>Правові умови організації та здійснення купівлі-продажу  електричної енергії встановлюються з урахуванням норм Закону України «Про ринок електричної енергії».</w:t>
            </w:r>
          </w:p>
        </w:tc>
      </w:tr>
      <w:tr w:rsidR="00E55390" w:rsidRPr="009037C6" w14:paraId="3FE5CD8B" w14:textId="77777777" w:rsidTr="00F4398D">
        <w:trPr>
          <w:jc w:val="center"/>
        </w:trPr>
        <w:tc>
          <w:tcPr>
            <w:tcW w:w="2500" w:type="pct"/>
          </w:tcPr>
          <w:p w14:paraId="47E03B3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279. Товарна біржа </w:t>
            </w:r>
          </w:p>
          <w:p w14:paraId="004BEAE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Товарна біржа є особливим суб‘єктом господарювання, який надає послуги в укладенні біржових угод, виявленні попиту і пропозицій на товари, товарних цін, вивчає, упорядковує товарообіг і сприяє пов‘язаним з ним торговельним операціям. </w:t>
            </w:r>
          </w:p>
          <w:p w14:paraId="7B7F251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2. Товарна біржа є юридичною особою, діє на засадах самоврядування і господарської самостійності, має відокремлене майно, самостійний баланс, рахунки в установах банку та може мати печатки. </w:t>
            </w:r>
          </w:p>
          <w:p w14:paraId="57BEAB4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3. Товарна біржа створюється на основі добровільного </w:t>
            </w:r>
            <w:r w:rsidRPr="009037C6">
              <w:rPr>
                <w:rFonts w:ascii="Times New Roman" w:hAnsi="Times New Roman" w:cs="Times New Roman"/>
                <w:b/>
                <w:color w:val="auto"/>
                <w:sz w:val="28"/>
                <w:szCs w:val="28"/>
                <w:lang w:val="uk-UA"/>
              </w:rPr>
              <w:lastRenderedPageBreak/>
              <w:t xml:space="preserve">об‘єднання заінтересованих суб‘єктів господарювання. Засновниками і членами товарної біржі не можуть бути органи державної влади та органи місцевого самоврядування, а також державні і комунальні підприємства, установи та організації, що повністю або частково утримуються за рахунок Державного бюджету України або місцевих бюджетів. </w:t>
            </w:r>
          </w:p>
          <w:p w14:paraId="48BE062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4. Заснування товарної біржі здійснюється шляхом укладення засновниками угоди, яка визначає порядок її створення, склад засновників, їх обов‘язки, розмір і строки сплати пайових, вступних та періодичних внесків. Засновники сплачують пайовий внесок. </w:t>
            </w:r>
          </w:p>
          <w:p w14:paraId="3CFE0E6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5. Товарна біржа діє на підставі статуту, який затверджується засновниками біржі. </w:t>
            </w:r>
          </w:p>
          <w:p w14:paraId="797C881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6. Державна реєстрація товарної біржі провадиться відповідно до вимог статті 58 цього Кодексу. </w:t>
            </w:r>
          </w:p>
          <w:p w14:paraId="397EF84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7. Товарна біржа не займається комерційним посередництвом і не має на меті одержання прибутку. </w:t>
            </w:r>
          </w:p>
          <w:p w14:paraId="5706E480" w14:textId="77777777" w:rsidR="00E55390" w:rsidRPr="009037C6" w:rsidDel="003F1C2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8. Товарна біржа здійснює свою діяльність за принципами рівноправності учасників біржових торгів, публічного проведення біржових торгів, застосування вільних (ринкових) цін. </w:t>
            </w:r>
          </w:p>
        </w:tc>
        <w:tc>
          <w:tcPr>
            <w:tcW w:w="2500" w:type="pct"/>
            <w:gridSpan w:val="2"/>
          </w:tcPr>
          <w:p w14:paraId="3E78EB40" w14:textId="77777777" w:rsidR="00E55390" w:rsidRPr="009037C6" w:rsidDel="003F1C2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Виключити</w:t>
            </w:r>
          </w:p>
        </w:tc>
      </w:tr>
      <w:tr w:rsidR="00E55390" w:rsidRPr="009037C6" w14:paraId="34877CE2" w14:textId="77777777" w:rsidTr="00F4398D">
        <w:trPr>
          <w:jc w:val="center"/>
        </w:trPr>
        <w:tc>
          <w:tcPr>
            <w:tcW w:w="2500" w:type="pct"/>
          </w:tcPr>
          <w:p w14:paraId="6E0B186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280. Права та обов‘язки товарної біржі </w:t>
            </w:r>
          </w:p>
          <w:p w14:paraId="3AB4D9A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Товарна біржа має право: </w:t>
            </w:r>
          </w:p>
          <w:p w14:paraId="470E9D3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встановлювати відповідно до законодавства власні обов‘язкові для всіх учасників торгів правила біржової торгівлі та біржового арбітражу; </w:t>
            </w:r>
          </w:p>
          <w:p w14:paraId="16B2B7C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встановлювати вступні та періодичні внески для членів біржі, розмір плати за послуги, що надаються біржею; </w:t>
            </w:r>
          </w:p>
          <w:p w14:paraId="6142055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 xml:space="preserve">встановлювати і стягувати відповідно до статуту біржі плату за реєстрацію угод на біржі, а також санкції за порушення статуту біржі та біржових правил; </w:t>
            </w:r>
          </w:p>
          <w:p w14:paraId="3CD4D57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створювати підрозділи біржі та затверджувати положення про них; </w:t>
            </w:r>
          </w:p>
          <w:p w14:paraId="4C0D384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засновувати арбітражні комісії для вирішення спорів у торговельних угодах; </w:t>
            </w:r>
          </w:p>
          <w:p w14:paraId="3234C8A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розробляти з урахуванням національних стандартів власні стандарти і типові контракти; </w:t>
            </w:r>
          </w:p>
          <w:p w14:paraId="2E032FE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укладати угоди з іншими біржами, мати своїх представників на біржах, у тому числі розташованих за межами України; </w:t>
            </w:r>
          </w:p>
          <w:p w14:paraId="4B5153F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видавати біржові бюлетені, довідники та інші інформаційні і рекламні видання; </w:t>
            </w:r>
          </w:p>
          <w:p w14:paraId="0A0FC4B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вирішувати інші питання, передбачені законом. </w:t>
            </w:r>
          </w:p>
          <w:p w14:paraId="19F95B1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2. Товарна біржа зобов‘язана: </w:t>
            </w:r>
          </w:p>
          <w:p w14:paraId="0E297D2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створювати умови для проведення біржової торгівлі; </w:t>
            </w:r>
          </w:p>
          <w:p w14:paraId="68B3AA5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регулювати біржові операції; </w:t>
            </w:r>
          </w:p>
          <w:p w14:paraId="4F9AD5F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регулювати ціни на товари, що допускаються до обігу на біржі; </w:t>
            </w:r>
          </w:p>
          <w:p w14:paraId="0210844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надавати членам і відвідувачам біржі організаційні, інформаційні та інші послуги; </w:t>
            </w:r>
          </w:p>
          <w:p w14:paraId="4EAFA68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sz w:val="28"/>
                <w:szCs w:val="28"/>
                <w:lang w:val="uk-UA"/>
              </w:rPr>
            </w:pPr>
            <w:r w:rsidRPr="009037C6">
              <w:rPr>
                <w:rFonts w:ascii="Times New Roman" w:hAnsi="Times New Roman" w:cs="Times New Roman"/>
                <w:b/>
                <w:color w:val="auto"/>
                <w:sz w:val="28"/>
                <w:szCs w:val="28"/>
                <w:lang w:val="uk-UA"/>
              </w:rPr>
              <w:t>забезпечувати збір, обробку і розповсюдження інформації, що стосується кон‘юнктури ринку.</w:t>
            </w:r>
          </w:p>
        </w:tc>
        <w:tc>
          <w:tcPr>
            <w:tcW w:w="2500" w:type="pct"/>
            <w:gridSpan w:val="2"/>
          </w:tcPr>
          <w:p w14:paraId="43948A3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r w:rsidRPr="009037C6">
              <w:rPr>
                <w:rStyle w:val="rvts9"/>
                <w:rFonts w:ascii="Times New Roman" w:hAnsi="Times New Roman" w:cs="Times New Roman"/>
                <w:b/>
                <w:sz w:val="28"/>
                <w:szCs w:val="28"/>
              </w:rPr>
              <w:lastRenderedPageBreak/>
              <w:t>Виключити</w:t>
            </w:r>
          </w:p>
        </w:tc>
      </w:tr>
      <w:tr w:rsidR="00E55390" w:rsidRPr="009037C6" w14:paraId="5AAD47CF" w14:textId="77777777" w:rsidTr="00F4398D">
        <w:trPr>
          <w:jc w:val="center"/>
        </w:trPr>
        <w:tc>
          <w:tcPr>
            <w:tcW w:w="2500" w:type="pct"/>
          </w:tcPr>
          <w:p w14:paraId="4CCEAB3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281. Правила біржової торгівлі. Біржові торги </w:t>
            </w:r>
          </w:p>
          <w:p w14:paraId="2F8B30E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Правила біржової торгівлі розробляються відповідно до законодавства і є основним документом, що регламентує порядок здійснення біржових операцій, ведення біржової торгівлі та розв‘язання спорів з цих питань. </w:t>
            </w:r>
          </w:p>
          <w:p w14:paraId="09DFD22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 xml:space="preserve">2. Правила біржової торгівлі затверджуються загальними зборами членів товарної біржі або органом, ними уповноваженим. </w:t>
            </w:r>
          </w:p>
          <w:p w14:paraId="6A8EF46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3. Біржовими торгами є торги, що публічно і гласно проводяться в торговельних залах біржі за участі членів біржі по товарах, допущених до реалізації на біржі в порядку, встановленому правилами біржової торгівлі. </w:t>
            </w:r>
          </w:p>
          <w:p w14:paraId="09429DB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4. Біржові операції дозволяється здійснювати тільки членам біржі або брокерам - громадянам, зареєстрованим на біржі відповідно до її статуту для виконання доручень членів біржі, яких вони представляють, щодо здійснення біржових операцій. </w:t>
            </w:r>
          </w:p>
        </w:tc>
        <w:tc>
          <w:tcPr>
            <w:tcW w:w="2500" w:type="pct"/>
            <w:gridSpan w:val="2"/>
          </w:tcPr>
          <w:p w14:paraId="5BA817F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r w:rsidRPr="009037C6">
              <w:rPr>
                <w:rStyle w:val="rvts9"/>
                <w:rFonts w:ascii="Times New Roman" w:hAnsi="Times New Roman" w:cs="Times New Roman"/>
                <w:b/>
                <w:sz w:val="28"/>
                <w:szCs w:val="28"/>
              </w:rPr>
              <w:lastRenderedPageBreak/>
              <w:t>Виключити</w:t>
            </w:r>
          </w:p>
        </w:tc>
      </w:tr>
      <w:tr w:rsidR="00E55390" w:rsidRPr="009037C6" w14:paraId="3756AFA9" w14:textId="77777777" w:rsidTr="00F4398D">
        <w:trPr>
          <w:jc w:val="center"/>
        </w:trPr>
        <w:tc>
          <w:tcPr>
            <w:tcW w:w="2500" w:type="pct"/>
          </w:tcPr>
          <w:p w14:paraId="44A8B68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282. Припинення товарної біржі </w:t>
            </w:r>
          </w:p>
          <w:p w14:paraId="17701DB6"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b/>
                <w:sz w:val="28"/>
                <w:szCs w:val="28"/>
              </w:rPr>
              <w:t>1. Припинення товарної біржі відбувається за рішенням загальних зборів членів біржі, а також за рішенням суду у випадках, передбачених законом.</w:t>
            </w:r>
          </w:p>
        </w:tc>
        <w:tc>
          <w:tcPr>
            <w:tcW w:w="2500" w:type="pct"/>
            <w:gridSpan w:val="2"/>
          </w:tcPr>
          <w:p w14:paraId="4330847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r w:rsidRPr="009037C6">
              <w:rPr>
                <w:rStyle w:val="rvts9"/>
                <w:rFonts w:ascii="Times New Roman" w:hAnsi="Times New Roman" w:cs="Times New Roman"/>
                <w:b/>
                <w:sz w:val="28"/>
                <w:szCs w:val="28"/>
              </w:rPr>
              <w:t>Виключити</w:t>
            </w:r>
          </w:p>
        </w:tc>
      </w:tr>
      <w:tr w:rsidR="00E55390" w:rsidRPr="009037C6" w14:paraId="7DC2D455" w14:textId="77777777" w:rsidTr="00F4398D">
        <w:trPr>
          <w:jc w:val="center"/>
        </w:trPr>
        <w:tc>
          <w:tcPr>
            <w:tcW w:w="2500" w:type="pct"/>
          </w:tcPr>
          <w:p w14:paraId="139DA57D"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Стаття 333. Фінансова діяльність суб‘єктів господарювання</w:t>
            </w:r>
          </w:p>
          <w:p w14:paraId="21E25DA4" w14:textId="77777777" w:rsidR="00E55390" w:rsidRPr="009037C6" w:rsidRDefault="00E55390" w:rsidP="00E55390">
            <w:pPr>
              <w:spacing w:before="0" w:after="0" w:line="240" w:lineRule="auto"/>
              <w:ind w:firstLine="309"/>
              <w:jc w:val="both"/>
              <w:rPr>
                <w:rFonts w:ascii="Times New Roman" w:hAnsi="Times New Roman" w:cs="Times New Roman"/>
                <w:sz w:val="28"/>
                <w:szCs w:val="28"/>
              </w:rPr>
            </w:pPr>
            <w:r w:rsidRPr="009037C6">
              <w:rPr>
                <w:rFonts w:ascii="Times New Roman" w:hAnsi="Times New Roman" w:cs="Times New Roman"/>
                <w:sz w:val="28"/>
                <w:szCs w:val="28"/>
              </w:rPr>
              <w:t>…</w:t>
            </w:r>
          </w:p>
          <w:p w14:paraId="042F1D05" w14:textId="77777777" w:rsidR="00E55390" w:rsidRPr="009037C6" w:rsidRDefault="00E55390" w:rsidP="00E55390">
            <w:pPr>
              <w:spacing w:before="0" w:after="0" w:line="240" w:lineRule="auto"/>
              <w:ind w:firstLine="309"/>
              <w:jc w:val="both"/>
              <w:rPr>
                <w:rFonts w:ascii="Times New Roman" w:hAnsi="Times New Roman" w:cs="Times New Roman"/>
                <w:sz w:val="28"/>
                <w:szCs w:val="28"/>
              </w:rPr>
            </w:pPr>
            <w:r w:rsidRPr="009037C6">
              <w:rPr>
                <w:rFonts w:ascii="Times New Roman" w:hAnsi="Times New Roman" w:cs="Times New Roman"/>
                <w:sz w:val="28"/>
                <w:szCs w:val="28"/>
              </w:rPr>
              <w:t>4. Страхуванням у сфері господарювання є діяльність, спрямована на покриття довготермінових та короткотермінових ризиків суб‘єктів господарювання з використанням заощаджень через кредитно-фінансову систему або без такого використання.</w:t>
            </w:r>
          </w:p>
          <w:p w14:paraId="1E790463" w14:textId="77777777" w:rsidR="00E55390" w:rsidRPr="009037C6" w:rsidRDefault="00E55390" w:rsidP="00E55390">
            <w:pPr>
              <w:pStyle w:val="HTML"/>
              <w:widowControl w:val="0"/>
              <w:spacing w:before="0" w:after="0" w:line="240" w:lineRule="auto"/>
              <w:ind w:firstLine="313"/>
              <w:jc w:val="both"/>
              <w:rPr>
                <w:rFonts w:ascii="Times New Roman" w:hAnsi="Times New Roman" w:cs="Times New Roman"/>
                <w:b/>
                <w:color w:val="auto"/>
                <w:sz w:val="28"/>
                <w:szCs w:val="28"/>
                <w:lang w:val="uk-UA"/>
              </w:rPr>
            </w:pPr>
            <w:r w:rsidRPr="009037C6">
              <w:rPr>
                <w:rFonts w:ascii="Times New Roman" w:hAnsi="Times New Roman" w:cs="Times New Roman"/>
                <w:b/>
                <w:sz w:val="28"/>
                <w:szCs w:val="28"/>
                <w:lang w:val="uk-UA"/>
              </w:rPr>
              <w:t>5. Допоміжною діяльністю у сфері фінансів та страхування є недержавне управління фінансовими ринками, біржові операції з фондовими цінностями, інші види діяльності (посередництво у кредитуванні, фінансові консультації, діяльність, пов</w:t>
            </w:r>
            <w:r w:rsidRPr="009037C6">
              <w:rPr>
                <w:rFonts w:ascii="Times New Roman" w:hAnsi="Times New Roman" w:cs="Times New Roman"/>
                <w:b/>
                <w:color w:val="auto"/>
                <w:sz w:val="28"/>
                <w:szCs w:val="28"/>
                <w:lang w:val="uk-UA"/>
              </w:rPr>
              <w:t>‘</w:t>
            </w:r>
            <w:r w:rsidRPr="009037C6">
              <w:rPr>
                <w:rFonts w:ascii="Times New Roman" w:hAnsi="Times New Roman" w:cs="Times New Roman"/>
                <w:b/>
                <w:sz w:val="28"/>
                <w:szCs w:val="28"/>
                <w:lang w:val="uk-UA"/>
              </w:rPr>
              <w:t>язана з іноземною валютою, страхуванням вантажів, оцінювання страхового ризику та збитків, інші види допоміжної діяльності).</w:t>
            </w:r>
          </w:p>
        </w:tc>
        <w:tc>
          <w:tcPr>
            <w:tcW w:w="2500" w:type="pct"/>
            <w:gridSpan w:val="2"/>
          </w:tcPr>
          <w:p w14:paraId="23AA0CF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Стаття 333. Фінансова діяльність суб‘єктів господарювання</w:t>
            </w:r>
          </w:p>
          <w:p w14:paraId="4DBFAEF4" w14:textId="77777777" w:rsidR="00E55390" w:rsidRPr="009037C6" w:rsidRDefault="00E55390" w:rsidP="00E55390">
            <w:pPr>
              <w:spacing w:before="0" w:after="0" w:line="240" w:lineRule="auto"/>
              <w:ind w:firstLine="309"/>
              <w:jc w:val="both"/>
              <w:rPr>
                <w:rFonts w:ascii="Times New Roman" w:hAnsi="Times New Roman" w:cs="Times New Roman"/>
                <w:sz w:val="28"/>
                <w:szCs w:val="28"/>
              </w:rPr>
            </w:pPr>
            <w:r w:rsidRPr="009037C6">
              <w:rPr>
                <w:rFonts w:ascii="Times New Roman" w:hAnsi="Times New Roman" w:cs="Times New Roman"/>
                <w:sz w:val="28"/>
                <w:szCs w:val="28"/>
              </w:rPr>
              <w:t>…</w:t>
            </w:r>
          </w:p>
          <w:p w14:paraId="4DA796F7" w14:textId="77777777" w:rsidR="00E55390" w:rsidRPr="009037C6" w:rsidRDefault="00E55390" w:rsidP="00E55390">
            <w:pPr>
              <w:spacing w:before="0" w:after="0" w:line="240" w:lineRule="auto"/>
              <w:ind w:firstLine="309"/>
              <w:jc w:val="both"/>
              <w:rPr>
                <w:rFonts w:ascii="Times New Roman" w:hAnsi="Times New Roman" w:cs="Times New Roman"/>
                <w:sz w:val="28"/>
                <w:szCs w:val="28"/>
              </w:rPr>
            </w:pPr>
            <w:r w:rsidRPr="009037C6">
              <w:rPr>
                <w:rFonts w:ascii="Times New Roman" w:hAnsi="Times New Roman" w:cs="Times New Roman"/>
                <w:sz w:val="28"/>
                <w:szCs w:val="28"/>
              </w:rPr>
              <w:t>4. Страхуванням у сфері господарювання є діяльність, спрямована на покриття довготермінових та короткотермінових ризиків суб‘єктів господарювання з використанням заощаджень через кредитно-фінансову систему або без такого використання.</w:t>
            </w:r>
          </w:p>
          <w:p w14:paraId="315750C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Style w:val="rvts9"/>
                <w:rFonts w:ascii="Times New Roman" w:hAnsi="Times New Roman" w:cs="Times New Roman"/>
                <w:b/>
                <w:sz w:val="28"/>
                <w:szCs w:val="28"/>
              </w:rPr>
              <w:t>Виключити.</w:t>
            </w:r>
          </w:p>
        </w:tc>
      </w:tr>
      <w:tr w:rsidR="00E55390" w:rsidRPr="009037C6" w14:paraId="06E0A4EA" w14:textId="77777777" w:rsidTr="00F4398D">
        <w:trPr>
          <w:jc w:val="center"/>
        </w:trPr>
        <w:tc>
          <w:tcPr>
            <w:tcW w:w="2500" w:type="pct"/>
          </w:tcPr>
          <w:p w14:paraId="3658AC4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 xml:space="preserve">§ 3. Посередництво у здійсненні операцій з цінними паперами. Фондова біржа </w:t>
            </w:r>
          </w:p>
          <w:p w14:paraId="02D4F85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356. Посередництво, пов‘язане з випуском та обігом цінних паперів </w:t>
            </w:r>
          </w:p>
          <w:p w14:paraId="3F4789A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Посередницькою діяльністю у сфері випуску та обігу цінних паперів є підприємницька діяльність суб‘єктів господарювання (далі - торговці цінними паперами), для яких операції з цінними паперами становлять виключний вид їх діяльності або яким така діяльність дозволена законом. </w:t>
            </w:r>
          </w:p>
          <w:p w14:paraId="3677BA8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2. Частину другу виключено.</w:t>
            </w:r>
          </w:p>
          <w:p w14:paraId="2A3BEA7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sz w:val="28"/>
                <w:szCs w:val="28"/>
              </w:rPr>
              <w:t xml:space="preserve">3. Законом можуть передбачатися також інші види посередницької діяльності з цінними паперами (діяльність з управління цінними паперами тощо). </w:t>
            </w:r>
          </w:p>
        </w:tc>
        <w:tc>
          <w:tcPr>
            <w:tcW w:w="2500" w:type="pct"/>
            <w:gridSpan w:val="2"/>
          </w:tcPr>
          <w:p w14:paraId="579EC91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p w14:paraId="019687B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r>
      <w:tr w:rsidR="00E55390" w:rsidRPr="009037C6" w14:paraId="7DA66244" w14:textId="77777777" w:rsidTr="00F4398D">
        <w:trPr>
          <w:jc w:val="center"/>
        </w:trPr>
        <w:tc>
          <w:tcPr>
            <w:tcW w:w="2500" w:type="pct"/>
          </w:tcPr>
          <w:p w14:paraId="7323520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357. Ліцензування посередницької діяльності у сфері випуску та обігу цінних паперів </w:t>
            </w:r>
          </w:p>
          <w:p w14:paraId="2D0F355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Здійснення посередницької діяльності у сфері випуску та обігу цінних паперів допускається на основі ліцензії, що видається в порядку, встановленому законодавством. </w:t>
            </w:r>
          </w:p>
          <w:p w14:paraId="3B7E3BD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color w:val="auto"/>
                <w:sz w:val="28"/>
                <w:szCs w:val="28"/>
                <w:lang w:val="uk-UA"/>
              </w:rPr>
              <w:t xml:space="preserve">2. Суб‘єкти виключної посередницької діяльності у сфері випуску та обігу цінних паперів можуть здійснювати окремі види діяльності, пов‘язані з обігом цінних паперів (надання консультацій власникам цінних паперів тощо). </w:t>
            </w:r>
          </w:p>
        </w:tc>
        <w:tc>
          <w:tcPr>
            <w:tcW w:w="2500" w:type="pct"/>
            <w:gridSpan w:val="2"/>
          </w:tcPr>
          <w:p w14:paraId="74C9D2B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tc>
      </w:tr>
      <w:tr w:rsidR="00E55390" w:rsidRPr="009037C6" w14:paraId="00B4C512" w14:textId="77777777" w:rsidTr="00F4398D">
        <w:trPr>
          <w:jc w:val="center"/>
        </w:trPr>
        <w:tc>
          <w:tcPr>
            <w:tcW w:w="2500" w:type="pct"/>
          </w:tcPr>
          <w:p w14:paraId="7314C12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358. Умови, за яких не допускається здійснення посередницької діяльності у сфері випуску та обігу цінних паперів </w:t>
            </w:r>
          </w:p>
          <w:p w14:paraId="7E4348D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Ліцензію на здійснення будь-якого виду посередницької діяльності у сфері випуску та обігу цінних паперів не може одержати торговець цінними паперами, який безпосередньо </w:t>
            </w:r>
            <w:r w:rsidRPr="009037C6">
              <w:rPr>
                <w:rFonts w:ascii="Times New Roman" w:hAnsi="Times New Roman" w:cs="Times New Roman"/>
                <w:b/>
                <w:color w:val="auto"/>
                <w:sz w:val="28"/>
                <w:szCs w:val="28"/>
                <w:lang w:val="uk-UA"/>
              </w:rPr>
              <w:lastRenderedPageBreak/>
              <w:t xml:space="preserve">або побічно володіє майном іншого торговця цінними паперами, вартість якого перевищує розмір, встановлений законом. </w:t>
            </w:r>
          </w:p>
          <w:p w14:paraId="764E3F3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2. Торговець цінними паперами, який має ліцензію на здійснення будь-якого виду посередницької діяльності у сфері випуску та обігу цінних паперів, не може безпосередньо або побічно володіти майном іншого торговця цінними паперами, вартість якого перевищує розмір, встановлений законом. </w:t>
            </w:r>
          </w:p>
          <w:p w14:paraId="32DB019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3. Торговець цінними паперами не може здійснювати торгівлю: </w:t>
            </w:r>
          </w:p>
          <w:p w14:paraId="16D98A2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цінними паперами власного випуску; </w:t>
            </w:r>
          </w:p>
          <w:p w14:paraId="3296A54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акціями того емітента, у якого він безпосередньо або побічно володіє майном у розмірі понад п‘ять відсотків статутного капіталу. </w:t>
            </w:r>
          </w:p>
        </w:tc>
        <w:tc>
          <w:tcPr>
            <w:tcW w:w="2500" w:type="pct"/>
            <w:gridSpan w:val="2"/>
          </w:tcPr>
          <w:p w14:paraId="584F993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Виключити</w:t>
            </w:r>
          </w:p>
        </w:tc>
      </w:tr>
      <w:tr w:rsidR="00E55390" w:rsidRPr="009037C6" w14:paraId="5AE21096" w14:textId="77777777" w:rsidTr="00F4398D">
        <w:trPr>
          <w:jc w:val="center"/>
        </w:trPr>
        <w:tc>
          <w:tcPr>
            <w:tcW w:w="2500" w:type="pct"/>
          </w:tcPr>
          <w:p w14:paraId="31F8F5F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359. Укладання угод щодо цінних паперів </w:t>
            </w:r>
          </w:p>
          <w:p w14:paraId="3700E7F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У разі прийняття доручення на купівлю або продаж цінних паперів торговець цінними паперами зобов‘язаний надавати особі, за дорученням і за рахунок якої він діє, інформацію про курс цінних паперів. </w:t>
            </w:r>
          </w:p>
          <w:p w14:paraId="38CEB40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2. Частину другу виключено.</w:t>
            </w:r>
          </w:p>
          <w:p w14:paraId="6CDE080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3. Спеціальні вимоги до укладення угод щодо цінних паперів встановлюються законом. </w:t>
            </w:r>
          </w:p>
          <w:p w14:paraId="1CE6BBF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color w:val="auto"/>
                <w:sz w:val="28"/>
                <w:szCs w:val="28"/>
                <w:lang w:val="uk-UA"/>
              </w:rPr>
              <w:t>4. Особливості ведення бухгалтерського обліку, операцій з цінними паперами визначаються відповідно до закону.</w:t>
            </w:r>
          </w:p>
        </w:tc>
        <w:tc>
          <w:tcPr>
            <w:tcW w:w="2500" w:type="pct"/>
            <w:gridSpan w:val="2"/>
          </w:tcPr>
          <w:p w14:paraId="5AC5372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tc>
      </w:tr>
      <w:tr w:rsidR="00E55390" w:rsidRPr="009037C6" w14:paraId="7237B35F" w14:textId="77777777" w:rsidTr="00F4398D">
        <w:trPr>
          <w:jc w:val="center"/>
        </w:trPr>
        <w:tc>
          <w:tcPr>
            <w:tcW w:w="2500" w:type="pct"/>
          </w:tcPr>
          <w:p w14:paraId="2DA32B8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Стаття 360. Фондова біржа </w:t>
            </w:r>
          </w:p>
          <w:p w14:paraId="67C9962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 Для забезпечення функціонування ринку цінних паперів утворюється фондова біржа. Порядок утворення та провадження діяльності фондової біржі визначається </w:t>
            </w:r>
            <w:r w:rsidRPr="009037C6">
              <w:rPr>
                <w:rFonts w:ascii="Times New Roman" w:hAnsi="Times New Roman" w:cs="Times New Roman"/>
                <w:b/>
                <w:color w:val="auto"/>
                <w:sz w:val="28"/>
                <w:szCs w:val="28"/>
                <w:lang w:val="uk-UA"/>
              </w:rPr>
              <w:lastRenderedPageBreak/>
              <w:t xml:space="preserve">законом. </w:t>
            </w:r>
          </w:p>
          <w:p w14:paraId="3B918A1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2. Фондова біржа створюється засновниками - торговцями цінними паперами в порядку, встановленому законом. </w:t>
            </w:r>
          </w:p>
          <w:p w14:paraId="596C6CB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3. Частину третю виключено.</w:t>
            </w:r>
          </w:p>
          <w:p w14:paraId="2F93EE8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4. Фондова біржа набуває статусу юридичної особи з дня її державної реєстрації відповідно до закону. </w:t>
            </w:r>
          </w:p>
        </w:tc>
        <w:tc>
          <w:tcPr>
            <w:tcW w:w="2500" w:type="pct"/>
            <w:gridSpan w:val="2"/>
          </w:tcPr>
          <w:p w14:paraId="59321AB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lastRenderedPageBreak/>
              <w:t>Виключити</w:t>
            </w:r>
          </w:p>
        </w:tc>
      </w:tr>
      <w:tr w:rsidR="00E55390" w:rsidRPr="009037C6" w14:paraId="75AC9118" w14:textId="77777777" w:rsidTr="00F4398D">
        <w:trPr>
          <w:jc w:val="center"/>
        </w:trPr>
        <w:tc>
          <w:tcPr>
            <w:tcW w:w="2500" w:type="pct"/>
          </w:tcPr>
          <w:p w14:paraId="5DE93BF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Стаття 361. Особливі умови припинення фондової біржі</w:t>
            </w:r>
          </w:p>
          <w:p w14:paraId="57AF827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 Фондова біржа припиняється за умови, що кількість її членів протягом встановленого законом строку залишається меншою, ніж мінімальна кількість, визначена законом.</w:t>
            </w:r>
          </w:p>
          <w:p w14:paraId="032D37D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2. Фондова біржа припиняється в порядку, встановленому для припинення господарських товариств, якщо інше не передбачено законом.</w:t>
            </w:r>
          </w:p>
        </w:tc>
        <w:tc>
          <w:tcPr>
            <w:tcW w:w="2500" w:type="pct"/>
            <w:gridSpan w:val="2"/>
          </w:tcPr>
          <w:p w14:paraId="78C3414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tc>
      </w:tr>
      <w:tr w:rsidR="00E55390" w:rsidRPr="009037C6" w14:paraId="5ECE5D73" w14:textId="77777777" w:rsidTr="00F4398D">
        <w:trPr>
          <w:jc w:val="center"/>
        </w:trPr>
        <w:tc>
          <w:tcPr>
            <w:tcW w:w="5000" w:type="pct"/>
            <w:gridSpan w:val="3"/>
          </w:tcPr>
          <w:p w14:paraId="78473522"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t>Цивільний кодекс України</w:t>
            </w:r>
          </w:p>
        </w:tc>
      </w:tr>
      <w:tr w:rsidR="00E55390" w:rsidRPr="009037C6" w14:paraId="4190D617" w14:textId="77777777" w:rsidTr="00F4398D">
        <w:trPr>
          <w:jc w:val="center"/>
        </w:trPr>
        <w:tc>
          <w:tcPr>
            <w:tcW w:w="2500" w:type="pct"/>
          </w:tcPr>
          <w:p w14:paraId="2DE3E79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152. Поняття акціонерного товариства</w:t>
            </w:r>
          </w:p>
          <w:p w14:paraId="1B39158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77FC9FC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4. Особливості правового статусу акціонерних товариств, створених у процесі приватизації державних підприємств, встановлюються законом.</w:t>
            </w:r>
          </w:p>
          <w:p w14:paraId="318B9D0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Порядок створення, діяльності та припинення корпоративних інвестиційних фондів регулюється законодавством про інститути спільного інвестування.</w:t>
            </w:r>
          </w:p>
          <w:p w14:paraId="541393F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shd w:val="clear" w:color="auto" w:fill="FFFFFF"/>
              </w:rPr>
            </w:pPr>
            <w:r w:rsidRPr="009037C6">
              <w:rPr>
                <w:rFonts w:ascii="Times New Roman" w:hAnsi="Times New Roman" w:cs="Times New Roman"/>
                <w:b/>
                <w:sz w:val="28"/>
                <w:szCs w:val="28"/>
                <w:shd w:val="clear" w:color="auto" w:fill="FFFFFF"/>
              </w:rPr>
              <w:t>5. Акціонерне товариство, яке </w:t>
            </w:r>
            <w:r w:rsidRPr="009037C6">
              <w:rPr>
                <w:rFonts w:ascii="Times New Roman" w:hAnsi="Times New Roman" w:cs="Times New Roman"/>
                <w:b/>
                <w:sz w:val="28"/>
                <w:szCs w:val="28"/>
              </w:rPr>
              <w:t>здійснює публічне розміщення акцій</w:t>
            </w:r>
            <w:r w:rsidRPr="009037C6">
              <w:rPr>
                <w:rFonts w:ascii="Times New Roman" w:hAnsi="Times New Roman" w:cs="Times New Roman"/>
                <w:b/>
                <w:sz w:val="28"/>
                <w:szCs w:val="28"/>
                <w:shd w:val="clear" w:color="auto" w:fill="FFFFFF"/>
              </w:rPr>
              <w:t>, зобов‘язане щорічно публікувати для загального відома річний звіт, бухгалтерський баланс, відомості про </w:t>
            </w:r>
            <w:r w:rsidRPr="009037C6">
              <w:rPr>
                <w:rFonts w:ascii="Times New Roman" w:hAnsi="Times New Roman" w:cs="Times New Roman"/>
                <w:b/>
                <w:sz w:val="28"/>
                <w:szCs w:val="28"/>
              </w:rPr>
              <w:t>прибутки</w:t>
            </w:r>
            <w:r w:rsidRPr="009037C6">
              <w:rPr>
                <w:rFonts w:ascii="Times New Roman" w:hAnsi="Times New Roman" w:cs="Times New Roman"/>
                <w:b/>
                <w:sz w:val="28"/>
                <w:szCs w:val="28"/>
                <w:shd w:val="clear" w:color="auto" w:fill="FFFFFF"/>
              </w:rPr>
              <w:t> і </w:t>
            </w:r>
            <w:r w:rsidRPr="009037C6">
              <w:rPr>
                <w:rFonts w:ascii="Times New Roman" w:hAnsi="Times New Roman" w:cs="Times New Roman"/>
                <w:b/>
                <w:sz w:val="28"/>
                <w:szCs w:val="28"/>
              </w:rPr>
              <w:t>збитки</w:t>
            </w:r>
            <w:r w:rsidRPr="009037C6">
              <w:rPr>
                <w:rFonts w:ascii="Times New Roman" w:hAnsi="Times New Roman" w:cs="Times New Roman"/>
                <w:b/>
                <w:sz w:val="28"/>
                <w:szCs w:val="28"/>
                <w:shd w:val="clear" w:color="auto" w:fill="FFFFFF"/>
              </w:rPr>
              <w:t>, а також іншу </w:t>
            </w:r>
            <w:r w:rsidRPr="009037C6">
              <w:rPr>
                <w:rFonts w:ascii="Times New Roman" w:hAnsi="Times New Roman" w:cs="Times New Roman"/>
                <w:b/>
                <w:sz w:val="28"/>
                <w:szCs w:val="28"/>
              </w:rPr>
              <w:t>інформацію</w:t>
            </w:r>
            <w:r w:rsidRPr="009037C6">
              <w:rPr>
                <w:rFonts w:ascii="Times New Roman" w:hAnsi="Times New Roman" w:cs="Times New Roman"/>
                <w:b/>
                <w:sz w:val="28"/>
                <w:szCs w:val="28"/>
                <w:shd w:val="clear" w:color="auto" w:fill="FFFFFF"/>
              </w:rPr>
              <w:t>, передбачену законом.</w:t>
            </w:r>
          </w:p>
          <w:p w14:paraId="0E20720E" w14:textId="1CBABDB9"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shd w:val="clear" w:color="auto" w:fill="FFFFFF"/>
              </w:rPr>
              <w:lastRenderedPageBreak/>
              <w:t>…</w:t>
            </w:r>
          </w:p>
        </w:tc>
        <w:tc>
          <w:tcPr>
            <w:tcW w:w="2500" w:type="pct"/>
            <w:gridSpan w:val="2"/>
          </w:tcPr>
          <w:p w14:paraId="0DC4383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152. Поняття акціонерного товариства</w:t>
            </w:r>
          </w:p>
          <w:p w14:paraId="3BAD412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00A8CD8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4. Особливості правового статусу акціонерних товариств, створених у процесі приватизації державних підприємств, встановлюються законом.</w:t>
            </w:r>
          </w:p>
          <w:p w14:paraId="66E1B0D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Порядок створення, діяльності та припинення корпоративних інвестиційних фондів регулюється законодавством про інститути спільного інвестування.</w:t>
            </w:r>
          </w:p>
          <w:p w14:paraId="7B4B4C60"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b/>
                <w:sz w:val="28"/>
                <w:szCs w:val="28"/>
                <w:shd w:val="clear" w:color="auto" w:fill="FFFFFF"/>
              </w:rPr>
              <w:t>Виключити</w:t>
            </w:r>
          </w:p>
          <w:p w14:paraId="12BE03B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rPr>
                <w:rFonts w:ascii="Times New Roman" w:hAnsi="Times New Roman" w:cs="Times New Roman"/>
                <w:sz w:val="28"/>
                <w:szCs w:val="28"/>
                <w:shd w:val="clear" w:color="auto" w:fill="FFFFFF"/>
              </w:rPr>
            </w:pPr>
          </w:p>
          <w:p w14:paraId="1EA1ABF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rPr>
                <w:rFonts w:ascii="Times New Roman" w:hAnsi="Times New Roman" w:cs="Times New Roman"/>
                <w:sz w:val="28"/>
                <w:szCs w:val="28"/>
                <w:shd w:val="clear" w:color="auto" w:fill="FFFFFF"/>
              </w:rPr>
            </w:pPr>
          </w:p>
          <w:p w14:paraId="3B501CA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rPr>
                <w:rFonts w:ascii="Times New Roman" w:hAnsi="Times New Roman" w:cs="Times New Roman"/>
                <w:sz w:val="28"/>
                <w:szCs w:val="28"/>
                <w:shd w:val="clear" w:color="auto" w:fill="FFFFFF"/>
              </w:rPr>
            </w:pPr>
          </w:p>
          <w:p w14:paraId="0B68AD7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rPr>
                <w:rFonts w:ascii="Times New Roman" w:hAnsi="Times New Roman" w:cs="Times New Roman"/>
                <w:sz w:val="28"/>
                <w:szCs w:val="28"/>
                <w:shd w:val="clear" w:color="auto" w:fill="FFFFFF"/>
              </w:rPr>
            </w:pPr>
          </w:p>
          <w:p w14:paraId="49D3131B" w14:textId="11B14235"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lastRenderedPageBreak/>
              <w:t>…</w:t>
            </w:r>
          </w:p>
        </w:tc>
      </w:tr>
      <w:tr w:rsidR="00E55390" w:rsidRPr="009037C6" w14:paraId="4E9C74E8" w14:textId="77777777" w:rsidTr="00F4398D">
        <w:trPr>
          <w:jc w:val="center"/>
        </w:trPr>
        <w:tc>
          <w:tcPr>
            <w:tcW w:w="2500" w:type="pct"/>
          </w:tcPr>
          <w:p w14:paraId="6C71FDA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shd w:val="clear" w:color="auto" w:fill="FFFFFF"/>
              </w:rPr>
              <w:lastRenderedPageBreak/>
              <w:t>Стаття 155. </w:t>
            </w:r>
            <w:r w:rsidRPr="009037C6">
              <w:rPr>
                <w:rFonts w:ascii="Times New Roman" w:hAnsi="Times New Roman" w:cs="Times New Roman"/>
                <w:b/>
                <w:sz w:val="28"/>
                <w:szCs w:val="28"/>
              </w:rPr>
              <w:t>Статутний капітал акціонерного товариства</w:t>
            </w:r>
          </w:p>
          <w:p w14:paraId="6C1DE76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1. Статутний капітал акціонерного товариства утворюється з вартості вкладів акціонерів, внесених внаслідок придбання ними акцій.</w:t>
            </w:r>
          </w:p>
          <w:p w14:paraId="5244647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Статутний капітал товариства визначає мінімальний розмір майна товариства, який гарантує інтереси його кредиторів. Він не може бути меншим розміру, встановленого законом.</w:t>
            </w:r>
          </w:p>
          <w:p w14:paraId="24CF0CA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2. У процесі створення</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b/>
                <w:sz w:val="28"/>
                <w:szCs w:val="28"/>
              </w:rPr>
              <w:t>акціонерного товариства</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b/>
                <w:sz w:val="28"/>
                <w:szCs w:val="28"/>
              </w:rPr>
              <w:t>його акції підлягають розміщенню виключно серед засновників шляхом приватного розміщення. Публічне розміщення</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b/>
                <w:sz w:val="28"/>
                <w:szCs w:val="28"/>
              </w:rPr>
              <w:t>акцій</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b/>
                <w:sz w:val="28"/>
                <w:szCs w:val="28"/>
              </w:rPr>
              <w:t>здійснюється після отримання свідоцтва про реєстрацію першого випуску акцій.</w:t>
            </w:r>
          </w:p>
          <w:p w14:paraId="36258AA8" w14:textId="77777777" w:rsidR="00E55390" w:rsidRPr="009037C6" w:rsidRDefault="00E55390" w:rsidP="00E55390">
            <w:pPr>
              <w:spacing w:before="0" w:after="0" w:line="240" w:lineRule="auto"/>
              <w:jc w:val="both"/>
              <w:rPr>
                <w:rFonts w:ascii="Times New Roman" w:hAnsi="Times New Roman" w:cs="Times New Roman"/>
                <w:sz w:val="28"/>
                <w:szCs w:val="28"/>
              </w:rPr>
            </w:pPr>
            <w:r w:rsidRPr="009037C6">
              <w:rPr>
                <w:rFonts w:ascii="Times New Roman" w:hAnsi="Times New Roman" w:cs="Times New Roman"/>
                <w:b/>
                <w:sz w:val="28"/>
                <w:szCs w:val="28"/>
              </w:rPr>
              <w:t>3. Якщо після закінчення другого та кожного наступного фінансового року вартість чистих активів акціонерного товариства виявиться меншою від статутного капіталу, товариство зобов‘язане оголосити про зменшення свого статутного капіталу та зареєструвати відповідні зміни до статуту у встановленому порядку. Якщо вартість чистих активів товариства стає меншою від мінімального розміру статутного капіталу, встановленого законом, товариство підлягає ліквідації.</w:t>
            </w:r>
          </w:p>
        </w:tc>
        <w:tc>
          <w:tcPr>
            <w:tcW w:w="2500" w:type="pct"/>
            <w:gridSpan w:val="2"/>
          </w:tcPr>
          <w:p w14:paraId="5945320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b/>
                <w:sz w:val="28"/>
                <w:szCs w:val="28"/>
                <w:shd w:val="clear" w:color="auto" w:fill="FFFFFF"/>
              </w:rPr>
              <w:t>Виключити</w:t>
            </w:r>
          </w:p>
        </w:tc>
      </w:tr>
      <w:tr w:rsidR="00E55390" w:rsidRPr="009037C6" w14:paraId="26F1E709" w14:textId="77777777" w:rsidTr="00F4398D">
        <w:trPr>
          <w:jc w:val="center"/>
        </w:trPr>
        <w:tc>
          <w:tcPr>
            <w:tcW w:w="2500" w:type="pct"/>
          </w:tcPr>
          <w:p w14:paraId="633DBD9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195</w:t>
            </w:r>
            <w:r w:rsidRPr="009037C6">
              <w:rPr>
                <w:rFonts w:ascii="Times New Roman" w:hAnsi="Times New Roman" w:cs="Times New Roman"/>
                <w:color w:val="auto"/>
                <w:sz w:val="28"/>
                <w:szCs w:val="28"/>
                <w:lang w:val="uk-UA"/>
              </w:rPr>
              <w:t xml:space="preserve">. Групи та види цінних паперів </w:t>
            </w:r>
          </w:p>
          <w:p w14:paraId="52A078B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 В Україні в цивільному обороті можуть бути такі групи цінних паперів:</w:t>
            </w:r>
          </w:p>
          <w:p w14:paraId="714308C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3B4720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u w:val="single"/>
                <w:lang w:val="uk-UA"/>
              </w:rPr>
            </w:pPr>
            <w:r w:rsidRPr="009037C6">
              <w:rPr>
                <w:rFonts w:ascii="Times New Roman" w:hAnsi="Times New Roman" w:cs="Times New Roman"/>
                <w:b/>
                <w:color w:val="auto"/>
                <w:sz w:val="28"/>
                <w:szCs w:val="28"/>
                <w:lang w:val="uk-UA"/>
              </w:rPr>
              <w:t xml:space="preserve">3) похідні цінні папери, механізм розміщення та обігу яких пов‘язаний з правом на придбання чи продаж протягом </w:t>
            </w:r>
            <w:r w:rsidRPr="009037C6">
              <w:rPr>
                <w:rFonts w:ascii="Times New Roman" w:hAnsi="Times New Roman" w:cs="Times New Roman"/>
                <w:b/>
                <w:color w:val="auto"/>
                <w:sz w:val="28"/>
                <w:szCs w:val="28"/>
                <w:lang w:val="uk-UA"/>
              </w:rPr>
              <w:lastRenderedPageBreak/>
              <w:t>строку, встановленого договором, цінних паперів, інших фінансових та (або) товарних ресурсів;</w:t>
            </w:r>
          </w:p>
          <w:p w14:paraId="2C87C8D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031C15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c>
          <w:tcPr>
            <w:tcW w:w="2500" w:type="pct"/>
            <w:gridSpan w:val="2"/>
          </w:tcPr>
          <w:p w14:paraId="3FD2240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195</w:t>
            </w:r>
            <w:r w:rsidRPr="009037C6">
              <w:rPr>
                <w:rFonts w:ascii="Times New Roman" w:hAnsi="Times New Roman" w:cs="Times New Roman"/>
                <w:color w:val="auto"/>
                <w:sz w:val="28"/>
                <w:szCs w:val="28"/>
                <w:lang w:val="uk-UA"/>
              </w:rPr>
              <w:t xml:space="preserve">. Групи та види цінних паперів </w:t>
            </w:r>
          </w:p>
          <w:p w14:paraId="7BBC23A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 В Україні в цивільному обороті можуть бути такі групи цінних паперів:</w:t>
            </w:r>
          </w:p>
          <w:p w14:paraId="7BB005E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AE0032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3) деривативні (похідні) цінні папери </w:t>
            </w:r>
            <w:r w:rsidRPr="009037C6">
              <w:rPr>
                <w:rFonts w:ascii="Times New Roman" w:hAnsi="Times New Roman" w:cs="Times New Roman"/>
                <w:b/>
                <w:bCs/>
                <w:sz w:val="28"/>
                <w:szCs w:val="28"/>
              </w:rPr>
              <w:t>- цінні папери</w:t>
            </w:r>
            <w:r w:rsidRPr="009037C6">
              <w:rPr>
                <w:rFonts w:ascii="Times New Roman" w:hAnsi="Times New Roman" w:cs="Times New Roman"/>
                <w:b/>
                <w:sz w:val="28"/>
                <w:szCs w:val="28"/>
              </w:rPr>
              <w:t xml:space="preserve">, що посвідчують право власника у визначених </w:t>
            </w:r>
            <w:r w:rsidRPr="009037C6">
              <w:rPr>
                <w:rFonts w:ascii="Times New Roman" w:hAnsi="Times New Roman" w:cs="Times New Roman"/>
                <w:b/>
                <w:bCs/>
                <w:sz w:val="28"/>
                <w:szCs w:val="28"/>
              </w:rPr>
              <w:t xml:space="preserve">проспектом </w:t>
            </w:r>
            <w:r w:rsidRPr="009037C6">
              <w:rPr>
                <w:rFonts w:ascii="Times New Roman" w:hAnsi="Times New Roman" w:cs="Times New Roman"/>
                <w:b/>
                <w:bCs/>
                <w:sz w:val="28"/>
                <w:szCs w:val="28"/>
              </w:rPr>
              <w:lastRenderedPageBreak/>
              <w:t xml:space="preserve">цінних паперів (рішенням про емісію цінних паперів) </w:t>
            </w:r>
            <w:r w:rsidRPr="009037C6">
              <w:rPr>
                <w:rFonts w:ascii="Times New Roman" w:hAnsi="Times New Roman" w:cs="Times New Roman"/>
                <w:b/>
                <w:sz w:val="28"/>
                <w:szCs w:val="28"/>
              </w:rPr>
              <w:t xml:space="preserve"> </w:t>
            </w:r>
            <w:r w:rsidRPr="009037C6">
              <w:rPr>
                <w:rFonts w:ascii="Times New Roman" w:hAnsi="Times New Roman" w:cs="Times New Roman"/>
                <w:b/>
                <w:bCs/>
                <w:sz w:val="28"/>
                <w:szCs w:val="28"/>
              </w:rPr>
              <w:t>випадках та порядку</w:t>
            </w:r>
            <w:r w:rsidRPr="009037C6">
              <w:rPr>
                <w:rFonts w:ascii="Times New Roman" w:hAnsi="Times New Roman" w:cs="Times New Roman"/>
                <w:b/>
                <w:sz w:val="28"/>
                <w:szCs w:val="28"/>
              </w:rPr>
              <w:t xml:space="preserve"> вимагати від емітента придбання або продажу базового активу та/або реалізації встановлених </w:t>
            </w:r>
            <w:r w:rsidRPr="009037C6">
              <w:rPr>
                <w:rFonts w:ascii="Times New Roman" w:hAnsi="Times New Roman" w:cs="Times New Roman"/>
                <w:b/>
                <w:bCs/>
                <w:sz w:val="28"/>
                <w:szCs w:val="28"/>
              </w:rPr>
              <w:t xml:space="preserve">проспектом цінних паперів (рішенням про емісію цінних паперів) </w:t>
            </w:r>
            <w:r w:rsidRPr="009037C6">
              <w:rPr>
                <w:rFonts w:ascii="Times New Roman" w:hAnsi="Times New Roman" w:cs="Times New Roman"/>
                <w:b/>
                <w:sz w:val="28"/>
                <w:szCs w:val="28"/>
              </w:rPr>
              <w:t xml:space="preserve">прав щодо базового активу </w:t>
            </w:r>
            <w:r w:rsidRPr="009037C6">
              <w:rPr>
                <w:rFonts w:ascii="Times New Roman" w:hAnsi="Times New Roman" w:cs="Times New Roman"/>
                <w:b/>
                <w:bCs/>
                <w:sz w:val="28"/>
                <w:szCs w:val="28"/>
              </w:rPr>
              <w:t>та/або</w:t>
            </w:r>
            <w:r w:rsidRPr="009037C6">
              <w:rPr>
                <w:rFonts w:ascii="Times New Roman" w:hAnsi="Times New Roman" w:cs="Times New Roman"/>
                <w:b/>
                <w:sz w:val="28"/>
                <w:szCs w:val="28"/>
              </w:rPr>
              <w:t xml:space="preserve"> здійснення платежу (платежів) залежно від значення базового показника та/або передбачають виникнення між власником та емітентом у визначених </w:t>
            </w:r>
            <w:r w:rsidRPr="009037C6">
              <w:rPr>
                <w:rFonts w:ascii="Times New Roman" w:hAnsi="Times New Roman" w:cs="Times New Roman"/>
                <w:b/>
                <w:bCs/>
                <w:sz w:val="28"/>
                <w:szCs w:val="28"/>
              </w:rPr>
              <w:t xml:space="preserve">проспектом цінних паперів (рішенням про емісію цінних паперів) </w:t>
            </w:r>
            <w:r w:rsidRPr="009037C6">
              <w:rPr>
                <w:rFonts w:ascii="Times New Roman" w:hAnsi="Times New Roman" w:cs="Times New Roman"/>
                <w:b/>
                <w:sz w:val="28"/>
                <w:szCs w:val="28"/>
              </w:rPr>
              <w:t xml:space="preserve">випадках нових правовідносин за деривативним контрактом, умови якого визначені </w:t>
            </w:r>
            <w:r w:rsidRPr="009037C6">
              <w:rPr>
                <w:rFonts w:ascii="Times New Roman" w:hAnsi="Times New Roman" w:cs="Times New Roman"/>
                <w:b/>
                <w:bCs/>
                <w:sz w:val="28"/>
                <w:szCs w:val="28"/>
              </w:rPr>
              <w:t xml:space="preserve">проспектом цінних паперів (рішенням про емісію цінних паперів) </w:t>
            </w:r>
            <w:r w:rsidRPr="009037C6">
              <w:rPr>
                <w:rFonts w:ascii="Times New Roman" w:hAnsi="Times New Roman" w:cs="Times New Roman"/>
                <w:b/>
                <w:sz w:val="28"/>
                <w:szCs w:val="28"/>
              </w:rPr>
              <w:t>(крім цінних паперів, які надають право їх власнику обміняти такі цінні папери на інші цінні папери);</w:t>
            </w:r>
          </w:p>
          <w:p w14:paraId="6EE6CA7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w:t>
            </w:r>
          </w:p>
        </w:tc>
      </w:tr>
      <w:tr w:rsidR="00E55390" w:rsidRPr="009037C6" w14:paraId="13C80F5C" w14:textId="77777777" w:rsidTr="00F4398D">
        <w:trPr>
          <w:jc w:val="center"/>
        </w:trPr>
        <w:tc>
          <w:tcPr>
            <w:tcW w:w="2500" w:type="pct"/>
          </w:tcPr>
          <w:p w14:paraId="293919E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Стаття 197. Права на цінний папір та права за цінним папером</w:t>
            </w:r>
          </w:p>
          <w:p w14:paraId="0EA3F11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264B2F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 Цінні папери за формою випуску можуть бути на пред’явника, іменні або ордерні.</w:t>
            </w:r>
          </w:p>
          <w:p w14:paraId="2C3326C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41640AE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Стаття 197. Права на цінний папір та права за цінним папером</w:t>
            </w:r>
          </w:p>
          <w:p w14:paraId="3602C22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22DFB05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Цінні папери за формою випуску </w:t>
            </w:r>
            <w:r w:rsidRPr="009037C6">
              <w:rPr>
                <w:rFonts w:ascii="Times New Roman" w:hAnsi="Times New Roman" w:cs="Times New Roman"/>
                <w:b/>
                <w:color w:val="auto"/>
                <w:sz w:val="28"/>
                <w:szCs w:val="28"/>
                <w:lang w:val="uk-UA"/>
              </w:rPr>
              <w:t>(видачі)</w:t>
            </w:r>
            <w:r w:rsidRPr="009037C6">
              <w:rPr>
                <w:rFonts w:ascii="Times New Roman" w:hAnsi="Times New Roman" w:cs="Times New Roman"/>
                <w:color w:val="auto"/>
                <w:sz w:val="28"/>
                <w:szCs w:val="28"/>
                <w:lang w:val="uk-UA"/>
              </w:rPr>
              <w:t xml:space="preserve"> можуть бути на пред’явника, іменні або ордерні.</w:t>
            </w:r>
          </w:p>
          <w:p w14:paraId="7A7C760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E55390" w:rsidRPr="009037C6" w14:paraId="0CA1D856" w14:textId="77777777" w:rsidTr="00F4398D">
        <w:trPr>
          <w:jc w:val="center"/>
        </w:trPr>
        <w:tc>
          <w:tcPr>
            <w:tcW w:w="2500" w:type="pct"/>
          </w:tcPr>
          <w:p w14:paraId="7D01EDC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207</w:t>
            </w:r>
            <w:r w:rsidRPr="009037C6">
              <w:rPr>
                <w:rFonts w:ascii="Times New Roman" w:hAnsi="Times New Roman" w:cs="Times New Roman"/>
                <w:color w:val="auto"/>
                <w:sz w:val="28"/>
                <w:szCs w:val="28"/>
                <w:lang w:val="uk-UA"/>
              </w:rPr>
              <w:t xml:space="preserve">. Вимоги до письмової форми правочину </w:t>
            </w:r>
          </w:p>
          <w:p w14:paraId="4E0C9FD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Правочин вважається таким, що вчинений у письмовій формі, якщо його зміст зафіксований в одному або кількох документах (у тому числі електронних), у листах, телеграмах, якими обмінялися сторони.</w:t>
            </w:r>
          </w:p>
          <w:p w14:paraId="555D21A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0E1952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923F8E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411440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56BDFFD"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67CDB2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EEF625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shd w:val="clear" w:color="auto" w:fill="FFFFFF"/>
                <w:lang w:val="uk-UA"/>
              </w:rPr>
            </w:pPr>
            <w:r w:rsidRPr="009037C6">
              <w:rPr>
                <w:rFonts w:ascii="Times New Roman" w:hAnsi="Times New Roman" w:cs="Times New Roman"/>
                <w:color w:val="auto"/>
                <w:sz w:val="28"/>
                <w:szCs w:val="28"/>
                <w:lang w:val="uk-UA"/>
              </w:rPr>
              <w:t xml:space="preserve">3. </w:t>
            </w:r>
            <w:r w:rsidRPr="009037C6">
              <w:rPr>
                <w:rFonts w:ascii="Times New Roman" w:hAnsi="Times New Roman" w:cs="Times New Roman"/>
                <w:color w:val="auto"/>
                <w:sz w:val="28"/>
                <w:szCs w:val="28"/>
                <w:shd w:val="clear" w:color="auto" w:fill="FFFFFF"/>
                <w:lang w:val="uk-UA"/>
              </w:rPr>
              <w:t>Використання при вчиненні правочинів факсимільного відтворення підпису за допомогою засобів механічного, електронного або іншого копіювання, електронного підпису або іншого аналога власноручного підпису допускається у випадках, встановлених законом, іншими актами цивільного законодавства, або за письмовою згодою сторін, у якій мають міститися зразки відповідного аналога їхніх власноручних підписів.</w:t>
            </w:r>
          </w:p>
          <w:p w14:paraId="009BBBC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shd w:val="clear" w:color="auto" w:fill="FFFFFF"/>
                <w:lang w:val="uk-UA"/>
              </w:rPr>
              <w:t>…</w:t>
            </w:r>
          </w:p>
        </w:tc>
        <w:tc>
          <w:tcPr>
            <w:tcW w:w="2500" w:type="pct"/>
            <w:gridSpan w:val="2"/>
          </w:tcPr>
          <w:p w14:paraId="717EBE6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207</w:t>
            </w:r>
            <w:r w:rsidRPr="009037C6">
              <w:rPr>
                <w:rFonts w:ascii="Times New Roman" w:hAnsi="Times New Roman" w:cs="Times New Roman"/>
                <w:color w:val="auto"/>
                <w:sz w:val="28"/>
                <w:szCs w:val="28"/>
                <w:lang w:val="uk-UA"/>
              </w:rPr>
              <w:t xml:space="preserve">. Вимоги до письмової форми правочину </w:t>
            </w:r>
          </w:p>
          <w:p w14:paraId="265AF60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 Правочин вважається таким, що вчинений у письмовій формі, якщо його зміст зафіксований в одному або кількох документах (у тому числі електронних), у листах, телеграмах, якими обмінялися сторони</w:t>
            </w:r>
            <w:r w:rsidRPr="009037C6">
              <w:rPr>
                <w:rFonts w:ascii="Times New Roman" w:hAnsi="Times New Roman" w:cs="Times New Roman"/>
                <w:b/>
                <w:color w:val="auto"/>
                <w:sz w:val="28"/>
                <w:szCs w:val="28"/>
                <w:lang w:val="uk-UA"/>
              </w:rPr>
              <w:t>, або надсилалися ними до інформаційно-телекомунікаційної системи, що використовується сторонами</w:t>
            </w:r>
            <w:r w:rsidRPr="009037C6">
              <w:rPr>
                <w:rFonts w:ascii="Times New Roman" w:hAnsi="Times New Roman" w:cs="Times New Roman"/>
                <w:color w:val="auto"/>
                <w:sz w:val="28"/>
                <w:szCs w:val="28"/>
                <w:lang w:val="uk-UA"/>
              </w:rPr>
              <w:t>.</w:t>
            </w:r>
            <w:r w:rsidRPr="009037C6">
              <w:rPr>
                <w:rFonts w:ascii="Times New Roman" w:hAnsi="Times New Roman" w:cs="Times New Roman"/>
                <w:sz w:val="28"/>
                <w:szCs w:val="28"/>
              </w:rPr>
              <w:t xml:space="preserve"> </w:t>
            </w:r>
            <w:r w:rsidRPr="009037C6">
              <w:rPr>
                <w:rFonts w:ascii="Times New Roman" w:hAnsi="Times New Roman" w:cs="Times New Roman"/>
                <w:b/>
                <w:color w:val="auto"/>
                <w:sz w:val="28"/>
                <w:szCs w:val="28"/>
                <w:lang w:val="uk-UA"/>
              </w:rPr>
              <w:t>У разі якщо зміст правочину зафіксований у кількох документах, зміст такого правочину також може бути зафіксовано шляхом посилання на інші документи, якщо інше не передбачено законом.</w:t>
            </w:r>
          </w:p>
          <w:p w14:paraId="0A9CEE3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416B8A0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3. Використання при вчиненні правочинів факсимільного відтворення підпису за допомогою засобів механічного, </w:t>
            </w:r>
            <w:r w:rsidRPr="009037C6">
              <w:rPr>
                <w:rFonts w:ascii="Times New Roman" w:hAnsi="Times New Roman" w:cs="Times New Roman"/>
                <w:color w:val="auto"/>
                <w:sz w:val="28"/>
                <w:szCs w:val="28"/>
                <w:shd w:val="clear" w:color="auto" w:fill="FFFFFF"/>
                <w:lang w:val="uk-UA"/>
              </w:rPr>
              <w:t>електронного</w:t>
            </w:r>
            <w:r w:rsidRPr="009037C6">
              <w:rPr>
                <w:rFonts w:ascii="Times New Roman" w:hAnsi="Times New Roman" w:cs="Times New Roman"/>
                <w:color w:val="auto"/>
                <w:sz w:val="28"/>
                <w:szCs w:val="28"/>
                <w:lang w:val="uk-UA"/>
              </w:rPr>
              <w:t xml:space="preserve"> або іншого копіювання, електронного підпису</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color w:val="auto"/>
                <w:sz w:val="28"/>
                <w:szCs w:val="28"/>
                <w:lang w:val="uk-UA"/>
              </w:rPr>
              <w:t xml:space="preserve">або іншого аналога власноручного підпису допускається у випадках, встановлених законом, іншими актами цивільного законодавства, або за письмовою згодою сторін, у якій мають міститися зразки відповідного аналога їхніх власноручних підписів </w:t>
            </w:r>
            <w:r w:rsidRPr="009037C6">
              <w:rPr>
                <w:rFonts w:ascii="Times New Roman" w:hAnsi="Times New Roman" w:cs="Times New Roman"/>
                <w:b/>
                <w:color w:val="auto"/>
                <w:sz w:val="28"/>
                <w:szCs w:val="28"/>
                <w:lang w:val="uk-UA"/>
              </w:rPr>
              <w:t>або іншим чином врегульовується порядок його використання сторонами.</w:t>
            </w:r>
          </w:p>
          <w:p w14:paraId="5599E98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w:t>
            </w:r>
          </w:p>
        </w:tc>
      </w:tr>
      <w:tr w:rsidR="00E55390" w:rsidRPr="009037C6" w14:paraId="069D1117" w14:textId="77777777" w:rsidTr="00F4398D">
        <w:trPr>
          <w:jc w:val="center"/>
        </w:trPr>
        <w:tc>
          <w:tcPr>
            <w:tcW w:w="2500" w:type="pct"/>
          </w:tcPr>
          <w:p w14:paraId="32100C15"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bCs/>
                <w:color w:val="000000"/>
                <w:sz w:val="28"/>
                <w:szCs w:val="28"/>
                <w:lang w:eastAsia="uk-UA"/>
              </w:rPr>
              <w:lastRenderedPageBreak/>
              <w:t>Стаття 537.</w:t>
            </w:r>
            <w:r w:rsidRPr="009037C6">
              <w:rPr>
                <w:rFonts w:ascii="Times New Roman" w:hAnsi="Times New Roman" w:cs="Times New Roman"/>
                <w:color w:val="000000"/>
                <w:sz w:val="28"/>
                <w:szCs w:val="28"/>
                <w:lang w:eastAsia="uk-UA"/>
              </w:rPr>
              <w:t> Виконання зобов'язання внесенням боргу в депозит нотаріуса, нотаріальної контори</w:t>
            </w:r>
          </w:p>
          <w:p w14:paraId="6B073EB8"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bookmarkStart w:id="32" w:name="n2738"/>
            <w:bookmarkStart w:id="33" w:name="n2739"/>
            <w:bookmarkEnd w:id="32"/>
            <w:bookmarkEnd w:id="33"/>
            <w:r w:rsidRPr="009037C6">
              <w:rPr>
                <w:rFonts w:ascii="Times New Roman" w:hAnsi="Times New Roman" w:cs="Times New Roman"/>
                <w:color w:val="000000"/>
                <w:sz w:val="28"/>
                <w:szCs w:val="28"/>
                <w:lang w:eastAsia="uk-UA"/>
              </w:rPr>
              <w:t>1. Боржник має право виконати свій обов'язок шляхом внесення належних з нього кредиторові грошей або цінних паперів у депозит нотаріуса, нотаріальної контори в разі:</w:t>
            </w:r>
          </w:p>
          <w:p w14:paraId="1C5FD470" w14:textId="31B15F21"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bookmarkStart w:id="34" w:name="n2740"/>
            <w:bookmarkStart w:id="35" w:name="n2741"/>
            <w:bookmarkEnd w:id="34"/>
            <w:bookmarkEnd w:id="35"/>
            <w:r w:rsidRPr="009037C6">
              <w:rPr>
                <w:rFonts w:ascii="Times New Roman" w:hAnsi="Times New Roman" w:cs="Times New Roman"/>
                <w:color w:val="000000"/>
                <w:sz w:val="28"/>
                <w:szCs w:val="28"/>
                <w:lang w:eastAsia="uk-UA"/>
              </w:rPr>
              <w:t>…</w:t>
            </w:r>
          </w:p>
          <w:p w14:paraId="27841802"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bookmarkStart w:id="36" w:name="n2745"/>
            <w:bookmarkEnd w:id="36"/>
          </w:p>
          <w:p w14:paraId="3E4CA1CC"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p>
          <w:p w14:paraId="23658F73" w14:textId="43A8D052"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3. Порядок внесення цінних паперів, що існують у бездокументарній формі, в депозит нотаріуса (нотаріальної контори) встановлюється законодавством про депозитарну систему України.</w:t>
            </w:r>
          </w:p>
          <w:p w14:paraId="680802E3" w14:textId="294F5A00" w:rsidR="00E55390" w:rsidRPr="009037C6" w:rsidRDefault="00E55390" w:rsidP="00E55390">
            <w:pPr>
              <w:shd w:val="clear" w:color="auto" w:fill="FFFFFF"/>
              <w:spacing w:before="0" w:after="0" w:line="240" w:lineRule="auto"/>
              <w:ind w:firstLine="448"/>
              <w:jc w:val="both"/>
              <w:rPr>
                <w:rFonts w:ascii="Times New Roman" w:hAnsi="Times New Roman" w:cs="Times New Roman"/>
                <w:bCs/>
                <w:sz w:val="28"/>
                <w:szCs w:val="28"/>
              </w:rPr>
            </w:pPr>
            <w:bookmarkStart w:id="37" w:name="n2746"/>
            <w:bookmarkEnd w:id="37"/>
            <w:r w:rsidRPr="009037C6">
              <w:rPr>
                <w:rFonts w:ascii="Times New Roman" w:hAnsi="Times New Roman" w:cs="Times New Roman"/>
                <w:color w:val="000000"/>
                <w:sz w:val="28"/>
                <w:szCs w:val="28"/>
                <w:lang w:eastAsia="uk-UA"/>
              </w:rPr>
              <w:t>…</w:t>
            </w:r>
          </w:p>
        </w:tc>
        <w:tc>
          <w:tcPr>
            <w:tcW w:w="2500" w:type="pct"/>
            <w:gridSpan w:val="2"/>
          </w:tcPr>
          <w:p w14:paraId="08FEB2B3" w14:textId="2477ABD6" w:rsidR="00E55390" w:rsidRPr="009037C6" w:rsidRDefault="00E55390" w:rsidP="00E55390">
            <w:pPr>
              <w:shd w:val="clear" w:color="auto" w:fill="FFFFFF"/>
              <w:spacing w:before="0" w:after="0" w:line="240" w:lineRule="auto"/>
              <w:ind w:firstLine="450"/>
              <w:jc w:val="both"/>
              <w:rPr>
                <w:rFonts w:ascii="Times New Roman" w:hAnsi="Times New Roman" w:cs="Times New Roman"/>
                <w:color w:val="000000"/>
                <w:sz w:val="28"/>
                <w:szCs w:val="28"/>
                <w:lang w:eastAsia="uk-UA"/>
              </w:rPr>
            </w:pPr>
            <w:r w:rsidRPr="009037C6">
              <w:rPr>
                <w:rFonts w:ascii="Times New Roman" w:hAnsi="Times New Roman" w:cs="Times New Roman"/>
                <w:bCs/>
                <w:color w:val="000000"/>
                <w:sz w:val="28"/>
                <w:szCs w:val="28"/>
                <w:lang w:eastAsia="uk-UA"/>
              </w:rPr>
              <w:t>Стаття 537.</w:t>
            </w:r>
            <w:r w:rsidRPr="009037C6">
              <w:rPr>
                <w:rFonts w:ascii="Times New Roman" w:hAnsi="Times New Roman" w:cs="Times New Roman"/>
                <w:color w:val="000000"/>
                <w:sz w:val="28"/>
                <w:szCs w:val="28"/>
                <w:lang w:eastAsia="uk-UA"/>
              </w:rPr>
              <w:t> Виконання зобов'язання внесенням боргу в депозит нотаріуса, нотаріальної контори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або на рахунок ескроу</w:t>
            </w:r>
          </w:p>
          <w:p w14:paraId="2E1A4197" w14:textId="65557D3F" w:rsidR="00E55390" w:rsidRPr="009037C6" w:rsidRDefault="00E55390" w:rsidP="00E55390">
            <w:pPr>
              <w:shd w:val="clear" w:color="auto" w:fill="FFFFFF"/>
              <w:spacing w:before="0" w:after="0" w:line="240" w:lineRule="auto"/>
              <w:ind w:firstLine="450"/>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 xml:space="preserve">1. Боржник має право виконати свій обов'язок шляхом внесення належних з нього кредиторові грошей або цінних паперів у депозит нотаріуса, нотаріальної контори </w:t>
            </w:r>
            <w:r w:rsidRPr="009037C6">
              <w:rPr>
                <w:rFonts w:ascii="Times New Roman" w:hAnsi="Times New Roman" w:cs="Times New Roman"/>
                <w:b/>
                <w:sz w:val="28"/>
                <w:szCs w:val="28"/>
              </w:rPr>
              <w:t>або на рахунок ескроу</w:t>
            </w:r>
            <w:r w:rsidRPr="009037C6">
              <w:rPr>
                <w:rFonts w:ascii="Times New Roman" w:hAnsi="Times New Roman" w:cs="Times New Roman"/>
                <w:color w:val="000000"/>
                <w:sz w:val="28"/>
                <w:szCs w:val="28"/>
                <w:lang w:eastAsia="uk-UA"/>
              </w:rPr>
              <w:t xml:space="preserve"> в разі:</w:t>
            </w:r>
          </w:p>
          <w:p w14:paraId="1D199F26" w14:textId="496F5590" w:rsidR="00E55390" w:rsidRPr="009037C6" w:rsidRDefault="00E55390" w:rsidP="00E55390">
            <w:pPr>
              <w:shd w:val="clear" w:color="auto" w:fill="FFFFFF"/>
              <w:spacing w:before="0" w:after="0" w:line="240" w:lineRule="auto"/>
              <w:ind w:firstLine="450"/>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w:t>
            </w:r>
          </w:p>
          <w:p w14:paraId="7AFB2F18" w14:textId="1C5B0857" w:rsidR="00E55390" w:rsidRPr="009037C6" w:rsidRDefault="00E55390" w:rsidP="00E55390">
            <w:pPr>
              <w:shd w:val="clear" w:color="auto" w:fill="FFFFFF"/>
              <w:spacing w:before="0" w:after="0" w:line="240" w:lineRule="auto"/>
              <w:ind w:firstLine="450"/>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3. Порядок внесення цінних паперів, що існують у бездокументарній формі, в депозит нотаріуса (нотаріальної контори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або на рахунок ескроу</w:t>
            </w:r>
            <w:r w:rsidRPr="009037C6">
              <w:rPr>
                <w:rFonts w:ascii="Times New Roman" w:hAnsi="Times New Roman" w:cs="Times New Roman"/>
                <w:color w:val="000000"/>
                <w:sz w:val="28"/>
                <w:szCs w:val="28"/>
                <w:lang w:eastAsia="uk-UA"/>
              </w:rPr>
              <w:t>) встановлюється законодавством про депозитарну систему України.</w:t>
            </w:r>
          </w:p>
          <w:p w14:paraId="16639D7A" w14:textId="0279EAD2"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sz w:val="28"/>
                <w:szCs w:val="28"/>
                <w:lang w:val="uk-UA" w:eastAsia="uk-UA"/>
              </w:rPr>
              <w:t>…</w:t>
            </w:r>
          </w:p>
        </w:tc>
      </w:tr>
      <w:tr w:rsidR="00E55390" w:rsidRPr="009037C6" w14:paraId="33D85DE2" w14:textId="77777777" w:rsidTr="00F4398D">
        <w:trPr>
          <w:jc w:val="center"/>
        </w:trPr>
        <w:tc>
          <w:tcPr>
            <w:tcW w:w="2500" w:type="pct"/>
          </w:tcPr>
          <w:p w14:paraId="37F5165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572</w:t>
            </w:r>
            <w:r w:rsidRPr="009037C6">
              <w:rPr>
                <w:rFonts w:ascii="Times New Roman" w:hAnsi="Times New Roman" w:cs="Times New Roman"/>
                <w:color w:val="auto"/>
                <w:sz w:val="28"/>
                <w:szCs w:val="28"/>
                <w:lang w:val="uk-UA"/>
              </w:rPr>
              <w:t>. Поняття застави</w:t>
            </w:r>
          </w:p>
          <w:p w14:paraId="5067AD5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В силу застави кредитор (заставодержатель) має право у разі невиконання боржником (заставодавцем) зобов‘язання, забезпеченого заставою, одержати задоволення за рахунок заставленого майна переважно перед іншими кредиторами </w:t>
            </w:r>
            <w:r w:rsidRPr="009037C6">
              <w:rPr>
                <w:rFonts w:ascii="Times New Roman" w:hAnsi="Times New Roman" w:cs="Times New Roman"/>
                <w:color w:val="auto"/>
                <w:sz w:val="28"/>
                <w:szCs w:val="28"/>
                <w:lang w:val="uk-UA"/>
              </w:rPr>
              <w:lastRenderedPageBreak/>
              <w:t xml:space="preserve">цього боржника, якщо інше не встановлено законом (право застави). </w:t>
            </w:r>
          </w:p>
          <w:p w14:paraId="3471243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738639E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572</w:t>
            </w:r>
            <w:r w:rsidRPr="009037C6">
              <w:rPr>
                <w:rFonts w:ascii="Times New Roman" w:hAnsi="Times New Roman" w:cs="Times New Roman"/>
                <w:color w:val="auto"/>
                <w:sz w:val="28"/>
                <w:szCs w:val="28"/>
                <w:lang w:val="uk-UA"/>
              </w:rPr>
              <w:t>. Поняття застави</w:t>
            </w:r>
          </w:p>
          <w:p w14:paraId="7F672A8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В силу застави кредитор (заставодержатель) має право у разі невиконання боржником (заставодавцем) зобов‘язання, забезпеченого заставою, </w:t>
            </w:r>
            <w:r w:rsidRPr="009037C6">
              <w:rPr>
                <w:rFonts w:ascii="Times New Roman" w:hAnsi="Times New Roman" w:cs="Times New Roman"/>
                <w:b/>
                <w:color w:val="auto"/>
                <w:sz w:val="28"/>
                <w:szCs w:val="28"/>
                <w:lang w:val="uk-UA"/>
              </w:rPr>
              <w:t>а також в інших випадках, встановлених законом,</w:t>
            </w:r>
            <w:r w:rsidRPr="009037C6">
              <w:rPr>
                <w:rFonts w:ascii="Times New Roman" w:hAnsi="Times New Roman" w:cs="Times New Roman"/>
                <w:color w:val="auto"/>
                <w:sz w:val="28"/>
                <w:szCs w:val="28"/>
                <w:lang w:val="uk-UA"/>
              </w:rPr>
              <w:t xml:space="preserve"> одержати задоволення за рахунок </w:t>
            </w:r>
            <w:r w:rsidRPr="009037C6">
              <w:rPr>
                <w:rFonts w:ascii="Times New Roman" w:hAnsi="Times New Roman" w:cs="Times New Roman"/>
                <w:color w:val="auto"/>
                <w:sz w:val="28"/>
                <w:szCs w:val="28"/>
                <w:lang w:val="uk-UA"/>
              </w:rPr>
              <w:lastRenderedPageBreak/>
              <w:t xml:space="preserve">заставленого майна переважно перед іншими кредиторами цього боржника, якщо інше не встановлено законом (право застави). </w:t>
            </w:r>
          </w:p>
        </w:tc>
      </w:tr>
      <w:tr w:rsidR="00E55390" w:rsidRPr="009037C6" w14:paraId="61A06274" w14:textId="77777777" w:rsidTr="00F4398D">
        <w:trPr>
          <w:jc w:val="center"/>
        </w:trPr>
        <w:tc>
          <w:tcPr>
            <w:tcW w:w="2500" w:type="pct"/>
          </w:tcPr>
          <w:p w14:paraId="0E9667E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576. Предмет застави</w:t>
            </w:r>
          </w:p>
          <w:p w14:paraId="3B1D5A6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70228F9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Предметом застави може бути майно, яке заставодавець набуде після виникнення застави (майбутній урожай, приплід худоби тощо).</w:t>
            </w:r>
          </w:p>
          <w:p w14:paraId="78EC649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1FDB8D5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576. Предмет застави</w:t>
            </w:r>
          </w:p>
          <w:p w14:paraId="44CAC52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bookmarkStart w:id="38" w:name="n2899"/>
            <w:bookmarkStart w:id="39" w:name="n2898"/>
            <w:bookmarkEnd w:id="38"/>
            <w:bookmarkEnd w:id="39"/>
            <w:r w:rsidRPr="009037C6">
              <w:rPr>
                <w:rFonts w:ascii="Times New Roman" w:hAnsi="Times New Roman" w:cs="Times New Roman"/>
                <w:bCs/>
                <w:sz w:val="28"/>
                <w:szCs w:val="28"/>
              </w:rPr>
              <w:t>…</w:t>
            </w:r>
          </w:p>
          <w:p w14:paraId="31FB6FD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Предметом застави може бути майно, яке заставодавець набуде </w:t>
            </w:r>
            <w:r w:rsidRPr="009037C6">
              <w:rPr>
                <w:rFonts w:ascii="Times New Roman" w:hAnsi="Times New Roman" w:cs="Times New Roman"/>
                <w:b/>
                <w:bCs/>
                <w:color w:val="auto"/>
                <w:sz w:val="28"/>
                <w:szCs w:val="28"/>
                <w:lang w:val="uk-UA"/>
              </w:rPr>
              <w:t>та/або може набути</w:t>
            </w:r>
            <w:r w:rsidRPr="009037C6">
              <w:rPr>
                <w:rFonts w:ascii="Times New Roman" w:hAnsi="Times New Roman" w:cs="Times New Roman"/>
                <w:bCs/>
                <w:color w:val="auto"/>
                <w:sz w:val="28"/>
                <w:szCs w:val="28"/>
                <w:lang w:val="uk-UA"/>
              </w:rPr>
              <w:t xml:space="preserve"> після виникнення застави (майбутній урожай, приплід худоби тощо).</w:t>
            </w:r>
          </w:p>
          <w:p w14:paraId="15FE8E2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E55390" w:rsidRPr="009037C6" w14:paraId="6F649C50" w14:textId="77777777" w:rsidTr="00F4398D">
        <w:trPr>
          <w:jc w:val="center"/>
        </w:trPr>
        <w:tc>
          <w:tcPr>
            <w:tcW w:w="2500" w:type="pct"/>
          </w:tcPr>
          <w:p w14:paraId="60EDF8B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589. Правові наслідки невиконання зобов‘язання, забезпеченого заставою</w:t>
            </w:r>
          </w:p>
          <w:p w14:paraId="246C93D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У разі невиконання зобов‘язання, забезпеченого заставою, заставодержатель набуває право звернення стягнення на предмет застави.</w:t>
            </w:r>
          </w:p>
          <w:p w14:paraId="7470CB3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2630DF9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3BFE58D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589. Правові наслідки невиконання зобов‘язання, забезпеченого заставою</w:t>
            </w:r>
          </w:p>
          <w:p w14:paraId="27A2A6F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У разі невиконання зобов‘язання, забезпеченого заставою, </w:t>
            </w:r>
            <w:r w:rsidRPr="009037C6">
              <w:rPr>
                <w:rFonts w:ascii="Times New Roman" w:hAnsi="Times New Roman" w:cs="Times New Roman"/>
                <w:b/>
                <w:bCs/>
                <w:color w:val="auto"/>
                <w:sz w:val="28"/>
                <w:szCs w:val="28"/>
                <w:lang w:val="uk-UA"/>
              </w:rPr>
              <w:t>а також в інших випадках, встановлених законом,</w:t>
            </w:r>
            <w:r w:rsidRPr="009037C6">
              <w:rPr>
                <w:rFonts w:ascii="Times New Roman" w:hAnsi="Times New Roman" w:cs="Times New Roman"/>
                <w:bCs/>
                <w:color w:val="auto"/>
                <w:sz w:val="28"/>
                <w:szCs w:val="28"/>
                <w:lang w:val="uk-UA"/>
              </w:rPr>
              <w:t xml:space="preserve"> заставодержатель набуває право звернення стягнення на предмет застави.</w:t>
            </w:r>
          </w:p>
          <w:p w14:paraId="25EC256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E55390" w:rsidRPr="009037C6" w14:paraId="28D826D4" w14:textId="77777777" w:rsidTr="00F4398D">
        <w:trPr>
          <w:jc w:val="center"/>
        </w:trPr>
        <w:tc>
          <w:tcPr>
            <w:tcW w:w="2500" w:type="pct"/>
          </w:tcPr>
          <w:p w14:paraId="01CDA17A" w14:textId="5235C5B4"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bCs/>
                <w:color w:val="auto"/>
                <w:sz w:val="28"/>
                <w:szCs w:val="28"/>
              </w:rPr>
            </w:pPr>
            <w:r w:rsidRPr="009037C6">
              <w:rPr>
                <w:rFonts w:ascii="Times New Roman" w:hAnsi="Times New Roman" w:cs="Times New Roman"/>
                <w:caps w:val="0"/>
                <w:color w:val="auto"/>
                <w:sz w:val="28"/>
                <w:szCs w:val="28"/>
              </w:rPr>
              <w:t>Стаття 592. Дострокове виконання зобов‘язання, забезпеченого заставою</w:t>
            </w:r>
          </w:p>
          <w:p w14:paraId="48B874E6" w14:textId="7EBF0582"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67698282" w14:textId="1ED23737"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2. Заставодержатель має право вимагати дострокового виконання зобов‘язання, забезпеченого заставою, а якщо його вимога не буде задоволена, - звернути стягнення на предмет застави: </w:t>
            </w:r>
          </w:p>
          <w:p w14:paraId="55C095BC" w14:textId="7C4B6F82"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583D2556" w14:textId="2C014679"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b/>
                <w:bCs/>
                <w:sz w:val="28"/>
                <w:szCs w:val="28"/>
              </w:rPr>
            </w:pPr>
            <w:r w:rsidRPr="009037C6">
              <w:rPr>
                <w:rFonts w:ascii="Times New Roman" w:hAnsi="Times New Roman" w:cs="Times New Roman"/>
                <w:caps w:val="0"/>
                <w:color w:val="auto"/>
                <w:sz w:val="28"/>
                <w:szCs w:val="28"/>
              </w:rPr>
              <w:t>3) в інших випадках, встановлених договором.</w:t>
            </w:r>
          </w:p>
        </w:tc>
        <w:tc>
          <w:tcPr>
            <w:tcW w:w="2500" w:type="pct"/>
            <w:gridSpan w:val="2"/>
          </w:tcPr>
          <w:p w14:paraId="3CCE3E7E" w14:textId="75D0F30C"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bCs/>
                <w:color w:val="auto"/>
                <w:sz w:val="28"/>
                <w:szCs w:val="28"/>
              </w:rPr>
            </w:pPr>
            <w:r w:rsidRPr="009037C6">
              <w:rPr>
                <w:rFonts w:ascii="Times New Roman" w:hAnsi="Times New Roman" w:cs="Times New Roman"/>
                <w:caps w:val="0"/>
                <w:color w:val="auto"/>
                <w:sz w:val="28"/>
                <w:szCs w:val="28"/>
              </w:rPr>
              <w:t>Стаття 592. Дострокове виконання зобов‘язання, забезпеченого заставою</w:t>
            </w:r>
          </w:p>
          <w:p w14:paraId="4F4030FA" w14:textId="3B596844"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6CA3D26A" w14:textId="33996920"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2. Заставодержатель має право вимагати дострокового виконання зобов‘язання, забезпеченого заставою, а якщо його вимога не буде задоволена, - звернути стягнення на предмет застави: </w:t>
            </w:r>
          </w:p>
          <w:p w14:paraId="63CC266A" w14:textId="610823E8"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29EA9EBB" w14:textId="0576F1F7"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jc w:val="both"/>
              <w:rPr>
                <w:rFonts w:ascii="Times New Roman" w:hAnsi="Times New Roman" w:cs="Times New Roman"/>
                <w:b/>
                <w:bCs/>
                <w:sz w:val="28"/>
                <w:szCs w:val="28"/>
              </w:rPr>
            </w:pPr>
            <w:r w:rsidRPr="009037C6">
              <w:rPr>
                <w:rFonts w:ascii="Times New Roman" w:hAnsi="Times New Roman" w:cs="Times New Roman"/>
                <w:caps w:val="0"/>
                <w:color w:val="auto"/>
                <w:sz w:val="28"/>
                <w:szCs w:val="28"/>
              </w:rPr>
              <w:t>3) в інших випадках, встановлених законом або договором.</w:t>
            </w:r>
          </w:p>
        </w:tc>
      </w:tr>
      <w:tr w:rsidR="00E55390" w:rsidRPr="009037C6" w14:paraId="1CDB664B" w14:textId="77777777" w:rsidTr="00F4398D">
        <w:trPr>
          <w:jc w:val="center"/>
        </w:trPr>
        <w:tc>
          <w:tcPr>
            <w:tcW w:w="2500" w:type="pct"/>
          </w:tcPr>
          <w:p w14:paraId="07566404" w14:textId="630F231C"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rPr>
                <w:rFonts w:ascii="Times New Roman" w:hAnsi="Times New Roman" w:cs="Times New Roman"/>
                <w:bCs/>
                <w:color w:val="auto"/>
                <w:sz w:val="28"/>
                <w:szCs w:val="28"/>
              </w:rPr>
            </w:pPr>
            <w:r w:rsidRPr="009037C6">
              <w:rPr>
                <w:rFonts w:ascii="Times New Roman" w:hAnsi="Times New Roman" w:cs="Times New Roman"/>
                <w:caps w:val="0"/>
                <w:color w:val="auto"/>
                <w:sz w:val="28"/>
                <w:szCs w:val="28"/>
              </w:rPr>
              <w:t>Стаття 598. Підстави припинення зобов‘язання</w:t>
            </w:r>
          </w:p>
          <w:p w14:paraId="1847AE7E" w14:textId="77777777" w:rsidR="00E55390" w:rsidRPr="009037C6" w:rsidRDefault="00E55390" w:rsidP="00E55390">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0FDE4BA" w14:textId="77777777" w:rsidR="00E55390" w:rsidRPr="009037C6" w:rsidRDefault="00E55390" w:rsidP="00E55390">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3. Особливості припинення зобов‘язань за </w:t>
            </w:r>
            <w:r w:rsidRPr="009037C6">
              <w:rPr>
                <w:rFonts w:ascii="Times New Roman" w:hAnsi="Times New Roman" w:cs="Times New Roman"/>
                <w:b/>
                <w:bCs/>
                <w:sz w:val="28"/>
                <w:szCs w:val="28"/>
              </w:rPr>
              <w:t>договорами</w:t>
            </w:r>
            <w:r w:rsidRPr="009037C6">
              <w:rPr>
                <w:rFonts w:ascii="Times New Roman" w:hAnsi="Times New Roman" w:cs="Times New Roman"/>
                <w:bCs/>
                <w:sz w:val="28"/>
                <w:szCs w:val="28"/>
              </w:rPr>
              <w:t xml:space="preserve"> </w:t>
            </w:r>
            <w:r w:rsidRPr="009037C6">
              <w:rPr>
                <w:rFonts w:ascii="Times New Roman" w:hAnsi="Times New Roman" w:cs="Times New Roman"/>
                <w:bCs/>
                <w:sz w:val="28"/>
                <w:szCs w:val="28"/>
              </w:rPr>
              <w:lastRenderedPageBreak/>
              <w:t xml:space="preserve">купівлі-продажу цінних паперів, </w:t>
            </w:r>
            <w:r w:rsidRPr="009037C6">
              <w:rPr>
                <w:rFonts w:ascii="Times New Roman" w:hAnsi="Times New Roman" w:cs="Times New Roman"/>
                <w:b/>
                <w:bCs/>
                <w:sz w:val="28"/>
                <w:szCs w:val="28"/>
              </w:rPr>
              <w:t>укладених на фондовій біржі,</w:t>
            </w:r>
            <w:r w:rsidRPr="009037C6">
              <w:rPr>
                <w:rFonts w:ascii="Times New Roman" w:hAnsi="Times New Roman" w:cs="Times New Roman"/>
                <w:bCs/>
                <w:sz w:val="28"/>
                <w:szCs w:val="28"/>
              </w:rPr>
              <w:t xml:space="preserve"> встановлюються законодавством.</w:t>
            </w:r>
          </w:p>
          <w:p w14:paraId="773C7BF3" w14:textId="77777777" w:rsidR="00E55390" w:rsidRPr="009037C6" w:rsidRDefault="00E55390" w:rsidP="00E55390">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bCs/>
                <w:sz w:val="28"/>
                <w:szCs w:val="28"/>
              </w:rPr>
              <w:t>…</w:t>
            </w:r>
          </w:p>
        </w:tc>
        <w:tc>
          <w:tcPr>
            <w:tcW w:w="2500" w:type="pct"/>
            <w:gridSpan w:val="2"/>
          </w:tcPr>
          <w:p w14:paraId="666C04F3" w14:textId="73A87DF2" w:rsidR="00E55390" w:rsidRPr="009037C6" w:rsidRDefault="00E55390" w:rsidP="00E55390">
            <w:pPr>
              <w:pStyle w:val="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284"/>
              <w:rPr>
                <w:rFonts w:ascii="Times New Roman" w:hAnsi="Times New Roman" w:cs="Times New Roman"/>
                <w:bCs/>
                <w:color w:val="auto"/>
                <w:sz w:val="28"/>
                <w:szCs w:val="28"/>
              </w:rPr>
            </w:pPr>
            <w:r w:rsidRPr="009037C6">
              <w:rPr>
                <w:rFonts w:ascii="Times New Roman" w:hAnsi="Times New Roman" w:cs="Times New Roman"/>
                <w:caps w:val="0"/>
                <w:color w:val="auto"/>
                <w:sz w:val="28"/>
                <w:szCs w:val="28"/>
              </w:rPr>
              <w:lastRenderedPageBreak/>
              <w:t>Стаття 598. Підстави припинення зобов‘язання</w:t>
            </w:r>
          </w:p>
          <w:p w14:paraId="5906B8DD" w14:textId="77777777" w:rsidR="00E55390" w:rsidRPr="009037C6" w:rsidRDefault="00E55390" w:rsidP="00E55390">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71EEE746" w14:textId="7AAF4174" w:rsidR="00E55390" w:rsidRPr="009037C6" w:rsidRDefault="00E55390" w:rsidP="00E55390">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3. Особливості припинення зобов‘язань за </w:t>
            </w:r>
            <w:r w:rsidRPr="009037C6">
              <w:rPr>
                <w:rFonts w:ascii="Times New Roman" w:hAnsi="Times New Roman" w:cs="Times New Roman"/>
                <w:b/>
                <w:sz w:val="28"/>
                <w:szCs w:val="28"/>
              </w:rPr>
              <w:t xml:space="preserve">правочинами </w:t>
            </w:r>
            <w:r w:rsidRPr="009037C6">
              <w:rPr>
                <w:rFonts w:ascii="Times New Roman" w:hAnsi="Times New Roman" w:cs="Times New Roman"/>
                <w:b/>
                <w:sz w:val="28"/>
                <w:szCs w:val="28"/>
              </w:rPr>
              <w:lastRenderedPageBreak/>
              <w:t>щодо фінансових інструментів,</w:t>
            </w:r>
            <w:r w:rsidRPr="009037C6">
              <w:rPr>
                <w:rFonts w:ascii="Times New Roman" w:hAnsi="Times New Roman" w:cs="Times New Roman"/>
                <w:b/>
                <w:bCs/>
                <w:sz w:val="28"/>
                <w:szCs w:val="28"/>
              </w:rPr>
              <w:t xml:space="preserve"> вчиненими на організованому ринку капіталу</w:t>
            </w:r>
            <w:r w:rsidR="005B135F" w:rsidRPr="009037C6">
              <w:rPr>
                <w:rFonts w:ascii="Times New Roman" w:hAnsi="Times New Roman" w:cs="Times New Roman"/>
                <w:sz w:val="28"/>
                <w:szCs w:val="28"/>
              </w:rPr>
              <w:t xml:space="preserve"> </w:t>
            </w:r>
            <w:r w:rsidR="005B135F" w:rsidRPr="009037C6">
              <w:rPr>
                <w:rFonts w:ascii="Times New Roman" w:hAnsi="Times New Roman" w:cs="Times New Roman"/>
                <w:b/>
                <w:bCs/>
                <w:sz w:val="28"/>
                <w:szCs w:val="28"/>
              </w:rPr>
              <w:t>та поза ним</w:t>
            </w:r>
            <w:r w:rsidRPr="009037C6">
              <w:rPr>
                <w:rFonts w:ascii="Times New Roman" w:hAnsi="Times New Roman" w:cs="Times New Roman"/>
                <w:bCs/>
                <w:sz w:val="28"/>
                <w:szCs w:val="28"/>
              </w:rPr>
              <w:t>, встановлюються законодавством.</w:t>
            </w:r>
          </w:p>
          <w:p w14:paraId="752B6555" w14:textId="77777777" w:rsidR="00E55390" w:rsidRPr="009037C6" w:rsidRDefault="00E55390" w:rsidP="00E55390">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E55390" w:rsidRPr="009037C6" w14:paraId="024731B6" w14:textId="77777777" w:rsidTr="00F4398D">
        <w:trPr>
          <w:jc w:val="center"/>
        </w:trPr>
        <w:tc>
          <w:tcPr>
            <w:tcW w:w="2500" w:type="pct"/>
          </w:tcPr>
          <w:p w14:paraId="34535955"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Style w:val="rvts9"/>
                <w:rFonts w:ascii="Times New Roman" w:eastAsiaTheme="majorEastAsia" w:hAnsi="Times New Roman" w:cs="Times New Roman"/>
                <w:bCs/>
                <w:color w:val="000000"/>
                <w:sz w:val="28"/>
                <w:szCs w:val="28"/>
              </w:rPr>
              <w:lastRenderedPageBreak/>
              <w:t>Стаття 604.</w:t>
            </w:r>
            <w:r w:rsidRPr="009037C6">
              <w:rPr>
                <w:rFonts w:ascii="Times New Roman" w:hAnsi="Times New Roman" w:cs="Times New Roman"/>
                <w:color w:val="000000"/>
                <w:sz w:val="28"/>
                <w:szCs w:val="28"/>
              </w:rPr>
              <w:t> Припинення зобов'язання за домовленістю сторін</w:t>
            </w:r>
          </w:p>
          <w:p w14:paraId="7C96E007"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bookmarkStart w:id="40" w:name="n3029"/>
            <w:bookmarkEnd w:id="40"/>
            <w:r w:rsidRPr="009037C6">
              <w:rPr>
                <w:rFonts w:ascii="Times New Roman" w:hAnsi="Times New Roman" w:cs="Times New Roman"/>
                <w:color w:val="000000"/>
                <w:sz w:val="28"/>
                <w:szCs w:val="28"/>
              </w:rPr>
              <w:t>1. Зобов'язання припиняється за домовленістю сторін.</w:t>
            </w:r>
          </w:p>
          <w:p w14:paraId="431D57B1"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bookmarkStart w:id="41" w:name="n3030"/>
            <w:bookmarkEnd w:id="41"/>
            <w:r w:rsidRPr="009037C6">
              <w:rPr>
                <w:rFonts w:ascii="Times New Roman" w:hAnsi="Times New Roman" w:cs="Times New Roman"/>
                <w:color w:val="000000"/>
                <w:sz w:val="28"/>
                <w:szCs w:val="28"/>
              </w:rPr>
              <w:t>2. Зобов'язання припиняється за домовленістю сторін про заміну первісного зобов'язання новим зобов'язанням між тими ж сторонами (новація).</w:t>
            </w:r>
          </w:p>
          <w:p w14:paraId="1734CBB6"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bookmarkStart w:id="42" w:name="n3031"/>
            <w:bookmarkEnd w:id="42"/>
          </w:p>
          <w:p w14:paraId="20B5BCAB"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p>
          <w:p w14:paraId="37F44250"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p>
          <w:p w14:paraId="45384593" w14:textId="590535F8"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b/>
                <w:sz w:val="28"/>
                <w:szCs w:val="28"/>
              </w:rPr>
            </w:pPr>
            <w:r w:rsidRPr="009037C6">
              <w:rPr>
                <w:rFonts w:ascii="Times New Roman" w:hAnsi="Times New Roman" w:cs="Times New Roman"/>
                <w:color w:val="000000"/>
                <w:sz w:val="28"/>
                <w:szCs w:val="28"/>
              </w:rPr>
              <w:t>…</w:t>
            </w:r>
          </w:p>
        </w:tc>
        <w:tc>
          <w:tcPr>
            <w:tcW w:w="2500" w:type="pct"/>
            <w:gridSpan w:val="2"/>
          </w:tcPr>
          <w:p w14:paraId="41A7C3C2"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Style w:val="rvts9"/>
                <w:rFonts w:ascii="Times New Roman" w:eastAsiaTheme="majorEastAsia" w:hAnsi="Times New Roman" w:cs="Times New Roman"/>
                <w:bCs/>
                <w:color w:val="000000"/>
                <w:sz w:val="28"/>
                <w:szCs w:val="28"/>
              </w:rPr>
              <w:t>Стаття 604.</w:t>
            </w:r>
            <w:r w:rsidRPr="009037C6">
              <w:rPr>
                <w:rFonts w:ascii="Times New Roman" w:hAnsi="Times New Roman" w:cs="Times New Roman"/>
                <w:color w:val="000000"/>
                <w:sz w:val="28"/>
                <w:szCs w:val="28"/>
              </w:rPr>
              <w:t> Припинення зобов'язання за домовленістю сторін</w:t>
            </w:r>
          </w:p>
          <w:p w14:paraId="5C0DAFD5"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1. Зобов'язання припиняється за домовленістю сторін.</w:t>
            </w:r>
          </w:p>
          <w:p w14:paraId="141F6DBA" w14:textId="77777777" w:rsidR="00E55390" w:rsidRPr="009037C6" w:rsidRDefault="00E55390" w:rsidP="00E55390">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2. Зобов'язання припиняється за домовленістю сторін про заміну первісного зобов'язання новим зобов'язанням між тими ж сторонами (новація).</w:t>
            </w:r>
          </w:p>
          <w:p w14:paraId="126C2827" w14:textId="58069DD7" w:rsidR="00E55390" w:rsidRPr="009037C6" w:rsidRDefault="00E55390" w:rsidP="00E55390">
            <w:pPr>
              <w:spacing w:before="0" w:after="0" w:line="240" w:lineRule="auto"/>
              <w:ind w:firstLine="567"/>
              <w:jc w:val="both"/>
              <w:rPr>
                <w:rFonts w:ascii="Times New Roman" w:eastAsiaTheme="minorHAnsi" w:hAnsi="Times New Roman" w:cs="Times New Roman"/>
                <w:sz w:val="28"/>
                <w:szCs w:val="28"/>
              </w:rPr>
            </w:pPr>
            <w:r w:rsidRPr="009037C6">
              <w:rPr>
                <w:rFonts w:ascii="Times New Roman" w:eastAsiaTheme="minorHAnsi" w:hAnsi="Times New Roman" w:cs="Times New Roman"/>
                <w:b/>
                <w:sz w:val="28"/>
                <w:szCs w:val="28"/>
              </w:rPr>
              <w:t>У випадках, передбачених законом або договором, новація може здійснюватися щодо декількох первісних зобов’язань.</w:t>
            </w:r>
          </w:p>
          <w:p w14:paraId="1AD1EB93" w14:textId="3450DE70" w:rsidR="00E55390" w:rsidRPr="009037C6" w:rsidRDefault="00E55390" w:rsidP="00E55390">
            <w:pPr>
              <w:spacing w:before="0" w:after="0" w:line="240" w:lineRule="auto"/>
              <w:ind w:firstLine="567"/>
              <w:jc w:val="both"/>
              <w:rPr>
                <w:rFonts w:ascii="Times New Roman" w:hAnsi="Times New Roman" w:cs="Times New Roman"/>
                <w:b/>
                <w:sz w:val="28"/>
                <w:szCs w:val="28"/>
              </w:rPr>
            </w:pPr>
            <w:r w:rsidRPr="009037C6">
              <w:rPr>
                <w:rFonts w:ascii="Times New Roman" w:hAnsi="Times New Roman" w:cs="Times New Roman"/>
                <w:color w:val="000000"/>
                <w:sz w:val="28"/>
                <w:szCs w:val="28"/>
              </w:rPr>
              <w:t>…</w:t>
            </w:r>
          </w:p>
        </w:tc>
      </w:tr>
      <w:tr w:rsidR="00E55390" w:rsidRPr="009037C6" w14:paraId="69E814EF" w14:textId="77777777" w:rsidTr="00F4398D">
        <w:trPr>
          <w:jc w:val="center"/>
        </w:trPr>
        <w:tc>
          <w:tcPr>
            <w:tcW w:w="2500" w:type="pct"/>
          </w:tcPr>
          <w:p w14:paraId="27EFFAD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43" w:name="o3066"/>
            <w:bookmarkEnd w:id="43"/>
            <w:r w:rsidRPr="009037C6">
              <w:rPr>
                <w:rFonts w:ascii="Times New Roman" w:hAnsi="Times New Roman" w:cs="Times New Roman"/>
                <w:bCs/>
                <w:color w:val="auto"/>
                <w:sz w:val="28"/>
                <w:szCs w:val="28"/>
                <w:lang w:val="uk-UA"/>
              </w:rPr>
              <w:t>Стаття 630</w:t>
            </w:r>
            <w:r w:rsidRPr="009037C6">
              <w:rPr>
                <w:rFonts w:ascii="Times New Roman" w:hAnsi="Times New Roman" w:cs="Times New Roman"/>
                <w:color w:val="auto"/>
                <w:sz w:val="28"/>
                <w:szCs w:val="28"/>
                <w:lang w:val="uk-UA"/>
              </w:rPr>
              <w:t xml:space="preserve">. Типові умови договору </w:t>
            </w:r>
          </w:p>
          <w:p w14:paraId="3C76579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30B9ED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bookmarkStart w:id="44" w:name="o3067"/>
            <w:bookmarkEnd w:id="44"/>
            <w:r w:rsidRPr="009037C6">
              <w:rPr>
                <w:rFonts w:ascii="Times New Roman" w:hAnsi="Times New Roman" w:cs="Times New Roman"/>
                <w:color w:val="auto"/>
                <w:sz w:val="28"/>
                <w:szCs w:val="28"/>
                <w:lang w:val="uk-UA"/>
              </w:rPr>
              <w:t xml:space="preserve">1. Договором може бути встановлено, що його окремі умови визначаються відповідно до типових умов договорів певного виду, </w:t>
            </w:r>
            <w:r w:rsidRPr="009037C6">
              <w:rPr>
                <w:rFonts w:ascii="Times New Roman" w:hAnsi="Times New Roman" w:cs="Times New Roman"/>
                <w:b/>
                <w:color w:val="auto"/>
                <w:sz w:val="28"/>
                <w:szCs w:val="28"/>
                <w:lang w:val="uk-UA"/>
              </w:rPr>
              <w:t>оприлюднених у встановленому порядку.</w:t>
            </w:r>
          </w:p>
          <w:p w14:paraId="0FD872AC" w14:textId="77777777" w:rsidR="00E55390" w:rsidRPr="009037C6" w:rsidRDefault="00E55390" w:rsidP="00E55390">
            <w:pPr>
              <w:pStyle w:val="HTML"/>
              <w:widowControl w:val="0"/>
              <w:spacing w:before="0" w:after="0" w:line="240" w:lineRule="auto"/>
              <w:ind w:firstLine="284"/>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7DB3F38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630</w:t>
            </w:r>
            <w:r w:rsidRPr="009037C6">
              <w:rPr>
                <w:rFonts w:ascii="Times New Roman" w:hAnsi="Times New Roman" w:cs="Times New Roman"/>
                <w:color w:val="auto"/>
                <w:sz w:val="28"/>
                <w:szCs w:val="28"/>
                <w:lang w:val="uk-UA"/>
              </w:rPr>
              <w:t xml:space="preserve">. Типові умови договору </w:t>
            </w:r>
          </w:p>
          <w:p w14:paraId="7B930B2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31F306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1. Договором може бути встановлено, що його окремі умови визначаються відповідно до типових умов договорів певного виду.</w:t>
            </w:r>
          </w:p>
          <w:p w14:paraId="6E91C96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E55390" w:rsidRPr="009037C6" w14:paraId="1C417ED0" w14:textId="77777777" w:rsidTr="00F4398D">
        <w:trPr>
          <w:jc w:val="center"/>
        </w:trPr>
        <w:tc>
          <w:tcPr>
            <w:tcW w:w="2500" w:type="pct"/>
          </w:tcPr>
          <w:p w14:paraId="07780EB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638</w:t>
            </w:r>
            <w:r w:rsidRPr="009037C6">
              <w:rPr>
                <w:rFonts w:ascii="Times New Roman" w:hAnsi="Times New Roman" w:cs="Times New Roman"/>
                <w:color w:val="auto"/>
                <w:sz w:val="28"/>
                <w:szCs w:val="28"/>
                <w:lang w:val="uk-UA"/>
              </w:rPr>
              <w:t xml:space="preserve">. Укладення договору </w:t>
            </w:r>
          </w:p>
          <w:p w14:paraId="23DA0A1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45" w:name="o3110"/>
            <w:bookmarkEnd w:id="45"/>
            <w:r w:rsidRPr="009037C6">
              <w:rPr>
                <w:rFonts w:ascii="Times New Roman" w:hAnsi="Times New Roman" w:cs="Times New Roman"/>
                <w:color w:val="auto"/>
                <w:sz w:val="28"/>
                <w:szCs w:val="28"/>
                <w:lang w:val="uk-UA"/>
              </w:rPr>
              <w:t xml:space="preserve"> </w:t>
            </w:r>
          </w:p>
          <w:p w14:paraId="7EC17B8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1. Договір є укладеним, якщо сторони </w:t>
            </w:r>
            <w:r w:rsidRPr="009037C6">
              <w:rPr>
                <w:rFonts w:ascii="Times New Roman" w:hAnsi="Times New Roman" w:cs="Times New Roman"/>
                <w:b/>
                <w:color w:val="auto"/>
                <w:sz w:val="28"/>
                <w:szCs w:val="28"/>
                <w:lang w:val="uk-UA"/>
              </w:rPr>
              <w:t>в належній формі</w:t>
            </w:r>
            <w:r w:rsidRPr="009037C6">
              <w:rPr>
                <w:rFonts w:ascii="Times New Roman" w:hAnsi="Times New Roman" w:cs="Times New Roman"/>
                <w:color w:val="auto"/>
                <w:sz w:val="28"/>
                <w:szCs w:val="28"/>
                <w:lang w:val="uk-UA"/>
              </w:rPr>
              <w:t xml:space="preserve"> досягли згоди з усіх істотних умов договору. </w:t>
            </w:r>
          </w:p>
          <w:p w14:paraId="5FADCBB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296C9F6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638</w:t>
            </w:r>
            <w:r w:rsidRPr="009037C6">
              <w:rPr>
                <w:rFonts w:ascii="Times New Roman" w:hAnsi="Times New Roman" w:cs="Times New Roman"/>
                <w:color w:val="auto"/>
                <w:sz w:val="28"/>
                <w:szCs w:val="28"/>
                <w:lang w:val="uk-UA"/>
              </w:rPr>
              <w:t xml:space="preserve">. Укладення договору </w:t>
            </w:r>
          </w:p>
          <w:p w14:paraId="472C9C5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w:t>
            </w:r>
          </w:p>
          <w:p w14:paraId="1576B8F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1. Договір є укладеним, якщо сторони досягли згоди з усіх істотних умов договору. </w:t>
            </w:r>
          </w:p>
          <w:p w14:paraId="06A2527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E55390" w:rsidRPr="009037C6" w14:paraId="5C5156FC" w14:textId="77777777" w:rsidTr="00F4398D">
        <w:trPr>
          <w:jc w:val="center"/>
        </w:trPr>
        <w:tc>
          <w:tcPr>
            <w:tcW w:w="2500" w:type="pct"/>
          </w:tcPr>
          <w:p w14:paraId="17AAA92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650. Укладення договорів на </w:t>
            </w:r>
            <w:r w:rsidRPr="009037C6">
              <w:rPr>
                <w:rFonts w:ascii="Times New Roman" w:hAnsi="Times New Roman" w:cs="Times New Roman"/>
                <w:b/>
                <w:sz w:val="28"/>
                <w:szCs w:val="28"/>
              </w:rPr>
              <w:t>біржах</w:t>
            </w:r>
            <w:r w:rsidRPr="009037C6">
              <w:rPr>
                <w:rFonts w:ascii="Times New Roman" w:hAnsi="Times New Roman" w:cs="Times New Roman"/>
                <w:sz w:val="28"/>
                <w:szCs w:val="28"/>
              </w:rPr>
              <w:t>, аукціонах, конкурсах</w:t>
            </w:r>
          </w:p>
          <w:p w14:paraId="09285B3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C3F43B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1. Особливості укладення договорів на </w:t>
            </w:r>
            <w:r w:rsidRPr="009037C6">
              <w:rPr>
                <w:rFonts w:ascii="Times New Roman" w:hAnsi="Times New Roman" w:cs="Times New Roman"/>
                <w:b/>
                <w:color w:val="auto"/>
                <w:sz w:val="28"/>
                <w:szCs w:val="28"/>
                <w:lang w:val="uk-UA"/>
              </w:rPr>
              <w:t>біржах</w:t>
            </w:r>
            <w:r w:rsidRPr="009037C6">
              <w:rPr>
                <w:rFonts w:ascii="Times New Roman" w:hAnsi="Times New Roman" w:cs="Times New Roman"/>
                <w:color w:val="auto"/>
                <w:sz w:val="28"/>
                <w:szCs w:val="28"/>
                <w:lang w:val="uk-UA"/>
              </w:rPr>
              <w:t xml:space="preserve">, аукціонах, </w:t>
            </w:r>
            <w:r w:rsidRPr="009037C6">
              <w:rPr>
                <w:rFonts w:ascii="Times New Roman" w:hAnsi="Times New Roman" w:cs="Times New Roman"/>
                <w:color w:val="auto"/>
                <w:sz w:val="28"/>
                <w:szCs w:val="28"/>
                <w:lang w:val="uk-UA"/>
              </w:rPr>
              <w:lastRenderedPageBreak/>
              <w:t xml:space="preserve">конкурсах тощо встановлюються відповідними актами </w:t>
            </w:r>
            <w:r w:rsidRPr="009037C6">
              <w:rPr>
                <w:rFonts w:ascii="Times New Roman" w:hAnsi="Times New Roman" w:cs="Times New Roman"/>
                <w:b/>
                <w:color w:val="auto"/>
                <w:sz w:val="28"/>
                <w:szCs w:val="28"/>
                <w:lang w:val="uk-UA"/>
              </w:rPr>
              <w:t>цивільного</w:t>
            </w:r>
            <w:r w:rsidRPr="009037C6">
              <w:rPr>
                <w:rFonts w:ascii="Times New Roman" w:hAnsi="Times New Roman" w:cs="Times New Roman"/>
                <w:color w:val="auto"/>
                <w:sz w:val="28"/>
                <w:szCs w:val="28"/>
                <w:lang w:val="uk-UA"/>
              </w:rPr>
              <w:t xml:space="preserve"> законодавства.</w:t>
            </w:r>
          </w:p>
        </w:tc>
        <w:tc>
          <w:tcPr>
            <w:tcW w:w="2500" w:type="pct"/>
            <w:gridSpan w:val="2"/>
          </w:tcPr>
          <w:p w14:paraId="52157FF2"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650. Укладення договорів на </w:t>
            </w:r>
            <w:r w:rsidRPr="009037C6">
              <w:rPr>
                <w:rFonts w:ascii="Times New Roman" w:hAnsi="Times New Roman" w:cs="Times New Roman"/>
                <w:b/>
                <w:sz w:val="28"/>
                <w:szCs w:val="28"/>
              </w:rPr>
              <w:t xml:space="preserve"> організованих ринках</w:t>
            </w:r>
            <w:r w:rsidRPr="009037C6">
              <w:rPr>
                <w:rFonts w:ascii="Times New Roman" w:hAnsi="Times New Roman" w:cs="Times New Roman"/>
                <w:b/>
                <w:bCs/>
                <w:sz w:val="28"/>
                <w:szCs w:val="28"/>
              </w:rPr>
              <w:t xml:space="preserve"> капіталу та організованих товарних ринках</w:t>
            </w:r>
            <w:r w:rsidRPr="009037C6">
              <w:rPr>
                <w:rFonts w:ascii="Times New Roman" w:hAnsi="Times New Roman" w:cs="Times New Roman"/>
                <w:sz w:val="28"/>
                <w:szCs w:val="28"/>
              </w:rPr>
              <w:t>, аукціонах, конкурсах</w:t>
            </w:r>
          </w:p>
          <w:p w14:paraId="1DDA573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1. Особливості укладення договорів на </w:t>
            </w:r>
            <w:r w:rsidRPr="009037C6">
              <w:rPr>
                <w:rFonts w:ascii="Times New Roman" w:hAnsi="Times New Roman" w:cs="Times New Roman"/>
                <w:b/>
                <w:color w:val="auto"/>
                <w:sz w:val="28"/>
                <w:szCs w:val="28"/>
                <w:lang w:val="uk-UA"/>
              </w:rPr>
              <w:t xml:space="preserve"> організованих </w:t>
            </w:r>
            <w:r w:rsidRPr="009037C6">
              <w:rPr>
                <w:rFonts w:ascii="Times New Roman" w:hAnsi="Times New Roman" w:cs="Times New Roman"/>
                <w:b/>
                <w:color w:val="auto"/>
                <w:sz w:val="28"/>
                <w:szCs w:val="28"/>
                <w:lang w:val="uk-UA"/>
              </w:rPr>
              <w:lastRenderedPageBreak/>
              <w:t>ринках</w:t>
            </w:r>
            <w:r w:rsidRPr="009037C6">
              <w:rPr>
                <w:rFonts w:ascii="Times New Roman" w:hAnsi="Times New Roman" w:cs="Times New Roman"/>
                <w:b/>
                <w:bCs/>
                <w:color w:val="auto"/>
                <w:sz w:val="28"/>
                <w:szCs w:val="28"/>
                <w:lang w:val="uk-UA"/>
              </w:rPr>
              <w:t xml:space="preserve"> капіталу</w:t>
            </w:r>
            <w:r w:rsidRPr="009037C6">
              <w:rPr>
                <w:rFonts w:ascii="Times New Roman" w:hAnsi="Times New Roman" w:cs="Times New Roman"/>
                <w:color w:val="auto"/>
                <w:sz w:val="28"/>
                <w:szCs w:val="28"/>
                <w:lang w:val="uk-UA"/>
              </w:rPr>
              <w:t>, аукціонах, конкурсах тощо встановлюються відповідними актами законодавства.</w:t>
            </w:r>
          </w:p>
        </w:tc>
      </w:tr>
      <w:tr w:rsidR="00E55390" w:rsidRPr="009037C6" w14:paraId="1EA0BD6E" w14:textId="77777777" w:rsidTr="00F4398D">
        <w:trPr>
          <w:jc w:val="center"/>
        </w:trPr>
        <w:tc>
          <w:tcPr>
            <w:tcW w:w="2500" w:type="pct"/>
          </w:tcPr>
          <w:p w14:paraId="3782F89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656. Предмет договору купівлі-продажу</w:t>
            </w:r>
          </w:p>
          <w:p w14:paraId="3688443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24AD35F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4. До договору купівлі-продажу на </w:t>
            </w:r>
            <w:r w:rsidRPr="009037C6">
              <w:rPr>
                <w:rFonts w:ascii="Times New Roman" w:hAnsi="Times New Roman" w:cs="Times New Roman"/>
                <w:b/>
                <w:sz w:val="28"/>
                <w:szCs w:val="28"/>
              </w:rPr>
              <w:t>біржах</w:t>
            </w:r>
            <w:r w:rsidRPr="009037C6">
              <w:rPr>
                <w:rFonts w:ascii="Times New Roman" w:hAnsi="Times New Roman" w:cs="Times New Roman"/>
                <w:sz w:val="28"/>
                <w:szCs w:val="28"/>
              </w:rPr>
              <w:t xml:space="preserve">, конкурсах, аукціонах (публічних торгах), договору купівлі-продажу валютних цінностей </w:t>
            </w:r>
            <w:r w:rsidRPr="009037C6">
              <w:rPr>
                <w:rFonts w:ascii="Times New Roman" w:hAnsi="Times New Roman" w:cs="Times New Roman"/>
                <w:b/>
                <w:sz w:val="28"/>
                <w:szCs w:val="28"/>
              </w:rPr>
              <w:t>і цінних паперів</w:t>
            </w:r>
            <w:r w:rsidRPr="009037C6">
              <w:rPr>
                <w:rFonts w:ascii="Times New Roman" w:hAnsi="Times New Roman" w:cs="Times New Roman"/>
                <w:sz w:val="28"/>
                <w:szCs w:val="28"/>
              </w:rPr>
              <w:t xml:space="preserve"> застосовуються загальні положення про купівлю-продаж, якщо інше не встановлено законом про ці види договорів купівлі-продажу або не випливає з їхньої суті.</w:t>
            </w:r>
          </w:p>
          <w:p w14:paraId="23FC0B9D"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1756596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tc>
        <w:tc>
          <w:tcPr>
            <w:tcW w:w="2500" w:type="pct"/>
            <w:gridSpan w:val="2"/>
          </w:tcPr>
          <w:p w14:paraId="66B1B12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Стаття 656. Предмет договору купівлі-продажу</w:t>
            </w:r>
          </w:p>
          <w:p w14:paraId="49E6A12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2FC1298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4. До договору купівлі-продажу</w:t>
            </w:r>
            <w:r w:rsidRPr="009037C6">
              <w:rPr>
                <w:rFonts w:ascii="Times New Roman" w:hAnsi="Times New Roman" w:cs="Times New Roman"/>
                <w:b/>
                <w:sz w:val="28"/>
                <w:szCs w:val="28"/>
              </w:rPr>
              <w:t>, що укладається</w:t>
            </w:r>
            <w:r w:rsidRPr="009037C6">
              <w:rPr>
                <w:rFonts w:ascii="Times New Roman" w:hAnsi="Times New Roman" w:cs="Times New Roman"/>
                <w:sz w:val="28"/>
                <w:szCs w:val="28"/>
              </w:rPr>
              <w:t xml:space="preserve"> на </w:t>
            </w:r>
            <w:r w:rsidRPr="009037C6">
              <w:rPr>
                <w:rFonts w:ascii="Times New Roman" w:hAnsi="Times New Roman" w:cs="Times New Roman"/>
                <w:b/>
                <w:sz w:val="28"/>
                <w:szCs w:val="28"/>
              </w:rPr>
              <w:t>організованих ринках</w:t>
            </w:r>
            <w:r w:rsidRPr="009037C6">
              <w:rPr>
                <w:rFonts w:ascii="Times New Roman" w:hAnsi="Times New Roman" w:cs="Times New Roman"/>
                <w:b/>
                <w:bCs/>
                <w:sz w:val="28"/>
                <w:szCs w:val="28"/>
              </w:rPr>
              <w:t xml:space="preserve"> капіталу та організованих товарних ринках</w:t>
            </w:r>
            <w:r w:rsidRPr="009037C6">
              <w:rPr>
                <w:rFonts w:ascii="Times New Roman" w:hAnsi="Times New Roman" w:cs="Times New Roman"/>
                <w:sz w:val="28"/>
                <w:szCs w:val="28"/>
              </w:rPr>
              <w:t xml:space="preserve">, конкурсах, аукціонах (публічних торгах), договору купівлі-продажу валютних цінностей </w:t>
            </w:r>
            <w:r w:rsidRPr="009037C6">
              <w:rPr>
                <w:rFonts w:ascii="Times New Roman" w:hAnsi="Times New Roman" w:cs="Times New Roman"/>
                <w:b/>
                <w:sz w:val="28"/>
                <w:szCs w:val="28"/>
              </w:rPr>
              <w:t>і договорів купівлі-продажу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фінансових інструментів, укладених поза організованим ринком, </w:t>
            </w:r>
            <w:r w:rsidRPr="009037C6">
              <w:rPr>
                <w:rFonts w:ascii="Times New Roman" w:hAnsi="Times New Roman" w:cs="Times New Roman"/>
                <w:sz w:val="28"/>
                <w:szCs w:val="28"/>
              </w:rPr>
              <w:t>застосовуються загальні положення про купівлю-продаж, якщо інше не встановлено законом про ці види договорів купівлі-продажу або не випливає з їхньої суті.</w:t>
            </w:r>
          </w:p>
          <w:p w14:paraId="20635AD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E55390" w:rsidRPr="009037C6" w14:paraId="69FD7898" w14:textId="77777777" w:rsidTr="00F4398D">
        <w:trPr>
          <w:jc w:val="center"/>
        </w:trPr>
        <w:tc>
          <w:tcPr>
            <w:tcW w:w="2500" w:type="pct"/>
          </w:tcPr>
          <w:p w14:paraId="178FD7D7" w14:textId="77777777" w:rsidR="00E55390" w:rsidRPr="009037C6" w:rsidRDefault="00E55390" w:rsidP="00E55390">
            <w:pPr>
              <w:spacing w:before="0" w:after="0" w:line="240" w:lineRule="auto"/>
              <w:ind w:firstLine="309"/>
              <w:rPr>
                <w:rFonts w:ascii="Times New Roman" w:hAnsi="Times New Roman" w:cs="Times New Roman"/>
                <w:sz w:val="28"/>
                <w:szCs w:val="28"/>
              </w:rPr>
            </w:pPr>
            <w:r w:rsidRPr="009037C6">
              <w:rPr>
                <w:rFonts w:ascii="Times New Roman" w:hAnsi="Times New Roman" w:cs="Times New Roman"/>
                <w:sz w:val="28"/>
                <w:szCs w:val="28"/>
              </w:rPr>
              <w:t>Стаття 969. Зберігання цінностей у банку</w:t>
            </w:r>
          </w:p>
          <w:p w14:paraId="04581366"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1. Банк може прийняти на зберігання документи, цінні папери, дорогоцінні метали, каміння, інші коштовності та цінності.</w:t>
            </w:r>
          </w:p>
          <w:p w14:paraId="41ECDDB0"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2. Банк може бути уповноважений поклажодавцем на вчинення правочинів з цінними паперами, прийнятими на зберігання.</w:t>
            </w:r>
          </w:p>
          <w:p w14:paraId="3701742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3. Укладення договору зберігання цінностей у банку засвідчується видачею банком поклажодавцеві іменного документа, пред‘явлення якого є підставою для повернення цінностей поклажодавцеві.</w:t>
            </w:r>
          </w:p>
        </w:tc>
        <w:tc>
          <w:tcPr>
            <w:tcW w:w="2500" w:type="pct"/>
            <w:gridSpan w:val="2"/>
          </w:tcPr>
          <w:p w14:paraId="4DD2572F" w14:textId="77777777" w:rsidR="00E55390" w:rsidRPr="009037C6" w:rsidRDefault="00E55390" w:rsidP="00E55390">
            <w:pPr>
              <w:spacing w:before="0" w:after="0" w:line="240" w:lineRule="auto"/>
              <w:ind w:firstLine="236"/>
              <w:rPr>
                <w:rFonts w:ascii="Times New Roman" w:hAnsi="Times New Roman" w:cs="Times New Roman"/>
                <w:sz w:val="28"/>
                <w:szCs w:val="28"/>
              </w:rPr>
            </w:pPr>
            <w:r w:rsidRPr="009037C6">
              <w:rPr>
                <w:rFonts w:ascii="Times New Roman" w:hAnsi="Times New Roman" w:cs="Times New Roman"/>
                <w:sz w:val="28"/>
                <w:szCs w:val="28"/>
              </w:rPr>
              <w:t>Стаття 969. Зберігання цінностей у банку</w:t>
            </w:r>
          </w:p>
          <w:p w14:paraId="19677D7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1. Банк може прийняти на зберігання документи, цінні папери, дорогоцінні метали, каміння, інші коштовності та цінності.</w:t>
            </w:r>
          </w:p>
          <w:p w14:paraId="324429F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7C0A173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2A29347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09CF1FA3"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3. Укладення договору зберігання цінностей у банку засвідчується видачею банком поклажодавцеві іменного документа, пред‘явлення якого є підставою для повернення цінностей поклажодавцеві.</w:t>
            </w:r>
          </w:p>
        </w:tc>
      </w:tr>
      <w:tr w:rsidR="00E55390" w:rsidRPr="009037C6" w14:paraId="57E6729D" w14:textId="77777777" w:rsidTr="00F4398D">
        <w:trPr>
          <w:jc w:val="center"/>
        </w:trPr>
        <w:tc>
          <w:tcPr>
            <w:tcW w:w="2500" w:type="pct"/>
          </w:tcPr>
          <w:p w14:paraId="3C084AE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bookmarkStart w:id="46" w:name="o4958"/>
            <w:bookmarkStart w:id="47" w:name="o4960"/>
            <w:bookmarkStart w:id="48" w:name="o4964"/>
            <w:bookmarkEnd w:id="46"/>
            <w:bookmarkEnd w:id="47"/>
            <w:bookmarkEnd w:id="48"/>
            <w:r w:rsidRPr="009037C6">
              <w:rPr>
                <w:rFonts w:ascii="Times New Roman" w:hAnsi="Times New Roman" w:cs="Times New Roman"/>
                <w:bCs/>
                <w:color w:val="auto"/>
                <w:sz w:val="28"/>
                <w:szCs w:val="28"/>
                <w:lang w:val="uk-UA"/>
              </w:rPr>
              <w:t>Стаття 1076</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Договір рахунка умовного зберігання (ескроу)</w:t>
            </w:r>
          </w:p>
          <w:p w14:paraId="252DE75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За договором рахунка умовного зберігання (ескроу) банк зобов‘язується приймати та зараховувати на рахунок умовного зберігання (ескроу), відкритий клієнту (володільцю рахунка), грошові кошти, отримані від володільця рахунка та/або від </w:t>
            </w:r>
            <w:r w:rsidRPr="009037C6">
              <w:rPr>
                <w:rFonts w:ascii="Times New Roman" w:hAnsi="Times New Roman" w:cs="Times New Roman"/>
                <w:bCs/>
                <w:color w:val="auto"/>
                <w:sz w:val="28"/>
                <w:szCs w:val="28"/>
                <w:lang w:val="uk-UA"/>
              </w:rPr>
              <w:lastRenderedPageBreak/>
              <w:t>третіх осіб, та перераховувати такі кошти особі (особам), вказаній володільцем рахунка (бенефіціару або бенефіціарам), або повернути такі кошти володільцю рахунка за настання підстав, передбачених договором рахунка умовного зберігання (ескроу).</w:t>
            </w:r>
          </w:p>
          <w:p w14:paraId="6D10DEA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B39A12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Якщо інше не передбачено договором рахунка умовного зберігання (ескроу), банк має право використовувати грошові кошти на рахунку умовного зберігання (ескроу), гарантуючи вчасне перерахування таких коштів бенефіціару (бенефіціарам) або повернення таких коштів володільцю рахунка згідно з умовами договору рахунка умовного зберігання (ескроу).</w:t>
            </w:r>
          </w:p>
          <w:p w14:paraId="2CE826E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129BF5D"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99F4341" w14:textId="7CCE3C9D" w:rsidR="00E55390" w:rsidRPr="009037C6" w:rsidDel="00B57021"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t>…</w:t>
            </w:r>
          </w:p>
        </w:tc>
        <w:tc>
          <w:tcPr>
            <w:tcW w:w="2500" w:type="pct"/>
            <w:gridSpan w:val="2"/>
          </w:tcPr>
          <w:p w14:paraId="0DE3E0B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Договір рахунка умовного зберігання (ескроу)</w:t>
            </w:r>
          </w:p>
          <w:p w14:paraId="7A31A17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За договором рахунка умовного зберігання (ескроу) банк зобов‘язується приймати та зараховувати на рахунок умовного зберігання (ескроу), відкритий клієнту (володільцю рахунка), грошові кошти, отримані від володільця рахунка та/або від </w:t>
            </w:r>
            <w:r w:rsidRPr="009037C6">
              <w:rPr>
                <w:rFonts w:ascii="Times New Roman" w:hAnsi="Times New Roman" w:cs="Times New Roman"/>
                <w:bCs/>
                <w:color w:val="auto"/>
                <w:sz w:val="28"/>
                <w:szCs w:val="28"/>
                <w:lang w:val="uk-UA"/>
              </w:rPr>
              <w:lastRenderedPageBreak/>
              <w:t>третіх осіб, та перераховувати такі кошти особі (особам), вказаній володільцем рахунка (бенефіціару або бенефіціарам)</w:t>
            </w:r>
            <w:r w:rsidRPr="009037C6">
              <w:rPr>
                <w:rFonts w:ascii="Times New Roman" w:hAnsi="Times New Roman" w:cs="Times New Roman"/>
                <w:b/>
                <w:color w:val="auto"/>
                <w:sz w:val="28"/>
                <w:szCs w:val="28"/>
                <w:lang w:val="uk-UA"/>
              </w:rPr>
              <w:t>, а в разі надання бенефіціаром письмової вказівки банку – особі (особам), вказаній бенефіціаром</w:t>
            </w:r>
            <w:r w:rsidRPr="009037C6">
              <w:rPr>
                <w:rFonts w:ascii="Times New Roman" w:hAnsi="Times New Roman" w:cs="Times New Roman"/>
                <w:bCs/>
                <w:color w:val="auto"/>
                <w:sz w:val="28"/>
                <w:szCs w:val="28"/>
                <w:lang w:val="uk-UA"/>
              </w:rPr>
              <w:t>, або повернути такі кошти володільцю рахунка за настання підстав, передбачених договором рахунка умовного зберігання (ескроу).</w:t>
            </w:r>
          </w:p>
          <w:p w14:paraId="5D0CB7F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Якщо інше не передбачено договором рахунка умовного зберігання (ескроу), банк має право використовувати грошові кошти на рахунку умовного зберігання (ескроу), гарантуючи вчасне перерахування таких коштів бенефіціару (бенефіціарам)</w:t>
            </w:r>
            <w:r w:rsidRPr="009037C6">
              <w:rPr>
                <w:rFonts w:ascii="Times New Roman" w:hAnsi="Times New Roman" w:cs="Times New Roman"/>
                <w:b/>
                <w:color w:val="auto"/>
                <w:spacing w:val="-2"/>
                <w:sz w:val="28"/>
                <w:szCs w:val="28"/>
                <w:lang w:val="uk-UA"/>
              </w:rPr>
              <w:t xml:space="preserve">, </w:t>
            </w:r>
            <w:r w:rsidRPr="009037C6">
              <w:rPr>
                <w:rFonts w:ascii="Times New Roman" w:hAnsi="Times New Roman" w:cs="Times New Roman"/>
                <w:b/>
                <w:color w:val="auto"/>
                <w:sz w:val="28"/>
                <w:szCs w:val="28"/>
                <w:lang w:val="uk-UA"/>
              </w:rPr>
              <w:t>а в разі надання бенефіціаром письмової вказівки банку – особі (особам), вказаній бенефіціаром,</w:t>
            </w:r>
            <w:r w:rsidRPr="009037C6">
              <w:rPr>
                <w:rFonts w:ascii="Times New Roman" w:hAnsi="Times New Roman" w:cs="Times New Roman"/>
                <w:bCs/>
                <w:color w:val="auto"/>
                <w:sz w:val="28"/>
                <w:szCs w:val="28"/>
                <w:lang w:val="uk-UA"/>
              </w:rPr>
              <w:t xml:space="preserve"> або повернення таких коштів володільцю рахунка згідно з умовами договору рахунка умовного зберігання (ескроу).</w:t>
            </w:r>
          </w:p>
          <w:p w14:paraId="4BFA2EE9" w14:textId="2DC34DA3" w:rsidR="00E55390" w:rsidRPr="009037C6" w:rsidDel="00B57021"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t>…</w:t>
            </w:r>
          </w:p>
        </w:tc>
      </w:tr>
      <w:tr w:rsidR="00E55390" w:rsidRPr="009037C6" w14:paraId="68059868" w14:textId="77777777" w:rsidTr="00F4398D">
        <w:trPr>
          <w:jc w:val="center"/>
        </w:trPr>
        <w:tc>
          <w:tcPr>
            <w:tcW w:w="2500" w:type="pct"/>
          </w:tcPr>
          <w:p w14:paraId="3EC7E64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2</w:t>
            </w:r>
            <w:r w:rsidRPr="009037C6">
              <w:rPr>
                <w:rFonts w:ascii="Times New Roman" w:hAnsi="Times New Roman" w:cs="Times New Roman"/>
                <w:bCs/>
                <w:color w:val="auto"/>
                <w:sz w:val="28"/>
                <w:szCs w:val="28"/>
                <w:lang w:val="uk-UA"/>
              </w:rPr>
              <w:t>. Операції за рахунком умовного зберігання (ескроу)</w:t>
            </w:r>
          </w:p>
          <w:p w14:paraId="15DAD5B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За рахунком умовного зберігання (ескроу) виконуються виключно операції із зарахування банком отриманих від володільця рахунка та/або від третіх осіб грошових коштів, які за настання підстав, визначених договором рахунка умовного зберігання (ескроу), призначені для перерахування бенефіціару, а також операції з перерахування таких коштів бенефіціару або повернення їх володільцю рахунка відповідно до умов договору рахунка умовного зберігання (ескроу). У випадках, встановлених статтею 1076</w:t>
            </w:r>
            <w:r w:rsidRPr="009037C6">
              <w:rPr>
                <w:rFonts w:ascii="Times New Roman" w:hAnsi="Times New Roman" w:cs="Times New Roman"/>
                <w:bCs/>
                <w:color w:val="auto"/>
                <w:sz w:val="28"/>
                <w:szCs w:val="28"/>
                <w:vertAlign w:val="superscript"/>
                <w:lang w:val="uk-UA"/>
              </w:rPr>
              <w:t>6</w:t>
            </w:r>
            <w:r w:rsidRPr="009037C6">
              <w:rPr>
                <w:rFonts w:ascii="Times New Roman" w:hAnsi="Times New Roman" w:cs="Times New Roman"/>
                <w:bCs/>
                <w:color w:val="auto"/>
                <w:sz w:val="28"/>
                <w:szCs w:val="28"/>
                <w:lang w:val="uk-UA"/>
              </w:rPr>
              <w:t xml:space="preserve"> цього Кодексу, за рахунком умовного зберігання (ескроу) також виконуються операції, пов‘язані із зверненням стягнення на майнові права на грошові кошти, що знаходяться на рахунку умовного зберігання </w:t>
            </w:r>
            <w:r w:rsidRPr="009037C6">
              <w:rPr>
                <w:rFonts w:ascii="Times New Roman" w:hAnsi="Times New Roman" w:cs="Times New Roman"/>
                <w:bCs/>
                <w:color w:val="auto"/>
                <w:sz w:val="28"/>
                <w:szCs w:val="28"/>
                <w:lang w:val="uk-UA"/>
              </w:rPr>
              <w:lastRenderedPageBreak/>
              <w:t>(ескроу), або на права вимоги володільця рахунка чи бенефіціара до банку на підставі договору рахунка умовного зберігання (ескроу).</w:t>
            </w:r>
          </w:p>
          <w:p w14:paraId="07459AB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44DDC3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0A04F8A1"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BC2EE2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За настання підстав, передбачених договором рахунка умовного зберігання (ескроу), банк зобов‘язаний у встановлений договором строк (за його відсутності - протягом п‘яти робочих днів з дня настання відповідних підстав) перерахувати суму, що знаходиться на рахунку умовного зберігання (ескроу), бенефіціару. Договір рахунка умовного зберігання (ескроу) може передбачати перерахування бенефіціару суми, що знаходиться на рахунку умовного зберігання (ескроу), частинами залежно від настання зазначених у договорі підстав.</w:t>
            </w:r>
          </w:p>
        </w:tc>
        <w:tc>
          <w:tcPr>
            <w:tcW w:w="2500" w:type="pct"/>
            <w:gridSpan w:val="2"/>
          </w:tcPr>
          <w:p w14:paraId="003690A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2</w:t>
            </w:r>
            <w:r w:rsidRPr="009037C6">
              <w:rPr>
                <w:rFonts w:ascii="Times New Roman" w:hAnsi="Times New Roman" w:cs="Times New Roman"/>
                <w:bCs/>
                <w:color w:val="auto"/>
                <w:sz w:val="28"/>
                <w:szCs w:val="28"/>
                <w:lang w:val="uk-UA"/>
              </w:rPr>
              <w:t>. Операції за рахунком умовного зберігання (ескроу)</w:t>
            </w:r>
          </w:p>
          <w:p w14:paraId="48582BB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За рахунком умовного зберігання (ескроу) виконуються виключно операції із зарахування банком отриманих від володільця рахунка та/або від третіх осіб грошових коштів, які за настання підстав, визначених договором рахунка умовного зберігання (ескроу), призначені для перерахування бенефіціару </w:t>
            </w:r>
            <w:r w:rsidRPr="009037C6">
              <w:rPr>
                <w:rFonts w:ascii="Times New Roman" w:hAnsi="Times New Roman" w:cs="Times New Roman"/>
                <w:b/>
                <w:color w:val="auto"/>
                <w:sz w:val="28"/>
                <w:szCs w:val="28"/>
                <w:lang w:val="uk-UA"/>
              </w:rPr>
              <w:t>(в разі надання бенефіціаром письмової вказівки банку – вказаній ним особі)</w:t>
            </w:r>
            <w:r w:rsidRPr="009037C6">
              <w:rPr>
                <w:rFonts w:ascii="Times New Roman" w:hAnsi="Times New Roman" w:cs="Times New Roman"/>
                <w:bCs/>
                <w:color w:val="auto"/>
                <w:sz w:val="28"/>
                <w:szCs w:val="28"/>
                <w:lang w:val="uk-UA"/>
              </w:rPr>
              <w:t xml:space="preserve">, а також операції з перерахування таких коштів бенефіціару </w:t>
            </w:r>
            <w:r w:rsidRPr="009037C6">
              <w:rPr>
                <w:rFonts w:ascii="Times New Roman" w:hAnsi="Times New Roman" w:cs="Times New Roman"/>
                <w:b/>
                <w:color w:val="auto"/>
                <w:sz w:val="28"/>
                <w:szCs w:val="28"/>
                <w:lang w:val="uk-UA"/>
              </w:rPr>
              <w:t>(в разі надання бенефіціаром письмової вказівки банку – вказаній ним особі)</w:t>
            </w:r>
            <w:r w:rsidRPr="009037C6">
              <w:rPr>
                <w:rFonts w:ascii="Times New Roman" w:hAnsi="Times New Roman" w:cs="Times New Roman"/>
                <w:bCs/>
                <w:color w:val="auto"/>
                <w:sz w:val="28"/>
                <w:szCs w:val="28"/>
                <w:lang w:val="uk-UA"/>
              </w:rPr>
              <w:t xml:space="preserve"> або повернення їх володільцю рахунка відповідно до умов договору рахунка умовного зберігання (ескроу). У випадках, встановлених статтею 1076</w:t>
            </w:r>
            <w:r w:rsidRPr="009037C6">
              <w:rPr>
                <w:rFonts w:ascii="Times New Roman" w:hAnsi="Times New Roman" w:cs="Times New Roman"/>
                <w:bCs/>
                <w:color w:val="auto"/>
                <w:sz w:val="28"/>
                <w:szCs w:val="28"/>
                <w:vertAlign w:val="superscript"/>
                <w:lang w:val="uk-UA"/>
              </w:rPr>
              <w:t>6</w:t>
            </w:r>
            <w:r w:rsidRPr="009037C6">
              <w:rPr>
                <w:rFonts w:ascii="Times New Roman" w:hAnsi="Times New Roman" w:cs="Times New Roman"/>
                <w:bCs/>
                <w:color w:val="auto"/>
                <w:sz w:val="28"/>
                <w:szCs w:val="28"/>
                <w:lang w:val="uk-UA"/>
              </w:rPr>
              <w:t xml:space="preserve"> цього Кодексу, за рахунком умовного зберігання </w:t>
            </w:r>
            <w:r w:rsidRPr="009037C6">
              <w:rPr>
                <w:rFonts w:ascii="Times New Roman" w:hAnsi="Times New Roman" w:cs="Times New Roman"/>
                <w:bCs/>
                <w:color w:val="auto"/>
                <w:sz w:val="28"/>
                <w:szCs w:val="28"/>
                <w:lang w:val="uk-UA"/>
              </w:rPr>
              <w:lastRenderedPageBreak/>
              <w:t>(ескроу) також виконуються операції, пов‘язані із зверненням стягнення на майнові права на грошові кошти, що знаходяться на рахунку умовного зберігання (ескроу), або на права вимоги володільця рахунка чи бенефіціара до банку на підставі договору рахунка умовного зберігання (ескроу).</w:t>
            </w:r>
          </w:p>
          <w:p w14:paraId="7991C52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846325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За настання підстав, передбачених договором рахунка умовного зберігання (ескроу), банк зобов‘язаний у встановлений договором строк (за його відсутності - протягом п‘яти робочих днів з дня настання відповідних підстав) перерахувати суму, що знаходиться на рахунку умовного зберігання (ескроу), бенефіціару</w:t>
            </w:r>
            <w:r w:rsidRPr="009037C6">
              <w:rPr>
                <w:rFonts w:ascii="Times New Roman" w:hAnsi="Times New Roman" w:cs="Times New Roman"/>
                <w:b/>
                <w:color w:val="auto"/>
                <w:sz w:val="28"/>
                <w:szCs w:val="28"/>
                <w:lang w:val="uk-UA"/>
              </w:rPr>
              <w:t xml:space="preserve"> (в разі надання бенефіціаром письмової вказівки банку –  вказаній ним особі)</w:t>
            </w:r>
            <w:r w:rsidRPr="009037C6">
              <w:rPr>
                <w:rFonts w:ascii="Times New Roman" w:hAnsi="Times New Roman" w:cs="Times New Roman"/>
                <w:bCs/>
                <w:color w:val="auto"/>
                <w:sz w:val="28"/>
                <w:szCs w:val="28"/>
                <w:lang w:val="uk-UA"/>
              </w:rPr>
              <w:t>. Договір рахунка умовного зберігання (ескроу) може передбачати перерахування бенефіціару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або вказаній ним особі</w:t>
            </w:r>
            <w:r w:rsidRPr="009037C6">
              <w:rPr>
                <w:rFonts w:ascii="Times New Roman" w:hAnsi="Times New Roman" w:cs="Times New Roman"/>
                <w:bCs/>
                <w:color w:val="auto"/>
                <w:sz w:val="28"/>
                <w:szCs w:val="28"/>
                <w:lang w:val="uk-UA"/>
              </w:rPr>
              <w:t xml:space="preserve"> суми, що знаходиться на рахунку умовного зберігання (ескроу), частинами залежно від настання зазначених у договорі підстав.</w:t>
            </w:r>
          </w:p>
        </w:tc>
      </w:tr>
      <w:tr w:rsidR="00E55390" w:rsidRPr="009037C6" w14:paraId="467F489F" w14:textId="77777777" w:rsidTr="00F4398D">
        <w:trPr>
          <w:jc w:val="center"/>
        </w:trPr>
        <w:tc>
          <w:tcPr>
            <w:tcW w:w="2500" w:type="pct"/>
          </w:tcPr>
          <w:p w14:paraId="39B4AA1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3</w:t>
            </w:r>
            <w:r w:rsidRPr="009037C6">
              <w:rPr>
                <w:rFonts w:ascii="Times New Roman" w:hAnsi="Times New Roman" w:cs="Times New Roman"/>
                <w:bCs/>
                <w:color w:val="auto"/>
                <w:sz w:val="28"/>
                <w:szCs w:val="28"/>
                <w:lang w:val="uk-UA"/>
              </w:rPr>
              <w:t>. Перевірка підстав для перерахування коштів з рахунка умовного зберігання (ескроу)</w:t>
            </w:r>
          </w:p>
          <w:p w14:paraId="62EE2C2A"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621321B"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t xml:space="preserve">2. Якщо банк вважає, що надані </w:t>
            </w:r>
            <w:r w:rsidRPr="009037C6">
              <w:rPr>
                <w:rStyle w:val="rvts0"/>
                <w:rFonts w:ascii="Times New Roman" w:hAnsi="Times New Roman" w:cs="Times New Roman"/>
                <w:b/>
                <w:color w:val="auto"/>
                <w:sz w:val="28"/>
                <w:szCs w:val="28"/>
                <w:lang w:val="uk-UA"/>
              </w:rPr>
              <w:t>особою</w:t>
            </w:r>
            <w:r w:rsidRPr="009037C6">
              <w:rPr>
                <w:rStyle w:val="rvts0"/>
                <w:rFonts w:ascii="Times New Roman" w:hAnsi="Times New Roman" w:cs="Times New Roman"/>
                <w:color w:val="auto"/>
                <w:sz w:val="28"/>
                <w:szCs w:val="28"/>
                <w:lang w:val="uk-UA"/>
              </w:rPr>
              <w:t xml:space="preserve"> документи не відповідають умовам договору рахунка умовного зберігання (ескроу) за зовнішніми ознаками або іншим вимогам, встановленим договором рахунка умовного зберігання (ескроу), банк зобов’язаний відмовити </w:t>
            </w:r>
            <w:r w:rsidRPr="009037C6">
              <w:rPr>
                <w:rStyle w:val="rvts0"/>
                <w:rFonts w:ascii="Times New Roman" w:hAnsi="Times New Roman" w:cs="Times New Roman"/>
                <w:b/>
                <w:color w:val="auto"/>
                <w:sz w:val="28"/>
                <w:szCs w:val="28"/>
                <w:lang w:val="uk-UA"/>
              </w:rPr>
              <w:t>цій особі</w:t>
            </w:r>
            <w:r w:rsidRPr="009037C6">
              <w:rPr>
                <w:rStyle w:val="rvts0"/>
                <w:rFonts w:ascii="Times New Roman" w:hAnsi="Times New Roman" w:cs="Times New Roman"/>
                <w:color w:val="auto"/>
                <w:sz w:val="28"/>
                <w:szCs w:val="28"/>
                <w:lang w:val="uk-UA"/>
              </w:rPr>
              <w:t xml:space="preserve"> у перерахуванні грошових коштів з наданням письмового повідомлення із зазначенням причин відмови протягом п’яти робочих днів з дня отримання документів для перерахування коштів, що знаходяться на рахунку умовного зберігання (ескроу), якщо </w:t>
            </w:r>
            <w:r w:rsidRPr="009037C6">
              <w:rPr>
                <w:rStyle w:val="rvts0"/>
                <w:rFonts w:ascii="Times New Roman" w:hAnsi="Times New Roman" w:cs="Times New Roman"/>
                <w:color w:val="auto"/>
                <w:sz w:val="28"/>
                <w:szCs w:val="28"/>
                <w:lang w:val="uk-UA"/>
              </w:rPr>
              <w:lastRenderedPageBreak/>
              <w:t>інше не передбачено договором рахунка умовного зберігання (ескроу).</w:t>
            </w:r>
          </w:p>
          <w:p w14:paraId="228C106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25DE3A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Договором рахунка умовного зберігання (ескроу) обов‘язок щодо перевірки настання підстав для перерахування коштів бенефіціару або повернення коштів володільцю рахунка може бути покладено на будь-яку третю особу, </w:t>
            </w:r>
            <w:r w:rsidRPr="009037C6">
              <w:rPr>
                <w:rFonts w:ascii="Times New Roman" w:hAnsi="Times New Roman" w:cs="Times New Roman"/>
                <w:b/>
                <w:bCs/>
                <w:color w:val="auto"/>
                <w:sz w:val="28"/>
                <w:szCs w:val="28"/>
                <w:lang w:val="uk-UA"/>
              </w:rPr>
              <w:t>зазначену в договорі</w:t>
            </w:r>
            <w:r w:rsidRPr="009037C6">
              <w:rPr>
                <w:rFonts w:ascii="Times New Roman" w:hAnsi="Times New Roman" w:cs="Times New Roman"/>
                <w:bCs/>
                <w:color w:val="auto"/>
                <w:sz w:val="28"/>
                <w:szCs w:val="28"/>
                <w:lang w:val="uk-UA"/>
              </w:rPr>
              <w:t>. Договором встановлюються порядок, обставини та умови надання банку такою третьою особою інформації про настання умов для перерахування коштів.</w:t>
            </w:r>
          </w:p>
        </w:tc>
        <w:tc>
          <w:tcPr>
            <w:tcW w:w="2500" w:type="pct"/>
            <w:gridSpan w:val="2"/>
          </w:tcPr>
          <w:p w14:paraId="16F4871F"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3</w:t>
            </w:r>
            <w:r w:rsidRPr="009037C6">
              <w:rPr>
                <w:rFonts w:ascii="Times New Roman" w:hAnsi="Times New Roman" w:cs="Times New Roman"/>
                <w:bCs/>
                <w:color w:val="auto"/>
                <w:sz w:val="28"/>
                <w:szCs w:val="28"/>
                <w:lang w:val="uk-UA"/>
              </w:rPr>
              <w:t>. Перевірка підстав для перерахування коштів з рахунка умовного зберігання (ескроу)</w:t>
            </w:r>
          </w:p>
          <w:p w14:paraId="3DF05BF2"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90428C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t xml:space="preserve">2. Якщо банк вважає, що надані документи не відповідають умовам договору рахунка умовного зберігання (ескроу) за зовнішніми ознаками або іншим вимогам, встановленим договором рахунка умовного зберігання (ескроу), банк зобов’язаний відмовити </w:t>
            </w:r>
            <w:r w:rsidRPr="009037C6">
              <w:rPr>
                <w:rFonts w:ascii="Times New Roman" w:hAnsi="Times New Roman" w:cs="Times New Roman"/>
                <w:b/>
                <w:color w:val="auto"/>
                <w:sz w:val="28"/>
                <w:szCs w:val="28"/>
                <w:lang w:val="uk-UA"/>
              </w:rPr>
              <w:t>відповідній особі</w:t>
            </w:r>
            <w:r w:rsidRPr="009037C6">
              <w:rPr>
                <w:rStyle w:val="shorttext"/>
                <w:rFonts w:cs="Times New Roman"/>
                <w:color w:val="auto"/>
                <w:sz w:val="28"/>
                <w:szCs w:val="28"/>
                <w:lang w:val="uk-UA"/>
              </w:rPr>
              <w:t xml:space="preserve"> </w:t>
            </w:r>
            <w:r w:rsidRPr="009037C6">
              <w:rPr>
                <w:rStyle w:val="rvts0"/>
                <w:rFonts w:ascii="Times New Roman" w:hAnsi="Times New Roman" w:cs="Times New Roman"/>
                <w:color w:val="auto"/>
                <w:sz w:val="28"/>
                <w:szCs w:val="28"/>
                <w:lang w:val="uk-UA"/>
              </w:rPr>
              <w:t xml:space="preserve">у перерахуванні грошових коштів з наданням письмового повідомлення із зазначенням причин відмови протягом п’яти робочих днів з дня отримання документів для перерахування коштів, що знаходяться на рахунку умовного зберігання (ескроу), якщо </w:t>
            </w:r>
            <w:r w:rsidRPr="009037C6">
              <w:rPr>
                <w:rStyle w:val="rvts0"/>
                <w:rFonts w:ascii="Times New Roman" w:hAnsi="Times New Roman" w:cs="Times New Roman"/>
                <w:color w:val="auto"/>
                <w:sz w:val="28"/>
                <w:szCs w:val="28"/>
                <w:lang w:val="uk-UA"/>
              </w:rPr>
              <w:lastRenderedPageBreak/>
              <w:t>інше не передбачено договором рахунка умовного зберігання (ескроу).</w:t>
            </w:r>
          </w:p>
          <w:p w14:paraId="3F9D60A4"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391413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Договором рахунка умовного зберігання (ескроу) обов‘язок щодо перевірки настання підстав для перерахування коштів бенефіціару </w:t>
            </w:r>
            <w:r w:rsidRPr="009037C6">
              <w:rPr>
                <w:rFonts w:ascii="Times New Roman" w:hAnsi="Times New Roman" w:cs="Times New Roman"/>
                <w:b/>
                <w:color w:val="auto"/>
                <w:spacing w:val="-2"/>
                <w:sz w:val="28"/>
                <w:szCs w:val="28"/>
                <w:lang w:val="uk-UA"/>
              </w:rPr>
              <w:t>(</w:t>
            </w:r>
            <w:r w:rsidRPr="009037C6">
              <w:rPr>
                <w:rFonts w:ascii="Times New Roman" w:hAnsi="Times New Roman" w:cs="Times New Roman"/>
                <w:b/>
                <w:color w:val="auto"/>
                <w:sz w:val="28"/>
                <w:szCs w:val="28"/>
                <w:lang w:val="uk-UA"/>
              </w:rPr>
              <w:t>в разі надання бенефіціаром письмової вказівки банку –  вказаній ним особі)</w:t>
            </w:r>
            <w:r w:rsidRPr="009037C6">
              <w:rPr>
                <w:rFonts w:ascii="Times New Roman" w:hAnsi="Times New Roman" w:cs="Times New Roman"/>
                <w:bCs/>
                <w:color w:val="auto"/>
                <w:sz w:val="28"/>
                <w:szCs w:val="28"/>
                <w:lang w:val="uk-UA"/>
              </w:rPr>
              <w:t xml:space="preserve"> або повернення коштів володільцю рахунка може бути покладено на будь-яку третю особу, </w:t>
            </w:r>
            <w:r w:rsidRPr="009037C6">
              <w:rPr>
                <w:rFonts w:ascii="Times New Roman" w:hAnsi="Times New Roman" w:cs="Times New Roman"/>
                <w:b/>
                <w:color w:val="auto"/>
                <w:sz w:val="28"/>
                <w:szCs w:val="28"/>
                <w:lang w:val="uk-UA"/>
              </w:rPr>
              <w:t>про що зазначається у договорі</w:t>
            </w:r>
            <w:r w:rsidRPr="009037C6">
              <w:rPr>
                <w:rFonts w:ascii="Times New Roman" w:hAnsi="Times New Roman" w:cs="Times New Roman"/>
                <w:bCs/>
                <w:color w:val="auto"/>
                <w:sz w:val="28"/>
                <w:szCs w:val="28"/>
                <w:lang w:val="uk-UA"/>
              </w:rPr>
              <w:t>. Договором встановлюються порядок, обставини та умови надання банку такою третьою особою інформації про настання умов для перерахування коштів.</w:t>
            </w:r>
          </w:p>
        </w:tc>
      </w:tr>
      <w:tr w:rsidR="00E55390" w:rsidRPr="009037C6" w14:paraId="434ABD91" w14:textId="77777777" w:rsidTr="00F4398D">
        <w:trPr>
          <w:jc w:val="center"/>
        </w:trPr>
        <w:tc>
          <w:tcPr>
            <w:tcW w:w="2500" w:type="pct"/>
          </w:tcPr>
          <w:p w14:paraId="1C11E8B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8</w:t>
            </w:r>
            <w:r w:rsidRPr="009037C6">
              <w:rPr>
                <w:rFonts w:ascii="Times New Roman" w:hAnsi="Times New Roman" w:cs="Times New Roman"/>
                <w:bCs/>
                <w:color w:val="auto"/>
                <w:sz w:val="28"/>
                <w:szCs w:val="28"/>
                <w:lang w:val="uk-UA"/>
              </w:rPr>
              <w:t>. Припинення договору рахунка умовного зберігання (ескроу) та закриття рахунка умовного зберігання (ескроу)</w:t>
            </w:r>
          </w:p>
          <w:p w14:paraId="761945A3"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2916EE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У разі припинення або розірвання договору рахунка умовного зберігання (ескроу) банк закриває рахунок умовного зберігання (ескроу), а грошові кошти, що знаходяться на рахунку, повертає володільцеві рахунка, а за настання на момент припинення або розірвання договору підстав, зазначених у договорі рахунка умовного зберігання (ескроу), такі кошти (або їх частина, якщо це передбачено договором) перераховуються бенефіціару або вказаній ним особі.</w:t>
            </w:r>
          </w:p>
          <w:p w14:paraId="60589B50"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24B2E85"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94471B7"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У разі розірвання договору рахунка умовного зберігання (ескроу) за заявою володільця рахунка та письмовою згодою бенефіціара володілець рахунка та бенефіціар можуть спільно </w:t>
            </w:r>
            <w:r w:rsidRPr="009037C6">
              <w:rPr>
                <w:rFonts w:ascii="Times New Roman" w:hAnsi="Times New Roman" w:cs="Times New Roman"/>
                <w:bCs/>
                <w:color w:val="auto"/>
                <w:sz w:val="28"/>
                <w:szCs w:val="28"/>
                <w:lang w:val="uk-UA"/>
              </w:rPr>
              <w:lastRenderedPageBreak/>
              <w:t>зазначити у відповідній заяві та письмовій згоді, що грошові кошти (або їх частина) перераховуються володільцю рахунка та/або бенефіціару чи вказаній ним особі незалежно від настання підстав, встановлених договором рахунка умовного зберігання (ескроу).</w:t>
            </w:r>
          </w:p>
        </w:tc>
        <w:tc>
          <w:tcPr>
            <w:tcW w:w="2500" w:type="pct"/>
            <w:gridSpan w:val="2"/>
          </w:tcPr>
          <w:p w14:paraId="31CB6BAC"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1076</w:t>
            </w:r>
            <w:r w:rsidRPr="009037C6">
              <w:rPr>
                <w:rFonts w:ascii="Times New Roman" w:hAnsi="Times New Roman" w:cs="Times New Roman"/>
                <w:bCs/>
                <w:color w:val="auto"/>
                <w:sz w:val="28"/>
                <w:szCs w:val="28"/>
                <w:vertAlign w:val="superscript"/>
                <w:lang w:val="uk-UA"/>
              </w:rPr>
              <w:t>8</w:t>
            </w:r>
            <w:r w:rsidRPr="009037C6">
              <w:rPr>
                <w:rFonts w:ascii="Times New Roman" w:hAnsi="Times New Roman" w:cs="Times New Roman"/>
                <w:bCs/>
                <w:color w:val="auto"/>
                <w:sz w:val="28"/>
                <w:szCs w:val="28"/>
                <w:lang w:val="uk-UA"/>
              </w:rPr>
              <w:t>. Припинення договору рахунка умовного зберігання (ескроу) та закриття рахунка умовного зберігання (ескроу)</w:t>
            </w:r>
          </w:p>
          <w:p w14:paraId="63EE786E"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E8EF0B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4. У разі припинення або розірвання договору рахунка умовного зберігання (ескроу) банк закриває рахунок умовного зберігання (ескроу), а грошові кошти, що знаходяться на рахунку, повертає володільцеві рахунка, а за настання на момент припинення або розірвання договору підстав, зазначених у договорі рахунка умовного зберігання (ескроу), такі кошти (або їх частина, якщо це передбачено договором) перераховуються бенефіціару або вказаній ним особі</w:t>
            </w:r>
            <w:r w:rsidRPr="009037C6">
              <w:rPr>
                <w:rFonts w:ascii="Times New Roman" w:hAnsi="Times New Roman" w:cs="Times New Roman"/>
                <w:b/>
                <w:color w:val="auto"/>
                <w:sz w:val="28"/>
                <w:szCs w:val="28"/>
                <w:lang w:val="uk-UA"/>
              </w:rPr>
              <w:t>, у разі якщо такий бенефіціар надав відповідну письмову вказівку банку</w:t>
            </w:r>
            <w:r w:rsidRPr="009037C6">
              <w:rPr>
                <w:rFonts w:ascii="Times New Roman" w:hAnsi="Times New Roman" w:cs="Times New Roman"/>
                <w:b/>
                <w:bCs/>
                <w:color w:val="auto"/>
                <w:sz w:val="28"/>
                <w:szCs w:val="28"/>
                <w:lang w:val="uk-UA"/>
              </w:rPr>
              <w:t>.</w:t>
            </w:r>
          </w:p>
          <w:p w14:paraId="5CB5BE19"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У разі розірвання договору рахунка умовного зберігання (ескроу) за заявою володільця рахунка та письмовою згодою бенефіціара володілець рахунка та бенефіціар можуть спільно </w:t>
            </w:r>
            <w:r w:rsidRPr="009037C6">
              <w:rPr>
                <w:rFonts w:ascii="Times New Roman" w:hAnsi="Times New Roman" w:cs="Times New Roman"/>
                <w:bCs/>
                <w:color w:val="auto"/>
                <w:sz w:val="28"/>
                <w:szCs w:val="28"/>
                <w:lang w:val="uk-UA"/>
              </w:rPr>
              <w:lastRenderedPageBreak/>
              <w:t>зазначити у відповідній заяві та письмовій згоді, що грошові кошти (або їх частина) перераховуються володільцю рахунка та/або бенефіціару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pacing w:val="-2"/>
                <w:sz w:val="28"/>
                <w:szCs w:val="28"/>
                <w:lang w:val="uk-UA"/>
              </w:rPr>
              <w:t>(в разі</w:t>
            </w:r>
            <w:r w:rsidRPr="009037C6">
              <w:rPr>
                <w:rFonts w:ascii="Times New Roman" w:hAnsi="Times New Roman" w:cs="Times New Roman"/>
                <w:b/>
                <w:color w:val="auto"/>
                <w:sz w:val="28"/>
                <w:szCs w:val="28"/>
                <w:lang w:val="uk-UA"/>
              </w:rPr>
              <w:t xml:space="preserve"> надання бенефіціаром письмової вказівки банку – вказаній ним особі)</w:t>
            </w:r>
            <w:r w:rsidRPr="009037C6">
              <w:rPr>
                <w:rFonts w:ascii="Times New Roman" w:hAnsi="Times New Roman" w:cs="Times New Roman"/>
                <w:bCs/>
                <w:color w:val="auto"/>
                <w:sz w:val="28"/>
                <w:szCs w:val="28"/>
                <w:lang w:val="uk-UA"/>
              </w:rPr>
              <w:t xml:space="preserve"> незалежно від настання підстав, встановлених договором рахунка умовного зберігання (ескроу).</w:t>
            </w:r>
          </w:p>
        </w:tc>
      </w:tr>
      <w:tr w:rsidR="00E55390" w:rsidRPr="009037C6" w14:paraId="30DDF2BF" w14:textId="77777777" w:rsidTr="00230BFB">
        <w:trPr>
          <w:jc w:val="center"/>
        </w:trPr>
        <w:tc>
          <w:tcPr>
            <w:tcW w:w="5000" w:type="pct"/>
            <w:gridSpan w:val="3"/>
          </w:tcPr>
          <w:p w14:paraId="3D70F118" w14:textId="5AAE8643" w:rsidR="00E55390" w:rsidRPr="009037C6" w:rsidRDefault="00E55390" w:rsidP="00E55390">
            <w:pPr>
              <w:pStyle w:val="HTML"/>
              <w:widowControl w:val="0"/>
              <w:spacing w:before="0" w:after="0" w:line="240" w:lineRule="auto"/>
              <w:ind w:firstLine="284"/>
              <w:jc w:val="center"/>
              <w:rPr>
                <w:rFonts w:ascii="Times New Roman" w:hAnsi="Times New Roman" w:cs="Times New Roman"/>
                <w:bCs/>
                <w:color w:val="auto"/>
                <w:sz w:val="28"/>
                <w:szCs w:val="28"/>
                <w:lang w:val="uk-UA"/>
              </w:rPr>
            </w:pPr>
            <w:r w:rsidRPr="009037C6">
              <w:rPr>
                <w:rFonts w:ascii="Times New Roman" w:hAnsi="Times New Roman" w:cs="Times New Roman"/>
                <w:b/>
                <w:bCs/>
                <w:sz w:val="28"/>
                <w:szCs w:val="28"/>
                <w:shd w:val="clear" w:color="auto" w:fill="FFFFFF"/>
                <w:lang w:val="uk-UA"/>
              </w:rPr>
              <w:lastRenderedPageBreak/>
              <w:t>Цивільний процесуальний кодекс України</w:t>
            </w:r>
          </w:p>
        </w:tc>
      </w:tr>
      <w:tr w:rsidR="00E55390" w:rsidRPr="009037C6" w14:paraId="701ABE4D" w14:textId="77777777" w:rsidTr="00F4398D">
        <w:trPr>
          <w:jc w:val="center"/>
        </w:trPr>
        <w:tc>
          <w:tcPr>
            <w:tcW w:w="2500" w:type="pct"/>
          </w:tcPr>
          <w:p w14:paraId="4AEB5B8B" w14:textId="2D06BF76" w:rsidR="00E55390" w:rsidRPr="009037C6" w:rsidRDefault="00E55390" w:rsidP="00E55390">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9"/>
                <w:rFonts w:ascii="Times New Roman" w:hAnsi="Times New Roman" w:cs="Times New Roman"/>
                <w:bCs/>
                <w:sz w:val="28"/>
                <w:szCs w:val="28"/>
                <w:shd w:val="clear" w:color="auto" w:fill="FFFFFF"/>
                <w:lang w:val="uk-UA"/>
              </w:rPr>
              <w:t>Стаття 150. </w:t>
            </w:r>
            <w:r w:rsidRPr="009037C6">
              <w:rPr>
                <w:rFonts w:ascii="Times New Roman" w:hAnsi="Times New Roman" w:cs="Times New Roman"/>
                <w:sz w:val="28"/>
                <w:szCs w:val="28"/>
                <w:shd w:val="clear" w:color="auto" w:fill="FFFFFF"/>
                <w:lang w:val="uk-UA"/>
              </w:rPr>
              <w:t>Види забезпечення позову</w:t>
            </w:r>
          </w:p>
        </w:tc>
        <w:tc>
          <w:tcPr>
            <w:tcW w:w="2500" w:type="pct"/>
            <w:gridSpan w:val="2"/>
          </w:tcPr>
          <w:p w14:paraId="2A7F96B8"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b/>
                <w:sz w:val="28"/>
                <w:szCs w:val="28"/>
                <w:lang w:val="uk-UA"/>
              </w:rPr>
            </w:pPr>
            <w:r w:rsidRPr="009037C6">
              <w:rPr>
                <w:rStyle w:val="rvts9"/>
                <w:rFonts w:ascii="Times New Roman" w:hAnsi="Times New Roman" w:cs="Times New Roman"/>
                <w:bCs/>
                <w:sz w:val="28"/>
                <w:szCs w:val="28"/>
                <w:shd w:val="clear" w:color="auto" w:fill="FFFFFF"/>
                <w:lang w:val="uk-UA"/>
              </w:rPr>
              <w:t>Стаття 150. </w:t>
            </w:r>
            <w:r w:rsidRPr="009037C6">
              <w:rPr>
                <w:rFonts w:ascii="Times New Roman" w:hAnsi="Times New Roman" w:cs="Times New Roman"/>
                <w:sz w:val="28"/>
                <w:szCs w:val="28"/>
                <w:shd w:val="clear" w:color="auto" w:fill="FFFFFF"/>
                <w:lang w:val="uk-UA"/>
              </w:rPr>
              <w:t>Види забезпечення позову</w:t>
            </w:r>
            <w:r w:rsidRPr="009037C6">
              <w:rPr>
                <w:rFonts w:ascii="Times New Roman" w:hAnsi="Times New Roman" w:cs="Times New Roman"/>
                <w:b/>
                <w:sz w:val="28"/>
                <w:szCs w:val="28"/>
                <w:lang w:val="uk-UA"/>
              </w:rPr>
              <w:t xml:space="preserve"> </w:t>
            </w:r>
          </w:p>
          <w:p w14:paraId="5F405766" w14:textId="77777777" w:rsidR="00E55390" w:rsidRPr="009037C6" w:rsidRDefault="00E55390" w:rsidP="00E55390">
            <w:pPr>
              <w:pStyle w:val="HTML"/>
              <w:widowControl w:val="0"/>
              <w:spacing w:before="0" w:after="0" w:line="240" w:lineRule="auto"/>
              <w:ind w:firstLine="284"/>
              <w:jc w:val="both"/>
              <w:rPr>
                <w:rFonts w:ascii="Times New Roman" w:hAnsi="Times New Roman" w:cs="Times New Roman"/>
                <w:sz w:val="28"/>
                <w:szCs w:val="28"/>
                <w:lang w:val="uk-UA"/>
              </w:rPr>
            </w:pPr>
            <w:r w:rsidRPr="009037C6">
              <w:rPr>
                <w:rFonts w:ascii="Times New Roman" w:hAnsi="Times New Roman" w:cs="Times New Roman"/>
                <w:sz w:val="28"/>
                <w:szCs w:val="28"/>
                <w:lang w:val="uk-UA"/>
              </w:rPr>
              <w:t>…</w:t>
            </w:r>
          </w:p>
          <w:p w14:paraId="6D2D68B2" w14:textId="169B0585" w:rsidR="00E55390" w:rsidRPr="009037C6" w:rsidRDefault="00E55390" w:rsidP="00E55390">
            <w:pPr>
              <w:pStyle w:val="HTML"/>
              <w:widowControl w:val="0"/>
              <w:spacing w:before="0" w:after="0" w:line="240" w:lineRule="auto"/>
              <w:ind w:firstLine="284"/>
              <w:jc w:val="both"/>
              <w:rPr>
                <w:rFonts w:ascii="Times New Roman" w:hAnsi="Times New Roman" w:cs="Times New Roman"/>
                <w:b/>
                <w:sz w:val="28"/>
                <w:szCs w:val="28"/>
                <w:lang w:val="uk-UA"/>
              </w:rPr>
            </w:pPr>
            <w:r w:rsidRPr="009037C6">
              <w:rPr>
                <w:rFonts w:ascii="Times New Roman" w:hAnsi="Times New Roman" w:cs="Times New Roman"/>
                <w:b/>
                <w:sz w:val="28"/>
                <w:szCs w:val="28"/>
                <w:lang w:val="uk-UA"/>
              </w:rPr>
              <w:t xml:space="preserve">11. Арешт на кошти та інші активи фізичних та юридичних осіб, чиї зобов’язання допущені до клірингу, зараховані на рахунки особи, що здійснює клірингову діяльність, для здійснення/забезпечення розрахунків за деривативними контрактами та правочинами щодо фінансових інструментів, а також за правочинами щодо активів, що допущені до торгів на організованому ринку, накладається в поряду, встановленому статтею </w:t>
            </w:r>
            <w:r w:rsidRPr="009037C6">
              <w:rPr>
                <w:rFonts w:ascii="Times New Roman" w:hAnsi="Times New Roman" w:cs="Times New Roman"/>
                <w:b/>
                <w:sz w:val="28"/>
                <w:szCs w:val="28"/>
                <w:lang w:val="uk-UA"/>
              </w:rPr>
              <w:fldChar w:fldCharType="begin"/>
            </w:r>
            <w:r w:rsidRPr="009037C6">
              <w:rPr>
                <w:rFonts w:ascii="Times New Roman" w:hAnsi="Times New Roman" w:cs="Times New Roman"/>
                <w:b/>
                <w:sz w:val="28"/>
                <w:szCs w:val="28"/>
                <w:lang w:val="uk-UA"/>
              </w:rPr>
              <w:instrText xml:space="preserve"> REF _Ref20259905 \r \h  \* MERGEFORMAT </w:instrText>
            </w:r>
            <w:r w:rsidRPr="009037C6">
              <w:rPr>
                <w:rFonts w:ascii="Times New Roman" w:hAnsi="Times New Roman" w:cs="Times New Roman"/>
                <w:b/>
                <w:sz w:val="28"/>
                <w:szCs w:val="28"/>
                <w:lang w:val="uk-UA"/>
              </w:rPr>
            </w:r>
            <w:r w:rsidRPr="009037C6">
              <w:rPr>
                <w:rFonts w:ascii="Times New Roman" w:hAnsi="Times New Roman" w:cs="Times New Roman"/>
                <w:b/>
                <w:sz w:val="28"/>
                <w:szCs w:val="28"/>
                <w:lang w:val="uk-UA"/>
              </w:rPr>
              <w:fldChar w:fldCharType="separate"/>
            </w:r>
            <w:r w:rsidR="001A2E10">
              <w:rPr>
                <w:rFonts w:ascii="Times New Roman" w:hAnsi="Times New Roman" w:cs="Times New Roman"/>
                <w:bCs/>
                <w:sz w:val="28"/>
                <w:szCs w:val="28"/>
                <w:lang w:val="uk-UA"/>
              </w:rPr>
              <w:t>Помилка! Джерело посилання не знайдено.</w:t>
            </w:r>
            <w:r w:rsidRPr="009037C6">
              <w:rPr>
                <w:rFonts w:ascii="Times New Roman" w:hAnsi="Times New Roman" w:cs="Times New Roman"/>
                <w:b/>
                <w:sz w:val="28"/>
                <w:szCs w:val="28"/>
                <w:lang w:val="uk-UA"/>
              </w:rPr>
              <w:fldChar w:fldCharType="end"/>
            </w:r>
            <w:r w:rsidRPr="009037C6">
              <w:rPr>
                <w:rFonts w:ascii="Times New Roman" w:hAnsi="Times New Roman" w:cs="Times New Roman"/>
                <w:b/>
                <w:sz w:val="28"/>
                <w:szCs w:val="28"/>
                <w:lang w:val="uk-UA"/>
              </w:rPr>
              <w:t xml:space="preserve"> Закону України «Про ринки капіталу та організовані товарні ринки».</w:t>
            </w:r>
          </w:p>
          <w:p w14:paraId="4223BD1C" w14:textId="52D6A117" w:rsidR="005B135F" w:rsidRPr="009037C6" w:rsidRDefault="005B135F" w:rsidP="00E55390">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Не допускається забезпечення позову шляхом накладення арешту на  кошти, які знаходяться в Національному банку або іншому банку на рахунках, відкритих Центральному депозитарію цінних паперів та/або кліринговим установам, для забезпечення здійснення грошових розрахунків. </w:t>
            </w:r>
          </w:p>
        </w:tc>
      </w:tr>
      <w:tr w:rsidR="00E55390" w:rsidRPr="009037C6" w14:paraId="1F52BD74" w14:textId="77777777" w:rsidTr="00F4398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3"/>
            <w:tcBorders>
              <w:top w:val="single" w:sz="4" w:space="0" w:color="auto"/>
              <w:left w:val="single" w:sz="4" w:space="0" w:color="auto"/>
              <w:bottom w:val="single" w:sz="4" w:space="0" w:color="auto"/>
              <w:right w:val="single" w:sz="4" w:space="0" w:color="auto"/>
            </w:tcBorders>
          </w:tcPr>
          <w:p w14:paraId="25574084" w14:textId="77777777" w:rsidR="00E55390" w:rsidRPr="009037C6" w:rsidRDefault="00E55390" w:rsidP="00E55390">
            <w:pPr>
              <w:widowControl w:val="0"/>
              <w:spacing w:before="0" w:after="0" w:line="240" w:lineRule="auto"/>
              <w:ind w:firstLine="540"/>
              <w:jc w:val="center"/>
              <w:rPr>
                <w:rFonts w:ascii="Times New Roman" w:hAnsi="Times New Roman" w:cs="Times New Roman"/>
                <w:b/>
                <w:sz w:val="28"/>
                <w:szCs w:val="28"/>
              </w:rPr>
            </w:pPr>
            <w:r w:rsidRPr="009037C6">
              <w:rPr>
                <w:rFonts w:ascii="Times New Roman" w:hAnsi="Times New Roman" w:cs="Times New Roman"/>
                <w:b/>
                <w:sz w:val="28"/>
                <w:szCs w:val="28"/>
              </w:rPr>
              <w:t>Кодекс адміністративного судочинства України</w:t>
            </w:r>
          </w:p>
        </w:tc>
      </w:tr>
      <w:tr w:rsidR="00E55390" w:rsidRPr="009037C6" w14:paraId="211523A4"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443AD924" w14:textId="7EAD820D" w:rsidR="00E55390" w:rsidRPr="009037C6" w:rsidRDefault="00E55390" w:rsidP="00E55390">
            <w:pPr>
              <w:pStyle w:val="3"/>
              <w:widowControl w:val="0"/>
              <w:spacing w:before="0" w:line="240" w:lineRule="auto"/>
              <w:ind w:firstLine="5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4. Визначення термінів</w:t>
            </w:r>
          </w:p>
          <w:p w14:paraId="20A9174B"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1. У цьому Кодексі наведені нижче терміни вживаються в такому значенні: </w:t>
            </w:r>
          </w:p>
          <w:p w14:paraId="11EF4A3A"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w:t>
            </w:r>
          </w:p>
          <w:p w14:paraId="23FF4C78"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lastRenderedPageBreak/>
              <w:t>8) позивач - особа, на захист прав, свобод та інтересів якої подано позов до адміністративного суду, а також суб‘єкт владних повноважень, на виконання повноважень якого подано позов до адміністративного суду;</w:t>
            </w:r>
          </w:p>
          <w:p w14:paraId="14255051"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w:t>
            </w:r>
          </w:p>
          <w:p w14:paraId="7686FA28"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3337BC5B"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7C41B138"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7F389A17"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397C6229"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24) розмір прожиткового мінімуму для працездатних осіб - розмір прожиткового мінімуму для працездатних осіб, який вираховується станом на 1 січня календарного року, в якому подається відповідна заява або скарга, вчиняється процесуальна дія чи ухвалюється судове рішення.</w:t>
            </w:r>
          </w:p>
        </w:tc>
        <w:tc>
          <w:tcPr>
            <w:tcW w:w="2500" w:type="pct"/>
            <w:gridSpan w:val="2"/>
            <w:tcBorders>
              <w:top w:val="single" w:sz="4" w:space="0" w:color="auto"/>
              <w:left w:val="single" w:sz="4" w:space="0" w:color="auto"/>
              <w:bottom w:val="single" w:sz="4" w:space="0" w:color="auto"/>
              <w:right w:val="single" w:sz="4" w:space="0" w:color="auto"/>
            </w:tcBorders>
          </w:tcPr>
          <w:p w14:paraId="73CE97D5" w14:textId="4AF37823" w:rsidR="00E55390" w:rsidRPr="009037C6" w:rsidRDefault="00E55390" w:rsidP="00E55390">
            <w:pPr>
              <w:pStyle w:val="3"/>
              <w:widowControl w:val="0"/>
              <w:spacing w:before="0" w:line="240" w:lineRule="auto"/>
              <w:ind w:firstLine="5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 Визначення термінів</w:t>
            </w:r>
          </w:p>
          <w:p w14:paraId="57A3B785"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1. У цьому Кодексі наведені нижче терміни вживаються в такому значенні: </w:t>
            </w:r>
          </w:p>
          <w:p w14:paraId="3EC44DF2" w14:textId="77777777" w:rsidR="00E55390" w:rsidRPr="009037C6" w:rsidRDefault="00E55390" w:rsidP="00E55390">
            <w:pPr>
              <w:widowControl w:val="0"/>
              <w:spacing w:before="0" w:after="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w:t>
            </w:r>
          </w:p>
          <w:p w14:paraId="0BEF1495"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8) позивач - особа, на захист прав, свобод та інтересів якої подано позов до адміністративного суду </w:t>
            </w:r>
            <w:r w:rsidRPr="009037C6">
              <w:rPr>
                <w:rFonts w:ascii="Times New Roman" w:hAnsi="Times New Roman" w:cs="Times New Roman"/>
                <w:b/>
                <w:sz w:val="28"/>
                <w:szCs w:val="28"/>
              </w:rPr>
              <w:t>або  адміністратор за випуском облігацій, який подає позов до адміністративного суду на захист прав, свобод та інтересів власників облігацій відповідно до положень Закону України «Про ринки капіталу та організовані товарні ринки»</w:t>
            </w:r>
            <w:r w:rsidRPr="009037C6">
              <w:rPr>
                <w:rFonts w:ascii="Times New Roman" w:hAnsi="Times New Roman" w:cs="Times New Roman"/>
                <w:sz w:val="28"/>
                <w:szCs w:val="28"/>
              </w:rPr>
              <w:t>, а також суб‘єкт владних повноважень, на виконання повноважень якого подан</w:t>
            </w:r>
            <w:r w:rsidRPr="009037C6">
              <w:rPr>
                <w:rFonts w:ascii="Times New Roman" w:hAnsi="Times New Roman" w:cs="Times New Roman"/>
                <w:sz w:val="28"/>
                <w:szCs w:val="28"/>
                <w:lang w:val="ru-RU"/>
              </w:rPr>
              <w:t>о</w:t>
            </w:r>
            <w:r w:rsidRPr="009037C6">
              <w:rPr>
                <w:rFonts w:ascii="Times New Roman" w:hAnsi="Times New Roman" w:cs="Times New Roman"/>
                <w:sz w:val="28"/>
                <w:szCs w:val="28"/>
              </w:rPr>
              <w:t xml:space="preserve"> позов до адміністративного суду;</w:t>
            </w:r>
          </w:p>
          <w:p w14:paraId="6DF55F88"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w:t>
            </w:r>
          </w:p>
          <w:p w14:paraId="795EE894"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24) розмір прожиткового мінімуму для працездатних осіб - розмір прожиткового мінімуму для працездатних осіб, який вираховується станом на 1 січня календарного року, в якому подається відповідна заява або скарга, вчиняється процесуальна дія чи ухвалюється судове рішення.</w:t>
            </w:r>
          </w:p>
          <w:p w14:paraId="490D5F7D"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b/>
                <w:sz w:val="28"/>
                <w:szCs w:val="28"/>
              </w:rPr>
            </w:pPr>
            <w:r w:rsidRPr="009037C6">
              <w:rPr>
                <w:rFonts w:ascii="Times New Roman" w:hAnsi="Times New Roman" w:cs="Times New Roman"/>
                <w:b/>
                <w:sz w:val="28"/>
                <w:szCs w:val="28"/>
              </w:rPr>
              <w:t>2. Термін «адміністратор за випуском облігацій» вживається у значенні, наведеному у Законі України «Про ринки капіталу та організовані товарні ринки».</w:t>
            </w:r>
          </w:p>
        </w:tc>
      </w:tr>
      <w:tr w:rsidR="00E55390" w:rsidRPr="009037C6" w14:paraId="7E73D1E1"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43050D44"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lastRenderedPageBreak/>
              <w:t>Стаття 19. Справи, на які поширюється юрисдикція </w:t>
            </w:r>
            <w:r w:rsidRPr="009037C6">
              <w:rPr>
                <w:rFonts w:ascii="Times New Roman" w:hAnsi="Times New Roman" w:cs="Times New Roman"/>
                <w:sz w:val="28"/>
                <w:szCs w:val="28"/>
              </w:rPr>
              <w:t>адміністративних</w:t>
            </w:r>
            <w:r w:rsidRPr="009037C6">
              <w:rPr>
                <w:rFonts w:ascii="Times New Roman" w:hAnsi="Times New Roman" w:cs="Times New Roman"/>
                <w:sz w:val="28"/>
                <w:szCs w:val="28"/>
                <w:shd w:val="clear" w:color="auto" w:fill="FFFFFF"/>
              </w:rPr>
              <w:t> судів</w:t>
            </w:r>
          </w:p>
          <w:p w14:paraId="33DAB681"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1. Юрисдикція адміністративних судів поширюється на справи у публічно-правових спорах, зокрема: </w:t>
            </w:r>
          </w:p>
          <w:p w14:paraId="689853AB"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1) спорах фізичних чи юридичних осіб</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із суб‘єктом владних повноважень щодо оскарження його рішень (нормативно-правових актів чи індивідуальних актів), дій чи бездіяльності, </w:t>
            </w:r>
            <w:r w:rsidRPr="009037C6">
              <w:rPr>
                <w:rFonts w:ascii="Times New Roman" w:hAnsi="Times New Roman" w:cs="Times New Roman"/>
                <w:sz w:val="28"/>
                <w:szCs w:val="28"/>
                <w:shd w:val="clear" w:color="auto" w:fill="FFFFFF"/>
              </w:rPr>
              <w:t>крім випадків, коли для розгляду таких спорів законом встановлено інший порядок судового провадження</w:t>
            </w:r>
            <w:r w:rsidRPr="009037C6">
              <w:rPr>
                <w:rFonts w:ascii="Times New Roman" w:hAnsi="Times New Roman" w:cs="Times New Roman"/>
                <w:sz w:val="28"/>
                <w:szCs w:val="28"/>
              </w:rPr>
              <w:t xml:space="preserve">; </w:t>
            </w:r>
          </w:p>
          <w:p w14:paraId="36CEBB09" w14:textId="77777777"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p>
          <w:p w14:paraId="33EA2209" w14:textId="77777777"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p>
          <w:p w14:paraId="38287DF9" w14:textId="77777777"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p>
          <w:p w14:paraId="047596F9" w14:textId="77777777"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p>
          <w:p w14:paraId="2E2D75F2" w14:textId="77777777"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p>
          <w:p w14:paraId="21129431" w14:textId="77777777"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p>
          <w:p w14:paraId="60CBD605" w14:textId="5052D099" w:rsidR="00E55390" w:rsidRPr="009037C6" w:rsidRDefault="00E55390" w:rsidP="00E55390">
            <w:pPr>
              <w:pStyle w:val="3"/>
              <w:widowControl w:val="0"/>
              <w:spacing w:before="0" w:line="240" w:lineRule="auto"/>
              <w:ind w:firstLine="5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2) спорах з приводу прийняття громадян на публічну службу, її проходження, звільнення з публічної служби; </w:t>
            </w:r>
          </w:p>
          <w:p w14:paraId="06DE5CD4" w14:textId="2D358525"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r w:rsidRPr="009037C6">
              <w:rPr>
                <w:rFonts w:ascii="Times New Roman" w:hAnsi="Times New Roman" w:cs="Times New Roman"/>
                <w:caps w:val="0"/>
                <w:color w:val="auto"/>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1B9BF0C8"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lastRenderedPageBreak/>
              <w:t>Стаття 19. Справи, на які поширюється юрисдикція </w:t>
            </w:r>
            <w:r w:rsidRPr="009037C6">
              <w:rPr>
                <w:rFonts w:ascii="Times New Roman" w:hAnsi="Times New Roman" w:cs="Times New Roman"/>
                <w:sz w:val="28"/>
                <w:szCs w:val="28"/>
              </w:rPr>
              <w:t>адміністративних</w:t>
            </w:r>
            <w:r w:rsidRPr="009037C6">
              <w:rPr>
                <w:rFonts w:ascii="Times New Roman" w:hAnsi="Times New Roman" w:cs="Times New Roman"/>
                <w:sz w:val="28"/>
                <w:szCs w:val="28"/>
                <w:shd w:val="clear" w:color="auto" w:fill="FFFFFF"/>
              </w:rPr>
              <w:t> судів</w:t>
            </w:r>
          </w:p>
          <w:p w14:paraId="4870F23C"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1. Юрисдикція адміністративних судів поширюється на справ</w:t>
            </w:r>
            <w:r w:rsidRPr="009037C6">
              <w:rPr>
                <w:rFonts w:ascii="Times New Roman" w:hAnsi="Times New Roman" w:cs="Times New Roman"/>
                <w:sz w:val="28"/>
                <w:szCs w:val="28"/>
                <w:lang w:val="ru-RU"/>
              </w:rPr>
              <w:t>и</w:t>
            </w:r>
            <w:r w:rsidRPr="009037C6">
              <w:rPr>
                <w:rFonts w:ascii="Times New Roman" w:hAnsi="Times New Roman" w:cs="Times New Roman"/>
                <w:sz w:val="28"/>
                <w:szCs w:val="28"/>
              </w:rPr>
              <w:t xml:space="preserve"> у публічно-правових спорах, зокрема:</w:t>
            </w:r>
          </w:p>
          <w:p w14:paraId="3009CFE0"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1) спорах фізичних чи юридичних осіб із суб‘єктом владних повноважень щодо оскарження його рішень (нормативно-правових актів чи індивідуальних актів), дій чи бездіяльності, </w:t>
            </w:r>
            <w:r w:rsidRPr="009037C6">
              <w:rPr>
                <w:rFonts w:ascii="Times New Roman" w:hAnsi="Times New Roman" w:cs="Times New Roman"/>
                <w:sz w:val="28"/>
                <w:szCs w:val="28"/>
                <w:shd w:val="clear" w:color="auto" w:fill="FFFFFF"/>
              </w:rPr>
              <w:t>крім випадків, коли для розгляду таких спорів законом встановлено інший порядок судового провадження</w:t>
            </w:r>
            <w:r w:rsidRPr="009037C6">
              <w:rPr>
                <w:rFonts w:ascii="Times New Roman" w:hAnsi="Times New Roman" w:cs="Times New Roman"/>
                <w:sz w:val="28"/>
                <w:szCs w:val="28"/>
              </w:rPr>
              <w:t>;</w:t>
            </w:r>
          </w:p>
          <w:p w14:paraId="03788352"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b/>
                <w:sz w:val="28"/>
                <w:szCs w:val="28"/>
              </w:rPr>
            </w:pPr>
            <w:r w:rsidRPr="009037C6">
              <w:rPr>
                <w:rFonts w:ascii="Times New Roman" w:hAnsi="Times New Roman" w:cs="Times New Roman"/>
                <w:b/>
                <w:sz w:val="28"/>
                <w:szCs w:val="28"/>
              </w:rPr>
              <w:t>1</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xml:space="preserve">)  спорах адміністратора за випуском облігацій, який діє в інтересах власників облігацій відповідно до положень Закону України «Про ринки капіталу та організовані </w:t>
            </w:r>
            <w:r w:rsidRPr="009037C6">
              <w:rPr>
                <w:rFonts w:ascii="Times New Roman" w:hAnsi="Times New Roman" w:cs="Times New Roman"/>
                <w:b/>
                <w:sz w:val="28"/>
                <w:szCs w:val="28"/>
              </w:rPr>
              <w:lastRenderedPageBreak/>
              <w:t>товарні ринки», із суб‘єктом владних повноважень щодо оскарження його рішень (нормативно-правових актів чи правових актів індивідуальної дії), дій чи бездіяльності;</w:t>
            </w:r>
          </w:p>
          <w:p w14:paraId="41528415" w14:textId="61CD856D" w:rsidR="00E55390" w:rsidRPr="009037C6" w:rsidRDefault="00E55390" w:rsidP="00E55390">
            <w:pPr>
              <w:pStyle w:val="3"/>
              <w:widowControl w:val="0"/>
              <w:spacing w:before="0" w:line="240" w:lineRule="auto"/>
              <w:ind w:firstLine="5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2) спорах з приводу прийняття громадян на публічну службу, її проходження, звільнення з публічної служби; </w:t>
            </w:r>
          </w:p>
          <w:p w14:paraId="15A1E250" w14:textId="0E3F6C53" w:rsidR="00E55390" w:rsidRPr="009037C6" w:rsidRDefault="00E55390" w:rsidP="00E55390">
            <w:pPr>
              <w:pStyle w:val="3"/>
              <w:widowControl w:val="0"/>
              <w:spacing w:before="0" w:line="240" w:lineRule="auto"/>
              <w:ind w:firstLine="540"/>
              <w:jc w:val="both"/>
              <w:rPr>
                <w:rFonts w:ascii="Times New Roman" w:hAnsi="Times New Roman" w:cs="Times New Roman"/>
                <w:b/>
                <w:sz w:val="28"/>
                <w:szCs w:val="28"/>
              </w:rPr>
            </w:pPr>
            <w:r w:rsidRPr="009037C6">
              <w:rPr>
                <w:rFonts w:ascii="Times New Roman" w:hAnsi="Times New Roman" w:cs="Times New Roman"/>
                <w:bCs/>
                <w:caps w:val="0"/>
                <w:color w:val="auto"/>
                <w:sz w:val="28"/>
                <w:szCs w:val="28"/>
              </w:rPr>
              <w:t>…</w:t>
            </w:r>
          </w:p>
        </w:tc>
      </w:tr>
      <w:tr w:rsidR="00E55390" w:rsidRPr="009037C6" w14:paraId="7E371415"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3C479522" w14:textId="7C8331BB" w:rsidR="00E55390" w:rsidRPr="009037C6" w:rsidRDefault="00E55390" w:rsidP="00E55390">
            <w:pPr>
              <w:pStyle w:val="3"/>
              <w:widowControl w:val="0"/>
              <w:spacing w:before="0" w:line="240" w:lineRule="auto"/>
              <w:ind w:firstLine="5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43. Адміністративна процесуальна правосуб‘єктність</w:t>
            </w:r>
          </w:p>
          <w:p w14:paraId="2130FE83"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1. Здатність мати процесуальні права та обов‘язки в адміністративному судочинстві (адміністративна процесуальна правоздатність) визнається за громадянами України, іноземцями, особами без громадянства, органами державної влади, іншими державними органами, органами влади Автономної Республіки Крим, органами місцевого самоврядування, їх посадовими і службовими особами, підприємствами, установами, організаціями (юридичними особами). </w:t>
            </w:r>
          </w:p>
          <w:p w14:paraId="6FA0B42A"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032CA187" w14:textId="35D08690" w:rsidR="00E55390" w:rsidRPr="009037C6" w:rsidRDefault="00E55390" w:rsidP="00E55390">
            <w:pPr>
              <w:pStyle w:val="3"/>
              <w:widowControl w:val="0"/>
              <w:spacing w:before="0" w:line="240" w:lineRule="auto"/>
              <w:ind w:firstLine="5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43. Адміністративна процесуальна правосуб‘єктність</w:t>
            </w:r>
          </w:p>
          <w:p w14:paraId="623D6BAB"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1. Здатність мати процесуальні права та обов‘язки в адміністративному судочинстві (адміністративна процесуальна правоздатність) визнається за громадянами України, іноземцями, особами без громадянства, органами державної влади, іншими державними органами, органами влади Автономної Республіки Крим, органами місцевого самоврядування, їх посадовими і службовими особами, підприємствами, установами, організаціями (юридичними особами)</w:t>
            </w:r>
            <w:r w:rsidRPr="009037C6">
              <w:rPr>
                <w:rFonts w:ascii="Times New Roman" w:hAnsi="Times New Roman" w:cs="Times New Roman"/>
                <w:b/>
                <w:sz w:val="28"/>
                <w:szCs w:val="28"/>
              </w:rPr>
              <w:t>, адміністратором за випуском облігацій</w:t>
            </w:r>
            <w:r w:rsidRPr="009037C6">
              <w:rPr>
                <w:rFonts w:ascii="Times New Roman" w:hAnsi="Times New Roman" w:cs="Times New Roman"/>
                <w:sz w:val="28"/>
                <w:szCs w:val="28"/>
              </w:rPr>
              <w:t xml:space="preserve">. </w:t>
            </w:r>
          </w:p>
          <w:p w14:paraId="69585EBB" w14:textId="77777777" w:rsidR="00E55390" w:rsidRPr="009037C6" w:rsidRDefault="00E55390" w:rsidP="00E55390">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E55390" w:rsidRPr="009037C6" w14:paraId="34CC788A"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220A55E7" w14:textId="67A5A475" w:rsidR="00E55390" w:rsidRPr="009037C6" w:rsidRDefault="00E55390" w:rsidP="00E55390">
            <w:pPr>
              <w:pStyle w:val="3"/>
              <w:widowControl w:val="0"/>
              <w:spacing w:before="0" w:line="240" w:lineRule="auto"/>
              <w:ind w:firstLine="455"/>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t>Стаття 47. Процесуальні права та обов‘язки сторін</w:t>
            </w:r>
          </w:p>
          <w:p w14:paraId="018E4488"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r w:rsidRPr="009037C6">
              <w:rPr>
                <w:rFonts w:ascii="Times New Roman" w:hAnsi="Times New Roman" w:cs="Times New Roman"/>
                <w:sz w:val="28"/>
                <w:szCs w:val="28"/>
              </w:rPr>
              <w:t>…</w:t>
            </w:r>
          </w:p>
          <w:p w14:paraId="49E7BF11"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r w:rsidRPr="009037C6">
              <w:rPr>
                <w:rFonts w:ascii="Times New Roman" w:hAnsi="Times New Roman" w:cs="Times New Roman"/>
                <w:sz w:val="28"/>
                <w:szCs w:val="28"/>
              </w:rPr>
              <w:t>6. Суд не приймає відмови позивача від позову, визнання позову відповідачем і не визнає умов примирення сторін, якщо ці дії суперечать закону або порушують чиї-небудь права, свободи чи інтереси.</w:t>
            </w:r>
          </w:p>
          <w:p w14:paraId="5A99C8B7"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58B5FC1B"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589579AA"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79695123"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585A9882"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2699A98A"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7009E5B4"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46BE0AAC"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p>
          <w:p w14:paraId="03AC5210" w14:textId="77777777" w:rsidR="00E55390" w:rsidRPr="009037C6" w:rsidRDefault="00E55390" w:rsidP="00E55390">
            <w:pPr>
              <w:widowControl w:val="0"/>
              <w:spacing w:before="0" w:after="0" w:line="240" w:lineRule="auto"/>
              <w:ind w:firstLine="455"/>
              <w:jc w:val="both"/>
              <w:rPr>
                <w:rFonts w:ascii="Times New Roman" w:hAnsi="Times New Roman" w:cs="Times New Roman"/>
                <w:b/>
                <w:sz w:val="28"/>
                <w:szCs w:val="28"/>
              </w:rPr>
            </w:pPr>
          </w:p>
          <w:p w14:paraId="04D4E0AB" w14:textId="77777777" w:rsidR="00E55390" w:rsidRPr="009037C6" w:rsidRDefault="00E55390" w:rsidP="00E55390">
            <w:pPr>
              <w:widowControl w:val="0"/>
              <w:spacing w:before="0" w:after="0" w:line="240" w:lineRule="auto"/>
              <w:ind w:firstLine="455"/>
              <w:jc w:val="both"/>
              <w:rPr>
                <w:rFonts w:ascii="Times New Roman" w:hAnsi="Times New Roman" w:cs="Times New Roman"/>
                <w:b/>
                <w:sz w:val="28"/>
                <w:szCs w:val="28"/>
              </w:rPr>
            </w:pPr>
          </w:p>
          <w:p w14:paraId="75BBC414" w14:textId="77777777" w:rsidR="00E55390" w:rsidRPr="009037C6" w:rsidRDefault="00E55390" w:rsidP="00E55390">
            <w:pPr>
              <w:widowControl w:val="0"/>
              <w:spacing w:before="0" w:after="0" w:line="240" w:lineRule="auto"/>
              <w:ind w:firstLine="455"/>
              <w:jc w:val="both"/>
              <w:rPr>
                <w:rFonts w:ascii="Times New Roman" w:hAnsi="Times New Roman" w:cs="Times New Roman"/>
                <w:b/>
                <w:sz w:val="28"/>
                <w:szCs w:val="28"/>
              </w:rPr>
            </w:pPr>
          </w:p>
          <w:p w14:paraId="3F5E29CD"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r w:rsidRPr="009037C6">
              <w:rPr>
                <w:rFonts w:ascii="Times New Roman" w:hAnsi="Times New Roman" w:cs="Times New Roman"/>
                <w:b/>
                <w:sz w:val="28"/>
                <w:szCs w:val="28"/>
              </w:rPr>
              <w:t>7.</w:t>
            </w:r>
            <w:r w:rsidRPr="009037C6">
              <w:rPr>
                <w:rFonts w:ascii="Times New Roman" w:hAnsi="Times New Roman" w:cs="Times New Roman"/>
                <w:sz w:val="28"/>
                <w:szCs w:val="28"/>
              </w:rPr>
              <w:t xml:space="preserve"> У разі подання будь-якої заяви, визначеної частиною першою або третьою цієї статті, до суду подаються докази направлення копії такої заяви та доданих до неї документів іншим учасникам справи. У разі неподання таких доказів суд не приймає до розгляду та повертає заявнику відповідну заяву, про що зазначає у судовому рішенні.</w:t>
            </w:r>
          </w:p>
          <w:p w14:paraId="1A76851A" w14:textId="77777777" w:rsidR="00E55390" w:rsidRPr="009037C6" w:rsidRDefault="00E55390" w:rsidP="00E55390">
            <w:pPr>
              <w:widowControl w:val="0"/>
              <w:spacing w:before="0" w:after="0" w:line="240" w:lineRule="auto"/>
              <w:ind w:firstLine="455"/>
              <w:jc w:val="both"/>
              <w:rPr>
                <w:rFonts w:ascii="Times New Roman" w:hAnsi="Times New Roman" w:cs="Times New Roman"/>
                <w:b/>
                <w:sz w:val="28"/>
                <w:szCs w:val="28"/>
              </w:rPr>
            </w:pPr>
            <w:r w:rsidRPr="009037C6">
              <w:rPr>
                <w:rFonts w:ascii="Times New Roman" w:hAnsi="Times New Roman" w:cs="Times New Roman"/>
                <w:b/>
                <w:sz w:val="28"/>
                <w:szCs w:val="28"/>
              </w:rPr>
              <w:t>8.</w:t>
            </w:r>
            <w:r w:rsidRPr="009037C6">
              <w:rPr>
                <w:rFonts w:ascii="Times New Roman" w:hAnsi="Times New Roman" w:cs="Times New Roman"/>
                <w:sz w:val="28"/>
                <w:szCs w:val="28"/>
              </w:rPr>
              <w:t xml:space="preserve"> Відповідач, який не є суб’єктом владних повноважень, може пред’явити зустрічний позов відповідно до положень статті 177 цього Кодексу.</w:t>
            </w:r>
          </w:p>
        </w:tc>
        <w:tc>
          <w:tcPr>
            <w:tcW w:w="2500" w:type="pct"/>
            <w:gridSpan w:val="2"/>
            <w:tcBorders>
              <w:top w:val="single" w:sz="4" w:space="0" w:color="auto"/>
              <w:left w:val="single" w:sz="4" w:space="0" w:color="auto"/>
              <w:bottom w:val="single" w:sz="4" w:space="0" w:color="auto"/>
              <w:right w:val="single" w:sz="4" w:space="0" w:color="auto"/>
            </w:tcBorders>
          </w:tcPr>
          <w:p w14:paraId="4FDCF1F0" w14:textId="5522861A" w:rsidR="00E55390" w:rsidRPr="009037C6" w:rsidRDefault="00E55390" w:rsidP="00E55390">
            <w:pPr>
              <w:pStyle w:val="3"/>
              <w:widowControl w:val="0"/>
              <w:spacing w:before="0" w:line="240" w:lineRule="auto"/>
              <w:ind w:firstLine="455"/>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lastRenderedPageBreak/>
              <w:t>Стаття 47. Процесуальні права та обов‘язки сторін</w:t>
            </w:r>
          </w:p>
          <w:p w14:paraId="6A3A6691" w14:textId="77777777" w:rsidR="00E55390" w:rsidRPr="009037C6" w:rsidRDefault="00E55390" w:rsidP="00E55390">
            <w:pPr>
              <w:widowControl w:val="0"/>
              <w:spacing w:before="0" w:after="0" w:line="240" w:lineRule="auto"/>
              <w:ind w:firstLine="455"/>
              <w:jc w:val="both"/>
              <w:rPr>
                <w:rFonts w:ascii="Times New Roman" w:hAnsi="Times New Roman" w:cs="Times New Roman"/>
                <w:sz w:val="28"/>
                <w:szCs w:val="28"/>
              </w:rPr>
            </w:pPr>
            <w:r w:rsidRPr="009037C6">
              <w:rPr>
                <w:rFonts w:ascii="Times New Roman" w:hAnsi="Times New Roman" w:cs="Times New Roman"/>
                <w:sz w:val="28"/>
                <w:szCs w:val="28"/>
              </w:rPr>
              <w:t>…</w:t>
            </w:r>
          </w:p>
          <w:p w14:paraId="5D7DB578" w14:textId="77777777" w:rsidR="00E55390" w:rsidRPr="009037C6" w:rsidRDefault="00E55390" w:rsidP="00E55390">
            <w:pPr>
              <w:widowControl w:val="0"/>
              <w:spacing w:before="0" w:after="0" w:line="240" w:lineRule="auto"/>
              <w:ind w:firstLine="496"/>
              <w:jc w:val="both"/>
              <w:rPr>
                <w:rFonts w:ascii="Times New Roman" w:hAnsi="Times New Roman" w:cs="Times New Roman"/>
                <w:sz w:val="28"/>
                <w:szCs w:val="28"/>
              </w:rPr>
            </w:pPr>
            <w:r w:rsidRPr="009037C6">
              <w:rPr>
                <w:rFonts w:ascii="Times New Roman" w:hAnsi="Times New Roman" w:cs="Times New Roman"/>
                <w:sz w:val="28"/>
                <w:szCs w:val="28"/>
              </w:rPr>
              <w:t>6. Суд не приймає відмови позивача від позову, визнання позову відповідачем і не визнає умов примирення сторін, якщо ці дії суперечать закону або порушують чиї-небудь права, свободи чи інтереси.</w:t>
            </w:r>
          </w:p>
          <w:p w14:paraId="3AA7B2E8" w14:textId="77777777" w:rsidR="00E55390" w:rsidRPr="009037C6" w:rsidRDefault="00E55390" w:rsidP="00E55390">
            <w:pPr>
              <w:widowControl w:val="0"/>
              <w:spacing w:before="0" w:after="0" w:line="240" w:lineRule="auto"/>
              <w:ind w:firstLine="496"/>
              <w:jc w:val="both"/>
              <w:rPr>
                <w:rFonts w:ascii="Times New Roman" w:hAnsi="Times New Roman" w:cs="Times New Roman"/>
                <w:b/>
                <w:sz w:val="28"/>
                <w:szCs w:val="28"/>
              </w:rPr>
            </w:pPr>
            <w:r w:rsidRPr="009037C6">
              <w:rPr>
                <w:rFonts w:ascii="Times New Roman" w:hAnsi="Times New Roman" w:cs="Times New Roman"/>
                <w:b/>
                <w:sz w:val="28"/>
                <w:szCs w:val="28"/>
              </w:rPr>
              <w:t xml:space="preserve">7. У випадку, коли стороною в адміністративному процесі є  адміністратор за випуском облігацій, здійснення ним відмови від позову, зменшення розміру позовних вимог, зміни предмета позову, укладання мирової угоди, відмови від апеляційної або касаційної скарги можливі виключно за </w:t>
            </w:r>
            <w:r w:rsidRPr="009037C6">
              <w:rPr>
                <w:rFonts w:ascii="Times New Roman" w:hAnsi="Times New Roman" w:cs="Times New Roman"/>
                <w:b/>
                <w:sz w:val="28"/>
                <w:szCs w:val="28"/>
              </w:rPr>
              <w:lastRenderedPageBreak/>
              <w:t xml:space="preserve">наявності згоди зборів власників облігацій, отриманої відповідно до положень </w:t>
            </w:r>
            <w:r w:rsidRPr="009037C6">
              <w:rPr>
                <w:rFonts w:ascii="Times New Roman" w:hAnsi="Times New Roman" w:cs="Times New Roman"/>
                <w:b/>
                <w:sz w:val="28"/>
                <w:szCs w:val="28"/>
                <w:shd w:val="clear" w:color="auto" w:fill="FFFFFF"/>
              </w:rPr>
              <w:t xml:space="preserve">Закону України </w:t>
            </w:r>
            <w:r w:rsidRPr="009037C6">
              <w:rPr>
                <w:rFonts w:ascii="Times New Roman" w:hAnsi="Times New Roman" w:cs="Times New Roman"/>
                <w:b/>
                <w:sz w:val="28"/>
                <w:szCs w:val="28"/>
              </w:rPr>
              <w:t>«Про ринки капіталу та організовані товарні ринки».</w:t>
            </w:r>
            <w:r w:rsidRPr="009037C6" w:rsidDel="00975F37">
              <w:rPr>
                <w:rFonts w:ascii="Times New Roman" w:hAnsi="Times New Roman" w:cs="Times New Roman"/>
                <w:b/>
                <w:sz w:val="28"/>
                <w:szCs w:val="28"/>
              </w:rPr>
              <w:t xml:space="preserve"> </w:t>
            </w:r>
          </w:p>
          <w:p w14:paraId="4E8740DA" w14:textId="77777777" w:rsidR="00E55390" w:rsidRPr="009037C6" w:rsidRDefault="00E55390" w:rsidP="00E55390">
            <w:pPr>
              <w:widowControl w:val="0"/>
              <w:spacing w:before="0" w:after="0" w:line="240" w:lineRule="auto"/>
              <w:ind w:firstLine="496"/>
              <w:jc w:val="both"/>
              <w:rPr>
                <w:rFonts w:ascii="Times New Roman" w:hAnsi="Times New Roman" w:cs="Times New Roman"/>
                <w:b/>
                <w:sz w:val="28"/>
                <w:szCs w:val="28"/>
              </w:rPr>
            </w:pPr>
            <w:r w:rsidRPr="009037C6">
              <w:rPr>
                <w:rFonts w:ascii="Times New Roman" w:hAnsi="Times New Roman" w:cs="Times New Roman"/>
                <w:b/>
                <w:sz w:val="28"/>
                <w:szCs w:val="28"/>
              </w:rPr>
              <w:t>Термін «збори власників облігацій» вживається у значенні, наведеному у Законі України «Про ринки капіталу та організовані товарні ринки».</w:t>
            </w:r>
          </w:p>
          <w:p w14:paraId="35CFCB7B" w14:textId="77777777" w:rsidR="00E55390" w:rsidRPr="009037C6" w:rsidRDefault="00E55390" w:rsidP="00E55390">
            <w:pPr>
              <w:widowControl w:val="0"/>
              <w:spacing w:before="0" w:after="0" w:line="240" w:lineRule="auto"/>
              <w:ind w:firstLine="496"/>
              <w:jc w:val="both"/>
              <w:rPr>
                <w:rFonts w:ascii="Times New Roman" w:hAnsi="Times New Roman" w:cs="Times New Roman"/>
                <w:sz w:val="28"/>
                <w:szCs w:val="28"/>
              </w:rPr>
            </w:pPr>
            <w:r w:rsidRPr="009037C6">
              <w:rPr>
                <w:rFonts w:ascii="Times New Roman" w:hAnsi="Times New Roman" w:cs="Times New Roman"/>
                <w:b/>
                <w:sz w:val="28"/>
                <w:szCs w:val="28"/>
              </w:rPr>
              <w:t>8.</w:t>
            </w:r>
            <w:r w:rsidRPr="009037C6">
              <w:rPr>
                <w:rFonts w:ascii="Times New Roman" w:hAnsi="Times New Roman" w:cs="Times New Roman"/>
                <w:sz w:val="28"/>
                <w:szCs w:val="28"/>
              </w:rPr>
              <w:t xml:space="preserve"> У разі подання будь-якої заяви, визначеної частиною першою або третьою цієї статті, до суду подаються докази направлення копії такої заяви та доданих до неї документів іншим учасникам справи. У разі неподання таких доказів суд не приймає до розгляду та повертає заявнику відповідну заяву, про що зазначає у судовому рішенні.</w:t>
            </w:r>
          </w:p>
          <w:p w14:paraId="7FBDF0D1" w14:textId="77777777" w:rsidR="00E55390" w:rsidRPr="009037C6" w:rsidRDefault="00E55390" w:rsidP="00E55390">
            <w:pPr>
              <w:widowControl w:val="0"/>
              <w:spacing w:before="0" w:after="0" w:line="240" w:lineRule="auto"/>
              <w:ind w:firstLine="496"/>
              <w:jc w:val="both"/>
              <w:rPr>
                <w:rFonts w:ascii="Times New Roman" w:hAnsi="Times New Roman" w:cs="Times New Roman"/>
                <w:sz w:val="28"/>
                <w:szCs w:val="28"/>
              </w:rPr>
            </w:pPr>
            <w:r w:rsidRPr="009037C6">
              <w:rPr>
                <w:rFonts w:ascii="Times New Roman" w:hAnsi="Times New Roman" w:cs="Times New Roman"/>
                <w:b/>
                <w:sz w:val="28"/>
                <w:szCs w:val="28"/>
              </w:rPr>
              <w:t>9</w:t>
            </w:r>
            <w:r w:rsidRPr="009037C6">
              <w:rPr>
                <w:rFonts w:ascii="Times New Roman" w:hAnsi="Times New Roman" w:cs="Times New Roman"/>
                <w:sz w:val="28"/>
                <w:szCs w:val="28"/>
              </w:rPr>
              <w:t>. Відповідач, який не є суб’єктом владних повноважень, може пред’явити зустрічний позов відповідно до положень статті 177 цього Кодексу.</w:t>
            </w:r>
          </w:p>
        </w:tc>
      </w:tr>
      <w:tr w:rsidR="00E55390" w:rsidRPr="009037C6" w14:paraId="5EE603A6" w14:textId="77777777" w:rsidTr="00F4398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3"/>
            <w:tcBorders>
              <w:top w:val="single" w:sz="4" w:space="0" w:color="auto"/>
              <w:left w:val="single" w:sz="4" w:space="0" w:color="auto"/>
              <w:bottom w:val="single" w:sz="4" w:space="0" w:color="auto"/>
              <w:right w:val="single" w:sz="4" w:space="0" w:color="auto"/>
            </w:tcBorders>
          </w:tcPr>
          <w:p w14:paraId="23390E4A" w14:textId="77777777" w:rsidR="00E55390" w:rsidRPr="009037C6" w:rsidRDefault="00E55390" w:rsidP="00E55390">
            <w:pPr>
              <w:widowControl w:val="0"/>
              <w:spacing w:before="0" w:after="0" w:line="240" w:lineRule="auto"/>
              <w:ind w:firstLine="540"/>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Кримінальний процесуальний кодекс України</w:t>
            </w:r>
          </w:p>
        </w:tc>
      </w:tr>
      <w:tr w:rsidR="00E55390" w:rsidRPr="009037C6" w14:paraId="7BCF9C52"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3926DE2F" w14:textId="4BB82C29"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3. Визначення основних термінів кодексу</w:t>
            </w:r>
          </w:p>
          <w:p w14:paraId="2326739D" w14:textId="77777777" w:rsidR="00E55390" w:rsidRPr="009037C6" w:rsidRDefault="00E55390" w:rsidP="00E55390">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152E0CE7"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26) учасники судового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представник персоналу органу пробації, третя особа, щодо майна якої вирішується питання про арешт, а також інші особи, за клопотанням або скаргою яких у випадках, передбачених цим Кодексом, здійснюється судове провадження.</w:t>
            </w:r>
          </w:p>
          <w:p w14:paraId="22B1BC9B"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rPr>
            </w:pPr>
          </w:p>
          <w:p w14:paraId="179D531D"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rPr>
            </w:pPr>
          </w:p>
          <w:p w14:paraId="098A39FC" w14:textId="77777777" w:rsidR="00E55390" w:rsidRPr="009037C6" w:rsidRDefault="00E55390" w:rsidP="00E55390">
            <w:pPr>
              <w:pStyle w:val="rvps2"/>
              <w:widowControl w:val="0"/>
              <w:spacing w:before="0" w:beforeAutospacing="0" w:after="0" w:afterAutospacing="0" w:line="240" w:lineRule="auto"/>
              <w:jc w:val="both"/>
              <w:rPr>
                <w:rFonts w:ascii="Times New Roman" w:hAnsi="Times New Roman" w:cs="Times New Roman"/>
                <w:sz w:val="28"/>
                <w:szCs w:val="28"/>
              </w:rPr>
            </w:pPr>
          </w:p>
          <w:p w14:paraId="16DF1FBD"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b/>
                <w:sz w:val="28"/>
                <w:szCs w:val="28"/>
              </w:rPr>
            </w:pPr>
          </w:p>
          <w:p w14:paraId="08D14911"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r w:rsidRPr="009037C6">
              <w:rPr>
                <w:rFonts w:ascii="Times New Roman" w:hAnsi="Times New Roman" w:cs="Times New Roman"/>
                <w:b/>
                <w:sz w:val="28"/>
                <w:szCs w:val="28"/>
              </w:rPr>
              <w:t>2.</w:t>
            </w:r>
            <w:r w:rsidRPr="009037C6">
              <w:rPr>
                <w:rFonts w:ascii="Times New Roman" w:hAnsi="Times New Roman" w:cs="Times New Roman"/>
                <w:sz w:val="28"/>
                <w:szCs w:val="28"/>
              </w:rPr>
              <w:t xml:space="preserve"> Інші терміни, що вживаються в цьому Кодексі, визначаються спеціальними нормами у цьому Кодексі та інших законах України.</w:t>
            </w:r>
          </w:p>
        </w:tc>
        <w:tc>
          <w:tcPr>
            <w:tcW w:w="2500" w:type="pct"/>
            <w:gridSpan w:val="2"/>
            <w:tcBorders>
              <w:top w:val="single" w:sz="4" w:space="0" w:color="auto"/>
              <w:left w:val="single" w:sz="4" w:space="0" w:color="auto"/>
              <w:bottom w:val="single" w:sz="4" w:space="0" w:color="auto"/>
              <w:right w:val="single" w:sz="4" w:space="0" w:color="auto"/>
            </w:tcBorders>
          </w:tcPr>
          <w:p w14:paraId="5FECB584" w14:textId="57AAFCA8"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3. Визначення основних термінів кодексу</w:t>
            </w:r>
          </w:p>
          <w:p w14:paraId="16FC6677" w14:textId="77777777" w:rsidR="00E55390" w:rsidRPr="009037C6" w:rsidRDefault="00E55390" w:rsidP="00E55390">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6BF3B114"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26) учасники судового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представник персоналу органу пробації, третя особа, щодо майна якої вирішується питання про арешт, а також інші особи, за клопотанням або скаргою яких у випадках, передбачених цим Кодексом, здійснюється судове провадження. </w:t>
            </w:r>
          </w:p>
          <w:p w14:paraId="7EDD41E6"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b/>
                <w:sz w:val="28"/>
                <w:szCs w:val="28"/>
              </w:rPr>
            </w:pPr>
            <w:r w:rsidRPr="009037C6">
              <w:rPr>
                <w:rFonts w:ascii="Times New Roman" w:hAnsi="Times New Roman" w:cs="Times New Roman"/>
                <w:b/>
                <w:sz w:val="28"/>
                <w:szCs w:val="28"/>
              </w:rPr>
              <w:t xml:space="preserve">2. Терміни «збори власників облігацій» та «адміністратор </w:t>
            </w:r>
            <w:r w:rsidRPr="009037C6">
              <w:rPr>
                <w:rFonts w:ascii="Times New Roman" w:hAnsi="Times New Roman" w:cs="Times New Roman"/>
                <w:b/>
                <w:sz w:val="28"/>
                <w:szCs w:val="28"/>
              </w:rPr>
              <w:lastRenderedPageBreak/>
              <w:t>за випуском облігацій» вживаються у значеннях, наведених у Законі України «Про ринки капіталу та організовані товарні ринки».</w:t>
            </w:r>
          </w:p>
          <w:p w14:paraId="09361BA7"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b/>
                <w:sz w:val="28"/>
                <w:szCs w:val="28"/>
              </w:rPr>
              <w:t>3</w:t>
            </w:r>
            <w:r w:rsidRPr="009037C6">
              <w:rPr>
                <w:rFonts w:ascii="Times New Roman" w:hAnsi="Times New Roman" w:cs="Times New Roman"/>
                <w:sz w:val="28"/>
                <w:szCs w:val="28"/>
              </w:rPr>
              <w:t>. Інші терміни, що вживаються в цьому Кодексі, визначаються спеціальними нормами у цьому Кодексі та інших законах України.</w:t>
            </w:r>
          </w:p>
        </w:tc>
      </w:tr>
      <w:tr w:rsidR="00E55390" w:rsidRPr="009037C6" w14:paraId="1B88B476"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66AD0101" w14:textId="4B65D5F4"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55. Потерпілий</w:t>
            </w:r>
          </w:p>
          <w:p w14:paraId="160C7016"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1. Потерпілим у кримінальному провадженні може бути фізична особа, якій кримінальним правопорушенням завдано моральної, фізичної або майнової шкоди, </w:t>
            </w:r>
            <w:r w:rsidRPr="009037C6">
              <w:rPr>
                <w:rFonts w:ascii="Times New Roman" w:hAnsi="Times New Roman" w:cs="Times New Roman"/>
                <w:b/>
                <w:sz w:val="28"/>
                <w:szCs w:val="28"/>
              </w:rPr>
              <w:t>а також</w:t>
            </w:r>
            <w:r w:rsidRPr="009037C6">
              <w:rPr>
                <w:rFonts w:ascii="Times New Roman" w:hAnsi="Times New Roman" w:cs="Times New Roman"/>
                <w:sz w:val="28"/>
                <w:szCs w:val="28"/>
              </w:rPr>
              <w:t xml:space="preserve"> юридична особа, якій кримінальним правопорушенням завдано майнової шкоди.</w:t>
            </w:r>
          </w:p>
          <w:p w14:paraId="7634C4F8"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61755B26" w14:textId="6E6B8122"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55. Потерпілий</w:t>
            </w:r>
          </w:p>
          <w:p w14:paraId="6E36A0C9"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1. Потерпілим у кримінальному провадженні може бути фізична особа, якій кримінальним правопорушенням завдано моральної, фізичної або майнової шкоди, юридична особа, якій кримінальним правопорушенням завдано майнової шкоди</w:t>
            </w:r>
            <w:r w:rsidRPr="009037C6">
              <w:rPr>
                <w:rFonts w:ascii="Times New Roman" w:hAnsi="Times New Roman" w:cs="Times New Roman"/>
                <w:b/>
                <w:sz w:val="28"/>
                <w:szCs w:val="28"/>
              </w:rPr>
              <w:t>, а також адміністратор за випуском облігацій, який відповідно до положень Закону України «Про ринки капіталу та організовані товарні ринки» діє в інтересах власників облігацій, яким кримінальним правопорушенням завдано майнової шкоди</w:t>
            </w:r>
            <w:r w:rsidRPr="009037C6">
              <w:rPr>
                <w:rFonts w:ascii="Times New Roman" w:hAnsi="Times New Roman" w:cs="Times New Roman"/>
                <w:sz w:val="28"/>
                <w:szCs w:val="28"/>
              </w:rPr>
              <w:t>.</w:t>
            </w:r>
          </w:p>
          <w:p w14:paraId="40C33302"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E55390" w:rsidRPr="009037C6" w14:paraId="14E1A838"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667FD973" w14:textId="6B27E54D"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56. Права потерпілого</w:t>
            </w:r>
          </w:p>
          <w:p w14:paraId="51C5EEA9"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3161BA17"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4. На всіх стадіях кримінального провадження потерпілий має право примиритися з підозрюваним, обвинуваченим і укласти угоду про примирення. У передбачених законом України про кримінальну відповідальність та цим Кодексом випадках примирення є підставою для закриття кримінального провадження.</w:t>
            </w:r>
          </w:p>
          <w:p w14:paraId="0D2CBF07"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tc>
        <w:tc>
          <w:tcPr>
            <w:tcW w:w="2500" w:type="pct"/>
            <w:gridSpan w:val="2"/>
            <w:tcBorders>
              <w:top w:val="single" w:sz="4" w:space="0" w:color="auto"/>
              <w:left w:val="single" w:sz="4" w:space="0" w:color="auto"/>
              <w:bottom w:val="single" w:sz="4" w:space="0" w:color="auto"/>
              <w:right w:val="single" w:sz="4" w:space="0" w:color="auto"/>
            </w:tcBorders>
          </w:tcPr>
          <w:p w14:paraId="08A92BA4" w14:textId="4F7E0F95"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56. Права потерпілого</w:t>
            </w:r>
          </w:p>
          <w:p w14:paraId="5CFBD99D"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44D84E3A"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4. На всіх стадіях кримінального провадження потерпілий має право примиритися з підозрюваним, обвинуваченим і укласти угоду про примирення. У передбачених законом України про кримінальну відповідальність та цим Кодексом випадках примирення є підставою для закриття кримінального провадження.</w:t>
            </w:r>
          </w:p>
          <w:p w14:paraId="393DDA04"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b/>
                <w:sz w:val="28"/>
                <w:szCs w:val="28"/>
              </w:rPr>
            </w:pPr>
            <w:r w:rsidRPr="009037C6">
              <w:rPr>
                <w:rFonts w:ascii="Times New Roman" w:hAnsi="Times New Roman" w:cs="Times New Roman"/>
                <w:b/>
                <w:sz w:val="28"/>
                <w:szCs w:val="28"/>
              </w:rPr>
              <w:t xml:space="preserve">5. У випадку, коли потерпілим є адміністратор за випуском облігацій, здійснення ним відмови від обвинувачення, апеляційної скарги, касаційної скарги, укладення угоди про примирення можливі виключно за </w:t>
            </w:r>
            <w:r w:rsidRPr="009037C6">
              <w:rPr>
                <w:rFonts w:ascii="Times New Roman" w:hAnsi="Times New Roman" w:cs="Times New Roman"/>
                <w:b/>
                <w:sz w:val="28"/>
                <w:szCs w:val="28"/>
              </w:rPr>
              <w:lastRenderedPageBreak/>
              <w:t>згодою зборів власників облігацій, отриманою відповідно до положень Закону України «Про ринки капіталу та організовані товарні ринки».</w:t>
            </w:r>
          </w:p>
        </w:tc>
      </w:tr>
      <w:tr w:rsidR="00E55390" w:rsidRPr="009037C6" w14:paraId="555CDF29"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2FFF1AE0" w14:textId="13C92F3C"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61. Цивільний позивач</w:t>
            </w:r>
          </w:p>
          <w:p w14:paraId="68B6D57F"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1. Цивільним позивачем у кримінальному провадженні є фізична особа, якій кримінальним правопорушенням або іншим суспільно небезпечним діянням завдано майнової та/або моральної шкоди, а також юридична особа, якій кримінальним правопорушенням або іншим суспільно небезпечним діянням завдано майнової шкоди, та яка в порядку, встановленому цим Кодексом, пред‘явила цивільний позов.</w:t>
            </w:r>
          </w:p>
          <w:p w14:paraId="492945F9"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4F6E3D52"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p w14:paraId="533340CA"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p w14:paraId="70496297"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p w14:paraId="4A58398F"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p w14:paraId="35A502C9"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p w14:paraId="166898B6" w14:textId="77777777" w:rsidR="00E55390" w:rsidRPr="009037C6" w:rsidRDefault="00E55390" w:rsidP="00E55390">
            <w:pPr>
              <w:pStyle w:val="rvps2"/>
              <w:widowControl w:val="0"/>
              <w:spacing w:before="0" w:beforeAutospacing="0" w:after="0" w:afterAutospacing="0" w:line="240" w:lineRule="auto"/>
              <w:ind w:firstLine="360"/>
              <w:jc w:val="both"/>
              <w:rPr>
                <w:rFonts w:ascii="Times New Roman" w:hAnsi="Times New Roman" w:cs="Times New Roman"/>
                <w:sz w:val="28"/>
                <w:szCs w:val="28"/>
                <w:lang w:eastAsia="ru-RU"/>
              </w:rPr>
            </w:pPr>
          </w:p>
          <w:p w14:paraId="45B740BA" w14:textId="77777777" w:rsidR="00E55390" w:rsidRPr="009037C6" w:rsidRDefault="00E55390" w:rsidP="00E55390">
            <w:pPr>
              <w:pStyle w:val="rvps2"/>
              <w:widowControl w:val="0"/>
              <w:spacing w:before="0" w:beforeAutospacing="0" w:after="0" w:afterAutospacing="0" w:line="240" w:lineRule="auto"/>
              <w:ind w:firstLine="315"/>
              <w:jc w:val="both"/>
              <w:rPr>
                <w:rFonts w:ascii="Times New Roman" w:hAnsi="Times New Roman" w:cs="Times New Roman"/>
                <w:sz w:val="28"/>
                <w:szCs w:val="28"/>
                <w:lang w:eastAsia="ru-RU"/>
              </w:rPr>
            </w:pPr>
            <w:r w:rsidRPr="009037C6">
              <w:rPr>
                <w:rFonts w:ascii="Times New Roman" w:hAnsi="Times New Roman" w:cs="Times New Roman"/>
                <w:sz w:val="28"/>
                <w:szCs w:val="28"/>
                <w:lang w:eastAsia="ru-RU"/>
              </w:rPr>
              <w:t>3. Цивільний позивач має права та обов’язки, передбачені цим Кодексом для потерпілого, в частині, що стосуються цивільного позову, а також має право підтримувати цивільний позов або відмовитися від нього до видалення суду в нарадчу кімнату для ухвалення судового рішення. Цивільний позивач повідомляється про прийняті процесуальні рішення в кримінальному провадженні, що стосуються цивільного позову, та отримує їх копії у випадках та в порядку, встановлених цим Кодексом для інформування та надіслання копій процесуальних рішень потерпілому.</w:t>
            </w:r>
          </w:p>
        </w:tc>
        <w:tc>
          <w:tcPr>
            <w:tcW w:w="2500" w:type="pct"/>
            <w:gridSpan w:val="2"/>
            <w:tcBorders>
              <w:top w:val="single" w:sz="4" w:space="0" w:color="auto"/>
              <w:left w:val="single" w:sz="4" w:space="0" w:color="auto"/>
              <w:bottom w:val="single" w:sz="4" w:space="0" w:color="auto"/>
              <w:right w:val="single" w:sz="4" w:space="0" w:color="auto"/>
            </w:tcBorders>
          </w:tcPr>
          <w:p w14:paraId="223B0BC5" w14:textId="5D8D8186" w:rsidR="00E55390" w:rsidRPr="009037C6" w:rsidRDefault="00E55390" w:rsidP="00E55390">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61. Цивільний позивач</w:t>
            </w:r>
          </w:p>
          <w:p w14:paraId="4E3F4322"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1. Цивільним позивачем у кримінальному провадженні є фізична особа, якій кримінальним правопорушенням або іншим суспільно небезпечним діянням завдано майнової та/або моральної шкоди, юридична особа, якій кримінальним правопорушенням або іншим суспільно небезпечним діянням завдано майнової шкоди, </w:t>
            </w:r>
            <w:r w:rsidRPr="009037C6">
              <w:rPr>
                <w:rFonts w:ascii="Times New Roman" w:hAnsi="Times New Roman" w:cs="Times New Roman"/>
                <w:b/>
                <w:sz w:val="28"/>
                <w:szCs w:val="28"/>
              </w:rPr>
              <w:t xml:space="preserve">а також  адміністратор за випуском облігацій, який відповідно до положень Закону України «Про ринки капіталу та організовані товарні ринки» діє в інтересах власників облігацій, яким кримінальним правопорушенням або іншим суспільно небезпечним діянням завдано майнової шкоди, </w:t>
            </w:r>
            <w:r w:rsidRPr="009037C6">
              <w:rPr>
                <w:rFonts w:ascii="Times New Roman" w:hAnsi="Times New Roman" w:cs="Times New Roman"/>
                <w:sz w:val="28"/>
                <w:szCs w:val="28"/>
              </w:rPr>
              <w:t xml:space="preserve">та яка </w:t>
            </w:r>
            <w:r w:rsidRPr="009037C6">
              <w:rPr>
                <w:rFonts w:ascii="Times New Roman" w:hAnsi="Times New Roman" w:cs="Times New Roman"/>
                <w:b/>
                <w:sz w:val="28"/>
                <w:szCs w:val="28"/>
              </w:rPr>
              <w:t>(який)</w:t>
            </w:r>
            <w:r w:rsidRPr="009037C6">
              <w:rPr>
                <w:rFonts w:ascii="Times New Roman" w:hAnsi="Times New Roman" w:cs="Times New Roman"/>
                <w:sz w:val="28"/>
                <w:szCs w:val="28"/>
              </w:rPr>
              <w:t xml:space="preserve"> в порядку, встановленому цим Кодексом, пред’явила </w:t>
            </w:r>
            <w:r w:rsidRPr="009037C6">
              <w:rPr>
                <w:rFonts w:ascii="Times New Roman" w:hAnsi="Times New Roman" w:cs="Times New Roman"/>
                <w:b/>
                <w:sz w:val="28"/>
                <w:szCs w:val="28"/>
              </w:rPr>
              <w:t>(пред’явив)</w:t>
            </w:r>
            <w:r w:rsidRPr="009037C6">
              <w:rPr>
                <w:rFonts w:ascii="Times New Roman" w:hAnsi="Times New Roman" w:cs="Times New Roman"/>
                <w:sz w:val="28"/>
                <w:szCs w:val="28"/>
              </w:rPr>
              <w:t xml:space="preserve">  цивільний позов.</w:t>
            </w:r>
          </w:p>
          <w:p w14:paraId="6BFF3C86"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39C1E454"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b/>
                <w:sz w:val="28"/>
                <w:szCs w:val="28"/>
              </w:rPr>
            </w:pPr>
            <w:r w:rsidRPr="009037C6">
              <w:rPr>
                <w:rFonts w:ascii="Times New Roman" w:hAnsi="Times New Roman" w:cs="Times New Roman"/>
                <w:sz w:val="28"/>
                <w:szCs w:val="28"/>
              </w:rPr>
              <w:t>3. Цивільний позивач має права та обов’язки, передбачені цим Кодексом для потерпілого, в частині, що стосуються цивільного позову, а також має право підтримувати цивільний позов або відмовитися від нього до видалення суду в нарадчу кімнату для ухвалення судового рішення. Цивільний позивач повідомляється про прийняті процесуальні рішення в кримінальному провадженні, що стосуються цивільного позову, та отримує їх копії у випадках та в порядку, встановлених цим Кодексом для інформування та надіслання копій процесуальних рішень потерпілому.</w:t>
            </w:r>
          </w:p>
          <w:p w14:paraId="5E6149E6" w14:textId="77777777" w:rsidR="00E55390" w:rsidRPr="009037C6" w:rsidRDefault="00E55390" w:rsidP="00E55390">
            <w:pPr>
              <w:pStyle w:val="af"/>
              <w:widowControl w:val="0"/>
              <w:spacing w:before="0" w:beforeAutospacing="0" w:after="0" w:afterAutospacing="0" w:line="240" w:lineRule="auto"/>
              <w:ind w:firstLine="360"/>
              <w:jc w:val="both"/>
              <w:rPr>
                <w:rFonts w:ascii="Times New Roman" w:hAnsi="Times New Roman" w:cs="Times New Roman"/>
                <w:b/>
                <w:sz w:val="28"/>
                <w:szCs w:val="28"/>
              </w:rPr>
            </w:pPr>
            <w:r w:rsidRPr="009037C6">
              <w:rPr>
                <w:rFonts w:ascii="Times New Roman" w:hAnsi="Times New Roman" w:cs="Times New Roman"/>
                <w:b/>
                <w:sz w:val="28"/>
                <w:szCs w:val="28"/>
              </w:rPr>
              <w:t xml:space="preserve">4. У випадку, коли цивільним позивачем є  адміністратор </w:t>
            </w:r>
            <w:r w:rsidRPr="009037C6">
              <w:rPr>
                <w:rFonts w:ascii="Times New Roman" w:hAnsi="Times New Roman" w:cs="Times New Roman"/>
                <w:b/>
                <w:sz w:val="28"/>
                <w:szCs w:val="28"/>
              </w:rPr>
              <w:lastRenderedPageBreak/>
              <w:t>за випуском облігацій, здійснення ним відмови від цивільного позову можливе за згодою зборів власників облігацій, отриманою відповідно до положень Закону України «Про ринки капіталу та організовані товарні ринки».</w:t>
            </w:r>
          </w:p>
        </w:tc>
      </w:tr>
      <w:tr w:rsidR="00E55390" w:rsidRPr="009037C6" w14:paraId="2A4D5096"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021BA48D"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bCs/>
                <w:color w:val="000000"/>
                <w:sz w:val="28"/>
                <w:szCs w:val="28"/>
                <w:lang w:eastAsia="uk-UA"/>
              </w:rPr>
              <w:lastRenderedPageBreak/>
              <w:t>Стаття 173.</w:t>
            </w:r>
            <w:r w:rsidRPr="009037C6">
              <w:rPr>
                <w:rFonts w:ascii="Times New Roman" w:hAnsi="Times New Roman" w:cs="Times New Roman"/>
                <w:color w:val="000000"/>
                <w:sz w:val="28"/>
                <w:szCs w:val="28"/>
                <w:lang w:eastAsia="uk-UA"/>
              </w:rPr>
              <w:t> Вирішення питання про арешт майна</w:t>
            </w:r>
          </w:p>
          <w:p w14:paraId="79846519"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bookmarkStart w:id="49" w:name="n1686"/>
            <w:bookmarkEnd w:id="49"/>
            <w:r w:rsidRPr="009037C6">
              <w:rPr>
                <w:rFonts w:ascii="Times New Roman" w:hAnsi="Times New Roman" w:cs="Times New Roman"/>
                <w:color w:val="000000"/>
                <w:sz w:val="28"/>
                <w:szCs w:val="28"/>
                <w:lang w:eastAsia="uk-UA"/>
              </w:rPr>
              <w:t>1.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14:paraId="6F7024BE" w14:textId="4B408149"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bookmarkStart w:id="50" w:name="n5435"/>
            <w:bookmarkStart w:id="51" w:name="n5407"/>
            <w:bookmarkEnd w:id="50"/>
            <w:bookmarkEnd w:id="51"/>
            <w:r w:rsidRPr="009037C6">
              <w:rPr>
                <w:rFonts w:ascii="Times New Roman" w:hAnsi="Times New Roman" w:cs="Times New Roman"/>
                <w:color w:val="000000"/>
                <w:sz w:val="28"/>
                <w:szCs w:val="28"/>
                <w:lang w:eastAsia="uk-UA"/>
              </w:rPr>
              <w:t>Не допускається арешт майна/коштів банку, віднесеного до категорії неплатоспроможних, а також майна/коштів Фонду гарантування вкладів фізичних осіб.</w:t>
            </w:r>
          </w:p>
          <w:p w14:paraId="04ACA51D" w14:textId="25629EFB"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w:t>
            </w:r>
          </w:p>
          <w:p w14:paraId="0F8A9A3F" w14:textId="77777777" w:rsidR="00E55390" w:rsidRPr="009037C6" w:rsidRDefault="00E55390" w:rsidP="00E55390">
            <w:pPr>
              <w:pStyle w:val="3"/>
              <w:widowControl w:val="0"/>
              <w:spacing w:before="0" w:line="240" w:lineRule="auto"/>
              <w:ind w:firstLine="360"/>
              <w:jc w:val="both"/>
              <w:rPr>
                <w:rFonts w:ascii="Times New Roman" w:hAnsi="Times New Roman" w:cs="Times New Roman"/>
                <w:b/>
                <w:sz w:val="28"/>
                <w:szCs w:val="28"/>
              </w:rPr>
            </w:pPr>
          </w:p>
        </w:tc>
        <w:tc>
          <w:tcPr>
            <w:tcW w:w="2500" w:type="pct"/>
            <w:gridSpan w:val="2"/>
            <w:tcBorders>
              <w:top w:val="single" w:sz="4" w:space="0" w:color="auto"/>
              <w:left w:val="single" w:sz="4" w:space="0" w:color="auto"/>
              <w:bottom w:val="single" w:sz="4" w:space="0" w:color="auto"/>
              <w:right w:val="single" w:sz="4" w:space="0" w:color="auto"/>
            </w:tcBorders>
          </w:tcPr>
          <w:p w14:paraId="2CFFBAB4"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bCs/>
                <w:color w:val="000000"/>
                <w:sz w:val="28"/>
                <w:szCs w:val="28"/>
                <w:lang w:eastAsia="uk-UA"/>
              </w:rPr>
              <w:t>Стаття 173.</w:t>
            </w:r>
            <w:r w:rsidRPr="009037C6">
              <w:rPr>
                <w:rFonts w:ascii="Times New Roman" w:hAnsi="Times New Roman" w:cs="Times New Roman"/>
                <w:color w:val="000000"/>
                <w:sz w:val="28"/>
                <w:szCs w:val="28"/>
                <w:lang w:eastAsia="uk-UA"/>
              </w:rPr>
              <w:t> Вирішення питання про арешт майна</w:t>
            </w:r>
          </w:p>
          <w:p w14:paraId="69AA4CBA"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1.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14:paraId="454E6465"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Не допускається арешт майна/коштів банку, віднесеного до категорії неплатоспроможних, а також майна/коштів Фонду гарантування вкладів фізичних осіб.</w:t>
            </w:r>
          </w:p>
          <w:p w14:paraId="6B6E54F3" w14:textId="77777777" w:rsidR="00E55390" w:rsidRPr="009037C6" w:rsidRDefault="00E55390" w:rsidP="00E55390">
            <w:pPr>
              <w:shd w:val="clear" w:color="auto" w:fill="FFFFFF"/>
              <w:spacing w:before="0" w:after="0" w:line="240" w:lineRule="auto"/>
              <w:ind w:firstLine="448"/>
              <w:jc w:val="both"/>
              <w:rPr>
                <w:rFonts w:ascii="Times New Roman" w:hAnsi="Times New Roman" w:cs="Times New Roman"/>
                <w:color w:val="000000"/>
                <w:sz w:val="28"/>
                <w:szCs w:val="28"/>
                <w:lang w:eastAsia="uk-UA"/>
              </w:rPr>
            </w:pPr>
            <w:r w:rsidRPr="009037C6">
              <w:rPr>
                <w:rFonts w:ascii="Times New Roman" w:hAnsi="Times New Roman" w:cs="Times New Roman"/>
                <w:color w:val="000000"/>
                <w:sz w:val="28"/>
                <w:szCs w:val="28"/>
                <w:lang w:eastAsia="uk-UA"/>
              </w:rPr>
              <w:t>…</w:t>
            </w:r>
          </w:p>
          <w:p w14:paraId="23CD6020" w14:textId="00D64884" w:rsidR="00E55390" w:rsidRPr="009037C6" w:rsidRDefault="00E55390" w:rsidP="00E55390">
            <w:pPr>
              <w:pStyle w:val="3"/>
              <w:widowControl w:val="0"/>
              <w:spacing w:before="0" w:line="240" w:lineRule="auto"/>
              <w:ind w:firstLine="360"/>
              <w:jc w:val="both"/>
              <w:rPr>
                <w:rFonts w:ascii="Times New Roman" w:eastAsiaTheme="minorHAnsi" w:hAnsi="Times New Roman" w:cs="Times New Roman"/>
                <w:b/>
                <w:caps w:val="0"/>
                <w:color w:val="auto"/>
                <w:sz w:val="28"/>
                <w:szCs w:val="28"/>
              </w:rPr>
            </w:pPr>
            <w:r w:rsidRPr="009037C6">
              <w:rPr>
                <w:rFonts w:ascii="Times New Roman" w:eastAsiaTheme="minorHAnsi" w:hAnsi="Times New Roman" w:cs="Times New Roman"/>
                <w:b/>
                <w:caps w:val="0"/>
                <w:color w:val="auto"/>
                <w:sz w:val="28"/>
                <w:szCs w:val="28"/>
              </w:rPr>
              <w:t xml:space="preserve">арешт на кошти та інші активи фізичних та юридичних осіб, чиї зобов’язання допущені до клірингу, зараховані на рахунки особи, що здійснює клірингову діяльність, для здійснення/забезпечення розрахунків за деривативними контрактами та правочинами щодо фінансових інструментів, а також за правочинами щодо активів, що допущені до торгів на організованому ринку, накладається в поряду, встановленому статтею </w:t>
            </w:r>
            <w:r w:rsidRPr="009037C6">
              <w:rPr>
                <w:rFonts w:ascii="Times New Roman" w:eastAsiaTheme="minorHAnsi" w:hAnsi="Times New Roman" w:cs="Times New Roman"/>
                <w:b/>
                <w:color w:val="auto"/>
                <w:sz w:val="28"/>
                <w:szCs w:val="28"/>
              </w:rPr>
              <w:fldChar w:fldCharType="begin"/>
            </w:r>
            <w:r w:rsidRPr="009037C6">
              <w:rPr>
                <w:rFonts w:ascii="Times New Roman" w:eastAsiaTheme="minorHAnsi" w:hAnsi="Times New Roman" w:cs="Times New Roman"/>
                <w:b/>
                <w:color w:val="auto"/>
                <w:sz w:val="28"/>
                <w:szCs w:val="28"/>
              </w:rPr>
              <w:instrText xml:space="preserve"> REF _Ref20259905 \r \h  \* MERGEFORMAT </w:instrText>
            </w:r>
            <w:r w:rsidRPr="009037C6">
              <w:rPr>
                <w:rFonts w:ascii="Times New Roman" w:eastAsiaTheme="minorHAnsi" w:hAnsi="Times New Roman" w:cs="Times New Roman"/>
                <w:b/>
                <w:color w:val="auto"/>
                <w:sz w:val="28"/>
                <w:szCs w:val="28"/>
              </w:rPr>
            </w:r>
            <w:r w:rsidRPr="009037C6">
              <w:rPr>
                <w:rFonts w:ascii="Times New Roman" w:eastAsiaTheme="minorHAnsi" w:hAnsi="Times New Roman" w:cs="Times New Roman"/>
                <w:b/>
                <w:color w:val="auto"/>
                <w:sz w:val="28"/>
                <w:szCs w:val="28"/>
              </w:rPr>
              <w:fldChar w:fldCharType="separate"/>
            </w:r>
            <w:r w:rsidR="001A2E10">
              <w:rPr>
                <w:rFonts w:ascii="Times New Roman" w:eastAsiaTheme="minorHAnsi" w:hAnsi="Times New Roman" w:cs="Times New Roman"/>
                <w:bCs/>
                <w:color w:val="auto"/>
                <w:sz w:val="28"/>
                <w:szCs w:val="28"/>
              </w:rPr>
              <w:t>Помилка! Джерело посилання не знайдено.</w:t>
            </w:r>
            <w:r w:rsidRPr="009037C6">
              <w:rPr>
                <w:rFonts w:ascii="Times New Roman" w:eastAsiaTheme="minorHAnsi" w:hAnsi="Times New Roman" w:cs="Times New Roman"/>
                <w:b/>
                <w:color w:val="auto"/>
                <w:sz w:val="28"/>
                <w:szCs w:val="28"/>
              </w:rPr>
              <w:fldChar w:fldCharType="end"/>
            </w:r>
            <w:r w:rsidRPr="009037C6">
              <w:rPr>
                <w:rFonts w:ascii="Times New Roman" w:eastAsiaTheme="minorHAnsi" w:hAnsi="Times New Roman" w:cs="Times New Roman"/>
                <w:b/>
                <w:caps w:val="0"/>
                <w:color w:val="auto"/>
                <w:sz w:val="28"/>
                <w:szCs w:val="28"/>
              </w:rPr>
              <w:t xml:space="preserve"> Закону України «Про ринки капіталу та організовані товарні ринки».</w:t>
            </w:r>
          </w:p>
          <w:p w14:paraId="4FA230E0" w14:textId="3C454BBA" w:rsidR="002F0F98" w:rsidRPr="009037C6" w:rsidRDefault="002F0F98" w:rsidP="00216A61">
            <w:pPr>
              <w:pStyle w:val="3"/>
              <w:widowControl w:val="0"/>
              <w:pBdr>
                <w:top w:val="none" w:sz="0" w:space="0" w:color="auto"/>
              </w:pBdr>
              <w:spacing w:before="0" w:line="240" w:lineRule="auto"/>
              <w:ind w:firstLine="360"/>
              <w:jc w:val="both"/>
              <w:rPr>
                <w:rFonts w:ascii="Times New Roman" w:eastAsiaTheme="minorHAnsi" w:hAnsi="Times New Roman" w:cs="Times New Roman"/>
                <w:b/>
                <w:caps w:val="0"/>
                <w:color w:val="auto"/>
                <w:sz w:val="28"/>
                <w:szCs w:val="28"/>
              </w:rPr>
            </w:pPr>
            <w:r w:rsidRPr="009037C6">
              <w:rPr>
                <w:rFonts w:ascii="Times New Roman" w:eastAsiaTheme="minorHAnsi" w:hAnsi="Times New Roman" w:cs="Times New Roman"/>
                <w:b/>
                <w:caps w:val="0"/>
                <w:color w:val="auto"/>
                <w:sz w:val="28"/>
                <w:szCs w:val="28"/>
              </w:rPr>
              <w:t xml:space="preserve">Не допускається накладення арешту на кошти, які знаходяться в Національному банку або іншому банку на рахунках, відкритих Центральному депозитарію </w:t>
            </w:r>
            <w:r w:rsidRPr="009037C6">
              <w:rPr>
                <w:rFonts w:ascii="Times New Roman" w:eastAsiaTheme="minorHAnsi" w:hAnsi="Times New Roman" w:cs="Times New Roman"/>
                <w:b/>
                <w:caps w:val="0"/>
                <w:color w:val="auto"/>
                <w:sz w:val="28"/>
                <w:szCs w:val="28"/>
              </w:rPr>
              <w:lastRenderedPageBreak/>
              <w:t>цінних паперів та/або кліринговим установам, для забезпечення здійснення грошових розрахунків.</w:t>
            </w:r>
          </w:p>
          <w:p w14:paraId="534C1EFA" w14:textId="0D08F99C" w:rsidR="00E55390" w:rsidRPr="009037C6" w:rsidRDefault="00E55390" w:rsidP="00E55390">
            <w:pPr>
              <w:spacing w:before="0" w:after="0" w:line="240" w:lineRule="auto"/>
              <w:rPr>
                <w:rFonts w:ascii="Times New Roman" w:hAnsi="Times New Roman" w:cs="Times New Roman"/>
                <w:sz w:val="28"/>
                <w:szCs w:val="28"/>
              </w:rPr>
            </w:pPr>
            <w:r w:rsidRPr="009037C6">
              <w:rPr>
                <w:rFonts w:ascii="Times New Roman" w:hAnsi="Times New Roman" w:cs="Times New Roman"/>
                <w:sz w:val="28"/>
                <w:szCs w:val="28"/>
              </w:rPr>
              <w:t>…</w:t>
            </w:r>
          </w:p>
        </w:tc>
      </w:tr>
      <w:tr w:rsidR="00E55390" w:rsidRPr="009037C6" w14:paraId="3A8AD862" w14:textId="77777777" w:rsidTr="00F4398D">
        <w:trPr>
          <w:jc w:val="center"/>
        </w:trPr>
        <w:tc>
          <w:tcPr>
            <w:tcW w:w="5000" w:type="pct"/>
            <w:gridSpan w:val="3"/>
            <w:tcBorders>
              <w:top w:val="single" w:sz="4" w:space="0" w:color="auto"/>
              <w:left w:val="single" w:sz="4" w:space="0" w:color="auto"/>
              <w:bottom w:val="single" w:sz="4" w:space="0" w:color="auto"/>
              <w:right w:val="single" w:sz="4" w:space="0" w:color="auto"/>
            </w:tcBorders>
          </w:tcPr>
          <w:p w14:paraId="66EA033B" w14:textId="2E02A7BB" w:rsidR="00E55390" w:rsidRPr="009037C6" w:rsidRDefault="00E55390" w:rsidP="00E55390">
            <w:pPr>
              <w:pStyle w:val="3"/>
              <w:widowControl w:val="0"/>
              <w:spacing w:before="0" w:line="240" w:lineRule="auto"/>
              <w:ind w:firstLine="360"/>
              <w:jc w:val="center"/>
              <w:rPr>
                <w:rFonts w:ascii="Times New Roman" w:hAnsi="Times New Roman" w:cs="Times New Roman"/>
                <w:b/>
                <w:sz w:val="28"/>
                <w:szCs w:val="28"/>
              </w:rPr>
            </w:pPr>
            <w:r w:rsidRPr="009037C6">
              <w:rPr>
                <w:rFonts w:ascii="Times New Roman" w:hAnsi="Times New Roman" w:cs="Times New Roman"/>
                <w:b/>
                <w:caps w:val="0"/>
                <w:color w:val="auto"/>
                <w:sz w:val="28"/>
                <w:szCs w:val="28"/>
              </w:rPr>
              <w:lastRenderedPageBreak/>
              <w:t>Кодекс України з процедур банкрутства</w:t>
            </w:r>
          </w:p>
        </w:tc>
      </w:tr>
      <w:tr w:rsidR="00E55390" w:rsidRPr="009037C6" w14:paraId="7393EB2E"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7B9BFB4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Стаття 1. Визначення термінів</w:t>
            </w:r>
          </w:p>
          <w:p w14:paraId="2A04685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0623309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1. Для цілей цього Кодексу терміни вживаються в такому значенні:</w:t>
            </w:r>
          </w:p>
          <w:p w14:paraId="0F0ADA2F"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2E60F6B2" w14:textId="4D8AE509" w:rsidR="00E55390" w:rsidRPr="009037C6" w:rsidRDefault="00E55390" w:rsidP="00E55390">
            <w:pPr>
              <w:pStyle w:val="3"/>
              <w:widowControl w:val="0"/>
              <w:spacing w:before="0" w:line="240" w:lineRule="auto"/>
              <w:ind w:firstLine="360"/>
              <w:jc w:val="both"/>
              <w:rPr>
                <w:rStyle w:val="rvts9"/>
                <w:rFonts w:ascii="Times New Roman" w:hAnsi="Times New Roman" w:cs="Times New Roman"/>
                <w:color w:val="auto"/>
                <w:sz w:val="28"/>
                <w:szCs w:val="28"/>
              </w:rPr>
            </w:pPr>
            <w:r w:rsidRPr="009037C6">
              <w:rPr>
                <w:rStyle w:val="rvts9"/>
                <w:rFonts w:ascii="Times New Roman" w:hAnsi="Times New Roman" w:cs="Times New Roman"/>
                <w:caps w:val="0"/>
                <w:color w:val="auto"/>
                <w:sz w:val="28"/>
                <w:szCs w:val="28"/>
              </w:rPr>
              <w:t>Кредитор - юридична або фізична особа, а також контролюючий орган, уповноважений відповідно до податкового кодексу України здійснювати заходи щодо забезпечення погашення податкового боргу та недоїмки зі сплати єдиного внеску на загальнообов’язкове державне соціальне страхування у межах своїх повноважень, та інші державні органи, які мають вимоги щодо грошових зобов’язань до боржника; забезпечені кредитори - кредитори, вимоги яких до боржника або іншої особи забезпечені заставою майна боржника; конкурсні кредитори - кредитори за вимогами до боржника, що виникли до відкриття провадження у справі про банкрутство і виконання яких не забезпечено заставою майна боржника; поточні кредитори - кредитори за вимогами до боржника, що виникли після відкриття провадження у справі про банкрутство;</w:t>
            </w:r>
          </w:p>
          <w:p w14:paraId="58E4D84A" w14:textId="061FBF69" w:rsidR="00E55390" w:rsidRPr="009037C6" w:rsidRDefault="00E55390" w:rsidP="00E55390">
            <w:pPr>
              <w:spacing w:before="0" w:after="0" w:line="240" w:lineRule="auto"/>
              <w:rPr>
                <w:rFonts w:ascii="Times New Roman" w:hAnsi="Times New Roman" w:cs="Times New Roman"/>
                <w:sz w:val="28"/>
                <w:szCs w:val="28"/>
              </w:rPr>
            </w:pPr>
            <w:r w:rsidRPr="009037C6">
              <w:rPr>
                <w:rFonts w:ascii="Times New Roman" w:hAnsi="Times New Roman" w:cs="Times New Roman"/>
                <w:sz w:val="28"/>
                <w:szCs w:val="28"/>
              </w:rPr>
              <w:t>…</w:t>
            </w:r>
          </w:p>
          <w:p w14:paraId="5E4A6F9D"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p>
          <w:p w14:paraId="68A8C6FB"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p>
          <w:p w14:paraId="2DE66912"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p>
          <w:p w14:paraId="7B59A1DD"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p>
          <w:p w14:paraId="78A4CFBD"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учасники у справі про банкрутство - сторони, арбітражний керуючий, державний орган з питань банкрутства, Фонд державного майна України, представник органу місцевого самоврядування, представник працівників боржника, уповноважена особа засновників (учасників, акціонерів) боржника, а також у випадках, передбачених цим Кодексом, інші учасники справи про банкрутство, щодо прав або обов’язків яких існує спір.</w:t>
            </w:r>
          </w:p>
          <w:p w14:paraId="65C28064"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p w14:paraId="71C46A8C" w14:textId="783728B0" w:rsidR="00E55390" w:rsidRPr="009037C6" w:rsidRDefault="00E55390" w:rsidP="00E55390">
            <w:pPr>
              <w:spacing w:before="0" w:after="0" w:line="240" w:lineRule="auto"/>
              <w:ind w:firstLine="316"/>
              <w:jc w:val="both"/>
              <w:rPr>
                <w:rFonts w:ascii="Times New Roman" w:hAnsi="Times New Roman" w:cs="Times New Roman"/>
                <w:sz w:val="28"/>
                <w:szCs w:val="28"/>
              </w:rPr>
            </w:pPr>
          </w:p>
          <w:p w14:paraId="7720D674" w14:textId="77777777" w:rsidR="00E55390" w:rsidRPr="009037C6" w:rsidRDefault="00E55390" w:rsidP="00E55390">
            <w:pPr>
              <w:spacing w:before="0" w:after="0" w:line="240" w:lineRule="auto"/>
              <w:ind w:firstLine="316"/>
              <w:jc w:val="both"/>
              <w:rPr>
                <w:rFonts w:ascii="Times New Roman" w:hAnsi="Times New Roman" w:cs="Times New Roman"/>
                <w:sz w:val="28"/>
                <w:szCs w:val="28"/>
              </w:rPr>
            </w:pPr>
          </w:p>
          <w:p w14:paraId="17385E1E" w14:textId="77777777" w:rsidR="00E55390" w:rsidRPr="009037C6" w:rsidRDefault="00E55390" w:rsidP="00E55390">
            <w:pPr>
              <w:spacing w:before="0" w:after="0" w:line="240" w:lineRule="auto"/>
              <w:ind w:firstLine="404"/>
              <w:jc w:val="both"/>
              <w:rPr>
                <w:rFonts w:ascii="Times New Roman" w:hAnsi="Times New Roman" w:cs="Times New Roman"/>
                <w:sz w:val="28"/>
                <w:szCs w:val="28"/>
              </w:rPr>
            </w:pPr>
            <w:r w:rsidRPr="009037C6">
              <w:rPr>
                <w:rFonts w:ascii="Times New Roman" w:hAnsi="Times New Roman" w:cs="Times New Roman"/>
                <w:sz w:val="28"/>
                <w:szCs w:val="28"/>
              </w:rPr>
              <w:t>Термін «конфлікт інтересів» вживається у значенні, наведеному в Законі України «Про запобігання корупції».</w:t>
            </w:r>
          </w:p>
          <w:p w14:paraId="687F760B" w14:textId="77777777" w:rsidR="00E55390" w:rsidRPr="009037C6" w:rsidRDefault="00E55390" w:rsidP="00E55390">
            <w:pPr>
              <w:spacing w:before="0" w:after="0" w:line="240" w:lineRule="auto"/>
              <w:ind w:firstLine="316"/>
              <w:jc w:val="both"/>
              <w:rPr>
                <w:rFonts w:ascii="Times New Roman" w:hAnsi="Times New Roman" w:cs="Times New Roman"/>
                <w:b/>
                <w:sz w:val="28"/>
                <w:szCs w:val="28"/>
              </w:rPr>
            </w:pPr>
          </w:p>
        </w:tc>
        <w:tc>
          <w:tcPr>
            <w:tcW w:w="2500" w:type="pct"/>
            <w:gridSpan w:val="2"/>
            <w:tcBorders>
              <w:top w:val="single" w:sz="4" w:space="0" w:color="auto"/>
              <w:left w:val="single" w:sz="4" w:space="0" w:color="auto"/>
              <w:bottom w:val="single" w:sz="4" w:space="0" w:color="auto"/>
              <w:right w:val="single" w:sz="4" w:space="0" w:color="auto"/>
            </w:tcBorders>
          </w:tcPr>
          <w:p w14:paraId="7CE07955"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1. Визначення термінів</w:t>
            </w:r>
          </w:p>
          <w:p w14:paraId="4A9B9CF3" w14:textId="77777777" w:rsidR="00E55390" w:rsidRPr="009037C6" w:rsidRDefault="00E55390" w:rsidP="00E55390">
            <w:pPr>
              <w:pStyle w:val="af"/>
              <w:widowControl w:val="0"/>
              <w:spacing w:before="0" w:beforeAutospacing="0" w:after="0" w:afterAutospacing="0" w:line="240" w:lineRule="auto"/>
              <w:ind w:firstLine="284"/>
              <w:jc w:val="both"/>
              <w:rPr>
                <w:rFonts w:ascii="Times New Roman" w:hAnsi="Times New Roman" w:cs="Times New Roman"/>
                <w:sz w:val="28"/>
                <w:szCs w:val="28"/>
              </w:rPr>
            </w:pPr>
          </w:p>
          <w:p w14:paraId="4EE105D8"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1. Для цілей цього Кодексу терміни вживаються в такому значенні:</w:t>
            </w:r>
          </w:p>
          <w:p w14:paraId="29AA1B1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7DDD2EB8" w14:textId="77777777" w:rsidR="00E55390" w:rsidRPr="009037C6" w:rsidRDefault="00E55390" w:rsidP="00E55390">
            <w:pPr>
              <w:pStyle w:val="af"/>
              <w:widowControl w:val="0"/>
              <w:spacing w:before="0" w:beforeAutospacing="0" w:after="0" w:afterAutospacing="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t xml:space="preserve">кредитор - юридична або фізична особа, а також контролюючий орган, уповноважений відповідно до Податкового кодексу України здійснювати заходи щодо забезпечення погашення податкового боргу та недоїмки зі сплати єдиного внеску на загальнообов’язкове державне соціальне страхування у межах своїх повноважень, та інші державні органи, які мають вимоги щодо грошових зобов’язань до боржника, </w:t>
            </w:r>
            <w:r w:rsidRPr="009037C6">
              <w:rPr>
                <w:rFonts w:ascii="Times New Roman" w:hAnsi="Times New Roman" w:cs="Times New Roman"/>
                <w:b/>
                <w:sz w:val="28"/>
                <w:szCs w:val="28"/>
              </w:rPr>
              <w:t>а також  адміністратор за випуском облігацій, який відповідно до положень Закону України «Про ринки капіталу та організовані товарні ринки» діє в інтересах власників облігацій, які мають підтверджені у встановленому порядку документами вимоги щодо грошових зобов’язань до боржника</w:t>
            </w:r>
            <w:r w:rsidRPr="009037C6">
              <w:rPr>
                <w:rStyle w:val="rvts9"/>
                <w:rFonts w:ascii="Times New Roman" w:hAnsi="Times New Roman" w:cs="Times New Roman"/>
                <w:sz w:val="28"/>
                <w:szCs w:val="28"/>
              </w:rPr>
              <w:t>; забезпечені кредитори - кредитори, вимоги яких до боржника або іншої особи забезпечені заставою майна боржника; конкурсні кредитори - кредитори за вимогами до боржника, що виникли до відкриття провадження у справі про банкрутство і виконання яких не забезпечено заставою майна боржника; поточні кредитори - кредитори за вимогами до боржника, що виникли після відкриття провадження у справі про банкрутство;</w:t>
            </w:r>
          </w:p>
          <w:p w14:paraId="295636FD" w14:textId="77777777" w:rsidR="00E55390" w:rsidRPr="009037C6" w:rsidRDefault="00E55390" w:rsidP="00E55390">
            <w:pPr>
              <w:pStyle w:val="3"/>
              <w:widowControl w:val="0"/>
              <w:spacing w:before="0" w:line="240" w:lineRule="auto"/>
              <w:ind w:firstLine="360"/>
              <w:jc w:val="both"/>
              <w:rPr>
                <w:rStyle w:val="rvts9"/>
                <w:rFonts w:ascii="Times New Roman" w:hAnsi="Times New Roman" w:cs="Times New Roman"/>
                <w:color w:val="auto"/>
                <w:sz w:val="28"/>
                <w:szCs w:val="28"/>
              </w:rPr>
            </w:pPr>
            <w:r w:rsidRPr="009037C6">
              <w:rPr>
                <w:rStyle w:val="rvts9"/>
                <w:rFonts w:ascii="Times New Roman" w:hAnsi="Times New Roman" w:cs="Times New Roman"/>
                <w:color w:val="auto"/>
                <w:sz w:val="28"/>
                <w:szCs w:val="28"/>
              </w:rPr>
              <w:lastRenderedPageBreak/>
              <w:t>…</w:t>
            </w:r>
          </w:p>
          <w:p w14:paraId="6B886259" w14:textId="4DD5D31E" w:rsidR="00E55390" w:rsidRPr="009037C6" w:rsidRDefault="00E55390" w:rsidP="00E55390">
            <w:pPr>
              <w:pStyle w:val="3"/>
              <w:widowControl w:val="0"/>
              <w:spacing w:before="0" w:line="240" w:lineRule="auto"/>
              <w:ind w:firstLine="360"/>
              <w:jc w:val="both"/>
              <w:rPr>
                <w:rStyle w:val="rvts9"/>
                <w:rFonts w:ascii="Times New Roman" w:hAnsi="Times New Roman" w:cs="Times New Roman"/>
                <w:b/>
                <w:sz w:val="28"/>
                <w:szCs w:val="28"/>
              </w:rPr>
            </w:pPr>
            <w:r w:rsidRPr="009037C6">
              <w:rPr>
                <w:rStyle w:val="rvts9"/>
                <w:rFonts w:ascii="Times New Roman" w:hAnsi="Times New Roman" w:cs="Times New Roman"/>
                <w:caps w:val="0"/>
                <w:color w:val="auto"/>
                <w:sz w:val="28"/>
                <w:szCs w:val="28"/>
              </w:rPr>
              <w:t xml:space="preserve">учасники у справі про банкрутство - сторони, арбітражний керуючий, державний орган з питань банкрутства, Фонд державного майна України, </w:t>
            </w:r>
            <w:r w:rsidRPr="009037C6">
              <w:rPr>
                <w:rStyle w:val="rvts9"/>
                <w:rFonts w:ascii="Times New Roman" w:hAnsi="Times New Roman" w:cs="Times New Roman"/>
                <w:b/>
                <w:caps w:val="0"/>
                <w:color w:val="auto"/>
                <w:sz w:val="28"/>
                <w:szCs w:val="28"/>
              </w:rPr>
              <w:t>Національна комісія з цінних паперів та фондового ринку,</w:t>
            </w:r>
            <w:r w:rsidRPr="009037C6">
              <w:rPr>
                <w:rStyle w:val="rvts9"/>
                <w:rFonts w:ascii="Times New Roman" w:hAnsi="Times New Roman" w:cs="Times New Roman"/>
                <w:caps w:val="0"/>
                <w:color w:val="auto"/>
                <w:sz w:val="28"/>
                <w:szCs w:val="28"/>
              </w:rPr>
              <w:t xml:space="preserve"> представник органу місцевого самоврядування, представник працівників боржника, уповноважена особа засновників (учасників, акціонерів) боржника, а також у випадках, передбачених цим Кодексом, інші учасники справи про банкрутство, щодо прав або обов’язків яких існує спір</w:t>
            </w:r>
            <w:r w:rsidRPr="009037C6">
              <w:rPr>
                <w:rStyle w:val="rvts9"/>
                <w:rFonts w:ascii="Times New Roman" w:hAnsi="Times New Roman" w:cs="Times New Roman"/>
                <w:b/>
                <w:sz w:val="28"/>
                <w:szCs w:val="28"/>
              </w:rPr>
              <w:t>.</w:t>
            </w:r>
          </w:p>
          <w:p w14:paraId="6A31D363" w14:textId="77777777" w:rsidR="00E55390" w:rsidRPr="009037C6" w:rsidRDefault="00E55390" w:rsidP="00E55390">
            <w:pPr>
              <w:spacing w:before="0" w:after="0" w:line="240" w:lineRule="auto"/>
              <w:rPr>
                <w:rFonts w:ascii="Times New Roman" w:hAnsi="Times New Roman" w:cs="Times New Roman"/>
                <w:sz w:val="28"/>
                <w:szCs w:val="28"/>
              </w:rPr>
            </w:pPr>
            <w:r w:rsidRPr="009037C6">
              <w:rPr>
                <w:rFonts w:ascii="Times New Roman" w:hAnsi="Times New Roman" w:cs="Times New Roman"/>
                <w:sz w:val="28"/>
                <w:szCs w:val="28"/>
              </w:rPr>
              <w:t>…</w:t>
            </w:r>
          </w:p>
          <w:p w14:paraId="14875BE7" w14:textId="77777777" w:rsidR="00E55390" w:rsidRPr="009037C6" w:rsidRDefault="00E55390" w:rsidP="00E55390">
            <w:pPr>
              <w:spacing w:before="0" w:after="0" w:line="240" w:lineRule="auto"/>
              <w:ind w:firstLine="404"/>
              <w:jc w:val="both"/>
              <w:rPr>
                <w:rFonts w:ascii="Times New Roman" w:hAnsi="Times New Roman" w:cs="Times New Roman"/>
                <w:sz w:val="28"/>
                <w:szCs w:val="28"/>
              </w:rPr>
            </w:pPr>
            <w:r w:rsidRPr="009037C6">
              <w:rPr>
                <w:rFonts w:ascii="Times New Roman" w:hAnsi="Times New Roman" w:cs="Times New Roman"/>
                <w:sz w:val="28"/>
                <w:szCs w:val="28"/>
              </w:rPr>
              <w:t>Термін «конфлікт інтересів» вживається у значенні, наведеному в Законі України «Про запобігання корупції».</w:t>
            </w:r>
          </w:p>
          <w:p w14:paraId="27DD65B7" w14:textId="41067DD9" w:rsidR="00E55390" w:rsidRPr="009037C6" w:rsidRDefault="00E55390" w:rsidP="00E55390">
            <w:pPr>
              <w:pStyle w:val="3"/>
              <w:widowControl w:val="0"/>
              <w:spacing w:before="0" w:line="240" w:lineRule="auto"/>
              <w:ind w:firstLine="360"/>
              <w:jc w:val="both"/>
              <w:rPr>
                <w:rFonts w:ascii="Times New Roman" w:hAnsi="Times New Roman" w:cs="Times New Roman"/>
                <w:b/>
                <w:sz w:val="28"/>
                <w:szCs w:val="28"/>
              </w:rPr>
            </w:pPr>
            <w:r w:rsidRPr="009037C6">
              <w:rPr>
                <w:rFonts w:ascii="Times New Roman" w:eastAsia="TimesNewRomanPSMT" w:hAnsi="Times New Roman" w:cs="Times New Roman"/>
                <w:b/>
                <w:caps w:val="0"/>
                <w:color w:val="auto"/>
                <w:sz w:val="28"/>
                <w:szCs w:val="28"/>
              </w:rPr>
              <w:t xml:space="preserve">Терміни </w:t>
            </w:r>
            <w:r w:rsidRPr="009037C6">
              <w:rPr>
                <w:rFonts w:ascii="Times New Roman" w:hAnsi="Times New Roman" w:cs="Times New Roman"/>
                <w:b/>
                <w:caps w:val="0"/>
                <w:color w:val="auto"/>
                <w:sz w:val="28"/>
                <w:szCs w:val="28"/>
              </w:rPr>
              <w:t>«адміністратор за випуском облігацій»,</w:t>
            </w:r>
            <w:r w:rsidRPr="009037C6">
              <w:rPr>
                <w:rFonts w:ascii="Times New Roman" w:eastAsia="TimesNewRomanPSMT" w:hAnsi="Times New Roman" w:cs="Times New Roman"/>
                <w:b/>
                <w:caps w:val="0"/>
                <w:color w:val="auto"/>
                <w:sz w:val="28"/>
                <w:szCs w:val="28"/>
              </w:rPr>
              <w:t xml:space="preserve"> «деривативний контракт», «генеральна угода», </w:t>
            </w:r>
            <w:r w:rsidRPr="009037C6">
              <w:rPr>
                <w:rFonts w:ascii="Times New Roman" w:hAnsi="Times New Roman" w:cs="Times New Roman"/>
                <w:b/>
                <w:caps w:val="0"/>
                <w:color w:val="auto"/>
                <w:sz w:val="28"/>
                <w:szCs w:val="28"/>
              </w:rPr>
              <w:t>«збори власників облігацій»,</w:t>
            </w:r>
            <w:r w:rsidRPr="009037C6">
              <w:rPr>
                <w:rFonts w:ascii="Times New Roman" w:eastAsia="TimesNewRomanPSMT" w:hAnsi="Times New Roman" w:cs="Times New Roman"/>
                <w:b/>
                <w:caps w:val="0"/>
                <w:color w:val="auto"/>
                <w:sz w:val="28"/>
                <w:szCs w:val="28"/>
              </w:rPr>
              <w:t xml:space="preserve"> «професійний учасник ринків капіталу» </w:t>
            </w:r>
            <w:r w:rsidRPr="009037C6">
              <w:rPr>
                <w:rFonts w:ascii="Times New Roman" w:hAnsi="Times New Roman" w:cs="Times New Roman"/>
                <w:b/>
                <w:caps w:val="0"/>
                <w:color w:val="auto"/>
                <w:sz w:val="28"/>
                <w:szCs w:val="28"/>
              </w:rPr>
              <w:t>та «професійний учасник організованих товарних ринків</w:t>
            </w:r>
            <w:r w:rsidRPr="009037C6">
              <w:rPr>
                <w:rFonts w:ascii="Times New Roman" w:eastAsia="TimesNewRomanPSMT" w:hAnsi="Times New Roman" w:cs="Times New Roman"/>
                <w:b/>
                <w:caps w:val="0"/>
                <w:color w:val="auto"/>
                <w:sz w:val="28"/>
                <w:szCs w:val="28"/>
              </w:rPr>
              <w:t>»</w:t>
            </w:r>
            <w:r w:rsidRPr="009037C6">
              <w:rPr>
                <w:rFonts w:ascii="Times New Roman" w:hAnsi="Times New Roman" w:cs="Times New Roman"/>
                <w:b/>
                <w:caps w:val="0"/>
                <w:color w:val="auto"/>
                <w:sz w:val="28"/>
                <w:szCs w:val="28"/>
              </w:rPr>
              <w:t xml:space="preserve"> </w:t>
            </w:r>
            <w:r w:rsidRPr="009037C6">
              <w:rPr>
                <w:rFonts w:ascii="Times New Roman" w:eastAsia="TimesNewRomanPSMT" w:hAnsi="Times New Roman" w:cs="Times New Roman"/>
                <w:b/>
                <w:caps w:val="0"/>
                <w:color w:val="auto"/>
                <w:sz w:val="28"/>
                <w:szCs w:val="28"/>
              </w:rPr>
              <w:t>вживаються у цьому законі у значеннях, визначених у Законі України «Про</w:t>
            </w:r>
            <w:r w:rsidRPr="009037C6">
              <w:rPr>
                <w:rFonts w:ascii="Times New Roman" w:hAnsi="Times New Roman" w:cs="Times New Roman"/>
                <w:b/>
                <w:caps w:val="0"/>
                <w:color w:val="auto"/>
                <w:sz w:val="28"/>
                <w:szCs w:val="28"/>
              </w:rPr>
              <w:t xml:space="preserve"> </w:t>
            </w:r>
            <w:r w:rsidRPr="009037C6">
              <w:rPr>
                <w:rFonts w:ascii="Times New Roman" w:eastAsia="TimesNewRomanPSMT" w:hAnsi="Times New Roman" w:cs="Times New Roman"/>
                <w:b/>
                <w:caps w:val="0"/>
                <w:color w:val="auto"/>
                <w:sz w:val="28"/>
                <w:szCs w:val="28"/>
              </w:rPr>
              <w:t xml:space="preserve">ринки капіталу та організовані товарні ринки». </w:t>
            </w:r>
          </w:p>
        </w:tc>
      </w:tr>
      <w:tr w:rsidR="00E55390" w:rsidRPr="009037C6" w14:paraId="37C3D781"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0CB22B6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2. Законодавство, що регулює провадження у справах про банкрутство</w:t>
            </w:r>
          </w:p>
          <w:p w14:paraId="2A3843F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4B945F5A"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2. Законодавство про відновлення платоспроможності боржника або визнання його банкрутом не поширюється на банки, які виводяться з ринку або ліквідуються відповідно до законів України «Про банки і банківську діяльність» та «Про систему гарантування вкладів фізичних осіб».</w:t>
            </w:r>
          </w:p>
          <w:p w14:paraId="161AECD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lastRenderedPageBreak/>
              <w:t>Провадження у справі про визнання емітента іпотечних облігацій неплатоспроможним (банкрутом) здійснюється у порядку, передбаченому цим Кодексом, з урахуванням норм Закону України «Про іпотечні облігації».</w:t>
            </w:r>
          </w:p>
          <w:p w14:paraId="21FDCD14"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 </w:t>
            </w:r>
          </w:p>
          <w:p w14:paraId="20B1363C"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97A5797"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57F13B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72562B3" w14:textId="4DEF300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C126836"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0483E7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E9192CE" w14:textId="77777777" w:rsidR="00E55390" w:rsidRPr="009037C6" w:rsidRDefault="00E55390" w:rsidP="00E55390">
            <w:pPr>
              <w:pStyle w:val="af"/>
              <w:widowControl w:val="0"/>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7. Порядок виконання в Україні судових рішень судів іноземних держав у справах про банкрутство визначається міжнародними договорами України, згода на обов’язковість яких надана Верховною Радою України.</w:t>
            </w:r>
          </w:p>
          <w:p w14:paraId="41B9C36D"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У разі відсутності міжнародних договорів України рішення судів іноземних держав у справах про банкрутство визнаються на території України за принципом взаємності, якщо інше не передбачено законом.</w:t>
            </w:r>
          </w:p>
        </w:tc>
        <w:tc>
          <w:tcPr>
            <w:tcW w:w="2500" w:type="pct"/>
            <w:gridSpan w:val="2"/>
            <w:tcBorders>
              <w:top w:val="single" w:sz="4" w:space="0" w:color="auto"/>
              <w:left w:val="single" w:sz="4" w:space="0" w:color="auto"/>
              <w:bottom w:val="single" w:sz="4" w:space="0" w:color="auto"/>
              <w:right w:val="single" w:sz="4" w:space="0" w:color="auto"/>
            </w:tcBorders>
          </w:tcPr>
          <w:p w14:paraId="0E8AF73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2. Законодавство, що регулює провадження у справах про банкрутство</w:t>
            </w:r>
          </w:p>
          <w:p w14:paraId="043B429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7077530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2. Законодавство про відновлення платоспроможності боржника або визнання його банкрутом не поширюється на банки, які виводяться з ринку або ліквідуються відповідно до законів України «Про банки і банківську діяльність» та «Про систему гарантування вкладів фізичних осіб».</w:t>
            </w:r>
          </w:p>
          <w:p w14:paraId="2CB842A1"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Провадження у справі про визнання емітента іпотечних облігацій неплатоспроможним (банкрутом) здійснюється у порядку, передбаченому цим Кодексом, з урахуванням норм Закону України «Про іпотечні облігації».</w:t>
            </w:r>
          </w:p>
          <w:p w14:paraId="33E0D84E"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Провадження у справі про визнання суб’єкта підприємницької діяльності, який є стороною договору щодо фінансових інструментів та/або стороною одного або кількох деривативівних контрактів, неплатоспроможним (банкрутом) здійснюється з урахуванням особливостей, передбачених законодавством.</w:t>
            </w:r>
          </w:p>
          <w:p w14:paraId="53D6FC8E" w14:textId="77777777" w:rsidR="00E55390" w:rsidRPr="009037C6" w:rsidRDefault="00E55390" w:rsidP="00E55390">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9A3B3B7" w14:textId="77777777" w:rsidR="00E55390" w:rsidRPr="009037C6" w:rsidRDefault="00E55390" w:rsidP="00E55390">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7. Порядок виконання в Україні судових рішень судів іноземних держав у справах про банкрутство визначається міжнародними договорами України, згода на обов’язковість яких надана Верховною Радою України.</w:t>
            </w:r>
          </w:p>
          <w:p w14:paraId="18327569"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У разі відсутності міжнародних договорів України рішення судів іноземних держав у справах про банкрутство визнаються на території України за принципом взаємності, якщо інше не передбачено законом.</w:t>
            </w:r>
          </w:p>
          <w:p w14:paraId="62CEEF6B" w14:textId="77777777" w:rsidR="00E55390" w:rsidRPr="009037C6" w:rsidRDefault="00E55390" w:rsidP="00E55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b/>
                <w:sz w:val="28"/>
                <w:szCs w:val="28"/>
              </w:rPr>
              <w:t xml:space="preserve">8. У випадку, якщо за випуском облігацій  призначено </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b/>
                <w:sz w:val="28"/>
                <w:szCs w:val="28"/>
              </w:rPr>
              <w:t xml:space="preserve">адміністратора за випуском облігацій, провадження у справах про банкрутство боржників, які є емітентами відповідних облігацій, а також боржників, які надають забезпечення за облігаціями (далі разом - боржник, який має зобов’язання за облігаціями), регулюється цим Законом з урахуванням особливостей, визначених Законом України «Про ринки капіталу </w:t>
            </w:r>
            <w:r w:rsidRPr="009037C6">
              <w:rPr>
                <w:rFonts w:ascii="Times New Roman" w:eastAsia="TimesNewRomanPSMT" w:hAnsi="Times New Roman" w:cs="Times New Roman"/>
                <w:b/>
                <w:sz w:val="28"/>
                <w:szCs w:val="28"/>
              </w:rPr>
              <w:t>та організовані товарні ринки»</w:t>
            </w:r>
            <w:r w:rsidRPr="009037C6">
              <w:rPr>
                <w:rFonts w:ascii="Times New Roman" w:hAnsi="Times New Roman" w:cs="Times New Roman"/>
                <w:b/>
                <w:sz w:val="28"/>
                <w:szCs w:val="28"/>
              </w:rPr>
              <w:t xml:space="preserve"> .</w:t>
            </w:r>
          </w:p>
        </w:tc>
      </w:tr>
      <w:tr w:rsidR="007077DB" w:rsidRPr="009037C6" w14:paraId="157F0125"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3009F058"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39. Відкриття провадження у справі про банкрутство</w:t>
            </w:r>
          </w:p>
          <w:p w14:paraId="09C3FD7A"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p w14:paraId="42A55C30" w14:textId="77777777" w:rsidR="007077DB" w:rsidRPr="009037C6" w:rsidRDefault="007077DB" w:rsidP="00216A61">
            <w:pPr>
              <w:pStyle w:val="af"/>
              <w:widowControl w:val="0"/>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12. Ухвала про відкриття провадження у справі про банкрутство набирає законної сили з моменту її постановлення.</w:t>
            </w:r>
          </w:p>
          <w:p w14:paraId="739A0386" w14:textId="4E003974"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2F32A1C9"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39. Відкриття провадження у справі про банкрутство</w:t>
            </w:r>
          </w:p>
          <w:p w14:paraId="4475775B"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p w14:paraId="6970C801" w14:textId="77777777" w:rsidR="007077DB" w:rsidRPr="009037C6" w:rsidRDefault="007077DB" w:rsidP="007077DB">
            <w:pPr>
              <w:pStyle w:val="af"/>
              <w:widowControl w:val="0"/>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12. Ухвала про відкриття провадження у справі про банкрутство набирає законної сили з моменту її постановлення.</w:t>
            </w:r>
          </w:p>
          <w:p w14:paraId="73F94DD1" w14:textId="77777777" w:rsidR="007077DB" w:rsidRPr="009037C6" w:rsidRDefault="007077DB" w:rsidP="007077DB">
            <w:pPr>
              <w:spacing w:before="0" w:after="0" w:line="240" w:lineRule="auto"/>
              <w:ind w:firstLine="316"/>
              <w:jc w:val="both"/>
              <w:rPr>
                <w:rFonts w:ascii="Times New Roman" w:hAnsi="Times New Roman" w:cs="Times New Roman"/>
                <w:b/>
                <w:sz w:val="28"/>
                <w:szCs w:val="28"/>
              </w:rPr>
            </w:pPr>
            <w:r w:rsidRPr="009037C6">
              <w:rPr>
                <w:rFonts w:ascii="Times New Roman" w:hAnsi="Times New Roman" w:cs="Times New Roman"/>
                <w:b/>
                <w:sz w:val="28"/>
                <w:szCs w:val="28"/>
              </w:rPr>
              <w:t>Копія ухвали про відкриття провадження у справі про банкрутство суб’єкта підприємницької діяльності, який є стороною договору щодо фінансових інструментів, валютних цінностей або стороною деривативних контрактів чи товарної операції, в день її постановлення надсилається особі, що провадить клірингову діяльність.</w:t>
            </w:r>
          </w:p>
          <w:p w14:paraId="768633D2" w14:textId="202CDBCF"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52216E95"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6F2F3E76"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41. Мораторій на задоволення вимог кредиторів</w:t>
            </w:r>
          </w:p>
          <w:p w14:paraId="027C2377"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p w14:paraId="6F69439A" w14:textId="78FD1364"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5. Дія мораторію на задоволення вимог кредиторів не поширюється на вимоги поточних кредиторів, виплату заробітної плати та нарахованих на ці суми страхових внесків на загальнообов’язкове державне пенсійне та інше соціальне страхування, відшкодування шкоди, заподіяної здоров’ю та життю громадян, виплату авторської винагороди, аліментів, а також на вимоги за виконавчими документами немайнового характеру, що зобов’язують боржника вчинити певні дії чи утриматися від їх вчинення.</w:t>
            </w:r>
          </w:p>
          <w:p w14:paraId="23DC71F2" w14:textId="7DC91F36"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Дія мораторію не поширюється на будь-які дії довірчого власника щодо об’єкта довірчої власності, довірчим засновником якої є боржник. Дія мораторію не поширюється на процедуру обов’язкового звернення стягнення на об’єкт довірчої власності.</w:t>
            </w:r>
          </w:p>
          <w:p w14:paraId="34534DB4"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bookmarkStart w:id="52" w:name="n604"/>
            <w:bookmarkEnd w:id="52"/>
            <w:r w:rsidRPr="009037C6">
              <w:rPr>
                <w:rFonts w:ascii="Times New Roman" w:hAnsi="Times New Roman" w:cs="Times New Roman"/>
                <w:sz w:val="28"/>
                <w:szCs w:val="28"/>
              </w:rPr>
              <w:t xml:space="preserve">Дія мораторію не поширюється на задоволення вимог кредиторів у разі одночасного задоволення вимог кредиторів у процедурі розпорядження майном керуючим санацією згідно з </w:t>
            </w:r>
            <w:r w:rsidRPr="009037C6">
              <w:rPr>
                <w:rFonts w:ascii="Times New Roman" w:hAnsi="Times New Roman" w:cs="Times New Roman"/>
                <w:sz w:val="28"/>
                <w:szCs w:val="28"/>
              </w:rPr>
              <w:lastRenderedPageBreak/>
              <w:t>планом санації, а також ліквідатором у ліквідаційній процедурі в порядку черговості, встановленому цим Кодексом.</w:t>
            </w:r>
          </w:p>
          <w:p w14:paraId="29F2E171"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bookmarkStart w:id="53" w:name="n605"/>
            <w:bookmarkEnd w:id="53"/>
            <w:r w:rsidRPr="009037C6">
              <w:rPr>
                <w:rFonts w:ascii="Times New Roman" w:hAnsi="Times New Roman" w:cs="Times New Roman"/>
                <w:sz w:val="28"/>
                <w:szCs w:val="28"/>
              </w:rPr>
              <w:t>Стягнення грошових коштів за вимогами кредиторів за зобов’язаннями, на які не поширюється дія мораторію, провадиться з рахунку боржника в установі банку. Контроль за такими стягненнями здійснює арбітражний керуючий.</w:t>
            </w:r>
          </w:p>
          <w:p w14:paraId="65BF6A50"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bookmarkStart w:id="54" w:name="n606"/>
            <w:bookmarkEnd w:id="54"/>
          </w:p>
          <w:p w14:paraId="295C4D96"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5E2B79F6"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57ACB127"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7F934353"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7BCE3FF8"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7B5E7D17" w14:textId="2001B01E"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Звернення стягнення на майно боржника за вимогами, на які не поширюється дія мораторію, здійснюється виключно за ухвалою господарського суду, у провадженні якого перебуває справа про банкрутство боржника.</w:t>
            </w:r>
          </w:p>
          <w:p w14:paraId="72F1C91F"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40BDAE83"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41. Мораторій на задоволення вимог кредиторів</w:t>
            </w:r>
          </w:p>
          <w:p w14:paraId="47DCA1FE"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w:t>
            </w:r>
          </w:p>
          <w:p w14:paraId="763F7545"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5. Дія мораторію на задоволення вимог кредиторів не поширюється на вимоги поточних кредиторів, виплату заробітної плати та нарахованих на ці суми страхових внесків на загальнообов’язкове державне пенсійне та інше соціальне страхування, відшкодування шкоди, заподіяної здоров’ю та життю громадян, виплату авторської винагороди, аліментів, а також на вимоги за виконавчими документами немайнового характеру, що зобов’язують боржника вчинити певні дії чи утриматися від їх вчинення.</w:t>
            </w:r>
          </w:p>
          <w:p w14:paraId="13726EE2"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Дія мораторію не поширюється на будь-які дії довірчого власника щодо об’єкта довірчої власності, довірчим засновником якої є боржник. Дія мораторію не поширюється на процедуру обов’язкового звернення стягнення на об’єкт довірчої власності.</w:t>
            </w:r>
          </w:p>
          <w:p w14:paraId="7B82DCC3" w14:textId="576C44C5"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 xml:space="preserve">Дія мораторію не поширюється на задоволення вимог кредиторів у разі одночасного задоволення вимог кредиторів у процедурі розпорядження майном керуючим санацією згідно з </w:t>
            </w:r>
            <w:r w:rsidRPr="009037C6">
              <w:rPr>
                <w:rFonts w:ascii="Times New Roman" w:hAnsi="Times New Roman" w:cs="Times New Roman"/>
                <w:sz w:val="28"/>
                <w:szCs w:val="28"/>
              </w:rPr>
              <w:lastRenderedPageBreak/>
              <w:t>планом санації, а також ліквідатором у ліквідаційній процедурі в порядку черговості, встановленому цим Кодексом.</w:t>
            </w:r>
          </w:p>
          <w:p w14:paraId="7639FD6F" w14:textId="0331CA81"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Стягнення грошових коштів за вимогами кредиторів за зобов’язаннями, на які не поширюється дія мораторіюпровадиться з рахунку боржника в установі банку. Контроль за такими стягненнями здійснює арбітражний керуючий.</w:t>
            </w:r>
          </w:p>
          <w:p w14:paraId="3018F190" w14:textId="77777777" w:rsidR="007077DB" w:rsidRPr="009037C6" w:rsidRDefault="007077DB" w:rsidP="007077DB">
            <w:pPr>
              <w:spacing w:before="0" w:after="0" w:line="240" w:lineRule="auto"/>
              <w:ind w:firstLine="316"/>
              <w:jc w:val="both"/>
              <w:rPr>
                <w:rFonts w:ascii="Times New Roman" w:hAnsi="Times New Roman" w:cs="Times New Roman"/>
                <w:b/>
                <w:sz w:val="28"/>
                <w:szCs w:val="28"/>
              </w:rPr>
            </w:pPr>
            <w:r w:rsidRPr="009037C6">
              <w:rPr>
                <w:rFonts w:ascii="Times New Roman" w:hAnsi="Times New Roman" w:cs="Times New Roman"/>
                <w:b/>
                <w:sz w:val="28"/>
                <w:szCs w:val="28"/>
              </w:rPr>
              <w:t>Дія мораторію не поширюється на задоволення вимог кредиторів шляхом звернення стягнення на предмет обтяження, що забезпечує виконання зобов’язань суб’єкта підприємницької діяльності-сторони генеральної угоди відповідно до вимог статті 94 цього Кодексу.</w:t>
            </w:r>
          </w:p>
          <w:p w14:paraId="29BC72E0" w14:textId="77777777" w:rsidR="007077DB" w:rsidRPr="009037C6" w:rsidRDefault="007077DB" w:rsidP="007077DB">
            <w:pPr>
              <w:spacing w:before="0" w:after="0" w:line="240" w:lineRule="auto"/>
              <w:ind w:firstLine="316"/>
              <w:jc w:val="both"/>
              <w:rPr>
                <w:rFonts w:ascii="Times New Roman" w:hAnsi="Times New Roman" w:cs="Times New Roman"/>
                <w:sz w:val="28"/>
                <w:szCs w:val="28"/>
                <w:lang w:val="en-US"/>
              </w:rPr>
            </w:pPr>
            <w:r w:rsidRPr="009037C6">
              <w:rPr>
                <w:rFonts w:ascii="Times New Roman" w:hAnsi="Times New Roman" w:cs="Times New Roman"/>
                <w:sz w:val="28"/>
                <w:szCs w:val="28"/>
              </w:rPr>
              <w:t>Звернення стягнення на майно боржника за вимогами, на які не поширюється дія мораторію, здійснюється виключно за ухвалою господарського суду, у провадженні якого перебуває справа про банкрутство боржника</w:t>
            </w:r>
            <w:r w:rsidRPr="009037C6">
              <w:rPr>
                <w:rFonts w:ascii="Times New Roman" w:hAnsi="Times New Roman" w:cs="Times New Roman"/>
                <w:b/>
                <w:sz w:val="28"/>
                <w:szCs w:val="28"/>
              </w:rPr>
              <w:t>, крім випадків передбачених статтею 94 цього Кодексу</w:t>
            </w:r>
            <w:r w:rsidRPr="009037C6">
              <w:rPr>
                <w:rFonts w:ascii="Times New Roman" w:hAnsi="Times New Roman" w:cs="Times New Roman"/>
                <w:sz w:val="28"/>
                <w:szCs w:val="28"/>
              </w:rPr>
              <w:t>.</w:t>
            </w:r>
          </w:p>
          <w:p w14:paraId="3D8FD66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7938EB04"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679C2E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45. Виявлення кредиторів та осіб, які мають бажання взяти участь у санації боржника</w:t>
            </w:r>
          </w:p>
          <w:p w14:paraId="6DA960E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1. Конкурсні кредитори за вимогами, що виникли до дня відкриття провадження у справі про банкрутство, зобов’язані подати до господарського суду письмові заяви з вимогами до боржника, а також документи, що їх підтверджують, протягом 30 днів з дня офіційного оприлюднення оголошення про відкриття провадження у справі про банкрутство.</w:t>
            </w:r>
          </w:p>
          <w:p w14:paraId="15F7F78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64DEEB8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56FD6C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5349DC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Відлік строку на заявлення грошових вимог кредиторів до боржника починається з дня офіційного оприлюднення оголошення про відкриття провадження у справі про банкрутство.</w:t>
            </w:r>
          </w:p>
        </w:tc>
        <w:tc>
          <w:tcPr>
            <w:tcW w:w="2500" w:type="pct"/>
            <w:gridSpan w:val="2"/>
            <w:tcBorders>
              <w:top w:val="single" w:sz="4" w:space="0" w:color="auto"/>
              <w:left w:val="single" w:sz="4" w:space="0" w:color="auto"/>
              <w:bottom w:val="single" w:sz="4" w:space="0" w:color="auto"/>
              <w:right w:val="single" w:sz="4" w:space="0" w:color="auto"/>
            </w:tcBorders>
          </w:tcPr>
          <w:p w14:paraId="539FF0F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45. Виявлення кредиторів та осіб, які мають бажання взяти участь у санації боржника</w:t>
            </w:r>
          </w:p>
          <w:p w14:paraId="39ECB78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1. Конкурсні кредитори за вимогами, що виникли до дня відкриття провадження у справі про банкрутство, зобов’язані подати до господарського суду письмові заяви з вимогами до боржника, а також документи, що їх підтверджують, протягом 30 днів з дня офіційного оприлюднення оголошення про відкриття провадження у справі про банкрутство.</w:t>
            </w:r>
          </w:p>
          <w:p w14:paraId="4948C66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r w:rsidRPr="009037C6">
              <w:rPr>
                <w:rFonts w:ascii="Times New Roman" w:hAnsi="Times New Roman" w:cs="Times New Roman"/>
                <w:b/>
                <w:sz w:val="28"/>
                <w:szCs w:val="28"/>
              </w:rPr>
              <w:t>Адміністратор за випуском облігацій, який діє як конкурсний кредитор, подає заяву з вимогами до боржника з урахуванням вимог статті 93</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xml:space="preserve"> цього Кодексу.</w:t>
            </w:r>
          </w:p>
          <w:p w14:paraId="66EEFBA6" w14:textId="02903B6B"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lastRenderedPageBreak/>
              <w:t>Відлік строку на заявлення грошових вимог кредиторів до боржника починається з дня офіційного оприлюднення оголошення про відкриття провадження у справі про банкрутство.</w:t>
            </w:r>
            <w:r w:rsidRPr="009037C6">
              <w:rPr>
                <w:rFonts w:ascii="Times New Roman" w:hAnsi="Times New Roman" w:cs="Times New Roman"/>
                <w:sz w:val="28"/>
                <w:szCs w:val="28"/>
              </w:rPr>
              <w:tab/>
            </w:r>
          </w:p>
        </w:tc>
      </w:tr>
      <w:tr w:rsidR="007077DB" w:rsidRPr="009037C6" w14:paraId="23004E71"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179CDEE2" w14:textId="3D08CA6E" w:rsidR="007077DB" w:rsidRPr="009037C6" w:rsidRDefault="007077DB" w:rsidP="007077DB">
            <w:pPr>
              <w:pStyle w:val="3"/>
              <w:widowControl w:val="0"/>
              <w:spacing w:before="0" w:line="240" w:lineRule="auto"/>
              <w:ind w:firstLine="22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50. Введення процедури санації боржника</w:t>
            </w:r>
          </w:p>
          <w:p w14:paraId="781F4343" w14:textId="5FE321C3" w:rsidR="007077DB" w:rsidRPr="009037C6" w:rsidRDefault="007077DB" w:rsidP="007077DB">
            <w:pPr>
              <w:pStyle w:val="3"/>
              <w:widowControl w:val="0"/>
              <w:spacing w:before="0" w:line="240" w:lineRule="auto"/>
              <w:ind w:firstLine="22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62646643" w14:textId="6C9FBA7B" w:rsidR="007077DB" w:rsidRPr="009037C6" w:rsidRDefault="007077DB" w:rsidP="007077DB">
            <w:pPr>
              <w:pStyle w:val="3"/>
              <w:widowControl w:val="0"/>
              <w:spacing w:before="0" w:line="240" w:lineRule="auto"/>
              <w:ind w:firstLine="22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9. Керуючий санацією у тримісячний строк з дня прийняття рішення про санацію має право відмовитися від правочинів боржника (крім вчинених правочинів, які є заходами плану санації), вчинених до відкриття провадження у справі про банкрутство, не виконаних повністю або частково, якщо:</w:t>
            </w:r>
          </w:p>
          <w:p w14:paraId="40B3FB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53B790DD" w14:textId="79DF84DE" w:rsidR="007077DB" w:rsidRPr="009037C6" w:rsidRDefault="007077DB" w:rsidP="007077DB">
            <w:pPr>
              <w:pStyle w:val="3"/>
              <w:widowControl w:val="0"/>
              <w:spacing w:before="0" w:line="240" w:lineRule="auto"/>
              <w:ind w:firstLine="22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50. Введення процедури санації боржника</w:t>
            </w:r>
          </w:p>
          <w:p w14:paraId="443D4BDF" w14:textId="56B7242D" w:rsidR="007077DB" w:rsidRPr="009037C6" w:rsidRDefault="007077DB" w:rsidP="007077DB">
            <w:pPr>
              <w:pStyle w:val="3"/>
              <w:widowControl w:val="0"/>
              <w:spacing w:before="0" w:line="240" w:lineRule="auto"/>
              <w:ind w:firstLine="22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7E947ED4" w14:textId="5B74AF15" w:rsidR="007077DB" w:rsidRPr="009037C6" w:rsidRDefault="007077DB" w:rsidP="007077DB">
            <w:pPr>
              <w:pStyle w:val="3"/>
              <w:widowControl w:val="0"/>
              <w:spacing w:before="0" w:line="240" w:lineRule="auto"/>
              <w:ind w:firstLine="22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9. Керуючий санацією у тримісячний строк з дня прийняття рішення про санацію має право відмовитися від правочинів боржника (крім вчинених правочинів, які є заходами плану санації</w:t>
            </w:r>
            <w:r w:rsidRPr="009037C6">
              <w:rPr>
                <w:rFonts w:ascii="Times New Roman" w:hAnsi="Times New Roman" w:cs="Times New Roman"/>
                <w:b/>
                <w:caps w:val="0"/>
                <w:color w:val="auto"/>
                <w:sz w:val="28"/>
                <w:szCs w:val="28"/>
              </w:rPr>
              <w:t xml:space="preserve"> та правочинів, передбачених статтею 10 Закону України «Про ринки капіталу та організовані товарні ринки»), </w:t>
            </w:r>
            <w:r w:rsidRPr="009037C6">
              <w:rPr>
                <w:rFonts w:ascii="Times New Roman" w:hAnsi="Times New Roman" w:cs="Times New Roman"/>
                <w:caps w:val="0"/>
                <w:color w:val="auto"/>
                <w:sz w:val="28"/>
                <w:szCs w:val="28"/>
              </w:rPr>
              <w:t>вчинених до відкриття провадження у справі про банкрутство, не виконаних повністю або частково, якщо:</w:t>
            </w:r>
          </w:p>
          <w:p w14:paraId="21D27C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50AB145"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5DCE0124" w14:textId="0938C424" w:rsidR="007077DB" w:rsidRPr="009037C6" w:rsidRDefault="007077DB" w:rsidP="007077DB">
            <w:pPr>
              <w:pStyle w:val="3"/>
              <w:widowControl w:val="0"/>
              <w:spacing w:before="0" w:line="240" w:lineRule="auto"/>
              <w:ind w:firstLine="18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62. Ліквідаційна маса</w:t>
            </w:r>
          </w:p>
          <w:p w14:paraId="430EB5D8" w14:textId="77777777" w:rsidR="007077DB" w:rsidRPr="009037C6" w:rsidRDefault="007077DB" w:rsidP="007077DB">
            <w:pPr>
              <w:pStyle w:val="3"/>
              <w:widowControl w:val="0"/>
              <w:spacing w:before="0" w:line="240" w:lineRule="auto"/>
              <w:ind w:firstLine="185"/>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2662EB4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6. Активи, включені до складу іпотечного покриття, не включаються до складу ліквідаційної маси емітента таких облігацій та </w:t>
            </w:r>
            <w:r w:rsidRPr="009037C6">
              <w:rPr>
                <w:rFonts w:ascii="Times New Roman" w:hAnsi="Times New Roman" w:cs="Times New Roman"/>
                <w:b/>
                <w:sz w:val="28"/>
                <w:szCs w:val="28"/>
              </w:rPr>
              <w:t>управителя іпотечним покриттям</w:t>
            </w:r>
            <w:r w:rsidRPr="009037C6">
              <w:rPr>
                <w:rFonts w:ascii="Times New Roman" w:hAnsi="Times New Roman" w:cs="Times New Roman"/>
                <w:sz w:val="28"/>
                <w:szCs w:val="28"/>
              </w:rPr>
              <w:t>. Відчуження цих активів, у тому числі примусове, здійснюється в порядку, передбаченому законом.</w:t>
            </w:r>
          </w:p>
          <w:p w14:paraId="3BE9958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0B1B455A" w14:textId="515F8E02" w:rsidR="007077DB" w:rsidRPr="009037C6" w:rsidRDefault="007077DB" w:rsidP="007077DB">
            <w:pPr>
              <w:pStyle w:val="3"/>
              <w:widowControl w:val="0"/>
              <w:spacing w:before="0" w:line="240" w:lineRule="auto"/>
              <w:ind w:firstLine="185"/>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62. Ліквідаційна маса</w:t>
            </w:r>
          </w:p>
          <w:p w14:paraId="30403C3A" w14:textId="77777777" w:rsidR="007077DB" w:rsidRPr="009037C6" w:rsidRDefault="007077DB" w:rsidP="007077DB">
            <w:pPr>
              <w:pStyle w:val="3"/>
              <w:widowControl w:val="0"/>
              <w:spacing w:before="0" w:line="240" w:lineRule="auto"/>
              <w:ind w:firstLine="185"/>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2B534F31" w14:textId="77777777" w:rsidR="007077DB" w:rsidRPr="009037C6" w:rsidRDefault="007077DB" w:rsidP="007077DB">
            <w:pPr>
              <w:pStyle w:val="af"/>
              <w:widowControl w:val="0"/>
              <w:spacing w:before="0" w:beforeAutospacing="0" w:after="0" w:afterAutospacing="0" w:line="240" w:lineRule="auto"/>
              <w:ind w:firstLine="185"/>
              <w:jc w:val="both"/>
              <w:rPr>
                <w:rFonts w:ascii="Times New Roman" w:hAnsi="Times New Roman" w:cs="Times New Roman"/>
                <w:sz w:val="28"/>
                <w:szCs w:val="28"/>
              </w:rPr>
            </w:pPr>
            <w:r w:rsidRPr="009037C6">
              <w:rPr>
                <w:rFonts w:ascii="Times New Roman" w:hAnsi="Times New Roman" w:cs="Times New Roman"/>
                <w:sz w:val="28"/>
                <w:szCs w:val="28"/>
              </w:rPr>
              <w:t xml:space="preserve">6. Активи, включені до складу іпотечного покриття, не включаються до ліквідаційної маси емітента таких облігацій та </w:t>
            </w:r>
            <w:r w:rsidRPr="009037C6">
              <w:rPr>
                <w:rFonts w:ascii="Times New Roman" w:hAnsi="Times New Roman" w:cs="Times New Roman"/>
                <w:b/>
                <w:sz w:val="28"/>
                <w:szCs w:val="28"/>
              </w:rPr>
              <w:t xml:space="preserve"> адміністратора за випуском облігацій</w:t>
            </w:r>
            <w:r w:rsidRPr="009037C6">
              <w:rPr>
                <w:rFonts w:ascii="Times New Roman" w:hAnsi="Times New Roman" w:cs="Times New Roman"/>
                <w:sz w:val="28"/>
                <w:szCs w:val="28"/>
              </w:rPr>
              <w:t xml:space="preserve">. Відчуження цих активів, у тому числі примусове, здійснюється в порядку, передбаченому </w:t>
            </w:r>
            <w:r w:rsidRPr="009037C6">
              <w:rPr>
                <w:rFonts w:ascii="Times New Roman" w:hAnsi="Times New Roman" w:cs="Times New Roman"/>
                <w:b/>
                <w:sz w:val="28"/>
                <w:szCs w:val="28"/>
              </w:rPr>
              <w:t>Законом України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Про іпотечні облігації»</w:t>
            </w:r>
            <w:r w:rsidRPr="009037C6">
              <w:rPr>
                <w:rFonts w:ascii="Times New Roman" w:hAnsi="Times New Roman" w:cs="Times New Roman"/>
                <w:sz w:val="28"/>
                <w:szCs w:val="28"/>
              </w:rPr>
              <w:t>.</w:t>
            </w:r>
          </w:p>
          <w:p w14:paraId="3611E7A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Активи адміністратора за випуском облігацій, отримані ним від емітента відповідних облігацій, осіб, які надають забезпечення  за ними, у процесі стягнення заборгованості за такими облігаціями або в процедурі банкрутства або ліквідації таких осіб для подальшої передачі власникам облігацій в якості погашення та виплати доходів за ними, не включаються до ліквідаційної маси такого адміністратора </w:t>
            </w:r>
            <w:r w:rsidRPr="009037C6">
              <w:rPr>
                <w:rFonts w:ascii="Times New Roman" w:hAnsi="Times New Roman" w:cs="Times New Roman"/>
                <w:b/>
                <w:sz w:val="28"/>
                <w:szCs w:val="28"/>
              </w:rPr>
              <w:lastRenderedPageBreak/>
              <w:t xml:space="preserve">за випуском облігацій. Відчуження цих активів здійснюється відповідно до Закону України «Про ринки капіталу </w:t>
            </w:r>
            <w:r w:rsidRPr="009037C6">
              <w:rPr>
                <w:rFonts w:ascii="Times New Roman" w:eastAsia="TimesNewRomanPSMT" w:hAnsi="Times New Roman" w:cs="Times New Roman"/>
                <w:b/>
                <w:sz w:val="28"/>
                <w:szCs w:val="28"/>
              </w:rPr>
              <w:t>та організовані товарні ринки</w:t>
            </w:r>
            <w:r w:rsidRPr="009037C6">
              <w:rPr>
                <w:rFonts w:ascii="Times New Roman" w:hAnsi="Times New Roman" w:cs="Times New Roman"/>
                <w:b/>
                <w:sz w:val="28"/>
                <w:szCs w:val="28"/>
              </w:rPr>
              <w:t>».</w:t>
            </w:r>
          </w:p>
          <w:p w14:paraId="67F0341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26B3F68D"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063F5AE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lang w:eastAsia="ru-RU"/>
              </w:rPr>
              <w:lastRenderedPageBreak/>
              <w:t>Стаття 63. Продаж майна банкрута</w:t>
            </w:r>
          </w:p>
          <w:p w14:paraId="478F9B5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lang w:eastAsia="ru-RU"/>
              </w:rPr>
              <w:t>…</w:t>
            </w:r>
          </w:p>
          <w:p w14:paraId="6B47851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Style w:val="rvts9"/>
                <w:rFonts w:ascii="Times New Roman" w:hAnsi="Times New Roman" w:cs="Times New Roman"/>
                <w:b/>
                <w:sz w:val="28"/>
                <w:szCs w:val="28"/>
                <w:lang w:eastAsia="ru-RU"/>
              </w:rPr>
            </w:pPr>
            <w:r w:rsidRPr="009037C6">
              <w:rPr>
                <w:rStyle w:val="rvts9"/>
                <w:rFonts w:ascii="Times New Roman" w:hAnsi="Times New Roman" w:cs="Times New Roman"/>
                <w:sz w:val="28"/>
                <w:szCs w:val="28"/>
                <w:lang w:eastAsia="ru-RU"/>
              </w:rPr>
              <w:t xml:space="preserve">2. Ліквідатор здійснює продаж </w:t>
            </w:r>
            <w:r w:rsidRPr="009037C6">
              <w:rPr>
                <w:rStyle w:val="rvts9"/>
                <w:rFonts w:ascii="Times New Roman" w:hAnsi="Times New Roman" w:cs="Times New Roman"/>
                <w:b/>
                <w:sz w:val="28"/>
                <w:szCs w:val="28"/>
                <w:lang w:eastAsia="ru-RU"/>
              </w:rPr>
              <w:t>цінних паперів та похідних фінансових інструментів через професійного учасника фондового ринку в порядку, визначеному законодавством України, згідно з договором, укладеним між ліквідатором і торговцем цінними паперами.</w:t>
            </w:r>
          </w:p>
          <w:p w14:paraId="31C9A271" w14:textId="77777777" w:rsidR="007077DB" w:rsidRPr="009037C6" w:rsidRDefault="007077DB" w:rsidP="007077DB">
            <w:pPr>
              <w:pStyle w:val="3"/>
              <w:widowControl w:val="0"/>
              <w:spacing w:before="0" w:line="240" w:lineRule="auto"/>
              <w:ind w:firstLine="185"/>
              <w:jc w:val="both"/>
              <w:rPr>
                <w:rFonts w:ascii="Times New Roman" w:hAnsi="Times New Roman" w:cs="Times New Roman"/>
                <w:sz w:val="28"/>
                <w:szCs w:val="28"/>
              </w:rPr>
            </w:pPr>
            <w:r w:rsidRPr="009037C6">
              <w:rPr>
                <w:rStyle w:val="rvts9"/>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1F698FD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185"/>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63. Продаж майна банкрута</w:t>
            </w:r>
          </w:p>
          <w:p w14:paraId="2FC0B75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185"/>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15402A13" w14:textId="3B512150" w:rsidR="007077DB" w:rsidRPr="009037C6" w:rsidRDefault="007077DB" w:rsidP="007077DB">
            <w:pPr>
              <w:pStyle w:val="3"/>
              <w:widowControl w:val="0"/>
              <w:spacing w:before="0" w:line="240" w:lineRule="auto"/>
              <w:ind w:firstLine="185"/>
              <w:jc w:val="both"/>
              <w:rPr>
                <w:rStyle w:val="rvts9"/>
                <w:rFonts w:ascii="Times New Roman" w:hAnsi="Times New Roman" w:cs="Times New Roman"/>
                <w:color w:val="auto"/>
                <w:sz w:val="28"/>
                <w:szCs w:val="28"/>
              </w:rPr>
            </w:pPr>
            <w:r w:rsidRPr="009037C6">
              <w:rPr>
                <w:rStyle w:val="rvts9"/>
                <w:rFonts w:ascii="Times New Roman" w:hAnsi="Times New Roman" w:cs="Times New Roman"/>
                <w:caps w:val="0"/>
                <w:color w:val="auto"/>
                <w:sz w:val="28"/>
                <w:szCs w:val="28"/>
              </w:rPr>
              <w:t xml:space="preserve">2. Ліквідатор здійснює продаж </w:t>
            </w:r>
            <w:r w:rsidRPr="009037C6">
              <w:rPr>
                <w:rStyle w:val="rvts9"/>
                <w:rFonts w:ascii="Times New Roman" w:hAnsi="Times New Roman" w:cs="Times New Roman"/>
                <w:b/>
                <w:caps w:val="0"/>
                <w:color w:val="auto"/>
                <w:sz w:val="28"/>
                <w:szCs w:val="28"/>
              </w:rPr>
              <w:t>фінансових інструментів в порядку, визначеному законодавством України, згідно з договором, укладеним між ліквідатором і інвестиційною фірмою</w:t>
            </w:r>
            <w:r w:rsidRPr="009037C6">
              <w:rPr>
                <w:rStyle w:val="rvts9"/>
                <w:rFonts w:ascii="Times New Roman" w:hAnsi="Times New Roman" w:cs="Times New Roman"/>
                <w:caps w:val="0"/>
                <w:color w:val="auto"/>
                <w:sz w:val="28"/>
                <w:szCs w:val="28"/>
              </w:rPr>
              <w:t>.</w:t>
            </w:r>
          </w:p>
          <w:p w14:paraId="663486A3" w14:textId="77777777" w:rsidR="007077DB" w:rsidRPr="009037C6" w:rsidRDefault="007077DB" w:rsidP="007077DB">
            <w:pPr>
              <w:spacing w:before="0" w:after="0" w:line="240" w:lineRule="auto"/>
              <w:rPr>
                <w:rFonts w:ascii="Times New Roman" w:hAnsi="Times New Roman" w:cs="Times New Roman"/>
                <w:sz w:val="28"/>
                <w:szCs w:val="28"/>
              </w:rPr>
            </w:pPr>
          </w:p>
          <w:p w14:paraId="0F46B5AA" w14:textId="7CF170F8" w:rsidR="007077DB" w:rsidRPr="009037C6" w:rsidRDefault="007077DB" w:rsidP="007077DB">
            <w:pPr>
              <w:spacing w:before="0" w:after="0" w:line="240" w:lineRule="auto"/>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13CAA376"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6106571D"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Стаття 93. Особливості банкрутства професійних учасників ринку цінних паперів</w:t>
            </w:r>
          </w:p>
          <w:p w14:paraId="4B48CFD9"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1. Якщо законодавством не встановлено окрему процедуру банкрутства відповідного професійного учасника фондового ринку, до такого учасника застосовуються положення цього Кодексу з урахуванням особливостей, встановлених цією статтею.</w:t>
            </w:r>
          </w:p>
          <w:p w14:paraId="435A8947"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При розгляді справ про банкрутство юридичної особи, яка є професійним учасником фондового ринку, учасником справи про банкрутство визнається Національна комісія з цінних паперів та фондового ринку.</w:t>
            </w:r>
          </w:p>
          <w:p w14:paraId="035153A5"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Для цілей цієї статті під терміном «клієнт» розуміється інвестор у цінні папери або емітент цінних паперів, що уклав відповідну угоду з професійним учасником фондового ринку, який відповідно до цього Кодексу визнається боржником або банкрутом.</w:t>
            </w:r>
          </w:p>
          <w:p w14:paraId="6202952A"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lastRenderedPageBreak/>
              <w:t>2. Не врегульовані цією статтею особливості процедури банкрутства професійних учасників фондового ринку, а також заходи щодо захисту прав та інтересів клієнтів установлюються Національною комісією з цінних паперів та фондового ринку за погодженням з державним органом з питань банкрутства.</w:t>
            </w:r>
          </w:p>
          <w:p w14:paraId="18215D41"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3. Порядок запобігання банкрутству та проведення досудових процедур відновлення платоспроможності професійних учасників фондового ринку встановлюється нормативно-правовими актами України.</w:t>
            </w:r>
          </w:p>
          <w:p w14:paraId="53034DCB"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4. Розпорядник майна професійного учасника фондового ринку повинен мати сертифікат на право здійснення професійної діяльності з цінними паперами, що видається Національною комісією з цінних паперів та фондового ринку.</w:t>
            </w:r>
          </w:p>
          <w:p w14:paraId="40CC5404"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5. Розпорядник майна зобов’язаний у десятиденний строк з дня його призначення надіслати Національній комісії з цінних паперів та фондового ринку та клієнтам такого професійного учасника фондового ринку повідомлення про відкриття провадження у справі про банкрутство та призначення розпорядника майна. У повідомленні зазначаються реквізити сертифіката, виданого розпоряднику майна Національною комісією з цінних паперів та фондового ринку, а також клієнту пропонується надати розпорядження щодо дій, які необхідно вчинити за правочинами, що були укладені з професійним учасником фондового ринку, який є боржником.</w:t>
            </w:r>
          </w:p>
          <w:p w14:paraId="79BFED2C"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lastRenderedPageBreak/>
              <w:t>6. Цінні папери, грошові кошти та інше майно, що належать клієнтам професійного учасника фондового ринку, не включаються до складу ліквідаційної маси.</w:t>
            </w:r>
          </w:p>
          <w:p w14:paraId="52FABB60"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7. З дня введення господарським судом процедури санації боржника чи визнання професійного учасника фондового ринку банкрутом і відкриття ліквідаційної процедури цінні папери клієнтів підлягають поверненню клієнту, якщо інше не передбачено угодою керуючого санацією або ліквідатора з клієнтом.</w:t>
            </w:r>
          </w:p>
          <w:p w14:paraId="77F33E98"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8. Якщо вимоги клієнтів щодо повернення належних їм цінних паперів на пред’явника, що мають однаковий міжнародний ідентифікаційний номер, перевищують кількість таких цінних паперів, які перебувають у володінні професійного учасника фондового ринку, повернення таких цінних паперів клієнтам здійснюється пропорційно до їхніх вимог.</w:t>
            </w:r>
          </w:p>
          <w:p w14:paraId="49B53C90"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Вимоги клієнтів у незадоволеній їх частині визнаються грошовими зобов’язаннями і задовольняються в порядку черговості, передбаченому цим Кодексом.</w:t>
            </w:r>
          </w:p>
          <w:p w14:paraId="48E13727"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9. Під час проведення санації професійного учасника ринку цінних паперів керуючий санацією має право передати цінні папери, передані такому професійному учаснику ринку цінних паперів клієнтами, іншому суб’єкту підприємницької діяльності, який має відповідну ліцензію професійного учасника ринку цінних паперів.</w:t>
            </w:r>
          </w:p>
          <w:p w14:paraId="030DC104"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t>10. Цінні папери, що належать професійному учасникові ринку цінних паперів і допущені до торгів на фондовій біржі, підлягають продажу на фондовій біржі.</w:t>
            </w:r>
          </w:p>
          <w:p w14:paraId="41B274DE" w14:textId="77777777" w:rsidR="007077DB" w:rsidRPr="009037C6" w:rsidRDefault="007077DB" w:rsidP="007077DB">
            <w:pPr>
              <w:spacing w:before="0" w:after="0" w:line="240" w:lineRule="auto"/>
              <w:ind w:firstLine="457"/>
              <w:jc w:val="both"/>
              <w:rPr>
                <w:rFonts w:ascii="Times New Roman" w:hAnsi="Times New Roman" w:cs="Times New Roman"/>
                <w:sz w:val="28"/>
                <w:szCs w:val="28"/>
              </w:rPr>
            </w:pPr>
            <w:r w:rsidRPr="009037C6">
              <w:rPr>
                <w:rFonts w:ascii="Times New Roman" w:hAnsi="Times New Roman" w:cs="Times New Roman"/>
                <w:b/>
                <w:sz w:val="28"/>
                <w:szCs w:val="28"/>
              </w:rPr>
              <w:lastRenderedPageBreak/>
              <w:t>У разі якщо зазначені цінні папери не допущені до торгів на фондовій біржі, вони підлягають продажу в порядку, встановленому цим Кодексом.</w:t>
            </w:r>
          </w:p>
        </w:tc>
        <w:tc>
          <w:tcPr>
            <w:tcW w:w="2500" w:type="pct"/>
            <w:gridSpan w:val="2"/>
            <w:tcBorders>
              <w:top w:val="single" w:sz="4" w:space="0" w:color="auto"/>
              <w:left w:val="single" w:sz="4" w:space="0" w:color="auto"/>
              <w:bottom w:val="single" w:sz="4" w:space="0" w:color="auto"/>
              <w:right w:val="single" w:sz="4" w:space="0" w:color="auto"/>
            </w:tcBorders>
          </w:tcPr>
          <w:p w14:paraId="763A4E40" w14:textId="1868CCF7"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 xml:space="preserve">Стаття 93. Особливості банкрутства професійних учасників ринків капіталу та організованих товарних ринків, </w:t>
            </w:r>
          </w:p>
          <w:p w14:paraId="35D8E9C8" w14:textId="15403CB8"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1.</w:t>
            </w:r>
            <w:r w:rsidRPr="009037C6">
              <w:rPr>
                <w:rFonts w:ascii="Times New Roman" w:hAnsi="Times New Roman" w:cs="Times New Roman"/>
                <w:b/>
                <w:sz w:val="28"/>
                <w:szCs w:val="28"/>
              </w:rPr>
              <w:tab/>
              <w:t>Якщо законодавством не встановлено окрему процедуру банкрутства відповідного професійного учасника ринків капіталу та організованих товарних ринків, до такого учасника застосовуються положення цього Кодексу з урахуванням особливостей, встановлених цією статтею.</w:t>
            </w:r>
          </w:p>
          <w:p w14:paraId="5D8D734C" w14:textId="77777777"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Для цілей цієї статті під терміном «клієнт» розуміється інвестор у фінансові інструменти або емітент цінних паперів, що уклав договір андеррайтингу, або договір про організацію розміщення з гарантією або договір про організацію розміщення з професійним учасником ринків капіталу який відповідно до цього Кодексу визнається боржником.</w:t>
            </w:r>
          </w:p>
          <w:p w14:paraId="168D1C0E" w14:textId="676FB871"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2.</w:t>
            </w:r>
            <w:r w:rsidRPr="009037C6">
              <w:rPr>
                <w:rFonts w:ascii="Times New Roman" w:hAnsi="Times New Roman" w:cs="Times New Roman"/>
                <w:b/>
                <w:sz w:val="28"/>
                <w:szCs w:val="28"/>
              </w:rPr>
              <w:tab/>
              <w:t xml:space="preserve">Не врегульовані цією статтею особливості процедури банкрутства професійних учасників ринків капіталу та </w:t>
            </w:r>
            <w:r w:rsidRPr="009037C6">
              <w:rPr>
                <w:rFonts w:ascii="Times New Roman" w:hAnsi="Times New Roman" w:cs="Times New Roman"/>
                <w:b/>
                <w:sz w:val="28"/>
                <w:szCs w:val="28"/>
              </w:rPr>
              <w:lastRenderedPageBreak/>
              <w:t>організованих товарних ринків, а також заходи щодо захисту прав та інтересів клієнтів установлюються Національною комісією з цінних паперів та фондового ринку за погодженням з державним органом з питань банкрутства.</w:t>
            </w:r>
          </w:p>
          <w:p w14:paraId="3E79F8B6" w14:textId="4860A49C"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3.</w:t>
            </w:r>
            <w:r w:rsidRPr="009037C6">
              <w:rPr>
                <w:rFonts w:ascii="Times New Roman" w:hAnsi="Times New Roman" w:cs="Times New Roman"/>
                <w:b/>
                <w:sz w:val="28"/>
                <w:szCs w:val="28"/>
              </w:rPr>
              <w:tab/>
              <w:t>Порядок запобігання банкрутству та проведення досудових процедур відновлення платоспроможності професійних учасників ринків капіталу та організованих товарних ринків встановлюється законодавством.</w:t>
            </w:r>
          </w:p>
          <w:p w14:paraId="68473DB9" w14:textId="2BD8F3F9"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4.</w:t>
            </w:r>
            <w:r w:rsidRPr="009037C6">
              <w:rPr>
                <w:rFonts w:ascii="Times New Roman" w:hAnsi="Times New Roman" w:cs="Times New Roman"/>
                <w:b/>
                <w:sz w:val="28"/>
                <w:szCs w:val="28"/>
              </w:rPr>
              <w:tab/>
              <w:t xml:space="preserve">Розпорядник майна, керуючий санацією, ліквідатор професійного учасника ринків капіталу та організованих товарних ринків повинен мати сертифікат, що видається Національною комісією з цінних паперів та фондового ринку на право вчинення дій, пов’язаних з безпосереднім провадженням відповідного виду професійної діяльності на ринках капіталу та організованих товарних ринках. </w:t>
            </w:r>
          </w:p>
          <w:p w14:paraId="1017D9B9" w14:textId="45B80C0B"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5.</w:t>
            </w:r>
            <w:r w:rsidRPr="009037C6">
              <w:rPr>
                <w:rFonts w:ascii="Times New Roman" w:hAnsi="Times New Roman" w:cs="Times New Roman"/>
                <w:b/>
                <w:sz w:val="28"/>
                <w:szCs w:val="28"/>
              </w:rPr>
              <w:tab/>
              <w:t xml:space="preserve">Розпорядник майна зобов’язаний у десятиденний строк з дня його призначення надіслати Національній комісії з цінних паперів та фондового ринку та розмістити на веб-сайті такого професійного учасника ринків капіталу та організованих товарних ринків повідомлення про відкриття провадження у справі про банкрутство та призначення розпорядника майна. У повідомленні зазначаються реквізити сертифіката, виданого розпоряднику майна Національною комісією з цінних паперів та фондового ринку, а також клієнтам пропонується або надати професійному учаснику ринків капіталу та організованих товарних ринків, які є боржником,  розпорядження щодо дій, які необхідно здійснити з </w:t>
            </w:r>
            <w:r w:rsidRPr="009037C6">
              <w:rPr>
                <w:rFonts w:ascii="Times New Roman" w:hAnsi="Times New Roman" w:cs="Times New Roman"/>
                <w:b/>
                <w:sz w:val="28"/>
                <w:szCs w:val="28"/>
              </w:rPr>
              <w:lastRenderedPageBreak/>
              <w:t>активами клієнтів, що перебувають у володінні та/або користуванні та/або розпорядженні такого професійного учасника ринків капіталу та організованих товарних ринків або подати до господарського суду заяву з вимогами до такого боржника, а також документи, що їх підтверджують,  для внесення відомостей про такого клієнта до реєстру вимог кредиторів.</w:t>
            </w:r>
          </w:p>
          <w:p w14:paraId="7E0836D1" w14:textId="440EEB32"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6.</w:t>
            </w:r>
            <w:r w:rsidRPr="009037C6">
              <w:rPr>
                <w:rFonts w:ascii="Times New Roman" w:hAnsi="Times New Roman" w:cs="Times New Roman"/>
                <w:b/>
                <w:sz w:val="28"/>
                <w:szCs w:val="28"/>
              </w:rPr>
              <w:tab/>
              <w:t>Фінансові інструменти, грошові кошти та інше майно, що належать клієнтам професійного учасника ринків капіталу та організованих товарних ринків, та перебувають у володінні та/або користуванні та/або розпорядженні такого учасника не включаються до складу ліквідаційної маси.</w:t>
            </w:r>
          </w:p>
          <w:p w14:paraId="1C2BDB00" w14:textId="36D82B7E"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7.</w:t>
            </w:r>
            <w:r w:rsidRPr="009037C6">
              <w:rPr>
                <w:rFonts w:ascii="Times New Roman" w:hAnsi="Times New Roman" w:cs="Times New Roman"/>
                <w:b/>
                <w:sz w:val="28"/>
                <w:szCs w:val="28"/>
              </w:rPr>
              <w:tab/>
              <w:t>Якщо вимоги клієнтів щодо повернення з володіння та/або користування та/або розпорядження професійного учасника ринків капіталу та організованих товарних ринків, що є боржником, належних клієнтам цінних паперів на пред’явника, що мають однаковий міжнародний ідентифікаційний номер, перевищують кількість таких цінних паперів, які перебувають у фактичному володінні професійного учасника ринків капіталу, повернення таких цінних паперів клієнтам здійснюється пропорційно до їхніх вимог.</w:t>
            </w:r>
          </w:p>
          <w:p w14:paraId="597D5834" w14:textId="77777777"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Вимоги клієнтів щодо повернення належних їм цінних паперів у незадоволеній їх частині визнаються грошовими зобов’язаннями і задовольняються відповідно до черги (класу) кредитора, передбаченому цим Кодексом.</w:t>
            </w:r>
          </w:p>
          <w:p w14:paraId="38ADAE7D" w14:textId="502C68E7"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8.</w:t>
            </w:r>
            <w:r w:rsidRPr="009037C6">
              <w:rPr>
                <w:rFonts w:ascii="Times New Roman" w:hAnsi="Times New Roman" w:cs="Times New Roman"/>
                <w:b/>
                <w:sz w:val="28"/>
                <w:szCs w:val="28"/>
              </w:rPr>
              <w:tab/>
              <w:t xml:space="preserve">Під час проведення санації професійного учасника ринків капіталу, керуючий санацією має право за згодою </w:t>
            </w:r>
            <w:r w:rsidRPr="009037C6">
              <w:rPr>
                <w:rFonts w:ascii="Times New Roman" w:hAnsi="Times New Roman" w:cs="Times New Roman"/>
                <w:b/>
                <w:sz w:val="28"/>
                <w:szCs w:val="28"/>
              </w:rPr>
              <w:lastRenderedPageBreak/>
              <w:t>клієнта передати цінні папери, передані у володіння та/або користування та/або розпорядження такому професійному учаснику ринку капіталу клієнтом, іншому суб’єкту підприємницької діяльності, який має відповідну ліцензію професійного учасника ринку капіталу.</w:t>
            </w:r>
          </w:p>
          <w:p w14:paraId="7A0BC4F4" w14:textId="77777777" w:rsidR="007077DB" w:rsidRPr="009037C6" w:rsidRDefault="007077DB" w:rsidP="007077DB">
            <w:pPr>
              <w:spacing w:before="0" w:after="0" w:line="240" w:lineRule="auto"/>
              <w:ind w:firstLine="262"/>
              <w:jc w:val="both"/>
              <w:rPr>
                <w:rFonts w:ascii="Times New Roman" w:hAnsi="Times New Roman" w:cs="Times New Roman"/>
                <w:b/>
                <w:sz w:val="28"/>
                <w:szCs w:val="28"/>
              </w:rPr>
            </w:pPr>
            <w:r w:rsidRPr="009037C6">
              <w:rPr>
                <w:rFonts w:ascii="Times New Roman" w:hAnsi="Times New Roman" w:cs="Times New Roman"/>
                <w:b/>
                <w:sz w:val="28"/>
                <w:szCs w:val="28"/>
              </w:rPr>
              <w:t>9.</w:t>
            </w:r>
            <w:r w:rsidRPr="009037C6">
              <w:rPr>
                <w:rFonts w:ascii="Times New Roman" w:hAnsi="Times New Roman" w:cs="Times New Roman"/>
                <w:b/>
                <w:sz w:val="28"/>
                <w:szCs w:val="28"/>
              </w:rPr>
              <w:tab/>
              <w:t>Фінансові інструменти, що належать професійному учасникові ринку ринків капіталу і допущені до торгів на організованих ринках капіталу, підлягають продажу на організованих ринках капіталу.</w:t>
            </w:r>
          </w:p>
          <w:p w14:paraId="308FB2C9" w14:textId="77777777" w:rsidR="007077DB" w:rsidRPr="009037C6" w:rsidRDefault="007077DB" w:rsidP="007077DB">
            <w:pPr>
              <w:spacing w:before="0" w:after="0" w:line="240" w:lineRule="auto"/>
              <w:ind w:firstLine="262"/>
              <w:jc w:val="both"/>
              <w:rPr>
                <w:rFonts w:ascii="Times New Roman" w:hAnsi="Times New Roman" w:cs="Times New Roman"/>
                <w:sz w:val="28"/>
                <w:szCs w:val="28"/>
              </w:rPr>
            </w:pPr>
            <w:r w:rsidRPr="009037C6">
              <w:rPr>
                <w:rFonts w:ascii="Times New Roman" w:hAnsi="Times New Roman" w:cs="Times New Roman"/>
                <w:b/>
                <w:sz w:val="28"/>
                <w:szCs w:val="28"/>
              </w:rPr>
              <w:t>У разі якщо зазначені  фінансові інструменти не допущені до торгів на організованих ринках капіталу, вони підлягають продажу в порядку, встановленому цим Кодексом.</w:t>
            </w:r>
          </w:p>
        </w:tc>
      </w:tr>
      <w:tr w:rsidR="007077DB" w:rsidRPr="009037C6" w14:paraId="03E1B11F"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5FEDA28F" w14:textId="77777777" w:rsidR="007077DB" w:rsidRPr="009037C6" w:rsidRDefault="007077DB" w:rsidP="007077DB">
            <w:pPr>
              <w:spacing w:before="0" w:after="0" w:line="240" w:lineRule="auto"/>
              <w:ind w:firstLine="457"/>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Норма відсутня.</w:t>
            </w:r>
          </w:p>
        </w:tc>
        <w:tc>
          <w:tcPr>
            <w:tcW w:w="2500" w:type="pct"/>
            <w:gridSpan w:val="2"/>
            <w:tcBorders>
              <w:top w:val="single" w:sz="4" w:space="0" w:color="auto"/>
              <w:left w:val="single" w:sz="4" w:space="0" w:color="auto"/>
              <w:bottom w:val="single" w:sz="4" w:space="0" w:color="auto"/>
              <w:right w:val="single" w:sz="4" w:space="0" w:color="auto"/>
            </w:tcBorders>
          </w:tcPr>
          <w:p w14:paraId="3A8226BC" w14:textId="77777777" w:rsidR="007077DB" w:rsidRPr="009037C6" w:rsidRDefault="007077DB" w:rsidP="007077DB">
            <w:pPr>
              <w:spacing w:before="0" w:after="0" w:line="240" w:lineRule="auto"/>
              <w:contextualSpacing/>
              <w:jc w:val="both"/>
              <w:rPr>
                <w:rFonts w:ascii="Times New Roman" w:hAnsi="Times New Roman" w:cs="Times New Roman"/>
                <w:b/>
                <w:sz w:val="28"/>
                <w:szCs w:val="28"/>
              </w:rPr>
            </w:pPr>
            <w:r w:rsidRPr="009037C6">
              <w:rPr>
                <w:rFonts w:ascii="Times New Roman" w:hAnsi="Times New Roman" w:cs="Times New Roman"/>
                <w:b/>
                <w:sz w:val="28"/>
                <w:szCs w:val="28"/>
              </w:rPr>
              <w:t>Стаття 93</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Особливості банкрутства боржника, який має зобов’язання за облігаціями за участю адміністратора за випуском облігацій</w:t>
            </w:r>
          </w:p>
          <w:p w14:paraId="2E14CB85" w14:textId="77777777" w:rsidR="007077DB" w:rsidRPr="009037C6" w:rsidRDefault="007077DB" w:rsidP="007077DB">
            <w:pPr>
              <w:pStyle w:val="aff5"/>
              <w:numPr>
                <w:ilvl w:val="0"/>
                <w:numId w:val="27"/>
              </w:numPr>
              <w:tabs>
                <w:tab w:val="left" w:pos="850"/>
              </w:tabs>
              <w:spacing w:before="0" w:after="0" w:line="240" w:lineRule="auto"/>
              <w:ind w:left="0" w:firstLine="262"/>
              <w:jc w:val="both"/>
              <w:rPr>
                <w:rFonts w:ascii="Times New Roman" w:hAnsi="Times New Roman" w:cs="Times New Roman"/>
                <w:b/>
                <w:sz w:val="28"/>
                <w:szCs w:val="28"/>
              </w:rPr>
            </w:pPr>
            <w:r w:rsidRPr="009037C6">
              <w:rPr>
                <w:rFonts w:ascii="Times New Roman" w:hAnsi="Times New Roman" w:cs="Times New Roman"/>
                <w:b/>
                <w:sz w:val="28"/>
                <w:szCs w:val="28"/>
              </w:rPr>
              <w:t>Адміністратор за випуском облігацій зазначає у заяві з вимогами до боржника єдину вимогу кредитора, що дорівнює сумі усіх підтверджених вимог власників облігацій, в інтересах яких діє такий адміністратор. При цьому зазначення в заяві кожного власника облігацій, вимога якого включена до єдиної вимоги кредитора, не вимагається.</w:t>
            </w:r>
          </w:p>
          <w:p w14:paraId="6ED08342" w14:textId="77777777" w:rsidR="007077DB" w:rsidRPr="009037C6" w:rsidRDefault="007077DB" w:rsidP="007077DB">
            <w:pPr>
              <w:pStyle w:val="aff5"/>
              <w:numPr>
                <w:ilvl w:val="0"/>
                <w:numId w:val="27"/>
              </w:numPr>
              <w:tabs>
                <w:tab w:val="left" w:pos="850"/>
              </w:tabs>
              <w:spacing w:before="0" w:after="0" w:line="240" w:lineRule="auto"/>
              <w:ind w:left="0" w:firstLine="262"/>
              <w:jc w:val="both"/>
              <w:rPr>
                <w:rFonts w:ascii="Times New Roman" w:hAnsi="Times New Roman" w:cs="Times New Roman"/>
                <w:b/>
                <w:sz w:val="28"/>
                <w:szCs w:val="28"/>
              </w:rPr>
            </w:pPr>
            <w:r w:rsidRPr="009037C6">
              <w:rPr>
                <w:rFonts w:ascii="Times New Roman" w:hAnsi="Times New Roman" w:cs="Times New Roman"/>
                <w:b/>
                <w:sz w:val="28"/>
                <w:szCs w:val="28"/>
              </w:rPr>
              <w:t xml:space="preserve">Передбачені цим Кодексом права адміністратора за випуском облігацій як кредитора у справі про банкрутство боржника, який має зобов’язання за облігаціями, реалізуються адміністратором з урахуванням особливостей, встановлених Законом України «Про ринки капіталу та організовані товарні ринки». </w:t>
            </w:r>
          </w:p>
          <w:p w14:paraId="504861ED" w14:textId="5A2B392D" w:rsidR="007077DB" w:rsidRPr="009037C6" w:rsidRDefault="007077DB" w:rsidP="007077DB">
            <w:pPr>
              <w:spacing w:before="0" w:after="0" w:line="240" w:lineRule="auto"/>
              <w:ind w:firstLine="262"/>
              <w:contextualSpacing/>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 xml:space="preserve"> Виплати, отримані адміністратором за випуском облігацій у ході процедур банкрутства боржника, який має зобов’язання за облігаціями, розподіляються між власниками таких облігацій у порядку, передбаченому статтею 118 Закону України «Про ринки капіталу та організовані товарні ринки».</w:t>
            </w:r>
          </w:p>
        </w:tc>
      </w:tr>
      <w:tr w:rsidR="007077DB" w:rsidRPr="009037C6" w14:paraId="48E7C1CE"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04549495" w14:textId="77777777" w:rsidR="007077DB" w:rsidRPr="009037C6" w:rsidRDefault="007077DB" w:rsidP="007077DB">
            <w:pPr>
              <w:spacing w:before="0" w:after="0" w:line="240" w:lineRule="auto"/>
              <w:ind w:firstLine="457"/>
              <w:jc w:val="both"/>
              <w:rPr>
                <w:rFonts w:ascii="Times New Roman" w:hAnsi="Times New Roman" w:cs="Times New Roman"/>
                <w:b/>
                <w:sz w:val="28"/>
                <w:szCs w:val="28"/>
              </w:rPr>
            </w:pPr>
            <w:r w:rsidRPr="009037C6">
              <w:rPr>
                <w:rFonts w:ascii="Times New Roman" w:hAnsi="Times New Roman" w:cs="Times New Roman"/>
                <w:sz w:val="28"/>
                <w:szCs w:val="28"/>
              </w:rPr>
              <w:lastRenderedPageBreak/>
              <w:t>Стаття 94. Особливості банкрутства</w:t>
            </w:r>
            <w:r w:rsidRPr="009037C6">
              <w:rPr>
                <w:rFonts w:ascii="Times New Roman" w:hAnsi="Times New Roman" w:cs="Times New Roman"/>
                <w:b/>
                <w:sz w:val="28"/>
                <w:szCs w:val="28"/>
              </w:rPr>
              <w:t xml:space="preserve"> емітента чи управителя іпотечних сертифікатів, управителя фонду фінансування будівництва чи управителя фонду операцій з нерухомістю</w:t>
            </w:r>
          </w:p>
          <w:p w14:paraId="3BD4D2F3" w14:textId="77777777" w:rsidR="007077DB" w:rsidRPr="009037C6" w:rsidRDefault="007077DB" w:rsidP="007077DB">
            <w:pPr>
              <w:spacing w:before="0" w:after="0" w:line="240" w:lineRule="auto"/>
              <w:ind w:firstLine="457"/>
              <w:jc w:val="both"/>
              <w:rPr>
                <w:rFonts w:ascii="Times New Roman" w:hAnsi="Times New Roman" w:cs="Times New Roman"/>
                <w:b/>
                <w:sz w:val="28"/>
                <w:szCs w:val="28"/>
              </w:rPr>
            </w:pPr>
            <w:r w:rsidRPr="009037C6">
              <w:rPr>
                <w:rFonts w:ascii="Times New Roman" w:hAnsi="Times New Roman" w:cs="Times New Roman"/>
                <w:b/>
                <w:sz w:val="28"/>
                <w:szCs w:val="28"/>
              </w:rPr>
              <w:t>1. У разі відкриття провадження у справі про банкрутство стосовно емітента чи управителя іпотечних сертифікатів іпотечні активи не включаються до складу ліквідаційної маси такого емітента або управителя. Розпорядження цими активами здійснюється відповідно до законодавства про іпотечне кредитування, операції з консолідованим іпотечним боргом та іпотечні сертифікати.</w:t>
            </w:r>
          </w:p>
          <w:p w14:paraId="6EAD7E4E" w14:textId="77777777" w:rsidR="007077DB" w:rsidRPr="009037C6" w:rsidRDefault="007077DB" w:rsidP="007077DB">
            <w:pPr>
              <w:spacing w:before="0" w:after="0" w:line="240" w:lineRule="auto"/>
              <w:ind w:firstLine="457"/>
              <w:jc w:val="both"/>
              <w:rPr>
                <w:rFonts w:ascii="Times New Roman" w:hAnsi="Times New Roman" w:cs="Times New Roman"/>
                <w:b/>
                <w:sz w:val="28"/>
                <w:szCs w:val="28"/>
              </w:rPr>
            </w:pPr>
            <w:r w:rsidRPr="009037C6">
              <w:rPr>
                <w:rFonts w:ascii="Times New Roman" w:hAnsi="Times New Roman" w:cs="Times New Roman"/>
                <w:b/>
                <w:sz w:val="28"/>
                <w:szCs w:val="28"/>
              </w:rPr>
              <w:t>2. У разі відкриття провадження у справі про банкрутство стосовно управителя фонду фінансування будівництва чи управителя фонду операцій з нерухомістю кошти та майно, що перебувають в управлінні управителя, не включаються до складу ліквідаційної маси такого управителя. Розпорядження цими коштами та майном здійснюється відповідно до законодавства про фінансово-кредитні механізми і управління майном при будівництві житла та операціях з нерухомістю.</w:t>
            </w:r>
          </w:p>
        </w:tc>
        <w:tc>
          <w:tcPr>
            <w:tcW w:w="2500" w:type="pct"/>
            <w:gridSpan w:val="2"/>
            <w:tcBorders>
              <w:top w:val="single" w:sz="4" w:space="0" w:color="auto"/>
              <w:left w:val="single" w:sz="4" w:space="0" w:color="auto"/>
              <w:bottom w:val="single" w:sz="4" w:space="0" w:color="auto"/>
              <w:right w:val="single" w:sz="4" w:space="0" w:color="auto"/>
            </w:tcBorders>
          </w:tcPr>
          <w:p w14:paraId="494768B5" w14:textId="5D369B06"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hAnsi="Times New Roman" w:cs="Times New Roman"/>
                <w:sz w:val="28"/>
                <w:szCs w:val="28"/>
              </w:rPr>
              <w:t xml:space="preserve">Стаття 94. </w:t>
            </w:r>
            <w:r w:rsidRPr="009037C6">
              <w:rPr>
                <w:rFonts w:ascii="Times New Roman" w:eastAsiaTheme="minorHAnsi" w:hAnsi="Times New Roman" w:cs="Times New Roman"/>
                <w:sz w:val="28"/>
                <w:szCs w:val="28"/>
              </w:rPr>
              <w:t>Особливості банкрутства</w:t>
            </w:r>
            <w:r w:rsidRPr="009037C6">
              <w:rPr>
                <w:rFonts w:ascii="Times New Roman" w:eastAsiaTheme="minorHAnsi" w:hAnsi="Times New Roman" w:cs="Times New Roman"/>
                <w:b/>
                <w:sz w:val="28"/>
                <w:szCs w:val="28"/>
              </w:rPr>
              <w:t xml:space="preserve"> суб’єкта підприємницької діяльності, який є стороною одного або кількох деривативних контрактів або правочинів щодо інших фінансових інструментів, укладених або вчинених відповідно до генеральної угоди</w:t>
            </w:r>
          </w:p>
          <w:p w14:paraId="5388B395" w14:textId="77777777" w:rsidR="007077DB" w:rsidRPr="009037C6" w:rsidRDefault="007077DB" w:rsidP="00216A61">
            <w:pPr>
              <w:numPr>
                <w:ilvl w:val="0"/>
                <w:numId w:val="39"/>
              </w:numPr>
              <w:tabs>
                <w:tab w:val="left" w:pos="850"/>
              </w:tabs>
              <w:spacing w:before="0" w:after="0" w:line="240" w:lineRule="auto"/>
              <w:ind w:left="0" w:firstLine="536"/>
              <w:contextualSpacing/>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Ліквідаційний неттінг – здійснення усіх таких дій відповідно до умов генеральної угоди:</w:t>
            </w:r>
          </w:p>
          <w:p w14:paraId="3E5E2E13"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здійснення станом на дату, передбачену абзацом третім цієї частини, розрахунку суми зобов’язань суб’єкта підприємницької діяльності-сторони генеральної угоди, щодо якого відкрито провадження у справі про банкротство, та кожного його контрагента за одним або кількома деривативними контрактами, укладеними на підставі такої генеральної угоди. Порядок здійснення такого розрахунку передбачається генеральною угодою;</w:t>
            </w:r>
          </w:p>
          <w:p w14:paraId="3E1A6BAA"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припинення всіх існуючих станом на дату, передбачену генеральною угодою, або існуючих в день, що передує даті відкриття провадження у справі про банкрутство суб’єкта підприємницької діяльності-сторони генеральної угоди (залежно від того, яка із зазначених дат настає раніше), зобов’язань за одним або кількома деривативними контрактами, укладеними таким суб’єктом підприємницької діяльності та іншою стороною генеральної </w:t>
            </w:r>
            <w:r w:rsidRPr="009037C6">
              <w:rPr>
                <w:rFonts w:ascii="Times New Roman" w:eastAsiaTheme="minorHAnsi" w:hAnsi="Times New Roman" w:cs="Times New Roman"/>
                <w:b/>
                <w:sz w:val="28"/>
                <w:szCs w:val="28"/>
              </w:rPr>
              <w:lastRenderedPageBreak/>
              <w:t>угоди (незалежно від їх змісту та/або строку (терміну) виконання), шляхом:</w:t>
            </w:r>
          </w:p>
          <w:p w14:paraId="16A12DA8"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зарахування зустрічних однорідних вимог за такими зобов’язаннями. При цьому вважається що строк виконання вимог за такими зобов’язаннями настав в день, передбачених цим пунктом;</w:t>
            </w:r>
          </w:p>
          <w:p w14:paraId="406131CA"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заміни зобов’язань, які не були припиненні шляхом зарахування відповідно до абзацу четвертого цієї частини новим єдиним грошовим зобов’язанням, за яким одна із сторін генеральної угоди (розмір суми зобов’язань якої є більшою) повинна сплатити іншій стороні  генеральної угоди (розмір суми зобов’язань якої є меншою) певну грошову суму (нетто-зобов’язання). </w:t>
            </w:r>
          </w:p>
          <w:p w14:paraId="6BBFEF37" w14:textId="77777777" w:rsidR="007077DB" w:rsidRPr="009037C6" w:rsidRDefault="007077DB" w:rsidP="00216A61">
            <w:pPr>
              <w:numPr>
                <w:ilvl w:val="0"/>
                <w:numId w:val="39"/>
              </w:numPr>
              <w:tabs>
                <w:tab w:val="left" w:pos="850"/>
              </w:tabs>
              <w:spacing w:before="0" w:after="0" w:line="240" w:lineRule="auto"/>
              <w:ind w:left="0" w:firstLine="536"/>
              <w:contextualSpacing/>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Проведення особою, що провадить клірингову діяльність, ліквідаційного неттінгу та звернення стягнення на предмет обтяження, який забезпечує виконання зобов’язань суб’єктом підприємницької діяльності-сторони генеральної угоди, щодо якого відкрито провадження у справі про банкрутство, за одним або кількома деривативними контрактами, укладеними таким суб’єктом підприємницької діяльності відповідно до умов генеральної угоди, не потребують будь-якої згоди та/або затвердження таким суб’єктом підприємницької діяльності, розпорядником його майна, керуючим його санацією, його ліквідатором, кредитором (кредиторами) та/або господарським судом. </w:t>
            </w:r>
          </w:p>
          <w:p w14:paraId="3D491335" w14:textId="77777777" w:rsidR="007077DB" w:rsidRPr="009037C6" w:rsidRDefault="007077DB" w:rsidP="00216A61">
            <w:pPr>
              <w:numPr>
                <w:ilvl w:val="0"/>
                <w:numId w:val="39"/>
              </w:numPr>
              <w:tabs>
                <w:tab w:val="left" w:pos="850"/>
              </w:tabs>
              <w:spacing w:before="0" w:after="0" w:line="240" w:lineRule="auto"/>
              <w:ind w:left="0" w:firstLine="536"/>
              <w:contextualSpacing/>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Ліквідаційний неттінг не проводиться в будь-якому з таких випадків:</w:t>
            </w:r>
          </w:p>
          <w:p w14:paraId="3772A668"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lastRenderedPageBreak/>
              <w:t>якщо відповідна генеральна угода не передбачає можливості або процедури його проведення;</w:t>
            </w:r>
          </w:p>
          <w:p w14:paraId="4466A891"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якщо відповідна генеральна угода укладена після відкриття щодо суб’єкта підприємницької діяльності-сторони такої генеральної угоди провадження у справі про банкрутство;</w:t>
            </w:r>
          </w:p>
          <w:p w14:paraId="315D92C6" w14:textId="77777777" w:rsidR="007077DB" w:rsidRPr="009037C6" w:rsidRDefault="007077DB" w:rsidP="00216A61">
            <w:pPr>
              <w:spacing w:before="0" w:after="0" w:line="240" w:lineRule="auto"/>
              <w:ind w:firstLine="53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стосовно деривативних контрактів, укладених суб’єктом підприємницької діяльності на підставі відповідної генеральної угоди після відкриття щодо такого суб’єкта підприємницької діяльності провадження у справі про банкрутство.</w:t>
            </w:r>
          </w:p>
          <w:p w14:paraId="58AE85D6" w14:textId="77777777" w:rsidR="007077DB" w:rsidRPr="009037C6" w:rsidRDefault="007077DB" w:rsidP="00216A61">
            <w:pPr>
              <w:numPr>
                <w:ilvl w:val="0"/>
                <w:numId w:val="39"/>
              </w:numPr>
              <w:tabs>
                <w:tab w:val="left" w:pos="850"/>
              </w:tabs>
              <w:spacing w:before="0" w:after="0" w:line="240" w:lineRule="auto"/>
              <w:ind w:left="0" w:firstLine="536"/>
              <w:contextualSpacing/>
              <w:jc w:val="both"/>
              <w:rPr>
                <w:rFonts w:ascii="Times New Roman" w:hAnsi="Times New Roman" w:cs="Times New Roman"/>
                <w:b/>
                <w:sz w:val="28"/>
                <w:szCs w:val="28"/>
              </w:rPr>
            </w:pPr>
            <w:r w:rsidRPr="009037C6">
              <w:rPr>
                <w:rFonts w:ascii="Times New Roman" w:eastAsiaTheme="minorHAnsi" w:hAnsi="Times New Roman" w:cs="Times New Roman"/>
                <w:b/>
                <w:sz w:val="28"/>
                <w:szCs w:val="28"/>
              </w:rPr>
              <w:t>Положення цього Кодексу, що регулюють банкротство юридичних осіб, застосовуються до процедур банкротства суб’єкта підприємницької діяльності, який є стороною одного або кількох деривативних контрактів, укладених відповідно до генеральної угоди, в частині, що не суперечить положенням цієї статті. У разі суперечності норм цього Кодексу, що регулюють банкротство юридичних осіб, з нормами цієї статті, норми цієї статті мають перевагу.</w:t>
            </w:r>
          </w:p>
          <w:p w14:paraId="3C8156B2" w14:textId="2832714F" w:rsidR="007077DB" w:rsidRPr="009037C6" w:rsidRDefault="007077DB" w:rsidP="00216A61">
            <w:pPr>
              <w:pStyle w:val="aff5"/>
              <w:numPr>
                <w:ilvl w:val="0"/>
                <w:numId w:val="39"/>
              </w:numPr>
              <w:tabs>
                <w:tab w:val="left" w:pos="850"/>
              </w:tabs>
              <w:spacing w:before="0" w:after="0" w:line="259" w:lineRule="auto"/>
              <w:ind w:left="0" w:firstLine="536"/>
              <w:jc w:val="both"/>
              <w:rPr>
                <w:rFonts w:ascii="Times New Roman" w:hAnsi="Times New Roman" w:cs="Times New Roman"/>
                <w:b/>
                <w:sz w:val="28"/>
                <w:szCs w:val="28"/>
              </w:rPr>
            </w:pPr>
            <w:r w:rsidRPr="009037C6">
              <w:rPr>
                <w:rFonts w:ascii="Times New Roman" w:hAnsi="Times New Roman" w:cs="Times New Roman"/>
                <w:b/>
                <w:sz w:val="28"/>
                <w:szCs w:val="28"/>
              </w:rPr>
              <w:t>Положення цієї статті застосовується також до інших фінансових інструментів та правочинів щодо них, товарних операцій, а також до правочинів щодо валютних цінностей</w:t>
            </w:r>
            <w:r w:rsidRPr="009037C6">
              <w:rPr>
                <w:rFonts w:ascii="Times New Roman" w:hAnsi="Times New Roman" w:cs="Times New Roman"/>
                <w:sz w:val="28"/>
                <w:szCs w:val="28"/>
              </w:rPr>
              <w:t xml:space="preserve">. </w:t>
            </w:r>
          </w:p>
        </w:tc>
      </w:tr>
      <w:tr w:rsidR="007077DB" w:rsidRPr="009037C6" w14:paraId="4F392F18" w14:textId="77777777" w:rsidTr="00F4398D">
        <w:trPr>
          <w:jc w:val="center"/>
        </w:trPr>
        <w:tc>
          <w:tcPr>
            <w:tcW w:w="5000" w:type="pct"/>
            <w:gridSpan w:val="3"/>
            <w:tcBorders>
              <w:top w:val="single" w:sz="4" w:space="0" w:color="auto"/>
              <w:left w:val="single" w:sz="4" w:space="0" w:color="auto"/>
              <w:bottom w:val="single" w:sz="4" w:space="0" w:color="auto"/>
              <w:right w:val="single" w:sz="4" w:space="0" w:color="auto"/>
            </w:tcBorders>
          </w:tcPr>
          <w:p w14:paraId="7E02DF30" w14:textId="4CAC9AF6" w:rsidR="007077DB" w:rsidRPr="009037C6" w:rsidRDefault="007077DB" w:rsidP="007077DB">
            <w:pPr>
              <w:pStyle w:val="3"/>
              <w:widowControl w:val="0"/>
              <w:spacing w:before="0" w:line="240" w:lineRule="auto"/>
              <w:ind w:firstLine="360"/>
              <w:jc w:val="center"/>
              <w:rPr>
                <w:rFonts w:ascii="Times New Roman" w:hAnsi="Times New Roman" w:cs="Times New Roman"/>
                <w:b/>
                <w:sz w:val="28"/>
                <w:szCs w:val="28"/>
              </w:rPr>
            </w:pPr>
            <w:r w:rsidRPr="009037C6">
              <w:rPr>
                <w:rFonts w:ascii="Times New Roman" w:hAnsi="Times New Roman" w:cs="Times New Roman"/>
                <w:b/>
                <w:caps w:val="0"/>
                <w:color w:val="auto"/>
                <w:sz w:val="28"/>
                <w:szCs w:val="28"/>
              </w:rPr>
              <w:lastRenderedPageBreak/>
              <w:t>Закон України «Про зовнішньоекономічну діяльність»</w:t>
            </w:r>
          </w:p>
        </w:tc>
      </w:tr>
      <w:tr w:rsidR="007077DB" w:rsidRPr="009037C6" w14:paraId="5F8F9273"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5FD092E5" w14:textId="6EF3BCDD" w:rsidR="007077DB" w:rsidRPr="009037C6" w:rsidRDefault="007077DB" w:rsidP="007077DB">
            <w:pPr>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Стаття 4. Види зовнішньоекономічної діяльності</w:t>
            </w:r>
          </w:p>
          <w:p w14:paraId="5FA03999" w14:textId="432AE870" w:rsidR="007077DB" w:rsidRPr="009037C6" w:rsidRDefault="007077DB" w:rsidP="007077DB">
            <w:pPr>
              <w:pStyle w:val="3"/>
              <w:widowControl w:val="0"/>
              <w:spacing w:before="0" w:line="240" w:lineRule="auto"/>
              <w:ind w:firstLine="4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До видів зовнішньоекономічної діяльності, які здійснюють в Україні суб’єкти цієї діяльності, належать:</w:t>
            </w:r>
          </w:p>
          <w:p w14:paraId="20CE9DB1" w14:textId="77777777" w:rsidR="007077DB" w:rsidRPr="009037C6" w:rsidRDefault="007077DB" w:rsidP="007077DB">
            <w:pPr>
              <w:spacing w:before="0" w:after="0" w:line="240" w:lineRule="auto"/>
              <w:ind w:firstLine="460"/>
              <w:rPr>
                <w:rFonts w:ascii="Times New Roman" w:hAnsi="Times New Roman" w:cs="Times New Roman"/>
                <w:sz w:val="28"/>
                <w:szCs w:val="28"/>
              </w:rPr>
            </w:pPr>
            <w:r w:rsidRPr="009037C6">
              <w:rPr>
                <w:rFonts w:ascii="Times New Roman" w:hAnsi="Times New Roman" w:cs="Times New Roman"/>
                <w:sz w:val="28"/>
                <w:szCs w:val="28"/>
              </w:rPr>
              <w:t>…</w:t>
            </w:r>
          </w:p>
          <w:p w14:paraId="3184537D" w14:textId="77777777" w:rsidR="007077DB" w:rsidRPr="009037C6" w:rsidRDefault="007077DB" w:rsidP="007077DB">
            <w:pPr>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 операції по придбанню, продажу та обміну валюти на валютних аукціонах, </w:t>
            </w:r>
            <w:r w:rsidRPr="009037C6">
              <w:rPr>
                <w:rFonts w:ascii="Times New Roman" w:hAnsi="Times New Roman" w:cs="Times New Roman"/>
                <w:b/>
                <w:sz w:val="28"/>
                <w:szCs w:val="28"/>
              </w:rPr>
              <w:t>валютних біржах</w:t>
            </w:r>
            <w:r w:rsidRPr="009037C6">
              <w:rPr>
                <w:rFonts w:ascii="Times New Roman" w:hAnsi="Times New Roman" w:cs="Times New Roman"/>
                <w:sz w:val="28"/>
                <w:szCs w:val="28"/>
              </w:rPr>
              <w:t xml:space="preserve"> та на міжбанківському валютному ринку;</w:t>
            </w:r>
          </w:p>
          <w:p w14:paraId="3C83A120" w14:textId="77777777" w:rsidR="007077DB" w:rsidRPr="009037C6" w:rsidRDefault="007077DB" w:rsidP="007077DB">
            <w:pPr>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20C923BD" w14:textId="4561DFEE" w:rsidR="007077DB" w:rsidRPr="009037C6" w:rsidRDefault="007077DB" w:rsidP="007077DB">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 Види зовнішньоекономічної діяльності</w:t>
            </w:r>
          </w:p>
          <w:p w14:paraId="5F6CDEB4" w14:textId="369D7EA5" w:rsidR="007077DB" w:rsidRPr="009037C6" w:rsidRDefault="007077DB" w:rsidP="007077DB">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До видів зовнішньоекономічної діяльності, які здійснюють в Україні суб’єкти цієї діяльності, належать:</w:t>
            </w:r>
          </w:p>
          <w:p w14:paraId="6EA87F72" w14:textId="0F665FC6" w:rsidR="007077DB" w:rsidRPr="009037C6" w:rsidRDefault="007077DB" w:rsidP="007077DB">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w:t>
            </w:r>
          </w:p>
          <w:p w14:paraId="512E335F" w14:textId="66AA50C6" w:rsidR="007077DB" w:rsidRPr="009037C6" w:rsidRDefault="007077DB" w:rsidP="007077DB">
            <w:pPr>
              <w:pStyle w:val="3"/>
              <w:widowControl w:val="0"/>
              <w:spacing w:before="0" w:line="240" w:lineRule="auto"/>
              <w:ind w:firstLine="36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 операції по придбанню, продажу та обміну валюти на валютних аукціонах, </w:t>
            </w:r>
            <w:r w:rsidRPr="009037C6">
              <w:rPr>
                <w:rFonts w:ascii="Times New Roman" w:hAnsi="Times New Roman" w:cs="Times New Roman"/>
                <w:b/>
                <w:caps w:val="0"/>
                <w:color w:val="auto"/>
                <w:sz w:val="28"/>
                <w:szCs w:val="28"/>
              </w:rPr>
              <w:t>регульованих грошових ринках</w:t>
            </w:r>
            <w:r w:rsidRPr="009037C6">
              <w:rPr>
                <w:rFonts w:ascii="Times New Roman" w:hAnsi="Times New Roman" w:cs="Times New Roman"/>
                <w:caps w:val="0"/>
                <w:color w:val="auto"/>
                <w:sz w:val="28"/>
                <w:szCs w:val="28"/>
              </w:rPr>
              <w:t xml:space="preserve"> та </w:t>
            </w:r>
            <w:r w:rsidRPr="009037C6">
              <w:rPr>
                <w:rFonts w:ascii="Times New Roman" w:hAnsi="Times New Roman" w:cs="Times New Roman"/>
                <w:caps w:val="0"/>
                <w:color w:val="auto"/>
                <w:sz w:val="28"/>
                <w:szCs w:val="28"/>
              </w:rPr>
              <w:lastRenderedPageBreak/>
              <w:t>на міжбанківському валютному ринку;</w:t>
            </w:r>
          </w:p>
          <w:p w14:paraId="7475A032" w14:textId="579B5941" w:rsidR="007077DB" w:rsidRPr="009037C6" w:rsidRDefault="007077DB" w:rsidP="007077DB">
            <w:pPr>
              <w:pStyle w:val="3"/>
              <w:widowControl w:val="0"/>
              <w:spacing w:before="0" w:line="240" w:lineRule="auto"/>
              <w:ind w:firstLine="360"/>
              <w:jc w:val="both"/>
              <w:rPr>
                <w:rFonts w:ascii="Times New Roman" w:hAnsi="Times New Roman" w:cs="Times New Roman"/>
                <w:b/>
                <w:sz w:val="28"/>
                <w:szCs w:val="28"/>
              </w:rPr>
            </w:pPr>
            <w:r w:rsidRPr="009037C6">
              <w:rPr>
                <w:rFonts w:ascii="Times New Roman" w:hAnsi="Times New Roman" w:cs="Times New Roman"/>
                <w:caps w:val="0"/>
                <w:color w:val="auto"/>
                <w:sz w:val="28"/>
                <w:szCs w:val="28"/>
              </w:rPr>
              <w:t>…</w:t>
            </w:r>
          </w:p>
        </w:tc>
      </w:tr>
      <w:tr w:rsidR="007077DB" w:rsidRPr="009037C6" w14:paraId="5C0846B1" w14:textId="77777777" w:rsidTr="00F4398D">
        <w:trPr>
          <w:jc w:val="center"/>
        </w:trPr>
        <w:tc>
          <w:tcPr>
            <w:tcW w:w="2500" w:type="pct"/>
            <w:tcBorders>
              <w:top w:val="single" w:sz="4" w:space="0" w:color="auto"/>
              <w:left w:val="single" w:sz="4" w:space="0" w:color="auto"/>
              <w:bottom w:val="single" w:sz="4" w:space="0" w:color="auto"/>
              <w:right w:val="single" w:sz="4" w:space="0" w:color="auto"/>
            </w:tcBorders>
          </w:tcPr>
          <w:p w14:paraId="21F24263"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7. Основи регулювання зовнішньоекономічної діяльності</w:t>
            </w:r>
          </w:p>
          <w:p w14:paraId="65E98610"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w:t>
            </w:r>
          </w:p>
          <w:p w14:paraId="4AC8F332"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Регулювання зовнішньоекономічної діяльності в Україні здійснюється:</w:t>
            </w:r>
          </w:p>
          <w:p w14:paraId="1A26A7C6"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w:t>
            </w:r>
          </w:p>
          <w:p w14:paraId="57FF0BE7"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 недержавними органами управління економікою (</w:t>
            </w:r>
            <w:r w:rsidRPr="009037C6">
              <w:rPr>
                <w:rFonts w:ascii="Times New Roman" w:hAnsi="Times New Roman" w:cs="Times New Roman"/>
                <w:b/>
                <w:sz w:val="28"/>
                <w:szCs w:val="28"/>
              </w:rPr>
              <w:t>товарними, фондовими, валютними біржами</w:t>
            </w:r>
            <w:r w:rsidRPr="009037C6">
              <w:rPr>
                <w:rFonts w:ascii="Times New Roman" w:hAnsi="Times New Roman" w:cs="Times New Roman"/>
                <w:sz w:val="28"/>
                <w:szCs w:val="28"/>
              </w:rPr>
              <w:t>, торговельними палатами, асоціаціями, спілками та іншими організаціями координаційного типу), що діють на підставі їх статутних документів;</w:t>
            </w:r>
          </w:p>
          <w:p w14:paraId="6E7886DD"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20DAC658"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Стаття 7. Основи регулювання зовнішньоекономічної діяльності</w:t>
            </w:r>
          </w:p>
          <w:p w14:paraId="03F7F3C4"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w:t>
            </w:r>
          </w:p>
          <w:p w14:paraId="5A4F58DA"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Регулювання зовнішньоекономічної діяльності в Україні здійснюється:</w:t>
            </w:r>
          </w:p>
          <w:p w14:paraId="31109B4E"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w:t>
            </w:r>
          </w:p>
          <w:p w14:paraId="6522DFB1" w14:textId="77777777" w:rsidR="007077DB" w:rsidRPr="009037C6" w:rsidRDefault="007077DB" w:rsidP="007077DB">
            <w:pPr>
              <w:tabs>
                <w:tab w:val="left" w:pos="600"/>
                <w:tab w:val="left" w:pos="800"/>
              </w:tabs>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sz w:val="28"/>
                <w:szCs w:val="28"/>
              </w:rPr>
              <w:t>- недержавними органами управління економікою (</w:t>
            </w:r>
            <w:r w:rsidRPr="009037C6">
              <w:rPr>
                <w:rFonts w:ascii="Times New Roman" w:hAnsi="Times New Roman" w:cs="Times New Roman"/>
                <w:b/>
                <w:sz w:val="28"/>
                <w:szCs w:val="28"/>
              </w:rPr>
              <w:t>організованими товарними, регульованими фондовими та грошовими ринками</w:t>
            </w:r>
            <w:r w:rsidRPr="009037C6">
              <w:rPr>
                <w:rFonts w:ascii="Times New Roman" w:hAnsi="Times New Roman" w:cs="Times New Roman"/>
                <w:sz w:val="28"/>
                <w:szCs w:val="28"/>
              </w:rPr>
              <w:t>, торговельними палатами, асоціаціями, спілками та іншими організаціями координаційного типу), що діють на підставі їх статутних документів;</w:t>
            </w:r>
          </w:p>
          <w:p w14:paraId="05EC79C6" w14:textId="77777777" w:rsidR="007077DB" w:rsidRPr="009037C6" w:rsidRDefault="007077DB" w:rsidP="007077DB">
            <w:pPr>
              <w:pStyle w:val="3"/>
              <w:widowControl w:val="0"/>
              <w:spacing w:before="0" w:line="240" w:lineRule="auto"/>
              <w:ind w:firstLine="360"/>
              <w:jc w:val="both"/>
              <w:rPr>
                <w:rFonts w:ascii="Times New Roman" w:hAnsi="Times New Roman" w:cs="Times New Roman"/>
                <w:sz w:val="28"/>
                <w:szCs w:val="28"/>
              </w:rPr>
            </w:pPr>
            <w:r w:rsidRPr="009037C6">
              <w:rPr>
                <w:rFonts w:ascii="Times New Roman" w:hAnsi="Times New Roman" w:cs="Times New Roman"/>
                <w:color w:val="auto"/>
                <w:sz w:val="28"/>
                <w:szCs w:val="28"/>
              </w:rPr>
              <w:t>…</w:t>
            </w:r>
          </w:p>
        </w:tc>
      </w:tr>
      <w:tr w:rsidR="007077DB" w:rsidRPr="009037C6" w14:paraId="6BF1E889" w14:textId="77777777" w:rsidTr="00F4398D">
        <w:trPr>
          <w:jc w:val="center"/>
        </w:trPr>
        <w:tc>
          <w:tcPr>
            <w:tcW w:w="5000" w:type="pct"/>
            <w:gridSpan w:val="3"/>
          </w:tcPr>
          <w:p w14:paraId="448CE3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center"/>
              <w:rPr>
                <w:rFonts w:ascii="Times New Roman" w:hAnsi="Times New Roman" w:cs="Times New Roman"/>
                <w:b/>
                <w:sz w:val="28"/>
                <w:szCs w:val="28"/>
              </w:rPr>
            </w:pPr>
            <w:r w:rsidRPr="009037C6">
              <w:rPr>
                <w:rStyle w:val="rvts9"/>
                <w:rFonts w:ascii="Times New Roman" w:hAnsi="Times New Roman" w:cs="Times New Roman"/>
                <w:b/>
                <w:sz w:val="28"/>
                <w:szCs w:val="28"/>
              </w:rPr>
              <w:t>Закон України «Про інвестиційну діяльність»</w:t>
            </w:r>
          </w:p>
        </w:tc>
      </w:tr>
      <w:tr w:rsidR="007077DB" w:rsidRPr="009037C6" w14:paraId="4D0C635D" w14:textId="77777777" w:rsidTr="00F4398D">
        <w:trPr>
          <w:jc w:val="center"/>
        </w:trPr>
        <w:tc>
          <w:tcPr>
            <w:tcW w:w="2500" w:type="pct"/>
          </w:tcPr>
          <w:p w14:paraId="3A72CC8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2. Інвестиційна діяльність </w:t>
            </w:r>
          </w:p>
          <w:p w14:paraId="611D1B2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34A785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Style w:val="rvts9"/>
                <w:rFonts w:ascii="Times New Roman" w:hAnsi="Times New Roman" w:cs="Times New Roman"/>
                <w:sz w:val="28"/>
                <w:szCs w:val="28"/>
              </w:rPr>
              <w:t xml:space="preserve">4. Інвестиційна діяльність з цінними паперами провадиться у порядку, встановленому законодавством про </w:t>
            </w:r>
            <w:r w:rsidRPr="009037C6">
              <w:rPr>
                <w:rStyle w:val="rvts9"/>
                <w:rFonts w:ascii="Times New Roman" w:hAnsi="Times New Roman" w:cs="Times New Roman"/>
                <w:b/>
                <w:sz w:val="28"/>
                <w:szCs w:val="28"/>
              </w:rPr>
              <w:t>цінні папери та фондовий ринок</w:t>
            </w:r>
            <w:r w:rsidRPr="009037C6">
              <w:rPr>
                <w:rStyle w:val="rvts9"/>
                <w:rFonts w:ascii="Times New Roman" w:hAnsi="Times New Roman" w:cs="Times New Roman"/>
                <w:sz w:val="28"/>
                <w:szCs w:val="28"/>
              </w:rPr>
              <w:t>.</w:t>
            </w:r>
          </w:p>
        </w:tc>
        <w:tc>
          <w:tcPr>
            <w:tcW w:w="2500" w:type="pct"/>
            <w:gridSpan w:val="2"/>
          </w:tcPr>
          <w:p w14:paraId="19B0D408"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2. Інвестиційна діяльність </w:t>
            </w:r>
          </w:p>
          <w:p w14:paraId="2FC2E53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6"/>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62E02C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Style w:val="rvts9"/>
                <w:rFonts w:ascii="Times New Roman" w:hAnsi="Times New Roman" w:cs="Times New Roman"/>
                <w:sz w:val="28"/>
                <w:szCs w:val="28"/>
              </w:rPr>
              <w:t xml:space="preserve">4. Інвестиційна діяльність з цінними паперами провадиться у порядку, встановленому законодавством </w:t>
            </w:r>
            <w:r w:rsidRPr="009037C6">
              <w:rPr>
                <w:rStyle w:val="rvts9"/>
                <w:rFonts w:ascii="Times New Roman" w:hAnsi="Times New Roman" w:cs="Times New Roman"/>
                <w:b/>
                <w:sz w:val="28"/>
                <w:szCs w:val="28"/>
              </w:rPr>
              <w:t>про ринки капіталу</w:t>
            </w:r>
            <w:r w:rsidRPr="009037C6">
              <w:rPr>
                <w:rStyle w:val="rvts9"/>
                <w:rFonts w:ascii="Times New Roman" w:hAnsi="Times New Roman" w:cs="Times New Roman"/>
                <w:sz w:val="28"/>
                <w:szCs w:val="28"/>
              </w:rPr>
              <w:t>.</w:t>
            </w:r>
          </w:p>
        </w:tc>
      </w:tr>
      <w:tr w:rsidR="007077DB" w:rsidRPr="009037C6" w14:paraId="58A7DBBA" w14:textId="77777777" w:rsidTr="00F4398D">
        <w:trPr>
          <w:jc w:val="center"/>
        </w:trPr>
        <w:tc>
          <w:tcPr>
            <w:tcW w:w="2500" w:type="pct"/>
          </w:tcPr>
          <w:p w14:paraId="6F4CC185"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4. Об‘єкти інвестиційної діяльності </w:t>
            </w:r>
          </w:p>
          <w:p w14:paraId="6EA90A3E"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Об‘єктами інвестиційної діяльності можуть бути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 </w:t>
            </w:r>
          </w:p>
          <w:p w14:paraId="65FAE156"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Забороняється інвестування в об‘єкти, створення і </w:t>
            </w:r>
            <w:r w:rsidRPr="009037C6">
              <w:rPr>
                <w:rFonts w:ascii="Times New Roman" w:hAnsi="Times New Roman" w:cs="Times New Roman"/>
                <w:sz w:val="28"/>
                <w:szCs w:val="28"/>
              </w:rPr>
              <w:lastRenderedPageBreak/>
              <w:t xml:space="preserve">використання яких не відповідає вимогам санітарно-гігієнічних, радіаційних, екологічних, архітектурних та інших норм, встановлених законодавством України, а також порушує права та інтереси громадян, юридичних осіб і держави, що охороняються законом. </w:t>
            </w:r>
          </w:p>
          <w:p w14:paraId="64A380F9"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Інвестування та фінансування будівництва об‘єктів житлового будівництва з використанням недержавних коштів, залучених від фізичних та юридичних осіб, у тому числі в управління, може здійснюватися виключно через фонди фінансування будівництва, фонди операцій з нерухомістю, інститути спільного інвестування, а також шляхом емісії </w:t>
            </w:r>
            <w:r w:rsidRPr="009037C6">
              <w:rPr>
                <w:rFonts w:ascii="Times New Roman" w:hAnsi="Times New Roman" w:cs="Times New Roman"/>
                <w:b/>
                <w:sz w:val="28"/>
                <w:szCs w:val="28"/>
              </w:rPr>
              <w:t>цільових облігацій</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підприємств</w:t>
            </w:r>
            <w:r w:rsidRPr="009037C6">
              <w:rPr>
                <w:rFonts w:ascii="Times New Roman" w:hAnsi="Times New Roman" w:cs="Times New Roman"/>
                <w:sz w:val="28"/>
                <w:szCs w:val="28"/>
              </w:rPr>
              <w:t>, виконання зобов‘язань за якими здійснюється шляхом передачі об‘єкта (частини об‘єкта) житлового будівництва. Інші способи фінансування будівництва таких об‘єктів визначаються виключно законами.</w:t>
            </w:r>
          </w:p>
        </w:tc>
        <w:tc>
          <w:tcPr>
            <w:tcW w:w="2500" w:type="pct"/>
            <w:gridSpan w:val="2"/>
          </w:tcPr>
          <w:p w14:paraId="6F97BD66"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4. Об‘єкти інвестиційної діяльності </w:t>
            </w:r>
          </w:p>
          <w:p w14:paraId="2B49F64E"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Об‘єктами інвестиційної діяльності можуть бути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 </w:t>
            </w:r>
          </w:p>
          <w:p w14:paraId="4F7AD8BD"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Забороняється інвестування в об‘єкти, створення і </w:t>
            </w:r>
            <w:r w:rsidRPr="009037C6">
              <w:rPr>
                <w:rFonts w:ascii="Times New Roman" w:hAnsi="Times New Roman" w:cs="Times New Roman"/>
                <w:sz w:val="28"/>
                <w:szCs w:val="28"/>
              </w:rPr>
              <w:lastRenderedPageBreak/>
              <w:t xml:space="preserve">використання яких не відповідає вимогам санітарно-гігієнічних, радіаційних, екологічних, архітектурних та інших норм, встановлених законодавством України, а також порушує права та інтереси громадян, юридичних осіб і держави, що охороняються законом. </w:t>
            </w:r>
          </w:p>
          <w:p w14:paraId="36D9B2A9"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Інвестування та фінансування будівництва об‘єктів житлового будівництва з використанням недержавних коштів, залучених від фізичних та юридичних осіб, у тому числі в управління, може здійснюватися виключно через фонди фінансування будівництва, фонди операцій з нерухомістю, інститути спільного інвестування, а також шляхом емісії </w:t>
            </w:r>
            <w:r w:rsidRPr="009037C6">
              <w:rPr>
                <w:rFonts w:ascii="Times New Roman" w:hAnsi="Times New Roman" w:cs="Times New Roman"/>
                <w:b/>
                <w:sz w:val="28"/>
                <w:szCs w:val="28"/>
              </w:rPr>
              <w:t>цільових корпоративних облігацій</w:t>
            </w:r>
            <w:r w:rsidRPr="009037C6">
              <w:rPr>
                <w:rFonts w:ascii="Times New Roman" w:hAnsi="Times New Roman" w:cs="Times New Roman"/>
                <w:sz w:val="28"/>
                <w:szCs w:val="28"/>
              </w:rPr>
              <w:t>, виконання зобов‘язань за якими здійснюється шляхом передачі об‘єкта (частини об‘єкта) житлового будівництва. Інші способи фінансування будівництва таких об‘єктів визначаються виключно законами.</w:t>
            </w:r>
          </w:p>
        </w:tc>
      </w:tr>
      <w:tr w:rsidR="007077DB" w:rsidRPr="009037C6" w14:paraId="0A9AD446" w14:textId="77777777" w:rsidTr="00F4398D">
        <w:trPr>
          <w:jc w:val="center"/>
        </w:trPr>
        <w:tc>
          <w:tcPr>
            <w:tcW w:w="2500" w:type="pct"/>
          </w:tcPr>
          <w:p w14:paraId="7AA55F62" w14:textId="3CF17056"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lastRenderedPageBreak/>
              <w:t>Стаття 7.</w:t>
            </w:r>
            <w:r w:rsidRPr="009037C6">
              <w:rPr>
                <w:rFonts w:ascii="Times New Roman" w:hAnsi="Times New Roman" w:cs="Times New Roman"/>
                <w:color w:val="292B2C"/>
                <w:sz w:val="28"/>
                <w:szCs w:val="28"/>
                <w:lang w:eastAsia="uk-UA"/>
              </w:rPr>
              <w:t xml:space="preserve"> Права суб'єктів інвестиційної діяльності </w:t>
            </w:r>
            <w:r w:rsidRPr="009037C6">
              <w:rPr>
                <w:rFonts w:ascii="Times New Roman" w:hAnsi="Times New Roman" w:cs="Times New Roman"/>
                <w:color w:val="292B2C"/>
                <w:sz w:val="28"/>
                <w:szCs w:val="28"/>
                <w:lang w:eastAsia="uk-UA"/>
              </w:rPr>
              <w:br/>
            </w:r>
            <w:bookmarkStart w:id="55" w:name="o88"/>
            <w:bookmarkEnd w:id="55"/>
            <w:r w:rsidRPr="009037C6">
              <w:rPr>
                <w:rFonts w:ascii="Times New Roman" w:hAnsi="Times New Roman" w:cs="Times New Roman"/>
                <w:color w:val="292B2C"/>
                <w:sz w:val="28"/>
                <w:szCs w:val="28"/>
                <w:lang w:eastAsia="uk-UA"/>
              </w:rPr>
              <w:t xml:space="preserve">     … </w:t>
            </w:r>
            <w:r w:rsidRPr="009037C6">
              <w:rPr>
                <w:rFonts w:ascii="Times New Roman" w:hAnsi="Times New Roman" w:cs="Times New Roman"/>
                <w:color w:val="292B2C"/>
                <w:sz w:val="28"/>
                <w:szCs w:val="28"/>
                <w:lang w:eastAsia="uk-UA"/>
              </w:rPr>
              <w:br/>
            </w:r>
            <w:bookmarkStart w:id="56" w:name="o92"/>
            <w:bookmarkEnd w:id="56"/>
            <w:r w:rsidRPr="009037C6">
              <w:rPr>
                <w:rFonts w:ascii="Times New Roman" w:hAnsi="Times New Roman" w:cs="Times New Roman"/>
                <w:color w:val="292B2C"/>
                <w:sz w:val="28"/>
                <w:szCs w:val="28"/>
                <w:lang w:eastAsia="uk-UA"/>
              </w:rPr>
              <w:t xml:space="preserve">     4. Для інвестування можуть бути залучені  фінансові  кошти  у вигляді кредитів, </w:t>
            </w:r>
            <w:r w:rsidRPr="009037C6">
              <w:rPr>
                <w:rFonts w:ascii="Times New Roman" w:hAnsi="Times New Roman" w:cs="Times New Roman"/>
                <w:b/>
                <w:color w:val="292B2C"/>
                <w:sz w:val="28"/>
                <w:szCs w:val="28"/>
                <w:lang w:eastAsia="uk-UA"/>
              </w:rPr>
              <w:t>випуску</w:t>
            </w:r>
            <w:r w:rsidRPr="009037C6">
              <w:rPr>
                <w:rFonts w:ascii="Times New Roman" w:hAnsi="Times New Roman" w:cs="Times New Roman"/>
                <w:color w:val="292B2C"/>
                <w:sz w:val="28"/>
                <w:szCs w:val="28"/>
                <w:lang w:eastAsia="uk-UA"/>
              </w:rPr>
              <w:t xml:space="preserve"> в установленому  законодавством  порядку цінних паперів і позик.</w:t>
            </w:r>
          </w:p>
          <w:p w14:paraId="26C99243" w14:textId="1F60E84F"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bookmarkStart w:id="57" w:name="o93"/>
            <w:bookmarkEnd w:id="57"/>
            <w:r w:rsidRPr="009037C6">
              <w:rPr>
                <w:rFonts w:ascii="Times New Roman" w:hAnsi="Times New Roman" w:cs="Times New Roman"/>
                <w:color w:val="292B2C"/>
                <w:sz w:val="28"/>
                <w:szCs w:val="28"/>
                <w:lang w:eastAsia="uk-UA"/>
              </w:rPr>
              <w:t>…</w:t>
            </w:r>
          </w:p>
        </w:tc>
        <w:tc>
          <w:tcPr>
            <w:tcW w:w="2500" w:type="pct"/>
            <w:gridSpan w:val="2"/>
          </w:tcPr>
          <w:p w14:paraId="7BA1B02A" w14:textId="0EBD22F7"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t>Стаття 7.</w:t>
            </w:r>
            <w:r w:rsidRPr="009037C6">
              <w:rPr>
                <w:rFonts w:ascii="Times New Roman" w:hAnsi="Times New Roman" w:cs="Times New Roman"/>
                <w:color w:val="292B2C"/>
                <w:sz w:val="28"/>
                <w:szCs w:val="28"/>
                <w:lang w:eastAsia="uk-UA"/>
              </w:rPr>
              <w:t xml:space="preserve"> Права суб'єктів інвестиційної діяльності </w:t>
            </w:r>
            <w:r w:rsidRPr="009037C6">
              <w:rPr>
                <w:rFonts w:ascii="Times New Roman" w:hAnsi="Times New Roman" w:cs="Times New Roman"/>
                <w:color w:val="292B2C"/>
                <w:sz w:val="28"/>
                <w:szCs w:val="28"/>
                <w:lang w:eastAsia="uk-UA"/>
              </w:rPr>
              <w:br/>
              <w:t xml:space="preserve">     … </w:t>
            </w:r>
            <w:r w:rsidRPr="009037C6">
              <w:rPr>
                <w:rFonts w:ascii="Times New Roman" w:hAnsi="Times New Roman" w:cs="Times New Roman"/>
                <w:color w:val="292B2C"/>
                <w:sz w:val="28"/>
                <w:szCs w:val="28"/>
                <w:lang w:eastAsia="uk-UA"/>
              </w:rPr>
              <w:br/>
              <w:t xml:space="preserve">     4. Для інвестування можуть бути залучені  фінансові  кошти  у вигляді кредитів, </w:t>
            </w:r>
            <w:r w:rsidRPr="009037C6">
              <w:rPr>
                <w:rFonts w:ascii="Times New Roman" w:eastAsiaTheme="minorHAnsi" w:hAnsi="Times New Roman" w:cs="Times New Roman"/>
                <w:b/>
                <w:sz w:val="28"/>
                <w:szCs w:val="28"/>
              </w:rPr>
              <w:t>емісії (видачі)</w:t>
            </w:r>
            <w:r w:rsidRPr="009037C6">
              <w:rPr>
                <w:rFonts w:ascii="Times New Roman" w:eastAsiaTheme="minorHAnsi" w:hAnsi="Times New Roman" w:cs="Times New Roman"/>
                <w:sz w:val="28"/>
                <w:szCs w:val="28"/>
              </w:rPr>
              <w:t xml:space="preserve"> </w:t>
            </w:r>
            <w:r w:rsidRPr="009037C6">
              <w:rPr>
                <w:rFonts w:ascii="Times New Roman" w:hAnsi="Times New Roman" w:cs="Times New Roman"/>
                <w:color w:val="292B2C"/>
                <w:sz w:val="28"/>
                <w:szCs w:val="28"/>
                <w:lang w:eastAsia="uk-UA"/>
              </w:rPr>
              <w:t>в установленому  законодавством  порядку цінних паперів і позик.</w:t>
            </w:r>
          </w:p>
          <w:p w14:paraId="1DFCE99C" w14:textId="04F042F5"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w:t>
            </w:r>
          </w:p>
        </w:tc>
      </w:tr>
      <w:tr w:rsidR="007077DB" w:rsidRPr="009037C6" w14:paraId="7B0272A8" w14:textId="77777777" w:rsidTr="00F4398D">
        <w:trPr>
          <w:jc w:val="center"/>
        </w:trPr>
        <w:tc>
          <w:tcPr>
            <w:tcW w:w="2500" w:type="pct"/>
          </w:tcPr>
          <w:p w14:paraId="461051F8" w14:textId="699F6387"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t>Стаття 9.</w:t>
            </w:r>
            <w:r w:rsidRPr="009037C6">
              <w:rPr>
                <w:rFonts w:ascii="Times New Roman" w:hAnsi="Times New Roman" w:cs="Times New Roman"/>
                <w:color w:val="292B2C"/>
                <w:sz w:val="28"/>
                <w:szCs w:val="28"/>
                <w:lang w:eastAsia="uk-UA"/>
              </w:rPr>
              <w:t xml:space="preserve"> Відносини між суб'єктами інвестиційної діяльності </w:t>
            </w:r>
            <w:r w:rsidRPr="009037C6">
              <w:rPr>
                <w:rFonts w:ascii="Times New Roman" w:hAnsi="Times New Roman" w:cs="Times New Roman"/>
                <w:color w:val="292B2C"/>
                <w:sz w:val="28"/>
                <w:szCs w:val="28"/>
                <w:lang w:eastAsia="uk-UA"/>
              </w:rPr>
              <w:br/>
            </w:r>
            <w:bookmarkStart w:id="58" w:name="o115"/>
            <w:bookmarkEnd w:id="58"/>
            <w:r w:rsidRPr="009037C6">
              <w:rPr>
                <w:rFonts w:ascii="Times New Roman" w:hAnsi="Times New Roman" w:cs="Times New Roman"/>
                <w:color w:val="292B2C"/>
                <w:sz w:val="28"/>
                <w:szCs w:val="28"/>
                <w:lang w:eastAsia="uk-UA"/>
              </w:rPr>
              <w:t xml:space="preserve">     Основним правовим документом,  який  регулює  взаємовідносини між суб'єктами інвестиційної діяльності, є договір (угода). </w:t>
            </w:r>
          </w:p>
          <w:p w14:paraId="7F295F95" w14:textId="62792FC2"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w:t>
            </w:r>
          </w:p>
        </w:tc>
        <w:tc>
          <w:tcPr>
            <w:tcW w:w="2500" w:type="pct"/>
            <w:gridSpan w:val="2"/>
          </w:tcPr>
          <w:p w14:paraId="70841F5F" w14:textId="395E8BFB"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t>Стаття 9.</w:t>
            </w:r>
            <w:r w:rsidRPr="009037C6">
              <w:rPr>
                <w:rFonts w:ascii="Times New Roman" w:hAnsi="Times New Roman" w:cs="Times New Roman"/>
                <w:color w:val="292B2C"/>
                <w:sz w:val="28"/>
                <w:szCs w:val="28"/>
                <w:lang w:eastAsia="uk-UA"/>
              </w:rPr>
              <w:t xml:space="preserve"> Відносини між суб'єктами інвестиційної діяльності </w:t>
            </w:r>
            <w:r w:rsidRPr="009037C6">
              <w:rPr>
                <w:rFonts w:ascii="Times New Roman" w:hAnsi="Times New Roman" w:cs="Times New Roman"/>
                <w:color w:val="292B2C"/>
                <w:sz w:val="28"/>
                <w:szCs w:val="28"/>
                <w:lang w:eastAsia="uk-UA"/>
              </w:rPr>
              <w:br/>
              <w:t xml:space="preserve">     Основним правовим документом,  який  регулює  взаємовідносини між суб'єктами інвестиційної діяльності, є договір (угода)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або проспект цінних паперів (рішення про емісію цінних паперів)</w:t>
            </w:r>
            <w:r w:rsidRPr="009037C6">
              <w:rPr>
                <w:rFonts w:ascii="Times New Roman" w:hAnsi="Times New Roman" w:cs="Times New Roman"/>
                <w:color w:val="292B2C"/>
                <w:sz w:val="28"/>
                <w:szCs w:val="28"/>
                <w:lang w:eastAsia="uk-UA"/>
              </w:rPr>
              <w:t xml:space="preserve">. </w:t>
            </w:r>
          </w:p>
          <w:p w14:paraId="7144E497" w14:textId="17B4863C"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w:t>
            </w:r>
          </w:p>
        </w:tc>
      </w:tr>
      <w:tr w:rsidR="007077DB" w:rsidRPr="009037C6" w14:paraId="55D50094" w14:textId="77777777" w:rsidTr="00F4398D">
        <w:trPr>
          <w:jc w:val="center"/>
        </w:trPr>
        <w:tc>
          <w:tcPr>
            <w:tcW w:w="2500" w:type="pct"/>
          </w:tcPr>
          <w:p w14:paraId="2FE75974" w14:textId="36DE1A3D"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t>Стаття 10.</w:t>
            </w:r>
            <w:r w:rsidRPr="009037C6">
              <w:rPr>
                <w:rFonts w:ascii="Times New Roman" w:hAnsi="Times New Roman" w:cs="Times New Roman"/>
                <w:color w:val="292B2C"/>
                <w:sz w:val="28"/>
                <w:szCs w:val="28"/>
                <w:lang w:eastAsia="uk-UA"/>
              </w:rPr>
              <w:t xml:space="preserve"> Джерела фінансування інвестиційної діяльності </w:t>
            </w:r>
            <w:r w:rsidRPr="009037C6">
              <w:rPr>
                <w:rFonts w:ascii="Times New Roman" w:hAnsi="Times New Roman" w:cs="Times New Roman"/>
                <w:color w:val="292B2C"/>
                <w:sz w:val="28"/>
                <w:szCs w:val="28"/>
                <w:lang w:eastAsia="uk-UA"/>
              </w:rPr>
              <w:br/>
            </w:r>
            <w:bookmarkStart w:id="59" w:name="o120"/>
            <w:bookmarkEnd w:id="59"/>
            <w:r w:rsidRPr="009037C6">
              <w:rPr>
                <w:rFonts w:ascii="Times New Roman" w:hAnsi="Times New Roman" w:cs="Times New Roman"/>
                <w:color w:val="292B2C"/>
                <w:sz w:val="28"/>
                <w:szCs w:val="28"/>
                <w:lang w:eastAsia="uk-UA"/>
              </w:rPr>
              <w:t xml:space="preserve">     1. Інвестиційна діяльність може здійснюватись за рахунок:</w:t>
            </w:r>
          </w:p>
          <w:p w14:paraId="595F7E52" w14:textId="73C4AFE2"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bookmarkStart w:id="60" w:name="o121"/>
            <w:bookmarkEnd w:id="60"/>
            <w:r w:rsidRPr="009037C6">
              <w:rPr>
                <w:rFonts w:ascii="Times New Roman" w:hAnsi="Times New Roman" w:cs="Times New Roman"/>
                <w:color w:val="292B2C"/>
                <w:sz w:val="28"/>
                <w:szCs w:val="28"/>
                <w:lang w:eastAsia="uk-UA"/>
              </w:rPr>
              <w:lastRenderedPageBreak/>
              <w:t xml:space="preserve">     власних    фінансових    ресурсів    інвестора     (прибуток, </w:t>
            </w:r>
            <w:r w:rsidRPr="009037C6">
              <w:rPr>
                <w:rFonts w:ascii="Times New Roman" w:hAnsi="Times New Roman" w:cs="Times New Roman"/>
                <w:color w:val="292B2C"/>
                <w:sz w:val="28"/>
                <w:szCs w:val="28"/>
                <w:lang w:eastAsia="uk-UA"/>
              </w:rPr>
              <w:br/>
              <w:t>амортизаційні  відрахування,  відшкодування  збитків  від  аварій, стихійного лиха, грошові  нагромадження  і заощадження  громадян, юридичних осіб тощо);</w:t>
            </w:r>
          </w:p>
          <w:p w14:paraId="3F7DFF0F" w14:textId="14BC8435"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bookmarkStart w:id="61" w:name="o122"/>
            <w:bookmarkEnd w:id="61"/>
            <w:r w:rsidRPr="009037C6">
              <w:rPr>
                <w:rFonts w:ascii="Times New Roman" w:hAnsi="Times New Roman" w:cs="Times New Roman"/>
                <w:color w:val="292B2C"/>
                <w:sz w:val="28"/>
                <w:szCs w:val="28"/>
                <w:lang w:eastAsia="uk-UA"/>
              </w:rPr>
              <w:t xml:space="preserve">     позичкових фінансових коштів інвестора  (</w:t>
            </w:r>
            <w:r w:rsidRPr="009037C6">
              <w:rPr>
                <w:rFonts w:ascii="Times New Roman" w:hAnsi="Times New Roman" w:cs="Times New Roman"/>
                <w:b/>
                <w:color w:val="292B2C"/>
                <w:sz w:val="28"/>
                <w:szCs w:val="28"/>
                <w:lang w:eastAsia="uk-UA"/>
              </w:rPr>
              <w:t>облігаційні  позики</w:t>
            </w:r>
            <w:r w:rsidRPr="009037C6">
              <w:rPr>
                <w:rFonts w:ascii="Times New Roman" w:hAnsi="Times New Roman" w:cs="Times New Roman"/>
                <w:color w:val="292B2C"/>
                <w:sz w:val="28"/>
                <w:szCs w:val="28"/>
                <w:lang w:eastAsia="uk-UA"/>
              </w:rPr>
              <w:t>, банківські та бюджетні кредити);</w:t>
            </w:r>
          </w:p>
          <w:p w14:paraId="4C16D3F4" w14:textId="7AEAE05D"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bookmarkStart w:id="62" w:name="o123"/>
            <w:bookmarkEnd w:id="62"/>
            <w:r w:rsidRPr="009037C6">
              <w:rPr>
                <w:rFonts w:ascii="Times New Roman" w:hAnsi="Times New Roman" w:cs="Times New Roman"/>
                <w:color w:val="292B2C"/>
                <w:sz w:val="28"/>
                <w:szCs w:val="28"/>
                <w:lang w:eastAsia="uk-UA"/>
              </w:rPr>
              <w:t xml:space="preserve">     …</w:t>
            </w:r>
          </w:p>
        </w:tc>
        <w:tc>
          <w:tcPr>
            <w:tcW w:w="2500" w:type="pct"/>
            <w:gridSpan w:val="2"/>
          </w:tcPr>
          <w:p w14:paraId="75A24642" w14:textId="3983132D"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lastRenderedPageBreak/>
              <w:t>Стаття 10.</w:t>
            </w:r>
            <w:r w:rsidRPr="009037C6">
              <w:rPr>
                <w:rFonts w:ascii="Times New Roman" w:hAnsi="Times New Roman" w:cs="Times New Roman"/>
                <w:color w:val="292B2C"/>
                <w:sz w:val="28"/>
                <w:szCs w:val="28"/>
                <w:lang w:eastAsia="uk-UA"/>
              </w:rPr>
              <w:t xml:space="preserve"> Джерела фінансування інвестиційної діяльності </w:t>
            </w:r>
            <w:r w:rsidRPr="009037C6">
              <w:rPr>
                <w:rFonts w:ascii="Times New Roman" w:hAnsi="Times New Roman" w:cs="Times New Roman"/>
                <w:color w:val="292B2C"/>
                <w:sz w:val="28"/>
                <w:szCs w:val="28"/>
                <w:lang w:eastAsia="uk-UA"/>
              </w:rPr>
              <w:br/>
              <w:t xml:space="preserve">     1. Інвестиційна діяльність може здійснюватись за рахунок:</w:t>
            </w:r>
          </w:p>
          <w:p w14:paraId="6D6E51CD" w14:textId="1744A039"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lastRenderedPageBreak/>
              <w:t xml:space="preserve">     власних    фінансових    ресурсів    інвестора     (прибуток, </w:t>
            </w:r>
            <w:r w:rsidRPr="009037C6">
              <w:rPr>
                <w:rFonts w:ascii="Times New Roman" w:hAnsi="Times New Roman" w:cs="Times New Roman"/>
                <w:color w:val="292B2C"/>
                <w:sz w:val="28"/>
                <w:szCs w:val="28"/>
                <w:lang w:eastAsia="uk-UA"/>
              </w:rPr>
              <w:br/>
              <w:t>амортизаційні  відрахування,  відшкодування  збитків  від  аварій, стихійного лиха, грошові  нагромадження  і  заощадження  громадян, юридичних осіб тощо);</w:t>
            </w:r>
          </w:p>
          <w:p w14:paraId="3C45212E" w14:textId="548A9264"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t xml:space="preserve">     позичкових фінансових коштів інвестора  (</w:t>
            </w:r>
            <w:r w:rsidRPr="009037C6">
              <w:rPr>
                <w:rFonts w:ascii="Times New Roman" w:hAnsi="Times New Roman" w:cs="Times New Roman"/>
                <w:b/>
                <w:sz w:val="28"/>
                <w:szCs w:val="28"/>
              </w:rPr>
              <w:t>облігації</w:t>
            </w:r>
            <w:r w:rsidRPr="009037C6">
              <w:rPr>
                <w:rFonts w:ascii="Times New Roman" w:hAnsi="Times New Roman" w:cs="Times New Roman"/>
                <w:color w:val="292B2C"/>
                <w:sz w:val="28"/>
                <w:szCs w:val="28"/>
                <w:lang w:eastAsia="uk-UA"/>
              </w:rPr>
              <w:t>, банківські та бюджетні кредити);</w:t>
            </w:r>
          </w:p>
          <w:p w14:paraId="22CE0CFD" w14:textId="4316B75B"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 xml:space="preserve">     …</w:t>
            </w:r>
          </w:p>
        </w:tc>
      </w:tr>
      <w:tr w:rsidR="007077DB" w:rsidRPr="009037C6" w14:paraId="4F2417C8" w14:textId="77777777" w:rsidTr="00F4398D">
        <w:trPr>
          <w:jc w:val="center"/>
        </w:trPr>
        <w:tc>
          <w:tcPr>
            <w:tcW w:w="2500" w:type="pct"/>
          </w:tcPr>
          <w:p w14:paraId="3A77CBAF" w14:textId="269C2BC5"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71"/>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lastRenderedPageBreak/>
              <w:t xml:space="preserve">  </w:t>
            </w:r>
            <w:r w:rsidRPr="009037C6">
              <w:rPr>
                <w:rFonts w:ascii="Times New Roman" w:hAnsi="Times New Roman" w:cs="Times New Roman"/>
                <w:bCs/>
                <w:color w:val="292B2C"/>
                <w:sz w:val="28"/>
                <w:szCs w:val="28"/>
                <w:lang w:eastAsia="uk-UA"/>
              </w:rPr>
              <w:t>Стаття 12.</w:t>
            </w:r>
            <w:r w:rsidRPr="009037C6">
              <w:rPr>
                <w:rFonts w:ascii="Times New Roman" w:hAnsi="Times New Roman" w:cs="Times New Roman"/>
                <w:color w:val="292B2C"/>
                <w:sz w:val="28"/>
                <w:szCs w:val="28"/>
                <w:lang w:eastAsia="uk-UA"/>
              </w:rPr>
              <w:t xml:space="preserve"> Форми державного регулювання інвестиційної </w:t>
            </w:r>
            <w:r w:rsidRPr="009037C6">
              <w:rPr>
                <w:rFonts w:ascii="Times New Roman" w:hAnsi="Times New Roman" w:cs="Times New Roman"/>
                <w:color w:val="292B2C"/>
                <w:sz w:val="28"/>
                <w:szCs w:val="28"/>
                <w:lang w:eastAsia="uk-UA"/>
              </w:rPr>
              <w:br/>
              <w:t xml:space="preserve">                діяльності </w:t>
            </w:r>
            <w:r w:rsidRPr="009037C6">
              <w:rPr>
                <w:rFonts w:ascii="Times New Roman" w:hAnsi="Times New Roman" w:cs="Times New Roman"/>
                <w:color w:val="292B2C"/>
                <w:sz w:val="28"/>
                <w:szCs w:val="28"/>
                <w:lang w:eastAsia="uk-UA"/>
              </w:rPr>
              <w:br/>
            </w:r>
            <w:bookmarkStart w:id="63" w:name="o133"/>
            <w:bookmarkEnd w:id="63"/>
            <w:r w:rsidRPr="009037C6">
              <w:rPr>
                <w:rFonts w:ascii="Times New Roman" w:hAnsi="Times New Roman" w:cs="Times New Roman"/>
                <w:color w:val="292B2C"/>
                <w:sz w:val="28"/>
                <w:szCs w:val="28"/>
                <w:lang w:eastAsia="uk-UA"/>
              </w:rPr>
              <w:t xml:space="preserve">         …</w:t>
            </w:r>
          </w:p>
          <w:p w14:paraId="7ADDA08F" w14:textId="7FBB99FB" w:rsidR="007077DB" w:rsidRPr="009037C6" w:rsidRDefault="007077DB" w:rsidP="007077DB">
            <w:pPr>
              <w:pStyle w:val="aff5"/>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9" w:firstLine="567"/>
              <w:jc w:val="both"/>
              <w:rPr>
                <w:rFonts w:ascii="Times New Roman" w:hAnsi="Times New Roman" w:cs="Times New Roman"/>
                <w:color w:val="292B2C"/>
                <w:sz w:val="28"/>
                <w:szCs w:val="28"/>
                <w:lang w:eastAsia="uk-UA"/>
              </w:rPr>
            </w:pPr>
            <w:bookmarkStart w:id="64" w:name="o136"/>
            <w:bookmarkEnd w:id="64"/>
            <w:r w:rsidRPr="009037C6">
              <w:rPr>
                <w:rFonts w:ascii="Times New Roman" w:hAnsi="Times New Roman" w:cs="Times New Roman"/>
                <w:color w:val="292B2C"/>
                <w:sz w:val="28"/>
                <w:szCs w:val="28"/>
                <w:lang w:eastAsia="uk-UA"/>
              </w:rPr>
              <w:t>Регулювання  умов  інвестиційної  діяльності  здійснюється шляхом:</w:t>
            </w:r>
          </w:p>
          <w:p w14:paraId="48274A40" w14:textId="77777777" w:rsidR="007077DB" w:rsidRPr="009037C6" w:rsidRDefault="007077DB" w:rsidP="007077DB">
            <w:pPr>
              <w:pStyle w:val="aff5"/>
              <w:shd w:val="clear" w:color="auto" w:fill="FFFFFF"/>
              <w:tabs>
                <w:tab w:val="left" w:pos="5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9" w:firstLine="567"/>
              <w:jc w:val="both"/>
              <w:rPr>
                <w:rFonts w:ascii="Times New Roman" w:hAnsi="Times New Roman" w:cs="Times New Roman"/>
                <w:color w:val="292B2C"/>
                <w:sz w:val="28"/>
                <w:szCs w:val="28"/>
                <w:lang w:eastAsia="uk-UA"/>
              </w:rPr>
            </w:pPr>
            <w:bookmarkStart w:id="65" w:name="o137"/>
            <w:bookmarkStart w:id="66" w:name="o139"/>
            <w:bookmarkEnd w:id="65"/>
            <w:bookmarkEnd w:id="66"/>
            <w:r w:rsidRPr="009037C6">
              <w:rPr>
                <w:rFonts w:ascii="Times New Roman" w:hAnsi="Times New Roman" w:cs="Times New Roman"/>
                <w:color w:val="292B2C"/>
                <w:sz w:val="28"/>
                <w:szCs w:val="28"/>
                <w:lang w:eastAsia="uk-UA"/>
              </w:rPr>
              <w:t xml:space="preserve">подання фінансової  допомоги  у  вигляді  дотацій,  субсидій, субвенцій, бюджетних позик на розвиток окремих регіонів,  галузей, виробництв; </w:t>
            </w:r>
            <w:bookmarkStart w:id="67" w:name="o140"/>
            <w:bookmarkEnd w:id="67"/>
          </w:p>
          <w:p w14:paraId="66217F22" w14:textId="77777777" w:rsidR="007077DB" w:rsidRPr="009037C6" w:rsidRDefault="007077DB" w:rsidP="007077DB">
            <w:pPr>
              <w:pStyle w:val="aff5"/>
              <w:shd w:val="clear" w:color="auto" w:fill="FFFFFF"/>
              <w:tabs>
                <w:tab w:val="left" w:pos="5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9" w:firstLine="567"/>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t>державних норм та стандартів;</w:t>
            </w:r>
            <w:bookmarkStart w:id="68" w:name="o141"/>
            <w:bookmarkEnd w:id="68"/>
          </w:p>
          <w:p w14:paraId="0652CA4B" w14:textId="614639F2" w:rsidR="007077DB" w:rsidRPr="009037C6" w:rsidRDefault="007077DB" w:rsidP="007077DB">
            <w:pPr>
              <w:pStyle w:val="aff5"/>
              <w:shd w:val="clear" w:color="auto" w:fill="FFFFFF"/>
              <w:tabs>
                <w:tab w:val="left" w:pos="5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9" w:firstLine="567"/>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 xml:space="preserve">… </w:t>
            </w:r>
          </w:p>
        </w:tc>
        <w:tc>
          <w:tcPr>
            <w:tcW w:w="2500" w:type="pct"/>
            <w:gridSpan w:val="2"/>
          </w:tcPr>
          <w:p w14:paraId="2670722E" w14:textId="77777777"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71"/>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t>Стаття 12.</w:t>
            </w:r>
            <w:r w:rsidRPr="009037C6">
              <w:rPr>
                <w:rFonts w:ascii="Times New Roman" w:hAnsi="Times New Roman" w:cs="Times New Roman"/>
                <w:color w:val="292B2C"/>
                <w:sz w:val="28"/>
                <w:szCs w:val="28"/>
                <w:lang w:eastAsia="uk-UA"/>
              </w:rPr>
              <w:t xml:space="preserve"> Форми державного регулювання інвестиційної </w:t>
            </w:r>
            <w:r w:rsidRPr="009037C6">
              <w:rPr>
                <w:rFonts w:ascii="Times New Roman" w:hAnsi="Times New Roman" w:cs="Times New Roman"/>
                <w:color w:val="292B2C"/>
                <w:sz w:val="28"/>
                <w:szCs w:val="28"/>
                <w:lang w:eastAsia="uk-UA"/>
              </w:rPr>
              <w:br/>
              <w:t xml:space="preserve">                діяльності </w:t>
            </w:r>
            <w:r w:rsidRPr="009037C6">
              <w:rPr>
                <w:rFonts w:ascii="Times New Roman" w:hAnsi="Times New Roman" w:cs="Times New Roman"/>
                <w:color w:val="292B2C"/>
                <w:sz w:val="28"/>
                <w:szCs w:val="28"/>
                <w:lang w:eastAsia="uk-UA"/>
              </w:rPr>
              <w:br/>
              <w:t xml:space="preserve">         …</w:t>
            </w:r>
          </w:p>
          <w:p w14:paraId="42D91E82" w14:textId="094DDC41" w:rsidR="007077DB" w:rsidRPr="009037C6" w:rsidRDefault="007077DB" w:rsidP="007077DB">
            <w:pPr>
              <w:pStyle w:val="aff5"/>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22" w:firstLine="425"/>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t>Регулювання  умов  інвестиційної  діяльності  здійснюється шляхом:</w:t>
            </w:r>
          </w:p>
          <w:p w14:paraId="1E744C3A" w14:textId="77777777" w:rsidR="007077DB" w:rsidRPr="009037C6" w:rsidRDefault="007077DB" w:rsidP="007077DB">
            <w:pPr>
              <w:pStyle w:val="aff5"/>
              <w:shd w:val="clear" w:color="auto" w:fill="FFFFFF"/>
              <w:tabs>
                <w:tab w:val="left" w:pos="5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9" w:firstLine="567"/>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t xml:space="preserve">подання фінансової  допомоги  у  вигляді  дотацій,  субсидій, субвенцій, бюджетних позик на розвиток окремих регіонів,  галузей, виробництв; </w:t>
            </w:r>
          </w:p>
          <w:p w14:paraId="6E9D0F3B" w14:textId="42D0C56F" w:rsidR="007077DB" w:rsidRPr="009037C6" w:rsidRDefault="007077DB" w:rsidP="007077DB">
            <w:pPr>
              <w:pStyle w:val="aff5"/>
              <w:shd w:val="clear" w:color="auto" w:fill="FFFFFF"/>
              <w:tabs>
                <w:tab w:val="left" w:pos="5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9" w:firstLine="567"/>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t>державних норм та стандартів</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 також шляхом здійснення державного регулювання у відповідній сфері</w:t>
            </w:r>
            <w:r w:rsidRPr="009037C6">
              <w:rPr>
                <w:rFonts w:ascii="Times New Roman" w:hAnsi="Times New Roman" w:cs="Times New Roman"/>
                <w:color w:val="292B2C"/>
                <w:sz w:val="28"/>
                <w:szCs w:val="28"/>
                <w:lang w:eastAsia="uk-UA"/>
              </w:rPr>
              <w:t>;</w:t>
            </w:r>
          </w:p>
          <w:p w14:paraId="31276395" w14:textId="1A5E3330"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w:t>
            </w:r>
          </w:p>
        </w:tc>
      </w:tr>
      <w:tr w:rsidR="007077DB" w:rsidRPr="009037C6" w14:paraId="75C8A86C" w14:textId="77777777" w:rsidTr="00F4398D">
        <w:trPr>
          <w:jc w:val="center"/>
        </w:trPr>
        <w:tc>
          <w:tcPr>
            <w:tcW w:w="5000" w:type="pct"/>
            <w:gridSpan w:val="3"/>
          </w:tcPr>
          <w:p w14:paraId="3AA562B6" w14:textId="77777777" w:rsidR="007077DB" w:rsidRPr="009037C6" w:rsidRDefault="007077DB" w:rsidP="007077DB">
            <w:pPr>
              <w:widowControl w:val="0"/>
              <w:spacing w:before="0" w:after="0" w:line="240" w:lineRule="auto"/>
              <w:ind w:firstLine="406"/>
              <w:jc w:val="center"/>
              <w:rPr>
                <w:rFonts w:ascii="Times New Roman" w:hAnsi="Times New Roman" w:cs="Times New Roman"/>
                <w:b/>
                <w:sz w:val="28"/>
                <w:szCs w:val="28"/>
              </w:rPr>
            </w:pPr>
            <w:r w:rsidRPr="009037C6">
              <w:rPr>
                <w:rFonts w:ascii="Times New Roman" w:hAnsi="Times New Roman" w:cs="Times New Roman"/>
                <w:b/>
                <w:sz w:val="28"/>
                <w:szCs w:val="28"/>
              </w:rPr>
              <w:t>Закон України «Про обіг векселів в Україні»</w:t>
            </w:r>
          </w:p>
        </w:tc>
      </w:tr>
      <w:tr w:rsidR="007077DB" w:rsidRPr="009037C6" w14:paraId="318DF5F0" w14:textId="77777777" w:rsidTr="00F4398D">
        <w:trPr>
          <w:jc w:val="center"/>
        </w:trPr>
        <w:tc>
          <w:tcPr>
            <w:tcW w:w="2500" w:type="pct"/>
          </w:tcPr>
          <w:p w14:paraId="2DF21BF0" w14:textId="77777777" w:rsidR="007077DB" w:rsidRPr="009037C6" w:rsidRDefault="007077DB" w:rsidP="007077DB">
            <w:pPr>
              <w:spacing w:before="0" w:after="0" w:line="240" w:lineRule="auto"/>
              <w:ind w:firstLine="450"/>
              <w:jc w:val="both"/>
              <w:rPr>
                <w:rFonts w:ascii="Times New Roman" w:hAnsi="Times New Roman" w:cs="Times New Roman"/>
                <w:sz w:val="28"/>
                <w:szCs w:val="28"/>
              </w:rPr>
            </w:pPr>
            <w:r w:rsidRPr="009037C6">
              <w:rPr>
                <w:rFonts w:ascii="Times New Roman" w:hAnsi="Times New Roman" w:cs="Times New Roman"/>
                <w:sz w:val="28"/>
                <w:szCs w:val="28"/>
              </w:rPr>
              <w:t xml:space="preserve"> Стаття 1. Законодавство України про обіг векселів складається із Женевської конвенції 1930 року, якою запроваджено Уніфікований закон про переказні векселі та прості векселі (далі - Уніфікований закон), з урахуванням застережень, обумовлених додатком II до цієї </w:t>
            </w:r>
            <w:r w:rsidRPr="009037C6">
              <w:rPr>
                <w:rFonts w:ascii="Times New Roman" w:hAnsi="Times New Roman" w:cs="Times New Roman"/>
                <w:sz w:val="28"/>
                <w:szCs w:val="28"/>
              </w:rPr>
              <w:br/>
              <w:t>Конвенції, та із Женевської конвенції 1930 року про врегулювання деяких колізій законів про переказні векселі та прості векселі, Женевської конвенції 1930 року про гербовий збір стосовно переказних векселів і простих векселів, Закону України «</w:t>
            </w:r>
            <w:r w:rsidRPr="009037C6">
              <w:rPr>
                <w:rFonts w:ascii="Times New Roman" w:hAnsi="Times New Roman" w:cs="Times New Roman"/>
                <w:b/>
                <w:sz w:val="28"/>
                <w:szCs w:val="28"/>
              </w:rPr>
              <w:t>Про цінні папери і фондову біржу</w:t>
            </w:r>
            <w:r w:rsidRPr="009037C6">
              <w:rPr>
                <w:rFonts w:ascii="Times New Roman" w:hAnsi="Times New Roman" w:cs="Times New Roman"/>
                <w:sz w:val="28"/>
                <w:szCs w:val="28"/>
              </w:rPr>
              <w:t xml:space="preserve">», Закону України </w:t>
            </w:r>
            <w:r w:rsidRPr="009037C6">
              <w:rPr>
                <w:rFonts w:ascii="Times New Roman" w:hAnsi="Times New Roman" w:cs="Times New Roman"/>
                <w:sz w:val="28"/>
                <w:szCs w:val="28"/>
              </w:rPr>
              <w:lastRenderedPageBreak/>
              <w:t xml:space="preserve">«Про приєднання України до Женевської конвенції 1930 року, якою запроваджено Уніфікований закон про переказні векселі та прості векселі», Закону України «Про приєднання України до Женевської конвенції 1930 року про врегулювання деяких колізій законів про переказні векселі та прості векселі», Закону України «Про приєднання України до Женевської конвенції 1930 року про гербовий збір стосовно переказних векселів і простих векселів», цього Закону та інших прийнятих згідно з ними актів законодавства України. </w:t>
            </w:r>
          </w:p>
        </w:tc>
        <w:tc>
          <w:tcPr>
            <w:tcW w:w="2500" w:type="pct"/>
            <w:gridSpan w:val="2"/>
          </w:tcPr>
          <w:p w14:paraId="3C26A4D3"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1. Законодавство України про обіг векселів складається із Женевської конвенції 1930 року, якою запроваджено Уніфікований закон про переказні векселі та прості векселі (далі - Уніфікований закон), з урахуванням застережень, обумовлених додатком II до цієї </w:t>
            </w:r>
            <w:r w:rsidRPr="009037C6">
              <w:rPr>
                <w:rFonts w:ascii="Times New Roman" w:hAnsi="Times New Roman" w:cs="Times New Roman"/>
                <w:sz w:val="28"/>
                <w:szCs w:val="28"/>
              </w:rPr>
              <w:br/>
              <w:t>Конвенції, та із Женевської конвенції 1930 року про врегулювання деяких колізій законів про переказні векселі та прості векселі, Женевської конвенції 1930 року про гербовий збір стосовно переказних векселів і простих векселів, Закону України «</w:t>
            </w:r>
            <w:r w:rsidRPr="009037C6">
              <w:rPr>
                <w:rFonts w:ascii="Times New Roman" w:hAnsi="Times New Roman" w:cs="Times New Roman"/>
                <w:b/>
                <w:sz w:val="28"/>
                <w:szCs w:val="28"/>
              </w:rPr>
              <w:t xml:space="preserve">Про ринки капіталу та організовані товарні </w:t>
            </w:r>
            <w:r w:rsidRPr="009037C6">
              <w:rPr>
                <w:rFonts w:ascii="Times New Roman" w:hAnsi="Times New Roman" w:cs="Times New Roman"/>
                <w:b/>
                <w:sz w:val="28"/>
                <w:szCs w:val="28"/>
              </w:rPr>
              <w:lastRenderedPageBreak/>
              <w:t>ринки</w:t>
            </w:r>
            <w:r w:rsidRPr="009037C6">
              <w:rPr>
                <w:rFonts w:ascii="Times New Roman" w:hAnsi="Times New Roman" w:cs="Times New Roman"/>
                <w:sz w:val="28"/>
                <w:szCs w:val="28"/>
              </w:rPr>
              <w:t>», Закону України «Про приєднання України до Женевської конвенції 1930 року, якою запроваджено Уніфікований закон про переказні векселі та прості векселі», Закону України «Про приєднання України до Женевської конвенції 1930 року про врегулювання деяких колізій законів про переказні векселі та прості векселі», Закону України «Про приєднання України до Женевської конвенції 1930 року про гербовий збір стосовно переказних векселів і простих векселів», цього Закону та інших прийнятих згідно з ними актів законодавства України.</w:t>
            </w:r>
          </w:p>
        </w:tc>
      </w:tr>
      <w:tr w:rsidR="007077DB" w:rsidRPr="009037C6" w14:paraId="4F4C50E7" w14:textId="77777777" w:rsidTr="00F4398D">
        <w:trPr>
          <w:jc w:val="center"/>
        </w:trPr>
        <w:tc>
          <w:tcPr>
            <w:tcW w:w="2500" w:type="pct"/>
          </w:tcPr>
          <w:p w14:paraId="1FF034AB" w14:textId="3DE54019"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67"/>
              <w:jc w:val="both"/>
              <w:rPr>
                <w:rFonts w:ascii="Times New Roman" w:hAnsi="Times New Roman" w:cs="Times New Roman"/>
                <w:color w:val="292B2C"/>
                <w:sz w:val="28"/>
                <w:szCs w:val="28"/>
                <w:lang w:eastAsia="uk-UA"/>
              </w:rPr>
            </w:pPr>
            <w:r w:rsidRPr="009037C6">
              <w:rPr>
                <w:rFonts w:ascii="Times New Roman" w:hAnsi="Times New Roman" w:cs="Times New Roman"/>
                <w:color w:val="292B2C"/>
                <w:sz w:val="28"/>
                <w:szCs w:val="28"/>
                <w:lang w:eastAsia="uk-UA"/>
              </w:rPr>
              <w:lastRenderedPageBreak/>
              <w:t xml:space="preserve"> </w:t>
            </w:r>
            <w:r w:rsidRPr="009037C6">
              <w:rPr>
                <w:rFonts w:ascii="Times New Roman" w:hAnsi="Times New Roman" w:cs="Times New Roman"/>
                <w:bCs/>
                <w:color w:val="292B2C"/>
                <w:sz w:val="28"/>
                <w:szCs w:val="28"/>
                <w:lang w:eastAsia="uk-UA"/>
              </w:rPr>
              <w:t>Стаття 4-1.</w:t>
            </w:r>
            <w:r w:rsidRPr="009037C6">
              <w:rPr>
                <w:rFonts w:ascii="Times New Roman" w:hAnsi="Times New Roman" w:cs="Times New Roman"/>
                <w:color w:val="292B2C"/>
                <w:sz w:val="28"/>
                <w:szCs w:val="28"/>
                <w:lang w:eastAsia="uk-UA"/>
              </w:rPr>
              <w:t xml:space="preserve"> До фінансових векселів належать: </w:t>
            </w:r>
            <w:r w:rsidRPr="009037C6">
              <w:rPr>
                <w:rFonts w:ascii="Times New Roman" w:hAnsi="Times New Roman" w:cs="Times New Roman"/>
                <w:color w:val="292B2C"/>
                <w:sz w:val="28"/>
                <w:szCs w:val="28"/>
                <w:lang w:eastAsia="uk-UA"/>
              </w:rPr>
              <w:br/>
              <w:t xml:space="preserve"> </w:t>
            </w:r>
            <w:bookmarkStart w:id="69" w:name="o43"/>
            <w:bookmarkEnd w:id="69"/>
            <w:r w:rsidRPr="009037C6">
              <w:rPr>
                <w:rFonts w:ascii="Times New Roman" w:hAnsi="Times New Roman" w:cs="Times New Roman"/>
                <w:color w:val="292B2C"/>
                <w:sz w:val="28"/>
                <w:szCs w:val="28"/>
                <w:lang w:eastAsia="uk-UA"/>
              </w:rPr>
              <w:t>…</w:t>
            </w:r>
          </w:p>
          <w:p w14:paraId="1C31DB06" w14:textId="7F435E40"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color w:val="292B2C"/>
                <w:sz w:val="28"/>
                <w:szCs w:val="28"/>
                <w:lang w:eastAsia="uk-UA"/>
              </w:rPr>
              <w:t xml:space="preserve"> Ведення реєстру фінансових векселів, виданих як електронний документ, та облік прав за ними, а також їх погашення забезпечується адміністратором системи   електронного обігу фінансових векселів. Функції адміністратора системи електронного обігу  фінансових векселів виконує юридична особа, </w:t>
            </w:r>
            <w:r w:rsidRPr="009037C6">
              <w:rPr>
                <w:rFonts w:ascii="Times New Roman" w:hAnsi="Times New Roman" w:cs="Times New Roman"/>
                <w:b/>
                <w:color w:val="292B2C"/>
                <w:sz w:val="28"/>
                <w:szCs w:val="28"/>
                <w:lang w:eastAsia="uk-UA"/>
              </w:rPr>
              <w:t>право власності на корпоративні  права  якої  належить Розрахунковому  центру  з обслуговування договорів на фінансових ринках, створеному відповідно  до  Закону  України  «Про депозитарну систему України»</w:t>
            </w:r>
            <w:r w:rsidRPr="009037C6">
              <w:rPr>
                <w:rFonts w:ascii="Times New Roman" w:hAnsi="Times New Roman" w:cs="Times New Roman"/>
                <w:color w:val="292B2C"/>
                <w:sz w:val="28"/>
                <w:szCs w:val="28"/>
                <w:lang w:eastAsia="uk-UA"/>
              </w:rPr>
              <w:t>.</w:t>
            </w:r>
          </w:p>
        </w:tc>
        <w:tc>
          <w:tcPr>
            <w:tcW w:w="2500" w:type="pct"/>
            <w:gridSpan w:val="2"/>
          </w:tcPr>
          <w:p w14:paraId="3C729C0A" w14:textId="3A5E5B69" w:rsidR="007077DB" w:rsidRPr="009037C6" w:rsidRDefault="007077DB" w:rsidP="007077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67"/>
              <w:jc w:val="both"/>
              <w:rPr>
                <w:rFonts w:ascii="Times New Roman" w:hAnsi="Times New Roman" w:cs="Times New Roman"/>
                <w:color w:val="292B2C"/>
                <w:sz w:val="28"/>
                <w:szCs w:val="28"/>
                <w:lang w:eastAsia="uk-UA"/>
              </w:rPr>
            </w:pPr>
            <w:r w:rsidRPr="009037C6">
              <w:rPr>
                <w:rFonts w:ascii="Times New Roman" w:hAnsi="Times New Roman" w:cs="Times New Roman"/>
                <w:bCs/>
                <w:color w:val="292B2C"/>
                <w:sz w:val="28"/>
                <w:szCs w:val="28"/>
                <w:lang w:eastAsia="uk-UA"/>
              </w:rPr>
              <w:t>Стаття 4-1.</w:t>
            </w:r>
            <w:r w:rsidRPr="009037C6">
              <w:rPr>
                <w:rFonts w:ascii="Times New Roman" w:hAnsi="Times New Roman" w:cs="Times New Roman"/>
                <w:color w:val="292B2C"/>
                <w:sz w:val="28"/>
                <w:szCs w:val="28"/>
                <w:lang w:eastAsia="uk-UA"/>
              </w:rPr>
              <w:t xml:space="preserve"> До фінансових векселів належать: </w:t>
            </w:r>
            <w:r w:rsidRPr="009037C6">
              <w:rPr>
                <w:rFonts w:ascii="Times New Roman" w:hAnsi="Times New Roman" w:cs="Times New Roman"/>
                <w:color w:val="292B2C"/>
                <w:sz w:val="28"/>
                <w:szCs w:val="28"/>
                <w:lang w:eastAsia="uk-UA"/>
              </w:rPr>
              <w:br/>
              <w:t xml:space="preserve"> …</w:t>
            </w:r>
          </w:p>
          <w:p w14:paraId="3A3D66F5" w14:textId="0FBB6A68" w:rsidR="007077DB" w:rsidRPr="009037C6" w:rsidRDefault="007077DB" w:rsidP="007077DB">
            <w:pPr>
              <w:tabs>
                <w:tab w:val="left" w:pos="850"/>
              </w:tabs>
              <w:spacing w:before="0" w:after="0" w:line="240" w:lineRule="auto"/>
              <w:ind w:firstLine="567"/>
              <w:jc w:val="both"/>
              <w:rPr>
                <w:rFonts w:ascii="Times New Roman" w:eastAsiaTheme="minorHAnsi" w:hAnsi="Times New Roman" w:cs="Times New Roman"/>
                <w:b/>
                <w:sz w:val="28"/>
                <w:szCs w:val="28"/>
              </w:rPr>
            </w:pPr>
            <w:r w:rsidRPr="009037C6">
              <w:rPr>
                <w:rFonts w:ascii="Times New Roman" w:eastAsiaTheme="minorHAnsi" w:hAnsi="Times New Roman" w:cs="Times New Roman"/>
                <w:sz w:val="28"/>
                <w:szCs w:val="28"/>
              </w:rPr>
              <w:t>Ведення реєстру фінансових векселів, виданих як електронний документ, та облік прав за ними, а також їх погашення забезпечується адміністратором системи електронного обігу фінансових векселів. Функції адміністратора системи електронного обігу фінансових векселів виконує юридична особа,</w:t>
            </w:r>
            <w:r w:rsidRPr="009037C6">
              <w:rPr>
                <w:rFonts w:ascii="Times New Roman" w:eastAsiaTheme="minorHAnsi" w:hAnsi="Times New Roman" w:cs="Times New Roman"/>
                <w:b/>
                <w:sz w:val="28"/>
                <w:szCs w:val="28"/>
              </w:rPr>
              <w:t xml:space="preserve"> визначена Національною комісією з цінних паперів та фондового ринку за погодженням з Національним банком України.</w:t>
            </w:r>
          </w:p>
          <w:p w14:paraId="3FAC47D3"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tc>
      </w:tr>
      <w:tr w:rsidR="007077DB" w:rsidRPr="009037C6" w14:paraId="0FF5F980" w14:textId="77777777" w:rsidTr="00F4398D">
        <w:trPr>
          <w:jc w:val="center"/>
        </w:trPr>
        <w:tc>
          <w:tcPr>
            <w:tcW w:w="2500" w:type="pct"/>
          </w:tcPr>
          <w:p w14:paraId="2E20D660" w14:textId="77777777" w:rsidR="007077DB" w:rsidRPr="009037C6" w:rsidRDefault="007077DB" w:rsidP="007077DB">
            <w:pPr>
              <w:spacing w:before="0" w:after="0" w:line="240" w:lineRule="auto"/>
              <w:ind w:firstLine="448"/>
              <w:jc w:val="both"/>
              <w:rPr>
                <w:rFonts w:ascii="Times New Roman" w:hAnsi="Times New Roman" w:cs="Times New Roman"/>
                <w:b/>
                <w:sz w:val="28"/>
                <w:szCs w:val="28"/>
              </w:rPr>
            </w:pPr>
            <w:r w:rsidRPr="009037C6">
              <w:rPr>
                <w:rFonts w:ascii="Times New Roman" w:hAnsi="Times New Roman" w:cs="Times New Roman"/>
                <w:b/>
                <w:sz w:val="28"/>
                <w:szCs w:val="28"/>
              </w:rPr>
              <w:t xml:space="preserve">Стаття 13-1. За видачу векселя без наявності грошового боргу за фактично поставлені товари, виконані роботи, надані послуги або без визначення у відповідному договорі умови проведення розрахунків із застосуванням векселів чи із зазначенням суми платежу за векселем, що є більшою від суми зобов‘язань трасата перед трасантом або векселедавця (за переказним векселем - трасанта) перед особою, якій чи за </w:t>
            </w:r>
            <w:r w:rsidRPr="009037C6">
              <w:rPr>
                <w:rFonts w:ascii="Times New Roman" w:hAnsi="Times New Roman" w:cs="Times New Roman"/>
                <w:b/>
                <w:sz w:val="28"/>
                <w:szCs w:val="28"/>
              </w:rPr>
              <w:lastRenderedPageBreak/>
              <w:t xml:space="preserve">наказом якої має бути здійснений платіж, на юридичну особу - векселедавця (за переказним векселем - трасанта) накладається штраф у розмірі від чотирьохсот до п‘ятисот неоподатковуваних мінімумів доходів громадян. </w:t>
            </w:r>
          </w:p>
          <w:p w14:paraId="3CCCE0B7" w14:textId="77777777" w:rsidR="007077DB" w:rsidRPr="009037C6" w:rsidRDefault="007077DB" w:rsidP="007077DB">
            <w:pPr>
              <w:spacing w:before="0" w:after="0" w:line="240" w:lineRule="auto"/>
              <w:ind w:firstLine="448"/>
              <w:jc w:val="both"/>
              <w:rPr>
                <w:rFonts w:ascii="Times New Roman" w:hAnsi="Times New Roman" w:cs="Times New Roman"/>
                <w:sz w:val="28"/>
                <w:szCs w:val="28"/>
              </w:rPr>
            </w:pPr>
            <w:r w:rsidRPr="009037C6">
              <w:rPr>
                <w:rFonts w:ascii="Times New Roman" w:hAnsi="Times New Roman" w:cs="Times New Roman"/>
                <w:b/>
                <w:sz w:val="28"/>
                <w:szCs w:val="28"/>
              </w:rPr>
              <w:t xml:space="preserve"> Розгляд справ та складання протоколів за порушення умов видачі векселя здійснюються уповноваженими особами органів доходів і зборів, державного фінансового контролю, Національного банку України, Національної комісії з цінних паперів та фондового ринку в порядку, встановленому законом.</w:t>
            </w:r>
          </w:p>
        </w:tc>
        <w:tc>
          <w:tcPr>
            <w:tcW w:w="2500" w:type="pct"/>
            <w:gridSpan w:val="2"/>
          </w:tcPr>
          <w:p w14:paraId="1AD59D08"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Виключити</w:t>
            </w:r>
          </w:p>
        </w:tc>
      </w:tr>
      <w:tr w:rsidR="007077DB" w:rsidRPr="009037C6" w14:paraId="1AE8B210" w14:textId="77777777" w:rsidTr="00F4398D">
        <w:trPr>
          <w:jc w:val="center"/>
        </w:trPr>
        <w:tc>
          <w:tcPr>
            <w:tcW w:w="5000" w:type="pct"/>
            <w:gridSpan w:val="3"/>
          </w:tcPr>
          <w:p w14:paraId="6A7162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center"/>
              <w:rPr>
                <w:rFonts w:ascii="Times New Roman" w:hAnsi="Times New Roman" w:cs="Times New Roman"/>
                <w:b/>
                <w:sz w:val="28"/>
                <w:szCs w:val="28"/>
              </w:rPr>
            </w:pPr>
            <w:r w:rsidRPr="009037C6">
              <w:rPr>
                <w:rFonts w:ascii="Times New Roman" w:hAnsi="Times New Roman" w:cs="Times New Roman"/>
                <w:b/>
                <w:sz w:val="28"/>
                <w:szCs w:val="28"/>
              </w:rPr>
              <w:t>Закон України «Про споживчу кооперацію»</w:t>
            </w:r>
          </w:p>
        </w:tc>
      </w:tr>
      <w:tr w:rsidR="007077DB" w:rsidRPr="009037C6" w14:paraId="4D122295" w14:textId="77777777" w:rsidTr="00F4398D">
        <w:trPr>
          <w:jc w:val="center"/>
        </w:trPr>
        <w:tc>
          <w:tcPr>
            <w:tcW w:w="2500" w:type="pct"/>
          </w:tcPr>
          <w:p w14:paraId="6C03C3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11. Основи господарської діяльності</w:t>
            </w:r>
          </w:p>
          <w:p w14:paraId="677EBE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045FD3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2. Споживчі товариства та їх спілки виходячи з статутних вимог мають право: </w:t>
            </w:r>
          </w:p>
          <w:p w14:paraId="6B381D6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створювати (реорганізовувати, ліквідовувати) для здійснення своїх статутних завдань будь-які підприємства, установи, організації, </w:t>
            </w:r>
            <w:r w:rsidRPr="009037C6">
              <w:rPr>
                <w:rFonts w:ascii="Times New Roman" w:hAnsi="Times New Roman" w:cs="Times New Roman"/>
                <w:b/>
                <w:sz w:val="28"/>
                <w:szCs w:val="28"/>
              </w:rPr>
              <w:t>біржі</w:t>
            </w:r>
            <w:r w:rsidRPr="009037C6">
              <w:rPr>
                <w:rFonts w:ascii="Times New Roman" w:hAnsi="Times New Roman" w:cs="Times New Roman"/>
                <w:sz w:val="28"/>
                <w:szCs w:val="28"/>
              </w:rPr>
              <w:t>, комерційні банки, фінансово-розрахункові центри, страхові товариства та інші об‘єкти, діяльність яких не суперечить законам України;</w:t>
            </w:r>
          </w:p>
          <w:p w14:paraId="62CD12D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7058D0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3. Організації та підприємства споживчої кооперації формують товарні та матеріально-технічні ресурси за рахунок закупівель на договірних засадах у підприємств (виробників), в оптовій торгівлі, на </w:t>
            </w:r>
            <w:r w:rsidRPr="009037C6">
              <w:rPr>
                <w:rFonts w:ascii="Times New Roman" w:hAnsi="Times New Roman" w:cs="Times New Roman"/>
                <w:b/>
                <w:sz w:val="28"/>
                <w:szCs w:val="28"/>
              </w:rPr>
              <w:t>біржах</w:t>
            </w:r>
            <w:r w:rsidRPr="009037C6">
              <w:rPr>
                <w:rFonts w:ascii="Times New Roman" w:hAnsi="Times New Roman" w:cs="Times New Roman"/>
                <w:sz w:val="28"/>
                <w:szCs w:val="28"/>
              </w:rPr>
              <w:t xml:space="preserve">, аукціонах, шляхом заготівель сільськогосподарської продукції і сировини у громадян, фермерських господарств, колективних сільськогосподарських підприємств, радгоспів, виробництва товарів на власних підприємствах та з інших джерел, не заборонених чинним </w:t>
            </w:r>
            <w:r w:rsidRPr="009037C6">
              <w:rPr>
                <w:rFonts w:ascii="Times New Roman" w:hAnsi="Times New Roman" w:cs="Times New Roman"/>
                <w:sz w:val="28"/>
                <w:szCs w:val="28"/>
              </w:rPr>
              <w:lastRenderedPageBreak/>
              <w:t>законодавством.</w:t>
            </w:r>
          </w:p>
        </w:tc>
        <w:tc>
          <w:tcPr>
            <w:tcW w:w="2500" w:type="pct"/>
            <w:gridSpan w:val="2"/>
          </w:tcPr>
          <w:p w14:paraId="1A39CA5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11. Основи господарської діяльності</w:t>
            </w:r>
          </w:p>
          <w:p w14:paraId="36135F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204604D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2. Споживчі товариства та їх спілки виходячи з статутних вимог мають право: </w:t>
            </w:r>
          </w:p>
          <w:p w14:paraId="393534D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створювати (реорганізовувати, ліквідовувати) для здійснення своїх статутних завдань будь-які підприємства, установи, організації, комерційні банки, фінансово-розрахункові центри, страхові товариства та інші об‘єкти, діяльність яких не суперечить законам України;</w:t>
            </w:r>
          </w:p>
          <w:p w14:paraId="493878B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167CCEB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3. Організації та підприємства споживчої кооперації формують товарні та матеріально-технічні ресурси за рахунок закупівель на договірних засадах у підприємств (виробників), в оптовій торгівлі, на </w:t>
            </w:r>
            <w:r w:rsidRPr="009037C6">
              <w:rPr>
                <w:rFonts w:ascii="Times New Roman" w:hAnsi="Times New Roman" w:cs="Times New Roman"/>
                <w:b/>
                <w:sz w:val="28"/>
                <w:szCs w:val="28"/>
              </w:rPr>
              <w:t xml:space="preserve"> організованих  товарних ринках</w:t>
            </w:r>
            <w:r w:rsidRPr="009037C6">
              <w:rPr>
                <w:rFonts w:ascii="Times New Roman" w:hAnsi="Times New Roman" w:cs="Times New Roman"/>
                <w:sz w:val="28"/>
                <w:szCs w:val="28"/>
              </w:rPr>
              <w:t xml:space="preserve">, аукціонах, шляхом заготівель сільськогосподарської продукції і сировини у громадян, фермерських господарств, колективних сільськогосподарських підприємств, радгоспів, виробництва товарів на власних підприємствах та з інших джерел, не </w:t>
            </w:r>
            <w:r w:rsidRPr="009037C6">
              <w:rPr>
                <w:rFonts w:ascii="Times New Roman" w:hAnsi="Times New Roman" w:cs="Times New Roman"/>
                <w:sz w:val="28"/>
                <w:szCs w:val="28"/>
              </w:rPr>
              <w:lastRenderedPageBreak/>
              <w:t>заборонених чинним законодавством.</w:t>
            </w:r>
          </w:p>
        </w:tc>
      </w:tr>
      <w:tr w:rsidR="007077DB" w:rsidRPr="009037C6" w14:paraId="762BADAC" w14:textId="77777777" w:rsidTr="00F4398D">
        <w:trPr>
          <w:jc w:val="center"/>
        </w:trPr>
        <w:tc>
          <w:tcPr>
            <w:tcW w:w="5000" w:type="pct"/>
            <w:gridSpan w:val="3"/>
          </w:tcPr>
          <w:p w14:paraId="4BC5968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Закон України «Про заставу»</w:t>
            </w:r>
          </w:p>
        </w:tc>
      </w:tr>
      <w:tr w:rsidR="007077DB" w:rsidRPr="009037C6" w14:paraId="73F197AB" w14:textId="77777777" w:rsidTr="00F4398D">
        <w:trPr>
          <w:jc w:val="center"/>
        </w:trPr>
        <w:tc>
          <w:tcPr>
            <w:tcW w:w="2500" w:type="pct"/>
          </w:tcPr>
          <w:p w14:paraId="04B2A56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w:t>
            </w:r>
            <w:r w:rsidRPr="009037C6">
              <w:rPr>
                <w:rFonts w:ascii="Times New Roman" w:hAnsi="Times New Roman" w:cs="Times New Roman"/>
                <w:color w:val="auto"/>
                <w:sz w:val="28"/>
                <w:szCs w:val="28"/>
                <w:lang w:val="uk-UA"/>
              </w:rPr>
              <w:t xml:space="preserve">. Поняття застави </w:t>
            </w:r>
          </w:p>
          <w:p w14:paraId="547F6AD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7332D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В силу застави кредитор (заставодержатель) має право в разі невиконання боржником (заставодавцем) забезпеченого заставою зобов‘язання одержати задоволення з вартості заставленого майна переважно перед іншими кредиторами.</w:t>
            </w:r>
          </w:p>
          <w:p w14:paraId="416A13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1D74BDA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w:t>
            </w:r>
            <w:r w:rsidRPr="009037C6">
              <w:rPr>
                <w:rFonts w:ascii="Times New Roman" w:hAnsi="Times New Roman" w:cs="Times New Roman"/>
                <w:color w:val="auto"/>
                <w:sz w:val="28"/>
                <w:szCs w:val="28"/>
                <w:lang w:val="uk-UA"/>
              </w:rPr>
              <w:t xml:space="preserve">. Поняття застави </w:t>
            </w:r>
          </w:p>
          <w:p w14:paraId="229BBF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C02EF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силу застави кредитор (заставодержатель) має право в разі невиконання боржником (заставодавцем) забезпеченого заставою зобов‘язання </w:t>
            </w:r>
            <w:r w:rsidRPr="009037C6">
              <w:rPr>
                <w:rFonts w:ascii="Times New Roman" w:hAnsi="Times New Roman" w:cs="Times New Roman"/>
                <w:b/>
                <w:color w:val="auto"/>
                <w:sz w:val="28"/>
                <w:szCs w:val="28"/>
                <w:lang w:val="uk-UA"/>
              </w:rPr>
              <w:t>або в інших випадках, встановлених законом,</w:t>
            </w:r>
            <w:r w:rsidRPr="009037C6">
              <w:rPr>
                <w:rFonts w:ascii="Times New Roman" w:hAnsi="Times New Roman" w:cs="Times New Roman"/>
                <w:color w:val="auto"/>
                <w:sz w:val="28"/>
                <w:szCs w:val="28"/>
                <w:lang w:val="uk-UA"/>
              </w:rPr>
              <w:t xml:space="preserve"> одержати задоволення з вартості заставленого майна переважно перед іншими кредиторами.</w:t>
            </w:r>
          </w:p>
          <w:p w14:paraId="279AAD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59580DEB" w14:textId="77777777" w:rsidTr="00F4398D">
        <w:trPr>
          <w:jc w:val="center"/>
        </w:trPr>
        <w:tc>
          <w:tcPr>
            <w:tcW w:w="2500" w:type="pct"/>
          </w:tcPr>
          <w:p w14:paraId="1654678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3</w:t>
            </w:r>
            <w:r w:rsidRPr="009037C6">
              <w:rPr>
                <w:rFonts w:ascii="Times New Roman" w:hAnsi="Times New Roman" w:cs="Times New Roman"/>
                <w:color w:val="auto"/>
                <w:sz w:val="28"/>
                <w:szCs w:val="28"/>
                <w:lang w:val="uk-UA"/>
              </w:rPr>
              <w:t xml:space="preserve">. Застосування застави </w:t>
            </w:r>
          </w:p>
          <w:p w14:paraId="3F15130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Заставою може бути забезпечена будь-яка дійсна</w:t>
            </w:r>
            <w:r w:rsidRPr="009037C6">
              <w:rPr>
                <w:rFonts w:ascii="Times New Roman" w:hAnsi="Times New Roman" w:cs="Times New Roman"/>
                <w:b/>
                <w:color w:val="auto"/>
                <w:sz w:val="28"/>
                <w:szCs w:val="28"/>
                <w:lang w:val="uk-UA"/>
              </w:rPr>
              <w:t xml:space="preserve"> існуюча або майбутня вимога,</w:t>
            </w:r>
            <w:r w:rsidRPr="009037C6">
              <w:rPr>
                <w:rFonts w:ascii="Times New Roman" w:hAnsi="Times New Roman" w:cs="Times New Roman"/>
                <w:color w:val="auto"/>
                <w:sz w:val="28"/>
                <w:szCs w:val="28"/>
                <w:lang w:val="uk-UA"/>
              </w:rPr>
              <w:t xml:space="preserve"> що не суперечить законодавству України, зокрема така, що випливає з договору позики, кредиту, купівлі-продажу, оренди, перевезення вантажу тощо. </w:t>
            </w:r>
          </w:p>
          <w:p w14:paraId="268854C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Застава може мати місце щодо вимог, які можуть виникнути у майбутньому, за умови, якщо є угода сторін про розмір забезпечення заставою таких вимог.</w:t>
            </w:r>
          </w:p>
          <w:p w14:paraId="5729309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lang w:val="ru-RU"/>
              </w:rPr>
            </w:pPr>
            <w:r w:rsidRPr="009037C6">
              <w:rPr>
                <w:rFonts w:ascii="Times New Roman" w:hAnsi="Times New Roman" w:cs="Times New Roman"/>
                <w:sz w:val="28"/>
                <w:szCs w:val="28"/>
              </w:rPr>
              <w:t>...</w:t>
            </w:r>
          </w:p>
        </w:tc>
        <w:tc>
          <w:tcPr>
            <w:tcW w:w="2500" w:type="pct"/>
            <w:gridSpan w:val="2"/>
          </w:tcPr>
          <w:p w14:paraId="623999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Cs/>
                <w:sz w:val="28"/>
                <w:szCs w:val="28"/>
              </w:rPr>
              <w:t>Стаття 3</w:t>
            </w:r>
            <w:r w:rsidRPr="009037C6">
              <w:rPr>
                <w:rFonts w:ascii="Times New Roman" w:hAnsi="Times New Roman" w:cs="Times New Roman"/>
                <w:sz w:val="28"/>
                <w:szCs w:val="28"/>
              </w:rPr>
              <w:t>. Застосування застави</w:t>
            </w:r>
          </w:p>
          <w:p w14:paraId="56B8ECE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Заставою може бути забезпечена будь-яка дійсна</w:t>
            </w:r>
            <w:r w:rsidRPr="009037C6">
              <w:rPr>
                <w:rFonts w:ascii="Times New Roman" w:hAnsi="Times New Roman" w:cs="Times New Roman"/>
                <w:b/>
                <w:color w:val="auto"/>
                <w:sz w:val="28"/>
                <w:szCs w:val="28"/>
                <w:lang w:val="uk-UA"/>
              </w:rPr>
              <w:t xml:space="preserve"> існуюча вимога або вимога, яка може виникнути в майбутньому, </w:t>
            </w:r>
            <w:r w:rsidRPr="009037C6">
              <w:rPr>
                <w:rFonts w:ascii="Times New Roman" w:hAnsi="Times New Roman" w:cs="Times New Roman"/>
                <w:color w:val="auto"/>
                <w:sz w:val="28"/>
                <w:szCs w:val="28"/>
                <w:lang w:val="uk-UA"/>
              </w:rPr>
              <w:t xml:space="preserve">що не суперечить законодавству України, зокрема така, що випливає з договору позики, кредиту, купівлі-продажу, оренди, перевезення вантажу тощо. </w:t>
            </w:r>
          </w:p>
          <w:p w14:paraId="0F659D7C" w14:textId="35778632"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Застава може мати місце щодо вимог, які можуть виникнути у майбутньому, за умови, якщо є угода сторін про розмір забезпечення заставою таких вимог </w:t>
            </w:r>
            <w:r w:rsidRPr="009037C6">
              <w:rPr>
                <w:rFonts w:ascii="Times New Roman" w:hAnsi="Times New Roman" w:cs="Times New Roman"/>
                <w:b/>
                <w:sz w:val="28"/>
                <w:szCs w:val="28"/>
              </w:rPr>
              <w:t>та/або про</w:t>
            </w:r>
            <w:r w:rsidRPr="009037C6">
              <w:rPr>
                <w:rFonts w:ascii="Times New Roman" w:hAnsi="Times New Roman" w:cs="Times New Roman"/>
                <w:sz w:val="28"/>
                <w:szCs w:val="28"/>
              </w:rPr>
              <w:t xml:space="preserve"> </w:t>
            </w:r>
            <w:r w:rsidRPr="009037C6">
              <w:rPr>
                <w:rFonts w:ascii="Times New Roman" w:hAnsi="Times New Roman" w:cs="Times New Roman"/>
                <w:b/>
                <w:color w:val="auto"/>
                <w:sz w:val="28"/>
                <w:szCs w:val="28"/>
                <w:lang w:val="uk-UA"/>
              </w:rPr>
              <w:t>максимальний розмір вимоги, яка забезпечується заставою.</w:t>
            </w:r>
          </w:p>
          <w:p w14:paraId="485754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29F44C5" w14:textId="77777777" w:rsidTr="00F4398D">
        <w:trPr>
          <w:jc w:val="center"/>
        </w:trPr>
        <w:tc>
          <w:tcPr>
            <w:tcW w:w="2500" w:type="pct"/>
          </w:tcPr>
          <w:p w14:paraId="221ADC7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7. Заміна предмета застави </w:t>
            </w:r>
          </w:p>
          <w:p w14:paraId="7B89ABB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Заміна предмета застави може здійснюватися тільки за згодою заставодержателя, якщо інше не встановлено договором або законом. Порядок заміни предмета застави при заставі товарів в обороті </w:t>
            </w:r>
            <w:r w:rsidRPr="009037C6">
              <w:rPr>
                <w:rFonts w:ascii="Times New Roman" w:hAnsi="Times New Roman" w:cs="Times New Roman"/>
                <w:b/>
                <w:bCs/>
                <w:color w:val="auto"/>
                <w:sz w:val="28"/>
                <w:szCs w:val="28"/>
                <w:lang w:val="uk-UA"/>
              </w:rPr>
              <w:t>або у переробці</w:t>
            </w:r>
            <w:r w:rsidRPr="009037C6">
              <w:rPr>
                <w:rFonts w:ascii="Times New Roman" w:hAnsi="Times New Roman" w:cs="Times New Roman"/>
                <w:bCs/>
                <w:color w:val="auto"/>
                <w:sz w:val="28"/>
                <w:szCs w:val="28"/>
                <w:lang w:val="uk-UA"/>
              </w:rPr>
              <w:t xml:space="preserve"> регулюється розділом III цього Закону.</w:t>
            </w:r>
          </w:p>
        </w:tc>
        <w:tc>
          <w:tcPr>
            <w:tcW w:w="2500" w:type="pct"/>
            <w:gridSpan w:val="2"/>
          </w:tcPr>
          <w:p w14:paraId="6B8E1C9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7. Заміна предмета застави </w:t>
            </w:r>
          </w:p>
          <w:p w14:paraId="45EBD03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Заміна предмета застави може здійснюватися тільки за згодою заставодержателя, якщо інше не встановлено договором або законом. Порядок заміни предмета застави при заставі товарів в обороті</w:t>
            </w:r>
            <w:r w:rsidRPr="009037C6">
              <w:rPr>
                <w:rFonts w:ascii="Times New Roman" w:hAnsi="Times New Roman" w:cs="Times New Roman"/>
                <w:b/>
                <w:bCs/>
                <w:color w:val="auto"/>
                <w:sz w:val="28"/>
                <w:szCs w:val="28"/>
                <w:lang w:val="uk-UA"/>
              </w:rPr>
              <w:t xml:space="preserve"> (переробці)</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та фінансових інструментів в обігу</w:t>
            </w:r>
            <w:r w:rsidRPr="009037C6">
              <w:rPr>
                <w:rFonts w:ascii="Times New Roman" w:hAnsi="Times New Roman" w:cs="Times New Roman"/>
                <w:bCs/>
                <w:color w:val="auto"/>
                <w:sz w:val="28"/>
                <w:szCs w:val="28"/>
                <w:lang w:val="uk-UA"/>
              </w:rPr>
              <w:t xml:space="preserve"> регулюється розділом III цього Закону.</w:t>
            </w:r>
          </w:p>
        </w:tc>
      </w:tr>
      <w:tr w:rsidR="007077DB" w:rsidRPr="009037C6" w14:paraId="34C20993" w14:textId="77777777" w:rsidTr="00F4398D">
        <w:trPr>
          <w:jc w:val="center"/>
        </w:trPr>
        <w:tc>
          <w:tcPr>
            <w:tcW w:w="2500" w:type="pct"/>
          </w:tcPr>
          <w:p w14:paraId="331DDFE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16</w:t>
            </w:r>
            <w:r w:rsidRPr="009037C6">
              <w:rPr>
                <w:rFonts w:ascii="Times New Roman" w:hAnsi="Times New Roman" w:cs="Times New Roman"/>
                <w:color w:val="auto"/>
                <w:sz w:val="28"/>
                <w:szCs w:val="28"/>
                <w:lang w:val="uk-UA"/>
              </w:rPr>
              <w:t xml:space="preserve">. Момент виникнення права застави </w:t>
            </w:r>
          </w:p>
          <w:p w14:paraId="1C24874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70" w:name="o78"/>
            <w:bookmarkEnd w:id="70"/>
            <w:r w:rsidRPr="009037C6">
              <w:rPr>
                <w:rFonts w:ascii="Times New Roman" w:hAnsi="Times New Roman" w:cs="Times New Roman"/>
                <w:color w:val="auto"/>
                <w:sz w:val="28"/>
                <w:szCs w:val="28"/>
                <w:lang w:val="uk-UA"/>
              </w:rPr>
              <w:t xml:space="preserve">Право застави виникає з моменту укладення договору </w:t>
            </w:r>
            <w:r w:rsidRPr="009037C6">
              <w:rPr>
                <w:rFonts w:ascii="Times New Roman" w:hAnsi="Times New Roman" w:cs="Times New Roman"/>
                <w:color w:val="auto"/>
                <w:sz w:val="28"/>
                <w:szCs w:val="28"/>
                <w:lang w:val="uk-UA"/>
              </w:rPr>
              <w:lastRenderedPageBreak/>
              <w:t>застави, а в разі, коли договір підлягає нотаріальному посвідченню - з моменту нотаріального посвідчення цього договору. Якщо предмет застави відповідно до закону чи договору повинен знаходитись у заставодержателя, право застави виникає в момент передачі йому предмета застави. Якщо таку передачу було здійснено до укладення договору, - то з моменту його укладення.</w:t>
            </w:r>
          </w:p>
          <w:p w14:paraId="40677D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5D4C19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16</w:t>
            </w:r>
            <w:r w:rsidRPr="009037C6">
              <w:rPr>
                <w:rFonts w:ascii="Times New Roman" w:hAnsi="Times New Roman" w:cs="Times New Roman"/>
                <w:color w:val="auto"/>
                <w:sz w:val="28"/>
                <w:szCs w:val="28"/>
                <w:lang w:val="uk-UA"/>
              </w:rPr>
              <w:t xml:space="preserve">. Момент виникнення права застави </w:t>
            </w:r>
          </w:p>
          <w:p w14:paraId="4B80048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Право застави виникає з моменту укладення договору </w:t>
            </w:r>
            <w:r w:rsidRPr="009037C6">
              <w:rPr>
                <w:rFonts w:ascii="Times New Roman" w:hAnsi="Times New Roman" w:cs="Times New Roman"/>
                <w:color w:val="auto"/>
                <w:sz w:val="28"/>
                <w:szCs w:val="28"/>
                <w:lang w:val="uk-UA"/>
              </w:rPr>
              <w:lastRenderedPageBreak/>
              <w:t xml:space="preserve">застави, а в разі, коли договір підлягає нотаріальному посвідченню - з моменту нотаріального посвідчення цього договору, </w:t>
            </w:r>
            <w:r w:rsidRPr="009037C6">
              <w:rPr>
                <w:rFonts w:ascii="Times New Roman" w:hAnsi="Times New Roman" w:cs="Times New Roman"/>
                <w:b/>
                <w:color w:val="auto"/>
                <w:sz w:val="28"/>
                <w:szCs w:val="28"/>
                <w:lang w:val="uk-UA"/>
              </w:rPr>
              <w:t>якщо інше не встановлено законом.</w:t>
            </w:r>
            <w:r w:rsidRPr="009037C6">
              <w:rPr>
                <w:rFonts w:ascii="Times New Roman" w:hAnsi="Times New Roman" w:cs="Times New Roman"/>
                <w:color w:val="auto"/>
                <w:sz w:val="28"/>
                <w:szCs w:val="28"/>
                <w:lang w:val="uk-UA"/>
              </w:rPr>
              <w:t xml:space="preserve"> Якщо предмет застави відповідно до закону чи договору повинен знаходитись у заставодержателя, право застави виникає в момент передачі йому предмета застави. Якщо таку передачу було здійснено до укладення договору, - то з моменту його укладення.</w:t>
            </w:r>
          </w:p>
          <w:p w14:paraId="093AED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44B8AC4F" w14:textId="77777777" w:rsidTr="00F4398D">
        <w:trPr>
          <w:jc w:val="center"/>
        </w:trPr>
        <w:tc>
          <w:tcPr>
            <w:tcW w:w="2500" w:type="pct"/>
          </w:tcPr>
          <w:p w14:paraId="12F60B0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
                <w:bCs/>
                <w:color w:val="auto"/>
                <w:sz w:val="28"/>
                <w:szCs w:val="28"/>
                <w:lang w:val="uk-UA"/>
              </w:rPr>
              <w:lastRenderedPageBreak/>
              <w:t>Норма відсутня.</w:t>
            </w:r>
          </w:p>
        </w:tc>
        <w:tc>
          <w:tcPr>
            <w:tcW w:w="2500" w:type="pct"/>
            <w:gridSpan w:val="2"/>
          </w:tcPr>
          <w:p w14:paraId="0412792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Стаття 55-1. Застава фінансових інструментів в обігу</w:t>
            </w:r>
          </w:p>
          <w:p w14:paraId="53BE33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При заставі фінансових інструментів в обігу заставодавець зберігає за собою право володіти, користуватися та  розпоряджатися предметом застави без збереження застави, якщо договором не передбачено інше. </w:t>
            </w:r>
          </w:p>
          <w:p w14:paraId="42C0B13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У разі відчуження (заміни сторін) заставлених фінансових інструментів в обігу заставодавець зобов‘язаний замінити їх іншими фінансовими інструментами, які відповідають зазначеним у договорі застави вимогам, до дня виконання основного зобов‘язання. Відступлення від зазначених у договорі застави вимог до предмету застави в обігу, у тому числі зменшення кількості та сукупної номінальної вартості фінансових інструментів, допускається тільки за згодою заставодержателя. </w:t>
            </w:r>
          </w:p>
          <w:p w14:paraId="755B16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Якщо у день виконання основного зобов‘язання кількість та сукупна номінальна вартість заставлених фінансових інструментів у власності заставодавця не відповідають вимогам договору із заставодержателем, останній може замінити предмет застави на інші фінансові інструменти, валюту чи банківські метали заставодавця. Ринкова вартість такого нового предмету застави не повинна  бути </w:t>
            </w:r>
            <w:r w:rsidRPr="009037C6">
              <w:rPr>
                <w:rFonts w:ascii="Times New Roman" w:hAnsi="Times New Roman" w:cs="Times New Roman"/>
                <w:b/>
                <w:color w:val="auto"/>
                <w:sz w:val="28"/>
                <w:szCs w:val="28"/>
                <w:lang w:val="uk-UA"/>
              </w:rPr>
              <w:lastRenderedPageBreak/>
              <w:t>меншою, за обґрунтованою оцінкою заставодержателя, вартості первинного предмету застави з урахуванням притриманого виконання з боку заставодержателя. Заставодержатель повинен відправити повідомлення про свій вибір заставодавцю та усім причетним учасникам ринку впродовж 5 робочих днів з моменту недотримання заставодавцем відповідного обов‘язку за договором застави чи основним зобов‘язанням.</w:t>
            </w:r>
          </w:p>
          <w:p w14:paraId="427605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tc>
      </w:tr>
      <w:tr w:rsidR="007077DB" w:rsidRPr="009037C6" w14:paraId="3B37B2B2" w14:textId="77777777" w:rsidTr="00F4398D">
        <w:trPr>
          <w:jc w:val="center"/>
        </w:trPr>
        <w:tc>
          <w:tcPr>
            <w:tcW w:w="5000" w:type="pct"/>
            <w:gridSpan w:val="3"/>
          </w:tcPr>
          <w:p w14:paraId="7BB71F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Закон України «Про телебачення і радіомовлення»</w:t>
            </w:r>
          </w:p>
        </w:tc>
      </w:tr>
      <w:tr w:rsidR="007077DB" w:rsidRPr="009037C6" w14:paraId="56D3B4F0" w14:textId="77777777" w:rsidTr="00F4398D">
        <w:trPr>
          <w:jc w:val="center"/>
        </w:trPr>
        <w:tc>
          <w:tcPr>
            <w:tcW w:w="2500" w:type="pct"/>
          </w:tcPr>
          <w:p w14:paraId="62CF30A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 Визначення термінів </w:t>
            </w:r>
          </w:p>
          <w:p w14:paraId="418A56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p>
          <w:p w14:paraId="731CB2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1. Для цілей цього Закону вживаються такі терміни:</w:t>
            </w:r>
          </w:p>
          <w:p w14:paraId="2F0996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1DE07DE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публічна компанія - юридична особа, створена у формі публічного акціонерного товариства, акції якої </w:t>
            </w:r>
            <w:r w:rsidRPr="009037C6">
              <w:rPr>
                <w:rFonts w:ascii="Times New Roman" w:hAnsi="Times New Roman" w:cs="Times New Roman"/>
                <w:b/>
                <w:sz w:val="28"/>
                <w:szCs w:val="28"/>
              </w:rPr>
              <w:t>включені до біржових списків (пройшли процедуру лістингу) фондових бірж, що відповідають критеріям, визначеним Національним банком України. Вважається, що публічна компанія не має осіб, які мають істотну участь, здійснюють над нею контроль, та є такою, що не має кінцевого бенефіціарного власника (контролера);</w:t>
            </w:r>
          </w:p>
        </w:tc>
        <w:tc>
          <w:tcPr>
            <w:tcW w:w="2500" w:type="pct"/>
            <w:gridSpan w:val="2"/>
          </w:tcPr>
          <w:p w14:paraId="484ADD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 Визначення термінів </w:t>
            </w:r>
          </w:p>
          <w:p w14:paraId="7B32E8E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p>
          <w:p w14:paraId="6B1EF1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1. Для цілей цього Закону вживаються такі терміни:</w:t>
            </w:r>
          </w:p>
          <w:p w14:paraId="1D1997E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79E4BA8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публічна компанія – юридична особа, створена у формі публічного акціонерного товариства, акції якої </w:t>
            </w:r>
            <w:r w:rsidRPr="009037C6">
              <w:rPr>
                <w:rFonts w:ascii="Times New Roman" w:hAnsi="Times New Roman" w:cs="Times New Roman"/>
                <w:b/>
                <w:sz w:val="28"/>
                <w:szCs w:val="28"/>
              </w:rPr>
              <w:t>допущені до торгів на регульованому фондовому ринку, який відповідає критеріям, визначеним Національною комісією з цінних паперів та фондового ринку;</w:t>
            </w:r>
          </w:p>
        </w:tc>
      </w:tr>
      <w:tr w:rsidR="007077DB" w:rsidRPr="009037C6" w14:paraId="007E8D1D" w14:textId="77777777" w:rsidTr="00F4398D">
        <w:trPr>
          <w:jc w:val="center"/>
        </w:trPr>
        <w:tc>
          <w:tcPr>
            <w:tcW w:w="5000" w:type="pct"/>
            <w:gridSpan w:val="3"/>
          </w:tcPr>
          <w:p w14:paraId="12D13F85" w14:textId="37A890D9" w:rsidR="007077DB" w:rsidRPr="009037C6" w:rsidRDefault="007077DB" w:rsidP="007077DB">
            <w:pPr>
              <w:widowControl w:val="0"/>
              <w:autoSpaceDE w:val="0"/>
              <w:autoSpaceDN w:val="0"/>
              <w:adjustRightInd w:val="0"/>
              <w:spacing w:before="0" w:after="0" w:line="240" w:lineRule="auto"/>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w:t>
            </w:r>
            <w:hyperlink r:id="rId8" w:history="1">
              <w:r w:rsidRPr="009037C6">
                <w:rPr>
                  <w:rFonts w:ascii="Times New Roman" w:hAnsi="Times New Roman" w:cs="Times New Roman"/>
                  <w:b/>
                  <w:sz w:val="28"/>
                  <w:szCs w:val="28"/>
                </w:rPr>
                <w:t>Про між</w:t>
              </w:r>
            </w:hyperlink>
            <w:r w:rsidRPr="009037C6">
              <w:rPr>
                <w:rFonts w:ascii="Times New Roman" w:hAnsi="Times New Roman" w:cs="Times New Roman"/>
                <w:b/>
                <w:sz w:val="28"/>
                <w:szCs w:val="28"/>
              </w:rPr>
              <w:t>народний комерційний арбітраж</w:t>
            </w:r>
            <w:r w:rsidRPr="009037C6">
              <w:rPr>
                <w:rFonts w:ascii="Times New Roman" w:hAnsi="Times New Roman" w:cs="Times New Roman"/>
                <w:sz w:val="28"/>
                <w:szCs w:val="28"/>
              </w:rPr>
              <w:t>»</w:t>
            </w:r>
          </w:p>
        </w:tc>
      </w:tr>
      <w:tr w:rsidR="007077DB" w:rsidRPr="009037C6" w14:paraId="340D2165" w14:textId="77777777" w:rsidTr="00F4398D">
        <w:trPr>
          <w:jc w:val="center"/>
        </w:trPr>
        <w:tc>
          <w:tcPr>
            <w:tcW w:w="2500" w:type="pct"/>
          </w:tcPr>
          <w:p w14:paraId="11F84311"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 Сфера застосування </w:t>
            </w:r>
          </w:p>
          <w:p w14:paraId="7C31991F" w14:textId="77777777" w:rsidR="007077DB" w:rsidRPr="009037C6" w:rsidRDefault="007077DB" w:rsidP="007077DB">
            <w:pPr>
              <w:pStyle w:val="Default"/>
              <w:widowControl w:val="0"/>
              <w:spacing w:before="0"/>
              <w:jc w:val="both"/>
              <w:rPr>
                <w:color w:val="auto"/>
                <w:sz w:val="28"/>
                <w:szCs w:val="28"/>
              </w:rPr>
            </w:pPr>
            <w:r w:rsidRPr="009037C6">
              <w:rPr>
                <w:color w:val="auto"/>
                <w:sz w:val="28"/>
                <w:szCs w:val="28"/>
              </w:rPr>
              <w:t xml:space="preserve">… </w:t>
            </w:r>
          </w:p>
          <w:p w14:paraId="15CC3D94"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2. До міжнародного комерційного арбітражу можуть за угодою сторін передаватися: </w:t>
            </w:r>
          </w:p>
          <w:p w14:paraId="0C8FC994" w14:textId="06BCEA68"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спори з договірних та інших цивільно-правових відносин, що виникають при здійсненні зовнішньоторговельних та інших </w:t>
            </w:r>
            <w:r w:rsidRPr="009037C6">
              <w:rPr>
                <w:rFonts w:ascii="Times New Roman" w:hAnsi="Times New Roman" w:cs="Times New Roman"/>
                <w:sz w:val="28"/>
                <w:szCs w:val="28"/>
              </w:rPr>
              <w:lastRenderedPageBreak/>
              <w:t>видів міжнародних економічних зв‘язків, якщо комерційне підприємство хоча б однієї із сторін знаходиться за кордоном,</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а також </w:t>
            </w:r>
            <w:r w:rsidRPr="009037C6">
              <w:rPr>
                <w:rFonts w:ascii="Times New Roman" w:hAnsi="Times New Roman" w:cs="Times New Roman"/>
                <w:b/>
                <w:sz w:val="28"/>
                <w:szCs w:val="28"/>
              </w:rPr>
              <w:t>спори підприємств з іноземними інвестиціями і міжнародних об‘єднань та організацій, створених на території України, між собою, спори між їх учасниками, а так само їх спори з іншими суб‘єктами права України.</w:t>
            </w:r>
            <w:r w:rsidRPr="009037C6">
              <w:rPr>
                <w:rFonts w:ascii="Times New Roman" w:hAnsi="Times New Roman" w:cs="Times New Roman"/>
                <w:sz w:val="28"/>
                <w:szCs w:val="28"/>
              </w:rPr>
              <w:t xml:space="preserve"> </w:t>
            </w:r>
          </w:p>
        </w:tc>
        <w:tc>
          <w:tcPr>
            <w:tcW w:w="2500" w:type="pct"/>
            <w:gridSpan w:val="2"/>
          </w:tcPr>
          <w:p w14:paraId="0334F72E"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1. Сфера застосування </w:t>
            </w:r>
          </w:p>
          <w:p w14:paraId="21FB4CF8" w14:textId="77777777" w:rsidR="007077DB" w:rsidRPr="009037C6" w:rsidRDefault="007077DB" w:rsidP="007077DB">
            <w:pPr>
              <w:pStyle w:val="Default"/>
              <w:widowControl w:val="0"/>
              <w:spacing w:before="0"/>
              <w:jc w:val="both"/>
              <w:rPr>
                <w:color w:val="auto"/>
                <w:sz w:val="28"/>
                <w:szCs w:val="28"/>
              </w:rPr>
            </w:pPr>
            <w:r w:rsidRPr="009037C6">
              <w:rPr>
                <w:color w:val="auto"/>
                <w:sz w:val="28"/>
                <w:szCs w:val="28"/>
              </w:rPr>
              <w:t>…</w:t>
            </w:r>
          </w:p>
          <w:p w14:paraId="40C494D9"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2. До міжнародного комерційного арбітражу можуть за угодою сторін передаватися: </w:t>
            </w:r>
          </w:p>
          <w:p w14:paraId="508F0FA3"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спори з договірних та інших цивільно-правових відносин, що виникають при здійсненні зовнішньоторговельних та інших </w:t>
            </w:r>
            <w:r w:rsidRPr="009037C6">
              <w:rPr>
                <w:rFonts w:ascii="Times New Roman" w:hAnsi="Times New Roman" w:cs="Times New Roman"/>
                <w:sz w:val="28"/>
                <w:szCs w:val="28"/>
              </w:rPr>
              <w:lastRenderedPageBreak/>
              <w:t>видів міжнародних економічних зв‘язків, якщо комерційне підприємство хоча б однієї із сторін знаходиться за кордоном;</w:t>
            </w:r>
          </w:p>
          <w:p w14:paraId="1A1BB576" w14:textId="0AF579EC"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спори підприємств з іноземними інвестиціями і міжнародних об‘єднань та організацій, створених на території України, між собою, спори між їх учасниками, а так само їх спори з іншими суб‘єктами права України</w:t>
            </w:r>
            <w:r w:rsidRPr="009037C6">
              <w:rPr>
                <w:rFonts w:ascii="Times New Roman" w:hAnsi="Times New Roman" w:cs="Times New Roman"/>
                <w:bCs/>
                <w:sz w:val="28"/>
                <w:szCs w:val="28"/>
              </w:rPr>
              <w:t>, а також спори</w:t>
            </w:r>
            <w:r w:rsidRPr="009037C6">
              <w:rPr>
                <w:rFonts w:ascii="Times New Roman" w:hAnsi="Times New Roman" w:cs="Times New Roman"/>
                <w:b/>
                <w:bCs/>
                <w:sz w:val="28"/>
                <w:szCs w:val="28"/>
              </w:rPr>
              <w:t xml:space="preserve"> між </w:t>
            </w:r>
            <w:r w:rsidRPr="009037C6">
              <w:rPr>
                <w:rFonts w:ascii="Times New Roman" w:hAnsi="Times New Roman" w:cs="Times New Roman"/>
                <w:b/>
                <w:sz w:val="28"/>
                <w:szCs w:val="28"/>
              </w:rPr>
              <w:t>адміністратором за випуском облігацій, який діє в інтересах власників облігацій відповідно до положень Закону України «Про ринки капіталу та організовані товарні ринки»,</w:t>
            </w:r>
            <w:r w:rsidRPr="009037C6">
              <w:rPr>
                <w:rFonts w:ascii="Times New Roman" w:hAnsi="Times New Roman" w:cs="Times New Roman"/>
                <w:b/>
                <w:bCs/>
                <w:sz w:val="28"/>
                <w:szCs w:val="28"/>
              </w:rPr>
              <w:t xml:space="preserve">  та емітентом облігацій та/або особами, які надають забезпечення за такими облігаціями, якщо принаймні одна зі сторін спору є підприємством з іноземними інвестиціями</w:t>
            </w:r>
            <w:r w:rsidRPr="009037C6">
              <w:rPr>
                <w:rFonts w:ascii="Times New Roman" w:hAnsi="Times New Roman" w:cs="Times New Roman"/>
                <w:sz w:val="28"/>
                <w:szCs w:val="28"/>
              </w:rPr>
              <w:t xml:space="preserve">. </w:t>
            </w:r>
          </w:p>
        </w:tc>
      </w:tr>
      <w:tr w:rsidR="007077DB" w:rsidRPr="009037C6" w14:paraId="17B5F352" w14:textId="77777777" w:rsidTr="00F4398D">
        <w:trPr>
          <w:jc w:val="center"/>
        </w:trPr>
        <w:tc>
          <w:tcPr>
            <w:tcW w:w="2500" w:type="pct"/>
          </w:tcPr>
          <w:p w14:paraId="76C6FC00"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 Визначення термінів та правила їх тлумачення</w:t>
            </w:r>
          </w:p>
          <w:p w14:paraId="4ABE83CF" w14:textId="77777777" w:rsidR="007077DB" w:rsidRPr="009037C6" w:rsidRDefault="007077DB" w:rsidP="007077DB">
            <w:pPr>
              <w:pStyle w:val="Default"/>
              <w:widowControl w:val="0"/>
              <w:spacing w:before="0"/>
              <w:ind w:firstLine="612"/>
              <w:jc w:val="both"/>
              <w:rPr>
                <w:color w:val="auto"/>
                <w:sz w:val="28"/>
                <w:szCs w:val="28"/>
              </w:rPr>
            </w:pPr>
            <w:r w:rsidRPr="009037C6">
              <w:rPr>
                <w:color w:val="auto"/>
                <w:sz w:val="28"/>
                <w:szCs w:val="28"/>
              </w:rPr>
              <w:t xml:space="preserve">… </w:t>
            </w:r>
          </w:p>
          <w:p w14:paraId="09D38720" w14:textId="77777777" w:rsidR="007077DB" w:rsidRPr="009037C6" w:rsidRDefault="007077DB" w:rsidP="007077DB">
            <w:pPr>
              <w:pStyle w:val="Default"/>
              <w:widowControl w:val="0"/>
              <w:spacing w:before="0"/>
              <w:ind w:firstLine="612"/>
              <w:jc w:val="both"/>
              <w:rPr>
                <w:color w:val="auto"/>
                <w:sz w:val="28"/>
                <w:szCs w:val="28"/>
              </w:rPr>
            </w:pPr>
            <w:r w:rsidRPr="009037C6">
              <w:rPr>
                <w:color w:val="auto"/>
                <w:sz w:val="28"/>
                <w:szCs w:val="28"/>
              </w:rPr>
              <w:t xml:space="preserve">- термін «комерційний» тлумачиться широко і охоплює питання, що випливають з усіх відносин торгового характеру, - як договірних, так і недоговірних. Відносини торгового характеру включають такі угоди, не обмежуючись ними: будь-які торгові угоди про поставку товарів або надання послуг чи обмін товарами або послугами; угоди про розподіл, торгове представництво; факторні операції; лізинг; інжиніринг; будівництво промислових об‘єктів; надання консультативних послуг; купівля-продаж ліцензій; інвестування; фінансування; банківські послуги; страхування; угоди про експлуатацію або концесії; спільні підприємства та інші форми промислового або підприємницького співробітництва; перевезення товарів та пасажирів повітрям, морем, залізничними та автомобільними шляхами; </w:t>
            </w:r>
          </w:p>
          <w:p w14:paraId="12F391D2"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w:t>
            </w:r>
          </w:p>
          <w:p w14:paraId="252DEBCC"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p>
          <w:p w14:paraId="6DBBC806" w14:textId="77777777" w:rsidR="007077DB" w:rsidRPr="009037C6" w:rsidRDefault="007077DB" w:rsidP="007077DB">
            <w:pPr>
              <w:pStyle w:val="Default"/>
              <w:widowControl w:val="0"/>
              <w:spacing w:before="0"/>
              <w:ind w:firstLine="612"/>
              <w:jc w:val="both"/>
              <w:rPr>
                <w:color w:val="auto"/>
                <w:sz w:val="28"/>
                <w:szCs w:val="28"/>
              </w:rPr>
            </w:pPr>
            <w:r w:rsidRPr="009037C6">
              <w:rPr>
                <w:sz w:val="28"/>
                <w:szCs w:val="28"/>
              </w:rPr>
              <w:t xml:space="preserve">- коли в будь-якому положенні цього Закону, за винятком абзацу першого статті 25 і пункту 2 статті 32, є посилання на позов, воно застосовується також до зустрічного позову, </w:t>
            </w:r>
            <w:r w:rsidRPr="009037C6">
              <w:rPr>
                <w:color w:val="auto"/>
                <w:sz w:val="28"/>
                <w:szCs w:val="28"/>
              </w:rPr>
              <w:t>а коли в ньому є посилання на заперечення, воно застосовується до заперечення на такий зустрічний позов</w:t>
            </w:r>
            <w:r w:rsidRPr="009037C6">
              <w:rPr>
                <w:b/>
                <w:color w:val="auto"/>
                <w:sz w:val="28"/>
                <w:szCs w:val="28"/>
              </w:rPr>
              <w:t>.</w:t>
            </w:r>
            <w:r w:rsidRPr="009037C6">
              <w:rPr>
                <w:color w:val="auto"/>
                <w:sz w:val="28"/>
                <w:szCs w:val="28"/>
              </w:rPr>
              <w:t xml:space="preserve"> </w:t>
            </w:r>
          </w:p>
          <w:p w14:paraId="57F582FE"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p>
          <w:p w14:paraId="00AF2B03" w14:textId="77777777" w:rsidR="007077DB" w:rsidRPr="009037C6" w:rsidRDefault="007077DB" w:rsidP="007077DB">
            <w:pPr>
              <w:widowControl w:val="0"/>
              <w:autoSpaceDE w:val="0"/>
              <w:autoSpaceDN w:val="0"/>
              <w:adjustRightInd w:val="0"/>
              <w:spacing w:before="0" w:after="0" w:line="240" w:lineRule="auto"/>
              <w:ind w:firstLine="612"/>
              <w:jc w:val="center"/>
              <w:rPr>
                <w:rFonts w:ascii="Times New Roman" w:hAnsi="Times New Roman" w:cs="Times New Roman"/>
                <w:sz w:val="28"/>
                <w:szCs w:val="28"/>
              </w:rPr>
            </w:pPr>
          </w:p>
        </w:tc>
        <w:tc>
          <w:tcPr>
            <w:tcW w:w="2500" w:type="pct"/>
            <w:gridSpan w:val="2"/>
          </w:tcPr>
          <w:p w14:paraId="5B11B24F"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 Визначення термінів та правила їх тлумачення</w:t>
            </w:r>
          </w:p>
          <w:p w14:paraId="50F25E96" w14:textId="77777777" w:rsidR="007077DB" w:rsidRPr="009037C6" w:rsidRDefault="007077DB" w:rsidP="007077DB">
            <w:pPr>
              <w:pStyle w:val="Default"/>
              <w:widowControl w:val="0"/>
              <w:spacing w:before="0"/>
              <w:ind w:firstLine="612"/>
              <w:jc w:val="both"/>
              <w:rPr>
                <w:color w:val="auto"/>
                <w:sz w:val="28"/>
                <w:szCs w:val="28"/>
              </w:rPr>
            </w:pPr>
            <w:r w:rsidRPr="009037C6">
              <w:rPr>
                <w:color w:val="auto"/>
                <w:sz w:val="28"/>
                <w:szCs w:val="28"/>
              </w:rPr>
              <w:t xml:space="preserve">… </w:t>
            </w:r>
          </w:p>
          <w:p w14:paraId="7D237648" w14:textId="77777777" w:rsidR="007077DB" w:rsidRPr="009037C6" w:rsidRDefault="007077DB" w:rsidP="007077DB">
            <w:pPr>
              <w:pStyle w:val="Default"/>
              <w:widowControl w:val="0"/>
              <w:spacing w:before="0"/>
              <w:ind w:firstLine="612"/>
              <w:jc w:val="both"/>
              <w:rPr>
                <w:color w:val="auto"/>
                <w:sz w:val="28"/>
                <w:szCs w:val="28"/>
              </w:rPr>
            </w:pPr>
            <w:r w:rsidRPr="009037C6">
              <w:rPr>
                <w:color w:val="auto"/>
                <w:sz w:val="28"/>
                <w:szCs w:val="28"/>
              </w:rPr>
              <w:t xml:space="preserve">- термін «комерційний» тлумачиться широко і охоплює питання, що випливають з усіх відносин торгового характеру, - як договірних, так і недоговірних. Відносини торгового характеру включають такі угоди, не обмежуючись ними: будь-які торгові угоди про поставку товарів або надання послуг чи обмін товарами або послугами; угоди про розподіл, торгове представництво; факторні операції; лізинг; інжиніринг; будівництво промислових об‘єктів; надання консультативних послуг; купівля-продаж ліцензій; інвестування; фінансування;   </w:t>
            </w:r>
            <w:r w:rsidRPr="009037C6">
              <w:rPr>
                <w:b/>
                <w:bCs/>
                <w:color w:val="auto"/>
                <w:sz w:val="28"/>
                <w:szCs w:val="28"/>
              </w:rPr>
              <w:t xml:space="preserve">емісія облігацій, надання забезпечення за облігаціями; </w:t>
            </w:r>
            <w:r w:rsidRPr="009037C6">
              <w:rPr>
                <w:color w:val="auto"/>
                <w:sz w:val="28"/>
                <w:szCs w:val="28"/>
              </w:rPr>
              <w:t xml:space="preserve">банківські послуги; страхування; угоди про експлуатацію або концесії; спільні підприємства та інші форми промислового або підприємницького співробітництва; перевезення товарів та пасажирів повітрям, морем, залізничними та автомобільними шляхами; </w:t>
            </w:r>
          </w:p>
          <w:p w14:paraId="547DA789"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 </w:t>
            </w:r>
          </w:p>
          <w:p w14:paraId="73910483" w14:textId="77777777" w:rsidR="007077DB" w:rsidRPr="009037C6" w:rsidRDefault="007077DB" w:rsidP="007077DB">
            <w:pPr>
              <w:pStyle w:val="Default"/>
              <w:widowControl w:val="0"/>
              <w:spacing w:before="0"/>
              <w:ind w:firstLine="612"/>
              <w:jc w:val="both"/>
              <w:rPr>
                <w:b/>
                <w:bCs/>
                <w:color w:val="auto"/>
                <w:sz w:val="28"/>
                <w:szCs w:val="28"/>
              </w:rPr>
            </w:pPr>
            <w:r w:rsidRPr="009037C6">
              <w:rPr>
                <w:sz w:val="28"/>
                <w:szCs w:val="28"/>
              </w:rPr>
              <w:t xml:space="preserve">- коли в будь-якому положенні цього Закону, за винятком абзацу першого статті 25 і пункту 2 статті 32, є посилання на позов, воно застосовується також до зустрічного позову, </w:t>
            </w:r>
            <w:r w:rsidRPr="009037C6">
              <w:rPr>
                <w:color w:val="auto"/>
                <w:sz w:val="28"/>
                <w:szCs w:val="28"/>
              </w:rPr>
              <w:t>а коли в ньому є посилання на заперечення, воно застосовується до заперечення на такий зустрічний позов</w:t>
            </w:r>
            <w:r w:rsidRPr="009037C6">
              <w:rPr>
                <w:b/>
                <w:bCs/>
                <w:color w:val="auto"/>
                <w:sz w:val="28"/>
                <w:szCs w:val="28"/>
              </w:rPr>
              <w:t>;</w:t>
            </w:r>
          </w:p>
          <w:p w14:paraId="1D671C50"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b/>
                <w:bCs/>
                <w:sz w:val="28"/>
                <w:szCs w:val="28"/>
              </w:rPr>
              <w:t>- терміни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b/>
                <w:bCs/>
                <w:sz w:val="28"/>
                <w:szCs w:val="28"/>
              </w:rPr>
              <w:t xml:space="preserve">» та </w:t>
            </w:r>
            <w:r w:rsidRPr="009037C6">
              <w:rPr>
                <w:rFonts w:ascii="Times New Roman" w:hAnsi="Times New Roman" w:cs="Times New Roman"/>
                <w:b/>
                <w:sz w:val="28"/>
                <w:szCs w:val="28"/>
              </w:rPr>
              <w:t>«особа, яка надає забезпечення»</w:t>
            </w:r>
            <w:r w:rsidRPr="009037C6">
              <w:rPr>
                <w:rFonts w:ascii="Times New Roman" w:hAnsi="Times New Roman" w:cs="Times New Roman"/>
                <w:b/>
                <w:bCs/>
                <w:sz w:val="28"/>
                <w:szCs w:val="28"/>
              </w:rPr>
              <w:t xml:space="preserve"> вживаються у значеннях, наведених у Законі України </w:t>
            </w:r>
            <w:r w:rsidRPr="009037C6">
              <w:rPr>
                <w:rFonts w:ascii="Times New Roman" w:hAnsi="Times New Roman" w:cs="Times New Roman"/>
                <w:b/>
                <w:sz w:val="28"/>
                <w:szCs w:val="28"/>
              </w:rPr>
              <w:t>«Про ринки капіталу та організовані товарні ринки»</w:t>
            </w:r>
            <w:r w:rsidRPr="009037C6">
              <w:rPr>
                <w:rFonts w:ascii="Times New Roman" w:hAnsi="Times New Roman" w:cs="Times New Roman"/>
                <w:b/>
                <w:bCs/>
                <w:sz w:val="28"/>
                <w:szCs w:val="28"/>
              </w:rPr>
              <w:t xml:space="preserve">. </w:t>
            </w:r>
          </w:p>
        </w:tc>
      </w:tr>
      <w:tr w:rsidR="007077DB" w:rsidRPr="009037C6" w14:paraId="6C873359" w14:textId="77777777" w:rsidTr="00F4398D">
        <w:trPr>
          <w:jc w:val="center"/>
        </w:trPr>
        <w:tc>
          <w:tcPr>
            <w:tcW w:w="2500" w:type="pct"/>
          </w:tcPr>
          <w:p w14:paraId="3A44447E"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7. Визначення та форма арбітражної угоди</w:t>
            </w:r>
          </w:p>
          <w:p w14:paraId="680455FC"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w:t>
            </w:r>
          </w:p>
          <w:p w14:paraId="096397F1"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2. Арбітражна угода укладається в письмовій формі. Угода вважається укладеною в письмовій формі, якщо вона міститься в документі, підписаному сторонами, або укладена шляхом обміну листами, електронними повідомленнями, якщо інформація, що міститься в них, є доступною для подальшого використання, повідомленнями по телетайпу, телеграфу або з використанням інших засобів електрозв‘язку, що забезпечують фіксацію такої угоди, або шляхом обміну позовною заявою та відзивом на позов, в яких одна із сторін стверджує наявність угоди, а інша проти цього не заперечує. Посилання в угоді на документ, що містить арбітражне застереження, є арбітражною угодою за умови, що угода укладена в письмовій формі і це посилання є таким, що робить згадане застереження частиною угоди. </w:t>
            </w:r>
          </w:p>
        </w:tc>
        <w:tc>
          <w:tcPr>
            <w:tcW w:w="2500" w:type="pct"/>
            <w:gridSpan w:val="2"/>
          </w:tcPr>
          <w:p w14:paraId="4CC8A189"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Стаття 7. Визначення та форма арбітражної угоди</w:t>
            </w:r>
          </w:p>
          <w:p w14:paraId="47E9EC52"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w:t>
            </w:r>
          </w:p>
          <w:p w14:paraId="741BE0AD"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sz w:val="28"/>
                <w:szCs w:val="28"/>
              </w:rPr>
              <w:t xml:space="preserve">2. Арбітражна угода укладається в письмовій формі. Угода вважається укладеною в письмовій формі, якщо вона міститься в документі, підписаному сторонами, </w:t>
            </w:r>
            <w:r w:rsidRPr="009037C6">
              <w:rPr>
                <w:rFonts w:ascii="Times New Roman" w:hAnsi="Times New Roman" w:cs="Times New Roman"/>
                <w:b/>
                <w:sz w:val="28"/>
                <w:szCs w:val="28"/>
              </w:rPr>
              <w:t xml:space="preserve">або міститься у </w:t>
            </w:r>
            <w:r w:rsidRPr="009037C6">
              <w:rPr>
                <w:rFonts w:ascii="Times New Roman" w:hAnsi="Times New Roman" w:cs="Times New Roman"/>
                <w:b/>
                <w:bCs/>
                <w:sz w:val="28"/>
                <w:szCs w:val="28"/>
              </w:rPr>
              <w:t>проспекті цінних паперів (рішенні про емісію цінних паперів)</w:t>
            </w:r>
            <w:r w:rsidRPr="009037C6">
              <w:rPr>
                <w:rFonts w:ascii="Times New Roman" w:hAnsi="Times New Roman" w:cs="Times New Roman"/>
                <w:b/>
                <w:sz w:val="28"/>
                <w:szCs w:val="28"/>
              </w:rPr>
              <w:t>, що передбачає призначення  адміністратора за випуском облігацій</w:t>
            </w:r>
            <w:r w:rsidRPr="009037C6">
              <w:rPr>
                <w:rFonts w:ascii="Times New Roman" w:hAnsi="Times New Roman" w:cs="Times New Roman"/>
                <w:sz w:val="28"/>
                <w:szCs w:val="28"/>
              </w:rPr>
              <w:t xml:space="preserve">, або укладена шляхом обміну листами, повідомленнями по телетайпу, телеграфу або з використанням інших засобів електрозв‘язку, що забезпечують фіксацію такої угоди, або шляхом обміну позовною заявою та відзивом на позов, в яких одна із сторін стверджує наявність угоди, а інша проти цього не заперечує. Посилання в угоді на документ, що містить арбітражне застереження, є арбітражною угодою за умови, що угода укладена в письмовій формі і це посилання є таким, що робить згадане застереження частиною угоди. </w:t>
            </w:r>
          </w:p>
        </w:tc>
      </w:tr>
      <w:tr w:rsidR="007077DB" w:rsidRPr="009037C6" w14:paraId="66DBF474" w14:textId="77777777" w:rsidTr="00531234">
        <w:trPr>
          <w:jc w:val="center"/>
        </w:trPr>
        <w:tc>
          <w:tcPr>
            <w:tcW w:w="5000" w:type="pct"/>
            <w:gridSpan w:val="3"/>
          </w:tcPr>
          <w:p w14:paraId="7E74EE03" w14:textId="2B6DBE66" w:rsidR="007077DB" w:rsidRPr="009037C6" w:rsidRDefault="007077DB" w:rsidP="007077DB">
            <w:pPr>
              <w:widowControl w:val="0"/>
              <w:autoSpaceDE w:val="0"/>
              <w:autoSpaceDN w:val="0"/>
              <w:adjustRightInd w:val="0"/>
              <w:spacing w:before="0" w:after="0" w:line="240" w:lineRule="auto"/>
              <w:ind w:firstLine="612"/>
              <w:jc w:val="center"/>
              <w:rPr>
                <w:rFonts w:ascii="Times New Roman" w:hAnsi="Times New Roman" w:cs="Times New Roman"/>
                <w:b/>
                <w:sz w:val="28"/>
                <w:szCs w:val="28"/>
              </w:rPr>
            </w:pPr>
            <w:r w:rsidRPr="009037C6">
              <w:rPr>
                <w:rFonts w:ascii="Times New Roman" w:hAnsi="Times New Roman" w:cs="Times New Roman"/>
                <w:b/>
                <w:sz w:val="28"/>
                <w:szCs w:val="28"/>
              </w:rPr>
              <w:t>Закон України «Про страхування»</w:t>
            </w:r>
          </w:p>
        </w:tc>
      </w:tr>
      <w:tr w:rsidR="007077DB" w:rsidRPr="009037C6" w14:paraId="6593A685" w14:textId="77777777" w:rsidTr="00F4398D">
        <w:trPr>
          <w:jc w:val="center"/>
        </w:trPr>
        <w:tc>
          <w:tcPr>
            <w:tcW w:w="2500" w:type="pct"/>
          </w:tcPr>
          <w:p w14:paraId="043A05B6"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Style w:val="rvts9"/>
                <w:rFonts w:ascii="Times New Roman" w:eastAsiaTheme="majorEastAsia" w:hAnsi="Times New Roman" w:cs="Times New Roman"/>
                <w:bCs/>
                <w:color w:val="000000"/>
                <w:sz w:val="28"/>
                <w:szCs w:val="28"/>
              </w:rPr>
              <w:t>Стаття 31.</w:t>
            </w:r>
            <w:r w:rsidRPr="009037C6">
              <w:rPr>
                <w:rFonts w:ascii="Times New Roman" w:hAnsi="Times New Roman" w:cs="Times New Roman"/>
                <w:color w:val="000000"/>
                <w:sz w:val="28"/>
                <w:szCs w:val="28"/>
              </w:rPr>
              <w:t> Страхові резерви</w:t>
            </w:r>
          </w:p>
          <w:p w14:paraId="40F9CF50"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1" w:name="n465"/>
            <w:bookmarkEnd w:id="71"/>
            <w:r w:rsidRPr="009037C6">
              <w:rPr>
                <w:rFonts w:ascii="Times New Roman" w:hAnsi="Times New Roman" w:cs="Times New Roman"/>
                <w:color w:val="000000"/>
                <w:sz w:val="28"/>
                <w:szCs w:val="28"/>
              </w:rPr>
              <w:t>…</w:t>
            </w:r>
          </w:p>
          <w:p w14:paraId="4A9312BE"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2" w:name="n499"/>
            <w:bookmarkEnd w:id="72"/>
            <w:r w:rsidRPr="009037C6">
              <w:rPr>
                <w:rFonts w:ascii="Times New Roman" w:hAnsi="Times New Roman" w:cs="Times New Roman"/>
                <w:color w:val="000000"/>
                <w:sz w:val="28"/>
                <w:szCs w:val="28"/>
              </w:rPr>
              <w:lastRenderedPageBreak/>
              <w:t>Кошти страхових резервів повинні розміщуватися з урахуванням безпечності, прибутковості, ліквідності, диверсифікованості та мають бути представлені активами таких категорій:</w:t>
            </w:r>
          </w:p>
          <w:p w14:paraId="0742E555"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3" w:name="n500"/>
            <w:bookmarkEnd w:id="73"/>
            <w:r w:rsidRPr="009037C6">
              <w:rPr>
                <w:rFonts w:ascii="Times New Roman" w:hAnsi="Times New Roman" w:cs="Times New Roman"/>
                <w:color w:val="000000"/>
                <w:sz w:val="28"/>
                <w:szCs w:val="28"/>
              </w:rPr>
              <w:t>грошові кошти на поточному рахунку;</w:t>
            </w:r>
          </w:p>
          <w:p w14:paraId="2C64AD58"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4" w:name="n501"/>
            <w:bookmarkStart w:id="75" w:name="n502"/>
            <w:bookmarkEnd w:id="74"/>
            <w:bookmarkEnd w:id="75"/>
            <w:r w:rsidRPr="009037C6">
              <w:rPr>
                <w:rFonts w:ascii="Times New Roman" w:hAnsi="Times New Roman" w:cs="Times New Roman"/>
                <w:color w:val="000000"/>
                <w:sz w:val="28"/>
                <w:szCs w:val="28"/>
              </w:rPr>
              <w:t>банківські вклади (депозити);</w:t>
            </w:r>
          </w:p>
          <w:p w14:paraId="2D5ADD0A"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6" w:name="n503"/>
            <w:bookmarkEnd w:id="76"/>
            <w:r w:rsidRPr="009037C6">
              <w:rPr>
                <w:rFonts w:ascii="Times New Roman" w:hAnsi="Times New Roman" w:cs="Times New Roman"/>
                <w:color w:val="000000"/>
                <w:sz w:val="28"/>
                <w:szCs w:val="28"/>
              </w:rPr>
              <w:t>валютні вкладення згідно з валютою страхування;</w:t>
            </w:r>
          </w:p>
          <w:p w14:paraId="11DE9AD5"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7" w:name="n504"/>
            <w:bookmarkEnd w:id="77"/>
            <w:r w:rsidRPr="009037C6">
              <w:rPr>
                <w:rFonts w:ascii="Times New Roman" w:hAnsi="Times New Roman" w:cs="Times New Roman"/>
                <w:color w:val="000000"/>
                <w:sz w:val="28"/>
                <w:szCs w:val="28"/>
              </w:rPr>
              <w:t>нерухоме майно;</w:t>
            </w:r>
          </w:p>
          <w:p w14:paraId="23E69AD2"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bookmarkStart w:id="78" w:name="n505"/>
            <w:bookmarkEnd w:id="78"/>
            <w:r w:rsidRPr="009037C6">
              <w:rPr>
                <w:rFonts w:ascii="Times New Roman" w:hAnsi="Times New Roman" w:cs="Times New Roman"/>
                <w:color w:val="000000"/>
                <w:sz w:val="28"/>
                <w:szCs w:val="28"/>
              </w:rPr>
              <w:t>акції, облігації</w:t>
            </w:r>
            <w:r w:rsidRPr="009037C6">
              <w:rPr>
                <w:rFonts w:ascii="Times New Roman" w:hAnsi="Times New Roman" w:cs="Times New Roman"/>
                <w:b/>
                <w:color w:val="000000"/>
                <w:sz w:val="28"/>
                <w:szCs w:val="28"/>
              </w:rPr>
              <w:t>, іпотечні сертифікати</w:t>
            </w:r>
            <w:r w:rsidRPr="009037C6">
              <w:rPr>
                <w:rFonts w:ascii="Times New Roman" w:hAnsi="Times New Roman" w:cs="Times New Roman"/>
                <w:color w:val="000000"/>
                <w:sz w:val="28"/>
                <w:szCs w:val="28"/>
              </w:rPr>
              <w:t>;</w:t>
            </w:r>
          </w:p>
          <w:p w14:paraId="0AA99A73" w14:textId="4CE2A975"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sz w:val="28"/>
                <w:szCs w:val="28"/>
              </w:rPr>
            </w:pPr>
            <w:r w:rsidRPr="009037C6">
              <w:rPr>
                <w:rStyle w:val="rvts46"/>
                <w:rFonts w:ascii="Times New Roman" w:eastAsiaTheme="majorEastAsia" w:hAnsi="Times New Roman" w:cs="Times New Roman"/>
                <w:i/>
                <w:iCs/>
                <w:color w:val="000000"/>
                <w:sz w:val="28"/>
                <w:szCs w:val="28"/>
              </w:rPr>
              <w:t>…</w:t>
            </w:r>
          </w:p>
        </w:tc>
        <w:tc>
          <w:tcPr>
            <w:tcW w:w="2500" w:type="pct"/>
            <w:gridSpan w:val="2"/>
          </w:tcPr>
          <w:p w14:paraId="0F668779"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Style w:val="rvts9"/>
                <w:rFonts w:ascii="Times New Roman" w:eastAsiaTheme="majorEastAsia" w:hAnsi="Times New Roman" w:cs="Times New Roman"/>
                <w:bCs/>
                <w:color w:val="000000"/>
                <w:sz w:val="28"/>
                <w:szCs w:val="28"/>
              </w:rPr>
              <w:lastRenderedPageBreak/>
              <w:t>Стаття 31.</w:t>
            </w:r>
            <w:r w:rsidRPr="009037C6">
              <w:rPr>
                <w:rFonts w:ascii="Times New Roman" w:hAnsi="Times New Roman" w:cs="Times New Roman"/>
                <w:color w:val="000000"/>
                <w:sz w:val="28"/>
                <w:szCs w:val="28"/>
              </w:rPr>
              <w:t> Страхові резерви</w:t>
            </w:r>
          </w:p>
          <w:p w14:paraId="6B67EFB7"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w:t>
            </w:r>
          </w:p>
          <w:p w14:paraId="0D64399E"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lastRenderedPageBreak/>
              <w:t>Кошти страхових резервів повинні розміщуватися з урахуванням безпечності, прибутковості, ліквідності, диверсифікованості та мають бути представлені активами таких категорій:</w:t>
            </w:r>
          </w:p>
          <w:p w14:paraId="590318DF"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грошові кошти на поточному рахунку;</w:t>
            </w:r>
          </w:p>
          <w:p w14:paraId="66DDFEDF" w14:textId="721DE273"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 xml:space="preserve">банківські вклади (депозити), </w:t>
            </w:r>
            <w:r w:rsidRPr="009037C6">
              <w:rPr>
                <w:rFonts w:ascii="Times New Roman" w:hAnsi="Times New Roman" w:cs="Times New Roman"/>
                <w:b/>
                <w:color w:val="000000"/>
                <w:sz w:val="28"/>
                <w:szCs w:val="28"/>
              </w:rPr>
              <w:t>депозитні  сертифікати банків</w:t>
            </w:r>
            <w:r w:rsidRPr="009037C6">
              <w:rPr>
                <w:rFonts w:ascii="Times New Roman" w:hAnsi="Times New Roman" w:cs="Times New Roman"/>
                <w:color w:val="000000"/>
                <w:sz w:val="28"/>
                <w:szCs w:val="28"/>
              </w:rPr>
              <w:t>;</w:t>
            </w:r>
          </w:p>
          <w:p w14:paraId="6D87A55F"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валютні вкладення згідно з валютою страхування;</w:t>
            </w:r>
          </w:p>
          <w:p w14:paraId="07E03117" w14:textId="77777777"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нерухоме майно;</w:t>
            </w:r>
          </w:p>
          <w:p w14:paraId="3EC7F155" w14:textId="7A62EB06" w:rsidR="007077DB" w:rsidRPr="009037C6" w:rsidRDefault="007077DB" w:rsidP="007077DB">
            <w:pPr>
              <w:pStyle w:val="rvps2"/>
              <w:shd w:val="clear" w:color="auto" w:fill="FFFFFF"/>
              <w:spacing w:before="0" w:beforeAutospacing="0" w:after="0" w:afterAutospacing="0" w:line="240" w:lineRule="auto"/>
              <w:ind w:firstLine="448"/>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акції, облігації;</w:t>
            </w:r>
          </w:p>
          <w:p w14:paraId="2796F722" w14:textId="178229A4"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Style w:val="rvts46"/>
                <w:rFonts w:ascii="Times New Roman" w:eastAsiaTheme="majorEastAsia" w:hAnsi="Times New Roman" w:cs="Times New Roman"/>
                <w:i/>
                <w:iCs/>
                <w:color w:val="000000"/>
                <w:sz w:val="28"/>
                <w:szCs w:val="28"/>
              </w:rPr>
              <w:t>…</w:t>
            </w:r>
          </w:p>
        </w:tc>
      </w:tr>
      <w:tr w:rsidR="007077DB" w:rsidRPr="009037C6" w14:paraId="6D4DC4A8" w14:textId="77777777" w:rsidTr="00F4398D">
        <w:trPr>
          <w:jc w:val="center"/>
        </w:trPr>
        <w:tc>
          <w:tcPr>
            <w:tcW w:w="5000" w:type="pct"/>
            <w:gridSpan w:val="3"/>
          </w:tcPr>
          <w:p w14:paraId="19C9C9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державне регулювання ринку цінних паперів в Україні»</w:t>
            </w:r>
          </w:p>
        </w:tc>
      </w:tr>
      <w:tr w:rsidR="007077DB" w:rsidRPr="009037C6" w14:paraId="61584113" w14:textId="77777777" w:rsidTr="00F4398D">
        <w:trPr>
          <w:trHeight w:val="723"/>
          <w:jc w:val="center"/>
        </w:trPr>
        <w:tc>
          <w:tcPr>
            <w:tcW w:w="2500" w:type="pct"/>
          </w:tcPr>
          <w:p w14:paraId="5B7E4F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Закон України </w:t>
            </w:r>
            <w:r w:rsidRPr="009037C6">
              <w:rPr>
                <w:rFonts w:ascii="Times New Roman" w:hAnsi="Times New Roman" w:cs="Times New Roman"/>
                <w:b/>
                <w:sz w:val="28"/>
                <w:szCs w:val="28"/>
              </w:rPr>
              <w:t>«</w:t>
            </w:r>
            <w:r w:rsidRPr="009037C6">
              <w:rPr>
                <w:rFonts w:ascii="Times New Roman" w:hAnsi="Times New Roman" w:cs="Times New Roman"/>
                <w:sz w:val="28"/>
                <w:szCs w:val="28"/>
              </w:rPr>
              <w:t>Про державне регулювання</w:t>
            </w:r>
            <w:r w:rsidRPr="009037C6">
              <w:rPr>
                <w:rFonts w:ascii="Times New Roman" w:hAnsi="Times New Roman" w:cs="Times New Roman"/>
                <w:b/>
                <w:sz w:val="28"/>
                <w:szCs w:val="28"/>
              </w:rPr>
              <w:t xml:space="preserve"> ринку цінних паперів в Україні</w:t>
            </w:r>
            <w:r w:rsidRPr="009037C6">
              <w:rPr>
                <w:rFonts w:ascii="Times New Roman" w:hAnsi="Times New Roman" w:cs="Times New Roman"/>
                <w:sz w:val="28"/>
                <w:szCs w:val="28"/>
              </w:rPr>
              <w:t>»</w:t>
            </w:r>
          </w:p>
        </w:tc>
        <w:tc>
          <w:tcPr>
            <w:tcW w:w="2500" w:type="pct"/>
            <w:gridSpan w:val="2"/>
          </w:tcPr>
          <w:p w14:paraId="17B04BC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Закон України «Про</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державне регулювання</w:t>
            </w:r>
            <w:r w:rsidRPr="009037C6">
              <w:rPr>
                <w:rFonts w:ascii="Times New Roman" w:hAnsi="Times New Roman" w:cs="Times New Roman"/>
                <w:b/>
                <w:sz w:val="28"/>
                <w:szCs w:val="28"/>
              </w:rPr>
              <w:t xml:space="preserve"> ринків капіталу та організованих товарних ринків</w:t>
            </w:r>
            <w:r w:rsidRPr="009037C6">
              <w:rPr>
                <w:rFonts w:ascii="Times New Roman" w:hAnsi="Times New Roman" w:cs="Times New Roman"/>
                <w:sz w:val="28"/>
                <w:szCs w:val="28"/>
              </w:rPr>
              <w:t>»</w:t>
            </w:r>
          </w:p>
        </w:tc>
      </w:tr>
      <w:tr w:rsidR="007077DB" w:rsidRPr="009037C6" w14:paraId="1888BBD7" w14:textId="77777777" w:rsidTr="00F4398D">
        <w:trPr>
          <w:jc w:val="center"/>
        </w:trPr>
        <w:tc>
          <w:tcPr>
            <w:tcW w:w="2500" w:type="pct"/>
          </w:tcPr>
          <w:p w14:paraId="11C554B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 Цей Закон визначає правові засади здійснення державного регулювання</w:t>
            </w:r>
            <w:r w:rsidRPr="009037C6">
              <w:rPr>
                <w:rFonts w:ascii="Times New Roman" w:hAnsi="Times New Roman" w:cs="Times New Roman"/>
                <w:b/>
                <w:sz w:val="28"/>
                <w:szCs w:val="28"/>
              </w:rPr>
              <w:t xml:space="preserve"> ринку цінних паперів </w:t>
            </w:r>
            <w:r w:rsidRPr="009037C6">
              <w:rPr>
                <w:rFonts w:ascii="Times New Roman" w:hAnsi="Times New Roman" w:cs="Times New Roman"/>
                <w:sz w:val="28"/>
                <w:szCs w:val="28"/>
              </w:rPr>
              <w:t>та державного</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контролю</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за</w:t>
            </w:r>
            <w:r w:rsidRPr="009037C6">
              <w:rPr>
                <w:rFonts w:ascii="Times New Roman" w:hAnsi="Times New Roman" w:cs="Times New Roman"/>
                <w:b/>
                <w:sz w:val="28"/>
                <w:szCs w:val="28"/>
              </w:rPr>
              <w:t xml:space="preserve"> випуском </w:t>
            </w:r>
            <w:r w:rsidRPr="009037C6">
              <w:rPr>
                <w:rFonts w:ascii="Times New Roman" w:hAnsi="Times New Roman" w:cs="Times New Roman"/>
                <w:sz w:val="28"/>
                <w:szCs w:val="28"/>
              </w:rPr>
              <w:t>і обігом</w:t>
            </w:r>
            <w:r w:rsidRPr="009037C6">
              <w:rPr>
                <w:rFonts w:ascii="Times New Roman" w:hAnsi="Times New Roman" w:cs="Times New Roman"/>
                <w:b/>
                <w:sz w:val="28"/>
                <w:szCs w:val="28"/>
              </w:rPr>
              <w:t xml:space="preserve"> цінних паперів та їх похідних </w:t>
            </w:r>
            <w:r w:rsidRPr="009037C6">
              <w:rPr>
                <w:rFonts w:ascii="Times New Roman" w:hAnsi="Times New Roman" w:cs="Times New Roman"/>
                <w:sz w:val="28"/>
                <w:szCs w:val="28"/>
              </w:rPr>
              <w:t xml:space="preserve">в Україні. </w:t>
            </w:r>
          </w:p>
        </w:tc>
        <w:tc>
          <w:tcPr>
            <w:tcW w:w="2500" w:type="pct"/>
            <w:gridSpan w:val="2"/>
          </w:tcPr>
          <w:p w14:paraId="5A4EB5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Цей Закон визначає  правові засади здійснення державного регулювання</w:t>
            </w:r>
            <w:r w:rsidRPr="009037C6">
              <w:rPr>
                <w:rFonts w:ascii="Times New Roman" w:hAnsi="Times New Roman" w:cs="Times New Roman"/>
                <w:b/>
                <w:sz w:val="28"/>
                <w:szCs w:val="28"/>
              </w:rPr>
              <w:t xml:space="preserve"> ринків капіталу та організованих товарних ринків </w:t>
            </w:r>
            <w:r w:rsidRPr="009037C6">
              <w:rPr>
                <w:rFonts w:ascii="Times New Roman" w:hAnsi="Times New Roman" w:cs="Times New Roman"/>
                <w:sz w:val="28"/>
                <w:szCs w:val="28"/>
              </w:rPr>
              <w:t>та державного контролю за</w:t>
            </w:r>
            <w:r w:rsidRPr="009037C6">
              <w:rPr>
                <w:rFonts w:ascii="Times New Roman" w:hAnsi="Times New Roman" w:cs="Times New Roman"/>
                <w:b/>
                <w:sz w:val="28"/>
                <w:szCs w:val="28"/>
              </w:rPr>
              <w:t xml:space="preserve"> емісією (видачею) </w:t>
            </w:r>
            <w:r w:rsidRPr="009037C6">
              <w:rPr>
                <w:rFonts w:ascii="Times New Roman" w:hAnsi="Times New Roman" w:cs="Times New Roman"/>
                <w:sz w:val="28"/>
                <w:szCs w:val="28"/>
              </w:rPr>
              <w:t>і обігом</w:t>
            </w:r>
            <w:r w:rsidRPr="009037C6">
              <w:rPr>
                <w:rFonts w:ascii="Times New Roman" w:hAnsi="Times New Roman" w:cs="Times New Roman"/>
                <w:b/>
                <w:sz w:val="28"/>
                <w:szCs w:val="28"/>
              </w:rPr>
              <w:t>, укладенням та виконанням</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фінансових інструментів </w:t>
            </w:r>
            <w:r w:rsidRPr="009037C6">
              <w:rPr>
                <w:rFonts w:ascii="Times New Roman" w:hAnsi="Times New Roman" w:cs="Times New Roman"/>
                <w:sz w:val="28"/>
                <w:szCs w:val="28"/>
              </w:rPr>
              <w:t>в Україні.</w:t>
            </w:r>
          </w:p>
        </w:tc>
      </w:tr>
      <w:tr w:rsidR="007077DB" w:rsidRPr="009037C6" w14:paraId="6122EBA7" w14:textId="77777777" w:rsidTr="00F4398D">
        <w:trPr>
          <w:jc w:val="center"/>
        </w:trPr>
        <w:tc>
          <w:tcPr>
            <w:tcW w:w="2500" w:type="pct"/>
          </w:tcPr>
          <w:p w14:paraId="509AE7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w:t>
            </w:r>
            <w:r w:rsidRPr="009037C6">
              <w:rPr>
                <w:rFonts w:ascii="Times New Roman" w:hAnsi="Times New Roman" w:cs="Times New Roman"/>
                <w:color w:val="auto"/>
                <w:sz w:val="28"/>
                <w:szCs w:val="28"/>
                <w:lang w:val="uk-UA"/>
              </w:rPr>
              <w:t xml:space="preserve">. Визначення термінів </w:t>
            </w:r>
          </w:p>
          <w:p w14:paraId="61B7612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Для цілей цього Закону наведені нижче терміни вживаються у такому значенні: </w:t>
            </w:r>
          </w:p>
          <w:p w14:paraId="401799B5"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державне регулювання </w:t>
            </w:r>
            <w:r w:rsidRPr="009037C6">
              <w:rPr>
                <w:rFonts w:ascii="Times New Roman" w:eastAsiaTheme="minorHAnsi" w:hAnsi="Times New Roman" w:cs="Times New Roman"/>
                <w:b/>
                <w:sz w:val="28"/>
                <w:szCs w:val="28"/>
              </w:rPr>
              <w:t>ринку цінних паперів</w:t>
            </w:r>
            <w:r w:rsidRPr="009037C6">
              <w:rPr>
                <w:rFonts w:ascii="Times New Roman" w:eastAsiaTheme="minorHAnsi" w:hAnsi="Times New Roman" w:cs="Times New Roman"/>
                <w:sz w:val="28"/>
                <w:szCs w:val="28"/>
              </w:rPr>
              <w:t xml:space="preserve"> - здійснення державою комплексних заходів щодо упорядкування, контролю, нагляду за </w:t>
            </w:r>
            <w:r w:rsidRPr="009037C6">
              <w:rPr>
                <w:rFonts w:ascii="Times New Roman" w:eastAsiaTheme="minorHAnsi" w:hAnsi="Times New Roman" w:cs="Times New Roman"/>
                <w:b/>
                <w:sz w:val="28"/>
                <w:szCs w:val="28"/>
              </w:rPr>
              <w:t>ринком цінних паперів та їх похідних та запобігання</w:t>
            </w:r>
            <w:r w:rsidRPr="009037C6">
              <w:rPr>
                <w:rFonts w:ascii="Times New Roman" w:eastAsiaTheme="minorHAnsi" w:hAnsi="Times New Roman" w:cs="Times New Roman"/>
                <w:sz w:val="28"/>
                <w:szCs w:val="28"/>
              </w:rPr>
              <w:t xml:space="preserve"> зловживанням і порушенням </w:t>
            </w:r>
            <w:r w:rsidRPr="009037C6">
              <w:rPr>
                <w:rFonts w:ascii="Times New Roman" w:eastAsiaTheme="minorHAnsi" w:hAnsi="Times New Roman" w:cs="Times New Roman"/>
                <w:b/>
                <w:sz w:val="28"/>
                <w:szCs w:val="28"/>
              </w:rPr>
              <w:t>у цій сфері</w:t>
            </w:r>
            <w:r w:rsidRPr="009037C6">
              <w:rPr>
                <w:rFonts w:ascii="Times New Roman" w:eastAsiaTheme="minorHAnsi" w:hAnsi="Times New Roman" w:cs="Times New Roman"/>
                <w:sz w:val="28"/>
                <w:szCs w:val="28"/>
              </w:rPr>
              <w:t xml:space="preserve">; </w:t>
            </w:r>
          </w:p>
          <w:p w14:paraId="772113E9"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p>
          <w:p w14:paraId="79227725"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p>
          <w:p w14:paraId="0A0B1D3D"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p>
          <w:p w14:paraId="64708B5E" w14:textId="1AB4180B"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абзац третій статті 1 виключено</w:t>
            </w:r>
          </w:p>
          <w:p w14:paraId="4C9F9473"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абзац четвертий статті 1 виключено</w:t>
            </w:r>
          </w:p>
          <w:p w14:paraId="210EF0EC" w14:textId="77777777" w:rsidR="007077DB" w:rsidRPr="009037C6" w:rsidRDefault="007077DB" w:rsidP="007077DB">
            <w:pPr>
              <w:spacing w:before="0" w:after="160" w:line="259" w:lineRule="auto"/>
              <w:ind w:firstLine="454"/>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похідні цінні папери - цінні папери, механізм випуску та обігу яких пов'язаний з правом на придбання чи продаж протягом терміну, визначеного договором (контрактом), цінних паперів, інших фінансових та/або товарних ресурсів; </w:t>
            </w:r>
          </w:p>
          <w:p w14:paraId="553D4BD9"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абзац шостий статті 1 виключено</w:t>
            </w:r>
          </w:p>
          <w:p w14:paraId="2B93B3ED"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абзац сьомий статті 1 виключено</w:t>
            </w:r>
          </w:p>
          <w:p w14:paraId="5C6A5ABF"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абзац восьмий статті 1 виключено</w:t>
            </w:r>
          </w:p>
          <w:p w14:paraId="77282E72" w14:textId="77777777" w:rsidR="007077DB" w:rsidRPr="009037C6" w:rsidRDefault="007077DB" w:rsidP="007077DB">
            <w:pPr>
              <w:spacing w:before="0" w:after="160" w:line="259" w:lineRule="auto"/>
              <w:ind w:firstLine="454"/>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професійні учасники ринку цінних паперів - особи, які здійснюють професійну діяльність на ринку цінних паперів; </w:t>
            </w:r>
          </w:p>
          <w:p w14:paraId="5B8ABC2E"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визначення кредитного рейтингу (рейтингування) - це діяльність з надання професійних послуг на ринку цінних паперів, спрямована на визначення кредитоспроможності об'єкта рейтингування, яка може бути проведена рейтинговим агентством; </w:t>
            </w:r>
          </w:p>
          <w:p w14:paraId="746218C9"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кредитний рейтинг - це умовний вираз кредитоспроможності об'єкта рейтингування в цілому та/або його окремого боргового зобов'язання за національною шкалою кредитних рейтингів; </w:t>
            </w:r>
          </w:p>
          <w:p w14:paraId="725DBC52"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lastRenderedPageBreak/>
              <w:t xml:space="preserve">Національна рейтингова шкала (далі - Національна шкала) - шкала, яка поділена на визначені групи рівнів та рівні, кожен з яких характеризує здатність позичальника своєчасно та в повному обсязі виплачувати відсотки і основну суму за своїми борговими зобов'язаннями, а також його платоспроможність. Національна шкала використовується для оцінки кредитного ризику позичальника - органу місцевого самоврядування, суб'єкта господарювання та окремих боргових інструментів - облігацій, іпотечних цінних паперів, позик; </w:t>
            </w:r>
          </w:p>
          <w:p w14:paraId="110E85CF"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рейтингова оцінка емітента - характеризує рівень спроможності емітента цінних паперів своєчасно та в повному обсязі виплачувати відсотки і основну суму за борговими зобов'язаннями відносно боргових зобов'язань інших позичальників; </w:t>
            </w:r>
          </w:p>
          <w:p w14:paraId="75301EF4"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рейтингова оцінка цінних паперів емітента - характеризує рівень спроможності позичальника (емітента) своєчасно та у повному обсязі обслуговувати зобов'язання за цінними паперами; </w:t>
            </w:r>
          </w:p>
          <w:p w14:paraId="52205ECA"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корпоративне управління - система відносин, яка визначає правила та процедури прийняття рішень щодо діяльності господарського товариства та здійснення контролю, а також розподіл прав і обов'язків між органами товариства та його учасниками стосовно управління товариством; </w:t>
            </w:r>
          </w:p>
          <w:p w14:paraId="3EE157CE"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абзац шістнадцятий статті 1 виключено</w:t>
            </w:r>
          </w:p>
          <w:p w14:paraId="65F24D4E" w14:textId="77777777" w:rsidR="007077DB" w:rsidRPr="009037C6" w:rsidRDefault="007077DB" w:rsidP="007077DB">
            <w:pPr>
              <w:spacing w:before="0" w:after="160" w:line="259" w:lineRule="auto"/>
              <w:ind w:firstLine="454"/>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lastRenderedPageBreak/>
              <w:t xml:space="preserve">система депозитарного обліку цінних паперів - сукупність записів про цінні папери (вид, номінальна вартість і кількість, характер зареєстрованих обмежень в обігу або реалізації прав за цінними паперами), їх емітентів, власників іменних цінних паперів, уповноважених ними осіб, управителів, заставодержателів, інших осіб, наділених відповідними правами щодо цінних паперів, що містять інформацію, яка дає можливість ідентифікувати названих осіб, а також іншу передбачену законодавством інформацію; </w:t>
            </w:r>
          </w:p>
          <w:p w14:paraId="1B8C9084" w14:textId="77777777" w:rsidR="007077DB" w:rsidRPr="009037C6" w:rsidRDefault="007077DB" w:rsidP="007077DB">
            <w:pPr>
              <w:spacing w:before="0" w:after="160" w:line="259" w:lineRule="auto"/>
              <w:ind w:firstLine="454"/>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система реєстру власників іменних цінних паперів (система реєстру) - сукупність даних, що забезпечує ідентифікацію зареєстрованих у цій системі власників, номінальних утримувачів та емітента, а також іменних цінних паперів, зареєстрованих на їх ім'я, облік усіх змін інформації щодо вищевказаних осіб та цінних паперів, одержання та надання інформації цим особам і складання реєстру власників іменних цінних паперів.</w:t>
            </w:r>
          </w:p>
          <w:p w14:paraId="15C11E6B" w14:textId="77777777" w:rsidR="007077DB" w:rsidRPr="009037C6" w:rsidRDefault="007077DB" w:rsidP="007077DB">
            <w:pPr>
              <w:spacing w:before="0" w:after="0" w:line="240" w:lineRule="auto"/>
              <w:ind w:firstLine="306"/>
              <w:jc w:val="both"/>
              <w:rPr>
                <w:rFonts w:ascii="Times New Roman" w:hAnsi="Times New Roman" w:cs="Times New Roman"/>
                <w:sz w:val="28"/>
                <w:szCs w:val="28"/>
              </w:rPr>
            </w:pPr>
            <w:r w:rsidRPr="009037C6">
              <w:rPr>
                <w:rFonts w:ascii="Times New Roman" w:hAnsi="Times New Roman" w:cs="Times New Roman"/>
                <w:sz w:val="28"/>
                <w:szCs w:val="28"/>
              </w:rPr>
              <w:t>…</w:t>
            </w:r>
          </w:p>
          <w:p w14:paraId="2CB8A280" w14:textId="77777777" w:rsidR="007077DB" w:rsidRPr="009037C6" w:rsidRDefault="007077DB" w:rsidP="007077DB">
            <w:pPr>
              <w:spacing w:before="0" w:after="0" w:line="240" w:lineRule="auto"/>
              <w:ind w:firstLine="306"/>
              <w:jc w:val="both"/>
              <w:rPr>
                <w:rFonts w:ascii="Times New Roman" w:hAnsi="Times New Roman" w:cs="Times New Roman"/>
                <w:sz w:val="28"/>
                <w:szCs w:val="28"/>
              </w:rPr>
            </w:pPr>
            <w:r w:rsidRPr="009037C6">
              <w:rPr>
                <w:rFonts w:ascii="Times New Roman" w:hAnsi="Times New Roman" w:cs="Times New Roman"/>
                <w:b/>
                <w:sz w:val="28"/>
                <w:szCs w:val="28"/>
              </w:rPr>
              <w:t>Терміни «особа, яка здійснює управлінські функції», «оферент цінних паперів» та «проспект цінних паперів» вживаються в цьому Законі у значенні, наведеному в Законі України «Про цінні папери та фондовий ринок».</w:t>
            </w:r>
          </w:p>
          <w:p w14:paraId="423EC1BF" w14:textId="77777777" w:rsidR="007077DB" w:rsidRPr="009037C6" w:rsidRDefault="007077DB" w:rsidP="007077DB">
            <w:pPr>
              <w:spacing w:before="0" w:after="0" w:line="240" w:lineRule="auto"/>
              <w:ind w:firstLine="306"/>
              <w:jc w:val="both"/>
              <w:rPr>
                <w:rFonts w:ascii="Times New Roman" w:hAnsi="Times New Roman" w:cs="Times New Roman"/>
                <w:sz w:val="28"/>
                <w:szCs w:val="28"/>
              </w:rPr>
            </w:pPr>
          </w:p>
          <w:p w14:paraId="24A81C06"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132E1A00"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5D352309"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00E7184A"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15ABCCA5"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5354A096"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192F719C"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503207B7" w14:textId="50CBD8A0"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37425CAD" w14:textId="07EA1791"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3A96CA6D" w14:textId="45E08CA4"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52804FA3" w14:textId="1F7BF4D0"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716B85CF"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3E8A52E6"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3E5A9A0F" w14:textId="77777777" w:rsidR="007077DB" w:rsidRPr="009037C6" w:rsidRDefault="007077DB" w:rsidP="007077DB">
            <w:pPr>
              <w:spacing w:before="0" w:after="0" w:line="240" w:lineRule="auto"/>
              <w:ind w:firstLine="306"/>
              <w:jc w:val="both"/>
              <w:rPr>
                <w:rFonts w:ascii="Times New Roman" w:hAnsi="Times New Roman" w:cs="Times New Roman"/>
                <w:b/>
                <w:sz w:val="28"/>
                <w:szCs w:val="28"/>
              </w:rPr>
            </w:pPr>
          </w:p>
          <w:p w14:paraId="03677571" w14:textId="53033D7C" w:rsidR="007077DB" w:rsidRPr="009037C6" w:rsidRDefault="007077DB" w:rsidP="007077DB">
            <w:pPr>
              <w:spacing w:before="0" w:after="0" w:line="240" w:lineRule="auto"/>
              <w:ind w:firstLine="306"/>
              <w:jc w:val="both"/>
              <w:rPr>
                <w:rFonts w:ascii="Times New Roman" w:hAnsi="Times New Roman" w:cs="Times New Roman"/>
                <w:sz w:val="28"/>
                <w:szCs w:val="28"/>
              </w:rPr>
            </w:pPr>
            <w:r w:rsidRPr="009037C6">
              <w:rPr>
                <w:rFonts w:ascii="Times New Roman" w:hAnsi="Times New Roman" w:cs="Times New Roman"/>
                <w:b/>
                <w:sz w:val="28"/>
                <w:szCs w:val="28"/>
              </w:rPr>
              <w:t xml:space="preserve">Термін </w:t>
            </w:r>
            <w:r w:rsidRPr="009037C6">
              <w:rPr>
                <w:rFonts w:ascii="Times New Roman" w:hAnsi="Times New Roman" w:cs="Times New Roman"/>
                <w:sz w:val="28"/>
                <w:szCs w:val="28"/>
              </w:rPr>
              <w:t xml:space="preserve">«номінальний утримувач» </w:t>
            </w:r>
            <w:r w:rsidRPr="009037C6">
              <w:rPr>
                <w:rFonts w:ascii="Times New Roman" w:hAnsi="Times New Roman" w:cs="Times New Roman"/>
                <w:b/>
                <w:sz w:val="28"/>
                <w:szCs w:val="28"/>
              </w:rPr>
              <w:t>вживається</w:t>
            </w:r>
            <w:r w:rsidRPr="009037C6">
              <w:rPr>
                <w:rFonts w:ascii="Times New Roman" w:hAnsi="Times New Roman" w:cs="Times New Roman"/>
                <w:sz w:val="28"/>
                <w:szCs w:val="28"/>
              </w:rPr>
              <w:t xml:space="preserve"> в цьому Законі у значенні, наведеному в Законі України «Про депозитарну систему України».</w:t>
            </w:r>
          </w:p>
          <w:p w14:paraId="5B127FAD" w14:textId="77777777" w:rsidR="007077DB" w:rsidRPr="009037C6" w:rsidRDefault="007077DB" w:rsidP="007077DB">
            <w:pPr>
              <w:spacing w:before="0" w:after="120" w:line="259" w:lineRule="auto"/>
              <w:ind w:firstLine="567"/>
              <w:jc w:val="both"/>
              <w:rPr>
                <w:rFonts w:ascii="Times New Roman" w:eastAsiaTheme="minorHAnsi" w:hAnsi="Times New Roman" w:cs="Times New Roman"/>
                <w:sz w:val="28"/>
                <w:szCs w:val="28"/>
              </w:rPr>
            </w:pPr>
          </w:p>
          <w:p w14:paraId="3ADFFDE5" w14:textId="1DFBAC6C" w:rsidR="007077DB" w:rsidRPr="009037C6" w:rsidRDefault="007077DB" w:rsidP="007077DB">
            <w:pPr>
              <w:spacing w:before="0" w:after="120" w:line="259" w:lineRule="auto"/>
              <w:ind w:firstLine="567"/>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Термін «споживач фінансових послуг» вживається в цьому Законі у значенні, наведеному в Законі України «Про фінансові послуги та державне регулювання ринків фінансових послуг».</w:t>
            </w:r>
            <w:r w:rsidRPr="009037C6" w:rsidDel="000A74DD">
              <w:rPr>
                <w:rFonts w:ascii="Times New Roman" w:eastAsiaTheme="minorHAnsi" w:hAnsi="Times New Roman" w:cs="Times New Roman"/>
                <w:sz w:val="28"/>
                <w:szCs w:val="28"/>
              </w:rPr>
              <w:t xml:space="preserve"> </w:t>
            </w:r>
          </w:p>
          <w:p w14:paraId="30BCDDAE" w14:textId="2EAEE74C" w:rsidR="007077DB" w:rsidRPr="009037C6" w:rsidRDefault="007077DB" w:rsidP="007077DB">
            <w:pPr>
              <w:spacing w:before="0" w:after="0" w:line="240" w:lineRule="auto"/>
              <w:ind w:firstLine="306"/>
              <w:jc w:val="both"/>
              <w:rPr>
                <w:rFonts w:ascii="Times New Roman" w:hAnsi="Times New Roman" w:cs="Times New Roman"/>
                <w:sz w:val="28"/>
                <w:szCs w:val="28"/>
              </w:rPr>
            </w:pPr>
            <w:r w:rsidRPr="009037C6">
              <w:rPr>
                <w:rFonts w:ascii="Times New Roman" w:hAnsi="Times New Roman" w:cs="Times New Roman"/>
                <w:sz w:val="28"/>
                <w:szCs w:val="28"/>
                <w:lang w:eastAsia="ru-RU"/>
              </w:rPr>
              <w:t>Терміни «суб'єкти системи накопичувального пенсійного забезпечення», «вкладники», «учасники» вживаються у значенні наведеному у статті 3 Закону України «Про загальнообов’язкове державне пенсійне страхування»</w:t>
            </w:r>
          </w:p>
        </w:tc>
        <w:tc>
          <w:tcPr>
            <w:tcW w:w="2500" w:type="pct"/>
            <w:gridSpan w:val="2"/>
          </w:tcPr>
          <w:p w14:paraId="58912F6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w:t>
            </w:r>
            <w:r w:rsidRPr="009037C6">
              <w:rPr>
                <w:rFonts w:ascii="Times New Roman" w:hAnsi="Times New Roman" w:cs="Times New Roman"/>
                <w:color w:val="auto"/>
                <w:sz w:val="28"/>
                <w:szCs w:val="28"/>
                <w:lang w:val="uk-UA"/>
              </w:rPr>
              <w:t xml:space="preserve">. Визначення термінів </w:t>
            </w:r>
          </w:p>
          <w:p w14:paraId="54D38DE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Для цілей цього Закону наведені нижче терміни вживаються у такому значенні: </w:t>
            </w:r>
          </w:p>
          <w:p w14:paraId="52F7C5D0" w14:textId="7E8C08F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державне регулювання ринків </w:t>
            </w:r>
            <w:r w:rsidRPr="009037C6">
              <w:rPr>
                <w:rFonts w:ascii="Times New Roman" w:hAnsi="Times New Roman" w:cs="Times New Roman"/>
                <w:b/>
                <w:sz w:val="28"/>
                <w:szCs w:val="28"/>
              </w:rPr>
              <w:t>капіталу та організованих товарних ринків</w:t>
            </w:r>
            <w:r w:rsidRPr="009037C6">
              <w:rPr>
                <w:rFonts w:ascii="Times New Roman" w:hAnsi="Times New Roman" w:cs="Times New Roman"/>
                <w:sz w:val="28"/>
                <w:szCs w:val="28"/>
              </w:rPr>
              <w:t xml:space="preserve"> - здійснення державою, </w:t>
            </w:r>
            <w:r w:rsidRPr="009037C6">
              <w:rPr>
                <w:rFonts w:ascii="Times New Roman" w:hAnsi="Times New Roman" w:cs="Times New Roman"/>
                <w:b/>
                <w:sz w:val="28"/>
                <w:szCs w:val="28"/>
              </w:rPr>
              <w:t>в особі Національної комісії з цінних паперів та фондового ринку</w:t>
            </w:r>
            <w:r w:rsidRPr="009037C6">
              <w:rPr>
                <w:rFonts w:ascii="Times New Roman" w:hAnsi="Times New Roman" w:cs="Times New Roman"/>
                <w:sz w:val="28"/>
                <w:szCs w:val="28"/>
              </w:rPr>
              <w:t xml:space="preserve">, комплексних заходів щодо упорядкування, контролю, нагляду </w:t>
            </w:r>
            <w:r w:rsidRPr="009037C6">
              <w:rPr>
                <w:rFonts w:ascii="Times New Roman" w:hAnsi="Times New Roman" w:cs="Times New Roman"/>
                <w:b/>
                <w:sz w:val="28"/>
                <w:szCs w:val="28"/>
              </w:rPr>
              <w:t xml:space="preserve">за ринками капіталу, регулювання правил функціонування організованих товарних ринків і провадження клірингової діяльності щодо правочинів, вчинених на таких ринках, а </w:t>
            </w:r>
            <w:r w:rsidRPr="009037C6">
              <w:rPr>
                <w:rFonts w:ascii="Times New Roman" w:hAnsi="Times New Roman" w:cs="Times New Roman"/>
                <w:b/>
                <w:sz w:val="28"/>
                <w:szCs w:val="28"/>
              </w:rPr>
              <w:lastRenderedPageBreak/>
              <w:t>також заходів щодо</w:t>
            </w:r>
            <w:r w:rsidRPr="009037C6">
              <w:rPr>
                <w:rFonts w:ascii="Times New Roman" w:hAnsi="Times New Roman" w:cs="Times New Roman"/>
                <w:sz w:val="28"/>
                <w:szCs w:val="28"/>
              </w:rPr>
              <w:t xml:space="preserve"> запобігання </w:t>
            </w:r>
            <w:r w:rsidRPr="009037C6">
              <w:rPr>
                <w:rFonts w:ascii="Times New Roman" w:hAnsi="Times New Roman" w:cs="Times New Roman"/>
                <w:b/>
                <w:sz w:val="28"/>
                <w:szCs w:val="28"/>
              </w:rPr>
              <w:t>і протидії</w:t>
            </w:r>
            <w:r w:rsidRPr="009037C6">
              <w:rPr>
                <w:rFonts w:ascii="Times New Roman" w:hAnsi="Times New Roman" w:cs="Times New Roman"/>
                <w:sz w:val="28"/>
                <w:szCs w:val="28"/>
              </w:rPr>
              <w:t xml:space="preserve"> зловживанням і порушенням </w:t>
            </w:r>
            <w:r w:rsidRPr="009037C6">
              <w:rPr>
                <w:rFonts w:ascii="Times New Roman" w:hAnsi="Times New Roman" w:cs="Times New Roman"/>
                <w:b/>
                <w:sz w:val="28"/>
                <w:szCs w:val="28"/>
              </w:rPr>
              <w:t>на ринках капіталу та організованих товарних ринках</w:t>
            </w:r>
            <w:r w:rsidRPr="009037C6">
              <w:rPr>
                <w:rFonts w:ascii="Times New Roman" w:hAnsi="Times New Roman" w:cs="Times New Roman"/>
                <w:sz w:val="28"/>
                <w:szCs w:val="28"/>
              </w:rPr>
              <w:t>;</w:t>
            </w:r>
          </w:p>
          <w:p w14:paraId="18A79B7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571D35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228C04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E275E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66C8FD0" w14:textId="344174B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0DD5CA7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DC548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47611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7176E3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F8CD5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6C1420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B0B6A9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5D6DEA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70948150" w14:textId="4642EFE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0C31D6AC" w14:textId="77777777" w:rsidR="007077DB" w:rsidRPr="009037C6" w:rsidRDefault="007077DB" w:rsidP="007077DB">
            <w:pPr>
              <w:pStyle w:val="StyleZakonu"/>
              <w:widowControl w:val="0"/>
              <w:adjustRightInd w:val="0"/>
              <w:snapToGrid w:val="0"/>
              <w:spacing w:before="0" w:after="0" w:line="240" w:lineRule="auto"/>
              <w:ind w:firstLine="720"/>
              <w:rPr>
                <w:rFonts w:cs="Times New Roman"/>
                <w:sz w:val="28"/>
                <w:szCs w:val="28"/>
              </w:rPr>
            </w:pPr>
          </w:p>
          <w:p w14:paraId="36A8256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DA694BA"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визначення кредитного рейтингу (рейтингування) - це діяльність з надання професійних послуг на ринку цінних паперів, спрямована на визначення кредитоспроможності об'єкта рейтингування, яка може бути проведена рейтинговим агентством; </w:t>
            </w:r>
          </w:p>
          <w:p w14:paraId="0A0E79B5"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кредитний рейтинг - це умовний вираз кредитоспроможності об'єкта рейтингування в цілому та/або його окремого боргового зобов'язання за національною шкалою кредитних рейтингів; </w:t>
            </w:r>
          </w:p>
          <w:p w14:paraId="685FCE72"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lastRenderedPageBreak/>
              <w:t xml:space="preserve">Національна рейтингова шкала (далі - Національна шкала) - шкала, яка поділена на визначені групи рівнів та рівні, кожен з яких характеризує здатність позичальника своєчасно та в повному обсязі виплачувати відсотки і основну суму за своїми борговими зобов'язаннями, а також його платоспроможність. Національна шкала використовується для оцінки кредитного ризику позичальника - органу місцевого самоврядування, суб'єкта господарювання та окремих боргових інструментів - облігацій, іпотечних цінних паперів, позик; </w:t>
            </w:r>
          </w:p>
          <w:p w14:paraId="3E7FE65F"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рейтингова оцінка емітента - характеризує рівень спроможності емітента цінних паперів своєчасно та в повному обсязі виплачувати відсотки і основну суму за борговими зобов'язаннями відносно боргових зобов'язань інших позичальників; </w:t>
            </w:r>
          </w:p>
          <w:p w14:paraId="4BB5A71F"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рейтингова оцінка цінних паперів емітента - характеризує рівень спроможності позичальника (емітента) своєчасно та у повному обсязі обслуговувати зобов'язання за цінними паперами; </w:t>
            </w:r>
          </w:p>
          <w:p w14:paraId="12D93D96" w14:textId="77777777" w:rsidR="007077DB" w:rsidRPr="009037C6" w:rsidRDefault="007077DB" w:rsidP="007077DB">
            <w:pPr>
              <w:spacing w:before="0" w:after="160" w:line="259"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корпоративне управління - система відносин, яка визначає правила та процедури прийняття рішень щодо діяльності господарського товариства та здійснення контролю, а також розподіл прав і обов'язків між органами товариства та його учасниками стосовно управління товариством; </w:t>
            </w:r>
          </w:p>
          <w:p w14:paraId="424B93B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7258C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6BAEFF3C" w14:textId="5014C06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33828A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20615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E7D34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454E7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83C260A" w14:textId="54A456EA"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FA737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568C05E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54CB58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81190D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74EF2E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4E3C547D"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02CD69D7"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57A612B0"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38ED3A9B"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423B5095"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000BDA6A"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0445ACFB" w14:textId="632469BD"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06F96283" w14:textId="77777777"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p>
          <w:p w14:paraId="16C9522D" w14:textId="0B88A272" w:rsidR="007077DB" w:rsidRPr="009037C6" w:rsidRDefault="007077DB" w:rsidP="007077DB">
            <w:pPr>
              <w:pStyle w:val="StyleZakonu"/>
              <w:widowControl w:val="0"/>
              <w:adjustRightInd w:val="0"/>
              <w:snapToGrid w:val="0"/>
              <w:spacing w:before="0" w:after="0" w:line="240" w:lineRule="auto"/>
              <w:ind w:firstLine="278"/>
              <w:rPr>
                <w:rFonts w:cs="Times New Roman"/>
                <w:sz w:val="28"/>
                <w:szCs w:val="28"/>
              </w:rPr>
            </w:pPr>
            <w:r w:rsidRPr="009037C6">
              <w:rPr>
                <w:rFonts w:cs="Times New Roman"/>
                <w:sz w:val="28"/>
                <w:szCs w:val="28"/>
              </w:rPr>
              <w:t>…</w:t>
            </w:r>
          </w:p>
          <w:p w14:paraId="5B491042" w14:textId="40ACD17F" w:rsidR="007077DB" w:rsidRPr="009037C6" w:rsidRDefault="007077DB" w:rsidP="007077DB">
            <w:pPr>
              <w:widowControl w:val="0"/>
              <w:tabs>
                <w:tab w:val="center" w:pos="374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Терміни «адміністратор за випуском облігацій»,</w:t>
            </w:r>
            <w:r w:rsidRPr="009037C6" w:rsidDel="009219EC">
              <w:rPr>
                <w:rFonts w:ascii="Times New Roman" w:hAnsi="Times New Roman" w:cs="Times New Roman"/>
                <w:b/>
                <w:sz w:val="28"/>
                <w:szCs w:val="28"/>
              </w:rPr>
              <w:t xml:space="preserve"> </w:t>
            </w:r>
            <w:r w:rsidRPr="009037C6">
              <w:rPr>
                <w:rFonts w:ascii="Times New Roman" w:hAnsi="Times New Roman" w:cs="Times New Roman"/>
                <w:b/>
                <w:sz w:val="28"/>
                <w:szCs w:val="28"/>
              </w:rPr>
              <w:t xml:space="preserve">«актив, допущений до торгів на організованому ринку»,  «деривативний контракт», «збори власників облігацій», «інвестор в фінансові інструменти», «оператор організованого ринку», «організований товарний ринок», «особа, відповідальна за проведення зборів власників облігацій», «особа, яка здійснює управлінські функції»,  «проспект цінних паперів», «професійний учасник ринків капіталу», «професійний учасник організованих товарних ринків», «ринки капіталу», «системно важливий </w:t>
            </w:r>
            <w:r w:rsidRPr="009037C6">
              <w:rPr>
                <w:rFonts w:ascii="Times New Roman" w:hAnsi="Times New Roman" w:cs="Times New Roman"/>
                <w:b/>
                <w:sz w:val="28"/>
                <w:szCs w:val="28"/>
              </w:rPr>
              <w:lastRenderedPageBreak/>
              <w:t>професійний учасник ринків капіталу та організованих товарних ринків», «учасники ринків капіталу», «фінансові інструменти» вживаються у цьому Законі у значенні, наведеному у Законі України «Про ринки капіталу та організовані товарні ринки».</w:t>
            </w:r>
          </w:p>
          <w:p w14:paraId="3979DEF2" w14:textId="77777777" w:rsidR="007077DB" w:rsidRPr="009037C6" w:rsidRDefault="007077DB" w:rsidP="007077DB">
            <w:pPr>
              <w:widowControl w:val="0"/>
              <w:tabs>
                <w:tab w:val="center" w:pos="374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Терміни</w:t>
            </w:r>
            <w:r w:rsidRPr="009037C6">
              <w:rPr>
                <w:rFonts w:ascii="Times New Roman" w:hAnsi="Times New Roman" w:cs="Times New Roman"/>
                <w:sz w:val="28"/>
                <w:szCs w:val="28"/>
              </w:rPr>
              <w:t xml:space="preserve"> «номінальний утримувач», </w:t>
            </w:r>
            <w:r w:rsidRPr="009037C6">
              <w:rPr>
                <w:rFonts w:ascii="Times New Roman" w:hAnsi="Times New Roman" w:cs="Times New Roman"/>
                <w:b/>
                <w:sz w:val="28"/>
                <w:szCs w:val="28"/>
              </w:rPr>
              <w:t>«система депозитарного обліку» вживаються</w:t>
            </w:r>
            <w:r w:rsidRPr="009037C6">
              <w:rPr>
                <w:rFonts w:ascii="Times New Roman" w:hAnsi="Times New Roman" w:cs="Times New Roman"/>
                <w:sz w:val="28"/>
                <w:szCs w:val="28"/>
              </w:rPr>
              <w:t xml:space="preserve"> в цьому Законі у значенні, наведеному в Законі України «Про депозитарну систему України».</w:t>
            </w:r>
          </w:p>
          <w:p w14:paraId="5CD986D2" w14:textId="77777777" w:rsidR="007077DB" w:rsidRPr="009037C6" w:rsidRDefault="007077DB" w:rsidP="007077DB">
            <w:pPr>
              <w:spacing w:before="0" w:after="120" w:line="259" w:lineRule="auto"/>
              <w:ind w:firstLine="567"/>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Термін «споживач фінансових послуг» вживається в цьому Законі у значенні, наведеному в Законі України «Про фінансові послуги та державне регулювання ринків фінансових послуг».</w:t>
            </w:r>
            <w:r w:rsidRPr="009037C6" w:rsidDel="000A74DD">
              <w:rPr>
                <w:rFonts w:ascii="Times New Roman" w:eastAsiaTheme="minorHAnsi" w:hAnsi="Times New Roman" w:cs="Times New Roman"/>
                <w:sz w:val="28"/>
                <w:szCs w:val="28"/>
              </w:rPr>
              <w:t xml:space="preserve"> </w:t>
            </w:r>
          </w:p>
          <w:p w14:paraId="1D0197A2" w14:textId="3AA7D897" w:rsidR="007077DB" w:rsidRPr="009037C6" w:rsidRDefault="007077DB" w:rsidP="007077DB">
            <w:pPr>
              <w:widowControl w:val="0"/>
              <w:tabs>
                <w:tab w:val="center" w:pos="374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lang w:eastAsia="ru-RU"/>
              </w:rPr>
              <w:t>Терміни «суб'єкти системи накопичувального пенсійного забезпечення», «вкладники», «учасники» вживаються у значенні наведеному у статті 3 Закону України «Про загальнообов’язкове державне пенсійне страхування»</w:t>
            </w:r>
            <w:r w:rsidRPr="009037C6">
              <w:rPr>
                <w:rFonts w:ascii="Times New Roman" w:hAnsi="Times New Roman" w:cs="Times New Roman"/>
                <w:sz w:val="28"/>
                <w:szCs w:val="28"/>
              </w:rPr>
              <w:tab/>
            </w:r>
          </w:p>
        </w:tc>
      </w:tr>
      <w:tr w:rsidR="007077DB" w:rsidRPr="009037C6" w14:paraId="0690F09D" w14:textId="77777777" w:rsidTr="00F4398D">
        <w:trPr>
          <w:jc w:val="center"/>
        </w:trPr>
        <w:tc>
          <w:tcPr>
            <w:tcW w:w="2500" w:type="pct"/>
          </w:tcPr>
          <w:p w14:paraId="13B762A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Cs/>
                <w:color w:val="auto"/>
                <w:sz w:val="28"/>
                <w:szCs w:val="28"/>
                <w:lang w:val="uk-UA"/>
              </w:rPr>
              <w:lastRenderedPageBreak/>
              <w:t>Стаття 2</w:t>
            </w:r>
            <w:r w:rsidRPr="009037C6">
              <w:rPr>
                <w:rFonts w:ascii="Times New Roman" w:hAnsi="Times New Roman" w:cs="Times New Roman"/>
                <w:color w:val="auto"/>
                <w:sz w:val="28"/>
                <w:szCs w:val="28"/>
                <w:lang w:val="uk-UA"/>
              </w:rPr>
              <w:t xml:space="preserve">. Мета державного регулювання </w:t>
            </w:r>
            <w:r w:rsidRPr="009037C6">
              <w:rPr>
                <w:rFonts w:ascii="Times New Roman" w:hAnsi="Times New Roman" w:cs="Times New Roman"/>
                <w:b/>
                <w:color w:val="auto"/>
                <w:sz w:val="28"/>
                <w:szCs w:val="28"/>
                <w:lang w:val="uk-UA"/>
              </w:rPr>
              <w:t xml:space="preserve">ринку цінних паперів </w:t>
            </w:r>
          </w:p>
          <w:p w14:paraId="7D5053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Державне регулювання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color w:val="auto"/>
                <w:sz w:val="28"/>
                <w:szCs w:val="28"/>
                <w:lang w:val="uk-UA"/>
              </w:rPr>
              <w:t xml:space="preserve"> здійснюється з метою:</w:t>
            </w:r>
          </w:p>
          <w:p w14:paraId="0D9662A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реалізації єдиної державної політики у сфері </w:t>
            </w:r>
            <w:r w:rsidRPr="009037C6">
              <w:rPr>
                <w:rFonts w:ascii="Times New Roman" w:hAnsi="Times New Roman" w:cs="Times New Roman"/>
                <w:b/>
                <w:color w:val="auto"/>
                <w:sz w:val="28"/>
                <w:szCs w:val="28"/>
                <w:lang w:val="uk-UA"/>
              </w:rPr>
              <w:t xml:space="preserve">випуску </w:t>
            </w:r>
            <w:r w:rsidRPr="009037C6">
              <w:rPr>
                <w:rFonts w:ascii="Times New Roman" w:hAnsi="Times New Roman" w:cs="Times New Roman"/>
                <w:color w:val="auto"/>
                <w:sz w:val="28"/>
                <w:szCs w:val="28"/>
                <w:lang w:val="uk-UA"/>
              </w:rPr>
              <w:t>та обігу цінних паперів</w:t>
            </w:r>
            <w:r w:rsidRPr="009037C6">
              <w:rPr>
                <w:rFonts w:ascii="Times New Roman" w:hAnsi="Times New Roman" w:cs="Times New Roman"/>
                <w:b/>
                <w:color w:val="auto"/>
                <w:sz w:val="28"/>
                <w:szCs w:val="28"/>
                <w:lang w:val="uk-UA"/>
              </w:rPr>
              <w:t xml:space="preserve"> та їх похідних</w:t>
            </w:r>
            <w:r w:rsidRPr="009037C6">
              <w:rPr>
                <w:rFonts w:ascii="Times New Roman" w:hAnsi="Times New Roman" w:cs="Times New Roman"/>
                <w:color w:val="auto"/>
                <w:sz w:val="28"/>
                <w:szCs w:val="28"/>
                <w:lang w:val="uk-UA"/>
              </w:rPr>
              <w:t>;</w:t>
            </w:r>
          </w:p>
          <w:p w14:paraId="5D53F86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96CC5A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CE69F4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67884D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sz w:val="28"/>
                <w:szCs w:val="28"/>
                <w:lang w:val="uk-UA"/>
              </w:rPr>
              <w:t xml:space="preserve">створення умов для ефективної мобілізації та розміщення учасниками </w:t>
            </w:r>
            <w:r w:rsidRPr="009037C6">
              <w:rPr>
                <w:rFonts w:ascii="Times New Roman" w:hAnsi="Times New Roman" w:cs="Times New Roman"/>
                <w:b/>
                <w:sz w:val="28"/>
                <w:szCs w:val="28"/>
                <w:lang w:val="uk-UA"/>
              </w:rPr>
              <w:t>ринку цінних паперів</w:t>
            </w:r>
            <w:r w:rsidRPr="009037C6">
              <w:rPr>
                <w:rFonts w:ascii="Times New Roman" w:hAnsi="Times New Roman" w:cs="Times New Roman"/>
                <w:sz w:val="28"/>
                <w:szCs w:val="28"/>
                <w:lang w:val="uk-UA"/>
              </w:rPr>
              <w:t xml:space="preserve"> фінансових ресурсів з урахуванням інтересів суспільства;</w:t>
            </w:r>
          </w:p>
          <w:p w14:paraId="288DDC9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одержання учасниками ринку цінних паперів інформації про умови випуску та обігу цінних паперів, результати фінансово-господарської діяльності емітентів, обсяги і характер угод з цінними паперами та іншої інформації, що впливає на формування цін на ринку цінних паперів;</w:t>
            </w:r>
          </w:p>
          <w:p w14:paraId="6555541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забезпечення рівних можливостей для доступу емітентів, інвесторів </w:t>
            </w:r>
            <w:r w:rsidRPr="009037C6">
              <w:rPr>
                <w:rFonts w:ascii="Times New Roman" w:hAnsi="Times New Roman" w:cs="Times New Roman"/>
                <w:b/>
                <w:color w:val="auto"/>
                <w:sz w:val="28"/>
                <w:szCs w:val="28"/>
                <w:lang w:val="uk-UA"/>
              </w:rPr>
              <w:t>і посередників</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на ринок цінних паперів</w:t>
            </w:r>
            <w:r w:rsidRPr="009037C6">
              <w:rPr>
                <w:rFonts w:ascii="Times New Roman" w:hAnsi="Times New Roman" w:cs="Times New Roman"/>
                <w:color w:val="auto"/>
                <w:sz w:val="28"/>
                <w:szCs w:val="28"/>
                <w:lang w:val="uk-UA"/>
              </w:rPr>
              <w:t>;</w:t>
            </w:r>
          </w:p>
          <w:p w14:paraId="1586F2A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lang w:val="ru-RU"/>
              </w:rPr>
            </w:pPr>
          </w:p>
          <w:p w14:paraId="7516FE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lang w:val="ru-RU"/>
              </w:rPr>
            </w:pPr>
          </w:p>
          <w:p w14:paraId="0E24CF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536F4F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гарантування прав власності на цінні папери;</w:t>
            </w:r>
          </w:p>
          <w:p w14:paraId="1861B7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захисту прав учасників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xml:space="preserve"> (у тому числі споживачів фінансових послуг) щодо фінансових послуг, які надаються особами, які здійснюють професійну діяльність на ринку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w:t>
            </w:r>
          </w:p>
          <w:p w14:paraId="77C598F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інтеграції в європейський та світовий </w:t>
            </w:r>
            <w:r w:rsidRPr="009037C6">
              <w:rPr>
                <w:rFonts w:ascii="Times New Roman" w:hAnsi="Times New Roman" w:cs="Times New Roman"/>
                <w:b/>
                <w:sz w:val="28"/>
                <w:szCs w:val="28"/>
              </w:rPr>
              <w:t>фондові ринки</w:t>
            </w:r>
            <w:r w:rsidRPr="009037C6">
              <w:rPr>
                <w:rFonts w:ascii="Times New Roman" w:hAnsi="Times New Roman" w:cs="Times New Roman"/>
                <w:sz w:val="28"/>
                <w:szCs w:val="28"/>
              </w:rPr>
              <w:t>;</w:t>
            </w:r>
          </w:p>
          <w:p w14:paraId="7289746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дотримання учасниками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color w:val="auto"/>
                <w:sz w:val="28"/>
                <w:szCs w:val="28"/>
                <w:lang w:val="uk-UA"/>
              </w:rPr>
              <w:t xml:space="preserve"> вимог актів законодавства;</w:t>
            </w:r>
          </w:p>
          <w:p w14:paraId="1E4349E5" w14:textId="77777777" w:rsidR="007077DB" w:rsidRPr="009037C6" w:rsidRDefault="007077DB" w:rsidP="007077DB">
            <w:pPr>
              <w:pStyle w:val="HTML"/>
              <w:widowControl w:val="0"/>
              <w:spacing w:before="0" w:after="0" w:line="240" w:lineRule="auto"/>
              <w:ind w:firstLine="318"/>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запобігання монополізації та створення умов розвитку добросовісної конкуренції на ринку цінних паперів;</w:t>
            </w:r>
          </w:p>
          <w:p w14:paraId="16768BC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контролю за прозорістю та відкритістю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color w:val="auto"/>
                <w:sz w:val="28"/>
                <w:szCs w:val="28"/>
                <w:lang w:val="uk-UA"/>
              </w:rPr>
              <w:t xml:space="preserve">. </w:t>
            </w:r>
          </w:p>
        </w:tc>
        <w:tc>
          <w:tcPr>
            <w:tcW w:w="2500" w:type="pct"/>
            <w:gridSpan w:val="2"/>
          </w:tcPr>
          <w:p w14:paraId="5CDCB3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Cs/>
                <w:sz w:val="28"/>
                <w:szCs w:val="28"/>
              </w:rPr>
              <w:lastRenderedPageBreak/>
              <w:t>Стаття 2</w:t>
            </w:r>
            <w:r w:rsidRPr="009037C6">
              <w:rPr>
                <w:rFonts w:ascii="Times New Roman" w:hAnsi="Times New Roman" w:cs="Times New Roman"/>
                <w:sz w:val="28"/>
                <w:szCs w:val="28"/>
              </w:rPr>
              <w:t xml:space="preserve">. Мета державного регулювання </w:t>
            </w:r>
            <w:r w:rsidRPr="009037C6">
              <w:rPr>
                <w:rFonts w:ascii="Times New Roman" w:hAnsi="Times New Roman" w:cs="Times New Roman"/>
                <w:b/>
                <w:sz w:val="28"/>
                <w:szCs w:val="28"/>
              </w:rPr>
              <w:t>ринків капіталу та організованих товарних ринків</w:t>
            </w:r>
          </w:p>
          <w:p w14:paraId="19D278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Державне регулювання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xml:space="preserve"> здійснюється з метою:</w:t>
            </w:r>
          </w:p>
          <w:p w14:paraId="3A5549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реалізації єдиної державної політики у сфері</w:t>
            </w:r>
            <w:r w:rsidRPr="009037C6">
              <w:rPr>
                <w:rFonts w:ascii="Times New Roman" w:hAnsi="Times New Roman" w:cs="Times New Roman"/>
                <w:b/>
                <w:sz w:val="28"/>
                <w:szCs w:val="28"/>
              </w:rPr>
              <w:t xml:space="preserve"> емісії </w:t>
            </w:r>
            <w:r w:rsidRPr="009037C6">
              <w:rPr>
                <w:rFonts w:ascii="Times New Roman" w:hAnsi="Times New Roman" w:cs="Times New Roman"/>
                <w:sz w:val="28"/>
                <w:szCs w:val="28"/>
              </w:rPr>
              <w:t xml:space="preserve">(видачі) </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та обігу</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цінних паперів</w:t>
            </w:r>
            <w:r w:rsidRPr="009037C6">
              <w:rPr>
                <w:rFonts w:ascii="Times New Roman" w:hAnsi="Times New Roman" w:cs="Times New Roman"/>
                <w:b/>
                <w:sz w:val="28"/>
                <w:szCs w:val="28"/>
              </w:rPr>
              <w:t xml:space="preserve">, укладення і виконання деривативних контрактів,  вчинення правочинів щодо інших фінансових </w:t>
            </w:r>
            <w:r w:rsidRPr="009037C6">
              <w:rPr>
                <w:rFonts w:ascii="Times New Roman" w:hAnsi="Times New Roman" w:cs="Times New Roman"/>
                <w:b/>
                <w:sz w:val="28"/>
                <w:szCs w:val="28"/>
              </w:rPr>
              <w:lastRenderedPageBreak/>
              <w:t>інструментів, а також організації діяльності професійних учасників організованих товарних ринків;</w:t>
            </w:r>
          </w:p>
          <w:p w14:paraId="74F60EA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створення умов для ефективної мобілізації та розміщення учасниками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 xml:space="preserve"> фінансових ресурсів з урахуванням інтересів суспільства;</w:t>
            </w:r>
          </w:p>
          <w:p w14:paraId="1E9C4D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забезпечення прозорості функціонування ринків капіталу, їх учасників та організованих товарних ринків;</w:t>
            </w:r>
          </w:p>
          <w:p w14:paraId="6D5D6E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461E7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2AE897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7FED2A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забезпечення рівних можливостей для доступу </w:t>
            </w:r>
            <w:r w:rsidRPr="009037C6">
              <w:rPr>
                <w:rFonts w:ascii="Times New Roman" w:hAnsi="Times New Roman" w:cs="Times New Roman"/>
                <w:b/>
                <w:color w:val="auto"/>
                <w:sz w:val="28"/>
                <w:szCs w:val="28"/>
                <w:lang w:val="uk-UA"/>
              </w:rPr>
              <w:t>осіб, що мають намір провадити професійну діяльність на ринках капіталу та організованих товарних ринках,</w:t>
            </w:r>
            <w:r w:rsidRPr="009037C6">
              <w:rPr>
                <w:rFonts w:ascii="Times New Roman" w:hAnsi="Times New Roman" w:cs="Times New Roman"/>
                <w:color w:val="auto"/>
                <w:sz w:val="28"/>
                <w:szCs w:val="28"/>
                <w:lang w:val="uk-UA"/>
              </w:rPr>
              <w:t xml:space="preserve"> емітентів, та інвесторів </w:t>
            </w:r>
            <w:r w:rsidRPr="009037C6">
              <w:rPr>
                <w:rFonts w:ascii="Times New Roman" w:hAnsi="Times New Roman" w:cs="Times New Roman"/>
                <w:b/>
                <w:color w:val="auto"/>
                <w:sz w:val="28"/>
                <w:szCs w:val="28"/>
                <w:lang w:val="uk-UA"/>
              </w:rPr>
              <w:t>до ринків капіталу та організованих товарних ринків;</w:t>
            </w:r>
          </w:p>
          <w:p w14:paraId="45E351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гарантування прав власності на цінні папери;</w:t>
            </w:r>
          </w:p>
          <w:p w14:paraId="3CC0C52B" w14:textId="0091F84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захисту прав учасників </w:t>
            </w:r>
            <w:r w:rsidRPr="009037C6">
              <w:rPr>
                <w:rFonts w:ascii="Times New Roman" w:hAnsi="Times New Roman" w:cs="Times New Roman"/>
                <w:b/>
                <w:sz w:val="28"/>
                <w:szCs w:val="28"/>
              </w:rPr>
              <w:t xml:space="preserve">ринків капіталу </w:t>
            </w:r>
            <w:r w:rsidRPr="009037C6">
              <w:rPr>
                <w:rFonts w:ascii="Times New Roman" w:hAnsi="Times New Roman" w:cs="Times New Roman"/>
                <w:sz w:val="28"/>
                <w:szCs w:val="28"/>
              </w:rPr>
              <w:t xml:space="preserve">(у тому числі споживачів фінансових послуг) щодо фінансових послуг, які надаються особами, які здійснюють професійну діяльність на ринку </w:t>
            </w:r>
            <w:r w:rsidRPr="009037C6">
              <w:rPr>
                <w:rFonts w:ascii="Times New Roman" w:hAnsi="Times New Roman" w:cs="Times New Roman"/>
                <w:b/>
                <w:sz w:val="28"/>
                <w:szCs w:val="28"/>
              </w:rPr>
              <w:t>капіталу</w:t>
            </w:r>
            <w:r w:rsidRPr="009037C6">
              <w:rPr>
                <w:rFonts w:ascii="Times New Roman" w:hAnsi="Times New Roman" w:cs="Times New Roman"/>
                <w:sz w:val="28"/>
                <w:szCs w:val="28"/>
              </w:rPr>
              <w:t>;</w:t>
            </w:r>
          </w:p>
          <w:p w14:paraId="4A58D7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інтеграції в європейський та світовий </w:t>
            </w:r>
            <w:r w:rsidRPr="009037C6">
              <w:rPr>
                <w:rFonts w:ascii="Times New Roman" w:hAnsi="Times New Roman" w:cs="Times New Roman"/>
                <w:b/>
                <w:sz w:val="28"/>
                <w:szCs w:val="28"/>
              </w:rPr>
              <w:t>ринки капіталу</w:t>
            </w:r>
            <w:r w:rsidRPr="009037C6">
              <w:rPr>
                <w:rFonts w:ascii="Times New Roman" w:hAnsi="Times New Roman" w:cs="Times New Roman"/>
                <w:sz w:val="28"/>
                <w:szCs w:val="28"/>
              </w:rPr>
              <w:t>;</w:t>
            </w:r>
          </w:p>
          <w:p w14:paraId="4D4AF55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дотримання учасниками </w:t>
            </w:r>
            <w:r w:rsidRPr="009037C6">
              <w:rPr>
                <w:rFonts w:ascii="Times New Roman" w:hAnsi="Times New Roman" w:cs="Times New Roman"/>
                <w:b/>
                <w:color w:val="auto"/>
                <w:sz w:val="28"/>
                <w:szCs w:val="28"/>
                <w:lang w:val="uk-UA"/>
              </w:rPr>
              <w:t>ринків капіталу та організованих товарних ринків</w:t>
            </w:r>
            <w:r w:rsidRPr="009037C6">
              <w:rPr>
                <w:rFonts w:ascii="Times New Roman" w:hAnsi="Times New Roman" w:cs="Times New Roman"/>
                <w:color w:val="auto"/>
                <w:sz w:val="28"/>
                <w:szCs w:val="28"/>
                <w:lang w:val="uk-UA"/>
              </w:rPr>
              <w:t xml:space="preserve"> вимог актів законодавства;</w:t>
            </w:r>
          </w:p>
          <w:p w14:paraId="4FB2A2F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p w14:paraId="13226C1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A9A8FF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контролю за прозорістю та відкритістю </w:t>
            </w:r>
            <w:r w:rsidRPr="009037C6">
              <w:rPr>
                <w:rFonts w:ascii="Times New Roman" w:hAnsi="Times New Roman" w:cs="Times New Roman"/>
                <w:b/>
                <w:color w:val="auto"/>
                <w:sz w:val="28"/>
                <w:szCs w:val="28"/>
                <w:lang w:val="uk-UA"/>
              </w:rPr>
              <w:t>ринків капіталу та організованих товарних ринків</w:t>
            </w:r>
            <w:r w:rsidRPr="009037C6">
              <w:rPr>
                <w:rFonts w:ascii="Times New Roman" w:hAnsi="Times New Roman" w:cs="Times New Roman"/>
                <w:color w:val="auto"/>
                <w:sz w:val="28"/>
                <w:szCs w:val="28"/>
                <w:lang w:val="uk-UA"/>
              </w:rPr>
              <w:t xml:space="preserve">. </w:t>
            </w:r>
          </w:p>
        </w:tc>
      </w:tr>
      <w:tr w:rsidR="007077DB" w:rsidRPr="009037C6" w14:paraId="787876AE" w14:textId="77777777" w:rsidTr="00F4398D">
        <w:trPr>
          <w:jc w:val="center"/>
        </w:trPr>
        <w:tc>
          <w:tcPr>
            <w:tcW w:w="2500" w:type="pct"/>
          </w:tcPr>
          <w:p w14:paraId="016B654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Cs/>
                <w:color w:val="auto"/>
                <w:sz w:val="28"/>
                <w:szCs w:val="28"/>
                <w:lang w:val="uk-UA"/>
              </w:rPr>
              <w:lastRenderedPageBreak/>
              <w:t>Стаття 3</w:t>
            </w:r>
            <w:r w:rsidRPr="009037C6">
              <w:rPr>
                <w:rFonts w:ascii="Times New Roman" w:hAnsi="Times New Roman" w:cs="Times New Roman"/>
                <w:color w:val="auto"/>
                <w:sz w:val="28"/>
                <w:szCs w:val="28"/>
                <w:lang w:val="uk-UA"/>
              </w:rPr>
              <w:t xml:space="preserve">. Форми державного регулювання </w:t>
            </w:r>
            <w:r w:rsidRPr="009037C6">
              <w:rPr>
                <w:rFonts w:ascii="Times New Roman" w:hAnsi="Times New Roman" w:cs="Times New Roman"/>
                <w:b/>
                <w:color w:val="auto"/>
                <w:sz w:val="28"/>
                <w:szCs w:val="28"/>
                <w:lang w:val="uk-UA"/>
              </w:rPr>
              <w:t>ринку цінних паперів</w:t>
            </w:r>
          </w:p>
          <w:p w14:paraId="1018BE5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Державне регулювання </w:t>
            </w:r>
            <w:r w:rsidRPr="009037C6">
              <w:rPr>
                <w:rFonts w:ascii="Times New Roman" w:hAnsi="Times New Roman" w:cs="Times New Roman"/>
                <w:b/>
                <w:color w:val="auto"/>
                <w:sz w:val="28"/>
                <w:szCs w:val="28"/>
                <w:lang w:val="uk-UA"/>
              </w:rPr>
              <w:t xml:space="preserve">ринку цінних паперів </w:t>
            </w:r>
            <w:r w:rsidRPr="009037C6">
              <w:rPr>
                <w:rFonts w:ascii="Times New Roman" w:hAnsi="Times New Roman" w:cs="Times New Roman"/>
                <w:color w:val="auto"/>
                <w:sz w:val="28"/>
                <w:szCs w:val="28"/>
                <w:lang w:val="uk-UA"/>
              </w:rPr>
              <w:t>здійснюється у таких формах:</w:t>
            </w:r>
          </w:p>
          <w:p w14:paraId="2049F06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sz w:val="28"/>
                <w:szCs w:val="28"/>
                <w:lang w:val="uk-UA"/>
              </w:rPr>
              <w:t xml:space="preserve">прийняття актів законодавства з питань діяльності учасників </w:t>
            </w:r>
            <w:r w:rsidRPr="009037C6">
              <w:rPr>
                <w:rFonts w:ascii="Times New Roman" w:hAnsi="Times New Roman" w:cs="Times New Roman"/>
                <w:b/>
                <w:sz w:val="28"/>
                <w:szCs w:val="28"/>
                <w:lang w:val="uk-UA"/>
              </w:rPr>
              <w:t>ринку цінних паперів</w:t>
            </w:r>
            <w:r w:rsidRPr="009037C6">
              <w:rPr>
                <w:rFonts w:ascii="Times New Roman" w:hAnsi="Times New Roman" w:cs="Times New Roman"/>
                <w:sz w:val="28"/>
                <w:szCs w:val="28"/>
                <w:lang w:val="uk-UA"/>
              </w:rPr>
              <w:t>;</w:t>
            </w:r>
          </w:p>
          <w:p w14:paraId="4F97C57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C7F50F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регулювання </w:t>
            </w:r>
            <w:r w:rsidRPr="009037C6">
              <w:rPr>
                <w:rFonts w:ascii="Times New Roman" w:hAnsi="Times New Roman" w:cs="Times New Roman"/>
                <w:b/>
                <w:color w:val="auto"/>
                <w:sz w:val="28"/>
                <w:szCs w:val="28"/>
                <w:lang w:val="uk-UA"/>
              </w:rPr>
              <w:t xml:space="preserve">випуску </w:t>
            </w:r>
            <w:r w:rsidRPr="009037C6">
              <w:rPr>
                <w:rFonts w:ascii="Times New Roman" w:hAnsi="Times New Roman" w:cs="Times New Roman"/>
                <w:color w:val="auto"/>
                <w:sz w:val="28"/>
                <w:szCs w:val="28"/>
                <w:lang w:val="uk-UA"/>
              </w:rPr>
              <w:t xml:space="preserve">та обігу цінних паперів, прав та обов’язків учасників </w:t>
            </w:r>
            <w:r w:rsidRPr="009037C6">
              <w:rPr>
                <w:rFonts w:ascii="Times New Roman" w:hAnsi="Times New Roman" w:cs="Times New Roman"/>
                <w:b/>
                <w:color w:val="auto"/>
                <w:sz w:val="28"/>
                <w:szCs w:val="28"/>
                <w:lang w:val="uk-UA"/>
              </w:rPr>
              <w:t>ринку цінних паперів;</w:t>
            </w:r>
          </w:p>
          <w:p w14:paraId="0B51F71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280DB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A92B9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 xml:space="preserve">видача ліцензій на здійснення професійної діяльності на ринку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 xml:space="preserve"> та забезпечення контролю за такою діяльністю;</w:t>
            </w:r>
          </w:p>
          <w:p w14:paraId="49D7D8C1" w14:textId="45F688AA"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p>
          <w:p w14:paraId="78A34E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заборона та зупинення на певний термін (до одного року) професійної діяльності на ринку цінних паперів у разі відсутності ліцензії на цю діяльність та притягнення до відповідальності за здійснення такої діяльності згідно з чинним законодавством;</w:t>
            </w:r>
          </w:p>
          <w:p w14:paraId="2BFF2F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реєстрація випусків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звітів про результати </w:t>
            </w:r>
            <w:r w:rsidRPr="009037C6">
              <w:rPr>
                <w:rFonts w:ascii="Times New Roman" w:hAnsi="Times New Roman" w:cs="Times New Roman"/>
                <w:b/>
                <w:sz w:val="28"/>
                <w:szCs w:val="28"/>
                <w:shd w:val="clear" w:color="auto" w:fill="FFFFFF"/>
              </w:rPr>
              <w:t>розміщення</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та затвердження проспектів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w:t>
            </w:r>
          </w:p>
          <w:p w14:paraId="77BF819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 xml:space="preserve">контроль за дотриманням емітентами порядку реєстрації випуску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звіту про результати </w:t>
            </w:r>
            <w:r w:rsidRPr="009037C6">
              <w:rPr>
                <w:rFonts w:ascii="Times New Roman" w:hAnsi="Times New Roman" w:cs="Times New Roman"/>
                <w:b/>
                <w:sz w:val="28"/>
                <w:szCs w:val="28"/>
                <w:shd w:val="clear" w:color="auto" w:fill="FFFFFF"/>
              </w:rPr>
              <w:t>розміщення</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та затвердження проспекту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w:t>
            </w:r>
          </w:p>
          <w:p w14:paraId="08DC5D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створення системи захисту прав інвесторів і контролю за дотриманням цих прав емітентами цінних паперів та особами, які здійснюють професійну діяльність на ринку цінних паперів;</w:t>
            </w:r>
          </w:p>
          <w:p w14:paraId="08FE757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4EE39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контроль за достовірністю інформації, що надається </w:t>
            </w:r>
            <w:r w:rsidRPr="009037C6">
              <w:rPr>
                <w:rFonts w:ascii="Times New Roman" w:hAnsi="Times New Roman" w:cs="Times New Roman"/>
                <w:sz w:val="28"/>
                <w:szCs w:val="28"/>
              </w:rPr>
              <w:lastRenderedPageBreak/>
              <w:t>емітентами та особами, які здійснюють професійну діяльність на ринку цінних паперів, контролюючим органам;</w:t>
            </w:r>
          </w:p>
          <w:p w14:paraId="6216CA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встановлення правил і стандартів здійснення операцій на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та контролю за їх дотриманням; </w:t>
            </w:r>
          </w:p>
          <w:p w14:paraId="1F64701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B2BF9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пруденційний нагляд за професійними учасниками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xml:space="preserve"> в межах діяльності, яка провадиться таким учасником на підставі виданої Національною комісією </w:t>
            </w:r>
            <w:r w:rsidRPr="009037C6">
              <w:rPr>
                <w:rFonts w:ascii="Times New Roman" w:hAnsi="Times New Roman" w:cs="Times New Roman"/>
                <w:b/>
                <w:sz w:val="28"/>
                <w:szCs w:val="28"/>
              </w:rPr>
              <w:t xml:space="preserve">з </w:t>
            </w:r>
            <w:r w:rsidRPr="009037C6">
              <w:rPr>
                <w:rFonts w:ascii="Times New Roman" w:hAnsi="Times New Roman" w:cs="Times New Roman"/>
                <w:sz w:val="28"/>
                <w:szCs w:val="28"/>
              </w:rPr>
              <w:t>цінних паперів та фондового ринку ліцензії;</w:t>
            </w:r>
          </w:p>
          <w:p w14:paraId="11111A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sz w:val="28"/>
                <w:szCs w:val="28"/>
              </w:rPr>
            </w:pPr>
          </w:p>
          <w:p w14:paraId="58299BB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sz w:val="28"/>
                <w:szCs w:val="28"/>
                <w:lang w:val="uk-UA"/>
              </w:rPr>
            </w:pPr>
            <w:r w:rsidRPr="009037C6">
              <w:rPr>
                <w:rFonts w:ascii="Times New Roman" w:hAnsi="Times New Roman" w:cs="Times New Roman"/>
                <w:b/>
                <w:sz w:val="28"/>
                <w:szCs w:val="28"/>
              </w:rPr>
              <w:t xml:space="preserve">контроль за системами ціноутворення на ринку </w:t>
            </w:r>
            <w:r w:rsidRPr="009037C6">
              <w:rPr>
                <w:rFonts w:ascii="Times New Roman" w:hAnsi="Times New Roman" w:cs="Times New Roman"/>
                <w:b/>
                <w:sz w:val="28"/>
                <w:szCs w:val="28"/>
                <w:lang w:val="uk-UA"/>
              </w:rPr>
              <w:t>цінних паперів;</w:t>
            </w:r>
          </w:p>
          <w:p w14:paraId="4F477C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rPr>
            </w:pPr>
          </w:p>
          <w:p w14:paraId="047B078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контроль за діяльністю осіб, які обслуговують випуск та обіг цінних паперів;</w:t>
            </w:r>
          </w:p>
          <w:p w14:paraId="7EDC96A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проведення інших заходів щодо державного регулювання і контролю за випуском та обігом цінних паперів. </w:t>
            </w:r>
          </w:p>
          <w:p w14:paraId="6F8CE2A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c>
          <w:tcPr>
            <w:tcW w:w="2500" w:type="pct"/>
            <w:gridSpan w:val="2"/>
          </w:tcPr>
          <w:p w14:paraId="0AE10ED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3</w:t>
            </w:r>
            <w:r w:rsidRPr="009037C6">
              <w:rPr>
                <w:rFonts w:ascii="Times New Roman" w:hAnsi="Times New Roman" w:cs="Times New Roman"/>
                <w:color w:val="auto"/>
                <w:sz w:val="28"/>
                <w:szCs w:val="28"/>
                <w:lang w:val="uk-UA"/>
              </w:rPr>
              <w:t xml:space="preserve">. Форми державного регулювання </w:t>
            </w:r>
            <w:r w:rsidRPr="009037C6">
              <w:rPr>
                <w:rFonts w:ascii="Times New Roman" w:hAnsi="Times New Roman" w:cs="Times New Roman"/>
                <w:b/>
                <w:color w:val="auto"/>
                <w:sz w:val="28"/>
                <w:szCs w:val="28"/>
                <w:lang w:val="uk-UA"/>
              </w:rPr>
              <w:t>ринків капіталу та організованих товарних ринках</w:t>
            </w:r>
          </w:p>
          <w:p w14:paraId="7703420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Державне регулювання </w:t>
            </w:r>
            <w:r w:rsidRPr="009037C6">
              <w:rPr>
                <w:rFonts w:ascii="Times New Roman" w:hAnsi="Times New Roman" w:cs="Times New Roman"/>
                <w:b/>
                <w:color w:val="auto"/>
                <w:sz w:val="28"/>
                <w:szCs w:val="28"/>
                <w:lang w:val="uk-UA"/>
              </w:rPr>
              <w:t>ринків капіталу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та організованих товарних ринках</w:t>
            </w:r>
            <w:r w:rsidRPr="009037C6" w:rsidDel="000F416F">
              <w:rPr>
                <w:rFonts w:ascii="Times New Roman" w:hAnsi="Times New Roman" w:cs="Times New Roman"/>
                <w:color w:val="auto"/>
                <w:sz w:val="28"/>
                <w:szCs w:val="28"/>
                <w:lang w:val="uk-UA"/>
              </w:rPr>
              <w:t xml:space="preserve"> </w:t>
            </w:r>
            <w:r w:rsidRPr="009037C6">
              <w:rPr>
                <w:rFonts w:ascii="Times New Roman" w:hAnsi="Times New Roman" w:cs="Times New Roman"/>
                <w:color w:val="auto"/>
                <w:sz w:val="28"/>
                <w:szCs w:val="28"/>
                <w:lang w:val="uk-UA"/>
              </w:rPr>
              <w:t>здійснюється у таких формах:</w:t>
            </w:r>
          </w:p>
          <w:p w14:paraId="530893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прийняття актів законодавства з питань діяльності учасників </w:t>
            </w:r>
            <w:r w:rsidRPr="009037C6">
              <w:rPr>
                <w:rFonts w:ascii="Times New Roman" w:hAnsi="Times New Roman" w:cs="Times New Roman"/>
                <w:b/>
                <w:sz w:val="28"/>
                <w:szCs w:val="28"/>
              </w:rPr>
              <w:t>ринків капіталу та професійних учасників організованих товарних ринків</w:t>
            </w:r>
            <w:r w:rsidRPr="009037C6">
              <w:rPr>
                <w:rFonts w:ascii="Times New Roman" w:hAnsi="Times New Roman" w:cs="Times New Roman"/>
                <w:sz w:val="28"/>
                <w:szCs w:val="28"/>
              </w:rPr>
              <w:t>;</w:t>
            </w:r>
          </w:p>
          <w:p w14:paraId="0B1285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регулювання </w:t>
            </w:r>
            <w:r w:rsidRPr="009037C6">
              <w:rPr>
                <w:rFonts w:ascii="Times New Roman" w:hAnsi="Times New Roman" w:cs="Times New Roman"/>
                <w:b/>
                <w:sz w:val="28"/>
                <w:szCs w:val="28"/>
              </w:rPr>
              <w:t>емісії (видачі),</w:t>
            </w:r>
            <w:r w:rsidRPr="009037C6">
              <w:rPr>
                <w:rFonts w:ascii="Times New Roman" w:hAnsi="Times New Roman" w:cs="Times New Roman"/>
                <w:sz w:val="28"/>
                <w:szCs w:val="28"/>
              </w:rPr>
              <w:t xml:space="preserve"> обігу, викупу та погашення цінних паперів</w:t>
            </w:r>
            <w:r w:rsidRPr="009037C6">
              <w:rPr>
                <w:rFonts w:ascii="Times New Roman" w:hAnsi="Times New Roman" w:cs="Times New Roman"/>
                <w:b/>
                <w:sz w:val="28"/>
                <w:szCs w:val="28"/>
              </w:rPr>
              <w:t xml:space="preserve">, укладення та виконання деривативних контрактів і правочинів щодо них, </w:t>
            </w:r>
            <w:r w:rsidRPr="009037C6">
              <w:rPr>
                <w:rFonts w:ascii="Times New Roman" w:hAnsi="Times New Roman" w:cs="Times New Roman"/>
                <w:sz w:val="28"/>
                <w:szCs w:val="28"/>
              </w:rPr>
              <w:t>прав та обов’язків учасників</w:t>
            </w:r>
            <w:r w:rsidRPr="009037C6">
              <w:rPr>
                <w:rFonts w:ascii="Times New Roman" w:hAnsi="Times New Roman" w:cs="Times New Roman"/>
                <w:b/>
                <w:sz w:val="28"/>
                <w:szCs w:val="28"/>
              </w:rPr>
              <w:t xml:space="preserve"> ринків капіталу</w:t>
            </w:r>
            <w:r w:rsidRPr="009037C6">
              <w:rPr>
                <w:rFonts w:ascii="Times New Roman" w:hAnsi="Times New Roman" w:cs="Times New Roman"/>
                <w:sz w:val="28"/>
                <w:szCs w:val="28"/>
              </w:rPr>
              <w:t>;</w:t>
            </w:r>
          </w:p>
          <w:p w14:paraId="60AAD9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видача ліцензій на здійснення професійної діяльності на ринках </w:t>
            </w:r>
            <w:r w:rsidRPr="009037C6">
              <w:rPr>
                <w:rFonts w:ascii="Times New Roman" w:hAnsi="Times New Roman" w:cs="Times New Roman"/>
                <w:b/>
                <w:sz w:val="28"/>
                <w:szCs w:val="28"/>
              </w:rPr>
              <w:t>капіталу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професійної діяльності на організованих товарних ринках, а також</w:t>
            </w:r>
            <w:r w:rsidRPr="009037C6">
              <w:rPr>
                <w:rFonts w:ascii="Times New Roman" w:hAnsi="Times New Roman" w:cs="Times New Roman"/>
                <w:sz w:val="28"/>
                <w:szCs w:val="28"/>
              </w:rPr>
              <w:t xml:space="preserve"> забезпечення контролю за такою діяльністю;</w:t>
            </w:r>
          </w:p>
          <w:p w14:paraId="156BE17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заборона та зупинення на певний термін (до одного року) професійної діяльності на ринку цінних паперів у разі відсутності ліцензії на цю діяльність та притягнення до відповідальності за здійснення такої діяльності згідно з чинним законодавством;</w:t>
            </w:r>
          </w:p>
          <w:p w14:paraId="66B53B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реєстрація випусків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звітів про результати </w:t>
            </w:r>
            <w:r w:rsidRPr="009037C6">
              <w:rPr>
                <w:rFonts w:ascii="Times New Roman" w:hAnsi="Times New Roman" w:cs="Times New Roman"/>
                <w:b/>
                <w:sz w:val="28"/>
                <w:szCs w:val="28"/>
                <w:shd w:val="clear" w:color="auto" w:fill="FFFFFF"/>
              </w:rPr>
              <w:t xml:space="preserve">емісії </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та затвердження проспектів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w:t>
            </w:r>
          </w:p>
          <w:p w14:paraId="51C773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shd w:val="clear" w:color="auto" w:fill="FFFFFF"/>
              </w:rPr>
              <w:t xml:space="preserve">контроль за дотриманням емітентами порядку реєстрації випуску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звіту про результати </w:t>
            </w:r>
            <w:r w:rsidRPr="009037C6">
              <w:rPr>
                <w:rFonts w:ascii="Times New Roman" w:hAnsi="Times New Roman" w:cs="Times New Roman"/>
                <w:b/>
                <w:sz w:val="28"/>
                <w:szCs w:val="28"/>
                <w:shd w:val="clear" w:color="auto" w:fill="FFFFFF"/>
              </w:rPr>
              <w:t xml:space="preserve">емісії </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та затвердження проспекту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w:t>
            </w:r>
          </w:p>
          <w:p w14:paraId="6BA1B94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sz w:val="28"/>
                <w:szCs w:val="28"/>
                <w:lang w:val="uk-UA"/>
              </w:rPr>
              <w:t xml:space="preserve">створення системи захисту прав інвесторів </w:t>
            </w:r>
            <w:r w:rsidRPr="009037C6">
              <w:rPr>
                <w:rFonts w:ascii="Times New Roman" w:hAnsi="Times New Roman" w:cs="Times New Roman"/>
                <w:b/>
                <w:sz w:val="28"/>
                <w:szCs w:val="28"/>
                <w:lang w:val="uk-UA"/>
              </w:rPr>
              <w:t xml:space="preserve">в фінансові інструменти </w:t>
            </w:r>
            <w:r w:rsidRPr="009037C6">
              <w:rPr>
                <w:rFonts w:ascii="Times New Roman" w:hAnsi="Times New Roman" w:cs="Times New Roman"/>
                <w:sz w:val="28"/>
                <w:szCs w:val="28"/>
                <w:lang w:val="uk-UA"/>
              </w:rPr>
              <w:t>і контролю за дотриманням цих прав емітентами цінних паперів та особами, які здійснюють професійну діяльність на ринку цінних паперів;</w:t>
            </w:r>
          </w:p>
          <w:p w14:paraId="364EF5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контроль за достовірністю інформації, що надається </w:t>
            </w:r>
            <w:r w:rsidRPr="009037C6">
              <w:rPr>
                <w:rFonts w:ascii="Times New Roman" w:hAnsi="Times New Roman" w:cs="Times New Roman"/>
                <w:color w:val="auto"/>
                <w:sz w:val="28"/>
                <w:szCs w:val="28"/>
                <w:lang w:val="uk-UA"/>
              </w:rPr>
              <w:lastRenderedPageBreak/>
              <w:t>емітентами та особами, які здійснюють професійну діяльність на ринку цінних паперів, контролюючим органам;</w:t>
            </w:r>
          </w:p>
          <w:p w14:paraId="0E2FD53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встановлення правил і стандартів здійснення операцій на </w:t>
            </w:r>
            <w:r w:rsidRPr="009037C6">
              <w:rPr>
                <w:rFonts w:ascii="Times New Roman" w:hAnsi="Times New Roman" w:cs="Times New Roman"/>
                <w:b/>
                <w:color w:val="auto"/>
                <w:sz w:val="28"/>
                <w:szCs w:val="28"/>
                <w:lang w:val="uk-UA"/>
              </w:rPr>
              <w:t xml:space="preserve">ринках капіталу та організованих товарних ринках </w:t>
            </w:r>
            <w:r w:rsidRPr="009037C6">
              <w:rPr>
                <w:rFonts w:ascii="Times New Roman" w:hAnsi="Times New Roman" w:cs="Times New Roman"/>
                <w:color w:val="auto"/>
                <w:sz w:val="28"/>
                <w:szCs w:val="28"/>
                <w:lang w:val="uk-UA"/>
              </w:rPr>
              <w:t xml:space="preserve">та контролю за їх дотриманням; </w:t>
            </w:r>
          </w:p>
          <w:p w14:paraId="5C130C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пруденційний нагляд за професійними учасниками</w:t>
            </w:r>
            <w:r w:rsidRPr="009037C6">
              <w:rPr>
                <w:rFonts w:ascii="Times New Roman" w:hAnsi="Times New Roman" w:cs="Times New Roman"/>
                <w:b/>
                <w:sz w:val="28"/>
                <w:szCs w:val="28"/>
              </w:rPr>
              <w:t xml:space="preserve"> ринків капіталу та організованих товарних ринків </w:t>
            </w:r>
            <w:r w:rsidRPr="009037C6">
              <w:rPr>
                <w:rFonts w:ascii="Times New Roman" w:hAnsi="Times New Roman" w:cs="Times New Roman"/>
                <w:sz w:val="28"/>
                <w:szCs w:val="28"/>
              </w:rPr>
              <w:t>в межах діяльності, яка провадиться таким учасником на підставі виданої Національною комісією з</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цінних паперів та</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rPr>
              <w:t xml:space="preserve"> ліцензії;</w:t>
            </w:r>
          </w:p>
          <w:p w14:paraId="61DAFC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реєстрація специфікацій деривативних контрактів, які укладаються на організованому ринку деривативних контрактів;</w:t>
            </w:r>
          </w:p>
          <w:p w14:paraId="2918938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контроль за діяльністю осіб, які обслуговують випуск та обіг цінних паперів, </w:t>
            </w:r>
            <w:r w:rsidRPr="009037C6">
              <w:rPr>
                <w:rFonts w:ascii="Times New Roman" w:hAnsi="Times New Roman" w:cs="Times New Roman"/>
                <w:b/>
                <w:color w:val="auto"/>
                <w:sz w:val="28"/>
                <w:szCs w:val="28"/>
                <w:lang w:val="uk-UA"/>
              </w:rPr>
              <w:t xml:space="preserve">укладення та виконання деривативів </w:t>
            </w:r>
            <w:r w:rsidRPr="009037C6">
              <w:rPr>
                <w:rFonts w:ascii="Times New Roman" w:hAnsi="Times New Roman" w:cs="Times New Roman"/>
                <w:b/>
                <w:sz w:val="28"/>
                <w:szCs w:val="28"/>
                <w:lang w:val="uk-UA"/>
              </w:rPr>
              <w:t>контрактів</w:t>
            </w:r>
            <w:r w:rsidRPr="009037C6">
              <w:rPr>
                <w:rFonts w:ascii="Times New Roman" w:hAnsi="Times New Roman" w:cs="Times New Roman"/>
                <w:sz w:val="28"/>
                <w:szCs w:val="28"/>
                <w:lang w:val="uk-UA"/>
              </w:rPr>
              <w:t xml:space="preserve"> </w:t>
            </w:r>
            <w:r w:rsidRPr="009037C6">
              <w:rPr>
                <w:rFonts w:ascii="Times New Roman" w:hAnsi="Times New Roman" w:cs="Times New Roman"/>
                <w:b/>
                <w:color w:val="auto"/>
                <w:sz w:val="28"/>
                <w:szCs w:val="28"/>
                <w:lang w:val="uk-UA"/>
              </w:rPr>
              <w:t>і правочинів щодо них</w:t>
            </w:r>
            <w:r w:rsidRPr="009037C6">
              <w:rPr>
                <w:rFonts w:ascii="Times New Roman" w:hAnsi="Times New Roman" w:cs="Times New Roman"/>
                <w:color w:val="auto"/>
                <w:sz w:val="28"/>
                <w:szCs w:val="28"/>
                <w:lang w:val="uk-UA"/>
              </w:rPr>
              <w:t>;</w:t>
            </w:r>
          </w:p>
          <w:p w14:paraId="2EE093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проведення інших заходів щодо державного регулювання і контролю за випуском та обігом цінних паперів,</w:t>
            </w:r>
            <w:r w:rsidRPr="009037C6">
              <w:rPr>
                <w:rFonts w:ascii="Times New Roman" w:hAnsi="Times New Roman" w:cs="Times New Roman"/>
                <w:b/>
                <w:sz w:val="28"/>
                <w:szCs w:val="28"/>
              </w:rPr>
              <w:t xml:space="preserve"> укладенням та виконанням деривативів контрактів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і правочинів щодо них.</w:t>
            </w:r>
          </w:p>
        </w:tc>
      </w:tr>
      <w:tr w:rsidR="007077DB" w:rsidRPr="009037C6" w14:paraId="55042E5D" w14:textId="77777777" w:rsidTr="00F4398D">
        <w:trPr>
          <w:jc w:val="center"/>
        </w:trPr>
        <w:tc>
          <w:tcPr>
            <w:tcW w:w="2500" w:type="pct"/>
          </w:tcPr>
          <w:p w14:paraId="406DE56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lastRenderedPageBreak/>
              <w:t xml:space="preserve">Стаття 4. Ліцензування професійної діяльності на ринку цінних паперів та діяльності у системі накопичувального пенсійного забезпечення </w:t>
            </w:r>
          </w:p>
          <w:p w14:paraId="530755F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Національна комісія з цінних паперів та фондового ринку у встановленому нею порядку видає ліцензії на такі види професійної діяльності на ринку цінних паперів та діяльності у системі накопичувального пенсійного забезпечення:</w:t>
            </w:r>
          </w:p>
          <w:p w14:paraId="5B790C7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1) </w:t>
            </w:r>
            <w:r w:rsidRPr="009037C6">
              <w:rPr>
                <w:rFonts w:ascii="Times New Roman" w:hAnsi="Times New Roman" w:cs="Times New Roman"/>
                <w:bCs/>
                <w:color w:val="auto"/>
                <w:sz w:val="28"/>
                <w:szCs w:val="28"/>
                <w:lang w:val="uk-UA"/>
              </w:rPr>
              <w:t>брокерська діяльність;</w:t>
            </w:r>
          </w:p>
          <w:p w14:paraId="4DE00C1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2) </w:t>
            </w:r>
            <w:r w:rsidRPr="009037C6">
              <w:rPr>
                <w:rFonts w:ascii="Times New Roman" w:hAnsi="Times New Roman" w:cs="Times New Roman"/>
                <w:bCs/>
                <w:color w:val="auto"/>
                <w:sz w:val="28"/>
                <w:szCs w:val="28"/>
                <w:lang w:val="uk-UA"/>
              </w:rPr>
              <w:t>дилерська діяльність;</w:t>
            </w:r>
          </w:p>
          <w:p w14:paraId="273DC16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lastRenderedPageBreak/>
              <w:t xml:space="preserve">3) </w:t>
            </w:r>
            <w:r w:rsidRPr="009037C6">
              <w:rPr>
                <w:rFonts w:ascii="Times New Roman" w:hAnsi="Times New Roman" w:cs="Times New Roman"/>
                <w:bCs/>
                <w:color w:val="auto"/>
                <w:sz w:val="28"/>
                <w:szCs w:val="28"/>
                <w:lang w:val="uk-UA"/>
              </w:rPr>
              <w:t>андеррайтинг;</w:t>
            </w:r>
          </w:p>
          <w:p w14:paraId="0731527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4) діяльність з управління цінними паперами;</w:t>
            </w:r>
          </w:p>
          <w:p w14:paraId="0A35E5C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5) діяльність з управління активами;</w:t>
            </w:r>
          </w:p>
          <w:p w14:paraId="50BD5D8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6) діяльність з управління майном для фінансування об’єктів будівництва та/або здійснення операцій з нерухомістю;</w:t>
            </w:r>
          </w:p>
          <w:p w14:paraId="0BBB155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7) діяльність з управління іпотечним покриттям;</w:t>
            </w:r>
          </w:p>
          <w:p w14:paraId="232F3F2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8) депозитарна діяльність депозитарної установи;</w:t>
            </w:r>
          </w:p>
          <w:p w14:paraId="669718C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9) діяльність із зберігання активів інститутів спільного інвестування;</w:t>
            </w:r>
          </w:p>
          <w:p w14:paraId="4D9F7BE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10) діяльність із зберігання активів пенсійних фондів;</w:t>
            </w:r>
          </w:p>
          <w:p w14:paraId="7A619B1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11) діяльність з організації торгівлі на фондовому ринку;</w:t>
            </w:r>
          </w:p>
          <w:p w14:paraId="0D88C94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12) клірингова діяльність;</w:t>
            </w:r>
          </w:p>
          <w:p w14:paraId="539F957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13) діяльність з надання послуг у накопичувальній системі загальнообов’язкового державного пенсійного страхування;</w:t>
            </w:r>
          </w:p>
          <w:p w14:paraId="2C35F82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14) діяльність з адміністрування недержавних пенсійних фондів.</w:t>
            </w:r>
          </w:p>
          <w:p w14:paraId="2D7DEF0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Ліцензування професійної діяльності на ринку цінних паперів та діяльності у системі накопичувального пенсійного забезпечення здійснює Національна комісія з цінних паперів та фондового ринку відповідно до законів України, що регулюють професійну діяльність на ринку цінних паперів та діяльність у системі накопичувального пенсійного забезпечення, нормативно-правових актів, прийнятих згідно з цими законами.</w:t>
            </w:r>
          </w:p>
          <w:p w14:paraId="5347808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У процесі здійснення професійної діяльності на ринку цінних паперів та діяльності у системі накопичувального пенсійного забезпечення особи, які здійснюють таку </w:t>
            </w:r>
            <w:r w:rsidRPr="009037C6">
              <w:rPr>
                <w:rFonts w:ascii="Times New Roman" w:hAnsi="Times New Roman" w:cs="Times New Roman"/>
                <w:b/>
                <w:bCs/>
                <w:color w:val="auto"/>
                <w:sz w:val="28"/>
                <w:szCs w:val="28"/>
                <w:lang w:val="uk-UA"/>
              </w:rPr>
              <w:lastRenderedPageBreak/>
              <w:t>діяльність, зобов’язані додержуватися встановлених відповідно до цього Закону та інших актів законодавства України обов’язкових нормативів достатності власних коштів, інших пруденційних нормативів та інших показників та вимог, що обмежують ризики по операціях на ринку цінних паперів та/або у системі накопичувального пенсійного забезпечення.</w:t>
            </w:r>
          </w:p>
          <w:p w14:paraId="7919F86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У разі анулювання ліцензії на надання послуг у накопичувальній системі загальнообов’язкового державного пенсійного страхування недержавний пенсійний фонд - суб’єкт другого рівня системи пенсійного забезпечення може подати Національній комісії з цінних паперів та фондового ринку не раніше ніж через три роки з дати анулювання такої ліцензії нову заяву про її видачу. Разом із заявою про видачу нової ліцензії на надання послуг має бути подано документи, які підтверджують усунення причин анулювання попередньої ліцензії.</w:t>
            </w:r>
          </w:p>
          <w:p w14:paraId="745C81CE" w14:textId="77777777" w:rsidR="007077DB" w:rsidRPr="009037C6" w:rsidRDefault="007077DB" w:rsidP="007077DB">
            <w:pPr>
              <w:pStyle w:val="HTML"/>
              <w:spacing w:before="0" w:after="0" w:line="240" w:lineRule="auto"/>
              <w:ind w:firstLine="318"/>
              <w:jc w:val="both"/>
              <w:rPr>
                <w:rFonts w:ascii="Times New Roman" w:hAnsi="Times New Roman" w:cs="Times New Roman"/>
                <w:sz w:val="28"/>
                <w:szCs w:val="28"/>
                <w:lang w:val="uk-UA"/>
              </w:rPr>
            </w:pPr>
            <w:r w:rsidRPr="009037C6">
              <w:rPr>
                <w:rFonts w:ascii="Times New Roman" w:hAnsi="Times New Roman" w:cs="Times New Roman"/>
                <w:bCs/>
                <w:sz w:val="28"/>
                <w:szCs w:val="28"/>
                <w:lang w:val="uk-UA"/>
              </w:rPr>
              <w:t>Вимоги до форми подання документів (паперової або електронної) для отримання ліцензії встановлюються нормативно-правовими актами Національної комісії з цінних паперів та фондового ринку.</w:t>
            </w:r>
          </w:p>
        </w:tc>
        <w:tc>
          <w:tcPr>
            <w:tcW w:w="2500" w:type="pct"/>
            <w:gridSpan w:val="2"/>
          </w:tcPr>
          <w:p w14:paraId="1BECA0C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lastRenderedPageBreak/>
              <w:t>Стаття 4. Професійна діяльність на ринках капіталу та організованих товарних ринках, що підлягає ліцензуванню</w:t>
            </w:r>
          </w:p>
          <w:p w14:paraId="5FE04C7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Національна комісія з цінних паперів та фондового ринку у встановленому нею порядку видає ліцензії на такі види професійної діяльності на ринках капіталу:</w:t>
            </w:r>
          </w:p>
          <w:p w14:paraId="3AE1E26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 субброкерська діяльність;</w:t>
            </w:r>
          </w:p>
          <w:p w14:paraId="06B717E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2) </w:t>
            </w:r>
            <w:r w:rsidRPr="009037C6">
              <w:rPr>
                <w:rFonts w:ascii="Times New Roman" w:hAnsi="Times New Roman" w:cs="Times New Roman"/>
                <w:bCs/>
                <w:color w:val="auto"/>
                <w:sz w:val="28"/>
                <w:szCs w:val="28"/>
                <w:lang w:val="uk-UA"/>
              </w:rPr>
              <w:t>брокерська діяльність;</w:t>
            </w:r>
          </w:p>
          <w:p w14:paraId="391BEEC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3) </w:t>
            </w:r>
            <w:r w:rsidRPr="009037C6">
              <w:rPr>
                <w:rFonts w:ascii="Times New Roman" w:hAnsi="Times New Roman" w:cs="Times New Roman"/>
                <w:bCs/>
                <w:color w:val="auto"/>
                <w:sz w:val="28"/>
                <w:szCs w:val="28"/>
                <w:lang w:val="uk-UA"/>
              </w:rPr>
              <w:t>дилерська діяльність;</w:t>
            </w:r>
          </w:p>
          <w:p w14:paraId="7FA317A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4) діяльність з управління портфелем фінансових інструментів;</w:t>
            </w:r>
          </w:p>
          <w:p w14:paraId="2ED08FE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lastRenderedPageBreak/>
              <w:t>5) інвестиційне консультування;</w:t>
            </w:r>
          </w:p>
          <w:p w14:paraId="122D90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6) </w:t>
            </w:r>
            <w:r w:rsidRPr="009037C6">
              <w:rPr>
                <w:rFonts w:ascii="Times New Roman" w:hAnsi="Times New Roman" w:cs="Times New Roman"/>
                <w:bCs/>
                <w:color w:val="auto"/>
                <w:sz w:val="28"/>
                <w:szCs w:val="28"/>
                <w:lang w:val="uk-UA"/>
              </w:rPr>
              <w:t>андеррайтинг;</w:t>
            </w:r>
          </w:p>
          <w:p w14:paraId="790E24F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7) діяльність з розміщення з наданням гарантії;</w:t>
            </w:r>
          </w:p>
          <w:p w14:paraId="2EAD121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8) діяльність з розміщення без надання гарантії;</w:t>
            </w:r>
          </w:p>
          <w:p w14:paraId="409BC7A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9) діяльність з організації торгівлі цінними паперами на регульованому фондовому ринку;</w:t>
            </w:r>
          </w:p>
          <w:p w14:paraId="334766E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10) діяльність з організації укладання деривативних контрактів на регульованому ринку деривативних (похідних) фінансових інструментів;</w:t>
            </w:r>
          </w:p>
          <w:p w14:paraId="5544655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11) діяльність з організації торгівлі інструментами грошового ринку на регульованому грошовому ринку;</w:t>
            </w:r>
          </w:p>
          <w:p w14:paraId="3BF0B33E" w14:textId="50FA928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12)</w:t>
            </w:r>
            <w:r w:rsidRPr="009037C6">
              <w:rPr>
                <w:rFonts w:ascii="Times New Roman" w:hAnsi="Times New Roman" w:cs="Times New Roman"/>
                <w:b/>
                <w:bCs/>
                <w:color w:val="auto"/>
                <w:sz w:val="28"/>
                <w:szCs w:val="28"/>
                <w:lang w:val="uk-UA"/>
              </w:rPr>
              <w:tab/>
              <w:t xml:space="preserve">діяльність з організації торгівлі цінними паперами на фондовій </w:t>
            </w:r>
            <w:r w:rsidR="005259F7" w:rsidRPr="009037C6">
              <w:rPr>
                <w:rFonts w:ascii="Times New Roman" w:hAnsi="Times New Roman" w:cs="Times New Roman"/>
                <w:b/>
                <w:bCs/>
                <w:color w:val="auto"/>
                <w:sz w:val="28"/>
                <w:szCs w:val="28"/>
                <w:lang w:val="uk-UA"/>
              </w:rPr>
              <w:t>БТМ</w:t>
            </w:r>
            <w:r w:rsidRPr="009037C6">
              <w:rPr>
                <w:rFonts w:ascii="Times New Roman" w:hAnsi="Times New Roman" w:cs="Times New Roman"/>
                <w:b/>
                <w:bCs/>
                <w:color w:val="auto"/>
                <w:sz w:val="28"/>
                <w:szCs w:val="28"/>
                <w:lang w:val="uk-UA"/>
              </w:rPr>
              <w:t>;</w:t>
            </w:r>
          </w:p>
          <w:p w14:paraId="1C1915EF" w14:textId="37D42B3F"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13)</w:t>
            </w:r>
            <w:r w:rsidRPr="009037C6">
              <w:rPr>
                <w:rFonts w:ascii="Times New Roman" w:hAnsi="Times New Roman" w:cs="Times New Roman"/>
                <w:b/>
                <w:bCs/>
                <w:color w:val="auto"/>
                <w:sz w:val="28"/>
                <w:szCs w:val="28"/>
                <w:lang w:val="uk-UA"/>
              </w:rPr>
              <w:tab/>
              <w:t xml:space="preserve">діяльність з організації укладання деривативних контрактів на </w:t>
            </w:r>
            <w:r w:rsidR="005259F7" w:rsidRPr="009037C6">
              <w:rPr>
                <w:rFonts w:ascii="Times New Roman" w:hAnsi="Times New Roman" w:cs="Times New Roman"/>
                <w:b/>
                <w:bCs/>
                <w:color w:val="auto"/>
                <w:sz w:val="28"/>
                <w:szCs w:val="28"/>
                <w:lang w:val="uk-UA"/>
              </w:rPr>
              <w:t xml:space="preserve">БТМ </w:t>
            </w:r>
            <w:r w:rsidRPr="009037C6">
              <w:rPr>
                <w:rFonts w:ascii="Times New Roman" w:hAnsi="Times New Roman" w:cs="Times New Roman"/>
                <w:b/>
                <w:bCs/>
                <w:color w:val="auto"/>
                <w:sz w:val="28"/>
                <w:szCs w:val="28"/>
                <w:lang w:val="uk-UA"/>
              </w:rPr>
              <w:t>деривативних (похідних) фінансових інструментів;</w:t>
            </w:r>
          </w:p>
          <w:p w14:paraId="096B4573" w14:textId="618BE06F"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14)</w:t>
            </w:r>
            <w:r w:rsidRPr="009037C6">
              <w:rPr>
                <w:rFonts w:ascii="Times New Roman" w:hAnsi="Times New Roman" w:cs="Times New Roman"/>
                <w:b/>
                <w:bCs/>
                <w:color w:val="auto"/>
                <w:sz w:val="28"/>
                <w:szCs w:val="28"/>
                <w:lang w:val="uk-UA"/>
              </w:rPr>
              <w:tab/>
              <w:t xml:space="preserve">діяльність з організації торгівлі облігаціями на </w:t>
            </w:r>
            <w:r w:rsidR="005259F7" w:rsidRPr="009037C6">
              <w:rPr>
                <w:rFonts w:ascii="Times New Roman" w:hAnsi="Times New Roman" w:cs="Times New Roman"/>
                <w:b/>
                <w:bCs/>
                <w:color w:val="auto"/>
                <w:sz w:val="28"/>
                <w:szCs w:val="28"/>
                <w:lang w:val="uk-UA"/>
              </w:rPr>
              <w:t xml:space="preserve">ОТМ </w:t>
            </w:r>
            <w:r w:rsidRPr="009037C6">
              <w:rPr>
                <w:rFonts w:ascii="Times New Roman" w:hAnsi="Times New Roman" w:cs="Times New Roman"/>
                <w:b/>
                <w:bCs/>
                <w:color w:val="auto"/>
                <w:sz w:val="28"/>
                <w:szCs w:val="28"/>
                <w:lang w:val="uk-UA"/>
              </w:rPr>
              <w:t>облігацій;</w:t>
            </w:r>
          </w:p>
          <w:p w14:paraId="7353F529" w14:textId="4E2DE64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15)</w:t>
            </w:r>
            <w:r w:rsidRPr="009037C6">
              <w:rPr>
                <w:rFonts w:ascii="Times New Roman" w:hAnsi="Times New Roman" w:cs="Times New Roman"/>
                <w:b/>
                <w:bCs/>
                <w:color w:val="auto"/>
                <w:sz w:val="28"/>
                <w:szCs w:val="28"/>
                <w:lang w:val="uk-UA"/>
              </w:rPr>
              <w:tab/>
              <w:t xml:space="preserve">діяльність з організації укладення деривативних (похідних) фінансових інструментів на </w:t>
            </w:r>
            <w:r w:rsidR="005259F7" w:rsidRPr="009037C6">
              <w:rPr>
                <w:rFonts w:ascii="Times New Roman" w:hAnsi="Times New Roman" w:cs="Times New Roman"/>
                <w:b/>
                <w:bCs/>
                <w:color w:val="auto"/>
                <w:sz w:val="28"/>
                <w:szCs w:val="28"/>
                <w:lang w:val="uk-UA"/>
              </w:rPr>
              <w:t xml:space="preserve">ОТМ </w:t>
            </w:r>
            <w:r w:rsidRPr="009037C6">
              <w:rPr>
                <w:rFonts w:ascii="Times New Roman" w:hAnsi="Times New Roman" w:cs="Times New Roman"/>
                <w:b/>
                <w:bCs/>
                <w:color w:val="auto"/>
                <w:sz w:val="28"/>
                <w:szCs w:val="28"/>
                <w:lang w:val="uk-UA"/>
              </w:rPr>
              <w:t>деривативних (похідних) фінансових інструментів;</w:t>
            </w:r>
          </w:p>
          <w:p w14:paraId="76F1226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16)</w:t>
            </w:r>
            <w:r w:rsidRPr="009037C6">
              <w:rPr>
                <w:rFonts w:ascii="Times New Roman" w:hAnsi="Times New Roman" w:cs="Times New Roman"/>
                <w:b/>
                <w:bCs/>
                <w:color w:val="auto"/>
                <w:sz w:val="28"/>
                <w:szCs w:val="28"/>
                <w:lang w:val="uk-UA"/>
              </w:rPr>
              <w:tab/>
              <w:t>діяльність з управління активами;</w:t>
            </w:r>
          </w:p>
          <w:p w14:paraId="1BC285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17)</w:t>
            </w:r>
            <w:r w:rsidRPr="009037C6">
              <w:rPr>
                <w:rFonts w:ascii="Times New Roman" w:hAnsi="Times New Roman" w:cs="Times New Roman"/>
                <w:b/>
                <w:bCs/>
                <w:color w:val="auto"/>
                <w:sz w:val="28"/>
                <w:szCs w:val="28"/>
                <w:lang w:val="uk-UA"/>
              </w:rPr>
              <w:tab/>
              <w:t>діяльність з управління іпотечним покриттям;</w:t>
            </w:r>
          </w:p>
          <w:p w14:paraId="107E66A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18)</w:t>
            </w:r>
            <w:r w:rsidRPr="009037C6">
              <w:rPr>
                <w:rFonts w:ascii="Times New Roman" w:hAnsi="Times New Roman" w:cs="Times New Roman"/>
                <w:b/>
                <w:bCs/>
                <w:color w:val="auto"/>
                <w:sz w:val="28"/>
                <w:szCs w:val="28"/>
                <w:lang w:val="uk-UA"/>
              </w:rPr>
              <w:tab/>
              <w:t xml:space="preserve">депозитарна діяльність депозитарної установи; </w:t>
            </w:r>
          </w:p>
          <w:p w14:paraId="5C35DBC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19)</w:t>
            </w:r>
            <w:r w:rsidRPr="009037C6">
              <w:rPr>
                <w:rFonts w:ascii="Times New Roman" w:hAnsi="Times New Roman" w:cs="Times New Roman"/>
                <w:b/>
                <w:bCs/>
                <w:color w:val="auto"/>
                <w:sz w:val="28"/>
                <w:szCs w:val="28"/>
                <w:lang w:val="uk-UA"/>
              </w:rPr>
              <w:tab/>
              <w:t>діяльність із зберігання активів інститутів спільного інвестування;</w:t>
            </w:r>
          </w:p>
          <w:p w14:paraId="193E495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20)</w:t>
            </w:r>
            <w:r w:rsidRPr="009037C6">
              <w:rPr>
                <w:rFonts w:ascii="Times New Roman" w:hAnsi="Times New Roman" w:cs="Times New Roman"/>
                <w:b/>
                <w:bCs/>
                <w:color w:val="auto"/>
                <w:sz w:val="28"/>
                <w:szCs w:val="28"/>
                <w:lang w:val="uk-UA"/>
              </w:rPr>
              <w:tab/>
              <w:t>діяльність із зберігання активів пенсійних фондів;</w:t>
            </w:r>
          </w:p>
          <w:p w14:paraId="058FC6A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21)</w:t>
            </w:r>
            <w:r w:rsidRPr="009037C6">
              <w:rPr>
                <w:rFonts w:ascii="Times New Roman" w:hAnsi="Times New Roman" w:cs="Times New Roman"/>
                <w:b/>
                <w:bCs/>
                <w:color w:val="auto"/>
                <w:sz w:val="28"/>
                <w:szCs w:val="28"/>
                <w:lang w:val="uk-UA"/>
              </w:rPr>
              <w:tab/>
              <w:t>клірингова діяльність з визначення зобов’язань;</w:t>
            </w:r>
          </w:p>
          <w:p w14:paraId="77C5A6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22)</w:t>
            </w:r>
            <w:r w:rsidRPr="009037C6">
              <w:rPr>
                <w:rFonts w:ascii="Times New Roman" w:hAnsi="Times New Roman" w:cs="Times New Roman"/>
                <w:b/>
                <w:bCs/>
                <w:color w:val="auto"/>
                <w:sz w:val="28"/>
                <w:szCs w:val="28"/>
                <w:lang w:val="uk-UA"/>
              </w:rPr>
              <w:tab/>
              <w:t>клірингова діяльність Центрального контрагента;</w:t>
            </w:r>
          </w:p>
          <w:p w14:paraId="7489AE7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lastRenderedPageBreak/>
              <w:t>23)</w:t>
            </w:r>
            <w:r w:rsidRPr="009037C6">
              <w:rPr>
                <w:rFonts w:ascii="Times New Roman" w:hAnsi="Times New Roman" w:cs="Times New Roman"/>
                <w:b/>
                <w:bCs/>
                <w:color w:val="auto"/>
                <w:sz w:val="28"/>
                <w:szCs w:val="28"/>
                <w:lang w:val="uk-UA"/>
              </w:rPr>
              <w:tab/>
              <w:t>діяльність з управління майном для фінансування об’єктів будівництва та/або здійснення операцій з нерухомістю;</w:t>
            </w:r>
          </w:p>
          <w:p w14:paraId="60F5F03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24)</w:t>
            </w:r>
            <w:r w:rsidRPr="009037C6">
              <w:rPr>
                <w:rFonts w:ascii="Times New Roman" w:hAnsi="Times New Roman" w:cs="Times New Roman"/>
                <w:b/>
                <w:bCs/>
                <w:color w:val="auto"/>
                <w:sz w:val="28"/>
                <w:szCs w:val="28"/>
                <w:lang w:val="uk-UA"/>
              </w:rPr>
              <w:tab/>
              <w:t>діяльність з надання послуг у накопичувальній системі загальнообов’язкового державного пенсійного страхування;</w:t>
            </w:r>
          </w:p>
          <w:p w14:paraId="560CDBE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25)</w:t>
            </w:r>
            <w:r w:rsidRPr="009037C6">
              <w:rPr>
                <w:rFonts w:ascii="Times New Roman" w:hAnsi="Times New Roman" w:cs="Times New Roman"/>
                <w:b/>
                <w:bCs/>
                <w:color w:val="auto"/>
                <w:sz w:val="28"/>
                <w:szCs w:val="28"/>
                <w:lang w:val="uk-UA"/>
              </w:rPr>
              <w:tab/>
              <w:t>діяльність з адміністрування недержавних пенсійних фондів.</w:t>
            </w:r>
          </w:p>
          <w:p w14:paraId="465DCF31" w14:textId="5729CA7B"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Національна комісія з цінних паперів та фондового ринку у встановленому нею порядку видає ліцензії на такі види професійної діяльності на організованих товарних ринках:</w:t>
            </w:r>
          </w:p>
          <w:p w14:paraId="17E2583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 діяльність з організації торгівлі продукцією на регульованих товарних ринках;</w:t>
            </w:r>
          </w:p>
          <w:p w14:paraId="615E8EB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 діяльність з організації торгівлі продукцією на товарних біржах.</w:t>
            </w:r>
          </w:p>
          <w:p w14:paraId="0395FBC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Ліцензування професійної діяльності здійснює Національна комісія з цінних паперів та фондового ринку відповідно до законів України, що регулюють таку професійну діяльність, нормативно-правових актів, прийнятих згідно з цими законами.</w:t>
            </w:r>
          </w:p>
          <w:p w14:paraId="2BE9512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У разі анулювання ліцензії на надання послуг у накопичувальній системі загальнообов’язкового державного пенсійного страхування недержавний пенсійний фонд - суб’єкт другого рівня системи пенсійного забезпечення може подати Національній комісії з цінних паперів та фондового ринку не раніше ніж через три роки з дати анулювання такої ліцензії нову заяву про її видачу. Разом із заявою про видачу нової ліцензії на надання послуг має бути подано документи, які підтверджують усунення </w:t>
            </w:r>
            <w:r w:rsidRPr="009037C6">
              <w:rPr>
                <w:rFonts w:ascii="Times New Roman" w:hAnsi="Times New Roman" w:cs="Times New Roman"/>
                <w:b/>
                <w:bCs/>
                <w:color w:val="auto"/>
                <w:sz w:val="28"/>
                <w:szCs w:val="28"/>
                <w:lang w:val="uk-UA"/>
              </w:rPr>
              <w:lastRenderedPageBreak/>
              <w:t>причин анулювання попередньої ліцензії.</w:t>
            </w:r>
          </w:p>
          <w:p w14:paraId="30DACD5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sz w:val="28"/>
                <w:szCs w:val="28"/>
                <w:lang w:val="uk-UA"/>
              </w:rPr>
              <w:t>Вимоги до форми подання документів (паперової або електронної) для отримання ліцензії встановлюються нормативно-правовими актами Національної комісії з цінних паперів та фондового ринку.</w:t>
            </w:r>
            <w:bookmarkStart w:id="79" w:name="_DV_M536"/>
            <w:bookmarkStart w:id="80" w:name="_DV_M532"/>
            <w:bookmarkEnd w:id="79"/>
            <w:bookmarkEnd w:id="80"/>
          </w:p>
        </w:tc>
      </w:tr>
      <w:tr w:rsidR="007077DB" w:rsidRPr="009037C6" w14:paraId="542A850C" w14:textId="77777777" w:rsidTr="00F4398D">
        <w:trPr>
          <w:jc w:val="center"/>
        </w:trPr>
        <w:tc>
          <w:tcPr>
            <w:tcW w:w="2500" w:type="pct"/>
          </w:tcPr>
          <w:p w14:paraId="1C7382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4</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xml:space="preserve">. Рейтингові агентства та рейтингова оцінка </w:t>
            </w:r>
          </w:p>
          <w:p w14:paraId="1666E9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51D6D2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Визначення рейтингової оцінки, якщо інше не встановлено законом, потребують усі види боргових та іпотечних емісійних цінних паперів, які не розподіляються між засновниками або серед заздалегідь визначеного кола осіб і можуть розповсюджуватися шляхом </w:t>
            </w:r>
            <w:r w:rsidRPr="009037C6">
              <w:rPr>
                <w:rFonts w:ascii="Times New Roman" w:hAnsi="Times New Roman" w:cs="Times New Roman"/>
                <w:b/>
                <w:bCs/>
                <w:color w:val="auto"/>
                <w:sz w:val="28"/>
                <w:szCs w:val="28"/>
                <w:lang w:val="uk-UA"/>
              </w:rPr>
              <w:t>публічного розміщення, купуватися та продаватися на фондовій біржі,</w:t>
            </w:r>
            <w:r w:rsidRPr="009037C6">
              <w:rPr>
                <w:rFonts w:ascii="Times New Roman" w:hAnsi="Times New Roman" w:cs="Times New Roman"/>
                <w:bCs/>
                <w:color w:val="auto"/>
                <w:sz w:val="28"/>
                <w:szCs w:val="28"/>
                <w:lang w:val="uk-UA"/>
              </w:rPr>
              <w:t xml:space="preserve"> крім державних цінних паперів та цінних паперів, емітованих Державною іпотечною установою.</w:t>
            </w:r>
          </w:p>
        </w:tc>
        <w:tc>
          <w:tcPr>
            <w:tcW w:w="2500" w:type="pct"/>
            <w:gridSpan w:val="2"/>
          </w:tcPr>
          <w:p w14:paraId="54F041D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4</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xml:space="preserve">. Рейтингові агентства та рейтингова оцінка </w:t>
            </w:r>
          </w:p>
          <w:p w14:paraId="201A871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4BD106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Визначення рейтингової оцінки, якщо інше не встановлено законом, потребують усі види боргових та іпотечних емісійних цінних паперів, які не розподіляються між засновниками або серед заздалегідь визначеного кола осіб і можуть розповсюджуватися шляхом публічно</w:t>
            </w:r>
            <w:r w:rsidRPr="009037C6">
              <w:rPr>
                <w:rFonts w:ascii="Times New Roman" w:hAnsi="Times New Roman" w:cs="Times New Roman"/>
                <w:b/>
                <w:bCs/>
                <w:color w:val="auto"/>
                <w:sz w:val="28"/>
                <w:szCs w:val="28"/>
                <w:lang w:val="uk-UA"/>
              </w:rPr>
              <w:t>ї</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пропозиції</w:t>
            </w:r>
            <w:r w:rsidRPr="009037C6">
              <w:rPr>
                <w:rFonts w:ascii="Times New Roman" w:hAnsi="Times New Roman" w:cs="Times New Roman"/>
                <w:bCs/>
                <w:color w:val="auto"/>
                <w:sz w:val="28"/>
                <w:szCs w:val="28"/>
                <w:lang w:val="uk-UA"/>
              </w:rPr>
              <w:t xml:space="preserve">, купуватися та продаватися на </w:t>
            </w:r>
            <w:r w:rsidRPr="009037C6">
              <w:rPr>
                <w:rFonts w:ascii="Times New Roman" w:hAnsi="Times New Roman" w:cs="Times New Roman"/>
                <w:b/>
                <w:bCs/>
                <w:color w:val="auto"/>
                <w:sz w:val="28"/>
                <w:szCs w:val="28"/>
                <w:lang w:val="uk-UA"/>
              </w:rPr>
              <w:t>регульованому фондовому ринку, крім</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color w:val="auto"/>
                <w:sz w:val="28"/>
                <w:szCs w:val="28"/>
                <w:lang w:val="uk-UA"/>
              </w:rPr>
              <w:t>облігацій міжнародних фінансових організацій,</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Cs/>
                <w:color w:val="auto"/>
                <w:sz w:val="28"/>
                <w:szCs w:val="28"/>
                <w:lang w:val="uk-UA"/>
              </w:rPr>
              <w:t>державних цінних паперів та цінних паперів, емітованих Державною іпотечною установою.</w:t>
            </w:r>
          </w:p>
        </w:tc>
      </w:tr>
      <w:tr w:rsidR="007077DB" w:rsidRPr="009037C6" w14:paraId="5FB95AC7" w14:textId="77777777" w:rsidTr="00F4398D">
        <w:trPr>
          <w:jc w:val="center"/>
        </w:trPr>
        <w:tc>
          <w:tcPr>
            <w:tcW w:w="2500" w:type="pct"/>
          </w:tcPr>
          <w:p w14:paraId="7E3F0A74" w14:textId="77777777" w:rsidR="007077DB" w:rsidRPr="009037C6" w:rsidRDefault="007077DB" w:rsidP="007077DB">
            <w:pPr>
              <w:pStyle w:val="HTML"/>
              <w:widowControl w:val="0"/>
              <w:spacing w:before="0" w:after="0" w:line="240" w:lineRule="auto"/>
              <w:ind w:firstLine="31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shd w:val="clear" w:color="auto" w:fill="FFFFFF"/>
                <w:lang w:val="uk-UA"/>
              </w:rPr>
              <w:t xml:space="preserve">Стаття 5. Органи, що здійснюють </w:t>
            </w:r>
            <w:r w:rsidRPr="009037C6">
              <w:rPr>
                <w:rFonts w:ascii="Times New Roman" w:hAnsi="Times New Roman" w:cs="Times New Roman"/>
                <w:color w:val="auto"/>
                <w:sz w:val="28"/>
                <w:szCs w:val="28"/>
                <w:lang w:val="uk-UA"/>
              </w:rPr>
              <w:t>державне</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регулювання</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ринку</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цінних</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паперів</w:t>
            </w:r>
          </w:p>
          <w:p w14:paraId="5380EFF6" w14:textId="77777777" w:rsidR="007077DB" w:rsidRPr="009037C6" w:rsidRDefault="007077DB" w:rsidP="007077DB">
            <w:pPr>
              <w:pStyle w:val="HTML"/>
              <w:widowControl w:val="0"/>
              <w:spacing w:before="0" w:after="0" w:line="240" w:lineRule="auto"/>
              <w:ind w:firstLine="31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148298E5"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b/>
                <w:sz w:val="28"/>
                <w:szCs w:val="28"/>
              </w:rPr>
            </w:pPr>
            <w:r w:rsidRPr="009037C6">
              <w:rPr>
                <w:rFonts w:ascii="Times New Roman" w:hAnsi="Times New Roman" w:cs="Times New Roman"/>
                <w:sz w:val="28"/>
                <w:szCs w:val="28"/>
              </w:rPr>
              <w:t>З метою</w:t>
            </w:r>
            <w:r w:rsidRPr="009037C6">
              <w:rPr>
                <w:rFonts w:ascii="Times New Roman" w:hAnsi="Times New Roman" w:cs="Times New Roman"/>
                <w:b/>
                <w:sz w:val="28"/>
                <w:szCs w:val="28"/>
              </w:rPr>
              <w:t xml:space="preserve"> координації діяльності державних органів з питань функціонування ринку цінних паперів створюється Координаційна рада.</w:t>
            </w:r>
          </w:p>
          <w:p w14:paraId="71304B93"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b/>
                <w:sz w:val="28"/>
                <w:szCs w:val="28"/>
              </w:rPr>
            </w:pPr>
            <w:r w:rsidRPr="009037C6">
              <w:rPr>
                <w:rFonts w:ascii="Times New Roman" w:hAnsi="Times New Roman" w:cs="Times New Roman"/>
                <w:b/>
                <w:sz w:val="28"/>
                <w:szCs w:val="28"/>
              </w:rPr>
              <w:t xml:space="preserve">До складу Координаційної ради входять керівники державних органів, що у межах своєї компетенції здійснюють контроль або інші функції управління щодо фондового ринку та інвестиційної діяльності в Україні. Очолює Координаційну раду Голова Національної комісії з цінних паперів та фондового ринку. Склад та Положення про Координаційну раду затверджуються Президентом </w:t>
            </w:r>
            <w:r w:rsidRPr="009037C6">
              <w:rPr>
                <w:rFonts w:ascii="Times New Roman" w:hAnsi="Times New Roman" w:cs="Times New Roman"/>
                <w:b/>
                <w:sz w:val="28"/>
                <w:szCs w:val="28"/>
              </w:rPr>
              <w:lastRenderedPageBreak/>
              <w:t>України за поданням Голови Національної комісії з цінних паперів та фондового ринку.</w:t>
            </w:r>
          </w:p>
          <w:p w14:paraId="64D0440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24CFBE74" w14:textId="77777777" w:rsidR="007077DB" w:rsidRPr="009037C6" w:rsidRDefault="007077DB" w:rsidP="007077DB">
            <w:pPr>
              <w:pStyle w:val="HTML"/>
              <w:widowControl w:val="0"/>
              <w:spacing w:before="0" w:after="0" w:line="240" w:lineRule="auto"/>
              <w:ind w:firstLine="31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shd w:val="clear" w:color="auto" w:fill="FFFFFF"/>
                <w:lang w:val="uk-UA"/>
              </w:rPr>
              <w:lastRenderedPageBreak/>
              <w:t xml:space="preserve">Стаття 5. Органи, що здійснюють </w:t>
            </w:r>
            <w:r w:rsidRPr="009037C6">
              <w:rPr>
                <w:rFonts w:ascii="Times New Roman" w:hAnsi="Times New Roman" w:cs="Times New Roman"/>
                <w:color w:val="auto"/>
                <w:sz w:val="28"/>
                <w:szCs w:val="28"/>
                <w:lang w:val="uk-UA"/>
              </w:rPr>
              <w:t>державне</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регулювання</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ринку</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цінних</w:t>
            </w:r>
            <w:r w:rsidRPr="009037C6">
              <w:rPr>
                <w:rFonts w:ascii="Times New Roman" w:hAnsi="Times New Roman" w:cs="Times New Roman"/>
                <w:color w:val="auto"/>
                <w:sz w:val="28"/>
                <w:szCs w:val="28"/>
                <w:shd w:val="clear" w:color="auto" w:fill="FFFFFF"/>
                <w:lang w:val="uk-UA"/>
              </w:rPr>
              <w:t xml:space="preserve"> </w:t>
            </w:r>
            <w:r w:rsidRPr="009037C6">
              <w:rPr>
                <w:rFonts w:ascii="Times New Roman" w:hAnsi="Times New Roman" w:cs="Times New Roman"/>
                <w:color w:val="auto"/>
                <w:sz w:val="28"/>
                <w:szCs w:val="28"/>
                <w:lang w:val="uk-UA"/>
              </w:rPr>
              <w:t>паперів</w:t>
            </w:r>
          </w:p>
          <w:p w14:paraId="50CA3B29" w14:textId="77777777" w:rsidR="007077DB" w:rsidRPr="009037C6" w:rsidRDefault="007077DB" w:rsidP="007077DB">
            <w:pPr>
              <w:pStyle w:val="HTML"/>
              <w:widowControl w:val="0"/>
              <w:spacing w:before="0" w:after="0" w:line="240" w:lineRule="auto"/>
              <w:ind w:firstLine="31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94C779F" w14:textId="77777777" w:rsidR="007077DB" w:rsidRPr="009037C6" w:rsidRDefault="007077DB" w:rsidP="007077DB">
            <w:pPr>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sz w:val="28"/>
                <w:szCs w:val="28"/>
              </w:rPr>
              <w:t>З метою</w:t>
            </w:r>
            <w:r w:rsidRPr="009037C6">
              <w:rPr>
                <w:rFonts w:ascii="Times New Roman" w:hAnsi="Times New Roman" w:cs="Times New Roman"/>
                <w:b/>
                <w:sz w:val="28"/>
                <w:szCs w:val="28"/>
              </w:rPr>
              <w:t xml:space="preserve"> забезпечення державного регулювання ринків капіталу та організованих товарних ринків Національна комісія з цінних паперів та фондового ринку створює комплексну інформаційну систему (КІС), як інтегровану систему, складові (підсистеми) якої забезпечують, зокрема, нагляд за діяльністю учасників ринків капіталу та організованих товарних ринків, розкриття інформації такими учасниками, а також надання послуг фізичним та юридичним особам, в тому числі в електронному вигляді.</w:t>
            </w:r>
          </w:p>
          <w:p w14:paraId="059605E7" w14:textId="77777777" w:rsidR="007077DB" w:rsidRPr="009037C6" w:rsidRDefault="007077DB" w:rsidP="007077DB">
            <w:pPr>
              <w:spacing w:before="0" w:after="0" w:line="240" w:lineRule="auto"/>
              <w:ind w:firstLine="547"/>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Порядок функціонування КІС встановлюється Національною комісією з цінних паперів та фондового ринку.</w:t>
            </w:r>
          </w:p>
          <w:p w14:paraId="676D1B33" w14:textId="77777777" w:rsidR="007077DB" w:rsidRPr="009037C6" w:rsidRDefault="007077DB" w:rsidP="007077DB">
            <w:pPr>
              <w:pStyle w:val="tj"/>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Національна комісія з цінних паперів та фондового ринку визначає технічним адміністратором КІС державну установу, що відноситься до сфери управління Національної комісії з цінних паперів та фондового ринку. Технічний адміністратор відповідає за технічне і технологічне забезпечення функціонування КІС, а також за збереження та захист даних, що містяться в КІС.</w:t>
            </w:r>
          </w:p>
        </w:tc>
      </w:tr>
      <w:tr w:rsidR="007077DB" w:rsidRPr="009037C6" w14:paraId="23AF350C" w14:textId="77777777" w:rsidTr="00F4398D">
        <w:trPr>
          <w:jc w:val="center"/>
        </w:trPr>
        <w:tc>
          <w:tcPr>
            <w:tcW w:w="2500" w:type="pct"/>
          </w:tcPr>
          <w:p w14:paraId="64DC69A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Cs/>
                <w:color w:val="auto"/>
                <w:sz w:val="28"/>
                <w:szCs w:val="28"/>
                <w:lang w:val="uk-UA"/>
              </w:rPr>
              <w:lastRenderedPageBreak/>
              <w:t>Стаття 7</w:t>
            </w:r>
            <w:r w:rsidRPr="009037C6">
              <w:rPr>
                <w:rFonts w:ascii="Times New Roman" w:hAnsi="Times New Roman" w:cs="Times New Roman"/>
                <w:color w:val="auto"/>
                <w:sz w:val="28"/>
                <w:szCs w:val="28"/>
                <w:lang w:val="uk-UA"/>
              </w:rPr>
              <w:t>. Завдання Національної комісії України з цінних паперів та фондового ринку</w:t>
            </w:r>
          </w:p>
          <w:p w14:paraId="76CEBC1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Основними завданнями Національної комісії з цінних паперів та фондового ринку є:</w:t>
            </w:r>
          </w:p>
          <w:p w14:paraId="741342B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 формування та забезпечення реалізації єдиної державної політики щодо розвитку та функціонування</w:t>
            </w:r>
            <w:r w:rsidRPr="009037C6">
              <w:rPr>
                <w:rFonts w:ascii="Times New Roman" w:hAnsi="Times New Roman" w:cs="Times New Roman"/>
                <w:b/>
                <w:color w:val="auto"/>
                <w:sz w:val="28"/>
                <w:szCs w:val="28"/>
                <w:lang w:val="uk-UA"/>
              </w:rPr>
              <w:t xml:space="preserve"> ринку цінних паперів та їх похідних </w:t>
            </w:r>
            <w:r w:rsidRPr="009037C6">
              <w:rPr>
                <w:rFonts w:ascii="Times New Roman" w:hAnsi="Times New Roman" w:cs="Times New Roman"/>
                <w:color w:val="auto"/>
                <w:sz w:val="28"/>
                <w:szCs w:val="28"/>
                <w:lang w:val="uk-UA"/>
              </w:rPr>
              <w:t xml:space="preserve">в Україні, сприяння адаптації </w:t>
            </w:r>
            <w:r w:rsidRPr="009037C6">
              <w:rPr>
                <w:rFonts w:ascii="Times New Roman" w:hAnsi="Times New Roman" w:cs="Times New Roman"/>
                <w:b/>
                <w:color w:val="auto"/>
                <w:sz w:val="28"/>
                <w:szCs w:val="28"/>
                <w:lang w:val="uk-UA"/>
              </w:rPr>
              <w:t xml:space="preserve">національного ринку цінних паперів </w:t>
            </w:r>
            <w:r w:rsidRPr="009037C6">
              <w:rPr>
                <w:rFonts w:ascii="Times New Roman" w:hAnsi="Times New Roman" w:cs="Times New Roman"/>
                <w:color w:val="auto"/>
                <w:sz w:val="28"/>
                <w:szCs w:val="28"/>
                <w:lang w:val="uk-UA"/>
              </w:rPr>
              <w:t>до міжнародних стандартів;</w:t>
            </w:r>
          </w:p>
          <w:p w14:paraId="21F3E1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2) координація діяльності державних органів з питань функціонування в Україні </w:t>
            </w:r>
            <w:r w:rsidRPr="009037C6">
              <w:rPr>
                <w:rFonts w:ascii="Times New Roman" w:hAnsi="Times New Roman" w:cs="Times New Roman"/>
                <w:b/>
                <w:sz w:val="28"/>
                <w:szCs w:val="28"/>
              </w:rPr>
              <w:t>ринку цінних паперів та їх похідних;</w:t>
            </w:r>
          </w:p>
          <w:p w14:paraId="2421453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3) здійснення державного регулювання та контролю за </w:t>
            </w:r>
            <w:r w:rsidRPr="009037C6">
              <w:rPr>
                <w:rFonts w:ascii="Times New Roman" w:hAnsi="Times New Roman" w:cs="Times New Roman"/>
                <w:b/>
                <w:color w:val="auto"/>
                <w:sz w:val="28"/>
                <w:szCs w:val="28"/>
                <w:lang w:val="uk-UA"/>
              </w:rPr>
              <w:t>випуском</w:t>
            </w:r>
            <w:r w:rsidRPr="009037C6">
              <w:rPr>
                <w:rFonts w:ascii="Times New Roman" w:hAnsi="Times New Roman" w:cs="Times New Roman"/>
                <w:color w:val="auto"/>
                <w:sz w:val="28"/>
                <w:szCs w:val="28"/>
                <w:lang w:val="uk-UA"/>
              </w:rPr>
              <w:t xml:space="preserve"> і обігом цінних паперів </w:t>
            </w:r>
            <w:r w:rsidRPr="009037C6">
              <w:rPr>
                <w:rFonts w:ascii="Times New Roman" w:hAnsi="Times New Roman" w:cs="Times New Roman"/>
                <w:b/>
                <w:color w:val="auto"/>
                <w:sz w:val="28"/>
                <w:szCs w:val="28"/>
                <w:lang w:val="uk-UA"/>
              </w:rPr>
              <w:t>та їх похідних</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на території України</w:t>
            </w:r>
            <w:r w:rsidRPr="009037C6">
              <w:rPr>
                <w:rFonts w:ascii="Times New Roman" w:hAnsi="Times New Roman" w:cs="Times New Roman"/>
                <w:color w:val="auto"/>
                <w:sz w:val="28"/>
                <w:szCs w:val="28"/>
                <w:lang w:val="uk-UA"/>
              </w:rPr>
              <w:t>, а також у сфері спільного інвестування;</w:t>
            </w:r>
          </w:p>
          <w:p w14:paraId="2B699BD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D8C2B7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56B91E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1AC9FE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4) захист прав інвесторів (у тому числі споживачів </w:t>
            </w:r>
            <w:r w:rsidRPr="009037C6">
              <w:rPr>
                <w:rFonts w:ascii="Times New Roman" w:hAnsi="Times New Roman" w:cs="Times New Roman"/>
                <w:sz w:val="28"/>
                <w:szCs w:val="28"/>
              </w:rPr>
              <w:lastRenderedPageBreak/>
              <w:t xml:space="preserve">фінансових послуг) щодо фінансових послуг, які надаються особами, які здійснюють професійну діяльність на ринку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 xml:space="preserve"> шляхом застосування заходів щодо запобігання і припинення порушень законодавства на ринку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 застосування санкцій за порушення законодавства у межах своїх повноважень;</w:t>
            </w:r>
          </w:p>
          <w:p w14:paraId="52467F8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59824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8C8D1D8"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p>
          <w:p w14:paraId="29A6842A"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p>
          <w:p w14:paraId="7429011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 узагальнення практики застосування законодавства України з питань </w:t>
            </w:r>
            <w:r w:rsidRPr="009037C6">
              <w:rPr>
                <w:rFonts w:ascii="Times New Roman" w:hAnsi="Times New Roman" w:cs="Times New Roman"/>
                <w:b/>
                <w:color w:val="auto"/>
                <w:sz w:val="28"/>
                <w:szCs w:val="28"/>
                <w:lang w:val="uk-UA"/>
              </w:rPr>
              <w:t xml:space="preserve">випуску </w:t>
            </w:r>
            <w:r w:rsidRPr="009037C6">
              <w:rPr>
                <w:rFonts w:ascii="Times New Roman" w:hAnsi="Times New Roman" w:cs="Times New Roman"/>
                <w:color w:val="auto"/>
                <w:sz w:val="28"/>
                <w:szCs w:val="28"/>
                <w:lang w:val="uk-UA"/>
              </w:rPr>
              <w:t xml:space="preserve">та обігу цінних паперів в Україні, розроблення пропозицій щодо його вдосконалення. </w:t>
            </w:r>
          </w:p>
          <w:p w14:paraId="641CCF2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04359A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2D2BFF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Національна комісія з цінних паперів та фондового ринку відповідно до покладених на неї завдань:</w:t>
            </w:r>
          </w:p>
          <w:p w14:paraId="1A1A78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 встановлює вимоги </w:t>
            </w:r>
            <w:r w:rsidRPr="009037C6">
              <w:rPr>
                <w:rFonts w:ascii="Times New Roman" w:hAnsi="Times New Roman" w:cs="Times New Roman"/>
                <w:b/>
                <w:sz w:val="28"/>
                <w:szCs w:val="28"/>
              </w:rPr>
              <w:t xml:space="preserve">щодо випуску (емісії) і </w:t>
            </w:r>
            <w:r w:rsidRPr="009037C6">
              <w:rPr>
                <w:rFonts w:ascii="Times New Roman" w:hAnsi="Times New Roman" w:cs="Times New Roman"/>
                <w:sz w:val="28"/>
                <w:szCs w:val="28"/>
              </w:rPr>
              <w:t xml:space="preserve">обігу цінних паперів </w:t>
            </w:r>
            <w:r w:rsidRPr="009037C6">
              <w:rPr>
                <w:rFonts w:ascii="Times New Roman" w:hAnsi="Times New Roman" w:cs="Times New Roman"/>
                <w:b/>
                <w:sz w:val="28"/>
                <w:szCs w:val="28"/>
              </w:rPr>
              <w:t>та їх похідних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інформації про випуск</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розміщення цінних паперів,</w:t>
            </w:r>
            <w:r w:rsidRPr="009037C6">
              <w:rPr>
                <w:rFonts w:ascii="Times New Roman" w:hAnsi="Times New Roman" w:cs="Times New Roman"/>
                <w:sz w:val="28"/>
                <w:szCs w:val="28"/>
              </w:rPr>
              <w:t xml:space="preserve"> у тому числі іноземних емітентів </w:t>
            </w:r>
            <w:r w:rsidRPr="009037C6">
              <w:rPr>
                <w:rFonts w:ascii="Times New Roman" w:hAnsi="Times New Roman" w:cs="Times New Roman"/>
                <w:b/>
                <w:sz w:val="28"/>
                <w:szCs w:val="28"/>
              </w:rPr>
              <w:t>(з урахуванням вимог валютного законодавства України)</w:t>
            </w:r>
            <w:r w:rsidRPr="009037C6">
              <w:rPr>
                <w:rFonts w:ascii="Times New Roman" w:hAnsi="Times New Roman" w:cs="Times New Roman"/>
                <w:sz w:val="28"/>
                <w:szCs w:val="28"/>
              </w:rPr>
              <w:t xml:space="preserve">, які здійснюють </w:t>
            </w:r>
            <w:r w:rsidRPr="009037C6">
              <w:rPr>
                <w:rFonts w:ascii="Times New Roman" w:hAnsi="Times New Roman" w:cs="Times New Roman"/>
                <w:b/>
                <w:sz w:val="28"/>
                <w:szCs w:val="28"/>
              </w:rPr>
              <w:t>випуск і розміщення</w:t>
            </w:r>
            <w:r w:rsidRPr="009037C6">
              <w:rPr>
                <w:rFonts w:ascii="Times New Roman" w:hAnsi="Times New Roman" w:cs="Times New Roman"/>
                <w:sz w:val="28"/>
                <w:szCs w:val="28"/>
              </w:rPr>
              <w:t xml:space="preserve"> цінних паперів на території України, а також встановлює порядок реєстрації випуску цінних паперів </w:t>
            </w:r>
            <w:r w:rsidRPr="009037C6">
              <w:rPr>
                <w:rFonts w:ascii="Times New Roman" w:hAnsi="Times New Roman" w:cs="Times New Roman"/>
                <w:b/>
                <w:sz w:val="28"/>
                <w:szCs w:val="28"/>
              </w:rPr>
              <w:t xml:space="preserve">та інформації про випуск </w:t>
            </w:r>
            <w:r w:rsidRPr="009037C6">
              <w:rPr>
                <w:rFonts w:ascii="Times New Roman" w:hAnsi="Times New Roman" w:cs="Times New Roman"/>
                <w:sz w:val="28"/>
                <w:szCs w:val="28"/>
              </w:rPr>
              <w:t>цінних паперів;</w:t>
            </w:r>
          </w:p>
          <w:p w14:paraId="04998B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118C28D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908BBC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 встановлює вимоги до правил </w:t>
            </w:r>
            <w:r w:rsidRPr="009037C6">
              <w:rPr>
                <w:rFonts w:ascii="Times New Roman" w:hAnsi="Times New Roman" w:cs="Times New Roman"/>
                <w:b/>
                <w:color w:val="auto"/>
                <w:sz w:val="28"/>
                <w:szCs w:val="28"/>
                <w:lang w:val="uk-UA"/>
              </w:rPr>
              <w:t>фондової біржі</w:t>
            </w:r>
            <w:r w:rsidRPr="009037C6">
              <w:rPr>
                <w:rFonts w:ascii="Times New Roman" w:hAnsi="Times New Roman" w:cs="Times New Roman"/>
                <w:color w:val="auto"/>
                <w:sz w:val="28"/>
                <w:szCs w:val="28"/>
                <w:lang w:val="uk-UA"/>
              </w:rPr>
              <w:t xml:space="preserve"> та реєструє </w:t>
            </w:r>
            <w:r w:rsidRPr="009037C6">
              <w:rPr>
                <w:rFonts w:ascii="Times New Roman" w:hAnsi="Times New Roman" w:cs="Times New Roman"/>
                <w:b/>
                <w:color w:val="auto"/>
                <w:sz w:val="28"/>
                <w:szCs w:val="28"/>
                <w:lang w:val="uk-UA"/>
              </w:rPr>
              <w:t>її</w:t>
            </w:r>
            <w:r w:rsidRPr="009037C6">
              <w:rPr>
                <w:rFonts w:ascii="Times New Roman" w:hAnsi="Times New Roman" w:cs="Times New Roman"/>
                <w:color w:val="auto"/>
                <w:sz w:val="28"/>
                <w:szCs w:val="28"/>
                <w:lang w:val="uk-UA"/>
              </w:rPr>
              <w:t xml:space="preserve"> правила (зміни до них);</w:t>
            </w:r>
          </w:p>
          <w:p w14:paraId="6F1836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7</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встановлює порядок допуску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до торгів на </w:t>
            </w:r>
            <w:r w:rsidRPr="009037C6">
              <w:rPr>
                <w:rFonts w:ascii="Times New Roman" w:hAnsi="Times New Roman" w:cs="Times New Roman"/>
                <w:b/>
                <w:sz w:val="28"/>
                <w:szCs w:val="28"/>
                <w:shd w:val="clear" w:color="auto" w:fill="FFFFFF"/>
              </w:rPr>
              <w:lastRenderedPageBreak/>
              <w:t>фондовій біржі</w:t>
            </w:r>
            <w:r w:rsidRPr="009037C6">
              <w:rPr>
                <w:rFonts w:ascii="Times New Roman" w:hAnsi="Times New Roman" w:cs="Times New Roman"/>
                <w:sz w:val="28"/>
                <w:szCs w:val="28"/>
                <w:shd w:val="clear" w:color="auto" w:fill="FFFFFF"/>
              </w:rPr>
              <w:t>, а також порядок укладання та виконання правочинів щодо таких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w:t>
            </w:r>
          </w:p>
          <w:p w14:paraId="0EEA06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431A1DB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BF2526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A50860B" w14:textId="5FB0861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9) встановлює порядок та видає ліцензії, передбачені статтею 4 цього Закону, а також анулює зазначені ліцензії в разі порушення вимог законодавства;</w:t>
            </w:r>
          </w:p>
          <w:p w14:paraId="7E3356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10) встановлює порядок складання </w:t>
            </w:r>
            <w:r w:rsidRPr="009037C6">
              <w:rPr>
                <w:rFonts w:ascii="Times New Roman" w:hAnsi="Times New Roman" w:cs="Times New Roman"/>
                <w:b/>
                <w:sz w:val="28"/>
                <w:szCs w:val="28"/>
              </w:rPr>
              <w:t>адміністративних</w:t>
            </w:r>
            <w:r w:rsidRPr="009037C6">
              <w:rPr>
                <w:rFonts w:ascii="Times New Roman" w:hAnsi="Times New Roman" w:cs="Times New Roman"/>
                <w:sz w:val="28"/>
                <w:szCs w:val="28"/>
              </w:rPr>
              <w:t xml:space="preserve"> даних </w:t>
            </w:r>
            <w:r w:rsidRPr="009037C6">
              <w:rPr>
                <w:rFonts w:ascii="Times New Roman" w:hAnsi="Times New Roman" w:cs="Times New Roman"/>
                <w:b/>
                <w:sz w:val="28"/>
                <w:szCs w:val="28"/>
              </w:rPr>
              <w:t>учасників ринку цінних паперів відповідно до чинного законодавства України</w:t>
            </w:r>
            <w:r w:rsidRPr="009037C6">
              <w:rPr>
                <w:rFonts w:ascii="Times New Roman" w:hAnsi="Times New Roman" w:cs="Times New Roman"/>
                <w:sz w:val="28"/>
                <w:szCs w:val="28"/>
              </w:rPr>
              <w:t>;</w:t>
            </w:r>
          </w:p>
          <w:p w14:paraId="128B165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10</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xml:space="preserve">) публікує на своєму офіційному веб-сайті календар торговельних днів </w:t>
            </w:r>
            <w:r w:rsidRPr="009037C6">
              <w:rPr>
                <w:rFonts w:ascii="Times New Roman" w:hAnsi="Times New Roman" w:cs="Times New Roman"/>
                <w:b/>
                <w:sz w:val="28"/>
                <w:szCs w:val="28"/>
                <w:shd w:val="clear" w:color="auto" w:fill="FFFFFF"/>
              </w:rPr>
              <w:t>фондових бірж</w:t>
            </w:r>
            <w:r w:rsidRPr="009037C6">
              <w:rPr>
                <w:rFonts w:ascii="Times New Roman" w:hAnsi="Times New Roman" w:cs="Times New Roman"/>
                <w:sz w:val="28"/>
                <w:szCs w:val="28"/>
                <w:shd w:val="clear" w:color="auto" w:fill="FFFFFF"/>
              </w:rPr>
              <w:t xml:space="preserve"> на території України;</w:t>
            </w:r>
          </w:p>
          <w:p w14:paraId="73CC228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955B037" w14:textId="77777777" w:rsidR="007077DB" w:rsidRPr="009037C6" w:rsidRDefault="007077DB" w:rsidP="007077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textAlignment w:val="baseline"/>
              <w:rPr>
                <w:rFonts w:ascii="Times New Roman" w:hAnsi="Times New Roman" w:cs="Times New Roman"/>
                <w:sz w:val="28"/>
                <w:szCs w:val="28"/>
              </w:rPr>
            </w:pPr>
            <w:r w:rsidRPr="009037C6">
              <w:rPr>
                <w:rFonts w:ascii="Times New Roman" w:hAnsi="Times New Roman" w:cs="Times New Roman"/>
                <w:sz w:val="28"/>
                <w:szCs w:val="28"/>
              </w:rPr>
              <w:t xml:space="preserve">12) визначає за погодженням з Міністерством фінансів України, а щодо діяльності банків на ринку цінних паперів  - також з Національним банком України особливості ведення обліку операцій з </w:t>
            </w:r>
            <w:r w:rsidRPr="009037C6">
              <w:rPr>
                <w:rFonts w:ascii="Times New Roman" w:hAnsi="Times New Roman" w:cs="Times New Roman"/>
                <w:b/>
                <w:sz w:val="28"/>
                <w:szCs w:val="28"/>
              </w:rPr>
              <w:t>цінними паперами</w:t>
            </w:r>
            <w:r w:rsidRPr="009037C6">
              <w:rPr>
                <w:rFonts w:ascii="Times New Roman" w:hAnsi="Times New Roman" w:cs="Times New Roman"/>
                <w:sz w:val="28"/>
                <w:szCs w:val="28"/>
              </w:rPr>
              <w:t>;</w:t>
            </w:r>
          </w:p>
          <w:p w14:paraId="675635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13) здійснює контроль за дотриманням законодавства і призначає державних представників </w:t>
            </w:r>
            <w:r w:rsidRPr="009037C6">
              <w:rPr>
                <w:rFonts w:ascii="Times New Roman" w:hAnsi="Times New Roman" w:cs="Times New Roman"/>
                <w:b/>
                <w:color w:val="auto"/>
                <w:sz w:val="28"/>
                <w:szCs w:val="28"/>
                <w:lang w:val="uk-UA"/>
              </w:rPr>
              <w:t xml:space="preserve">на фондових біржах та у депозитаріях; </w:t>
            </w:r>
          </w:p>
          <w:p w14:paraId="713F06EC" w14:textId="77777777" w:rsidR="007077DB" w:rsidRPr="009037C6" w:rsidRDefault="007077DB" w:rsidP="007077DB">
            <w:pPr>
              <w:pStyle w:val="HTML"/>
              <w:widowControl w:val="0"/>
              <w:spacing w:before="0" w:after="0" w:line="240" w:lineRule="auto"/>
              <w:jc w:val="both"/>
              <w:rPr>
                <w:rFonts w:ascii="Times New Roman" w:hAnsi="Times New Roman" w:cs="Times New Roman"/>
                <w:b/>
                <w:color w:val="auto"/>
                <w:sz w:val="28"/>
                <w:szCs w:val="28"/>
                <w:lang w:val="uk-UA"/>
              </w:rPr>
            </w:pPr>
          </w:p>
          <w:p w14:paraId="19F9709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14) </w:t>
            </w:r>
            <w:r w:rsidRPr="009037C6">
              <w:rPr>
                <w:rFonts w:ascii="Times New Roman" w:hAnsi="Times New Roman" w:cs="Times New Roman"/>
                <w:color w:val="auto"/>
                <w:sz w:val="28"/>
                <w:szCs w:val="28"/>
                <w:lang w:val="uk-UA"/>
              </w:rPr>
              <w:t>встановлює порядок</w:t>
            </w:r>
            <w:r w:rsidRPr="009037C6">
              <w:rPr>
                <w:rFonts w:ascii="Times New Roman" w:hAnsi="Times New Roman" w:cs="Times New Roman"/>
                <w:b/>
                <w:color w:val="auto"/>
                <w:sz w:val="28"/>
                <w:szCs w:val="28"/>
                <w:lang w:val="uk-UA"/>
              </w:rPr>
              <w:t xml:space="preserve"> і реєструє саморегулівні організації, що створюються особами, які здійснюють професійну діяльність на ринку цінних паперів; </w:t>
            </w:r>
          </w:p>
          <w:p w14:paraId="1161173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14</w:t>
            </w:r>
            <w:r w:rsidRPr="009037C6">
              <w:rPr>
                <w:rFonts w:ascii="Times New Roman" w:hAnsi="Times New Roman" w:cs="Times New Roman"/>
                <w:b/>
                <w:color w:val="auto"/>
                <w:sz w:val="28"/>
                <w:szCs w:val="28"/>
                <w:vertAlign w:val="superscript"/>
                <w:lang w:val="uk-UA"/>
              </w:rPr>
              <w:t>1</w:t>
            </w:r>
            <w:r w:rsidRPr="009037C6">
              <w:rPr>
                <w:rFonts w:ascii="Times New Roman" w:hAnsi="Times New Roman" w:cs="Times New Roman"/>
                <w:b/>
                <w:color w:val="auto"/>
                <w:sz w:val="28"/>
                <w:szCs w:val="28"/>
                <w:lang w:val="uk-UA"/>
              </w:rPr>
              <w:t>) встановлює зразок та видає свідоцтво</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про реєстрацію об‘єднання професійних учасників фондового ринку як саморегулівної організації;</w:t>
            </w:r>
          </w:p>
          <w:p w14:paraId="54C461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14</w:t>
            </w:r>
            <w:r w:rsidRPr="009037C6">
              <w:rPr>
                <w:rFonts w:ascii="Times New Roman" w:hAnsi="Times New Roman" w:cs="Times New Roman"/>
                <w:b/>
                <w:sz w:val="28"/>
                <w:szCs w:val="28"/>
                <w:vertAlign w:val="superscript"/>
              </w:rPr>
              <w:t>2</w:t>
            </w:r>
            <w:r w:rsidRPr="009037C6">
              <w:rPr>
                <w:rFonts w:ascii="Times New Roman" w:hAnsi="Times New Roman" w:cs="Times New Roman"/>
                <w:b/>
                <w:sz w:val="28"/>
                <w:szCs w:val="28"/>
              </w:rPr>
              <w:t xml:space="preserve">) встановлює порядок розгляду справ про </w:t>
            </w:r>
            <w:r w:rsidRPr="009037C6">
              <w:rPr>
                <w:rFonts w:ascii="Times New Roman" w:hAnsi="Times New Roman" w:cs="Times New Roman"/>
                <w:b/>
                <w:sz w:val="28"/>
                <w:szCs w:val="28"/>
              </w:rPr>
              <w:lastRenderedPageBreak/>
              <w:t>правопорушення</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ринку цінних паперів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у системі накопичувального пенсійного забезпечення;</w:t>
            </w:r>
          </w:p>
          <w:p w14:paraId="0CEEF1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15) </w:t>
            </w:r>
            <w:r w:rsidRPr="009037C6">
              <w:rPr>
                <w:rFonts w:ascii="Times New Roman" w:hAnsi="Times New Roman" w:cs="Times New Roman"/>
                <w:sz w:val="28"/>
                <w:szCs w:val="28"/>
              </w:rPr>
              <w:t>встановлює вимоги, порядок та стандарти щодо обов‘язкового розкриття інформації емітентами та особами, які здійснюють професійну діяльність на</w:t>
            </w:r>
            <w:r w:rsidRPr="009037C6">
              <w:rPr>
                <w:rFonts w:ascii="Times New Roman" w:hAnsi="Times New Roman" w:cs="Times New Roman"/>
                <w:b/>
                <w:sz w:val="28"/>
                <w:szCs w:val="28"/>
              </w:rPr>
              <w:t xml:space="preserve"> ринку цінних паперів та діяльність у системі накопичувального пенсійного забезпечення, забезпечує створення інформаційної бази даних про ринок цінних паперів відповідно до чинного законодавства;</w:t>
            </w:r>
          </w:p>
          <w:p w14:paraId="45A2AC5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CBB0C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17) встановлює порядок підготовки фахівців з питань фондового ринку та накопичувального пенсійного забезпечення, встановлює кваліфікаційні вимоги щодо осіб, які здійснюють дії, пов’язані з безпосереднім провадженням професійної діяльності на ринку цінних паперів чи діяльності у системі накопичувального пенсійного забезпечення, та у порядку, встановленому Комісією, проводить сертифікацію таких фахівців шляхом видачі сертифікатів на право здійснення дій, пов’язаних з безпосереднім провадженням професійної діяльності на ринку цінних паперів чи діяльності у системі накопичувального пенсійного забезпечення, їх дублікатів, а також анулювання таких сертифікатів</w:t>
            </w:r>
          </w:p>
          <w:p w14:paraId="7ECB40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u w:val="single"/>
              </w:rPr>
            </w:pPr>
            <w:r w:rsidRPr="009037C6">
              <w:rPr>
                <w:rFonts w:ascii="Times New Roman" w:hAnsi="Times New Roman" w:cs="Times New Roman"/>
                <w:sz w:val="28"/>
                <w:szCs w:val="28"/>
              </w:rPr>
              <w:t>18) розробляє і організовує виконання заходів, спрямованих на запобігання порушенням законодавства України;</w:t>
            </w:r>
          </w:p>
          <w:p w14:paraId="3489296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C3630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FB84ACD" w14:textId="6BE7A0E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C1A9B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3DAAE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21) встановлює порядок здійснення професійної діяльності на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іноземними юридичними особами та підприємствами з іноземними інвестиціями;</w:t>
            </w:r>
          </w:p>
          <w:p w14:paraId="776635D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72BD6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7C1F7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23) роз’яснює порядок застосування </w:t>
            </w:r>
            <w:r w:rsidRPr="009037C6">
              <w:rPr>
                <w:rFonts w:ascii="Times New Roman" w:hAnsi="Times New Roman" w:cs="Times New Roman"/>
                <w:b/>
                <w:sz w:val="28"/>
                <w:szCs w:val="28"/>
              </w:rPr>
              <w:t xml:space="preserve">чинного </w:t>
            </w:r>
            <w:r w:rsidRPr="009037C6">
              <w:rPr>
                <w:rFonts w:ascii="Times New Roman" w:hAnsi="Times New Roman" w:cs="Times New Roman"/>
                <w:sz w:val="28"/>
                <w:szCs w:val="28"/>
              </w:rPr>
              <w:t>законодавства про</w:t>
            </w:r>
            <w:r w:rsidRPr="009037C6">
              <w:rPr>
                <w:rFonts w:ascii="Times New Roman" w:hAnsi="Times New Roman" w:cs="Times New Roman"/>
                <w:b/>
                <w:sz w:val="28"/>
                <w:szCs w:val="28"/>
              </w:rPr>
              <w:t xml:space="preserve"> цінні папери та</w:t>
            </w:r>
            <w:r w:rsidRPr="009037C6">
              <w:rPr>
                <w:rFonts w:ascii="Times New Roman" w:hAnsi="Times New Roman" w:cs="Times New Roman"/>
                <w:sz w:val="28"/>
                <w:szCs w:val="28"/>
              </w:rPr>
              <w:t xml:space="preserve"> акціонерні товариства;</w:t>
            </w:r>
          </w:p>
          <w:p w14:paraId="72C91D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color w:val="000000"/>
                <w:sz w:val="28"/>
                <w:szCs w:val="28"/>
                <w:shd w:val="clear" w:color="auto" w:fill="FFFFFF"/>
              </w:rPr>
            </w:pPr>
          </w:p>
          <w:p w14:paraId="0B70DD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color w:val="000000"/>
                <w:sz w:val="28"/>
                <w:szCs w:val="28"/>
                <w:shd w:val="clear" w:color="auto" w:fill="FFFFFF"/>
              </w:rPr>
            </w:pPr>
          </w:p>
          <w:p w14:paraId="67F26268" w14:textId="7982011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color w:val="000000"/>
                <w:sz w:val="28"/>
                <w:szCs w:val="28"/>
                <w:shd w:val="clear" w:color="auto" w:fill="FFFFFF"/>
              </w:rPr>
              <w:t>24</w:t>
            </w:r>
            <w:r w:rsidRPr="009037C6">
              <w:rPr>
                <w:rStyle w:val="rvts37"/>
                <w:rFonts w:ascii="Times New Roman" w:hAnsi="Times New Roman" w:cs="Times New Roman"/>
                <w:b/>
                <w:bCs/>
                <w:color w:val="000000"/>
                <w:sz w:val="28"/>
                <w:szCs w:val="28"/>
                <w:shd w:val="clear" w:color="auto" w:fill="FFFFFF"/>
                <w:vertAlign w:val="superscript"/>
              </w:rPr>
              <w:t>-1</w:t>
            </w:r>
            <w:r w:rsidRPr="009037C6">
              <w:rPr>
                <w:rFonts w:ascii="Times New Roman" w:hAnsi="Times New Roman" w:cs="Times New Roman"/>
                <w:color w:val="000000"/>
                <w:sz w:val="28"/>
                <w:szCs w:val="28"/>
                <w:shd w:val="clear" w:color="auto" w:fill="FFFFFF"/>
              </w:rPr>
              <w:t xml:space="preserve">) встановлює вимоги, визначає порядок ведення та веде реєстр </w:t>
            </w:r>
            <w:r w:rsidRPr="009037C6">
              <w:rPr>
                <w:rFonts w:ascii="Times New Roman" w:hAnsi="Times New Roman" w:cs="Times New Roman"/>
                <w:b/>
                <w:color w:val="000000"/>
                <w:sz w:val="28"/>
                <w:szCs w:val="28"/>
                <w:shd w:val="clear" w:color="auto" w:fill="FFFFFF"/>
              </w:rPr>
              <w:t>оцінювачів</w:t>
            </w:r>
            <w:r w:rsidRPr="009037C6">
              <w:rPr>
                <w:rFonts w:ascii="Times New Roman" w:hAnsi="Times New Roman" w:cs="Times New Roman"/>
                <w:color w:val="000000"/>
                <w:sz w:val="28"/>
                <w:szCs w:val="28"/>
                <w:shd w:val="clear" w:color="auto" w:fill="FFFFFF"/>
              </w:rPr>
              <w:t>, які можуть проводити незалежну оцінку у випадках, встановлених законодавством про цінні папери та акціонерні товариства;</w:t>
            </w:r>
            <w:r w:rsidRPr="009037C6">
              <w:rPr>
                <w:rFonts w:ascii="Times New Roman" w:hAnsi="Times New Roman" w:cs="Times New Roman"/>
                <w:sz w:val="28"/>
                <w:szCs w:val="28"/>
              </w:rPr>
              <w:t xml:space="preserve"> </w:t>
            </w:r>
          </w:p>
          <w:p w14:paraId="58B61FB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25) визначає порядок ведення та веде </w:t>
            </w:r>
            <w:r w:rsidRPr="009037C6">
              <w:rPr>
                <w:rFonts w:ascii="Times New Roman" w:hAnsi="Times New Roman" w:cs="Times New Roman"/>
                <w:b/>
                <w:sz w:val="28"/>
                <w:szCs w:val="28"/>
              </w:rPr>
              <w:t xml:space="preserve">реєстр </w:t>
            </w:r>
            <w:r w:rsidRPr="009037C6">
              <w:rPr>
                <w:rFonts w:ascii="Times New Roman" w:hAnsi="Times New Roman" w:cs="Times New Roman"/>
                <w:sz w:val="28"/>
                <w:szCs w:val="28"/>
              </w:rPr>
              <w:t>професійних учасників</w:t>
            </w:r>
            <w:r w:rsidRPr="009037C6">
              <w:rPr>
                <w:rFonts w:ascii="Times New Roman" w:hAnsi="Times New Roman" w:cs="Times New Roman"/>
                <w:b/>
                <w:sz w:val="28"/>
                <w:szCs w:val="28"/>
              </w:rPr>
              <w:t xml:space="preserve"> ринку цінних паперів, інститутів спільного інвестування, недержавних пенсійних фондів та саморегулівних організацій;</w:t>
            </w:r>
          </w:p>
          <w:p w14:paraId="5DEBE448" w14:textId="5ABA9979"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39E97F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83D0F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26) встановлює відповідно до закону особливості порядку реорганізації і ліквідації професійних учасників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(за винятком банків);</w:t>
            </w:r>
          </w:p>
          <w:p w14:paraId="5989505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3DCBA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27) встановлює критерії професійної діяльності на </w:t>
            </w:r>
            <w:r w:rsidRPr="009037C6">
              <w:rPr>
                <w:rFonts w:ascii="Times New Roman" w:hAnsi="Times New Roman" w:cs="Times New Roman"/>
                <w:b/>
                <w:sz w:val="28"/>
                <w:szCs w:val="28"/>
              </w:rPr>
              <w:t>ринку цінних паперів;</w:t>
            </w:r>
          </w:p>
          <w:p w14:paraId="45F556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6FF4208B" w14:textId="4D1238A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391683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28) визначає професійні вимоги до керівників, головних бухгалтерів та керівників структурних підрозділів професійних </w:t>
            </w:r>
            <w:r w:rsidRPr="009037C6">
              <w:rPr>
                <w:rFonts w:ascii="Times New Roman" w:hAnsi="Times New Roman" w:cs="Times New Roman"/>
                <w:sz w:val="28"/>
                <w:szCs w:val="28"/>
              </w:rPr>
              <w:lastRenderedPageBreak/>
              <w:t xml:space="preserve">учасників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інститутів спільного інвестування, недержавних пенсійних фондів </w:t>
            </w:r>
            <w:r w:rsidRPr="009037C6">
              <w:rPr>
                <w:rFonts w:ascii="Times New Roman" w:hAnsi="Times New Roman" w:cs="Times New Roman"/>
                <w:b/>
                <w:sz w:val="28"/>
                <w:szCs w:val="28"/>
              </w:rPr>
              <w:t>і саморегулівних організацій</w:t>
            </w:r>
            <w:r w:rsidRPr="009037C6">
              <w:rPr>
                <w:rFonts w:ascii="Times New Roman" w:hAnsi="Times New Roman" w:cs="Times New Roman"/>
                <w:sz w:val="28"/>
                <w:szCs w:val="28"/>
              </w:rPr>
              <w:t>;</w:t>
            </w:r>
          </w:p>
          <w:p w14:paraId="7C56BE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29) здійснює методологічне забезпечення запровадження та розвитку принципів корпоративного управління відповідно до законодавства;</w:t>
            </w:r>
          </w:p>
          <w:p w14:paraId="26CF40A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77F1096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p>
          <w:p w14:paraId="7501DA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p>
          <w:p w14:paraId="6339A1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4ECE4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30) у межах, визначених Законом України «Про інститути спільного інвестування </w:t>
            </w:r>
            <w:r w:rsidRPr="009037C6">
              <w:rPr>
                <w:rFonts w:ascii="Times New Roman" w:hAnsi="Times New Roman" w:cs="Times New Roman"/>
                <w:b/>
                <w:sz w:val="28"/>
                <w:szCs w:val="28"/>
              </w:rPr>
              <w:t>(пайові та корпоративні інвестиційні фонди)</w:t>
            </w:r>
            <w:r w:rsidRPr="009037C6">
              <w:rPr>
                <w:rFonts w:ascii="Times New Roman" w:hAnsi="Times New Roman" w:cs="Times New Roman"/>
                <w:sz w:val="28"/>
                <w:szCs w:val="28"/>
              </w:rPr>
              <w:t>», встановлює вимоги щодо здійснення діяльності компаній з управління активами та інститутів спільного інвестування;</w:t>
            </w:r>
          </w:p>
          <w:p w14:paraId="7EF9915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30</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у межах, визначених Законом України «Про іпотечні облігації», встановлює вимоги щодо здійснення діяльності з управління іпотечним покриттям;</w:t>
            </w:r>
          </w:p>
          <w:p w14:paraId="4748D8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50B4B4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w:t>
            </w:r>
          </w:p>
          <w:p w14:paraId="3F6A98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p>
          <w:p w14:paraId="775AF6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встановлює наявність ознак маніпулювання на </w:t>
            </w:r>
            <w:r w:rsidRPr="009037C6">
              <w:rPr>
                <w:rFonts w:ascii="Times New Roman" w:hAnsi="Times New Roman" w:cs="Times New Roman"/>
                <w:b/>
                <w:sz w:val="28"/>
                <w:szCs w:val="28"/>
              </w:rPr>
              <w:t>фондовому ринку</w:t>
            </w:r>
            <w:r w:rsidRPr="009037C6">
              <w:rPr>
                <w:rFonts w:ascii="Times New Roman" w:hAnsi="Times New Roman" w:cs="Times New Roman"/>
                <w:sz w:val="28"/>
                <w:szCs w:val="28"/>
              </w:rPr>
              <w:t>;</w:t>
            </w:r>
          </w:p>
          <w:p w14:paraId="77C043E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color w:val="auto"/>
                <w:sz w:val="28"/>
                <w:szCs w:val="28"/>
                <w:lang w:val="uk-UA"/>
              </w:rPr>
              <w:t>37</w:t>
            </w:r>
            <w:r w:rsidRPr="009037C6">
              <w:rPr>
                <w:rFonts w:ascii="Times New Roman" w:hAnsi="Times New Roman" w:cs="Times New Roman"/>
                <w:b/>
                <w:color w:val="auto"/>
                <w:sz w:val="28"/>
                <w:szCs w:val="28"/>
                <w:vertAlign w:val="superscript"/>
                <w:lang w:val="uk-UA"/>
              </w:rPr>
              <w:t>2</w:t>
            </w:r>
            <w:r w:rsidRPr="009037C6">
              <w:rPr>
                <w:rFonts w:ascii="Times New Roman" w:hAnsi="Times New Roman" w:cs="Times New Roman"/>
                <w:b/>
                <w:color w:val="auto"/>
                <w:sz w:val="28"/>
                <w:szCs w:val="28"/>
                <w:lang w:val="uk-UA"/>
              </w:rPr>
              <w:t>)</w:t>
            </w:r>
            <w:r w:rsidRPr="009037C6">
              <w:rPr>
                <w:rFonts w:ascii="Times New Roman" w:hAnsi="Times New Roman" w:cs="Times New Roman"/>
                <w:color w:val="auto"/>
                <w:sz w:val="28"/>
                <w:szCs w:val="28"/>
                <w:lang w:val="uk-UA"/>
              </w:rPr>
              <w:t xml:space="preserve"> встановлює критерії суттєвого відхилення ціни від поточної ціни </w:t>
            </w:r>
            <w:r w:rsidRPr="009037C6">
              <w:rPr>
                <w:rFonts w:ascii="Times New Roman" w:hAnsi="Times New Roman" w:cs="Times New Roman"/>
                <w:b/>
                <w:color w:val="auto"/>
                <w:sz w:val="28"/>
                <w:szCs w:val="28"/>
                <w:lang w:val="uk-UA"/>
              </w:rPr>
              <w:t>фінансового інструменту на фондовій біржі</w:t>
            </w:r>
            <w:r w:rsidRPr="009037C6">
              <w:rPr>
                <w:rFonts w:ascii="Times New Roman" w:hAnsi="Times New Roman" w:cs="Times New Roman"/>
                <w:color w:val="auto"/>
                <w:sz w:val="28"/>
                <w:szCs w:val="28"/>
                <w:lang w:val="uk-UA"/>
              </w:rPr>
              <w:t xml:space="preserve"> залежно від виду, ліквідності та/або ринкової вартості такого </w:t>
            </w:r>
            <w:r w:rsidRPr="009037C6">
              <w:rPr>
                <w:rFonts w:ascii="Times New Roman" w:hAnsi="Times New Roman" w:cs="Times New Roman"/>
                <w:b/>
                <w:color w:val="auto"/>
                <w:sz w:val="28"/>
                <w:szCs w:val="28"/>
                <w:lang w:val="uk-UA"/>
              </w:rPr>
              <w:t>інструменту</w:t>
            </w:r>
            <w:r w:rsidRPr="009037C6">
              <w:rPr>
                <w:rFonts w:ascii="Times New Roman" w:hAnsi="Times New Roman" w:cs="Times New Roman"/>
                <w:color w:val="auto"/>
                <w:sz w:val="28"/>
                <w:szCs w:val="28"/>
                <w:lang w:val="uk-UA"/>
              </w:rPr>
              <w:t>;</w:t>
            </w:r>
          </w:p>
          <w:p w14:paraId="25FAED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3</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погоджує відповідно до Закону України «Про фінансові послуги та державне регулювання ринків </w:t>
            </w:r>
            <w:r w:rsidRPr="009037C6">
              <w:rPr>
                <w:rFonts w:ascii="Times New Roman" w:hAnsi="Times New Roman" w:cs="Times New Roman"/>
                <w:b/>
                <w:sz w:val="28"/>
                <w:szCs w:val="28"/>
              </w:rPr>
              <w:lastRenderedPageBreak/>
              <w:t>фінансових послуг» в установленому нею порядку набуття особою істотної участі у професійному учаснику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фондового ринку (крім банку) або збільшення її таким чином, що зазначена особа буде прямо чи опосередковано володіти або контролювати 10, 25, 50 і 75 відсотків статутного (складеного) капіталу такого учасника чи права голосу придбаних акцій (часток) в органах управління професійного учасника фондового ринку</w:t>
            </w:r>
            <w:r w:rsidRPr="009037C6">
              <w:rPr>
                <w:rFonts w:ascii="Times New Roman" w:hAnsi="Times New Roman" w:cs="Times New Roman"/>
                <w:sz w:val="28"/>
                <w:szCs w:val="28"/>
              </w:rPr>
              <w:t>;</w:t>
            </w:r>
          </w:p>
          <w:p w14:paraId="266DCBA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4</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встановлює вимоги та розробляє і затверджує стандарти корпоративного управління в професійних учасниках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а також здійснює контроль за їх дотриманням;</w:t>
            </w:r>
          </w:p>
          <w:p w14:paraId="5D2BBA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5</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встановлює пруденційні нормативи</w:t>
            </w:r>
            <w:r w:rsidRPr="009037C6">
              <w:rPr>
                <w:rFonts w:ascii="Times New Roman" w:hAnsi="Times New Roman" w:cs="Times New Roman"/>
                <w:b/>
                <w:sz w:val="28"/>
                <w:szCs w:val="28"/>
              </w:rPr>
              <w:t xml:space="preserve"> щодо професійних учасників фондового ринку та суб’єктів системи накопичувального пенсійного забезпечення (крім вкладників та учасників);</w:t>
            </w:r>
          </w:p>
          <w:p w14:paraId="71B046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2938C5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2A5C6AB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6</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погоджує кандидатури на посади керівників </w:t>
            </w:r>
            <w:r w:rsidRPr="009037C6">
              <w:rPr>
                <w:rFonts w:ascii="Times New Roman" w:hAnsi="Times New Roman" w:cs="Times New Roman"/>
                <w:b/>
                <w:sz w:val="28"/>
                <w:szCs w:val="28"/>
              </w:rPr>
              <w:t>фондових бірж та депозитаріїв</w:t>
            </w:r>
            <w:r w:rsidRPr="009037C6">
              <w:rPr>
                <w:rFonts w:ascii="Times New Roman" w:hAnsi="Times New Roman" w:cs="Times New Roman"/>
                <w:sz w:val="28"/>
                <w:szCs w:val="28"/>
              </w:rPr>
              <w:t>;</w:t>
            </w:r>
          </w:p>
          <w:p w14:paraId="3677CB6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CC3C4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7</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погоджує статут та правила (зміни до них) фондової біржі або депозитарію;</w:t>
            </w:r>
          </w:p>
          <w:p w14:paraId="6D4CB9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36892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DC401C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8</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установлює вимоги до реклами на ринку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w:t>
            </w:r>
          </w:p>
          <w:p w14:paraId="738523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55A1A22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4D65AB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9</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інформує державних реєстраторів, які здійснюють </w:t>
            </w:r>
            <w:r w:rsidRPr="009037C6">
              <w:rPr>
                <w:rFonts w:ascii="Times New Roman" w:hAnsi="Times New Roman" w:cs="Times New Roman"/>
                <w:b/>
                <w:sz w:val="28"/>
                <w:szCs w:val="28"/>
              </w:rPr>
              <w:lastRenderedPageBreak/>
              <w:t>державну реєстрацію юридичних осіб та фізичних осіб - підприємців, у разі невиявлення емітента цінних паперів та/або професійного учасника фондового ринку за місцезнаходженням, вказаним у Єдиному державному реєстрі юридичних осіб та фізичних осіб - підприємців;</w:t>
            </w:r>
          </w:p>
          <w:p w14:paraId="1E628F7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10</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встановлює за погодженням з центральним органом виконавчої влади, що забезпечує формування та реалізує державну податкову і митну політику, ознаки фіктивності емітента цінних паперів;</w:t>
            </w:r>
          </w:p>
          <w:p w14:paraId="4627C86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11</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приймає рішення про включення емітента до списку емітентів, що мають ознаки фіктивності, у порядку, встановленому Комісією за погодженням з центральним органом виконавчої влади, що забезпечує формування державної фінансової політики;</w:t>
            </w:r>
          </w:p>
          <w:p w14:paraId="7F3F623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12</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здійснює авторизацію юридичних осіб, які мають намір провадити діяльність з надання інформаційних послуг на </w:t>
            </w:r>
            <w:r w:rsidRPr="009037C6">
              <w:rPr>
                <w:rFonts w:ascii="Times New Roman" w:hAnsi="Times New Roman" w:cs="Times New Roman"/>
                <w:b/>
                <w:sz w:val="28"/>
                <w:szCs w:val="28"/>
              </w:rPr>
              <w:t>фондовому ринку</w:t>
            </w:r>
            <w:r w:rsidRPr="009037C6">
              <w:rPr>
                <w:rFonts w:ascii="Times New Roman" w:hAnsi="Times New Roman" w:cs="Times New Roman"/>
                <w:sz w:val="28"/>
                <w:szCs w:val="28"/>
              </w:rPr>
              <w:t>;</w:t>
            </w:r>
          </w:p>
          <w:p w14:paraId="3DA7D98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B51127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03F4EA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7BA3A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13</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встановлює вимоги до іноземних фінансових установ, які можуть відкрити рахунок у цінних паперах номінального утримувача в депозитарній установі;</w:t>
            </w:r>
          </w:p>
          <w:p w14:paraId="7E522AE9"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14</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щокварталу розраховує середньозважений показник зміни чистої вартості одиниці пенсійних активів та оприлюднює таку інформацію в установленому нею порядку;</w:t>
            </w:r>
          </w:p>
          <w:p w14:paraId="31452834"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15</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оприлюднює в установленому нею порядку перелік недержавних пенсійних фондів - суб'єктів другого рівня системи пенсійного забезпечення, яким видана ліцензія на </w:t>
            </w:r>
            <w:r w:rsidRPr="009037C6">
              <w:rPr>
                <w:rFonts w:ascii="Times New Roman" w:hAnsi="Times New Roman" w:cs="Times New Roman"/>
                <w:sz w:val="28"/>
                <w:szCs w:val="28"/>
              </w:rPr>
              <w:lastRenderedPageBreak/>
              <w:t>надання послуг у накопичувальній системі загальнообов'язкового державного пенсійного страхування;</w:t>
            </w:r>
          </w:p>
          <w:p w14:paraId="45241A99"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16</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порушує перед радою недержавного пенсійного фонду питання щодо заміни особи, яка здійснює управління пенсійними активами такого фонду, у разі якщо в результаті діяльності такої особи зміна чистої вартості одиниці пенсійних активів такого фонду зменшилася протягом останнього року більш як на 10 відсотків;</w:t>
            </w:r>
          </w:p>
          <w:p w14:paraId="151D32E8"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17</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встановлює форму та вимоги до інформації про накопичувальну систему загальнообов'язкового державного пенсійного страхування, яка підлягає оприлюдненню, та визначає порядок її оприлюднення;</w:t>
            </w:r>
          </w:p>
          <w:p w14:paraId="1C36A129"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18</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оприлюднює інформацію про страхові організації, які здійснюють страхування довічних пенсій за рахунок коштів накопичувальної системи загальнообов'язкового державного пенсійного страхування, у тому числі показники, що застосовуються ними для розрахунку довічних пенсій;</w:t>
            </w:r>
          </w:p>
          <w:p w14:paraId="76D1622E"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19</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погоджує статути недержавних пенсійних фондів та зміни до них у встановленому нею порядку; </w:t>
            </w:r>
          </w:p>
          <w:p w14:paraId="59B07911"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20</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реєструє інвестиційні декларації недержавних пенсійних фондів та зміни до них у встановленому нею порядку; </w:t>
            </w:r>
          </w:p>
          <w:p w14:paraId="622172D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b/>
                <w:sz w:val="28"/>
                <w:szCs w:val="28"/>
              </w:rPr>
              <w:t>37</w:t>
            </w:r>
            <w:r w:rsidRPr="009037C6">
              <w:rPr>
                <w:rFonts w:ascii="Times New Roman" w:hAnsi="Times New Roman" w:cs="Times New Roman"/>
                <w:b/>
                <w:sz w:val="28"/>
                <w:szCs w:val="28"/>
                <w:vertAlign w:val="superscript"/>
              </w:rPr>
              <w:t>21</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погоджує у встановленому нею порядку кандидатури осіб, делегованих до рад недержавних пенсійних фондів </w:t>
            </w:r>
          </w:p>
          <w:p w14:paraId="383F910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38)</w:t>
            </w:r>
            <w:r w:rsidRPr="009037C6">
              <w:rPr>
                <w:rFonts w:ascii="Times New Roman" w:hAnsi="Times New Roman" w:cs="Times New Roman"/>
                <w:sz w:val="28"/>
                <w:szCs w:val="28"/>
              </w:rPr>
              <w:t xml:space="preserve"> виконує інші завдання відповідно до закону.</w:t>
            </w:r>
          </w:p>
        </w:tc>
        <w:tc>
          <w:tcPr>
            <w:tcW w:w="2500" w:type="pct"/>
            <w:gridSpan w:val="2"/>
          </w:tcPr>
          <w:p w14:paraId="79AA80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Cs/>
                <w:sz w:val="28"/>
                <w:szCs w:val="28"/>
              </w:rPr>
              <w:lastRenderedPageBreak/>
              <w:t>Стаття 7</w:t>
            </w:r>
            <w:r w:rsidRPr="009037C6">
              <w:rPr>
                <w:rFonts w:ascii="Times New Roman" w:hAnsi="Times New Roman" w:cs="Times New Roman"/>
                <w:sz w:val="28"/>
                <w:szCs w:val="28"/>
              </w:rPr>
              <w:t xml:space="preserve">. Завдання Національної комісії України з 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p>
          <w:p w14:paraId="1D06C3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Основними завданнями Національної комісії з 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rPr>
              <w:t xml:space="preserve"> є:</w:t>
            </w:r>
          </w:p>
          <w:p w14:paraId="2779C0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 формування та забезпечення реалізації державної політики щодо розвитку та функціонування </w:t>
            </w:r>
            <w:r w:rsidRPr="009037C6">
              <w:rPr>
                <w:rFonts w:ascii="Times New Roman" w:hAnsi="Times New Roman" w:cs="Times New Roman"/>
                <w:b/>
                <w:sz w:val="28"/>
                <w:szCs w:val="28"/>
              </w:rPr>
              <w:t xml:space="preserve">ринків </w:t>
            </w:r>
            <w:r w:rsidRPr="009037C6">
              <w:rPr>
                <w:rFonts w:ascii="Times New Roman" w:hAnsi="Times New Roman" w:cs="Times New Roman"/>
                <w:b/>
                <w:bCs/>
                <w:sz w:val="28"/>
                <w:szCs w:val="28"/>
              </w:rPr>
              <w:t>капіталу</w:t>
            </w:r>
            <w:r w:rsidRPr="009037C6">
              <w:rPr>
                <w:rFonts w:ascii="Times New Roman" w:hAnsi="Times New Roman" w:cs="Times New Roman"/>
                <w:b/>
                <w:sz w:val="28"/>
                <w:szCs w:val="28"/>
              </w:rPr>
              <w:t xml:space="preserve"> та організованих товарних ринків </w:t>
            </w:r>
            <w:r w:rsidRPr="009037C6">
              <w:rPr>
                <w:rFonts w:ascii="Times New Roman" w:hAnsi="Times New Roman" w:cs="Times New Roman"/>
                <w:sz w:val="28"/>
                <w:szCs w:val="28"/>
              </w:rPr>
              <w:t>в Україні, сприяння адаптації</w:t>
            </w:r>
            <w:r w:rsidRPr="009037C6">
              <w:rPr>
                <w:rFonts w:ascii="Times New Roman" w:hAnsi="Times New Roman" w:cs="Times New Roman"/>
                <w:b/>
                <w:sz w:val="28"/>
                <w:szCs w:val="28"/>
              </w:rPr>
              <w:t xml:space="preserve"> національних ринків </w:t>
            </w:r>
            <w:r w:rsidRPr="009037C6">
              <w:rPr>
                <w:rFonts w:ascii="Times New Roman" w:hAnsi="Times New Roman" w:cs="Times New Roman"/>
                <w:b/>
                <w:bCs/>
                <w:sz w:val="28"/>
                <w:szCs w:val="28"/>
              </w:rPr>
              <w:t>капіталу</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до міжнародних стандартів;</w:t>
            </w:r>
          </w:p>
          <w:p w14:paraId="04D903B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46FB0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координація діяльності державних органів з питань функціонування в Україні</w:t>
            </w:r>
            <w:r w:rsidRPr="009037C6">
              <w:rPr>
                <w:rFonts w:ascii="Times New Roman" w:hAnsi="Times New Roman" w:cs="Times New Roman"/>
                <w:b/>
                <w:sz w:val="28"/>
                <w:szCs w:val="28"/>
              </w:rPr>
              <w:t xml:space="preserve"> ринків капіталу та організованих товарних ринків</w:t>
            </w:r>
            <w:r w:rsidRPr="009037C6">
              <w:rPr>
                <w:rFonts w:ascii="Times New Roman" w:hAnsi="Times New Roman" w:cs="Times New Roman"/>
                <w:sz w:val="28"/>
                <w:szCs w:val="28"/>
              </w:rPr>
              <w:t>;</w:t>
            </w:r>
          </w:p>
          <w:p w14:paraId="1BD44E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3) здійснення державного регулювання та контролю за</w:t>
            </w:r>
            <w:r w:rsidRPr="009037C6">
              <w:rPr>
                <w:rFonts w:ascii="Times New Roman" w:hAnsi="Times New Roman" w:cs="Times New Roman"/>
                <w:b/>
                <w:sz w:val="28"/>
                <w:szCs w:val="28"/>
              </w:rPr>
              <w:t xml:space="preserve"> емісією (видачею) </w:t>
            </w:r>
            <w:r w:rsidRPr="009037C6">
              <w:rPr>
                <w:rFonts w:ascii="Times New Roman" w:hAnsi="Times New Roman" w:cs="Times New Roman"/>
                <w:sz w:val="28"/>
                <w:szCs w:val="28"/>
              </w:rPr>
              <w:t>і обігом цінних паперів,</w:t>
            </w:r>
            <w:r w:rsidRPr="009037C6">
              <w:rPr>
                <w:rFonts w:ascii="Times New Roman" w:hAnsi="Times New Roman" w:cs="Times New Roman"/>
                <w:b/>
                <w:sz w:val="28"/>
                <w:szCs w:val="28"/>
              </w:rPr>
              <w:t xml:space="preserve"> укладенням і виконанням деривативних контрактів і правочинів щодо них на організованих ринках</w:t>
            </w:r>
            <w:r w:rsidRPr="009037C6">
              <w:rPr>
                <w:rFonts w:ascii="Times New Roman" w:hAnsi="Times New Roman" w:cs="Times New Roman"/>
                <w:sz w:val="28"/>
                <w:szCs w:val="28"/>
              </w:rPr>
              <w:t>, а також у сфері спільного інвестування;</w:t>
            </w:r>
          </w:p>
          <w:p w14:paraId="3ADB846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272AAA0" w14:textId="7F855A79"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4) захист прав інвесторів </w:t>
            </w:r>
            <w:r w:rsidRPr="009037C6">
              <w:rPr>
                <w:rFonts w:ascii="Times New Roman" w:hAnsi="Times New Roman" w:cs="Times New Roman"/>
                <w:b/>
                <w:sz w:val="28"/>
                <w:szCs w:val="28"/>
              </w:rPr>
              <w:t>в фінансові інструменти</w:t>
            </w:r>
            <w:r w:rsidRPr="009037C6">
              <w:rPr>
                <w:rFonts w:ascii="Times New Roman" w:hAnsi="Times New Roman" w:cs="Times New Roman"/>
                <w:sz w:val="28"/>
                <w:szCs w:val="28"/>
              </w:rPr>
              <w:t xml:space="preserve"> (у тому </w:t>
            </w:r>
            <w:r w:rsidRPr="009037C6">
              <w:rPr>
                <w:rFonts w:ascii="Times New Roman" w:hAnsi="Times New Roman" w:cs="Times New Roman"/>
                <w:sz w:val="28"/>
                <w:szCs w:val="28"/>
              </w:rPr>
              <w:lastRenderedPageBreak/>
              <w:t xml:space="preserve">числі споживачів фінансових послуг </w:t>
            </w:r>
            <w:r w:rsidRPr="009037C6">
              <w:rPr>
                <w:rFonts w:ascii="Times New Roman" w:hAnsi="Times New Roman" w:cs="Times New Roman"/>
                <w:b/>
                <w:sz w:val="28"/>
                <w:szCs w:val="28"/>
              </w:rPr>
              <w:t>в межах компетенції визначеної Законом України «Про фінансові послуги та державне регулювання ринків фінансових послуг»</w:t>
            </w:r>
            <w:r w:rsidRPr="009037C6">
              <w:rPr>
                <w:rFonts w:ascii="Times New Roman" w:hAnsi="Times New Roman" w:cs="Times New Roman"/>
                <w:sz w:val="28"/>
                <w:szCs w:val="28"/>
              </w:rPr>
              <w:t xml:space="preserve">) та учасників ринків </w:t>
            </w:r>
            <w:r w:rsidRPr="009037C6">
              <w:rPr>
                <w:rFonts w:ascii="Times New Roman" w:hAnsi="Times New Roman" w:cs="Times New Roman"/>
                <w:b/>
                <w:sz w:val="28"/>
                <w:szCs w:val="28"/>
              </w:rPr>
              <w:t>капіталу та організованих товарних ринків</w:t>
            </w:r>
            <w:r w:rsidRPr="009037C6">
              <w:rPr>
                <w:rFonts w:ascii="Times New Roman" w:hAnsi="Times New Roman" w:cs="Times New Roman"/>
                <w:sz w:val="28"/>
                <w:szCs w:val="28"/>
              </w:rPr>
              <w:t xml:space="preserve"> шляхом застосування заходів щодо запобігання і припинення порушень законодавства про ринки </w:t>
            </w:r>
            <w:r w:rsidRPr="009037C6">
              <w:rPr>
                <w:rFonts w:ascii="Times New Roman" w:hAnsi="Times New Roman" w:cs="Times New Roman"/>
                <w:b/>
                <w:sz w:val="28"/>
                <w:szCs w:val="28"/>
              </w:rPr>
              <w:t>капіталу та організовані товарні ринки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у тому числі про систему накопичувального пенсійного забезпечення,</w:t>
            </w:r>
            <w:r w:rsidRPr="009037C6">
              <w:rPr>
                <w:rFonts w:ascii="Times New Roman" w:hAnsi="Times New Roman" w:cs="Times New Roman"/>
                <w:sz w:val="28"/>
                <w:szCs w:val="28"/>
              </w:rPr>
              <w:t xml:space="preserve"> застосування санкцій за порушення законодавства у межах своїх повноважень;</w:t>
            </w:r>
          </w:p>
          <w:p w14:paraId="54087BB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47FE3AA" w14:textId="1C2F10D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6) узагальнення практики застосування законодавства України з питань</w:t>
            </w:r>
            <w:r w:rsidRPr="009037C6">
              <w:rPr>
                <w:rFonts w:ascii="Times New Roman" w:hAnsi="Times New Roman" w:cs="Times New Roman"/>
                <w:b/>
                <w:sz w:val="28"/>
                <w:szCs w:val="28"/>
              </w:rPr>
              <w:t xml:space="preserve"> емісії (видачі) </w:t>
            </w:r>
            <w:r w:rsidRPr="009037C6">
              <w:rPr>
                <w:rFonts w:ascii="Times New Roman" w:hAnsi="Times New Roman" w:cs="Times New Roman"/>
                <w:sz w:val="28"/>
                <w:szCs w:val="28"/>
              </w:rPr>
              <w:t>та обігу цінних паперів в Україні,</w:t>
            </w:r>
            <w:r w:rsidRPr="009037C6">
              <w:rPr>
                <w:rFonts w:ascii="Times New Roman" w:hAnsi="Times New Roman" w:cs="Times New Roman"/>
                <w:b/>
                <w:sz w:val="28"/>
                <w:szCs w:val="28"/>
              </w:rPr>
              <w:t xml:space="preserve"> укладення та виконання деривативних контрактів і правочинів щодо них на організованих ринках капіталу, </w:t>
            </w:r>
            <w:r w:rsidRPr="009037C6">
              <w:rPr>
                <w:rFonts w:ascii="Times New Roman" w:hAnsi="Times New Roman" w:cs="Times New Roman"/>
                <w:sz w:val="28"/>
                <w:szCs w:val="28"/>
              </w:rPr>
              <w:t>розроблення пропозицій щодо його вдосконалення.</w:t>
            </w:r>
          </w:p>
          <w:p w14:paraId="194DE1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Національна комісія з 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rPr>
              <w:t xml:space="preserve"> відповідно до покладених на неї завдань:</w:t>
            </w:r>
          </w:p>
          <w:p w14:paraId="5BC07A7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1) встановлює вимоги </w:t>
            </w:r>
            <w:r w:rsidRPr="009037C6">
              <w:rPr>
                <w:rFonts w:ascii="Times New Roman" w:hAnsi="Times New Roman" w:cs="Times New Roman"/>
                <w:b/>
                <w:sz w:val="28"/>
                <w:szCs w:val="28"/>
              </w:rPr>
              <w:t>до емісії (видачі) та</w:t>
            </w:r>
            <w:r w:rsidRPr="009037C6">
              <w:rPr>
                <w:rFonts w:ascii="Times New Roman" w:hAnsi="Times New Roman" w:cs="Times New Roman"/>
                <w:sz w:val="28"/>
                <w:szCs w:val="28"/>
              </w:rPr>
              <w:t xml:space="preserve"> обігу цінних паперів, </w:t>
            </w:r>
            <w:r w:rsidRPr="009037C6">
              <w:rPr>
                <w:rFonts w:ascii="Times New Roman" w:hAnsi="Times New Roman" w:cs="Times New Roman"/>
                <w:b/>
                <w:sz w:val="28"/>
                <w:szCs w:val="28"/>
              </w:rPr>
              <w:t>до проспекту цінних паперів (рішення про емісію цінних паперів),</w:t>
            </w:r>
            <w:r w:rsidRPr="009037C6">
              <w:rPr>
                <w:rFonts w:ascii="Times New Roman" w:hAnsi="Times New Roman" w:cs="Times New Roman"/>
                <w:sz w:val="28"/>
                <w:szCs w:val="28"/>
              </w:rPr>
              <w:t xml:space="preserve"> у тому числі іноземних емітентів, які здійснюють </w:t>
            </w:r>
            <w:r w:rsidRPr="009037C6">
              <w:rPr>
                <w:rFonts w:ascii="Times New Roman" w:hAnsi="Times New Roman" w:cs="Times New Roman"/>
                <w:b/>
                <w:sz w:val="28"/>
                <w:szCs w:val="28"/>
              </w:rPr>
              <w:t>емісію</w:t>
            </w:r>
            <w:r w:rsidRPr="009037C6">
              <w:rPr>
                <w:rFonts w:ascii="Times New Roman" w:hAnsi="Times New Roman" w:cs="Times New Roman"/>
                <w:sz w:val="28"/>
                <w:szCs w:val="28"/>
              </w:rPr>
              <w:t xml:space="preserve"> цінних паперів на території України, а також встановлює порядок </w:t>
            </w:r>
            <w:r w:rsidRPr="009037C6">
              <w:rPr>
                <w:rFonts w:ascii="Times New Roman" w:hAnsi="Times New Roman" w:cs="Times New Roman"/>
                <w:b/>
                <w:sz w:val="28"/>
                <w:szCs w:val="28"/>
              </w:rPr>
              <w:t>затвердження проспекту цінних паперів,</w:t>
            </w:r>
            <w:r w:rsidRPr="009037C6">
              <w:rPr>
                <w:rFonts w:ascii="Times New Roman" w:hAnsi="Times New Roman" w:cs="Times New Roman"/>
                <w:sz w:val="28"/>
                <w:szCs w:val="28"/>
              </w:rPr>
              <w:t xml:space="preserve"> реєстрації випуску цінних паперів</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рішення про емісію цінних паперів, звіту про результати емісії та порядок скасування реєстрації випуску </w:t>
            </w:r>
            <w:r w:rsidRPr="009037C6">
              <w:rPr>
                <w:rFonts w:ascii="Times New Roman" w:hAnsi="Times New Roman" w:cs="Times New Roman"/>
                <w:sz w:val="28"/>
                <w:szCs w:val="28"/>
              </w:rPr>
              <w:t>цінних паперів;</w:t>
            </w:r>
          </w:p>
          <w:p w14:paraId="0226AB3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082B56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7) встановлює вимоги до правил</w:t>
            </w:r>
            <w:r w:rsidRPr="009037C6">
              <w:rPr>
                <w:rFonts w:ascii="Times New Roman" w:hAnsi="Times New Roman" w:cs="Times New Roman"/>
                <w:b/>
                <w:sz w:val="28"/>
                <w:szCs w:val="28"/>
              </w:rPr>
              <w:t xml:space="preserve"> функціонування</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організованого ринку </w:t>
            </w:r>
            <w:r w:rsidRPr="009037C6">
              <w:rPr>
                <w:rFonts w:ascii="Times New Roman" w:hAnsi="Times New Roman" w:cs="Times New Roman"/>
                <w:sz w:val="28"/>
                <w:szCs w:val="28"/>
              </w:rPr>
              <w:t>та реєструє</w:t>
            </w:r>
            <w:r w:rsidRPr="009037C6">
              <w:rPr>
                <w:rFonts w:ascii="Times New Roman" w:hAnsi="Times New Roman" w:cs="Times New Roman"/>
                <w:b/>
                <w:sz w:val="28"/>
                <w:szCs w:val="28"/>
              </w:rPr>
              <w:t xml:space="preserve"> такі </w:t>
            </w:r>
            <w:r w:rsidRPr="009037C6">
              <w:rPr>
                <w:rFonts w:ascii="Times New Roman" w:hAnsi="Times New Roman" w:cs="Times New Roman"/>
                <w:sz w:val="28"/>
                <w:szCs w:val="28"/>
              </w:rPr>
              <w:t>правила (зміни до них);</w:t>
            </w:r>
          </w:p>
          <w:p w14:paraId="5176A74F" w14:textId="635299B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7</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встановлює порядок допуску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до торгів на </w:t>
            </w:r>
            <w:r w:rsidRPr="009037C6">
              <w:rPr>
                <w:rFonts w:ascii="Times New Roman" w:hAnsi="Times New Roman" w:cs="Times New Roman"/>
                <w:b/>
                <w:sz w:val="28"/>
                <w:szCs w:val="28"/>
              </w:rPr>
              <w:lastRenderedPageBreak/>
              <w:t>організованому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shd w:val="clear" w:color="auto" w:fill="FFFFFF"/>
              </w:rPr>
              <w:t>фондовому ринку</w:t>
            </w:r>
            <w:r w:rsidRPr="009037C6">
              <w:rPr>
                <w:rFonts w:ascii="Times New Roman" w:hAnsi="Times New Roman" w:cs="Times New Roman"/>
                <w:sz w:val="28"/>
                <w:szCs w:val="28"/>
                <w:shd w:val="clear" w:color="auto" w:fill="FFFFFF"/>
              </w:rPr>
              <w:t>, а також порядок укладання та виконання правочинів щодо таких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w:t>
            </w:r>
          </w:p>
          <w:p w14:paraId="4FFD5F95" w14:textId="6F68D45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7</w:t>
            </w:r>
            <w:r w:rsidRPr="009037C6">
              <w:rPr>
                <w:rFonts w:ascii="Times New Roman" w:hAnsi="Times New Roman" w:cs="Times New Roman"/>
                <w:b/>
                <w:sz w:val="28"/>
                <w:szCs w:val="28"/>
                <w:vertAlign w:val="superscript"/>
              </w:rPr>
              <w:t>2</w:t>
            </w:r>
            <w:r w:rsidRPr="009037C6">
              <w:rPr>
                <w:rFonts w:ascii="Times New Roman" w:hAnsi="Times New Roman" w:cs="Times New Roman"/>
                <w:b/>
                <w:sz w:val="28"/>
                <w:szCs w:val="28"/>
              </w:rPr>
              <w:t>) встановлює вимоги до специфікації деривативних контрактів, які укладаються на організованому ринку, та реєструє їх (зміни до них);</w:t>
            </w:r>
          </w:p>
          <w:p w14:paraId="4648C7D2" w14:textId="7A01AB4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9) встановлює порядок та видає ліцензії, передбачені статтею 4 цього Закону, а також анулює зазначені ліцензії в разі порушення вимог законодавства;</w:t>
            </w:r>
          </w:p>
          <w:p w14:paraId="7126A45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10) встановлює порядок складання </w:t>
            </w:r>
            <w:r w:rsidRPr="009037C6">
              <w:rPr>
                <w:rFonts w:ascii="Times New Roman" w:hAnsi="Times New Roman" w:cs="Times New Roman"/>
                <w:b/>
                <w:sz w:val="28"/>
                <w:szCs w:val="28"/>
              </w:rPr>
              <w:t>звітних</w:t>
            </w:r>
            <w:r w:rsidRPr="009037C6">
              <w:rPr>
                <w:rFonts w:ascii="Times New Roman" w:hAnsi="Times New Roman" w:cs="Times New Roman"/>
                <w:sz w:val="28"/>
                <w:szCs w:val="28"/>
              </w:rPr>
              <w:t xml:space="preserve"> даних </w:t>
            </w:r>
            <w:r w:rsidRPr="009037C6">
              <w:rPr>
                <w:rFonts w:ascii="Times New Roman" w:hAnsi="Times New Roman" w:cs="Times New Roman"/>
                <w:b/>
                <w:sz w:val="28"/>
                <w:szCs w:val="28"/>
              </w:rPr>
              <w:t>учасниками ринків капіталу та організованих товарних ринків;</w:t>
            </w:r>
          </w:p>
          <w:p w14:paraId="727AC03E" w14:textId="63F3419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shd w:val="clear" w:color="auto" w:fill="FFFFFF"/>
              </w:rPr>
              <w:t>10</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публікує на своєму офіційному веб-сайті календар торговельних днів</w:t>
            </w:r>
            <w:r w:rsidRPr="009037C6">
              <w:rPr>
                <w:rFonts w:ascii="Times New Roman" w:hAnsi="Times New Roman" w:cs="Times New Roman"/>
                <w:b/>
                <w:sz w:val="28"/>
                <w:szCs w:val="28"/>
                <w:shd w:val="clear" w:color="auto" w:fill="FFFFFF"/>
              </w:rPr>
              <w:t xml:space="preserve"> організованих  ринків</w:t>
            </w:r>
            <w:r w:rsidRPr="009037C6">
              <w:rPr>
                <w:rFonts w:ascii="Times New Roman" w:hAnsi="Times New Roman" w:cs="Times New Roman"/>
                <w:sz w:val="28"/>
                <w:szCs w:val="28"/>
                <w:shd w:val="clear" w:color="auto" w:fill="FFFFFF"/>
              </w:rPr>
              <w:t xml:space="preserve"> на території України;</w:t>
            </w:r>
          </w:p>
          <w:p w14:paraId="6A2DFE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186E888" w14:textId="77777777" w:rsidR="007077DB" w:rsidRPr="009037C6" w:rsidRDefault="007077DB" w:rsidP="007077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textAlignment w:val="baseline"/>
              <w:rPr>
                <w:rFonts w:ascii="Times New Roman" w:hAnsi="Times New Roman" w:cs="Times New Roman"/>
                <w:sz w:val="28"/>
                <w:szCs w:val="28"/>
              </w:rPr>
            </w:pPr>
            <w:r w:rsidRPr="009037C6">
              <w:rPr>
                <w:rFonts w:ascii="Times New Roman" w:hAnsi="Times New Roman" w:cs="Times New Roman"/>
                <w:sz w:val="28"/>
                <w:szCs w:val="28"/>
              </w:rPr>
              <w:t xml:space="preserve">12) визначає за погодженням з Міністерством фінансів України, а щодо діяльності банків на ринках капіталу - також з Національним банком України особливості ведення обліку операцій з </w:t>
            </w:r>
            <w:r w:rsidRPr="009037C6">
              <w:rPr>
                <w:rFonts w:ascii="Times New Roman" w:hAnsi="Times New Roman" w:cs="Times New Roman"/>
                <w:b/>
                <w:sz w:val="28"/>
                <w:szCs w:val="28"/>
              </w:rPr>
              <w:t>фінансовими інструментами</w:t>
            </w:r>
            <w:r w:rsidRPr="009037C6">
              <w:rPr>
                <w:rFonts w:ascii="Times New Roman" w:hAnsi="Times New Roman" w:cs="Times New Roman"/>
                <w:sz w:val="28"/>
                <w:szCs w:val="28"/>
              </w:rPr>
              <w:t>;</w:t>
            </w:r>
          </w:p>
          <w:p w14:paraId="2F9354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13) здійснює контроль за дотриманням законодавства і призначає державних представників</w:t>
            </w:r>
            <w:r w:rsidRPr="009037C6">
              <w:rPr>
                <w:rFonts w:ascii="Times New Roman" w:hAnsi="Times New Roman" w:cs="Times New Roman"/>
                <w:b/>
                <w:sz w:val="28"/>
                <w:szCs w:val="28"/>
              </w:rPr>
              <w:t xml:space="preserve"> в операторах організованого ринку капіталу та у Центральному депозитарії цінних паперів;</w:t>
            </w:r>
          </w:p>
          <w:p w14:paraId="4225C9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14) </w:t>
            </w:r>
            <w:r w:rsidRPr="009037C6">
              <w:rPr>
                <w:rFonts w:ascii="Times New Roman" w:hAnsi="Times New Roman" w:cs="Times New Roman"/>
                <w:sz w:val="28"/>
                <w:szCs w:val="28"/>
              </w:rPr>
              <w:t>встановлює порядок</w:t>
            </w:r>
            <w:r w:rsidRPr="009037C6">
              <w:rPr>
                <w:rFonts w:ascii="Times New Roman" w:hAnsi="Times New Roman" w:cs="Times New Roman"/>
                <w:b/>
                <w:sz w:val="28"/>
                <w:szCs w:val="28"/>
              </w:rPr>
              <w:t xml:space="preserve"> розгляду справ про порушення законодавства про ринки капіталу та організовані товарні ринки, у тому числі про систему накопичувального пенсійного забезпечення;</w:t>
            </w:r>
          </w:p>
          <w:p w14:paraId="243A9F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2E5831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F082E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6A3FBE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76646E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EBE49BD" w14:textId="246A7DC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15) </w:t>
            </w:r>
            <w:r w:rsidRPr="009037C6">
              <w:rPr>
                <w:rFonts w:ascii="Times New Roman" w:hAnsi="Times New Roman" w:cs="Times New Roman"/>
                <w:sz w:val="28"/>
                <w:szCs w:val="28"/>
              </w:rPr>
              <w:t xml:space="preserve">встановлює вимоги, порядок та стандарти щодо обов’язкового розкриття інформації емітентами та особами, які здійснюють професійну діяльність на </w:t>
            </w:r>
            <w:r w:rsidRPr="009037C6">
              <w:rPr>
                <w:rFonts w:ascii="Times New Roman" w:hAnsi="Times New Roman" w:cs="Times New Roman"/>
                <w:b/>
                <w:sz w:val="28"/>
                <w:szCs w:val="28"/>
              </w:rPr>
              <w:t>ринках капіталу та організованих товарних ринках, забезпечує функціонування Загальнодоступної інформаційної бази даних про ринки капіталу та організовані товарні ринки</w:t>
            </w:r>
            <w:r w:rsidRPr="009037C6">
              <w:rPr>
                <w:rFonts w:ascii="Times New Roman" w:hAnsi="Times New Roman" w:cs="Times New Roman"/>
                <w:sz w:val="28"/>
                <w:szCs w:val="28"/>
              </w:rPr>
              <w:t xml:space="preserve"> відповідно до чинного законодавства;</w:t>
            </w:r>
          </w:p>
          <w:p w14:paraId="251FB2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1349ED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17) координує роботу з підготовки фахівців із питань ринків капіталу та організованих товарних ринків;</w:t>
            </w:r>
          </w:p>
          <w:p w14:paraId="7ABDF7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17</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встановлює кваліфікаційні вимоги до осіб, які  вчиняють дії, пов’язані з безпосереднім провадженням професійної діяльності на ринках капіталу та організованих товарних ринках;</w:t>
            </w:r>
          </w:p>
          <w:p w14:paraId="64C7AE8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17</w:t>
            </w:r>
            <w:r w:rsidRPr="009037C6">
              <w:rPr>
                <w:rFonts w:ascii="Times New Roman" w:hAnsi="Times New Roman" w:cs="Times New Roman"/>
                <w:b/>
                <w:sz w:val="28"/>
                <w:szCs w:val="28"/>
                <w:vertAlign w:val="superscript"/>
              </w:rPr>
              <w:t>2</w:t>
            </w:r>
            <w:r w:rsidRPr="009037C6">
              <w:rPr>
                <w:rFonts w:ascii="Times New Roman" w:hAnsi="Times New Roman" w:cs="Times New Roman"/>
                <w:b/>
                <w:sz w:val="28"/>
                <w:szCs w:val="28"/>
              </w:rPr>
              <w:t>) встановлює порядок та проводить сертифікацію фізичних осіб (крім пов’язаних агентів) шляхом видачі сертифікатів на право вчинення дій, пов’язаних з безпосереднім провадженням професійної діяльності на ринках капіталу та організованих товарних ринках, їх дублікатів, а також анулювання таких сертифікатів;</w:t>
            </w:r>
          </w:p>
          <w:p w14:paraId="5B7E97A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28CC7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18) розробляє і організовує виконання заходів, спрямованих на запобігання порушенням законодавства України </w:t>
            </w:r>
            <w:r w:rsidRPr="009037C6">
              <w:rPr>
                <w:rFonts w:ascii="Times New Roman" w:hAnsi="Times New Roman" w:cs="Times New Roman"/>
                <w:b/>
                <w:sz w:val="28"/>
                <w:szCs w:val="28"/>
              </w:rPr>
              <w:t>про ринки капіталу та організовані товарні ринки, у тому числі законодавства про систему накопичувального пенсійного забезпечення</w:t>
            </w:r>
            <w:r w:rsidRPr="009037C6">
              <w:rPr>
                <w:rFonts w:ascii="Times New Roman" w:hAnsi="Times New Roman" w:cs="Times New Roman"/>
                <w:sz w:val="28"/>
                <w:szCs w:val="28"/>
              </w:rPr>
              <w:t>;</w:t>
            </w:r>
          </w:p>
          <w:p w14:paraId="0DBFC7D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162DD0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21) встановлює порядок здійснення професійної діяльності на </w:t>
            </w:r>
            <w:r w:rsidRPr="009037C6">
              <w:rPr>
                <w:rFonts w:ascii="Times New Roman" w:hAnsi="Times New Roman" w:cs="Times New Roman"/>
                <w:b/>
                <w:sz w:val="28"/>
                <w:szCs w:val="28"/>
              </w:rPr>
              <w:t>ринках капіталу та організованих товарних ринках, в тому числі</w:t>
            </w:r>
            <w:r w:rsidRPr="009037C6">
              <w:rPr>
                <w:rFonts w:ascii="Times New Roman" w:hAnsi="Times New Roman" w:cs="Times New Roman"/>
                <w:sz w:val="28"/>
                <w:szCs w:val="28"/>
              </w:rPr>
              <w:t xml:space="preserve"> іноземними юридичними особами та підприємствами з іноземними інвестиціями;</w:t>
            </w:r>
          </w:p>
          <w:p w14:paraId="18C5049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94D1806" w14:textId="55C5C15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23)</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роз’яснює порядок застосування</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законодавства про</w:t>
            </w:r>
            <w:r w:rsidRPr="009037C6">
              <w:rPr>
                <w:rFonts w:ascii="Times New Roman" w:hAnsi="Times New Roman" w:cs="Times New Roman"/>
                <w:b/>
                <w:sz w:val="28"/>
                <w:szCs w:val="28"/>
              </w:rPr>
              <w:t xml:space="preserve"> ринки капіталу та організовані товарні ринки, у тому числі законодавства про систему накопичувального пенсійного забезпечення, і законодавства про </w:t>
            </w:r>
            <w:r w:rsidRPr="009037C6">
              <w:rPr>
                <w:rFonts w:ascii="Times New Roman" w:hAnsi="Times New Roman" w:cs="Times New Roman"/>
                <w:sz w:val="28"/>
                <w:szCs w:val="28"/>
              </w:rPr>
              <w:t>акціонерні товариства;</w:t>
            </w:r>
          </w:p>
          <w:p w14:paraId="410DAA37" w14:textId="0448282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color w:val="000000"/>
                <w:sz w:val="28"/>
                <w:szCs w:val="28"/>
                <w:shd w:val="clear" w:color="auto" w:fill="FFFFFF"/>
              </w:rPr>
              <w:t>24</w:t>
            </w:r>
            <w:r w:rsidRPr="009037C6">
              <w:rPr>
                <w:rStyle w:val="rvts37"/>
                <w:rFonts w:ascii="Times New Roman" w:hAnsi="Times New Roman" w:cs="Times New Roman"/>
                <w:b/>
                <w:bCs/>
                <w:color w:val="000000"/>
                <w:sz w:val="28"/>
                <w:szCs w:val="28"/>
                <w:shd w:val="clear" w:color="auto" w:fill="FFFFFF"/>
                <w:vertAlign w:val="superscript"/>
              </w:rPr>
              <w:t>-1</w:t>
            </w:r>
            <w:r w:rsidRPr="009037C6">
              <w:rPr>
                <w:rFonts w:ascii="Times New Roman" w:hAnsi="Times New Roman" w:cs="Times New Roman"/>
                <w:color w:val="000000"/>
                <w:sz w:val="28"/>
                <w:szCs w:val="28"/>
                <w:shd w:val="clear" w:color="auto" w:fill="FFFFFF"/>
              </w:rPr>
              <w:t xml:space="preserve">) встановлює вимоги, визначає порядок ведення та веде реєстр </w:t>
            </w:r>
            <w:r w:rsidRPr="009037C6">
              <w:rPr>
                <w:rFonts w:ascii="Times New Roman" w:hAnsi="Times New Roman" w:cs="Times New Roman"/>
                <w:b/>
                <w:sz w:val="28"/>
                <w:szCs w:val="28"/>
              </w:rPr>
              <w:t>суб’єктів оціночної діяльності</w:t>
            </w:r>
            <w:r w:rsidRPr="009037C6">
              <w:rPr>
                <w:rFonts w:ascii="Times New Roman" w:hAnsi="Times New Roman" w:cs="Times New Roman"/>
                <w:color w:val="000000"/>
                <w:sz w:val="28"/>
                <w:szCs w:val="28"/>
                <w:shd w:val="clear" w:color="auto" w:fill="FFFFFF"/>
              </w:rPr>
              <w:t>, які можуть проводити незалежну оцінку у випадках, встановлених законодавством про цінні папери та акціонерні товариства;</w:t>
            </w:r>
            <w:r w:rsidRPr="009037C6">
              <w:rPr>
                <w:rFonts w:ascii="Times New Roman" w:hAnsi="Times New Roman" w:cs="Times New Roman"/>
                <w:b/>
                <w:sz w:val="28"/>
                <w:szCs w:val="28"/>
              </w:rPr>
              <w:t xml:space="preserve"> </w:t>
            </w:r>
          </w:p>
          <w:p w14:paraId="7D9F86D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25) визначає порядок ведення та веде </w:t>
            </w:r>
            <w:r w:rsidRPr="009037C6">
              <w:rPr>
                <w:rFonts w:ascii="Times New Roman" w:hAnsi="Times New Roman" w:cs="Times New Roman"/>
                <w:b/>
                <w:sz w:val="28"/>
                <w:szCs w:val="28"/>
              </w:rPr>
              <w:t xml:space="preserve">реєстри: </w:t>
            </w:r>
          </w:p>
          <w:p w14:paraId="6C054FE1" w14:textId="77777777" w:rsidR="007077DB" w:rsidRPr="009037C6" w:rsidRDefault="007077DB" w:rsidP="007077DB">
            <w:pPr>
              <w:widowControl w:val="0"/>
              <w:tabs>
                <w:tab w:val="left" w:pos="5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а) професійних учасників ринків капіталу та організованих товарних ринків;</w:t>
            </w:r>
          </w:p>
          <w:p w14:paraId="22D6602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б) інститутів спільного інвестування;</w:t>
            </w:r>
          </w:p>
          <w:p w14:paraId="153383EC" w14:textId="21372B9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 недержавних пенсійних фондів;</w:t>
            </w:r>
          </w:p>
          <w:p w14:paraId="7458C0B5" w14:textId="7081F39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г) об’єднань професійних учасників;</w:t>
            </w:r>
          </w:p>
          <w:p w14:paraId="0BE5E70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26) встановлює відповідно до закону особливості порядку реорганізації і ліквідації професійних учасників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xml:space="preserve"> (за винятком банків);</w:t>
            </w:r>
          </w:p>
          <w:p w14:paraId="0DDBBF9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27) встановлює критерії </w:t>
            </w:r>
            <w:r w:rsidRPr="009037C6">
              <w:rPr>
                <w:rFonts w:ascii="Times New Roman" w:hAnsi="Times New Roman" w:cs="Times New Roman"/>
                <w:b/>
                <w:sz w:val="28"/>
                <w:szCs w:val="28"/>
              </w:rPr>
              <w:t xml:space="preserve">віднесення операцій з фінансовими інструментами до операцій, що становлять </w:t>
            </w:r>
            <w:r w:rsidRPr="009037C6">
              <w:rPr>
                <w:rFonts w:ascii="Times New Roman" w:hAnsi="Times New Roman" w:cs="Times New Roman"/>
                <w:sz w:val="28"/>
                <w:szCs w:val="28"/>
              </w:rPr>
              <w:t>професійну діяльність</w:t>
            </w:r>
            <w:r w:rsidRPr="009037C6">
              <w:rPr>
                <w:rFonts w:ascii="Times New Roman" w:hAnsi="Times New Roman" w:cs="Times New Roman"/>
                <w:b/>
                <w:sz w:val="28"/>
                <w:szCs w:val="28"/>
              </w:rPr>
              <w:t xml:space="preserve"> на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ринках капіталу та організованих товарних ринках;</w:t>
            </w:r>
          </w:p>
          <w:p w14:paraId="425206D5" w14:textId="49B6567A"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28) визначає професійні вимоги до керівників, головних бухгалтерів та керівників структурних підрозділів професійних </w:t>
            </w:r>
            <w:r w:rsidRPr="009037C6">
              <w:rPr>
                <w:rFonts w:ascii="Times New Roman" w:hAnsi="Times New Roman" w:cs="Times New Roman"/>
                <w:sz w:val="28"/>
                <w:szCs w:val="28"/>
              </w:rPr>
              <w:lastRenderedPageBreak/>
              <w:t xml:space="preserve">учасників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інститутів спільного інвестування, недержавних пенсійних фондів;</w:t>
            </w:r>
          </w:p>
          <w:p w14:paraId="5FDCE056"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sz w:val="28"/>
                <w:szCs w:val="28"/>
              </w:rPr>
            </w:pPr>
            <w:r w:rsidRPr="009037C6">
              <w:rPr>
                <w:rFonts w:ascii="Times New Roman" w:hAnsi="Times New Roman" w:cs="Times New Roman"/>
                <w:sz w:val="28"/>
                <w:szCs w:val="28"/>
              </w:rPr>
              <w:t>29) здійснює методологічне забезпечення запровадження та розвитку принципів корпоративного управління відповідно до законодавства;</w:t>
            </w:r>
          </w:p>
          <w:p w14:paraId="37971D9B"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29</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встановлює додаткові вимоги до проведення зборів власників облігацій,  підбиття підсумків голосування на них, оформлення рішень зборів, зберігання документації у зв’язку із зборами;</w:t>
            </w:r>
          </w:p>
          <w:p w14:paraId="3B579F6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30) у межах, визначених Законом України «Про інститути спільного інвестування», встановлює вимоги щодо здійснення діяльності компаній з управління активами та інститутів спільного інвестування;</w:t>
            </w:r>
          </w:p>
          <w:p w14:paraId="2B8AC89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p>
          <w:p w14:paraId="063E66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30</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у межах, визначених Законом України «Про іпотечні облігації», встановлює вимоги щодо здійснення діяльності з управління іпотечним покриттям;</w:t>
            </w:r>
          </w:p>
          <w:p w14:paraId="22EC636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30</w:t>
            </w:r>
            <w:r w:rsidRPr="009037C6">
              <w:rPr>
                <w:rFonts w:ascii="Times New Roman" w:hAnsi="Times New Roman" w:cs="Times New Roman"/>
                <w:b/>
                <w:sz w:val="28"/>
                <w:szCs w:val="28"/>
                <w:vertAlign w:val="superscript"/>
              </w:rPr>
              <w:t>2</w:t>
            </w:r>
            <w:r w:rsidRPr="009037C6">
              <w:rPr>
                <w:rFonts w:ascii="Times New Roman" w:hAnsi="Times New Roman" w:cs="Times New Roman"/>
                <w:b/>
                <w:sz w:val="28"/>
                <w:szCs w:val="28"/>
              </w:rPr>
              <w:t>) встановлює вимоги до осіб, які можуть бути  адміністраторами за випуском облігацій;</w:t>
            </w:r>
          </w:p>
          <w:p w14:paraId="61AF21CA" w14:textId="4461A9D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6B03061"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встановлює наявність ознак маніпулювання на </w:t>
            </w:r>
            <w:r w:rsidRPr="009037C6">
              <w:rPr>
                <w:rFonts w:ascii="Times New Roman" w:hAnsi="Times New Roman" w:cs="Times New Roman"/>
                <w:b/>
                <w:sz w:val="28"/>
                <w:szCs w:val="28"/>
              </w:rPr>
              <w:t>організованих ринках</w:t>
            </w:r>
            <w:r w:rsidRPr="009037C6">
              <w:rPr>
                <w:rFonts w:ascii="Times New Roman" w:hAnsi="Times New Roman" w:cs="Times New Roman"/>
                <w:sz w:val="28"/>
                <w:szCs w:val="28"/>
              </w:rPr>
              <w:t>;</w:t>
            </w:r>
          </w:p>
          <w:p w14:paraId="003CC598"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встановлює критерії суттєвого відхилення ціни від поточної ціни </w:t>
            </w:r>
            <w:r w:rsidRPr="009037C6">
              <w:rPr>
                <w:rFonts w:ascii="Times New Roman" w:hAnsi="Times New Roman" w:cs="Times New Roman"/>
                <w:b/>
                <w:sz w:val="28"/>
                <w:szCs w:val="28"/>
              </w:rPr>
              <w:t>відповідного активу, допущеного до торгів на організованому ринку,</w:t>
            </w:r>
            <w:r w:rsidRPr="009037C6">
              <w:rPr>
                <w:rFonts w:ascii="Times New Roman" w:hAnsi="Times New Roman" w:cs="Times New Roman"/>
                <w:sz w:val="28"/>
                <w:szCs w:val="28"/>
              </w:rPr>
              <w:t xml:space="preserve"> залежно від виду, ліквідності та/або ринкової вартості такого </w:t>
            </w:r>
            <w:r w:rsidRPr="009037C6">
              <w:rPr>
                <w:rFonts w:ascii="Times New Roman" w:hAnsi="Times New Roman" w:cs="Times New Roman"/>
                <w:b/>
                <w:sz w:val="28"/>
                <w:szCs w:val="28"/>
              </w:rPr>
              <w:t>активу</w:t>
            </w:r>
            <w:r w:rsidRPr="009037C6">
              <w:rPr>
                <w:rFonts w:ascii="Times New Roman" w:hAnsi="Times New Roman" w:cs="Times New Roman"/>
                <w:sz w:val="28"/>
                <w:szCs w:val="28"/>
              </w:rPr>
              <w:t>;</w:t>
            </w:r>
          </w:p>
          <w:p w14:paraId="36750F38"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b/>
                <w:sz w:val="28"/>
                <w:szCs w:val="28"/>
              </w:rPr>
            </w:pPr>
            <w:r w:rsidRPr="009037C6">
              <w:rPr>
                <w:rFonts w:ascii="Times New Roman" w:hAnsi="Times New Roman" w:cs="Times New Roman"/>
                <w:b/>
                <w:sz w:val="28"/>
                <w:szCs w:val="28"/>
              </w:rPr>
              <w:t xml:space="preserve">погоджує відповідно до Закону України «Про ринки капіталу та організовані товарні ринки» в установленому </w:t>
            </w:r>
            <w:r w:rsidRPr="009037C6">
              <w:rPr>
                <w:rFonts w:ascii="Times New Roman" w:hAnsi="Times New Roman" w:cs="Times New Roman"/>
                <w:b/>
                <w:sz w:val="28"/>
                <w:szCs w:val="28"/>
              </w:rPr>
              <w:lastRenderedPageBreak/>
              <w:t>нею порядку набуття особою участі у професійному учаснику ринків капіталу та організованих товарних ринків (крім банків) або її збільшення;</w:t>
            </w:r>
          </w:p>
          <w:p w14:paraId="43D5974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p>
          <w:p w14:paraId="7418A4E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p>
          <w:p w14:paraId="707A26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p>
          <w:p w14:paraId="192E6E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p>
          <w:p w14:paraId="254FD046" w14:textId="145B82A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p>
          <w:p w14:paraId="01F5E480"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встановлює вимоги та розробляє і затверджує стандарти корпоративного управління в професійних учасниках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а також здійснює контроль за їх дотриманням;</w:t>
            </w:r>
          </w:p>
          <w:p w14:paraId="514BB886"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b/>
                <w:sz w:val="28"/>
                <w:szCs w:val="28"/>
              </w:rPr>
            </w:pPr>
            <w:r w:rsidRPr="009037C6">
              <w:rPr>
                <w:rFonts w:ascii="Times New Roman" w:hAnsi="Times New Roman" w:cs="Times New Roman"/>
                <w:sz w:val="28"/>
                <w:szCs w:val="28"/>
              </w:rPr>
              <w:t>встановлює пруденційні нормативи</w:t>
            </w:r>
            <w:r w:rsidRPr="009037C6">
              <w:rPr>
                <w:rFonts w:ascii="Times New Roman" w:hAnsi="Times New Roman" w:cs="Times New Roman"/>
                <w:b/>
                <w:sz w:val="28"/>
                <w:szCs w:val="28"/>
              </w:rPr>
              <w:t xml:space="preserve"> та інші показники та вимоги, що обмежують ризики по операціях, пов’язаних з безпосереднім провадженням професійної діяльності щодо кожного виду професійної діяльності на ринках капіталу та організованих товарних ринках, а також суб’єктів системи накопичувального пенсійного забезпечення;</w:t>
            </w:r>
          </w:p>
          <w:p w14:paraId="60F2C519"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b/>
                <w:sz w:val="28"/>
                <w:szCs w:val="28"/>
              </w:rPr>
            </w:pPr>
            <w:r w:rsidRPr="009037C6">
              <w:rPr>
                <w:rFonts w:ascii="Times New Roman" w:hAnsi="Times New Roman" w:cs="Times New Roman"/>
                <w:sz w:val="28"/>
                <w:szCs w:val="28"/>
              </w:rPr>
              <w:t xml:space="preserve">погоджує кандидатури на посади керівників </w:t>
            </w:r>
            <w:r w:rsidRPr="009037C6">
              <w:rPr>
                <w:rFonts w:ascii="Times New Roman" w:hAnsi="Times New Roman" w:cs="Times New Roman"/>
                <w:b/>
                <w:sz w:val="28"/>
                <w:szCs w:val="28"/>
              </w:rPr>
              <w:t>операторів організованих ринків капіталу, регульованих товарних ринків та Центрального депозитарію цінних паперів</w:t>
            </w:r>
            <w:r w:rsidRPr="009037C6">
              <w:rPr>
                <w:rFonts w:ascii="Times New Roman" w:hAnsi="Times New Roman" w:cs="Times New Roman"/>
                <w:sz w:val="28"/>
                <w:szCs w:val="28"/>
              </w:rPr>
              <w:t>;</w:t>
            </w:r>
          </w:p>
          <w:p w14:paraId="5C802772" w14:textId="4BC80F55"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b/>
                <w:sz w:val="28"/>
                <w:szCs w:val="28"/>
              </w:rPr>
              <w:t>погоджує статути (зміни до них) операторів організованого ринку та Центрального депозитарію цінних паперів, реєструє правила (зміни до них) організованого ринку та, статут і правила (зміни до них) Центрального депозитарію цінних паперів</w:t>
            </w:r>
            <w:r w:rsidRPr="009037C6">
              <w:rPr>
                <w:rFonts w:ascii="Times New Roman" w:hAnsi="Times New Roman" w:cs="Times New Roman"/>
                <w:sz w:val="28"/>
                <w:szCs w:val="28"/>
              </w:rPr>
              <w:t>;</w:t>
            </w:r>
          </w:p>
          <w:p w14:paraId="3B7638AD"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установлює вимоги до реклами на ринку </w:t>
            </w:r>
            <w:r w:rsidRPr="009037C6">
              <w:rPr>
                <w:rFonts w:ascii="Times New Roman" w:hAnsi="Times New Roman" w:cs="Times New Roman"/>
                <w:b/>
                <w:sz w:val="28"/>
                <w:szCs w:val="28"/>
              </w:rPr>
              <w:t>капіталу та здійснює нагляд за дотриманням законодавства про рекламу фінансових інструментів</w:t>
            </w:r>
            <w:r w:rsidRPr="009037C6">
              <w:rPr>
                <w:rFonts w:ascii="Times New Roman" w:hAnsi="Times New Roman" w:cs="Times New Roman"/>
                <w:sz w:val="28"/>
                <w:szCs w:val="28"/>
              </w:rPr>
              <w:t>;</w:t>
            </w:r>
          </w:p>
          <w:p w14:paraId="41690CC7"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визначає особливості регулювання та нагляду за системно важливими професійними учасниками ринків капіталу та організованих товарних ринків;</w:t>
            </w:r>
          </w:p>
          <w:p w14:paraId="761C1684"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63"/>
              <w:jc w:val="both"/>
              <w:rPr>
                <w:rFonts w:ascii="Times New Roman" w:hAnsi="Times New Roman" w:cs="Times New Roman"/>
                <w:sz w:val="28"/>
                <w:szCs w:val="28"/>
              </w:rPr>
            </w:pPr>
          </w:p>
          <w:p w14:paraId="2E98B932"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63"/>
              <w:jc w:val="both"/>
              <w:rPr>
                <w:rFonts w:ascii="Times New Roman" w:hAnsi="Times New Roman" w:cs="Times New Roman"/>
                <w:sz w:val="28"/>
                <w:szCs w:val="28"/>
              </w:rPr>
            </w:pPr>
          </w:p>
          <w:p w14:paraId="340574BA"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63"/>
              <w:jc w:val="both"/>
              <w:rPr>
                <w:rFonts w:ascii="Times New Roman" w:hAnsi="Times New Roman" w:cs="Times New Roman"/>
                <w:sz w:val="28"/>
                <w:szCs w:val="28"/>
              </w:rPr>
            </w:pPr>
          </w:p>
          <w:p w14:paraId="505BDAF0"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встановлює за погодженням з центральним органом виконавчої влади, що забезпечує формування та реалізує державну податкову і митну політику, ознаки фіктивності емітента цінних паперів;</w:t>
            </w:r>
          </w:p>
          <w:p w14:paraId="6EEAFB15"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приймає рішення про включення емітента до списку емітентів, що мають ознаки фіктивності, у порядку, встановленому Комісією за погодженням з центральним органом виконавчої влади, що забезпечує формування державної фінансової політики;</w:t>
            </w:r>
          </w:p>
          <w:p w14:paraId="47AF42EC"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здійснює авторизацію юридичних осіб, які мають намір провадити діяльність з надання інформаційних послуг на </w:t>
            </w:r>
            <w:r w:rsidRPr="009037C6">
              <w:rPr>
                <w:rFonts w:ascii="Times New Roman" w:hAnsi="Times New Roman" w:cs="Times New Roman"/>
                <w:b/>
                <w:sz w:val="28"/>
                <w:szCs w:val="28"/>
              </w:rPr>
              <w:t>ринках капіталу та організованих товарних ринках та осіб, які мають намір провадити діяльність торгового репозиторію на ринках капіталу та організованих товарних ринках</w:t>
            </w:r>
            <w:r w:rsidRPr="009037C6">
              <w:rPr>
                <w:rFonts w:ascii="Times New Roman" w:hAnsi="Times New Roman" w:cs="Times New Roman"/>
                <w:sz w:val="28"/>
                <w:szCs w:val="28"/>
              </w:rPr>
              <w:t>;</w:t>
            </w:r>
          </w:p>
          <w:p w14:paraId="29A73FF6"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встановлює вимоги до іноземних фінансових установ, які можуть відкрити рахунок у цінних паперах номінального утримувача в депозитарній установі;</w:t>
            </w:r>
          </w:p>
          <w:p w14:paraId="104D8D3F"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щокварталу розраховує середньозважений показник зміни чистої вартості одиниці пенсійних активів та оприлюднює таку інформацію в установленому нею порядку;</w:t>
            </w:r>
          </w:p>
          <w:p w14:paraId="0A306B4D"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оприлюднює в установленому нею порядку перелік недержавних пенсійних фондів - суб'єктів другого рівня </w:t>
            </w:r>
            <w:r w:rsidRPr="009037C6">
              <w:rPr>
                <w:rFonts w:ascii="Times New Roman" w:hAnsi="Times New Roman" w:cs="Times New Roman"/>
                <w:sz w:val="28"/>
                <w:szCs w:val="28"/>
              </w:rPr>
              <w:lastRenderedPageBreak/>
              <w:t>системи пенсійного забезпечення, яким видана ліцензія на надання послуг у накопичувальній системі загальнообов'язкового державного пенсійного страхування;</w:t>
            </w:r>
          </w:p>
          <w:p w14:paraId="7E913266"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порушує перед радою недержавного пенсійного фонду питання щодо заміни особи, яка здійснює управління пенсійними активами такого фонду, у разі якщо в результаті діяльності такої особи зміна чистої вартості одиниці пенсійних активів такого фонду зменшилася протягом останнього року більш як на 10 відсотків;</w:t>
            </w:r>
          </w:p>
          <w:p w14:paraId="2347738F"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встановлює форму та вимоги до інформації про накопичувальну систему загальнообов'язкового державного пенсійного страхування, яка підлягає оприлюдненню, та визначає порядок її оприлюднення;</w:t>
            </w:r>
          </w:p>
          <w:p w14:paraId="0728FC36"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оприлюднює інформацію про страхові організації, які здійснюють страхування довічних пенсій за рахунок коштів накопичувальної системи загальнообов'язкового державного пенсійного страхування, у тому числі показники, що застосовуються ними для розрахунку довічних пенсій;</w:t>
            </w:r>
          </w:p>
          <w:p w14:paraId="4A604D21"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 xml:space="preserve">погоджує статути недержавних пенсійних фондів та зміни до них у встановленому нею порядку; </w:t>
            </w:r>
          </w:p>
          <w:p w14:paraId="6B7BB697"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реєструє інвестиційні декларації недержавних пенсійних фондів та зміни до них у встановленому нею порядку;</w:t>
            </w:r>
          </w:p>
          <w:p w14:paraId="0418A343"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погоджує у встановленому нею порядку кандидатури осіб, делегованих до рад недержавних пенсійних фондів;</w:t>
            </w:r>
          </w:p>
          <w:p w14:paraId="403C041A"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b/>
                <w:sz w:val="28"/>
                <w:szCs w:val="28"/>
              </w:rPr>
            </w:pPr>
            <w:r w:rsidRPr="009037C6">
              <w:rPr>
                <w:rFonts w:ascii="Times New Roman" w:hAnsi="Times New Roman" w:cs="Times New Roman"/>
                <w:b/>
                <w:sz w:val="28"/>
                <w:szCs w:val="28"/>
              </w:rPr>
              <w:t>здійснює нагляд за дотриманням законодавства про ринки капіталу та організовані товарні ринки, у тому числі про систему накопичувального пенсійного забезпечення;</w:t>
            </w:r>
          </w:p>
          <w:p w14:paraId="59762D37"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b/>
                <w:sz w:val="28"/>
                <w:szCs w:val="28"/>
              </w:rPr>
            </w:pPr>
            <w:r w:rsidRPr="009037C6">
              <w:rPr>
                <w:rFonts w:ascii="Times New Roman" w:hAnsi="Times New Roman" w:cs="Times New Roman"/>
                <w:b/>
                <w:sz w:val="28"/>
                <w:szCs w:val="28"/>
              </w:rPr>
              <w:t xml:space="preserve">визначає порядок надання адміністративних послуг Національною комісією з цінних паперів та фондового </w:t>
            </w:r>
            <w:r w:rsidRPr="009037C6">
              <w:rPr>
                <w:rFonts w:ascii="Times New Roman" w:hAnsi="Times New Roman" w:cs="Times New Roman"/>
                <w:b/>
                <w:sz w:val="28"/>
                <w:szCs w:val="28"/>
              </w:rPr>
              <w:lastRenderedPageBreak/>
              <w:t>ринку;</w:t>
            </w:r>
          </w:p>
          <w:p w14:paraId="25B173AB" w14:textId="77777777" w:rsidR="007077DB" w:rsidRPr="009037C6" w:rsidRDefault="007077DB" w:rsidP="007077DB">
            <w:pPr>
              <w:pStyle w:val="aff5"/>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263"/>
              <w:jc w:val="both"/>
              <w:rPr>
                <w:rFonts w:ascii="Times New Roman" w:hAnsi="Times New Roman" w:cs="Times New Roman"/>
                <w:sz w:val="28"/>
                <w:szCs w:val="28"/>
              </w:rPr>
            </w:pPr>
            <w:r w:rsidRPr="009037C6">
              <w:rPr>
                <w:rFonts w:ascii="Times New Roman" w:hAnsi="Times New Roman" w:cs="Times New Roman"/>
                <w:sz w:val="28"/>
                <w:szCs w:val="28"/>
              </w:rPr>
              <w:t>виконує інші завдання відповідно до закону.</w:t>
            </w:r>
          </w:p>
        </w:tc>
      </w:tr>
      <w:tr w:rsidR="007077DB" w:rsidRPr="009037C6" w14:paraId="5F62A5AF" w14:textId="77777777" w:rsidTr="00F4398D">
        <w:trPr>
          <w:jc w:val="center"/>
        </w:trPr>
        <w:tc>
          <w:tcPr>
            <w:tcW w:w="2500" w:type="pct"/>
          </w:tcPr>
          <w:p w14:paraId="1392E39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Cs/>
                <w:color w:val="auto"/>
                <w:sz w:val="28"/>
                <w:szCs w:val="28"/>
                <w:lang w:val="uk-UA"/>
              </w:rPr>
              <w:lastRenderedPageBreak/>
              <w:t>Стаття 8</w:t>
            </w:r>
            <w:r w:rsidRPr="009037C6">
              <w:rPr>
                <w:rFonts w:ascii="Times New Roman" w:hAnsi="Times New Roman" w:cs="Times New Roman"/>
                <w:color w:val="auto"/>
                <w:sz w:val="28"/>
                <w:szCs w:val="28"/>
                <w:lang w:val="uk-UA"/>
              </w:rPr>
              <w:t xml:space="preserve">. Повноваження Національної комісії з цінних паперів та фондового ринку </w:t>
            </w:r>
          </w:p>
          <w:p w14:paraId="0532676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Національна комісія з цінних паперів та фондового ринку має право:</w:t>
            </w:r>
          </w:p>
          <w:p w14:paraId="79B5E02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давати  висновки про віднесення </w:t>
            </w:r>
            <w:r w:rsidRPr="009037C6">
              <w:rPr>
                <w:rFonts w:ascii="Times New Roman" w:hAnsi="Times New Roman" w:cs="Times New Roman"/>
                <w:b/>
                <w:color w:val="auto"/>
                <w:sz w:val="28"/>
                <w:szCs w:val="28"/>
                <w:lang w:val="uk-UA"/>
              </w:rPr>
              <w:t>цінних паперів</w:t>
            </w:r>
            <w:r w:rsidRPr="009037C6">
              <w:rPr>
                <w:rFonts w:ascii="Times New Roman" w:hAnsi="Times New Roman" w:cs="Times New Roman"/>
                <w:color w:val="auto"/>
                <w:sz w:val="28"/>
                <w:szCs w:val="28"/>
                <w:lang w:val="uk-UA"/>
              </w:rPr>
              <w:t xml:space="preserve"> до того чи іншого виду, визначеного чинним законодавством;</w:t>
            </w:r>
          </w:p>
          <w:p w14:paraId="51658DD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2) </w:t>
            </w:r>
            <w:r w:rsidRPr="009037C6">
              <w:rPr>
                <w:rFonts w:ascii="Times New Roman" w:hAnsi="Times New Roman" w:cs="Times New Roman"/>
                <w:b/>
                <w:sz w:val="28"/>
                <w:szCs w:val="28"/>
                <w:lang w:val="uk-UA"/>
              </w:rPr>
              <w:t>встановлювати обов’язкові нормативи достатності власних коштів, інші пруденційні нормативи та інші показники і вимоги, що обмежують ризики по операціях на ринку цінних паперів та у системі накопичувального пенсійного забезпечення</w:t>
            </w:r>
            <w:r w:rsidRPr="009037C6">
              <w:rPr>
                <w:rFonts w:ascii="Times New Roman" w:hAnsi="Times New Roman" w:cs="Times New Roman"/>
                <w:b/>
                <w:color w:val="auto"/>
                <w:sz w:val="28"/>
                <w:szCs w:val="28"/>
                <w:lang w:val="uk-UA"/>
              </w:rPr>
              <w:t>;</w:t>
            </w:r>
          </w:p>
          <w:p w14:paraId="400032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3) </w:t>
            </w:r>
            <w:r w:rsidRPr="009037C6">
              <w:rPr>
                <w:rFonts w:ascii="Times New Roman" w:hAnsi="Times New Roman" w:cs="Times New Roman"/>
                <w:sz w:val="28"/>
                <w:szCs w:val="28"/>
                <w:lang w:val="uk-UA"/>
              </w:rPr>
              <w:t xml:space="preserve">встановлювати розмір плати за реєстраційні дії щодо учасників </w:t>
            </w:r>
            <w:r w:rsidRPr="009037C6">
              <w:rPr>
                <w:rFonts w:ascii="Times New Roman" w:hAnsi="Times New Roman" w:cs="Times New Roman"/>
                <w:b/>
                <w:sz w:val="28"/>
                <w:szCs w:val="28"/>
                <w:lang w:val="uk-UA"/>
              </w:rPr>
              <w:t>ринку цінних паперів та системи накопичувального пенсійного забезпечення</w:t>
            </w:r>
            <w:r w:rsidRPr="009037C6">
              <w:rPr>
                <w:rFonts w:ascii="Times New Roman" w:hAnsi="Times New Roman" w:cs="Times New Roman"/>
                <w:sz w:val="28"/>
                <w:szCs w:val="28"/>
                <w:lang w:val="uk-UA"/>
              </w:rPr>
              <w:t>, а також за видачу ліцензій та сертифікатів, що видаються Комісією, виходячи з принципу відшкодування витрат, пов’язаних з наданням таких послуг;</w:t>
            </w:r>
          </w:p>
          <w:p w14:paraId="62A2E7B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встановлювати обмеження щодо суміщення видів професійної діяльності </w:t>
            </w:r>
            <w:r w:rsidRPr="009037C6">
              <w:rPr>
                <w:rFonts w:ascii="Times New Roman" w:hAnsi="Times New Roman" w:cs="Times New Roman"/>
                <w:b/>
                <w:color w:val="auto"/>
                <w:sz w:val="28"/>
                <w:szCs w:val="28"/>
                <w:lang w:val="uk-UA"/>
              </w:rPr>
              <w:t>на ринку цінних паперів</w:t>
            </w:r>
            <w:r w:rsidRPr="009037C6">
              <w:rPr>
                <w:rFonts w:ascii="Times New Roman" w:hAnsi="Times New Roman" w:cs="Times New Roman"/>
                <w:color w:val="auto"/>
                <w:sz w:val="28"/>
                <w:szCs w:val="28"/>
                <w:lang w:val="uk-UA"/>
              </w:rPr>
              <w:t>;</w:t>
            </w:r>
          </w:p>
          <w:p w14:paraId="5EEC1C8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1EA004D0" w14:textId="22F2FD4C"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5) </w:t>
            </w:r>
            <w:r w:rsidRPr="009037C6">
              <w:rPr>
                <w:rFonts w:ascii="Times New Roman" w:hAnsi="Times New Roman" w:cs="Times New Roman"/>
                <w:color w:val="auto"/>
                <w:sz w:val="28"/>
                <w:szCs w:val="28"/>
                <w:lang w:val="uk-UA"/>
              </w:rPr>
              <w:t>у разі порушення законодавства про</w:t>
            </w:r>
            <w:r w:rsidRPr="009037C6">
              <w:rPr>
                <w:rFonts w:ascii="Times New Roman" w:hAnsi="Times New Roman" w:cs="Times New Roman"/>
                <w:b/>
                <w:color w:val="auto"/>
                <w:sz w:val="28"/>
                <w:szCs w:val="28"/>
                <w:lang w:val="uk-UA"/>
              </w:rPr>
              <w:t xml:space="preserve"> цінні папери, нормативних актів Національної комісії з цінних паперів та фондового ринку виносити попередження, зупиняти на термін до одного року обіг цінних паперів, дію ліцензій, виданих Національною комісією з цінних паперів та фондового ринку, анулювати дію таких ліцензій;</w:t>
            </w:r>
          </w:p>
          <w:p w14:paraId="7BE575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CD11D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5</w:t>
            </w:r>
            <w:r w:rsidRPr="009037C6">
              <w:rPr>
                <w:rFonts w:ascii="Times New Roman" w:hAnsi="Times New Roman" w:cs="Times New Roman"/>
                <w:sz w:val="28"/>
                <w:szCs w:val="28"/>
                <w:vertAlign w:val="superscript"/>
              </w:rPr>
              <w:t>4</w:t>
            </w:r>
            <w:r w:rsidRPr="009037C6">
              <w:rPr>
                <w:rFonts w:ascii="Times New Roman" w:hAnsi="Times New Roman" w:cs="Times New Roman"/>
                <w:sz w:val="28"/>
                <w:szCs w:val="28"/>
              </w:rPr>
              <w:t xml:space="preserve">) встановлювати за погодженням з Антимонопольним комітетом України максимальні розміри тарифів на оплату послуг </w:t>
            </w:r>
            <w:r w:rsidRPr="009037C6">
              <w:rPr>
                <w:rFonts w:ascii="Times New Roman" w:hAnsi="Times New Roman" w:cs="Times New Roman"/>
                <w:b/>
                <w:sz w:val="28"/>
                <w:szCs w:val="28"/>
              </w:rPr>
              <w:t>фондової біржі</w:t>
            </w:r>
            <w:r w:rsidRPr="009037C6">
              <w:rPr>
                <w:rFonts w:ascii="Times New Roman" w:hAnsi="Times New Roman" w:cs="Times New Roman"/>
                <w:sz w:val="28"/>
                <w:szCs w:val="28"/>
              </w:rPr>
              <w:t>;</w:t>
            </w:r>
          </w:p>
          <w:p w14:paraId="6D5A29D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703B75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 </w:t>
            </w:r>
            <w:r w:rsidRPr="009037C6">
              <w:rPr>
                <w:rFonts w:ascii="Times New Roman" w:hAnsi="Times New Roman" w:cs="Times New Roman"/>
                <w:b/>
                <w:color w:val="auto"/>
                <w:sz w:val="28"/>
                <w:szCs w:val="28"/>
                <w:lang w:val="uk-UA"/>
              </w:rPr>
              <w:t>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разі порушення фондовою біржею законодавства про цінні папери, статуту та правил фондової біржі зупиняти торгівлю на фондовій біржі до усунення таких порушень;</w:t>
            </w:r>
          </w:p>
          <w:p w14:paraId="249D0189"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p>
          <w:p w14:paraId="3650AD7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8) здійснювати контроль за достовірністю і розкриттям інформації, що здійснюється емітентами</w:t>
            </w:r>
            <w:r w:rsidRPr="009037C6">
              <w:rPr>
                <w:rFonts w:ascii="Times New Roman" w:hAnsi="Times New Roman" w:cs="Times New Roman"/>
                <w:sz w:val="28"/>
                <w:szCs w:val="28"/>
                <w:lang w:val="uk-UA"/>
              </w:rPr>
              <w:t>, суб’єктами системи накопичувального пенсійного забезпечення (крім вкладників та учасників)</w:t>
            </w:r>
            <w:r w:rsidRPr="009037C6">
              <w:rPr>
                <w:rFonts w:ascii="Times New Roman" w:hAnsi="Times New Roman" w:cs="Times New Roman"/>
                <w:color w:val="auto"/>
                <w:sz w:val="28"/>
                <w:szCs w:val="28"/>
                <w:lang w:val="uk-UA"/>
              </w:rPr>
              <w:t xml:space="preserve"> та особами, які здійснюють професійну діяльність на </w:t>
            </w:r>
            <w:r w:rsidRPr="009037C6">
              <w:rPr>
                <w:rFonts w:ascii="Times New Roman" w:hAnsi="Times New Roman" w:cs="Times New Roman"/>
                <w:b/>
                <w:color w:val="auto"/>
                <w:sz w:val="28"/>
                <w:szCs w:val="28"/>
                <w:lang w:val="uk-UA"/>
              </w:rPr>
              <w:t xml:space="preserve">ринку цінних паперів, </w:t>
            </w:r>
            <w:r w:rsidRPr="009037C6">
              <w:rPr>
                <w:rFonts w:ascii="Times New Roman" w:hAnsi="Times New Roman" w:cs="Times New Roman"/>
                <w:color w:val="auto"/>
                <w:sz w:val="28"/>
                <w:szCs w:val="28"/>
                <w:lang w:val="uk-UA"/>
              </w:rPr>
              <w:t>і саморегулівними організаціями, та її відповідністю встановленим вимогам;</w:t>
            </w:r>
          </w:p>
          <w:p w14:paraId="501AF5F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shd w:val="clear" w:color="auto" w:fill="FFFFFF"/>
                <w:lang w:val="uk-UA"/>
              </w:rPr>
            </w:pPr>
          </w:p>
          <w:p w14:paraId="355AA86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shd w:val="clear" w:color="auto" w:fill="FFFFFF"/>
                <w:lang w:val="uk-UA"/>
              </w:rPr>
            </w:pPr>
            <w:r w:rsidRPr="009037C6">
              <w:rPr>
                <w:rFonts w:ascii="Times New Roman" w:hAnsi="Times New Roman" w:cs="Times New Roman"/>
                <w:color w:val="auto"/>
                <w:sz w:val="28"/>
                <w:szCs w:val="28"/>
                <w:shd w:val="clear" w:color="auto" w:fill="FFFFFF"/>
                <w:lang w:val="uk-UA"/>
              </w:rPr>
              <w:t>8</w:t>
            </w:r>
            <w:r w:rsidRPr="009037C6">
              <w:rPr>
                <w:rFonts w:ascii="Times New Roman" w:hAnsi="Times New Roman" w:cs="Times New Roman"/>
                <w:color w:val="auto"/>
                <w:sz w:val="28"/>
                <w:szCs w:val="28"/>
                <w:vertAlign w:val="superscript"/>
                <w:lang w:val="uk-UA"/>
              </w:rPr>
              <w:t>1</w:t>
            </w:r>
            <w:r w:rsidRPr="009037C6">
              <w:rPr>
                <w:rFonts w:ascii="Times New Roman" w:hAnsi="Times New Roman" w:cs="Times New Roman"/>
                <w:color w:val="auto"/>
                <w:sz w:val="28"/>
                <w:szCs w:val="28"/>
                <w:shd w:val="clear" w:color="auto" w:fill="FFFFFF"/>
                <w:lang w:val="uk-UA"/>
              </w:rPr>
              <w:t>) у процесі розгляду проспекту </w:t>
            </w:r>
            <w:r w:rsidRPr="009037C6">
              <w:rPr>
                <w:rFonts w:ascii="Times New Roman" w:hAnsi="Times New Roman" w:cs="Times New Roman"/>
                <w:color w:val="auto"/>
                <w:sz w:val="28"/>
                <w:szCs w:val="28"/>
                <w:lang w:val="uk-UA"/>
              </w:rPr>
              <w:t>цінних</w:t>
            </w:r>
            <w:r w:rsidRPr="009037C6">
              <w:rPr>
                <w:rFonts w:ascii="Times New Roman" w:hAnsi="Times New Roman" w:cs="Times New Roman"/>
                <w:color w:val="auto"/>
                <w:sz w:val="28"/>
                <w:szCs w:val="28"/>
                <w:shd w:val="clear" w:color="auto" w:fill="FFFFFF"/>
                <w:lang w:val="uk-UA"/>
              </w:rPr>
              <w:t> </w:t>
            </w:r>
            <w:r w:rsidRPr="009037C6">
              <w:rPr>
                <w:rFonts w:ascii="Times New Roman" w:hAnsi="Times New Roman" w:cs="Times New Roman"/>
                <w:color w:val="auto"/>
                <w:sz w:val="28"/>
                <w:szCs w:val="28"/>
                <w:lang w:val="uk-UA"/>
              </w:rPr>
              <w:t>паперів</w:t>
            </w:r>
            <w:r w:rsidRPr="009037C6">
              <w:rPr>
                <w:rFonts w:ascii="Times New Roman" w:hAnsi="Times New Roman" w:cs="Times New Roman"/>
                <w:color w:val="auto"/>
                <w:sz w:val="28"/>
                <w:szCs w:val="28"/>
                <w:shd w:val="clear" w:color="auto" w:fill="FFFFFF"/>
                <w:lang w:val="uk-UA"/>
              </w:rPr>
              <w:t>, поданого на затвердження, вимагати від емітента (інших осіб, які оформили проспект) подання до Національної комісії з </w:t>
            </w:r>
            <w:r w:rsidRPr="009037C6">
              <w:rPr>
                <w:rFonts w:ascii="Times New Roman" w:hAnsi="Times New Roman" w:cs="Times New Roman"/>
                <w:color w:val="auto"/>
                <w:sz w:val="28"/>
                <w:szCs w:val="28"/>
                <w:lang w:val="uk-UA"/>
              </w:rPr>
              <w:t>цінних</w:t>
            </w:r>
            <w:r w:rsidRPr="009037C6">
              <w:rPr>
                <w:rFonts w:ascii="Times New Roman" w:hAnsi="Times New Roman" w:cs="Times New Roman"/>
                <w:color w:val="auto"/>
                <w:sz w:val="28"/>
                <w:szCs w:val="28"/>
                <w:shd w:val="clear" w:color="auto" w:fill="FFFFFF"/>
                <w:lang w:val="uk-UA"/>
              </w:rPr>
              <w:t> </w:t>
            </w:r>
            <w:r w:rsidRPr="009037C6">
              <w:rPr>
                <w:rFonts w:ascii="Times New Roman" w:hAnsi="Times New Roman" w:cs="Times New Roman"/>
                <w:color w:val="auto"/>
                <w:sz w:val="28"/>
                <w:szCs w:val="28"/>
                <w:lang w:val="uk-UA"/>
              </w:rPr>
              <w:t>паперів</w:t>
            </w:r>
            <w:r w:rsidRPr="009037C6">
              <w:rPr>
                <w:rFonts w:ascii="Times New Roman" w:hAnsi="Times New Roman" w:cs="Times New Roman"/>
                <w:color w:val="auto"/>
                <w:sz w:val="28"/>
                <w:szCs w:val="28"/>
                <w:shd w:val="clear" w:color="auto" w:fill="FFFFFF"/>
                <w:lang w:val="uk-UA"/>
              </w:rPr>
              <w:t> та фондового </w:t>
            </w:r>
            <w:r w:rsidRPr="009037C6">
              <w:rPr>
                <w:rFonts w:ascii="Times New Roman" w:hAnsi="Times New Roman" w:cs="Times New Roman"/>
                <w:color w:val="auto"/>
                <w:sz w:val="28"/>
                <w:szCs w:val="28"/>
                <w:lang w:val="uk-UA"/>
              </w:rPr>
              <w:t>ринку</w:t>
            </w:r>
            <w:r w:rsidRPr="009037C6">
              <w:rPr>
                <w:rFonts w:ascii="Times New Roman" w:hAnsi="Times New Roman" w:cs="Times New Roman"/>
                <w:color w:val="auto"/>
                <w:sz w:val="28"/>
                <w:szCs w:val="28"/>
                <w:shd w:val="clear" w:color="auto" w:fill="FFFFFF"/>
                <w:lang w:val="uk-UA"/>
              </w:rPr>
              <w:t> будь-якої інформації, що може мати вплив на оцінку </w:t>
            </w:r>
            <w:r w:rsidRPr="009037C6">
              <w:rPr>
                <w:rFonts w:ascii="Times New Roman" w:hAnsi="Times New Roman" w:cs="Times New Roman"/>
                <w:color w:val="auto"/>
                <w:sz w:val="28"/>
                <w:szCs w:val="28"/>
                <w:lang w:val="uk-UA"/>
              </w:rPr>
              <w:t>цінних</w:t>
            </w:r>
            <w:r w:rsidRPr="009037C6">
              <w:rPr>
                <w:rFonts w:ascii="Times New Roman" w:hAnsi="Times New Roman" w:cs="Times New Roman"/>
                <w:color w:val="auto"/>
                <w:sz w:val="28"/>
                <w:szCs w:val="28"/>
                <w:shd w:val="clear" w:color="auto" w:fill="FFFFFF"/>
                <w:lang w:val="uk-UA"/>
              </w:rPr>
              <w:t> </w:t>
            </w:r>
            <w:r w:rsidRPr="009037C6">
              <w:rPr>
                <w:rFonts w:ascii="Times New Roman" w:hAnsi="Times New Roman" w:cs="Times New Roman"/>
                <w:color w:val="auto"/>
                <w:sz w:val="28"/>
                <w:szCs w:val="28"/>
                <w:lang w:val="uk-UA"/>
              </w:rPr>
              <w:t>паперів</w:t>
            </w:r>
            <w:r w:rsidRPr="009037C6">
              <w:rPr>
                <w:rFonts w:ascii="Times New Roman" w:hAnsi="Times New Roman" w:cs="Times New Roman"/>
                <w:color w:val="auto"/>
                <w:sz w:val="28"/>
                <w:szCs w:val="28"/>
                <w:shd w:val="clear" w:color="auto" w:fill="FFFFFF"/>
                <w:lang w:val="uk-UA"/>
              </w:rPr>
              <w:t xml:space="preserve">, які допущені до торгів на </w:t>
            </w:r>
            <w:r w:rsidRPr="009037C6">
              <w:rPr>
                <w:rFonts w:ascii="Times New Roman" w:hAnsi="Times New Roman" w:cs="Times New Roman"/>
                <w:b/>
                <w:color w:val="auto"/>
                <w:sz w:val="28"/>
                <w:szCs w:val="28"/>
                <w:shd w:val="clear" w:color="auto" w:fill="FFFFFF"/>
                <w:lang w:val="uk-UA"/>
              </w:rPr>
              <w:t>фондовій біржі</w:t>
            </w:r>
            <w:r w:rsidRPr="009037C6">
              <w:rPr>
                <w:rFonts w:ascii="Times New Roman" w:hAnsi="Times New Roman" w:cs="Times New Roman"/>
                <w:color w:val="auto"/>
                <w:sz w:val="28"/>
                <w:szCs w:val="28"/>
                <w:shd w:val="clear" w:color="auto" w:fill="FFFFFF"/>
                <w:lang w:val="uk-UA"/>
              </w:rPr>
              <w:t>;</w:t>
            </w:r>
          </w:p>
          <w:p w14:paraId="71FB163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shd w:val="clear" w:color="auto" w:fill="FFFFFF"/>
                <w:lang w:val="uk-UA"/>
              </w:rPr>
            </w:pPr>
            <w:r w:rsidRPr="009037C6">
              <w:rPr>
                <w:rFonts w:ascii="Times New Roman" w:hAnsi="Times New Roman" w:cs="Times New Roman"/>
                <w:color w:val="auto"/>
                <w:sz w:val="28"/>
                <w:szCs w:val="28"/>
                <w:shd w:val="clear" w:color="auto" w:fill="FFFFFF"/>
                <w:lang w:val="uk-UA"/>
              </w:rPr>
              <w:t>…</w:t>
            </w:r>
          </w:p>
          <w:p w14:paraId="4890088F"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lang w:eastAsia="uk-UA"/>
              </w:rPr>
            </w:pPr>
            <w:r w:rsidRPr="009037C6">
              <w:rPr>
                <w:rFonts w:ascii="Times New Roman" w:hAnsi="Times New Roman" w:cs="Times New Roman"/>
                <w:sz w:val="28"/>
                <w:szCs w:val="28"/>
                <w:shd w:val="clear" w:color="auto" w:fill="FFFFFF"/>
              </w:rPr>
              <w:t>8</w:t>
            </w:r>
            <w:r w:rsidRPr="009037C6">
              <w:rPr>
                <w:rFonts w:ascii="Times New Roman" w:hAnsi="Times New Roman" w:cs="Times New Roman"/>
                <w:sz w:val="28"/>
                <w:szCs w:val="28"/>
                <w:vertAlign w:val="superscript"/>
              </w:rPr>
              <w:t>7</w:t>
            </w:r>
            <w:r w:rsidRPr="009037C6">
              <w:rPr>
                <w:rFonts w:ascii="Times New Roman" w:hAnsi="Times New Roman" w:cs="Times New Roman"/>
                <w:sz w:val="28"/>
                <w:szCs w:val="28"/>
                <w:shd w:val="clear" w:color="auto" w:fill="FFFFFF"/>
              </w:rPr>
              <w:t>) самостійно розкривати інформацію, подання якої вимагається згідно з пунктом 8</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цієї статті, за своєю ініціативою у випадку, якщо емітент не виконав відповідної вимоги Національної комісії з цінних паперів та фондового </w:t>
            </w:r>
            <w:r w:rsidRPr="009037C6">
              <w:rPr>
                <w:rFonts w:ascii="Times New Roman" w:hAnsi="Times New Roman" w:cs="Times New Roman"/>
                <w:sz w:val="28"/>
                <w:szCs w:val="28"/>
              </w:rPr>
              <w:t>ринку</w:t>
            </w:r>
            <w:r w:rsidRPr="009037C6">
              <w:rPr>
                <w:rFonts w:ascii="Times New Roman" w:hAnsi="Times New Roman" w:cs="Times New Roman"/>
                <w:sz w:val="28"/>
                <w:szCs w:val="28"/>
                <w:shd w:val="clear" w:color="auto" w:fill="FFFFFF"/>
              </w:rPr>
              <w:t xml:space="preserve">, передбаченої пунктом </w:t>
            </w:r>
            <w:r w:rsidRPr="009037C6">
              <w:rPr>
                <w:rFonts w:ascii="Times New Roman" w:hAnsi="Times New Roman" w:cs="Times New Roman"/>
                <w:b/>
                <w:sz w:val="28"/>
                <w:szCs w:val="28"/>
                <w:shd w:val="clear" w:color="auto" w:fill="FFFFFF"/>
              </w:rPr>
              <w:t>8</w:t>
            </w:r>
            <w:r w:rsidRPr="009037C6">
              <w:rPr>
                <w:rFonts w:ascii="Times New Roman" w:hAnsi="Times New Roman" w:cs="Times New Roman"/>
                <w:b/>
                <w:sz w:val="28"/>
                <w:szCs w:val="28"/>
                <w:vertAlign w:val="superscript"/>
              </w:rPr>
              <w:t>5</w:t>
            </w:r>
            <w:r w:rsidRPr="009037C6">
              <w:rPr>
                <w:rFonts w:ascii="Times New Roman" w:hAnsi="Times New Roman" w:cs="Times New Roman"/>
                <w:sz w:val="28"/>
                <w:szCs w:val="28"/>
                <w:shd w:val="clear" w:color="auto" w:fill="FFFFFF"/>
              </w:rPr>
              <w:t> цієї статті;</w:t>
            </w:r>
          </w:p>
          <w:p w14:paraId="58A5220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21641D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9) </w:t>
            </w:r>
            <w:r w:rsidRPr="009037C6">
              <w:rPr>
                <w:rFonts w:ascii="Times New Roman" w:hAnsi="Times New Roman" w:cs="Times New Roman"/>
                <w:sz w:val="28"/>
                <w:szCs w:val="28"/>
                <w:lang w:val="uk-UA"/>
              </w:rPr>
              <w:t xml:space="preserve">встановлювати порядок проведення перевірок та </w:t>
            </w:r>
            <w:r w:rsidRPr="009037C6">
              <w:rPr>
                <w:rFonts w:ascii="Times New Roman" w:hAnsi="Times New Roman" w:cs="Times New Roman"/>
                <w:sz w:val="28"/>
                <w:szCs w:val="28"/>
                <w:lang w:val="uk-UA"/>
              </w:rPr>
              <w:lastRenderedPageBreak/>
              <w:t xml:space="preserve">оформлення їх результатів, відповідно до якого проводити самостійно чи разом з іншими відповідними органами перевірки діяльності професійних учасників </w:t>
            </w:r>
            <w:r w:rsidRPr="009037C6">
              <w:rPr>
                <w:rFonts w:ascii="Times New Roman" w:hAnsi="Times New Roman" w:cs="Times New Roman"/>
                <w:b/>
                <w:sz w:val="28"/>
                <w:szCs w:val="28"/>
                <w:lang w:val="uk-UA"/>
              </w:rPr>
              <w:t>ринку цінних паперів</w:t>
            </w:r>
            <w:r w:rsidRPr="009037C6">
              <w:rPr>
                <w:rFonts w:ascii="Times New Roman" w:hAnsi="Times New Roman" w:cs="Times New Roman"/>
                <w:sz w:val="28"/>
                <w:szCs w:val="28"/>
                <w:lang w:val="uk-UA"/>
              </w:rPr>
              <w:t xml:space="preserve">, суб’єктів системи накопичувального пенсійного забезпечення (крім вкладників та учасників) та саморегулівних організацій професійних учасників </w:t>
            </w:r>
            <w:r w:rsidRPr="009037C6">
              <w:rPr>
                <w:rFonts w:ascii="Times New Roman" w:hAnsi="Times New Roman" w:cs="Times New Roman"/>
                <w:b/>
                <w:sz w:val="28"/>
                <w:szCs w:val="28"/>
                <w:lang w:val="uk-UA"/>
              </w:rPr>
              <w:t>ринку цінних паперів</w:t>
            </w:r>
            <w:r w:rsidRPr="009037C6">
              <w:rPr>
                <w:rFonts w:ascii="Times New Roman" w:hAnsi="Times New Roman" w:cs="Times New Roman"/>
                <w:sz w:val="28"/>
                <w:szCs w:val="28"/>
                <w:lang w:val="uk-UA"/>
              </w:rPr>
              <w:t xml:space="preserve">, а також перевірки діяльності емітентів щодо стану корпоративного управління та здійснення операцій з </w:t>
            </w:r>
            <w:r w:rsidRPr="009037C6">
              <w:rPr>
                <w:rFonts w:ascii="Times New Roman" w:hAnsi="Times New Roman" w:cs="Times New Roman"/>
                <w:b/>
                <w:sz w:val="28"/>
                <w:szCs w:val="28"/>
                <w:lang w:val="uk-UA"/>
              </w:rPr>
              <w:t>розміщення</w:t>
            </w:r>
            <w:r w:rsidRPr="009037C6">
              <w:rPr>
                <w:rFonts w:ascii="Times New Roman" w:hAnsi="Times New Roman" w:cs="Times New Roman"/>
                <w:sz w:val="28"/>
                <w:szCs w:val="28"/>
                <w:lang w:val="uk-UA"/>
              </w:rPr>
              <w:t xml:space="preserve"> та обігу цінних паперів</w:t>
            </w:r>
            <w:r w:rsidRPr="009037C6">
              <w:rPr>
                <w:rFonts w:ascii="Times New Roman" w:hAnsi="Times New Roman" w:cs="Times New Roman"/>
                <w:color w:val="auto"/>
                <w:sz w:val="28"/>
                <w:szCs w:val="28"/>
                <w:lang w:val="uk-UA"/>
              </w:rPr>
              <w:t>;</w:t>
            </w:r>
          </w:p>
          <w:p w14:paraId="3AE9189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B61553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9</w:t>
            </w:r>
            <w:r w:rsidRPr="009037C6">
              <w:rPr>
                <w:rFonts w:ascii="Times New Roman" w:hAnsi="Times New Roman" w:cs="Times New Roman"/>
                <w:color w:val="auto"/>
                <w:sz w:val="28"/>
                <w:szCs w:val="28"/>
                <w:vertAlign w:val="superscript"/>
                <w:lang w:val="uk-UA"/>
              </w:rPr>
              <w:t>1</w:t>
            </w:r>
            <w:r w:rsidRPr="009037C6">
              <w:rPr>
                <w:rFonts w:ascii="Times New Roman" w:hAnsi="Times New Roman" w:cs="Times New Roman"/>
                <w:color w:val="auto"/>
                <w:sz w:val="28"/>
                <w:szCs w:val="28"/>
                <w:lang w:val="uk-UA"/>
              </w:rPr>
              <w:t xml:space="preserve">) проводити самостійно чи спільно з іншими відповідними органами перевірки </w:t>
            </w:r>
            <w:r w:rsidRPr="009037C6">
              <w:rPr>
                <w:rFonts w:ascii="Times New Roman" w:hAnsi="Times New Roman" w:cs="Times New Roman"/>
                <w:b/>
                <w:color w:val="auto"/>
                <w:sz w:val="28"/>
                <w:szCs w:val="28"/>
                <w:lang w:val="uk-UA"/>
              </w:rPr>
              <w:t>стану дотримання юридичними особами, строк дії ліцензії яких закінчився або ліцензії яких анульовано,</w:t>
            </w:r>
            <w:r w:rsidRPr="009037C6">
              <w:rPr>
                <w:rFonts w:ascii="Times New Roman" w:hAnsi="Times New Roman" w:cs="Times New Roman"/>
                <w:color w:val="auto"/>
                <w:sz w:val="28"/>
                <w:szCs w:val="28"/>
                <w:lang w:val="uk-UA"/>
              </w:rPr>
              <w:t xml:space="preserve"> вимог законодавства, передбачених на випадок закінчення строку дії або анулювання ліцензії. Така перевірка може бути проведена не більше ніж протягом трьох років з дня закінчення дії (анулювання) зазначеної ліцензії;</w:t>
            </w:r>
          </w:p>
          <w:p w14:paraId="000FCCB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sz w:val="28"/>
                <w:szCs w:val="28"/>
                <w:lang w:val="uk-UA"/>
              </w:rPr>
              <w:t>9</w:t>
            </w:r>
            <w:r w:rsidRPr="009037C6">
              <w:rPr>
                <w:rFonts w:ascii="Times New Roman" w:hAnsi="Times New Roman" w:cs="Times New Roman"/>
                <w:sz w:val="28"/>
                <w:szCs w:val="28"/>
                <w:vertAlign w:val="superscript"/>
                <w:lang w:val="uk-UA"/>
              </w:rPr>
              <w:t>2</w:t>
            </w:r>
            <w:r w:rsidRPr="009037C6">
              <w:rPr>
                <w:rFonts w:ascii="Times New Roman" w:hAnsi="Times New Roman" w:cs="Times New Roman"/>
                <w:sz w:val="28"/>
                <w:szCs w:val="28"/>
                <w:lang w:val="uk-UA"/>
              </w:rPr>
              <w:t xml:space="preserve">) самостійно чи спільно з іншими відповідними органами проводити перевірки осіб, які здійснюють професійну діяльність на ринку </w:t>
            </w:r>
            <w:r w:rsidRPr="009037C6">
              <w:rPr>
                <w:rFonts w:ascii="Times New Roman" w:hAnsi="Times New Roman" w:cs="Times New Roman"/>
                <w:b/>
                <w:sz w:val="28"/>
                <w:szCs w:val="28"/>
                <w:lang w:val="uk-UA"/>
              </w:rPr>
              <w:t>цінних паперів</w:t>
            </w:r>
            <w:r w:rsidRPr="009037C6">
              <w:rPr>
                <w:rFonts w:ascii="Times New Roman" w:hAnsi="Times New Roman" w:cs="Times New Roman"/>
                <w:sz w:val="28"/>
                <w:szCs w:val="28"/>
                <w:lang w:val="uk-UA"/>
              </w:rPr>
              <w:t xml:space="preserve"> на предмет дотримання законодавства про захист прав споживачів фінансових послуг;</w:t>
            </w:r>
          </w:p>
          <w:p w14:paraId="2E8E44C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6450830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792D7439" w14:textId="378E2C91"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Норма відсутня.</w:t>
            </w:r>
          </w:p>
          <w:p w14:paraId="5FD0B68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4F832D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0C32000" w14:textId="0720ED6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p>
          <w:p w14:paraId="78AF54D2" w14:textId="77777777" w:rsidR="007077DB" w:rsidRPr="009037C6" w:rsidRDefault="007077DB" w:rsidP="007077DB">
            <w:pPr>
              <w:pStyle w:val="HTML"/>
              <w:widowControl w:val="0"/>
              <w:tabs>
                <w:tab w:val="left" w:pos="886"/>
              </w:tabs>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10) надсилати емітентам, суб’єктам системи накопичувального пенсійного забезпечення (крім вкладників та </w:t>
            </w:r>
            <w:r w:rsidRPr="009037C6">
              <w:rPr>
                <w:rFonts w:ascii="Times New Roman" w:hAnsi="Times New Roman" w:cs="Times New Roman"/>
                <w:color w:val="auto"/>
                <w:sz w:val="28"/>
                <w:szCs w:val="28"/>
                <w:lang w:val="uk-UA"/>
              </w:rPr>
              <w:lastRenderedPageBreak/>
              <w:t xml:space="preserve">учасників) та особам, які здійснюють професійну діяльність на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фондовим біржам</w:t>
            </w:r>
            <w:r w:rsidRPr="009037C6">
              <w:rPr>
                <w:rFonts w:ascii="Times New Roman" w:hAnsi="Times New Roman" w:cs="Times New Roman"/>
                <w:color w:val="auto"/>
                <w:sz w:val="28"/>
                <w:szCs w:val="28"/>
                <w:lang w:val="uk-UA"/>
              </w:rPr>
              <w:t xml:space="preserve"> та саморегулівним організаціям обов’язкові для виконання розпорядження про усунення порушень законодавства а також законодавства про захист прав споживачів фінансових послуг та вимагати надання необхідних документів відповідно до чинного законодавства;</w:t>
            </w:r>
          </w:p>
          <w:p w14:paraId="7955FE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3179B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55FD31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8326BE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14) накладати адміністративні стягнення, штрафні та інші санкції за порушення чинного законодавства на юридичних осіб та їх співробітників, аж до анулювання ліцензій на здійснення професійної діяльності на </w:t>
            </w:r>
            <w:r w:rsidRPr="009037C6">
              <w:rPr>
                <w:rFonts w:ascii="Times New Roman" w:hAnsi="Times New Roman" w:cs="Times New Roman"/>
                <w:b/>
                <w:color w:val="auto"/>
                <w:sz w:val="28"/>
                <w:szCs w:val="28"/>
                <w:lang w:val="uk-UA"/>
              </w:rPr>
              <w:t xml:space="preserve">ринку цінних паперів та діяльності у системі накопичувального пенсійного забезпечення; </w:t>
            </w:r>
          </w:p>
          <w:p w14:paraId="6162667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1702C6F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6098C23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15) порушувати питання про звільнення з посад керівників </w:t>
            </w:r>
            <w:r w:rsidRPr="009037C6">
              <w:rPr>
                <w:rFonts w:ascii="Times New Roman" w:hAnsi="Times New Roman" w:cs="Times New Roman"/>
                <w:b/>
                <w:color w:val="auto"/>
                <w:sz w:val="28"/>
                <w:szCs w:val="28"/>
                <w:lang w:val="uk-UA"/>
              </w:rPr>
              <w:t>фондових бірж та інших установ інфраструктури фондового ринку</w:t>
            </w:r>
            <w:r w:rsidRPr="009037C6">
              <w:rPr>
                <w:rFonts w:ascii="Times New Roman" w:hAnsi="Times New Roman" w:cs="Times New Roman"/>
                <w:color w:val="auto"/>
                <w:sz w:val="28"/>
                <w:szCs w:val="28"/>
                <w:lang w:val="uk-UA"/>
              </w:rPr>
              <w:t xml:space="preserve"> у випадках недодержання ними чинного законодавства України, з метою захисту інтересів інвесторів та громадян;</w:t>
            </w:r>
          </w:p>
          <w:p w14:paraId="5F6047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BB5DC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ADBA0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6BAC1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5A3032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16) призначати тимчасово (до </w:t>
            </w:r>
            <w:r w:rsidRPr="009037C6">
              <w:rPr>
                <w:rFonts w:ascii="Times New Roman" w:hAnsi="Times New Roman" w:cs="Times New Roman"/>
                <w:b/>
                <w:color w:val="auto"/>
                <w:sz w:val="28"/>
                <w:szCs w:val="28"/>
                <w:lang w:val="uk-UA"/>
              </w:rPr>
              <w:t>двох</w:t>
            </w:r>
            <w:r w:rsidRPr="009037C6">
              <w:rPr>
                <w:rFonts w:ascii="Times New Roman" w:hAnsi="Times New Roman" w:cs="Times New Roman"/>
                <w:color w:val="auto"/>
                <w:sz w:val="28"/>
                <w:szCs w:val="28"/>
                <w:lang w:val="uk-UA"/>
              </w:rPr>
              <w:t xml:space="preserve"> місяців) керівників </w:t>
            </w:r>
            <w:r w:rsidRPr="009037C6">
              <w:rPr>
                <w:rFonts w:ascii="Times New Roman" w:hAnsi="Times New Roman" w:cs="Times New Roman"/>
                <w:b/>
                <w:color w:val="auto"/>
                <w:sz w:val="28"/>
                <w:szCs w:val="28"/>
                <w:lang w:val="uk-UA"/>
              </w:rPr>
              <w:t>фондових бірж, депозитаріїв</w:t>
            </w:r>
            <w:r w:rsidRPr="009037C6">
              <w:rPr>
                <w:rFonts w:ascii="Times New Roman" w:hAnsi="Times New Roman" w:cs="Times New Roman"/>
                <w:color w:val="auto"/>
                <w:sz w:val="28"/>
                <w:szCs w:val="28"/>
                <w:lang w:val="uk-UA"/>
              </w:rPr>
              <w:t xml:space="preserve"> та інших установ інфраструктури </w:t>
            </w:r>
            <w:r w:rsidRPr="009037C6">
              <w:rPr>
                <w:rFonts w:ascii="Times New Roman" w:hAnsi="Times New Roman" w:cs="Times New Roman"/>
                <w:b/>
                <w:color w:val="auto"/>
                <w:sz w:val="28"/>
                <w:szCs w:val="28"/>
                <w:lang w:val="uk-UA"/>
              </w:rPr>
              <w:t>фондового ринку</w:t>
            </w:r>
            <w:r w:rsidRPr="009037C6">
              <w:rPr>
                <w:rFonts w:ascii="Times New Roman" w:hAnsi="Times New Roman" w:cs="Times New Roman"/>
                <w:color w:val="auto"/>
                <w:sz w:val="28"/>
                <w:szCs w:val="28"/>
                <w:lang w:val="uk-UA"/>
              </w:rPr>
              <w:t xml:space="preserve">, зупиняти або припиняти допуск </w:t>
            </w:r>
            <w:r w:rsidRPr="009037C6">
              <w:rPr>
                <w:rFonts w:ascii="Times New Roman" w:hAnsi="Times New Roman" w:cs="Times New Roman"/>
                <w:b/>
                <w:color w:val="auto"/>
                <w:sz w:val="28"/>
                <w:szCs w:val="28"/>
                <w:lang w:val="uk-UA"/>
              </w:rPr>
              <w:t>цінних паперів</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на фондові біржі</w:t>
            </w:r>
            <w:r w:rsidRPr="009037C6">
              <w:rPr>
                <w:rFonts w:ascii="Times New Roman" w:hAnsi="Times New Roman" w:cs="Times New Roman"/>
                <w:color w:val="auto"/>
                <w:sz w:val="28"/>
                <w:szCs w:val="28"/>
                <w:lang w:val="uk-UA"/>
              </w:rPr>
              <w:t xml:space="preserve"> або торгівлю ними </w:t>
            </w:r>
            <w:r w:rsidRPr="009037C6">
              <w:rPr>
                <w:rFonts w:ascii="Times New Roman" w:hAnsi="Times New Roman" w:cs="Times New Roman"/>
                <w:b/>
                <w:color w:val="auto"/>
                <w:sz w:val="28"/>
                <w:szCs w:val="28"/>
                <w:lang w:val="uk-UA"/>
              </w:rPr>
              <w:t>на будь-якій фондовій біржі</w:t>
            </w:r>
            <w:r w:rsidRPr="009037C6">
              <w:rPr>
                <w:rFonts w:ascii="Times New Roman" w:hAnsi="Times New Roman" w:cs="Times New Roman"/>
                <w:color w:val="auto"/>
                <w:sz w:val="28"/>
                <w:szCs w:val="28"/>
                <w:lang w:val="uk-UA"/>
              </w:rPr>
              <w:t xml:space="preserve">, зупиняти кліринг та укладення договорів </w:t>
            </w:r>
            <w:r w:rsidRPr="009037C6">
              <w:rPr>
                <w:rFonts w:ascii="Times New Roman" w:hAnsi="Times New Roman" w:cs="Times New Roman"/>
                <w:color w:val="auto"/>
                <w:sz w:val="28"/>
                <w:szCs w:val="28"/>
                <w:lang w:val="uk-UA"/>
              </w:rPr>
              <w:lastRenderedPageBreak/>
              <w:t xml:space="preserve">купівлі-продажу </w:t>
            </w:r>
            <w:r w:rsidRPr="009037C6">
              <w:rPr>
                <w:rFonts w:ascii="Times New Roman" w:hAnsi="Times New Roman" w:cs="Times New Roman"/>
                <w:b/>
                <w:color w:val="auto"/>
                <w:sz w:val="28"/>
                <w:szCs w:val="28"/>
                <w:lang w:val="uk-UA"/>
              </w:rPr>
              <w:t>цінних паперів на фондових біржах</w:t>
            </w:r>
            <w:r w:rsidRPr="009037C6">
              <w:rPr>
                <w:rFonts w:ascii="Times New Roman" w:hAnsi="Times New Roman" w:cs="Times New Roman"/>
                <w:color w:val="auto"/>
                <w:sz w:val="28"/>
                <w:szCs w:val="28"/>
                <w:lang w:val="uk-UA"/>
              </w:rPr>
              <w:t xml:space="preserve"> на певний термін для захисту держави, інвесторів; </w:t>
            </w:r>
          </w:p>
          <w:p w14:paraId="49BD85F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6C99D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FA209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65AD805"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16</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)призупиняти торгівлю цінними паперами (однакового типу та класу)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на період до 10 робочих днів у разі наявності достатніх підстав, підтверджених відповідними документами, вважати, що вимоги законодавства про цінні папери та/або про акціонерні товариства було порушено;</w:t>
            </w:r>
          </w:p>
          <w:p w14:paraId="661DF016"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16</w:t>
            </w:r>
            <w:r w:rsidRPr="009037C6">
              <w:rPr>
                <w:rFonts w:ascii="Times New Roman" w:hAnsi="Times New Roman" w:cs="Times New Roman"/>
                <w:sz w:val="28"/>
                <w:szCs w:val="28"/>
                <w:vertAlign w:val="superscript"/>
              </w:rPr>
              <w:t>2</w:t>
            </w:r>
            <w:r w:rsidRPr="009037C6">
              <w:rPr>
                <w:rFonts w:ascii="Times New Roman" w:hAnsi="Times New Roman" w:cs="Times New Roman"/>
                <w:sz w:val="28"/>
                <w:szCs w:val="28"/>
              </w:rPr>
              <w:t xml:space="preserve">) забороняти торгівлю цінними паперами (однакового типу та класу)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якщо встановлено факт порушення законодавства про цінні папери та/або про акціонерні товариства;</w:t>
            </w:r>
          </w:p>
          <w:p w14:paraId="259065A5"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2F9822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shd w:val="clear" w:color="auto" w:fill="FFFFFF"/>
                <w:lang w:eastAsia="uk-UA"/>
              </w:rPr>
            </w:pPr>
            <w:r w:rsidRPr="009037C6">
              <w:rPr>
                <w:rFonts w:ascii="Times New Roman" w:hAnsi="Times New Roman" w:cs="Times New Roman"/>
                <w:sz w:val="28"/>
                <w:szCs w:val="28"/>
                <w:shd w:val="clear" w:color="auto" w:fill="FFFFFF"/>
                <w:lang w:eastAsia="uk-UA"/>
              </w:rPr>
              <w:t>16</w:t>
            </w:r>
            <w:r w:rsidRPr="009037C6">
              <w:rPr>
                <w:rFonts w:ascii="Times New Roman" w:hAnsi="Times New Roman" w:cs="Times New Roman"/>
                <w:sz w:val="28"/>
                <w:szCs w:val="28"/>
                <w:vertAlign w:val="superscript"/>
                <w:lang w:eastAsia="uk-UA"/>
              </w:rPr>
              <w:t>4</w:t>
            </w:r>
            <w:r w:rsidRPr="009037C6">
              <w:rPr>
                <w:rFonts w:ascii="Times New Roman" w:hAnsi="Times New Roman" w:cs="Times New Roman"/>
                <w:sz w:val="28"/>
                <w:szCs w:val="28"/>
                <w:shd w:val="clear" w:color="auto" w:fill="FFFFFF"/>
                <w:lang w:eastAsia="uk-UA"/>
              </w:rPr>
              <w:t>) забороняти публічну пропозицію</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lang w:eastAsia="uk-UA"/>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lang w:eastAsia="uk-UA"/>
              </w:rPr>
              <w:t>паперів</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shd w:val="clear" w:color="auto" w:fill="FFFFFF"/>
                <w:lang w:eastAsia="uk-UA"/>
              </w:rPr>
              <w:t>або допуск</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lang w:eastAsia="uk-UA"/>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lang w:eastAsia="uk-UA"/>
              </w:rPr>
              <w:t>паперів</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shd w:val="clear" w:color="auto" w:fill="FFFFFF"/>
                <w:lang w:eastAsia="uk-UA"/>
              </w:rPr>
              <w:t xml:space="preserve">до торгів на </w:t>
            </w:r>
            <w:r w:rsidRPr="009037C6">
              <w:rPr>
                <w:rFonts w:ascii="Times New Roman" w:hAnsi="Times New Roman" w:cs="Times New Roman"/>
                <w:b/>
                <w:sz w:val="28"/>
                <w:szCs w:val="28"/>
                <w:shd w:val="clear" w:color="auto" w:fill="FFFFFF"/>
                <w:lang w:eastAsia="uk-UA"/>
              </w:rPr>
              <w:t>фондовій біржі</w:t>
            </w:r>
            <w:r w:rsidRPr="009037C6">
              <w:rPr>
                <w:rFonts w:ascii="Times New Roman" w:hAnsi="Times New Roman" w:cs="Times New Roman"/>
                <w:sz w:val="28"/>
                <w:szCs w:val="28"/>
                <w:shd w:val="clear" w:color="auto" w:fill="FFFFFF"/>
                <w:lang w:eastAsia="uk-UA"/>
              </w:rPr>
              <w:t>, якщо встановлено факт порушення вимог законодавства про</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lang w:eastAsia="uk-UA"/>
              </w:rPr>
              <w:t>цінні</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lang w:eastAsia="uk-UA"/>
              </w:rPr>
              <w:t>папери</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shd w:val="clear" w:color="auto" w:fill="FFFFFF"/>
                <w:lang w:eastAsia="uk-UA"/>
              </w:rPr>
              <w:t>та/або про акціонерні товариства;</w:t>
            </w:r>
          </w:p>
          <w:p w14:paraId="7A7A790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lang w:eastAsia="uk-UA"/>
              </w:rPr>
              <w:t>…</w:t>
            </w:r>
          </w:p>
          <w:p w14:paraId="47826B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19) розробляти та впроваджувати моделі інфраструктури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w:t>
            </w:r>
          </w:p>
          <w:p w14:paraId="716497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0B244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20) вести облік, встановлювати вимоги до програмного забезпечення автоматизованих, інформаційних та інформаційно-телекомунікаційних систем, призначених для здійснення професійної діяльності </w:t>
            </w:r>
            <w:r w:rsidRPr="009037C6">
              <w:rPr>
                <w:rFonts w:ascii="Times New Roman" w:hAnsi="Times New Roman" w:cs="Times New Roman"/>
                <w:b/>
                <w:sz w:val="28"/>
                <w:szCs w:val="28"/>
              </w:rPr>
              <w:t>на фондовому ринку</w:t>
            </w:r>
            <w:r w:rsidRPr="009037C6">
              <w:rPr>
                <w:rFonts w:ascii="Times New Roman" w:hAnsi="Times New Roman" w:cs="Times New Roman"/>
                <w:sz w:val="28"/>
                <w:szCs w:val="28"/>
              </w:rPr>
              <w:t>, та здійснювати контроль за дотриманням зазначених вимог;</w:t>
            </w:r>
          </w:p>
          <w:p w14:paraId="6201899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700889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29E21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22) порушувати в суді питання про ліквідацію корпоративного інвестиційного фонду </w:t>
            </w:r>
            <w:r w:rsidRPr="009037C6">
              <w:rPr>
                <w:rFonts w:ascii="Times New Roman" w:hAnsi="Times New Roman" w:cs="Times New Roman"/>
                <w:b/>
                <w:sz w:val="28"/>
                <w:szCs w:val="28"/>
              </w:rPr>
              <w:t>та саморегулівних організацій</w:t>
            </w:r>
            <w:r w:rsidRPr="009037C6">
              <w:rPr>
                <w:rFonts w:ascii="Times New Roman" w:hAnsi="Times New Roman" w:cs="Times New Roman"/>
                <w:sz w:val="28"/>
                <w:szCs w:val="28"/>
              </w:rPr>
              <w:t>;</w:t>
            </w:r>
          </w:p>
          <w:p w14:paraId="5770796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0EDB2D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25) з метою запобігання і боротьби з правопорушеннями на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у рамках міжнародного співробітництва на умовах взаємності надавати та одержувати інформацію з питань функціонування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і професійних учасників ринку цінних паперів</w:t>
            </w:r>
            <w:r w:rsidRPr="009037C6">
              <w:rPr>
                <w:rFonts w:ascii="Times New Roman" w:hAnsi="Times New Roman" w:cs="Times New Roman"/>
                <w:sz w:val="28"/>
                <w:szCs w:val="28"/>
              </w:rPr>
              <w:t>, яка не становить державної таємниці та не призводить до розголошення професійної таємниці;</w:t>
            </w:r>
          </w:p>
          <w:p w14:paraId="09F1CC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26) з метою запобігання і протидії легалізації (відмиванню) доходів, здобутих злочинним шляхом, у рамках міжнародного співробітництва надавати та одержувати від відповідних органів інших держав інформацію стосовно діяльності окремих професійних учасників </w:t>
            </w:r>
            <w:r w:rsidRPr="009037C6">
              <w:rPr>
                <w:rFonts w:ascii="Times New Roman" w:hAnsi="Times New Roman" w:cs="Times New Roman"/>
                <w:b/>
                <w:sz w:val="28"/>
                <w:szCs w:val="28"/>
              </w:rPr>
              <w:t>ринку цінних паперів</w:t>
            </w:r>
            <w:r w:rsidRPr="009037C6">
              <w:rPr>
                <w:rFonts w:ascii="Times New Roman" w:hAnsi="Times New Roman" w:cs="Times New Roman"/>
                <w:sz w:val="28"/>
                <w:szCs w:val="28"/>
              </w:rPr>
              <w:t xml:space="preserve"> у випадках і порядку, встановлених у відповідних міжнародних договорах України;</w:t>
            </w:r>
          </w:p>
          <w:p w14:paraId="1C3862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A1AF98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31) звертатися до судів із запитами щодо надання інформації про знаходження у них на розгляді справ щодо цінних паперів та корпоративного управління у зв’язку з розглядом Комісією питань діяльності відповідних емітентів та професійних учасників ринку цінних паперів;</w:t>
            </w:r>
          </w:p>
          <w:p w14:paraId="37E40EE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31BAF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32</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здійснювати контроль за виконанням </w:t>
            </w:r>
            <w:r w:rsidRPr="009037C6">
              <w:rPr>
                <w:rFonts w:ascii="Times New Roman" w:hAnsi="Times New Roman" w:cs="Times New Roman"/>
                <w:b/>
                <w:sz w:val="28"/>
                <w:szCs w:val="28"/>
              </w:rPr>
              <w:t>учасниками ринку</w:t>
            </w:r>
            <w:r w:rsidRPr="009037C6">
              <w:rPr>
                <w:rFonts w:ascii="Times New Roman" w:hAnsi="Times New Roman" w:cs="Times New Roman"/>
                <w:sz w:val="28"/>
                <w:szCs w:val="28"/>
              </w:rPr>
              <w:t xml:space="preserve"> вимог, встановлених Законом України «Про акціонерні </w:t>
            </w:r>
            <w:r w:rsidRPr="009037C6">
              <w:rPr>
                <w:rFonts w:ascii="Times New Roman" w:hAnsi="Times New Roman" w:cs="Times New Roman"/>
                <w:sz w:val="28"/>
                <w:szCs w:val="28"/>
              </w:rPr>
              <w:lastRenderedPageBreak/>
              <w:t>товариства», щодо:</w:t>
            </w:r>
          </w:p>
          <w:p w14:paraId="4CBD94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придбання акцій товариства за наслідками придбання контрольного пакета акцій та значного контрольного пакета акцій;</w:t>
            </w:r>
          </w:p>
          <w:p w14:paraId="200716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обов’язкового продажу акцій акціонерами на вимогу особи (осіб, що діють спільно) - власника домінуючого контрольного пакета акцій;</w:t>
            </w:r>
          </w:p>
          <w:p w14:paraId="4AEA7A2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обов‘язкового придбання акцій особою (особами, що діють спільно) - власником домінуючого контрольного пакета акцій на вимогу акціонерів;</w:t>
            </w:r>
          </w:p>
          <w:p w14:paraId="5D7B043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5BC6ED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1F435C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05ED85B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2C38B8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0A6A7F9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7BE8DE0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55BCA1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06F3241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7F29581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03CE00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48F480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60B6B0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48784A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60D597F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1DABCB5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79A5662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533042A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p>
          <w:p w14:paraId="205D717B" w14:textId="6F66BB6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lang w:eastAsia="uk-UA"/>
              </w:rPr>
              <w:t>33)</w:t>
            </w:r>
            <w:r w:rsidRPr="009037C6">
              <w:rPr>
                <w:rFonts w:ascii="Times New Roman" w:hAnsi="Times New Roman" w:cs="Times New Roman"/>
                <w:sz w:val="28"/>
                <w:szCs w:val="28"/>
                <w:lang w:eastAsia="uk-UA"/>
              </w:rPr>
              <w:t xml:space="preserve"> здійснювати інші права, передбачені законом.</w:t>
            </w:r>
          </w:p>
        </w:tc>
        <w:tc>
          <w:tcPr>
            <w:tcW w:w="2500" w:type="pct"/>
            <w:gridSpan w:val="2"/>
          </w:tcPr>
          <w:p w14:paraId="3BD7357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8</w:t>
            </w:r>
            <w:r w:rsidRPr="009037C6">
              <w:rPr>
                <w:rFonts w:ascii="Times New Roman" w:hAnsi="Times New Roman" w:cs="Times New Roman"/>
                <w:color w:val="auto"/>
                <w:sz w:val="28"/>
                <w:szCs w:val="28"/>
                <w:lang w:val="uk-UA"/>
              </w:rPr>
              <w:t xml:space="preserve">. Повноваження Національної комісії з цінних паперів та фондового ринку </w:t>
            </w:r>
          </w:p>
          <w:p w14:paraId="4A2A7EB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Національна комісія з цінних паперів та </w:t>
            </w:r>
            <w:r w:rsidRPr="009037C6">
              <w:rPr>
                <w:rFonts w:ascii="Times New Roman" w:hAnsi="Times New Roman" w:cs="Times New Roman"/>
                <w:sz w:val="28"/>
                <w:szCs w:val="28"/>
                <w:lang w:val="uk-UA"/>
              </w:rPr>
              <w:t xml:space="preserve"> </w:t>
            </w:r>
            <w:r w:rsidRPr="009037C6">
              <w:rPr>
                <w:rFonts w:ascii="Times New Roman" w:hAnsi="Times New Roman" w:cs="Times New Roman"/>
                <w:color w:val="auto"/>
                <w:sz w:val="28"/>
                <w:szCs w:val="28"/>
                <w:lang w:val="uk-UA"/>
              </w:rPr>
              <w:t>фондового ринку має право:</w:t>
            </w:r>
          </w:p>
          <w:p w14:paraId="5B4B97E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 давати  висновки про віднесення </w:t>
            </w:r>
            <w:r w:rsidRPr="009037C6">
              <w:rPr>
                <w:rFonts w:ascii="Times New Roman" w:hAnsi="Times New Roman" w:cs="Times New Roman"/>
                <w:b/>
                <w:sz w:val="28"/>
                <w:szCs w:val="28"/>
              </w:rPr>
              <w:t>фінансових інструментів</w:t>
            </w:r>
            <w:r w:rsidRPr="009037C6">
              <w:rPr>
                <w:rFonts w:ascii="Times New Roman" w:hAnsi="Times New Roman" w:cs="Times New Roman"/>
                <w:sz w:val="28"/>
                <w:szCs w:val="28"/>
              </w:rPr>
              <w:t xml:space="preserve"> до того чи іншого виду, визначеного чинним законодавством;</w:t>
            </w:r>
          </w:p>
          <w:p w14:paraId="7E0E806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5"/>
              <w:jc w:val="both"/>
              <w:rPr>
                <w:rFonts w:ascii="Times New Roman" w:hAnsi="Times New Roman" w:cs="Times New Roman"/>
                <w:b/>
                <w:sz w:val="28"/>
                <w:szCs w:val="28"/>
              </w:rPr>
            </w:pPr>
            <w:bookmarkStart w:id="81" w:name="_DV_C622"/>
            <w:r w:rsidRPr="009037C6">
              <w:rPr>
                <w:rFonts w:ascii="Times New Roman" w:hAnsi="Times New Roman" w:cs="Times New Roman"/>
                <w:b/>
                <w:sz w:val="28"/>
                <w:szCs w:val="28"/>
              </w:rPr>
              <w:t>Виключити</w:t>
            </w:r>
          </w:p>
          <w:p w14:paraId="0D61F9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p>
          <w:p w14:paraId="02A0AE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946E0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F0FDA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bookmarkEnd w:id="81"/>
          <w:p w14:paraId="7E32D36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3) встановлювати розмір плати за реєстраційні дії щодо учасників</w:t>
            </w:r>
            <w:r w:rsidRPr="009037C6">
              <w:rPr>
                <w:rFonts w:ascii="Times New Roman" w:hAnsi="Times New Roman" w:cs="Times New Roman"/>
                <w:b/>
                <w:sz w:val="28"/>
                <w:szCs w:val="28"/>
              </w:rPr>
              <w:t xml:space="preserve"> ринків капіталу та інших осіб, у передбачених законодавством випадках</w:t>
            </w:r>
            <w:r w:rsidRPr="009037C6">
              <w:rPr>
                <w:rFonts w:ascii="Times New Roman" w:hAnsi="Times New Roman" w:cs="Times New Roman"/>
                <w:sz w:val="28"/>
                <w:szCs w:val="28"/>
              </w:rPr>
              <w:t>, а також за видачу ліцензій та сертифікатів, що видаються Комісією, виходячи з принципу відшкодування витрат, пов’язаних з наданням таких послуг;</w:t>
            </w:r>
          </w:p>
          <w:p w14:paraId="658DE9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EE61B4B" w14:textId="74BBD95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4) встановлювати обмеження щодо суміщення видів професійної діяльності </w:t>
            </w:r>
            <w:r w:rsidRPr="009037C6">
              <w:rPr>
                <w:rFonts w:ascii="Times New Roman" w:hAnsi="Times New Roman" w:cs="Times New Roman"/>
                <w:b/>
                <w:sz w:val="28"/>
                <w:szCs w:val="28"/>
              </w:rPr>
              <w:t>на ринках капіталу та організованих товарних ринках</w:t>
            </w:r>
            <w:r w:rsidRPr="009037C6">
              <w:rPr>
                <w:rFonts w:ascii="Times New Roman" w:hAnsi="Times New Roman" w:cs="Times New Roman"/>
                <w:sz w:val="28"/>
                <w:szCs w:val="28"/>
              </w:rPr>
              <w:t>;</w:t>
            </w:r>
          </w:p>
          <w:p w14:paraId="5CB201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5) </w:t>
            </w:r>
            <w:r w:rsidRPr="009037C6">
              <w:rPr>
                <w:rFonts w:ascii="Times New Roman" w:hAnsi="Times New Roman" w:cs="Times New Roman"/>
                <w:sz w:val="28"/>
                <w:szCs w:val="28"/>
              </w:rPr>
              <w:t>у разі порушення законодавства про</w:t>
            </w:r>
            <w:r w:rsidRPr="009037C6">
              <w:rPr>
                <w:rFonts w:ascii="Times New Roman" w:hAnsi="Times New Roman" w:cs="Times New Roman"/>
                <w:b/>
                <w:sz w:val="28"/>
                <w:szCs w:val="28"/>
              </w:rPr>
              <w:t xml:space="preserve"> ринки капіталу та організовані товарні ринки, у тому числі про систему накопичувального пенсійного забезпечення, виносити попередження, зупиняти або анулювати дію ліцензій, передбачених статтею 4 цього Закону;</w:t>
            </w:r>
          </w:p>
          <w:p w14:paraId="33F67C2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447C7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9839E89" w14:textId="61AC911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5</w:t>
            </w:r>
            <w:r w:rsidRPr="009037C6">
              <w:rPr>
                <w:rFonts w:ascii="Times New Roman" w:hAnsi="Times New Roman" w:cs="Times New Roman"/>
                <w:sz w:val="28"/>
                <w:szCs w:val="28"/>
                <w:vertAlign w:val="superscript"/>
              </w:rPr>
              <w:t>4</w:t>
            </w:r>
            <w:r w:rsidRPr="009037C6">
              <w:rPr>
                <w:rFonts w:ascii="Times New Roman" w:hAnsi="Times New Roman" w:cs="Times New Roman"/>
                <w:sz w:val="28"/>
                <w:szCs w:val="28"/>
              </w:rPr>
              <w:t xml:space="preserve">) встановлювати за погодженням з Антимонопольним комітетом України максимальні розміри тарифів на оплату послуг </w:t>
            </w:r>
            <w:r w:rsidRPr="009037C6">
              <w:rPr>
                <w:rFonts w:ascii="Times New Roman" w:hAnsi="Times New Roman" w:cs="Times New Roman"/>
                <w:b/>
                <w:sz w:val="28"/>
                <w:szCs w:val="28"/>
              </w:rPr>
              <w:t>оператора  організованого ринку</w:t>
            </w:r>
            <w:r w:rsidRPr="009037C6">
              <w:rPr>
                <w:rFonts w:ascii="Times New Roman" w:hAnsi="Times New Roman" w:cs="Times New Roman"/>
                <w:sz w:val="28"/>
                <w:szCs w:val="28"/>
              </w:rPr>
              <w:t>;</w:t>
            </w:r>
          </w:p>
          <w:p w14:paraId="4965E8A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59B244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7) </w:t>
            </w:r>
            <w:r w:rsidRPr="009037C6">
              <w:rPr>
                <w:rFonts w:ascii="Times New Roman" w:hAnsi="Times New Roman" w:cs="Times New Roman"/>
                <w:b/>
                <w:sz w:val="28"/>
                <w:szCs w:val="28"/>
              </w:rPr>
              <w:t>у разі порушення оператором організованого ринку</w:t>
            </w:r>
            <w:r w:rsidRPr="009037C6" w:rsidDel="00316E04">
              <w:rPr>
                <w:rFonts w:ascii="Times New Roman" w:hAnsi="Times New Roman" w:cs="Times New Roman"/>
                <w:b/>
                <w:sz w:val="28"/>
                <w:szCs w:val="28"/>
              </w:rPr>
              <w:t xml:space="preserve"> </w:t>
            </w:r>
            <w:r w:rsidRPr="009037C6">
              <w:rPr>
                <w:rFonts w:ascii="Times New Roman" w:hAnsi="Times New Roman" w:cs="Times New Roman"/>
                <w:b/>
                <w:sz w:val="28"/>
                <w:szCs w:val="28"/>
              </w:rPr>
              <w:t>законодавства про ринки капіталу та організовані товарні ринки та/або правил функціонування таких ринків зупиняти торгівлю на таких ринках до усунення порушень;</w:t>
            </w:r>
          </w:p>
          <w:p w14:paraId="0BCCDC2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8) здійснювати контроль за достовірністю і розкриттям інформації, що надається емітентами, суб’єктами системи накопичувального пенсійного забезпечення (крім вкладників та учасників) та особами, які здійснюють професійну діяльність на </w:t>
            </w:r>
            <w:r w:rsidRPr="009037C6">
              <w:rPr>
                <w:rFonts w:ascii="Times New Roman" w:hAnsi="Times New Roman" w:cs="Times New Roman"/>
                <w:b/>
                <w:sz w:val="28"/>
                <w:szCs w:val="28"/>
              </w:rPr>
              <w:t>ринках капіталу та організованих товарних ринках</w:t>
            </w:r>
            <w:r w:rsidRPr="009037C6">
              <w:rPr>
                <w:rFonts w:ascii="Times New Roman" w:hAnsi="Times New Roman" w:cs="Times New Roman"/>
                <w:sz w:val="28"/>
                <w:szCs w:val="28"/>
              </w:rPr>
              <w:t xml:space="preserve">, і саморегулівними організаціями, та її відповідністю встановленим вимогам; </w:t>
            </w:r>
          </w:p>
          <w:p w14:paraId="4D262B1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8</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у процесі розгляду проспекту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поданого на затвердження, вимагати від емітента (інших осіб, які оформили проспект) подання до Національної комісії з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shd w:val="clear" w:color="auto" w:fill="FFFFFF"/>
              </w:rPr>
              <w:t> будь-якої інформації, що може мати вплив на оцінку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які допущені до торгів на </w:t>
            </w:r>
            <w:r w:rsidRPr="009037C6">
              <w:rPr>
                <w:rFonts w:ascii="Times New Roman" w:hAnsi="Times New Roman" w:cs="Times New Roman"/>
                <w:b/>
                <w:sz w:val="28"/>
                <w:szCs w:val="28"/>
                <w:shd w:val="clear" w:color="auto" w:fill="FFFFFF"/>
              </w:rPr>
              <w:t>регульованому ринку</w:t>
            </w:r>
            <w:r w:rsidRPr="009037C6">
              <w:rPr>
                <w:rFonts w:ascii="Times New Roman" w:hAnsi="Times New Roman" w:cs="Times New Roman"/>
                <w:sz w:val="28"/>
                <w:szCs w:val="28"/>
                <w:shd w:val="clear" w:color="auto" w:fill="FFFFFF"/>
              </w:rPr>
              <w:t>;</w:t>
            </w:r>
          </w:p>
          <w:p w14:paraId="4C4F0AC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shd w:val="clear" w:color="auto" w:fill="FFFFFF"/>
                <w:lang w:val="uk-UA"/>
              </w:rPr>
            </w:pPr>
            <w:r w:rsidRPr="009037C6">
              <w:rPr>
                <w:rFonts w:ascii="Times New Roman" w:hAnsi="Times New Roman" w:cs="Times New Roman"/>
                <w:color w:val="auto"/>
                <w:sz w:val="28"/>
                <w:szCs w:val="28"/>
                <w:shd w:val="clear" w:color="auto" w:fill="FFFFFF"/>
                <w:lang w:val="uk-UA"/>
              </w:rPr>
              <w:t>…</w:t>
            </w:r>
          </w:p>
          <w:p w14:paraId="0F5D922C"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lang w:eastAsia="uk-UA"/>
              </w:rPr>
            </w:pPr>
            <w:r w:rsidRPr="009037C6">
              <w:rPr>
                <w:rFonts w:ascii="Times New Roman" w:hAnsi="Times New Roman" w:cs="Times New Roman"/>
                <w:sz w:val="28"/>
                <w:szCs w:val="28"/>
                <w:shd w:val="clear" w:color="auto" w:fill="FFFFFF"/>
              </w:rPr>
              <w:t>8</w:t>
            </w:r>
            <w:r w:rsidRPr="009037C6">
              <w:rPr>
                <w:rFonts w:ascii="Times New Roman" w:hAnsi="Times New Roman" w:cs="Times New Roman"/>
                <w:sz w:val="28"/>
                <w:szCs w:val="28"/>
                <w:vertAlign w:val="superscript"/>
              </w:rPr>
              <w:t>7</w:t>
            </w:r>
            <w:r w:rsidRPr="009037C6">
              <w:rPr>
                <w:rFonts w:ascii="Times New Roman" w:hAnsi="Times New Roman" w:cs="Times New Roman"/>
                <w:sz w:val="28"/>
                <w:szCs w:val="28"/>
                <w:shd w:val="clear" w:color="auto" w:fill="FFFFFF"/>
              </w:rPr>
              <w:t>) самостійно розкривати інформацію, подання якої вимагається згідно з пунктом 8</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xml:space="preserve"> цієї статті, за своєю ініціативою у випадку, якщо емітент не виконав відповідної вимоги Національної комісії з цінних паперів та </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shd w:val="clear" w:color="auto" w:fill="FFFFFF"/>
              </w:rPr>
              <w:t xml:space="preserve">, передбаченої пунктом </w:t>
            </w:r>
            <w:r w:rsidRPr="009037C6">
              <w:rPr>
                <w:rFonts w:ascii="Times New Roman" w:hAnsi="Times New Roman" w:cs="Times New Roman"/>
                <w:b/>
                <w:sz w:val="28"/>
                <w:szCs w:val="28"/>
                <w:shd w:val="clear" w:color="auto" w:fill="FFFFFF"/>
              </w:rPr>
              <w:t>8</w:t>
            </w:r>
            <w:r w:rsidRPr="009037C6">
              <w:rPr>
                <w:rFonts w:ascii="Times New Roman" w:hAnsi="Times New Roman" w:cs="Times New Roman"/>
                <w:b/>
                <w:sz w:val="28"/>
                <w:szCs w:val="28"/>
                <w:vertAlign w:val="superscript"/>
              </w:rPr>
              <w:t>6</w:t>
            </w:r>
            <w:r w:rsidRPr="009037C6">
              <w:rPr>
                <w:rFonts w:ascii="Times New Roman" w:hAnsi="Times New Roman" w:cs="Times New Roman"/>
                <w:sz w:val="28"/>
                <w:szCs w:val="28"/>
                <w:shd w:val="clear" w:color="auto" w:fill="FFFFFF"/>
              </w:rPr>
              <w:t> цієї статті;</w:t>
            </w:r>
          </w:p>
          <w:p w14:paraId="13BD4A9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FE3944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sz w:val="28"/>
                <w:szCs w:val="28"/>
                <w:lang w:val="uk-UA"/>
              </w:rPr>
              <w:t xml:space="preserve">9) </w:t>
            </w:r>
            <w:r w:rsidRPr="009037C6">
              <w:rPr>
                <w:rFonts w:ascii="Times New Roman" w:hAnsi="Times New Roman" w:cs="Times New Roman"/>
                <w:color w:val="auto"/>
                <w:sz w:val="28"/>
                <w:szCs w:val="28"/>
                <w:lang w:val="uk-UA"/>
              </w:rPr>
              <w:t xml:space="preserve">встановлювати порядок проведення перевірок та </w:t>
            </w:r>
            <w:r w:rsidRPr="009037C6">
              <w:rPr>
                <w:rFonts w:ascii="Times New Roman" w:hAnsi="Times New Roman" w:cs="Times New Roman"/>
                <w:color w:val="auto"/>
                <w:sz w:val="28"/>
                <w:szCs w:val="28"/>
                <w:lang w:val="uk-UA"/>
              </w:rPr>
              <w:lastRenderedPageBreak/>
              <w:t xml:space="preserve">оформлення їх результатів, відповідно до якого проводити самостійно чи разом з іншими відповідними органами перевірки діяльності професійних учасників </w:t>
            </w:r>
            <w:r w:rsidRPr="009037C6">
              <w:rPr>
                <w:rFonts w:ascii="Times New Roman" w:hAnsi="Times New Roman" w:cs="Times New Roman"/>
                <w:b/>
                <w:color w:val="auto"/>
                <w:sz w:val="28"/>
                <w:szCs w:val="28"/>
                <w:lang w:val="uk-UA"/>
              </w:rPr>
              <w:t>ринків капіталу та організованих товарних ринків</w:t>
            </w:r>
            <w:r w:rsidRPr="009037C6">
              <w:rPr>
                <w:rFonts w:ascii="Times New Roman" w:hAnsi="Times New Roman" w:cs="Times New Roman"/>
                <w:color w:val="auto"/>
                <w:sz w:val="28"/>
                <w:szCs w:val="28"/>
                <w:lang w:val="uk-UA"/>
              </w:rPr>
              <w:t xml:space="preserve">, суб’єктів системи накопичувального пенсійного забезпечення (крім вкладників та учасників) </w:t>
            </w:r>
            <w:r w:rsidRPr="009037C6">
              <w:rPr>
                <w:rFonts w:ascii="Times New Roman" w:hAnsi="Times New Roman" w:cs="Times New Roman"/>
                <w:b/>
                <w:color w:val="auto"/>
                <w:sz w:val="28"/>
                <w:szCs w:val="28"/>
                <w:lang w:val="uk-UA"/>
              </w:rPr>
              <w:t>щодо їх діяльності у такій системі,</w:t>
            </w:r>
            <w:r w:rsidRPr="009037C6">
              <w:rPr>
                <w:rFonts w:ascii="Times New Roman" w:hAnsi="Times New Roman" w:cs="Times New Roman"/>
                <w:color w:val="auto"/>
                <w:sz w:val="28"/>
                <w:szCs w:val="28"/>
                <w:lang w:val="uk-UA"/>
              </w:rPr>
              <w:t xml:space="preserve"> та саморегулівних організацій професійних учасників </w:t>
            </w:r>
            <w:r w:rsidRPr="009037C6">
              <w:rPr>
                <w:rFonts w:ascii="Times New Roman" w:hAnsi="Times New Roman" w:cs="Times New Roman"/>
                <w:b/>
                <w:color w:val="auto"/>
                <w:sz w:val="28"/>
                <w:szCs w:val="28"/>
                <w:lang w:val="uk-UA"/>
              </w:rPr>
              <w:t>ринків капіталу</w:t>
            </w:r>
            <w:r w:rsidRPr="009037C6">
              <w:rPr>
                <w:rFonts w:ascii="Times New Roman" w:hAnsi="Times New Roman" w:cs="Times New Roman"/>
                <w:color w:val="auto"/>
                <w:sz w:val="28"/>
                <w:szCs w:val="28"/>
                <w:lang w:val="uk-UA"/>
              </w:rPr>
              <w:t xml:space="preserve">, а також перевірки діяльності емітентів щодо стану корпоративного управління та здійснення операцій з </w:t>
            </w:r>
            <w:r w:rsidRPr="009037C6">
              <w:rPr>
                <w:rFonts w:ascii="Times New Roman" w:hAnsi="Times New Roman" w:cs="Times New Roman"/>
                <w:b/>
                <w:color w:val="auto"/>
                <w:sz w:val="28"/>
                <w:szCs w:val="28"/>
                <w:lang w:val="uk-UA"/>
              </w:rPr>
              <w:t>емісії</w:t>
            </w:r>
            <w:r w:rsidRPr="009037C6">
              <w:rPr>
                <w:rFonts w:ascii="Times New Roman" w:hAnsi="Times New Roman" w:cs="Times New Roman"/>
                <w:color w:val="auto"/>
                <w:sz w:val="28"/>
                <w:szCs w:val="28"/>
                <w:lang w:val="uk-UA"/>
              </w:rPr>
              <w:t xml:space="preserve"> та обігу цінних паперів;</w:t>
            </w:r>
          </w:p>
          <w:p w14:paraId="38BCCA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9</w:t>
            </w:r>
            <w:r w:rsidRPr="009037C6">
              <w:rPr>
                <w:rFonts w:ascii="Times New Roman" w:hAnsi="Times New Roman" w:cs="Times New Roman"/>
                <w:color w:val="auto"/>
                <w:sz w:val="28"/>
                <w:szCs w:val="28"/>
                <w:vertAlign w:val="superscript"/>
                <w:lang w:val="uk-UA"/>
              </w:rPr>
              <w:t>1</w:t>
            </w:r>
            <w:r w:rsidRPr="009037C6">
              <w:rPr>
                <w:rFonts w:ascii="Times New Roman" w:hAnsi="Times New Roman" w:cs="Times New Roman"/>
                <w:color w:val="auto"/>
                <w:sz w:val="28"/>
                <w:szCs w:val="28"/>
                <w:lang w:val="uk-UA"/>
              </w:rPr>
              <w:t xml:space="preserve">) проводити самостійно чи спільно з іншими відповідними органами перевірки </w:t>
            </w:r>
            <w:r w:rsidRPr="009037C6">
              <w:rPr>
                <w:rFonts w:ascii="Times New Roman" w:hAnsi="Times New Roman" w:cs="Times New Roman"/>
                <w:b/>
                <w:color w:val="auto"/>
                <w:sz w:val="28"/>
                <w:szCs w:val="28"/>
                <w:lang w:val="uk-UA"/>
              </w:rPr>
              <w:t>юридичних осіб, що отримали ліцензію, передбачену статтею 4 цього Закону та строк дії якої закінчився або яку анульовано, щодо дотримання</w:t>
            </w:r>
            <w:r w:rsidRPr="009037C6">
              <w:rPr>
                <w:rFonts w:ascii="Times New Roman" w:hAnsi="Times New Roman" w:cs="Times New Roman"/>
                <w:color w:val="auto"/>
                <w:sz w:val="28"/>
                <w:szCs w:val="28"/>
                <w:lang w:val="uk-UA"/>
              </w:rPr>
              <w:t xml:space="preserve"> вимог законодавства, </w:t>
            </w:r>
            <w:r w:rsidRPr="009037C6">
              <w:rPr>
                <w:rFonts w:ascii="Times New Roman" w:hAnsi="Times New Roman" w:cs="Times New Roman"/>
                <w:b/>
                <w:color w:val="auto"/>
                <w:sz w:val="28"/>
                <w:szCs w:val="28"/>
                <w:lang w:val="uk-UA"/>
              </w:rPr>
              <w:t>що регулює дії таких юридичних осіб у випадку</w:t>
            </w:r>
            <w:r w:rsidRPr="009037C6">
              <w:rPr>
                <w:rFonts w:ascii="Times New Roman" w:hAnsi="Times New Roman" w:cs="Times New Roman"/>
                <w:color w:val="auto"/>
                <w:sz w:val="28"/>
                <w:szCs w:val="28"/>
                <w:lang w:val="uk-UA"/>
              </w:rPr>
              <w:t xml:space="preserve"> закінчення строку дії або анулювання </w:t>
            </w:r>
            <w:r w:rsidRPr="009037C6">
              <w:rPr>
                <w:rFonts w:ascii="Times New Roman" w:hAnsi="Times New Roman" w:cs="Times New Roman"/>
                <w:b/>
                <w:color w:val="auto"/>
                <w:sz w:val="28"/>
                <w:szCs w:val="28"/>
                <w:lang w:val="uk-UA"/>
              </w:rPr>
              <w:t>їх</w:t>
            </w:r>
            <w:r w:rsidRPr="009037C6">
              <w:rPr>
                <w:rFonts w:ascii="Times New Roman" w:hAnsi="Times New Roman" w:cs="Times New Roman"/>
                <w:color w:val="auto"/>
                <w:sz w:val="28"/>
                <w:szCs w:val="28"/>
                <w:lang w:val="uk-UA"/>
              </w:rPr>
              <w:t xml:space="preserve"> ліцензії. Така перевірка може бути проведена не більше ніж протягом трьох років з дня закінчення дії (анулювання) зазначеної ліцензії;</w:t>
            </w:r>
          </w:p>
          <w:p w14:paraId="3DACA981" w14:textId="68D62C8C"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sz w:val="28"/>
                <w:szCs w:val="28"/>
                <w:lang w:val="uk-UA"/>
              </w:rPr>
              <w:t>9</w:t>
            </w:r>
            <w:r w:rsidRPr="009037C6">
              <w:rPr>
                <w:rFonts w:ascii="Times New Roman" w:hAnsi="Times New Roman" w:cs="Times New Roman"/>
                <w:sz w:val="28"/>
                <w:szCs w:val="28"/>
                <w:vertAlign w:val="superscript"/>
                <w:lang w:val="uk-UA"/>
              </w:rPr>
              <w:t>2</w:t>
            </w:r>
            <w:r w:rsidRPr="009037C6">
              <w:rPr>
                <w:rFonts w:ascii="Times New Roman" w:hAnsi="Times New Roman" w:cs="Times New Roman"/>
                <w:sz w:val="28"/>
                <w:szCs w:val="28"/>
                <w:lang w:val="uk-UA"/>
              </w:rPr>
              <w:t xml:space="preserve">) самостійно чи спільно з іншими відповідними органами проводити перевірки осіб, які здійснюють професійну діяльність на </w:t>
            </w:r>
            <w:r w:rsidRPr="009037C6">
              <w:rPr>
                <w:rFonts w:ascii="Times New Roman" w:hAnsi="Times New Roman" w:cs="Times New Roman"/>
                <w:b/>
                <w:sz w:val="28"/>
                <w:szCs w:val="28"/>
                <w:lang w:val="uk-UA"/>
              </w:rPr>
              <w:t>ринках капіталу та організованих товарних ринках</w:t>
            </w:r>
            <w:r w:rsidRPr="009037C6">
              <w:rPr>
                <w:rFonts w:ascii="Times New Roman" w:hAnsi="Times New Roman" w:cs="Times New Roman"/>
                <w:sz w:val="28"/>
                <w:szCs w:val="28"/>
                <w:lang w:val="uk-UA"/>
              </w:rPr>
              <w:t xml:space="preserve"> на предмет дотримання законодавства про захист прав споживачів фінансових послуг;</w:t>
            </w:r>
          </w:p>
          <w:p w14:paraId="23EF9188" w14:textId="1911343E"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color w:val="auto"/>
                <w:sz w:val="28"/>
                <w:szCs w:val="28"/>
                <w:lang w:val="uk-UA"/>
              </w:rPr>
              <w:t>9</w:t>
            </w:r>
            <w:r w:rsidRPr="009037C6">
              <w:rPr>
                <w:rFonts w:ascii="Times New Roman" w:hAnsi="Times New Roman" w:cs="Times New Roman"/>
                <w:b/>
                <w:color w:val="auto"/>
                <w:sz w:val="28"/>
                <w:szCs w:val="28"/>
                <w:vertAlign w:val="superscript"/>
                <w:lang w:val="uk-UA"/>
              </w:rPr>
              <w:t>3</w:t>
            </w:r>
            <w:r w:rsidRPr="009037C6">
              <w:rPr>
                <w:rFonts w:ascii="Times New Roman" w:hAnsi="Times New Roman" w:cs="Times New Roman"/>
                <w:b/>
                <w:color w:val="auto"/>
                <w:sz w:val="28"/>
                <w:szCs w:val="28"/>
                <w:lang w:val="uk-UA"/>
              </w:rPr>
              <w:t xml:space="preserve">) проводити перевірки адміністраторів за випуском облігацій щодо додержання вимог законодавства про </w:t>
            </w:r>
            <w:r w:rsidRPr="009037C6">
              <w:rPr>
                <w:rFonts w:ascii="Times New Roman" w:hAnsi="Times New Roman" w:cs="Times New Roman"/>
                <w:b/>
                <w:sz w:val="28"/>
                <w:szCs w:val="28"/>
                <w:lang w:val="uk-UA"/>
              </w:rPr>
              <w:t>ринки капіталу</w:t>
            </w:r>
            <w:r w:rsidRPr="009037C6">
              <w:rPr>
                <w:rFonts w:ascii="Times New Roman" w:hAnsi="Times New Roman" w:cs="Times New Roman"/>
                <w:b/>
                <w:color w:val="auto"/>
                <w:sz w:val="28"/>
                <w:szCs w:val="28"/>
                <w:lang w:val="uk-UA"/>
              </w:rPr>
              <w:t>, які застосовуються до адміністратора за випуском облігацій;</w:t>
            </w:r>
          </w:p>
          <w:p w14:paraId="668CF1F6" w14:textId="6F3C2D7C" w:rsidR="007077DB" w:rsidRPr="009037C6" w:rsidRDefault="007077DB" w:rsidP="007077DB">
            <w:pPr>
              <w:tabs>
                <w:tab w:val="left" w:pos="547"/>
                <w:tab w:val="left" w:pos="689"/>
              </w:tabs>
              <w:spacing w:before="0" w:after="0" w:line="240" w:lineRule="auto"/>
              <w:ind w:firstLine="264"/>
              <w:jc w:val="both"/>
              <w:rPr>
                <w:rFonts w:ascii="Times New Roman" w:eastAsiaTheme="minorHAnsi" w:hAnsi="Times New Roman" w:cs="Times New Roman"/>
                <w:sz w:val="28"/>
                <w:szCs w:val="28"/>
              </w:rPr>
            </w:pPr>
            <w:r w:rsidRPr="009037C6">
              <w:rPr>
                <w:rFonts w:ascii="Times New Roman" w:hAnsi="Times New Roman" w:cs="Times New Roman"/>
                <w:sz w:val="28"/>
                <w:szCs w:val="28"/>
              </w:rPr>
              <w:t xml:space="preserve">10) </w:t>
            </w:r>
            <w:r w:rsidRPr="009037C6">
              <w:rPr>
                <w:rFonts w:ascii="Times New Roman" w:eastAsiaTheme="minorHAnsi" w:hAnsi="Times New Roman" w:cs="Times New Roman"/>
                <w:sz w:val="28"/>
                <w:szCs w:val="28"/>
              </w:rPr>
              <w:t xml:space="preserve">надсилати емітентам, суб'єктам системи накопичувального пенсійного забезпечення (крім вкладників та </w:t>
            </w:r>
            <w:r w:rsidRPr="009037C6">
              <w:rPr>
                <w:rFonts w:ascii="Times New Roman" w:eastAsiaTheme="minorHAnsi" w:hAnsi="Times New Roman" w:cs="Times New Roman"/>
                <w:sz w:val="28"/>
                <w:szCs w:val="28"/>
              </w:rPr>
              <w:lastRenderedPageBreak/>
              <w:t xml:space="preserve">учасників) та особам, які здійснюють професійну діяльність на </w:t>
            </w:r>
            <w:r w:rsidRPr="009037C6">
              <w:rPr>
                <w:rFonts w:ascii="Times New Roman" w:eastAsiaTheme="minorHAnsi" w:hAnsi="Times New Roman" w:cs="Times New Roman"/>
                <w:b/>
                <w:sz w:val="28"/>
                <w:szCs w:val="28"/>
              </w:rPr>
              <w:t>ринках капіталу та організованих товарних ринках</w:t>
            </w:r>
            <w:r w:rsidRPr="009037C6">
              <w:rPr>
                <w:rFonts w:ascii="Times New Roman" w:eastAsiaTheme="minorHAnsi" w:hAnsi="Times New Roman" w:cs="Times New Roman"/>
                <w:sz w:val="28"/>
                <w:szCs w:val="28"/>
              </w:rPr>
              <w:t xml:space="preserve"> та саморегулівним організаціям обов’язкові для виконання розпорядження про усунення порушень законодавства про </w:t>
            </w:r>
            <w:r w:rsidRPr="009037C6">
              <w:rPr>
                <w:rFonts w:ascii="Times New Roman" w:eastAsiaTheme="minorHAnsi" w:hAnsi="Times New Roman" w:cs="Times New Roman"/>
                <w:b/>
                <w:sz w:val="28"/>
                <w:szCs w:val="28"/>
              </w:rPr>
              <w:t>ринки капіталу та організовані товарні ринки</w:t>
            </w:r>
            <w:r w:rsidRPr="009037C6">
              <w:rPr>
                <w:rFonts w:ascii="Times New Roman" w:eastAsiaTheme="minorHAnsi" w:hAnsi="Times New Roman" w:cs="Times New Roman"/>
                <w:sz w:val="28"/>
                <w:szCs w:val="28"/>
              </w:rPr>
              <w:t xml:space="preserve">, законодавства про захист прав споживачів фінансових послуг </w:t>
            </w:r>
            <w:r w:rsidRPr="009037C6">
              <w:rPr>
                <w:rFonts w:ascii="Times New Roman" w:eastAsiaTheme="minorHAnsi" w:hAnsi="Times New Roman" w:cs="Times New Roman"/>
                <w:b/>
                <w:sz w:val="28"/>
                <w:szCs w:val="28"/>
              </w:rPr>
              <w:t>та законодавства про акціонерні товариства,</w:t>
            </w:r>
            <w:r w:rsidRPr="009037C6">
              <w:rPr>
                <w:rFonts w:ascii="Times New Roman" w:eastAsiaTheme="minorHAnsi" w:hAnsi="Times New Roman" w:cs="Times New Roman"/>
                <w:sz w:val="28"/>
                <w:szCs w:val="28"/>
              </w:rPr>
              <w:t xml:space="preserve"> а також вимагати надання необхідних документів відповідно до законодавства;</w:t>
            </w:r>
          </w:p>
          <w:p w14:paraId="264D6A6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2F6A83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14) накладати адміністративні стягнення, штрафні та інші санкції за порушення чинного законодавства </w:t>
            </w:r>
            <w:r w:rsidRPr="009037C6">
              <w:rPr>
                <w:rFonts w:ascii="Times New Roman" w:hAnsi="Times New Roman" w:cs="Times New Roman"/>
                <w:b/>
                <w:color w:val="auto"/>
                <w:sz w:val="28"/>
                <w:szCs w:val="28"/>
                <w:lang w:val="uk-UA"/>
              </w:rPr>
              <w:t>про ринки капіталу та організовані товарні ринки, у тому числі про систему накопичувального пенсійного забезпечення</w:t>
            </w:r>
            <w:r w:rsidRPr="009037C6">
              <w:rPr>
                <w:rFonts w:ascii="Times New Roman" w:hAnsi="Times New Roman" w:cs="Times New Roman"/>
                <w:color w:val="auto"/>
                <w:sz w:val="28"/>
                <w:szCs w:val="28"/>
                <w:lang w:val="uk-UA"/>
              </w:rPr>
              <w:t xml:space="preserve">, на юридичних осіб та їх співробітників, аж до анулювання ліцензій на здійснення професійної діяльності на </w:t>
            </w:r>
            <w:r w:rsidRPr="009037C6">
              <w:rPr>
                <w:rFonts w:ascii="Times New Roman" w:hAnsi="Times New Roman" w:cs="Times New Roman"/>
                <w:b/>
                <w:color w:val="auto"/>
                <w:sz w:val="28"/>
                <w:szCs w:val="28"/>
                <w:lang w:val="uk-UA"/>
              </w:rPr>
              <w:t>ринках капіталу та організованих товарних ринках;</w:t>
            </w:r>
            <w:r w:rsidRPr="009037C6">
              <w:rPr>
                <w:rFonts w:ascii="Times New Roman" w:hAnsi="Times New Roman" w:cs="Times New Roman"/>
                <w:color w:val="auto"/>
                <w:sz w:val="28"/>
                <w:szCs w:val="28"/>
                <w:lang w:val="uk-UA"/>
              </w:rPr>
              <w:t xml:space="preserve"> </w:t>
            </w:r>
          </w:p>
          <w:p w14:paraId="4BA0EA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15) порушувати питання про звільнення з посад керівників</w:t>
            </w:r>
            <w:r w:rsidRPr="009037C6">
              <w:rPr>
                <w:rFonts w:ascii="Times New Roman" w:hAnsi="Times New Roman" w:cs="Times New Roman"/>
                <w:b/>
                <w:sz w:val="28"/>
                <w:szCs w:val="28"/>
              </w:rPr>
              <w:t xml:space="preserve"> операторів  організованих ринків, Центрального депозитарію цінних паперів</w:t>
            </w:r>
            <w:r w:rsidRPr="009037C6" w:rsidDel="00316E04">
              <w:rPr>
                <w:rFonts w:ascii="Times New Roman" w:hAnsi="Times New Roman" w:cs="Times New Roman"/>
                <w:b/>
                <w:sz w:val="28"/>
                <w:szCs w:val="28"/>
              </w:rPr>
              <w:t xml:space="preserve"> </w:t>
            </w:r>
            <w:r w:rsidRPr="009037C6">
              <w:rPr>
                <w:rFonts w:ascii="Times New Roman" w:hAnsi="Times New Roman" w:cs="Times New Roman"/>
                <w:sz w:val="28"/>
                <w:szCs w:val="28"/>
              </w:rPr>
              <w:t>та інших установ інфраструктури</w:t>
            </w:r>
            <w:r w:rsidRPr="009037C6">
              <w:rPr>
                <w:rFonts w:ascii="Times New Roman" w:hAnsi="Times New Roman" w:cs="Times New Roman"/>
                <w:b/>
                <w:sz w:val="28"/>
                <w:szCs w:val="28"/>
              </w:rPr>
              <w:t xml:space="preserve"> ринків капіталу </w:t>
            </w:r>
            <w:r w:rsidRPr="009037C6">
              <w:rPr>
                <w:rFonts w:ascii="Times New Roman" w:hAnsi="Times New Roman" w:cs="Times New Roman"/>
                <w:sz w:val="28"/>
                <w:szCs w:val="28"/>
              </w:rPr>
              <w:t xml:space="preserve">у випадках недодержання ними чинного законодавства України </w:t>
            </w:r>
            <w:r w:rsidRPr="009037C6">
              <w:rPr>
                <w:rFonts w:ascii="Times New Roman" w:hAnsi="Times New Roman" w:cs="Times New Roman"/>
                <w:b/>
                <w:sz w:val="28"/>
                <w:szCs w:val="28"/>
              </w:rPr>
              <w:t>про ринки капіталу та організовані товарні ринки, у тому числі про систему накопичувального пенсійного забезпечення</w:t>
            </w:r>
            <w:r w:rsidRPr="009037C6">
              <w:rPr>
                <w:rFonts w:ascii="Times New Roman" w:hAnsi="Times New Roman" w:cs="Times New Roman"/>
                <w:sz w:val="28"/>
                <w:szCs w:val="28"/>
              </w:rPr>
              <w:t xml:space="preserve">, з метою захисту інтересів інвесторів </w:t>
            </w:r>
            <w:r w:rsidRPr="009037C6">
              <w:rPr>
                <w:rFonts w:ascii="Times New Roman" w:hAnsi="Times New Roman" w:cs="Times New Roman"/>
                <w:b/>
                <w:sz w:val="28"/>
                <w:szCs w:val="28"/>
              </w:rPr>
              <w:t>в фінансові інструменти</w:t>
            </w:r>
            <w:r w:rsidRPr="009037C6">
              <w:rPr>
                <w:rFonts w:ascii="Times New Roman" w:hAnsi="Times New Roman" w:cs="Times New Roman"/>
                <w:sz w:val="28"/>
                <w:szCs w:val="28"/>
              </w:rPr>
              <w:t xml:space="preserve"> та громадян;</w:t>
            </w:r>
          </w:p>
          <w:p w14:paraId="77624E5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16) призначати тимчасово (до  </w:t>
            </w:r>
            <w:r w:rsidRPr="009037C6">
              <w:rPr>
                <w:rFonts w:ascii="Times New Roman" w:hAnsi="Times New Roman" w:cs="Times New Roman"/>
                <w:b/>
                <w:sz w:val="28"/>
                <w:szCs w:val="28"/>
              </w:rPr>
              <w:t>шести</w:t>
            </w:r>
            <w:r w:rsidRPr="009037C6">
              <w:rPr>
                <w:rFonts w:ascii="Times New Roman" w:hAnsi="Times New Roman" w:cs="Times New Roman"/>
                <w:sz w:val="28"/>
                <w:szCs w:val="28"/>
              </w:rPr>
              <w:t xml:space="preserve">  місяців) керівників </w:t>
            </w:r>
            <w:r w:rsidRPr="009037C6">
              <w:rPr>
                <w:rFonts w:ascii="Times New Roman" w:hAnsi="Times New Roman" w:cs="Times New Roman"/>
                <w:b/>
                <w:sz w:val="28"/>
                <w:szCs w:val="28"/>
              </w:rPr>
              <w:t xml:space="preserve">операторів  організованих ринків капіталу та регульованих товарних ринків, Центрального депозитарію цінних паперів </w:t>
            </w:r>
            <w:r w:rsidRPr="009037C6">
              <w:rPr>
                <w:rFonts w:ascii="Times New Roman" w:hAnsi="Times New Roman" w:cs="Times New Roman"/>
                <w:sz w:val="28"/>
                <w:szCs w:val="28"/>
              </w:rPr>
              <w:t>та інших установ інфраструктури</w:t>
            </w:r>
            <w:r w:rsidRPr="009037C6">
              <w:rPr>
                <w:rFonts w:ascii="Times New Roman" w:hAnsi="Times New Roman" w:cs="Times New Roman"/>
                <w:b/>
                <w:sz w:val="28"/>
                <w:szCs w:val="28"/>
              </w:rPr>
              <w:t xml:space="preserve"> ринків капіталу, </w:t>
            </w:r>
            <w:r w:rsidRPr="009037C6">
              <w:rPr>
                <w:rFonts w:ascii="Times New Roman" w:hAnsi="Times New Roman" w:cs="Times New Roman"/>
                <w:sz w:val="28"/>
                <w:szCs w:val="28"/>
              </w:rPr>
              <w:t>зупиняти або припиняти допуск</w:t>
            </w:r>
            <w:r w:rsidRPr="009037C6">
              <w:rPr>
                <w:rFonts w:ascii="Times New Roman" w:hAnsi="Times New Roman" w:cs="Times New Roman"/>
                <w:b/>
                <w:sz w:val="28"/>
                <w:szCs w:val="28"/>
              </w:rPr>
              <w:t xml:space="preserve"> активів до торгів на організованих </w:t>
            </w:r>
            <w:r w:rsidRPr="009037C6">
              <w:rPr>
                <w:rFonts w:ascii="Times New Roman" w:hAnsi="Times New Roman" w:cs="Times New Roman"/>
                <w:b/>
                <w:sz w:val="28"/>
                <w:szCs w:val="28"/>
              </w:rPr>
              <w:lastRenderedPageBreak/>
              <w:t xml:space="preserve">ринках </w:t>
            </w:r>
            <w:r w:rsidRPr="009037C6">
              <w:rPr>
                <w:rFonts w:ascii="Times New Roman" w:hAnsi="Times New Roman" w:cs="Times New Roman"/>
                <w:sz w:val="28"/>
                <w:szCs w:val="28"/>
              </w:rPr>
              <w:t>або торгівлю ними на</w:t>
            </w:r>
            <w:r w:rsidRPr="009037C6">
              <w:rPr>
                <w:rFonts w:ascii="Times New Roman" w:hAnsi="Times New Roman" w:cs="Times New Roman"/>
                <w:b/>
                <w:sz w:val="28"/>
                <w:szCs w:val="28"/>
              </w:rPr>
              <w:t xml:space="preserve"> будь-якому  такому ринку, зупиняти операції з деривативами на організованому ринку, </w:t>
            </w:r>
            <w:r w:rsidRPr="009037C6">
              <w:rPr>
                <w:rFonts w:ascii="Times New Roman" w:hAnsi="Times New Roman" w:cs="Times New Roman"/>
                <w:sz w:val="28"/>
                <w:szCs w:val="28"/>
              </w:rPr>
              <w:t>зупиняти кліринг та укладення договорів купівлі-продажу</w:t>
            </w:r>
            <w:r w:rsidRPr="009037C6">
              <w:rPr>
                <w:rFonts w:ascii="Times New Roman" w:hAnsi="Times New Roman" w:cs="Times New Roman"/>
                <w:b/>
                <w:sz w:val="28"/>
                <w:szCs w:val="28"/>
              </w:rPr>
              <w:t xml:space="preserve"> активів, що допущені до торгів на організованих ринках на певний термін </w:t>
            </w:r>
            <w:r w:rsidRPr="009037C6">
              <w:rPr>
                <w:rFonts w:ascii="Times New Roman" w:hAnsi="Times New Roman" w:cs="Times New Roman"/>
                <w:sz w:val="28"/>
                <w:szCs w:val="28"/>
              </w:rPr>
              <w:t>для захисту держави, інвесторів;</w:t>
            </w:r>
          </w:p>
          <w:p w14:paraId="1165075A" w14:textId="77777777" w:rsidR="007077DB" w:rsidRPr="009037C6" w:rsidRDefault="007077DB" w:rsidP="007077DB">
            <w:pPr>
              <w:pStyle w:val="tj"/>
              <w:widowControl w:val="0"/>
              <w:spacing w:before="0" w:beforeAutospacing="0" w:after="0" w:afterAutospacing="0" w:line="240" w:lineRule="auto"/>
              <w:ind w:firstLine="405"/>
              <w:jc w:val="both"/>
              <w:rPr>
                <w:rFonts w:ascii="Times New Roman" w:hAnsi="Times New Roman" w:cs="Times New Roman"/>
                <w:sz w:val="28"/>
                <w:szCs w:val="28"/>
              </w:rPr>
            </w:pPr>
            <w:r w:rsidRPr="009037C6">
              <w:rPr>
                <w:rFonts w:ascii="Times New Roman" w:hAnsi="Times New Roman" w:cs="Times New Roman"/>
                <w:sz w:val="28"/>
                <w:szCs w:val="28"/>
              </w:rPr>
              <w:t>16</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призупиняти торгівлю цінними паперами (однакового типу та класу) на</w:t>
            </w:r>
            <w:r w:rsidRPr="009037C6">
              <w:rPr>
                <w:rFonts w:ascii="Times New Roman" w:hAnsi="Times New Roman" w:cs="Times New Roman"/>
                <w:b/>
                <w:sz w:val="28"/>
                <w:szCs w:val="28"/>
              </w:rPr>
              <w:t xml:space="preserve"> організованих ринках</w:t>
            </w:r>
            <w:r w:rsidRPr="009037C6">
              <w:rPr>
                <w:rFonts w:ascii="Times New Roman" w:hAnsi="Times New Roman" w:cs="Times New Roman"/>
                <w:sz w:val="28"/>
                <w:szCs w:val="28"/>
              </w:rPr>
              <w:t xml:space="preserve"> на період до 10 робочих днів у разі наявності достатніх підстав, підтверджених відповідними документами, вважати, що вимоги законодавства про цінні папери та/або про акціонерні товариства було порушено;</w:t>
            </w:r>
          </w:p>
          <w:p w14:paraId="6BD7B8C5" w14:textId="77777777" w:rsidR="007077DB" w:rsidRPr="009037C6" w:rsidRDefault="007077DB" w:rsidP="007077DB">
            <w:pPr>
              <w:pStyle w:val="tj"/>
              <w:widowControl w:val="0"/>
              <w:spacing w:before="0" w:beforeAutospacing="0" w:after="0" w:afterAutospacing="0" w:line="240" w:lineRule="auto"/>
              <w:ind w:firstLine="405"/>
              <w:jc w:val="both"/>
              <w:rPr>
                <w:rFonts w:ascii="Times New Roman" w:hAnsi="Times New Roman" w:cs="Times New Roman"/>
                <w:sz w:val="28"/>
                <w:szCs w:val="28"/>
              </w:rPr>
            </w:pPr>
            <w:r w:rsidRPr="009037C6">
              <w:rPr>
                <w:rFonts w:ascii="Times New Roman" w:hAnsi="Times New Roman" w:cs="Times New Roman"/>
                <w:sz w:val="28"/>
                <w:szCs w:val="28"/>
              </w:rPr>
              <w:t>16</w:t>
            </w:r>
            <w:r w:rsidRPr="009037C6">
              <w:rPr>
                <w:rFonts w:ascii="Times New Roman" w:hAnsi="Times New Roman" w:cs="Times New Roman"/>
                <w:sz w:val="28"/>
                <w:szCs w:val="28"/>
                <w:vertAlign w:val="superscript"/>
              </w:rPr>
              <w:t>2</w:t>
            </w:r>
            <w:r w:rsidRPr="009037C6">
              <w:rPr>
                <w:rFonts w:ascii="Times New Roman" w:hAnsi="Times New Roman" w:cs="Times New Roman"/>
                <w:sz w:val="28"/>
                <w:szCs w:val="28"/>
              </w:rPr>
              <w:t xml:space="preserve">) забороняти торгівлю цінними паперами (однакового типу та класу) на </w:t>
            </w:r>
            <w:r w:rsidRPr="009037C6">
              <w:rPr>
                <w:rFonts w:ascii="Times New Roman" w:hAnsi="Times New Roman" w:cs="Times New Roman"/>
                <w:b/>
                <w:sz w:val="28"/>
                <w:szCs w:val="28"/>
              </w:rPr>
              <w:t>організованих  ринках</w:t>
            </w:r>
            <w:r w:rsidRPr="009037C6">
              <w:rPr>
                <w:rFonts w:ascii="Times New Roman" w:hAnsi="Times New Roman" w:cs="Times New Roman"/>
                <w:sz w:val="28"/>
                <w:szCs w:val="28"/>
              </w:rPr>
              <w:t>, якщо встановлено факт порушення законодавства про цінні папери та/або про акціонерні товариства;</w:t>
            </w:r>
          </w:p>
          <w:p w14:paraId="4DD85CCB"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006CC213"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16</w:t>
            </w:r>
            <w:r w:rsidRPr="009037C6">
              <w:rPr>
                <w:rFonts w:ascii="Times New Roman" w:hAnsi="Times New Roman" w:cs="Times New Roman"/>
                <w:sz w:val="28"/>
                <w:szCs w:val="28"/>
                <w:vertAlign w:val="superscript"/>
              </w:rPr>
              <w:t>4</w:t>
            </w:r>
            <w:r w:rsidRPr="009037C6">
              <w:rPr>
                <w:rFonts w:ascii="Times New Roman" w:hAnsi="Times New Roman" w:cs="Times New Roman"/>
                <w:sz w:val="28"/>
                <w:szCs w:val="28"/>
                <w:shd w:val="clear" w:color="auto" w:fill="FFFFFF"/>
              </w:rPr>
              <w:t xml:space="preserve">) забороняти публічну пропозицію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або допуск </w:t>
            </w:r>
            <w:r w:rsidRPr="009037C6">
              <w:rPr>
                <w:rFonts w:ascii="Times New Roman" w:hAnsi="Times New Roman" w:cs="Times New Roman"/>
                <w:sz w:val="28"/>
                <w:szCs w:val="28"/>
              </w:rPr>
              <w:t>цінних</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паперів</w:t>
            </w:r>
            <w:r w:rsidRPr="009037C6">
              <w:rPr>
                <w:rFonts w:ascii="Times New Roman" w:hAnsi="Times New Roman" w:cs="Times New Roman"/>
                <w:sz w:val="28"/>
                <w:szCs w:val="28"/>
                <w:shd w:val="clear" w:color="auto" w:fill="FFFFFF"/>
              </w:rPr>
              <w:t xml:space="preserve"> до торгів на </w:t>
            </w:r>
            <w:r w:rsidRPr="009037C6">
              <w:rPr>
                <w:rFonts w:ascii="Times New Roman" w:hAnsi="Times New Roman" w:cs="Times New Roman"/>
                <w:b/>
                <w:sz w:val="28"/>
                <w:szCs w:val="28"/>
                <w:shd w:val="clear" w:color="auto" w:fill="FFFFFF"/>
              </w:rPr>
              <w:t>регульованому ринку</w:t>
            </w:r>
            <w:r w:rsidRPr="009037C6">
              <w:rPr>
                <w:rFonts w:ascii="Times New Roman" w:hAnsi="Times New Roman" w:cs="Times New Roman"/>
                <w:sz w:val="28"/>
                <w:szCs w:val="28"/>
                <w:shd w:val="clear" w:color="auto" w:fill="FFFFFF"/>
              </w:rPr>
              <w:t xml:space="preserve">, якщо встановлено факт порушення вимог законодавства про </w:t>
            </w:r>
            <w:r w:rsidRPr="009037C6">
              <w:rPr>
                <w:rFonts w:ascii="Times New Roman" w:hAnsi="Times New Roman" w:cs="Times New Roman"/>
                <w:sz w:val="28"/>
                <w:szCs w:val="28"/>
              </w:rPr>
              <w:t>цінні</w:t>
            </w:r>
            <w:r w:rsidRPr="009037C6">
              <w:rPr>
                <w:rFonts w:ascii="Times New Roman" w:hAnsi="Times New Roman" w:cs="Times New Roman"/>
                <w:sz w:val="28"/>
                <w:szCs w:val="28"/>
                <w:shd w:val="clear" w:color="auto" w:fill="FFFFFF"/>
              </w:rPr>
              <w:t xml:space="preserve"> </w:t>
            </w:r>
            <w:r w:rsidRPr="009037C6">
              <w:rPr>
                <w:rFonts w:ascii="Times New Roman" w:hAnsi="Times New Roman" w:cs="Times New Roman"/>
                <w:sz w:val="28"/>
                <w:szCs w:val="28"/>
              </w:rPr>
              <w:t>папери</w:t>
            </w:r>
            <w:r w:rsidRPr="009037C6">
              <w:rPr>
                <w:rFonts w:ascii="Times New Roman" w:hAnsi="Times New Roman" w:cs="Times New Roman"/>
                <w:sz w:val="28"/>
                <w:szCs w:val="28"/>
                <w:shd w:val="clear" w:color="auto" w:fill="FFFFFF"/>
              </w:rPr>
              <w:t xml:space="preserve"> та/або про акціонерні товариства;</w:t>
            </w:r>
          </w:p>
          <w:p w14:paraId="675DFCB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lang w:eastAsia="uk-UA"/>
              </w:rPr>
              <w:t>…</w:t>
            </w:r>
          </w:p>
          <w:p w14:paraId="1BB4B99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19) розробляти та впроваджувати моделі інфраструктури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w:t>
            </w:r>
          </w:p>
          <w:p w14:paraId="7635858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E514D8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20) вести облік, встановлювати вимоги до програмного забезпечення автоматизованих, інформаційних та інформаційно-телекомунікаційних систем, призначених для здійснення професійної діяльності </w:t>
            </w:r>
            <w:r w:rsidRPr="009037C6">
              <w:rPr>
                <w:rFonts w:ascii="Times New Roman" w:hAnsi="Times New Roman" w:cs="Times New Roman"/>
                <w:b/>
                <w:sz w:val="28"/>
                <w:szCs w:val="28"/>
              </w:rPr>
              <w:t>на ринках капіталу та організованих товарних ринках</w:t>
            </w:r>
            <w:r w:rsidRPr="009037C6">
              <w:rPr>
                <w:rFonts w:ascii="Times New Roman" w:hAnsi="Times New Roman" w:cs="Times New Roman"/>
                <w:sz w:val="28"/>
                <w:szCs w:val="28"/>
              </w:rPr>
              <w:t xml:space="preserve">, та здійснювати контроль за </w:t>
            </w:r>
            <w:r w:rsidRPr="009037C6">
              <w:rPr>
                <w:rFonts w:ascii="Times New Roman" w:hAnsi="Times New Roman" w:cs="Times New Roman"/>
                <w:sz w:val="28"/>
                <w:szCs w:val="28"/>
              </w:rPr>
              <w:lastRenderedPageBreak/>
              <w:t>дотриманням зазначених вимог;</w:t>
            </w:r>
          </w:p>
          <w:p w14:paraId="601D06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6443B32" w14:textId="39C5460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22) порушувати в суді питання про ліквідацію корпоративного інвестиційного фонду;</w:t>
            </w:r>
          </w:p>
          <w:p w14:paraId="729FC5B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67165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74581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25) з метою запобігання і боротьби з правопорушеннями на </w:t>
            </w:r>
            <w:r w:rsidRPr="009037C6">
              <w:rPr>
                <w:rFonts w:ascii="Times New Roman" w:hAnsi="Times New Roman" w:cs="Times New Roman"/>
                <w:b/>
                <w:sz w:val="28"/>
                <w:szCs w:val="28"/>
              </w:rPr>
              <w:t>ринках капіталу</w:t>
            </w:r>
            <w:r w:rsidRPr="009037C6">
              <w:rPr>
                <w:rFonts w:ascii="Times New Roman" w:hAnsi="Times New Roman" w:cs="Times New Roman"/>
                <w:sz w:val="28"/>
                <w:szCs w:val="28"/>
              </w:rPr>
              <w:t xml:space="preserve"> у рамках міжнародного співробітництва на умовах взаємності надавати та одержувати інформацію з питань функціонування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 яка не становить державної таємниці та не призводить до розголошення професійної таємниці;</w:t>
            </w:r>
          </w:p>
          <w:p w14:paraId="408973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4122A1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26) з метою запобігання і протидії легалізації (відмиванню) доходів, здобутих злочинним шляхом, у рамках міжнародного співробітництва надавати та одержувати від відповідних органів інших держав інформацію стосовно діяльності окремих професійних учасників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xml:space="preserve"> у випадках і порядку, встановлених у відповідних міжнародних договорах України;</w:t>
            </w:r>
          </w:p>
          <w:p w14:paraId="77E515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A76162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0F3DBE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EBC3BC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264E9D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10E973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17CC29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E67554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33)</w:t>
            </w:r>
            <w:r w:rsidRPr="009037C6">
              <w:rPr>
                <w:rFonts w:ascii="Times New Roman" w:hAnsi="Times New Roman" w:cs="Times New Roman"/>
                <w:sz w:val="28"/>
                <w:szCs w:val="28"/>
              </w:rPr>
              <w:t xml:space="preserve"> здійснювати контроль за виконанням фізичними та юридичними особами</w:t>
            </w:r>
            <w:r w:rsidRPr="009037C6" w:rsidDel="00DD34C6">
              <w:rPr>
                <w:rFonts w:ascii="Times New Roman" w:hAnsi="Times New Roman" w:cs="Times New Roman"/>
                <w:sz w:val="28"/>
                <w:szCs w:val="28"/>
              </w:rPr>
              <w:t xml:space="preserve"> </w:t>
            </w:r>
            <w:r w:rsidRPr="009037C6">
              <w:rPr>
                <w:rFonts w:ascii="Times New Roman" w:hAnsi="Times New Roman" w:cs="Times New Roman"/>
                <w:sz w:val="28"/>
                <w:szCs w:val="28"/>
              </w:rPr>
              <w:t xml:space="preserve">вимог, встановлених Законом України </w:t>
            </w:r>
            <w:r w:rsidRPr="009037C6">
              <w:rPr>
                <w:rFonts w:ascii="Times New Roman" w:hAnsi="Times New Roman" w:cs="Times New Roman"/>
                <w:sz w:val="28"/>
                <w:szCs w:val="28"/>
              </w:rPr>
              <w:lastRenderedPageBreak/>
              <w:t xml:space="preserve">«Про акціонерні товариства», </w:t>
            </w:r>
            <w:r w:rsidRPr="009037C6">
              <w:rPr>
                <w:rFonts w:ascii="Times New Roman" w:hAnsi="Times New Roman" w:cs="Times New Roman"/>
                <w:b/>
                <w:sz w:val="28"/>
                <w:szCs w:val="28"/>
              </w:rPr>
              <w:t>зокрема</w:t>
            </w:r>
            <w:r w:rsidRPr="009037C6">
              <w:rPr>
                <w:rFonts w:ascii="Times New Roman" w:hAnsi="Times New Roman" w:cs="Times New Roman"/>
                <w:sz w:val="28"/>
                <w:szCs w:val="28"/>
              </w:rPr>
              <w:t xml:space="preserve"> щодо:</w:t>
            </w:r>
          </w:p>
          <w:p w14:paraId="0C285E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придбання акцій товариства за наслідками придбання контрольного пакета акцій та значного контрольного пакета акцій;</w:t>
            </w:r>
          </w:p>
          <w:p w14:paraId="03AFDC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обов’язкового продажу акцій акціонерами на вимогу особи (осіб, що діють спільно) - власника домінуючого контрольного пакета акцій;</w:t>
            </w:r>
          </w:p>
          <w:p w14:paraId="0CA148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обов’язкового придбання акцій особою (особами, що діють спільно) - власником домінуючого контрольного пакета акцій на вимогу акціонерів;</w:t>
            </w:r>
          </w:p>
          <w:p w14:paraId="2277CFD1" w14:textId="77777777" w:rsidR="007077DB" w:rsidRPr="009037C6" w:rsidRDefault="007077DB" w:rsidP="007077DB">
            <w:pPr>
              <w:pStyle w:val="StyleZakonu"/>
              <w:widowControl w:val="0"/>
              <w:adjustRightInd w:val="0"/>
              <w:snapToGrid w:val="0"/>
              <w:spacing w:before="0" w:after="0" w:line="240" w:lineRule="auto"/>
              <w:ind w:firstLine="363"/>
              <w:rPr>
                <w:rFonts w:cs="Times New Roman"/>
                <w:b/>
                <w:sz w:val="28"/>
                <w:szCs w:val="28"/>
              </w:rPr>
            </w:pPr>
            <w:r w:rsidRPr="009037C6">
              <w:rPr>
                <w:rFonts w:cs="Times New Roman"/>
                <w:b/>
                <w:sz w:val="28"/>
                <w:szCs w:val="28"/>
              </w:rPr>
              <w:t>34) встановлювати вимоги до порядку, строків та змісту інформації, що подається сторонами деривативних контрактів до торгового репозиторію,</w:t>
            </w:r>
            <w:r w:rsidRPr="009037C6">
              <w:rPr>
                <w:rFonts w:cs="Times New Roman"/>
                <w:b/>
                <w:sz w:val="28"/>
                <w:szCs w:val="28"/>
                <w:lang w:eastAsia="uk-UA"/>
              </w:rPr>
              <w:t xml:space="preserve"> за поставними </w:t>
            </w:r>
            <w:r w:rsidRPr="009037C6">
              <w:rPr>
                <w:rFonts w:eastAsia="MS Mincho" w:cs="Times New Roman"/>
                <w:b/>
                <w:sz w:val="28"/>
                <w:szCs w:val="28"/>
                <w:lang w:eastAsia="uk-UA"/>
              </w:rPr>
              <w:t xml:space="preserve">деривативами грошового ринку – </w:t>
            </w:r>
            <w:r w:rsidRPr="009037C6">
              <w:rPr>
                <w:rFonts w:cs="Times New Roman"/>
                <w:b/>
                <w:sz w:val="28"/>
                <w:szCs w:val="28"/>
              </w:rPr>
              <w:t>додатково за погодженням</w:t>
            </w:r>
            <w:r w:rsidRPr="009037C6">
              <w:rPr>
                <w:rFonts w:eastAsia="MS Mincho" w:cs="Times New Roman"/>
                <w:b/>
                <w:sz w:val="28"/>
                <w:szCs w:val="28"/>
                <w:lang w:eastAsia="uk-UA"/>
              </w:rPr>
              <w:t xml:space="preserve"> з Національним банком України</w:t>
            </w:r>
            <w:r w:rsidRPr="009037C6">
              <w:rPr>
                <w:rFonts w:cs="Times New Roman"/>
                <w:b/>
                <w:sz w:val="28"/>
                <w:szCs w:val="28"/>
              </w:rPr>
              <w:t>;</w:t>
            </w:r>
          </w:p>
          <w:p w14:paraId="696C5A58" w14:textId="77777777" w:rsidR="007077DB" w:rsidRPr="009037C6" w:rsidRDefault="007077DB" w:rsidP="007077DB">
            <w:pPr>
              <w:pStyle w:val="StyleZakonu"/>
              <w:widowControl w:val="0"/>
              <w:adjustRightInd w:val="0"/>
              <w:snapToGrid w:val="0"/>
              <w:spacing w:before="0" w:after="0" w:line="240" w:lineRule="auto"/>
              <w:ind w:firstLine="363"/>
              <w:rPr>
                <w:rFonts w:cs="Times New Roman"/>
                <w:b/>
                <w:sz w:val="28"/>
                <w:szCs w:val="28"/>
              </w:rPr>
            </w:pPr>
            <w:bookmarkStart w:id="82" w:name="n240" w:colFirst="0" w:colLast="0"/>
            <w:r w:rsidRPr="009037C6">
              <w:rPr>
                <w:rFonts w:cs="Times New Roman"/>
                <w:b/>
                <w:sz w:val="28"/>
                <w:szCs w:val="28"/>
              </w:rPr>
              <w:t>35) встановлювати обмеження на вчинення правочинів з фінансовими інструментами для некваліфікованих інвесторів;</w:t>
            </w:r>
          </w:p>
          <w:p w14:paraId="7CD2BE80" w14:textId="77777777" w:rsidR="007077DB" w:rsidRPr="009037C6" w:rsidRDefault="007077DB" w:rsidP="007077DB">
            <w:pPr>
              <w:pStyle w:val="StyleZakonu"/>
              <w:widowControl w:val="0"/>
              <w:adjustRightInd w:val="0"/>
              <w:snapToGrid w:val="0"/>
              <w:spacing w:before="0" w:after="0" w:line="240" w:lineRule="auto"/>
              <w:ind w:firstLine="363"/>
              <w:rPr>
                <w:rFonts w:cs="Times New Roman"/>
                <w:b/>
                <w:sz w:val="28"/>
                <w:szCs w:val="28"/>
              </w:rPr>
            </w:pPr>
            <w:bookmarkStart w:id="83" w:name="n241" w:colFirst="0" w:colLast="0"/>
            <w:bookmarkEnd w:id="82"/>
            <w:r w:rsidRPr="009037C6">
              <w:rPr>
                <w:rFonts w:cs="Times New Roman"/>
                <w:b/>
                <w:sz w:val="28"/>
                <w:szCs w:val="28"/>
              </w:rPr>
              <w:t xml:space="preserve">36) у встановленому нею порядку визначати випадки обов’язковості проведення клірингу Центральним контрагентом за деривативними контрактами, укладеними поза регульованим ринком, </w:t>
            </w:r>
            <w:r w:rsidRPr="009037C6">
              <w:rPr>
                <w:rFonts w:cs="Times New Roman"/>
                <w:b/>
                <w:sz w:val="28"/>
                <w:szCs w:val="28"/>
                <w:lang w:eastAsia="uk-UA"/>
              </w:rPr>
              <w:t xml:space="preserve">а за </w:t>
            </w:r>
            <w:r w:rsidRPr="009037C6">
              <w:rPr>
                <w:rFonts w:eastAsia="MS Mincho" w:cs="Times New Roman"/>
                <w:b/>
                <w:sz w:val="28"/>
                <w:szCs w:val="28"/>
                <w:lang w:eastAsia="uk-UA"/>
              </w:rPr>
              <w:t>деривативними контрактами грошового ринку – за погодженням з Національним банком України</w:t>
            </w:r>
            <w:r w:rsidRPr="009037C6">
              <w:rPr>
                <w:rFonts w:cs="Times New Roman"/>
                <w:b/>
                <w:sz w:val="28"/>
                <w:szCs w:val="28"/>
              </w:rPr>
              <w:t>;</w:t>
            </w:r>
          </w:p>
          <w:bookmarkEnd w:id="83"/>
          <w:p w14:paraId="3BE34137" w14:textId="77777777" w:rsidR="007077DB" w:rsidRPr="009037C6" w:rsidRDefault="007077DB" w:rsidP="007077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3"/>
              <w:jc w:val="both"/>
              <w:textAlignment w:val="baseline"/>
              <w:rPr>
                <w:rFonts w:ascii="Times New Roman" w:hAnsi="Times New Roman" w:cs="Times New Roman"/>
                <w:b/>
                <w:sz w:val="28"/>
                <w:szCs w:val="28"/>
              </w:rPr>
            </w:pPr>
            <w:r w:rsidRPr="009037C6">
              <w:rPr>
                <w:rFonts w:ascii="Times New Roman" w:hAnsi="Times New Roman" w:cs="Times New Roman"/>
                <w:b/>
                <w:sz w:val="28"/>
                <w:szCs w:val="28"/>
              </w:rPr>
              <w:t>37) встановлювати критерії віднесення професійних учасників ринків капіталу та організованих товарних  ринків до системно важливих професійних учасників ринків капіталу та організованих товарних ринків;</w:t>
            </w:r>
          </w:p>
          <w:p w14:paraId="1849B9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3"/>
              <w:jc w:val="both"/>
              <w:rPr>
                <w:rFonts w:ascii="Times New Roman" w:hAnsi="Times New Roman" w:cs="Times New Roman"/>
                <w:sz w:val="28"/>
                <w:szCs w:val="28"/>
              </w:rPr>
            </w:pPr>
            <w:r w:rsidRPr="009037C6">
              <w:rPr>
                <w:rFonts w:ascii="Times New Roman" w:hAnsi="Times New Roman" w:cs="Times New Roman"/>
                <w:b/>
                <w:sz w:val="28"/>
                <w:szCs w:val="28"/>
                <w:lang w:eastAsia="uk-UA"/>
              </w:rPr>
              <w:t>38)</w:t>
            </w:r>
            <w:r w:rsidRPr="009037C6">
              <w:rPr>
                <w:rFonts w:ascii="Times New Roman" w:hAnsi="Times New Roman" w:cs="Times New Roman"/>
                <w:sz w:val="28"/>
                <w:szCs w:val="28"/>
                <w:lang w:eastAsia="uk-UA"/>
              </w:rPr>
              <w:t xml:space="preserve"> здійснювати інші права, передбачені законом.</w:t>
            </w:r>
          </w:p>
        </w:tc>
      </w:tr>
      <w:tr w:rsidR="007077DB" w:rsidRPr="009037C6" w14:paraId="1B442568" w14:textId="77777777" w:rsidTr="00F4398D">
        <w:trPr>
          <w:jc w:val="center"/>
        </w:trPr>
        <w:tc>
          <w:tcPr>
            <w:tcW w:w="2500" w:type="pct"/>
          </w:tcPr>
          <w:p w14:paraId="667B08C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 </w:t>
            </w:r>
            <w:r w:rsidRPr="009037C6">
              <w:rPr>
                <w:rFonts w:ascii="Times New Roman" w:hAnsi="Times New Roman" w:cs="Times New Roman"/>
                <w:bCs/>
                <w:color w:val="auto"/>
                <w:sz w:val="28"/>
                <w:szCs w:val="28"/>
                <w:lang w:val="uk-UA"/>
              </w:rPr>
              <w:t>Стаття 9</w:t>
            </w:r>
            <w:r w:rsidRPr="009037C6">
              <w:rPr>
                <w:rFonts w:ascii="Times New Roman" w:hAnsi="Times New Roman" w:cs="Times New Roman"/>
                <w:color w:val="auto"/>
                <w:sz w:val="28"/>
                <w:szCs w:val="28"/>
                <w:lang w:val="uk-UA"/>
              </w:rPr>
              <w:t xml:space="preserve">. Уповноважені особи Національної комісії з цінних паперів та фондового ринку </w:t>
            </w:r>
          </w:p>
          <w:p w14:paraId="190BE0A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7B743C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Уповноважені особи Національної комісії з цінних паперів та фондового ринку мають право:</w:t>
            </w:r>
          </w:p>
          <w:p w14:paraId="4CAF4D6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C3A5AC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відповідно до розподілу обов‘язків чи письмового доручення провадити в межах наданих повноважень розгляд справ про порушення чинного законодавства </w:t>
            </w:r>
            <w:r w:rsidRPr="009037C6">
              <w:rPr>
                <w:rFonts w:ascii="Times New Roman" w:hAnsi="Times New Roman" w:cs="Times New Roman"/>
                <w:b/>
                <w:color w:val="auto"/>
                <w:sz w:val="28"/>
                <w:szCs w:val="28"/>
                <w:lang w:val="uk-UA"/>
              </w:rPr>
              <w:t>щодо</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випуску та обігу цінних паперів</w:t>
            </w:r>
            <w:r w:rsidRPr="009037C6">
              <w:rPr>
                <w:rFonts w:ascii="Times New Roman" w:hAnsi="Times New Roman" w:cs="Times New Roman"/>
                <w:color w:val="auto"/>
                <w:sz w:val="28"/>
                <w:szCs w:val="28"/>
                <w:lang w:val="uk-UA"/>
              </w:rPr>
              <w:t xml:space="preserve">, у тому числі </w:t>
            </w:r>
            <w:r w:rsidRPr="009037C6">
              <w:rPr>
                <w:rFonts w:ascii="Times New Roman" w:hAnsi="Times New Roman" w:cs="Times New Roman"/>
                <w:b/>
                <w:color w:val="auto"/>
                <w:sz w:val="28"/>
                <w:szCs w:val="28"/>
                <w:lang w:val="uk-UA"/>
              </w:rPr>
              <w:t>стандартів, норм і правил, визначених нормативними актами Національної комісії</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з цінних паперів та фондового ринку</w:t>
            </w:r>
            <w:r w:rsidRPr="009037C6">
              <w:rPr>
                <w:rFonts w:ascii="Times New Roman" w:hAnsi="Times New Roman" w:cs="Times New Roman"/>
                <w:color w:val="auto"/>
                <w:sz w:val="28"/>
                <w:szCs w:val="28"/>
                <w:lang w:val="uk-UA"/>
              </w:rPr>
              <w:t xml:space="preserve">, видавати розпорядження про усунення порушень законодавства </w:t>
            </w:r>
            <w:r w:rsidRPr="009037C6">
              <w:rPr>
                <w:rFonts w:ascii="Times New Roman" w:hAnsi="Times New Roman" w:cs="Times New Roman"/>
                <w:b/>
                <w:color w:val="auto"/>
                <w:sz w:val="28"/>
                <w:szCs w:val="28"/>
                <w:lang w:val="uk-UA"/>
              </w:rPr>
              <w:t>про цінні папери</w:t>
            </w:r>
            <w:r w:rsidRPr="009037C6">
              <w:rPr>
                <w:rFonts w:ascii="Times New Roman" w:hAnsi="Times New Roman" w:cs="Times New Roman"/>
                <w:color w:val="auto"/>
                <w:sz w:val="28"/>
                <w:szCs w:val="28"/>
                <w:lang w:val="uk-UA"/>
              </w:rPr>
              <w:t>, звертатис</w:t>
            </w:r>
            <w:r w:rsidRPr="009037C6">
              <w:rPr>
                <w:rFonts w:ascii="Times New Roman" w:hAnsi="Times New Roman" w:cs="Times New Roman"/>
                <w:b/>
                <w:color w:val="auto"/>
                <w:sz w:val="28"/>
                <w:szCs w:val="28"/>
                <w:lang w:val="uk-UA"/>
              </w:rPr>
              <w:t>я</w:t>
            </w:r>
            <w:r w:rsidRPr="009037C6">
              <w:rPr>
                <w:rFonts w:ascii="Times New Roman" w:hAnsi="Times New Roman" w:cs="Times New Roman"/>
                <w:color w:val="auto"/>
                <w:sz w:val="28"/>
                <w:szCs w:val="28"/>
                <w:lang w:val="uk-UA"/>
              </w:rPr>
              <w:t xml:space="preserve"> до правоохоронних органів щодо проведення досудов</w:t>
            </w:r>
            <w:r w:rsidRPr="009037C6">
              <w:rPr>
                <w:rFonts w:ascii="Times New Roman" w:hAnsi="Times New Roman" w:cs="Times New Roman"/>
                <w:b/>
                <w:color w:val="auto"/>
                <w:sz w:val="28"/>
                <w:szCs w:val="28"/>
                <w:lang w:val="uk-UA"/>
              </w:rPr>
              <w:t>ого</w:t>
            </w:r>
            <w:r w:rsidRPr="009037C6">
              <w:rPr>
                <w:rFonts w:ascii="Times New Roman" w:hAnsi="Times New Roman" w:cs="Times New Roman"/>
                <w:color w:val="auto"/>
                <w:sz w:val="28"/>
                <w:szCs w:val="28"/>
                <w:lang w:val="uk-UA"/>
              </w:rPr>
              <w:t xml:space="preserve"> розслідування або вжит</w:t>
            </w:r>
            <w:r w:rsidRPr="009037C6">
              <w:rPr>
                <w:rFonts w:ascii="Times New Roman" w:hAnsi="Times New Roman" w:cs="Times New Roman"/>
                <w:b/>
                <w:color w:val="auto"/>
                <w:sz w:val="28"/>
                <w:szCs w:val="28"/>
                <w:lang w:val="uk-UA"/>
              </w:rPr>
              <w:t>тя</w:t>
            </w:r>
            <w:r w:rsidRPr="009037C6">
              <w:rPr>
                <w:rFonts w:ascii="Times New Roman" w:hAnsi="Times New Roman" w:cs="Times New Roman"/>
                <w:color w:val="auto"/>
                <w:sz w:val="28"/>
                <w:szCs w:val="28"/>
                <w:lang w:val="uk-UA"/>
              </w:rPr>
              <w:t xml:space="preserve"> інших заходів відповідно до законодавства;</w:t>
            </w:r>
          </w:p>
          <w:p w14:paraId="65B9CB7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23BEF37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Cs/>
                <w:color w:val="auto"/>
                <w:sz w:val="28"/>
                <w:szCs w:val="28"/>
                <w:lang w:val="uk-UA"/>
              </w:rPr>
              <w:t>Стаття 9</w:t>
            </w:r>
            <w:r w:rsidRPr="009037C6">
              <w:rPr>
                <w:rFonts w:ascii="Times New Roman" w:hAnsi="Times New Roman" w:cs="Times New Roman"/>
                <w:color w:val="auto"/>
                <w:sz w:val="28"/>
                <w:szCs w:val="28"/>
                <w:lang w:val="uk-UA"/>
              </w:rPr>
              <w:t xml:space="preserve">. Уповноважені особи Національної комісії з 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color w:val="auto"/>
                <w:sz w:val="28"/>
                <w:szCs w:val="28"/>
                <w:lang w:val="uk-UA"/>
              </w:rPr>
              <w:t xml:space="preserve"> </w:t>
            </w:r>
          </w:p>
          <w:p w14:paraId="6F8FCDC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AD68DE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Уповноважені особи Національної комісії з 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color w:val="auto"/>
                <w:sz w:val="28"/>
                <w:szCs w:val="28"/>
                <w:lang w:val="uk-UA"/>
              </w:rPr>
              <w:t xml:space="preserve"> мають право:</w:t>
            </w:r>
          </w:p>
          <w:p w14:paraId="140DE64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448F1A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lang w:val="uk-UA"/>
              </w:rPr>
            </w:pPr>
            <w:r w:rsidRPr="009037C6">
              <w:rPr>
                <w:rFonts w:ascii="Times New Roman" w:hAnsi="Times New Roman" w:cs="Times New Roman"/>
                <w:sz w:val="28"/>
                <w:szCs w:val="28"/>
                <w:lang w:val="uk-UA"/>
              </w:rPr>
              <w:t xml:space="preserve">відповідно до розподілу обов’язків чи письмового доручення провадити в межах наданих повноважень розгляд справ про порушення чинного законодавства </w:t>
            </w:r>
            <w:r w:rsidRPr="009037C6">
              <w:rPr>
                <w:rFonts w:ascii="Times New Roman" w:hAnsi="Times New Roman" w:cs="Times New Roman"/>
                <w:b/>
                <w:sz w:val="28"/>
                <w:szCs w:val="28"/>
                <w:lang w:val="uk-UA"/>
              </w:rPr>
              <w:t>про ринки капіталу та організовані товарні ринки,</w:t>
            </w:r>
            <w:r w:rsidRPr="009037C6">
              <w:rPr>
                <w:rFonts w:ascii="Times New Roman" w:hAnsi="Times New Roman" w:cs="Times New Roman"/>
                <w:sz w:val="28"/>
                <w:szCs w:val="28"/>
                <w:lang w:val="uk-UA"/>
              </w:rPr>
              <w:t xml:space="preserve"> у тому числі </w:t>
            </w:r>
            <w:r w:rsidRPr="009037C6">
              <w:rPr>
                <w:rFonts w:ascii="Times New Roman" w:hAnsi="Times New Roman" w:cs="Times New Roman"/>
                <w:b/>
                <w:sz w:val="28"/>
                <w:szCs w:val="28"/>
                <w:lang w:val="uk-UA"/>
              </w:rPr>
              <w:t>про систему накопичувального пенсійного забезпеченн</w:t>
            </w:r>
            <w:r w:rsidRPr="009037C6">
              <w:rPr>
                <w:rFonts w:ascii="Times New Roman" w:hAnsi="Times New Roman" w:cs="Times New Roman"/>
                <w:sz w:val="28"/>
                <w:szCs w:val="28"/>
                <w:lang w:val="uk-UA"/>
              </w:rPr>
              <w:t xml:space="preserve">я, видавати розпорядження про усунення порушень </w:t>
            </w:r>
            <w:r w:rsidRPr="009037C6">
              <w:rPr>
                <w:rFonts w:ascii="Times New Roman" w:hAnsi="Times New Roman" w:cs="Times New Roman"/>
                <w:b/>
                <w:sz w:val="28"/>
                <w:szCs w:val="28"/>
                <w:lang w:val="uk-UA"/>
              </w:rPr>
              <w:t>такого</w:t>
            </w:r>
            <w:r w:rsidRPr="009037C6">
              <w:rPr>
                <w:rFonts w:ascii="Times New Roman" w:hAnsi="Times New Roman" w:cs="Times New Roman"/>
                <w:sz w:val="28"/>
                <w:szCs w:val="28"/>
                <w:lang w:val="uk-UA"/>
              </w:rPr>
              <w:t xml:space="preserve"> законодавства, звертатис</w:t>
            </w:r>
            <w:r w:rsidRPr="009037C6">
              <w:rPr>
                <w:rFonts w:ascii="Times New Roman" w:hAnsi="Times New Roman" w:cs="Times New Roman"/>
                <w:b/>
                <w:sz w:val="28"/>
                <w:szCs w:val="28"/>
                <w:lang w:val="uk-UA"/>
              </w:rPr>
              <w:t>ь</w:t>
            </w:r>
            <w:r w:rsidRPr="009037C6">
              <w:rPr>
                <w:rFonts w:ascii="Times New Roman" w:hAnsi="Times New Roman" w:cs="Times New Roman"/>
                <w:sz w:val="28"/>
                <w:szCs w:val="28"/>
                <w:lang w:val="uk-UA"/>
              </w:rPr>
              <w:t xml:space="preserve"> </w:t>
            </w:r>
            <w:r w:rsidRPr="009037C6">
              <w:rPr>
                <w:rFonts w:ascii="Times New Roman" w:hAnsi="Times New Roman" w:cs="Times New Roman"/>
                <w:b/>
                <w:sz w:val="28"/>
                <w:szCs w:val="28"/>
                <w:lang w:val="uk-UA"/>
              </w:rPr>
              <w:t>із заявою або повідомленням про кримінальне правопорушення</w:t>
            </w:r>
            <w:r w:rsidRPr="009037C6">
              <w:rPr>
                <w:rFonts w:ascii="Times New Roman" w:hAnsi="Times New Roman" w:cs="Times New Roman"/>
                <w:sz w:val="28"/>
                <w:szCs w:val="28"/>
                <w:lang w:val="uk-UA"/>
              </w:rPr>
              <w:t xml:space="preserve"> до </w:t>
            </w:r>
            <w:r w:rsidRPr="009037C6">
              <w:rPr>
                <w:rFonts w:ascii="Times New Roman" w:hAnsi="Times New Roman" w:cs="Times New Roman"/>
                <w:b/>
                <w:sz w:val="28"/>
                <w:szCs w:val="28"/>
                <w:lang w:val="uk-UA"/>
              </w:rPr>
              <w:t>органу державної влади, уповноваженого</w:t>
            </w:r>
            <w:r w:rsidRPr="009037C6">
              <w:rPr>
                <w:rFonts w:ascii="Times New Roman" w:hAnsi="Times New Roman" w:cs="Times New Roman"/>
                <w:sz w:val="28"/>
                <w:szCs w:val="28"/>
                <w:lang w:val="uk-UA"/>
              </w:rPr>
              <w:t xml:space="preserve"> </w:t>
            </w:r>
            <w:r w:rsidRPr="009037C6">
              <w:rPr>
                <w:rFonts w:ascii="Times New Roman" w:hAnsi="Times New Roman" w:cs="Times New Roman"/>
                <w:b/>
                <w:sz w:val="28"/>
                <w:szCs w:val="28"/>
                <w:lang w:val="uk-UA"/>
              </w:rPr>
              <w:t>розпочати</w:t>
            </w:r>
            <w:r w:rsidRPr="009037C6">
              <w:rPr>
                <w:rFonts w:ascii="Times New Roman" w:hAnsi="Times New Roman" w:cs="Times New Roman"/>
                <w:sz w:val="28"/>
                <w:szCs w:val="28"/>
                <w:lang w:val="uk-UA"/>
              </w:rPr>
              <w:t xml:space="preserve"> досудов</w:t>
            </w:r>
            <w:r w:rsidRPr="009037C6">
              <w:rPr>
                <w:rFonts w:ascii="Times New Roman" w:hAnsi="Times New Roman" w:cs="Times New Roman"/>
                <w:b/>
                <w:sz w:val="28"/>
                <w:szCs w:val="28"/>
                <w:lang w:val="uk-UA"/>
              </w:rPr>
              <w:t>е</w:t>
            </w:r>
            <w:r w:rsidRPr="009037C6">
              <w:rPr>
                <w:rFonts w:ascii="Times New Roman" w:hAnsi="Times New Roman" w:cs="Times New Roman"/>
                <w:sz w:val="28"/>
                <w:szCs w:val="28"/>
                <w:lang w:val="uk-UA"/>
              </w:rPr>
              <w:t xml:space="preserve"> розслідування</w:t>
            </w:r>
            <w:r w:rsidRPr="009037C6">
              <w:rPr>
                <w:rFonts w:ascii="Times New Roman" w:hAnsi="Times New Roman" w:cs="Times New Roman"/>
                <w:b/>
                <w:sz w:val="28"/>
                <w:szCs w:val="28"/>
                <w:lang w:val="uk-UA"/>
              </w:rPr>
              <w:t>,</w:t>
            </w:r>
            <w:r w:rsidRPr="009037C6">
              <w:rPr>
                <w:rFonts w:ascii="Times New Roman" w:hAnsi="Times New Roman" w:cs="Times New Roman"/>
                <w:sz w:val="28"/>
                <w:szCs w:val="28"/>
                <w:lang w:val="uk-UA"/>
              </w:rPr>
              <w:t xml:space="preserve"> або вжи</w:t>
            </w:r>
            <w:r w:rsidRPr="009037C6">
              <w:rPr>
                <w:rFonts w:ascii="Times New Roman" w:hAnsi="Times New Roman" w:cs="Times New Roman"/>
                <w:b/>
                <w:sz w:val="28"/>
                <w:szCs w:val="28"/>
                <w:lang w:val="uk-UA"/>
              </w:rPr>
              <w:t>вати</w:t>
            </w:r>
            <w:r w:rsidRPr="009037C6">
              <w:rPr>
                <w:rFonts w:ascii="Times New Roman" w:hAnsi="Times New Roman" w:cs="Times New Roman"/>
                <w:sz w:val="28"/>
                <w:szCs w:val="28"/>
                <w:lang w:val="uk-UA"/>
              </w:rPr>
              <w:t xml:space="preserve"> інших заходів відповідно до законодавства;</w:t>
            </w:r>
          </w:p>
          <w:p w14:paraId="2D6BCA7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1BD8FB1E" w14:textId="77777777" w:rsidTr="00F4398D">
        <w:trPr>
          <w:jc w:val="center"/>
        </w:trPr>
        <w:tc>
          <w:tcPr>
            <w:tcW w:w="2500" w:type="pct"/>
          </w:tcPr>
          <w:p w14:paraId="205BD44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Стаття 10. Відносини Національної комісії з цінних паперів та фондового ринку з правоохоронними органами та іншими державними органами </w:t>
            </w:r>
          </w:p>
          <w:p w14:paraId="7DEABAC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10C0CC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Працівники правоохоронних органів сприяють уповноваженим особам Національної комісії з цінних паперів та фондового ринку у виконанні ними своїх службових обов‘язків. На прохання уповноважених осіб Національної комісії з цінних паперів та фондового ринку правоохоронні органи надають інформацію, яка є в їх розпорядженні і необхідна для забезпечення належного контролю за </w:t>
            </w:r>
            <w:r w:rsidRPr="009037C6">
              <w:rPr>
                <w:rFonts w:ascii="Times New Roman" w:hAnsi="Times New Roman" w:cs="Times New Roman"/>
                <w:b/>
                <w:color w:val="auto"/>
                <w:sz w:val="28"/>
                <w:szCs w:val="28"/>
                <w:lang w:val="uk-UA"/>
              </w:rPr>
              <w:t>ринком цінних паперів.</w:t>
            </w:r>
          </w:p>
          <w:p w14:paraId="3652254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086BD9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Органи приватизації зобов'язані надавати Національній комісії з цінних паперів та фондового ринку необхідні документи про об'єкти державної власності, які приватизуються, якщо в процесі приватизації цих об'єктів </w:t>
            </w:r>
            <w:r w:rsidRPr="009037C6">
              <w:rPr>
                <w:rFonts w:ascii="Times New Roman" w:hAnsi="Times New Roman" w:cs="Times New Roman"/>
                <w:b/>
                <w:color w:val="auto"/>
                <w:sz w:val="28"/>
                <w:szCs w:val="28"/>
                <w:lang w:val="uk-UA"/>
              </w:rPr>
              <w:t>будуть випускатися цінні папери</w:t>
            </w:r>
            <w:r w:rsidRPr="009037C6">
              <w:rPr>
                <w:rFonts w:ascii="Times New Roman" w:hAnsi="Times New Roman" w:cs="Times New Roman"/>
                <w:color w:val="auto"/>
                <w:sz w:val="28"/>
                <w:szCs w:val="28"/>
                <w:lang w:val="uk-UA"/>
              </w:rPr>
              <w:t xml:space="preserve"> згідно з чинним законодавством.</w:t>
            </w:r>
          </w:p>
        </w:tc>
        <w:tc>
          <w:tcPr>
            <w:tcW w:w="2500" w:type="pct"/>
            <w:gridSpan w:val="2"/>
          </w:tcPr>
          <w:p w14:paraId="2C888CA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Стаття 10. Відносини Національної комісії з 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color w:val="auto"/>
                <w:sz w:val="28"/>
                <w:szCs w:val="28"/>
                <w:lang w:val="uk-UA"/>
              </w:rPr>
              <w:t xml:space="preserve"> з правоохоронними органами та іншими державними органами </w:t>
            </w:r>
          </w:p>
          <w:p w14:paraId="0D884E4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130372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Працівники правоохоронних органів сприяють уповноваженим особам Національної комісії з цінних паперів та фондового ринку у виконанні ними своїх службових обов‘язків. На прохання уповноважених осіб Національної комісії з цінних паперів та </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color w:val="auto"/>
                <w:sz w:val="28"/>
                <w:szCs w:val="28"/>
                <w:lang w:val="uk-UA"/>
              </w:rPr>
              <w:t xml:space="preserve"> правоохоронні органи надають інформацію, яка є в їх розпорядженні і необхідна для забезпечення належного контролю за </w:t>
            </w:r>
            <w:r w:rsidRPr="009037C6">
              <w:rPr>
                <w:rFonts w:ascii="Times New Roman" w:hAnsi="Times New Roman" w:cs="Times New Roman"/>
                <w:b/>
                <w:color w:val="auto"/>
                <w:sz w:val="28"/>
                <w:szCs w:val="28"/>
                <w:lang w:val="uk-UA"/>
              </w:rPr>
              <w:t>ринками капіталу</w:t>
            </w:r>
            <w:r w:rsidRPr="009037C6">
              <w:rPr>
                <w:rFonts w:ascii="Times New Roman" w:hAnsi="Times New Roman" w:cs="Times New Roman"/>
                <w:color w:val="auto"/>
                <w:sz w:val="28"/>
                <w:szCs w:val="28"/>
                <w:lang w:val="uk-UA"/>
              </w:rPr>
              <w:t>.</w:t>
            </w:r>
          </w:p>
          <w:p w14:paraId="71C013C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0C39FD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Органи приватизації зобов'язані надавати Національній комісії з цінних паперів та фондового ринку необхідні документи про об'єкти державної власності, які приватизуються, якщо в процесі приватизації цих </w:t>
            </w:r>
            <w:r w:rsidRPr="009037C6">
              <w:rPr>
                <w:rFonts w:ascii="Times New Roman" w:hAnsi="Times New Roman" w:cs="Times New Roman"/>
                <w:b/>
                <w:bCs/>
                <w:color w:val="auto"/>
                <w:sz w:val="28"/>
                <w:szCs w:val="28"/>
                <w:lang w:val="uk-UA"/>
              </w:rPr>
              <w:t xml:space="preserve">об'єктів </w:t>
            </w:r>
            <w:r w:rsidRPr="009037C6">
              <w:rPr>
                <w:rFonts w:ascii="Times New Roman" w:hAnsi="Times New Roman" w:cs="Times New Roman"/>
                <w:b/>
                <w:sz w:val="28"/>
                <w:szCs w:val="28"/>
                <w:lang w:val="uk-UA"/>
              </w:rPr>
              <w:t>буде здійснена емісія цінних паперів</w:t>
            </w:r>
            <w:r w:rsidRPr="009037C6">
              <w:rPr>
                <w:rFonts w:ascii="Times New Roman" w:hAnsi="Times New Roman" w:cs="Times New Roman"/>
                <w:bCs/>
                <w:color w:val="auto"/>
                <w:sz w:val="28"/>
                <w:szCs w:val="28"/>
                <w:lang w:val="uk-UA"/>
              </w:rPr>
              <w:t xml:space="preserve"> згідно з чинним законодавством.</w:t>
            </w:r>
          </w:p>
        </w:tc>
      </w:tr>
      <w:tr w:rsidR="007077DB" w:rsidRPr="009037C6" w14:paraId="2235F8D8" w14:textId="77777777" w:rsidTr="00F4398D">
        <w:trPr>
          <w:jc w:val="center"/>
        </w:trPr>
        <w:tc>
          <w:tcPr>
            <w:tcW w:w="2500" w:type="pct"/>
          </w:tcPr>
          <w:p w14:paraId="6E265DE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bCs/>
                <w:color w:val="auto"/>
                <w:sz w:val="28"/>
                <w:szCs w:val="28"/>
                <w:lang w:val="uk-UA"/>
              </w:rPr>
              <w:lastRenderedPageBreak/>
              <w:t xml:space="preserve">Стаття </w:t>
            </w:r>
            <w:r w:rsidRPr="009037C6">
              <w:rPr>
                <w:rFonts w:ascii="Times New Roman" w:hAnsi="Times New Roman" w:cs="Times New Roman"/>
                <w:b/>
                <w:color w:val="auto"/>
                <w:sz w:val="28"/>
                <w:szCs w:val="28"/>
                <w:lang w:val="uk-UA"/>
              </w:rPr>
              <w:t>10</w:t>
            </w:r>
            <w:r w:rsidRPr="009037C6">
              <w:rPr>
                <w:rFonts w:ascii="Times New Roman" w:hAnsi="Times New Roman" w:cs="Times New Roman"/>
                <w:b/>
                <w:color w:val="auto"/>
                <w:sz w:val="28"/>
                <w:szCs w:val="28"/>
                <w:vertAlign w:val="superscript"/>
                <w:lang w:val="uk-UA"/>
              </w:rPr>
              <w:t>1</w:t>
            </w:r>
            <w:r w:rsidRPr="009037C6">
              <w:rPr>
                <w:rFonts w:ascii="Times New Roman" w:hAnsi="Times New Roman" w:cs="Times New Roman"/>
                <w:b/>
                <w:color w:val="auto"/>
                <w:sz w:val="28"/>
                <w:szCs w:val="28"/>
                <w:lang w:val="uk-UA"/>
              </w:rPr>
              <w:t xml:space="preserve">. Маніпулювання на фондовому ринку </w:t>
            </w:r>
          </w:p>
          <w:p w14:paraId="50EE377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p>
          <w:p w14:paraId="5DD3DA4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Маніпулюванням цінами на фондовому ринку є: </w:t>
            </w:r>
          </w:p>
          <w:p w14:paraId="2369B92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29F0BB1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 здійснення або намагання здійснити операції чи надання заявки на купівлю або продаж фінансових інструментів, які надають або можуть надавати уявлення щодо поставки, придбання або ціни фінансового інструменту, що не відповідають дійсності, та вчиняються одноосібно або за попередньою змовою групою осіб і призводять до встановлення інших цін, ніж ті, що існували б за відсутності таких операцій або заявок;</w:t>
            </w:r>
          </w:p>
          <w:p w14:paraId="134695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2) здійснення або намагання здійснити операції чи надання заявки на купівлю або продаж фінансових інструментів шляхом вчинення умисних протиправних дій, в тому числі шахрайства чи використання інсайдерської інформації;</w:t>
            </w:r>
          </w:p>
          <w:p w14:paraId="15D6038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3) поширення інформації через засоби масової інформації, у тому числі електронні засоби масової інформації, або будь-якими іншими способами, яке призводить або може призвести до введення в оману учасників ринку щодо ціни, попиту, пропозиції або обсягів торгів фінансових інструментів на фондовій біржі, що не відповідають </w:t>
            </w:r>
            <w:r w:rsidRPr="009037C6">
              <w:rPr>
                <w:rFonts w:ascii="Times New Roman" w:hAnsi="Times New Roman" w:cs="Times New Roman"/>
                <w:b/>
                <w:color w:val="auto"/>
                <w:sz w:val="28"/>
                <w:szCs w:val="28"/>
                <w:lang w:val="uk-UA"/>
              </w:rPr>
              <w:lastRenderedPageBreak/>
              <w:t xml:space="preserve">дійсності, зокрема поширення недостовірної інформації, у разі коли особа, яка поширила таку інформацію, знала або повинна була знати, що ця інформація була недостовірною; </w:t>
            </w:r>
          </w:p>
          <w:p w14:paraId="4E51B7D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4) купівля або продаж фінансових інструментів перед закриттям торговельної сесії фондової біржі з метою введення в оману учасників ринку щодо цін, які склалися наприкінці торговельної сесії; </w:t>
            </w:r>
          </w:p>
          <w:p w14:paraId="3005B71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5) неодноразове протягом торговельного дня укладення двома або більше учасниками торгів угод купівлі чи продажу фінансових інструментів у власних інтересах чи за рахунок одного і того ж клієнта, за якими кожен з учасників торгів виступає як продавець та покупець одного і того ж фінансового інструменту за однаковою ціною в однаковій кількості або які не мають очевидного економічного сенсу або очевидної законної мети хоча б для одного з учасників торгів (або їх клієнтів), а також надання клієнтом кільком учасникам біржових торгів доручення на укладення в його інтересах однієї або більше угод з одним і тим самим фінансовим інструментом, під час яких покупець та продавець діють в інтересах клієнта;</w:t>
            </w:r>
          </w:p>
          <w:p w14:paraId="664E22A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6) неодноразове протягом торговельного дня здійснення або намагання здійснити операції чи надання заявки на купівлю або продаж фінансових інструментів,</w:t>
            </w:r>
            <w:r w:rsidRPr="009037C6">
              <w:rPr>
                <w:rFonts w:ascii="Times New Roman" w:hAnsi="Times New Roman" w:cs="Times New Roman"/>
                <w:b/>
                <w:color w:val="auto"/>
                <w:sz w:val="28"/>
                <w:szCs w:val="28"/>
                <w:u w:val="single"/>
                <w:lang w:val="uk-UA"/>
              </w:rPr>
              <w:t xml:space="preserve"> </w:t>
            </w:r>
            <w:r w:rsidRPr="009037C6">
              <w:rPr>
                <w:rFonts w:ascii="Times New Roman" w:hAnsi="Times New Roman" w:cs="Times New Roman"/>
                <w:b/>
                <w:color w:val="auto"/>
                <w:sz w:val="28"/>
                <w:szCs w:val="28"/>
                <w:lang w:val="uk-UA"/>
              </w:rPr>
              <w:t>що не мають очевидного економічного сенсу або очевидної законної мети, якщо за результатами таких торгів власник таких фінансових інструментів не змінюється;</w:t>
            </w:r>
          </w:p>
          <w:p w14:paraId="5E955CE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7) неодноразове невиконання учасником біржових торгів зобов‘язань за біржовими контрактами, укладеними протягом торговельного дня у власних інтересах або за </w:t>
            </w:r>
            <w:r w:rsidRPr="009037C6">
              <w:rPr>
                <w:rFonts w:ascii="Times New Roman" w:hAnsi="Times New Roman" w:cs="Times New Roman"/>
                <w:b/>
                <w:color w:val="auto"/>
                <w:sz w:val="28"/>
                <w:szCs w:val="28"/>
                <w:lang w:val="uk-UA"/>
              </w:rPr>
              <w:lastRenderedPageBreak/>
              <w:t>рахунок клієнтів, якщо укладення зазначених контрактів спричинило значне збільшення або зниження ціни фінансового інструменту, за умови, що такі контракти мали суттєвий вплив на ціну такого інструменту;</w:t>
            </w:r>
          </w:p>
          <w:p w14:paraId="231AE9A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8) укладення на фондовій біржі угод з фінансовим інструментом за ціною, що має суттєве відхилення від ціни відповідного фінансового інструменту, яка склалася на фондовій біржі тієї ж торговельної сесії (поточна ціна) шляхом подання безадресних заявок, за умови, що угоди укладені від імені та/або за рахунок осіб, між якими (працівниками яких) існувала попередня домовленість про придбання або продаж фінансового інструменту за ціною, що має суттєве відхилення від поточної ціни.</w:t>
            </w:r>
          </w:p>
          <w:p w14:paraId="5A81B72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Не є маніпулюванням цінами на фондовому ринку дії, що мають на меті: </w:t>
            </w:r>
          </w:p>
          <w:p w14:paraId="3D5C421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 підтримання цін на емісійні цінні папери у зв‘язку з їх публічним розміщенням або обігом, за умови, що такі дії вчиняються учасником біржових торгів на підставі відповідного договору з емітентом таких цінних паперів;</w:t>
            </w:r>
          </w:p>
          <w:p w14:paraId="175F33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lang w:eastAsia="uk-UA"/>
              </w:rPr>
            </w:pPr>
            <w:r w:rsidRPr="009037C6">
              <w:rPr>
                <w:rFonts w:ascii="Times New Roman" w:hAnsi="Times New Roman" w:cs="Times New Roman"/>
                <w:b/>
                <w:sz w:val="28"/>
                <w:szCs w:val="28"/>
                <w:lang w:eastAsia="uk-UA"/>
              </w:rPr>
              <w:t xml:space="preserve">    2) підтримання цін на цінні папери відкритих або інтервальних  інститутів  спільного  інвестування  у  зв‘язку  з  їх  викупом  у  випадках, установлених законом; </w:t>
            </w:r>
          </w:p>
          <w:p w14:paraId="3A3698B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3) підтримання цін, попиту, пропозиції або обсягів торгів фінансовими інструментами, за умови, що такі дії вчиняються учасником біржових торгів на підставі відповідного договору з фондовою біржею. </w:t>
            </w:r>
          </w:p>
          <w:p w14:paraId="5B8DB59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lang w:eastAsia="uk-UA"/>
              </w:rPr>
              <w:t xml:space="preserve">Не є маніпулюванням на фондовому  ринку  дії,  що  вчиняються органами державної влади у зв‘язку з  реалізацією грошово-кредитної  політики або політики </w:t>
            </w:r>
            <w:r w:rsidRPr="009037C6">
              <w:rPr>
                <w:rFonts w:ascii="Times New Roman" w:hAnsi="Times New Roman" w:cs="Times New Roman"/>
                <w:b/>
                <w:sz w:val="28"/>
                <w:szCs w:val="28"/>
                <w:lang w:eastAsia="uk-UA"/>
              </w:rPr>
              <w:lastRenderedPageBreak/>
              <w:t>управління державним боргом.</w:t>
            </w:r>
          </w:p>
        </w:tc>
        <w:tc>
          <w:tcPr>
            <w:tcW w:w="2500" w:type="pct"/>
            <w:gridSpan w:val="2"/>
          </w:tcPr>
          <w:p w14:paraId="667D420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E5A889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
                <w:bCs/>
                <w:color w:val="auto"/>
                <w:sz w:val="28"/>
                <w:szCs w:val="28"/>
                <w:lang w:val="uk-UA"/>
              </w:rPr>
              <w:t>Виключено</w:t>
            </w:r>
          </w:p>
        </w:tc>
      </w:tr>
      <w:tr w:rsidR="007077DB" w:rsidRPr="009037C6" w14:paraId="687AFA88" w14:textId="77777777" w:rsidTr="00F4398D">
        <w:trPr>
          <w:jc w:val="center"/>
        </w:trPr>
        <w:tc>
          <w:tcPr>
            <w:tcW w:w="2500" w:type="pct"/>
          </w:tcPr>
          <w:p w14:paraId="0B984C1E" w14:textId="7CD13A2F"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11</w:t>
            </w:r>
            <w:r w:rsidRPr="009037C6">
              <w:rPr>
                <w:rFonts w:ascii="Times New Roman" w:hAnsi="Times New Roman" w:cs="Times New Roman"/>
                <w:color w:val="auto"/>
                <w:sz w:val="28"/>
                <w:szCs w:val="28"/>
                <w:lang w:val="uk-UA"/>
              </w:rPr>
              <w:t xml:space="preserve">. Відповідальність юридичних осіб за правопорушення на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sz w:val="28"/>
                <w:szCs w:val="28"/>
                <w:lang w:val="uk-UA"/>
              </w:rPr>
              <w:t xml:space="preserve"> </w:t>
            </w:r>
            <w:r w:rsidRPr="009037C6">
              <w:rPr>
                <w:rFonts w:ascii="Times New Roman" w:hAnsi="Times New Roman" w:cs="Times New Roman"/>
                <w:b/>
                <w:sz w:val="28"/>
                <w:szCs w:val="28"/>
                <w:lang w:val="uk-UA"/>
              </w:rPr>
              <w:t>та у системі накопичувального пенсійного забезпечення</w:t>
            </w:r>
            <w:r w:rsidRPr="009037C6">
              <w:rPr>
                <w:rFonts w:ascii="Times New Roman" w:hAnsi="Times New Roman" w:cs="Times New Roman"/>
                <w:color w:val="auto"/>
                <w:sz w:val="28"/>
                <w:szCs w:val="28"/>
                <w:lang w:val="uk-UA"/>
              </w:rPr>
              <w:t xml:space="preserve"> </w:t>
            </w:r>
          </w:p>
          <w:p w14:paraId="3A3FC40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Національна комісія з цінних паперів та фондового ринку застосовує до юридичних осіб фінансові санкції за: </w:t>
            </w:r>
          </w:p>
          <w:p w14:paraId="3B4FF9D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03F4A41" w14:textId="0CD8C02E" w:rsidR="007077DB" w:rsidRPr="009037C6" w:rsidRDefault="007077DB" w:rsidP="007077DB">
            <w:pPr>
              <w:spacing w:after="40"/>
              <w:ind w:firstLine="720"/>
              <w:jc w:val="both"/>
              <w:rPr>
                <w:rFonts w:ascii="Times New Roman" w:hAnsi="Times New Roman" w:cs="Times New Roman"/>
                <w:b/>
                <w:color w:val="000000"/>
                <w:sz w:val="28"/>
                <w:szCs w:val="28"/>
                <w:lang w:eastAsia="ru-RU"/>
              </w:rPr>
            </w:pPr>
            <w:r w:rsidRPr="009037C6">
              <w:rPr>
                <w:rFonts w:ascii="Times New Roman" w:hAnsi="Times New Roman" w:cs="Times New Roman"/>
                <w:sz w:val="28"/>
                <w:szCs w:val="28"/>
              </w:rPr>
              <w:t xml:space="preserve">2) </w:t>
            </w:r>
            <w:r w:rsidRPr="009037C6">
              <w:rPr>
                <w:rFonts w:ascii="Times New Roman" w:hAnsi="Times New Roman" w:cs="Times New Roman"/>
                <w:color w:val="000000"/>
                <w:sz w:val="28"/>
                <w:szCs w:val="28"/>
                <w:lang w:eastAsia="ru-RU"/>
              </w:rPr>
              <w:t xml:space="preserve">провадження професійної діяльності на </w:t>
            </w:r>
            <w:r w:rsidRPr="009037C6">
              <w:rPr>
                <w:rFonts w:ascii="Times New Roman" w:hAnsi="Times New Roman" w:cs="Times New Roman"/>
                <w:b/>
                <w:color w:val="000000"/>
                <w:sz w:val="28"/>
                <w:szCs w:val="28"/>
                <w:lang w:eastAsia="ru-RU"/>
              </w:rPr>
              <w:t>фондовому ринку</w:t>
            </w:r>
            <w:r w:rsidRPr="009037C6">
              <w:rPr>
                <w:rFonts w:ascii="Times New Roman" w:hAnsi="Times New Roman" w:cs="Times New Roman"/>
                <w:color w:val="000000"/>
                <w:sz w:val="28"/>
                <w:szCs w:val="28"/>
                <w:lang w:eastAsia="ru-RU"/>
              </w:rPr>
              <w:t xml:space="preserve"> </w:t>
            </w:r>
            <w:r w:rsidRPr="009037C6">
              <w:rPr>
                <w:rFonts w:ascii="Times New Roman" w:hAnsi="Times New Roman" w:cs="Times New Roman"/>
                <w:b/>
                <w:color w:val="000000"/>
                <w:sz w:val="28"/>
                <w:szCs w:val="28"/>
                <w:lang w:eastAsia="ru-RU"/>
              </w:rPr>
              <w:t>або діяльності у системі накопичувального пенсійного забезпечення,</w:t>
            </w:r>
            <w:r w:rsidRPr="009037C6">
              <w:rPr>
                <w:rFonts w:ascii="Times New Roman" w:hAnsi="Times New Roman" w:cs="Times New Roman"/>
                <w:color w:val="000000"/>
                <w:sz w:val="28"/>
                <w:szCs w:val="28"/>
                <w:lang w:eastAsia="ru-RU"/>
              </w:rPr>
              <w:t xml:space="preserve"> що підлягає ліцензуванню відповідно до закону, без ліцензії на провадження окремих видів такої діяльності, провадження частини відповідного виду діяльності, що підлягає ліцензуванню, іншої ніж та, на яку надано ліцензію, або </w:t>
            </w:r>
            <w:r w:rsidRPr="009037C6">
              <w:rPr>
                <w:rFonts w:ascii="Times New Roman" w:hAnsi="Times New Roman" w:cs="Times New Roman"/>
                <w:b/>
                <w:color w:val="000000"/>
                <w:sz w:val="28"/>
                <w:szCs w:val="28"/>
                <w:lang w:eastAsia="ru-RU"/>
              </w:rPr>
              <w:t>здійснення з порушенням умов ліцензування операції з цінними паперами, яка належить до професійної діяльності на фондовому ринку, чи операції з активами у системі накопичувального пенсійного забезпечення</w:t>
            </w:r>
            <w:r w:rsidRPr="009037C6">
              <w:rPr>
                <w:rFonts w:ascii="Times New Roman" w:hAnsi="Times New Roman" w:cs="Times New Roman"/>
                <w:color w:val="000000"/>
                <w:sz w:val="28"/>
                <w:szCs w:val="28"/>
                <w:lang w:eastAsia="ru-RU"/>
              </w:rPr>
              <w:t>, -</w:t>
            </w:r>
          </w:p>
          <w:p w14:paraId="30F219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2C0578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несвоєчасне надання інформації інвесторам </w:t>
            </w:r>
            <w:r w:rsidRPr="009037C6">
              <w:rPr>
                <w:rFonts w:ascii="Times New Roman" w:hAnsi="Times New Roman" w:cs="Times New Roman"/>
                <w:b/>
                <w:color w:val="auto"/>
                <w:sz w:val="28"/>
                <w:szCs w:val="28"/>
                <w:lang w:val="uk-UA"/>
              </w:rPr>
              <w:t>в цінні папери</w:t>
            </w:r>
            <w:r w:rsidRPr="009037C6">
              <w:rPr>
                <w:rFonts w:ascii="Times New Roman" w:hAnsi="Times New Roman" w:cs="Times New Roman"/>
                <w:color w:val="auto"/>
                <w:sz w:val="28"/>
                <w:szCs w:val="28"/>
                <w:lang w:val="uk-UA"/>
              </w:rPr>
              <w:t xml:space="preserve"> на їх письмовий запит –</w:t>
            </w:r>
          </w:p>
          <w:p w14:paraId="4A68C0F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Норма відсутня</w:t>
            </w:r>
          </w:p>
          <w:p w14:paraId="41CE57F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DCBDD3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4802A7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6A1864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35AF86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776D4C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BB736D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6E16DD1" w14:textId="778C199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13EEAD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5C3A341" w14:textId="05ECA262"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8) невиконання або несвоєчасне виконання рішень Національної комісії з цінних паперів та фондового ринку або розпоряджень, постанов або рішень уповноважених осіб Національної комісії з цінних паперів та фондового ринку щодо усунення порушень законодавства </w:t>
            </w:r>
            <w:r w:rsidRPr="009037C6">
              <w:rPr>
                <w:rFonts w:ascii="Times New Roman" w:hAnsi="Times New Roman" w:cs="Times New Roman"/>
                <w:b/>
                <w:color w:val="auto"/>
                <w:sz w:val="28"/>
                <w:szCs w:val="28"/>
                <w:lang w:val="uk-UA"/>
              </w:rPr>
              <w:t>на ринку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цінних паперів</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sz w:val="28"/>
                <w:szCs w:val="28"/>
                <w:lang w:val="uk-UA"/>
              </w:rPr>
              <w:t xml:space="preserve">у системі накопичувального пенсійного забезпечення, законодавства про акціонерні товариства </w:t>
            </w:r>
            <w:r w:rsidRPr="009037C6">
              <w:rPr>
                <w:rFonts w:ascii="Times New Roman" w:hAnsi="Times New Roman" w:cs="Times New Roman"/>
                <w:color w:val="auto"/>
                <w:sz w:val="28"/>
                <w:szCs w:val="28"/>
                <w:lang w:val="uk-UA"/>
              </w:rPr>
              <w:t>–</w:t>
            </w:r>
          </w:p>
          <w:p w14:paraId="5D5ABF17" w14:textId="43EC8941"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D61C452" w14:textId="68EF8408"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Норма відсутня</w:t>
            </w:r>
          </w:p>
          <w:p w14:paraId="2AB57E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FBDAA4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A3B10C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6FEB2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41591F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A8E4F8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08EE0B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44F961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C3CA5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DA6F67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94A9D6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E84842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CCDC36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CCEF37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A5F89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E1AA47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F24987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032B4A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9FAC7C7" w14:textId="539903C6"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04CF0B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5F3C21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36A5F0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11) умисні дії, що мають ознаки маніпулювання на </w:t>
            </w:r>
            <w:r w:rsidRPr="009037C6">
              <w:rPr>
                <w:rFonts w:ascii="Times New Roman" w:hAnsi="Times New Roman" w:cs="Times New Roman"/>
                <w:b/>
                <w:color w:val="auto"/>
                <w:sz w:val="28"/>
                <w:szCs w:val="28"/>
                <w:lang w:val="uk-UA"/>
              </w:rPr>
              <w:t>фондовому ринку</w:t>
            </w:r>
            <w:r w:rsidRPr="009037C6">
              <w:rPr>
                <w:rFonts w:ascii="Times New Roman" w:hAnsi="Times New Roman" w:cs="Times New Roman"/>
                <w:color w:val="auto"/>
                <w:sz w:val="28"/>
                <w:szCs w:val="28"/>
                <w:lang w:val="uk-UA"/>
              </w:rPr>
              <w:t>, визначені цим Законом –</w:t>
            </w:r>
          </w:p>
          <w:p w14:paraId="62CD360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59DE51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12) умисне незаконне розголошення, передачу або надання доступу до інсайдерської інформації (крім розкриття інсайдерської інформації в межах виконання професійних, трудових або службових обов‘язків та в інших випадках, передбачених законом), а так само надання з використанням такої інформації рекомендацій стосовно придбання або відчуження </w:t>
            </w:r>
            <w:r w:rsidRPr="009037C6">
              <w:rPr>
                <w:rFonts w:ascii="Times New Roman" w:hAnsi="Times New Roman" w:cs="Times New Roman"/>
                <w:b/>
                <w:color w:val="auto"/>
                <w:sz w:val="28"/>
                <w:szCs w:val="28"/>
                <w:lang w:val="uk-UA"/>
              </w:rPr>
              <w:t>цінних паперів чи похідних (деривативів),</w:t>
            </w:r>
            <w:r w:rsidRPr="009037C6">
              <w:rPr>
                <w:rFonts w:ascii="Times New Roman" w:hAnsi="Times New Roman" w:cs="Times New Roman"/>
                <w:color w:val="auto"/>
                <w:sz w:val="28"/>
                <w:szCs w:val="28"/>
                <w:lang w:val="uk-UA"/>
              </w:rPr>
              <w:t xml:space="preserve"> а також вчинення з використанням інсайдерської інформації на власну користь або на користь інших осіб правочинів, спрямованих на придбання або відчуження </w:t>
            </w:r>
            <w:r w:rsidRPr="009037C6">
              <w:rPr>
                <w:rFonts w:ascii="Times New Roman" w:hAnsi="Times New Roman" w:cs="Times New Roman"/>
                <w:b/>
                <w:color w:val="auto"/>
                <w:sz w:val="28"/>
                <w:szCs w:val="28"/>
                <w:lang w:val="uk-UA"/>
              </w:rPr>
              <w:t>цінних паперів чи похідних (деривативів),</w:t>
            </w:r>
            <w:r w:rsidRPr="009037C6">
              <w:rPr>
                <w:rFonts w:ascii="Times New Roman" w:hAnsi="Times New Roman" w:cs="Times New Roman"/>
                <w:color w:val="auto"/>
                <w:sz w:val="28"/>
                <w:szCs w:val="28"/>
                <w:lang w:val="uk-UA"/>
              </w:rPr>
              <w:t xml:space="preserve"> яких стосується інсайдерська інформація, - </w:t>
            </w:r>
          </w:p>
          <w:p w14:paraId="196174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13) невиконання умов проспекту цінних паперів, затвердженого у встановленому порядку, -</w:t>
            </w:r>
          </w:p>
          <w:p w14:paraId="74C1941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152A6E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AB6526F" w14:textId="41090005"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у розмірі до однієї тисячі неоподатковуваних мінімумів доходів громадян.</w:t>
            </w:r>
          </w:p>
          <w:p w14:paraId="45B0D8A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За ті самі дії, вчинені повторно протягом року, -</w:t>
            </w:r>
          </w:p>
          <w:p w14:paraId="719D34E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у розмірі від однієї тисячі до п'яти тисяч неоподатковуваних мінімумів доходів громадян.</w:t>
            </w:r>
          </w:p>
          <w:p w14:paraId="37044FE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w:t>
            </w:r>
          </w:p>
          <w:p w14:paraId="3B790DE1"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14) </w:t>
            </w:r>
            <w:r w:rsidRPr="009037C6">
              <w:rPr>
                <w:rFonts w:ascii="Times New Roman" w:hAnsi="Times New Roman" w:cs="Times New Roman"/>
                <w:b/>
                <w:color w:val="auto"/>
                <w:sz w:val="28"/>
                <w:szCs w:val="28"/>
                <w:lang w:val="uk-UA"/>
              </w:rPr>
              <w:t xml:space="preserve">розповсюдження </w:t>
            </w:r>
            <w:r w:rsidRPr="009037C6">
              <w:rPr>
                <w:rFonts w:ascii="Times New Roman" w:hAnsi="Times New Roman" w:cs="Times New Roman"/>
                <w:color w:val="auto"/>
                <w:sz w:val="28"/>
                <w:szCs w:val="28"/>
                <w:lang w:val="uk-UA"/>
              </w:rPr>
              <w:t>реклами (</w:t>
            </w:r>
            <w:r w:rsidRPr="009037C6">
              <w:rPr>
                <w:rFonts w:ascii="Times New Roman" w:hAnsi="Times New Roman" w:cs="Times New Roman"/>
                <w:b/>
                <w:color w:val="auto"/>
                <w:sz w:val="28"/>
                <w:szCs w:val="28"/>
                <w:lang w:val="uk-UA"/>
              </w:rPr>
              <w:t>внесення змін до реклами)</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цінних паперів та фондового ринку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без її попереднього подання Національній комісії з цінних паперів та фондового ринку</w:t>
            </w:r>
            <w:r w:rsidRPr="009037C6">
              <w:rPr>
                <w:rFonts w:ascii="Times New Roman" w:hAnsi="Times New Roman" w:cs="Times New Roman"/>
                <w:color w:val="auto"/>
                <w:sz w:val="28"/>
                <w:szCs w:val="28"/>
                <w:lang w:val="uk-UA"/>
              </w:rPr>
              <w:t xml:space="preserve"> -</w:t>
            </w:r>
          </w:p>
          <w:p w14:paraId="2E1651D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у розмірі від</w:t>
            </w:r>
            <w:r w:rsidRPr="009037C6">
              <w:rPr>
                <w:rFonts w:ascii="Times New Roman" w:hAnsi="Times New Roman" w:cs="Times New Roman"/>
                <w:b/>
                <w:color w:val="auto"/>
                <w:sz w:val="28"/>
                <w:szCs w:val="28"/>
                <w:lang w:val="uk-UA"/>
              </w:rPr>
              <w:t xml:space="preserve"> п‘ятдесяти до ста п‘ятдесяти відсотків вартості розміщеної реклами.</w:t>
            </w:r>
          </w:p>
          <w:p w14:paraId="294EB4E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За ті самі дії, вчинені повторно протягом року,</w:t>
            </w:r>
            <w:r w:rsidRPr="009037C6">
              <w:rPr>
                <w:rFonts w:ascii="Times New Roman" w:hAnsi="Times New Roman" w:cs="Times New Roman"/>
                <w:b/>
                <w:color w:val="auto"/>
                <w:sz w:val="28"/>
                <w:szCs w:val="28"/>
                <w:lang w:val="uk-UA"/>
              </w:rPr>
              <w:t xml:space="preserve"> -</w:t>
            </w:r>
          </w:p>
          <w:p w14:paraId="4B7E7E7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у розмірі від</w:t>
            </w:r>
            <w:r w:rsidRPr="009037C6">
              <w:rPr>
                <w:rFonts w:ascii="Times New Roman" w:hAnsi="Times New Roman" w:cs="Times New Roman"/>
                <w:b/>
                <w:color w:val="auto"/>
                <w:sz w:val="28"/>
                <w:szCs w:val="28"/>
                <w:lang w:val="uk-UA"/>
              </w:rPr>
              <w:t xml:space="preserve"> ста п‘ятдесяти до трьохсот відсотків вартості розміщеної реклами;</w:t>
            </w:r>
          </w:p>
          <w:p w14:paraId="4EC6B42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7FA585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79"/>
              <w:jc w:val="both"/>
              <w:rPr>
                <w:rFonts w:ascii="Times New Roman" w:hAnsi="Times New Roman" w:cs="Times New Roman"/>
                <w:sz w:val="28"/>
                <w:szCs w:val="28"/>
              </w:rPr>
            </w:pPr>
            <w:r w:rsidRPr="009037C6">
              <w:rPr>
                <w:rFonts w:ascii="Times New Roman" w:hAnsi="Times New Roman" w:cs="Times New Roman"/>
                <w:sz w:val="28"/>
                <w:szCs w:val="28"/>
              </w:rPr>
              <w:t>17) неподання депозитарною установою депоненту виписки з рахунка в цінних паперах або інших документів, подання яких передбачено законодавством про депозитарну систему України, -</w:t>
            </w:r>
          </w:p>
          <w:p w14:paraId="1A1B09F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A595FA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1B87D1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DA39DE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8ED190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AE7172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E6F668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2BCB6C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CBC246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8CCEA1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83D656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668BDB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B4416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E15F16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ADC0FE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75B164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C72FB0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2146BA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473675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A508E3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F6C6F08" w14:textId="480ADB86"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3947BB8" w14:textId="2EE51E7E"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6CF9DF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DEC4F56" w14:textId="6B5BE7CE"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u w:val="single"/>
                <w:lang w:val="uk-UA"/>
              </w:rPr>
            </w:pPr>
            <w:r w:rsidRPr="009037C6">
              <w:rPr>
                <w:rFonts w:ascii="Times New Roman" w:hAnsi="Times New Roman" w:cs="Times New Roman"/>
                <w:color w:val="auto"/>
                <w:sz w:val="28"/>
                <w:szCs w:val="28"/>
                <w:lang w:val="uk-UA"/>
              </w:rPr>
              <w:t xml:space="preserve">Крім застосування фінансових санкцій за правопорушення, зазначені у цій статті, Національна комісія з цінних паперів та фондового ринку може зупиняти або анулювати ліцензію </w:t>
            </w:r>
            <w:r w:rsidRPr="009037C6">
              <w:rPr>
                <w:rFonts w:ascii="Times New Roman" w:hAnsi="Times New Roman" w:cs="Times New Roman"/>
                <w:strike/>
                <w:color w:val="auto"/>
                <w:sz w:val="28"/>
                <w:szCs w:val="28"/>
                <w:lang w:val="uk-UA"/>
              </w:rPr>
              <w:t xml:space="preserve">на право провадження професійної діяльності </w:t>
            </w:r>
            <w:r w:rsidRPr="009037C6">
              <w:rPr>
                <w:rFonts w:ascii="Times New Roman" w:hAnsi="Times New Roman" w:cs="Times New Roman"/>
                <w:b/>
                <w:strike/>
                <w:color w:val="auto"/>
                <w:sz w:val="28"/>
                <w:szCs w:val="28"/>
                <w:lang w:val="uk-UA"/>
              </w:rPr>
              <w:t>на фондовому ринку</w:t>
            </w:r>
            <w:r w:rsidRPr="009037C6">
              <w:rPr>
                <w:rFonts w:ascii="Times New Roman" w:hAnsi="Times New Roman" w:cs="Times New Roman"/>
                <w:strike/>
                <w:color w:val="auto"/>
                <w:sz w:val="28"/>
                <w:szCs w:val="28"/>
                <w:lang w:val="uk-UA"/>
              </w:rPr>
              <w:t xml:space="preserve">, яку було видано такому професійному учаснику </w:t>
            </w:r>
            <w:r w:rsidRPr="009037C6">
              <w:rPr>
                <w:rFonts w:ascii="Times New Roman" w:hAnsi="Times New Roman" w:cs="Times New Roman"/>
                <w:b/>
                <w:strike/>
                <w:color w:val="auto"/>
                <w:sz w:val="28"/>
                <w:szCs w:val="28"/>
                <w:lang w:val="uk-UA"/>
              </w:rPr>
              <w:t>фондового ринку</w:t>
            </w:r>
            <w:r w:rsidRPr="009037C6">
              <w:rPr>
                <w:rFonts w:ascii="Times New Roman" w:hAnsi="Times New Roman" w:cs="Times New Roman"/>
                <w:color w:val="auto"/>
                <w:sz w:val="28"/>
                <w:szCs w:val="28"/>
                <w:lang w:val="uk-UA"/>
              </w:rPr>
              <w:t>.</w:t>
            </w:r>
          </w:p>
          <w:p w14:paraId="6D1D20E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Крім застосування фінансових санкцій за правопорушення, зазначені у цій статті, Національна комісія з цінних паперів та фондового ринку може анулювати свідоцтво про реєстрацію об‘єднання як саморегулівної організації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яке було видано такому об‘єднанню. </w:t>
            </w:r>
          </w:p>
          <w:p w14:paraId="7DAC7061" w14:textId="3C4D836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5B6026C8" w14:textId="4CFF814D"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11</w:t>
            </w:r>
            <w:r w:rsidRPr="009037C6">
              <w:rPr>
                <w:rFonts w:ascii="Times New Roman" w:hAnsi="Times New Roman" w:cs="Times New Roman"/>
                <w:color w:val="auto"/>
                <w:sz w:val="28"/>
                <w:szCs w:val="28"/>
                <w:lang w:val="uk-UA"/>
              </w:rPr>
              <w:t xml:space="preserve">. Відповідальність юридичних осіб за правопорушення на </w:t>
            </w:r>
            <w:r w:rsidRPr="009037C6">
              <w:rPr>
                <w:rFonts w:ascii="Times New Roman" w:hAnsi="Times New Roman" w:cs="Times New Roman"/>
                <w:b/>
                <w:color w:val="auto"/>
                <w:sz w:val="28"/>
                <w:szCs w:val="28"/>
                <w:lang w:val="uk-UA"/>
              </w:rPr>
              <w:t>ринках капіталу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та/або організованих товарних ринках </w:t>
            </w:r>
          </w:p>
          <w:p w14:paraId="12BCB6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Національна комісія </w:t>
            </w:r>
            <w:r w:rsidRPr="009037C6">
              <w:rPr>
                <w:rFonts w:ascii="Times New Roman" w:hAnsi="Times New Roman" w:cs="Times New Roman"/>
                <w:b/>
                <w:color w:val="auto"/>
                <w:sz w:val="28"/>
                <w:szCs w:val="28"/>
                <w:lang w:val="uk-UA"/>
              </w:rPr>
              <w:t xml:space="preserve">з </w:t>
            </w:r>
            <w:r w:rsidRPr="009037C6">
              <w:rPr>
                <w:rFonts w:ascii="Times New Roman" w:hAnsi="Times New Roman" w:cs="Times New Roman"/>
                <w:color w:val="auto"/>
                <w:sz w:val="28"/>
                <w:szCs w:val="28"/>
                <w:lang w:val="uk-UA"/>
              </w:rPr>
              <w:t xml:space="preserve">цінних паперів та </w:t>
            </w:r>
            <w:r w:rsidRPr="009037C6">
              <w:rPr>
                <w:rStyle w:val="a6"/>
                <w:rFonts w:ascii="Times New Roman" w:hAnsi="Times New Roman" w:cs="Times New Roman"/>
                <w:sz w:val="28"/>
                <w:szCs w:val="28"/>
              </w:rPr>
              <w:t xml:space="preserve">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color w:val="auto"/>
                <w:sz w:val="28"/>
                <w:szCs w:val="28"/>
                <w:lang w:val="uk-UA"/>
              </w:rPr>
              <w:t xml:space="preserve"> застосовує до юридичних осіб фінансові санкції за: </w:t>
            </w:r>
          </w:p>
          <w:p w14:paraId="6CA1D48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A9D38B0" w14:textId="0BA92D33" w:rsidR="007077DB" w:rsidRPr="009037C6" w:rsidRDefault="007077DB" w:rsidP="007077DB">
            <w:pPr>
              <w:spacing w:after="40"/>
              <w:ind w:firstLine="720"/>
              <w:jc w:val="both"/>
              <w:rPr>
                <w:rFonts w:ascii="Times New Roman" w:hAnsi="Times New Roman" w:cs="Times New Roman"/>
                <w:b/>
                <w:color w:val="000000"/>
                <w:sz w:val="28"/>
                <w:szCs w:val="28"/>
                <w:lang w:eastAsia="ru-RU"/>
              </w:rPr>
            </w:pPr>
            <w:r w:rsidRPr="009037C6">
              <w:rPr>
                <w:rFonts w:ascii="Times New Roman" w:hAnsi="Times New Roman" w:cs="Times New Roman"/>
                <w:sz w:val="28"/>
                <w:szCs w:val="28"/>
              </w:rPr>
              <w:t xml:space="preserve">2) </w:t>
            </w:r>
            <w:r w:rsidRPr="009037C6">
              <w:rPr>
                <w:rFonts w:ascii="Times New Roman" w:hAnsi="Times New Roman" w:cs="Times New Roman"/>
                <w:color w:val="000000"/>
                <w:sz w:val="28"/>
                <w:szCs w:val="28"/>
                <w:lang w:eastAsia="ru-RU"/>
              </w:rPr>
              <w:t xml:space="preserve">провадження професійної діяльності на </w:t>
            </w:r>
            <w:r w:rsidRPr="009037C6">
              <w:rPr>
                <w:rFonts w:ascii="Times New Roman" w:hAnsi="Times New Roman" w:cs="Times New Roman"/>
                <w:b/>
                <w:sz w:val="28"/>
                <w:szCs w:val="28"/>
              </w:rPr>
              <w:t>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капіталу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та/або організованих товарних ринках</w:t>
            </w:r>
            <w:r w:rsidRPr="009037C6">
              <w:rPr>
                <w:rFonts w:ascii="Times New Roman" w:hAnsi="Times New Roman" w:cs="Times New Roman"/>
                <w:color w:val="000000"/>
                <w:sz w:val="28"/>
                <w:szCs w:val="28"/>
                <w:lang w:eastAsia="ru-RU"/>
              </w:rPr>
              <w:t xml:space="preserve">, що підлягає ліцензуванню відповідно до закону, без ліцензії на провадження окремих видів такої діяльності, провадження частини відповідного виду діяльності, що підлягає ліцензуванню, іншої ніж та, на яку надано ліцензію, або </w:t>
            </w:r>
            <w:r w:rsidRPr="009037C6">
              <w:rPr>
                <w:rFonts w:ascii="Times New Roman" w:hAnsi="Times New Roman" w:cs="Times New Roman"/>
                <w:b/>
                <w:color w:val="000000"/>
                <w:sz w:val="28"/>
                <w:szCs w:val="28"/>
                <w:lang w:eastAsia="ru-RU"/>
              </w:rPr>
              <w:t xml:space="preserve">провадження  професійної діяльності на </w:t>
            </w:r>
            <w:r w:rsidRPr="009037C6">
              <w:rPr>
                <w:rFonts w:ascii="Times New Roman" w:hAnsi="Times New Roman" w:cs="Times New Roman"/>
                <w:b/>
                <w:sz w:val="28"/>
                <w:szCs w:val="28"/>
              </w:rPr>
              <w:t>ринках капіталу та/або організованих товарних ринках</w:t>
            </w:r>
            <w:r w:rsidRPr="009037C6">
              <w:rPr>
                <w:rFonts w:ascii="Times New Roman" w:hAnsi="Times New Roman" w:cs="Times New Roman"/>
                <w:color w:val="000000"/>
                <w:sz w:val="28"/>
                <w:szCs w:val="28"/>
                <w:lang w:eastAsia="ru-RU"/>
              </w:rPr>
              <w:t xml:space="preserve"> з порушенням умов ліцензування, -</w:t>
            </w:r>
          </w:p>
          <w:p w14:paraId="1764741A" w14:textId="3631FB76"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3C6D08E" w14:textId="316224BC"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09FB686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2493B0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967A01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3CE884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D3B9985" w14:textId="5C18F07B"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несвоєчасне надання інформації інвесторам </w:t>
            </w:r>
            <w:r w:rsidRPr="009037C6">
              <w:rPr>
                <w:rFonts w:ascii="Times New Roman" w:hAnsi="Times New Roman" w:cs="Times New Roman"/>
                <w:b/>
                <w:color w:val="auto"/>
                <w:sz w:val="28"/>
                <w:szCs w:val="28"/>
                <w:lang w:val="uk-UA"/>
              </w:rPr>
              <w:t>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 xml:space="preserve">фінансові інструменти </w:t>
            </w:r>
            <w:r w:rsidRPr="009037C6">
              <w:rPr>
                <w:rFonts w:ascii="Times New Roman" w:hAnsi="Times New Roman" w:cs="Times New Roman"/>
                <w:color w:val="auto"/>
                <w:sz w:val="28"/>
                <w:szCs w:val="28"/>
                <w:lang w:val="uk-UA"/>
              </w:rPr>
              <w:t>на їх письмовий запит –</w:t>
            </w:r>
          </w:p>
          <w:p w14:paraId="727D7D86"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7</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xml:space="preserve">) неподання, подання не в повному обсязі інформації або подання недостовірної інформації емітентом облігацій або особою, яка надає забезпечення, обов’язок подання якої встановлено законодавством - </w:t>
            </w:r>
          </w:p>
          <w:p w14:paraId="53456169"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 xml:space="preserve">у розмірі до тисячі неоподатковуваних мінімумів доходів </w:t>
            </w:r>
            <w:r w:rsidRPr="009037C6">
              <w:rPr>
                <w:rFonts w:ascii="Times New Roman" w:hAnsi="Times New Roman" w:cs="Times New Roman"/>
                <w:b/>
                <w:sz w:val="28"/>
                <w:szCs w:val="28"/>
              </w:rPr>
              <w:lastRenderedPageBreak/>
              <w:t xml:space="preserve">громадян. </w:t>
            </w:r>
          </w:p>
          <w:p w14:paraId="27B6C9FE"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 xml:space="preserve">За ті самі дії, вчинені повторно протягом року, - </w:t>
            </w:r>
          </w:p>
          <w:p w14:paraId="2A6FEEBD"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у розмірі від тисячі до п’яти тисяч неоподатковуваних мінімумів доходів громадян;</w:t>
            </w:r>
          </w:p>
          <w:p w14:paraId="23269DD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r w:rsidRPr="009037C6">
              <w:rPr>
                <w:rFonts w:ascii="Times New Roman" w:hAnsi="Times New Roman" w:cs="Times New Roman"/>
                <w:color w:val="auto"/>
                <w:sz w:val="28"/>
                <w:szCs w:val="28"/>
                <w:lang w:val="uk-UA"/>
              </w:rPr>
              <w:tab/>
            </w:r>
          </w:p>
          <w:p w14:paraId="22BCDA52" w14:textId="3ACC2798"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8) невиконання або несвоєчасне виконання рішень Національної комісії з цінних паперів та </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color w:val="auto"/>
                <w:sz w:val="28"/>
                <w:szCs w:val="28"/>
                <w:lang w:val="uk-UA"/>
              </w:rPr>
              <w:t xml:space="preserve"> або розпоряджень, постанов або рішень уповноважених осіб Національної комісії з цінних паперів та </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color w:val="auto"/>
                <w:sz w:val="28"/>
                <w:szCs w:val="28"/>
                <w:lang w:val="uk-UA"/>
              </w:rPr>
              <w:t xml:space="preserve"> щодо усунення порушень законодавства про </w:t>
            </w:r>
            <w:r w:rsidRPr="009037C6">
              <w:rPr>
                <w:rFonts w:ascii="Times New Roman" w:hAnsi="Times New Roman" w:cs="Times New Roman"/>
                <w:b/>
                <w:color w:val="auto"/>
                <w:sz w:val="28"/>
                <w:szCs w:val="28"/>
                <w:lang w:val="uk-UA"/>
              </w:rPr>
              <w:t>ринки</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 xml:space="preserve">капіталу та організовані товарні ринки, </w:t>
            </w:r>
            <w:r w:rsidRPr="009037C6">
              <w:rPr>
                <w:rFonts w:ascii="Times New Roman" w:hAnsi="Times New Roman" w:cs="Times New Roman"/>
                <w:sz w:val="28"/>
                <w:szCs w:val="28"/>
                <w:lang w:val="uk-UA"/>
              </w:rPr>
              <w:t xml:space="preserve">у системі накопичувального пенсійного забезпечення, законодавства про акціонерні товариства </w:t>
            </w:r>
            <w:r w:rsidRPr="009037C6">
              <w:rPr>
                <w:rFonts w:ascii="Times New Roman" w:hAnsi="Times New Roman" w:cs="Times New Roman"/>
                <w:color w:val="auto"/>
                <w:sz w:val="28"/>
                <w:szCs w:val="28"/>
                <w:lang w:val="uk-UA"/>
              </w:rPr>
              <w:t>–</w:t>
            </w:r>
          </w:p>
          <w:p w14:paraId="7C4DFEFC" w14:textId="74112B8B"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D94FE26"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9</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порушення адміністратором за випуском облігацій або особою, відповідальною за проведення зборів власників облігацій, своїх обов’язків, передбачених законодавством, -</w:t>
            </w:r>
          </w:p>
          <w:p w14:paraId="57E6FB87"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у розмірі до тисячі неоподатковуваних мінімумів доходів громадян.</w:t>
            </w:r>
          </w:p>
          <w:p w14:paraId="534C5078" w14:textId="77777777" w:rsidR="007077DB" w:rsidRPr="009037C6" w:rsidRDefault="007077DB" w:rsidP="007077DB">
            <w:pPr>
              <w:pStyle w:val="af"/>
              <w:widowControl w:val="0"/>
              <w:spacing w:before="0" w:beforeAutospacing="0" w:after="0" w:afterAutospacing="0" w:line="240" w:lineRule="auto"/>
              <w:ind w:firstLine="365"/>
              <w:rPr>
                <w:rFonts w:ascii="Times New Roman" w:hAnsi="Times New Roman" w:cs="Times New Roman"/>
                <w:b/>
                <w:sz w:val="28"/>
                <w:szCs w:val="28"/>
              </w:rPr>
            </w:pPr>
            <w:r w:rsidRPr="009037C6">
              <w:rPr>
                <w:rFonts w:ascii="Times New Roman" w:hAnsi="Times New Roman" w:cs="Times New Roman"/>
                <w:b/>
                <w:sz w:val="28"/>
                <w:szCs w:val="28"/>
              </w:rPr>
              <w:t>За ті самі дії, вчинені повторно протягом року, -</w:t>
            </w:r>
          </w:p>
          <w:p w14:paraId="31B7F10C"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у розмірі від тисячі до п’яти тисяч неоподатковуваних мінімумів доходів громадян;</w:t>
            </w:r>
          </w:p>
          <w:p w14:paraId="78A730F3"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9</w:t>
            </w:r>
            <w:r w:rsidRPr="009037C6">
              <w:rPr>
                <w:rFonts w:ascii="Times New Roman" w:hAnsi="Times New Roman" w:cs="Times New Roman"/>
                <w:b/>
                <w:sz w:val="28"/>
                <w:szCs w:val="28"/>
                <w:vertAlign w:val="superscript"/>
              </w:rPr>
              <w:t>2</w:t>
            </w:r>
            <w:r w:rsidRPr="009037C6">
              <w:rPr>
                <w:rFonts w:ascii="Times New Roman" w:hAnsi="Times New Roman" w:cs="Times New Roman"/>
                <w:b/>
                <w:sz w:val="28"/>
                <w:szCs w:val="28"/>
              </w:rPr>
              <w:t xml:space="preserve">) порушення емітентом облігацій свого обов’язку щодо призначення  адміністратора за випуском облігацій (у тому числі у зв’язку із зміною адміністратора за випуском облігацій у випадках, передбачених законодавством), а також порушення обов’язку щодо реєстрації змін до </w:t>
            </w:r>
            <w:r w:rsidRPr="009037C6">
              <w:rPr>
                <w:rFonts w:ascii="Times New Roman" w:hAnsi="Times New Roman" w:cs="Times New Roman"/>
                <w:b/>
                <w:bCs/>
                <w:sz w:val="28"/>
                <w:szCs w:val="28"/>
              </w:rPr>
              <w:t>проспекту цінних паперів (рішення про емісію цінних паперів)</w:t>
            </w:r>
            <w:r w:rsidRPr="009037C6">
              <w:rPr>
                <w:rFonts w:ascii="Times New Roman" w:hAnsi="Times New Roman" w:cs="Times New Roman"/>
                <w:b/>
                <w:sz w:val="28"/>
                <w:szCs w:val="28"/>
              </w:rPr>
              <w:t>,  -</w:t>
            </w:r>
          </w:p>
          <w:p w14:paraId="410DC114"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у розмірі до тисячі неоподатковуваних мінімумів доходів громадян.</w:t>
            </w:r>
          </w:p>
          <w:p w14:paraId="47B4FE32" w14:textId="77777777" w:rsidR="007077DB" w:rsidRPr="009037C6" w:rsidRDefault="007077DB" w:rsidP="007077DB">
            <w:pPr>
              <w:pStyle w:val="af"/>
              <w:widowControl w:val="0"/>
              <w:spacing w:before="0" w:beforeAutospacing="0" w:after="0" w:afterAutospacing="0" w:line="240" w:lineRule="auto"/>
              <w:ind w:firstLine="365"/>
              <w:rPr>
                <w:rFonts w:ascii="Times New Roman" w:hAnsi="Times New Roman" w:cs="Times New Roman"/>
                <w:b/>
                <w:sz w:val="28"/>
                <w:szCs w:val="28"/>
              </w:rPr>
            </w:pPr>
            <w:r w:rsidRPr="009037C6">
              <w:rPr>
                <w:rFonts w:ascii="Times New Roman" w:hAnsi="Times New Roman" w:cs="Times New Roman"/>
                <w:b/>
                <w:sz w:val="28"/>
                <w:szCs w:val="28"/>
              </w:rPr>
              <w:t>За ті самі дії, вчинені повторно протягом року, -</w:t>
            </w:r>
          </w:p>
          <w:p w14:paraId="0588AD84" w14:textId="77777777" w:rsidR="007077DB" w:rsidRPr="009037C6" w:rsidRDefault="007077DB" w:rsidP="007077DB">
            <w:pPr>
              <w:pStyle w:val="af"/>
              <w:widowControl w:val="0"/>
              <w:spacing w:before="0" w:beforeAutospacing="0" w:after="0" w:afterAutospacing="0" w:line="240" w:lineRule="auto"/>
              <w:ind w:firstLine="365"/>
              <w:jc w:val="both"/>
              <w:rPr>
                <w:rFonts w:ascii="Times New Roman" w:hAnsi="Times New Roman" w:cs="Times New Roman"/>
                <w:b/>
                <w:sz w:val="28"/>
                <w:szCs w:val="28"/>
              </w:rPr>
            </w:pPr>
            <w:r w:rsidRPr="009037C6">
              <w:rPr>
                <w:rFonts w:ascii="Times New Roman" w:hAnsi="Times New Roman" w:cs="Times New Roman"/>
                <w:b/>
                <w:sz w:val="28"/>
                <w:szCs w:val="28"/>
              </w:rPr>
              <w:t>у розмірі від тисячі до п’яти тисяч неоподатковуваних мінімумів доходів громадян;</w:t>
            </w:r>
          </w:p>
          <w:p w14:paraId="6775634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1D6DF80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11) умисні дії, що мають ознаки маніпулювання на  </w:t>
            </w:r>
            <w:r w:rsidRPr="009037C6">
              <w:rPr>
                <w:rFonts w:ascii="Times New Roman" w:hAnsi="Times New Roman" w:cs="Times New Roman"/>
                <w:b/>
                <w:sz w:val="28"/>
                <w:szCs w:val="28"/>
              </w:rPr>
              <w:t>організованих ринках</w:t>
            </w:r>
            <w:r w:rsidRPr="009037C6">
              <w:rPr>
                <w:rFonts w:ascii="Times New Roman" w:hAnsi="Times New Roman" w:cs="Times New Roman"/>
                <w:color w:val="auto"/>
                <w:sz w:val="28"/>
                <w:szCs w:val="28"/>
                <w:lang w:val="uk-UA"/>
              </w:rPr>
              <w:t>, визначені цим Законом –</w:t>
            </w:r>
          </w:p>
          <w:p w14:paraId="1ED0F39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11DD9E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12) умисне незаконне розголошення, передачу або надання доступу до інсайдерської інформації (крім розкриття інсайдерської інформації в межах виконання професійних, трудових або службових обов‘язків та в інших випадках, передбачених законом), а так само надання з використанням такої інформації рекомендацій стосовно придбання або відчуження</w:t>
            </w:r>
            <w:r w:rsidRPr="009037C6">
              <w:rPr>
                <w:rFonts w:ascii="Times New Roman" w:hAnsi="Times New Roman" w:cs="Times New Roman"/>
                <w:b/>
                <w:color w:val="auto"/>
                <w:sz w:val="28"/>
                <w:szCs w:val="28"/>
                <w:lang w:val="uk-UA"/>
              </w:rPr>
              <w:t xml:space="preserve">  фінансових інструментів</w:t>
            </w:r>
            <w:r w:rsidRPr="009037C6">
              <w:rPr>
                <w:rFonts w:ascii="Times New Roman" w:hAnsi="Times New Roman" w:cs="Times New Roman"/>
                <w:color w:val="auto"/>
                <w:sz w:val="28"/>
                <w:szCs w:val="28"/>
                <w:lang w:val="uk-UA"/>
              </w:rPr>
              <w:t>, а також вчинення з використанням інсайдерської інформації на власну користь або на користь інших осіб правочинів, спрямованих на придбання або відчуження</w:t>
            </w:r>
            <w:r w:rsidRPr="009037C6">
              <w:rPr>
                <w:rFonts w:ascii="Times New Roman" w:hAnsi="Times New Roman" w:cs="Times New Roman"/>
                <w:b/>
                <w:color w:val="auto"/>
                <w:sz w:val="28"/>
                <w:szCs w:val="28"/>
                <w:lang w:val="uk-UA"/>
              </w:rPr>
              <w:t xml:space="preserve"> фінансових інструментів</w:t>
            </w:r>
            <w:r w:rsidRPr="009037C6">
              <w:rPr>
                <w:rFonts w:ascii="Times New Roman" w:hAnsi="Times New Roman" w:cs="Times New Roman"/>
                <w:color w:val="auto"/>
                <w:sz w:val="28"/>
                <w:szCs w:val="28"/>
                <w:lang w:val="uk-UA"/>
              </w:rPr>
              <w:t xml:space="preserve">, яких стосується інсайдерська інформація, - </w:t>
            </w:r>
          </w:p>
          <w:p w14:paraId="013D119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ED7A65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13) невиконання умов проспекту цінних паперів, затвердженого у встановленому порядку, </w:t>
            </w:r>
            <w:r w:rsidRPr="009037C6">
              <w:rPr>
                <w:rFonts w:ascii="Times New Roman" w:hAnsi="Times New Roman" w:cs="Times New Roman"/>
                <w:b/>
                <w:color w:val="auto"/>
                <w:sz w:val="28"/>
                <w:szCs w:val="28"/>
                <w:lang w:val="uk-UA"/>
              </w:rPr>
              <w:t>або рішення про емісію цінних паперів, випуск яких зареєстровано у встановленому порядку</w:t>
            </w:r>
            <w:r w:rsidRPr="009037C6">
              <w:rPr>
                <w:rFonts w:ascii="Times New Roman" w:hAnsi="Times New Roman" w:cs="Times New Roman"/>
                <w:color w:val="auto"/>
                <w:sz w:val="28"/>
                <w:szCs w:val="28"/>
                <w:lang w:val="uk-UA"/>
              </w:rPr>
              <w:t xml:space="preserve">  -</w:t>
            </w:r>
          </w:p>
          <w:p w14:paraId="52144592" w14:textId="77777777" w:rsidR="007077DB" w:rsidRPr="009037C6" w:rsidRDefault="007077DB" w:rsidP="007077DB">
            <w:pPr>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у розмірі до однієї тисячі неоподатковуваних мінімумів доходів громадян.</w:t>
            </w:r>
          </w:p>
          <w:p w14:paraId="6EBDD6B4" w14:textId="77777777" w:rsidR="007077DB" w:rsidRPr="009037C6" w:rsidRDefault="007077DB" w:rsidP="007077DB">
            <w:pPr>
              <w:spacing w:before="0" w:after="0" w:line="240" w:lineRule="auto"/>
              <w:rPr>
                <w:rFonts w:ascii="Times New Roman" w:hAnsi="Times New Roman" w:cs="Times New Roman"/>
                <w:sz w:val="28"/>
                <w:szCs w:val="28"/>
              </w:rPr>
            </w:pPr>
            <w:r w:rsidRPr="009037C6">
              <w:rPr>
                <w:rFonts w:ascii="Times New Roman" w:hAnsi="Times New Roman" w:cs="Times New Roman"/>
                <w:sz w:val="28"/>
                <w:szCs w:val="28"/>
              </w:rPr>
              <w:t>За ті самі дії, вчинені повторно протягом року, -</w:t>
            </w:r>
          </w:p>
          <w:p w14:paraId="03E2A5B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lang w:val="uk-UA"/>
              </w:rPr>
            </w:pPr>
            <w:r w:rsidRPr="009037C6">
              <w:rPr>
                <w:rFonts w:ascii="Times New Roman" w:hAnsi="Times New Roman" w:cs="Times New Roman"/>
                <w:sz w:val="28"/>
                <w:szCs w:val="28"/>
                <w:lang w:val="uk-UA"/>
              </w:rPr>
              <w:t xml:space="preserve">у розмірі від однієї тисячі до п’яти тисяч неоподатковуваних </w:t>
            </w:r>
            <w:r w:rsidRPr="009037C6">
              <w:rPr>
                <w:rFonts w:ascii="Times New Roman" w:hAnsi="Times New Roman" w:cs="Times New Roman"/>
                <w:sz w:val="28"/>
                <w:szCs w:val="28"/>
                <w:lang w:val="uk-UA"/>
              </w:rPr>
              <w:lastRenderedPageBreak/>
              <w:t>мінімумів доходів громадян;</w:t>
            </w:r>
          </w:p>
          <w:p w14:paraId="28FB12C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30D0F59" w14:textId="2CC19AD6"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14)</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 xml:space="preserve">розміщення </w:t>
            </w:r>
            <w:r w:rsidRPr="009037C6">
              <w:rPr>
                <w:rFonts w:ascii="Times New Roman" w:hAnsi="Times New Roman" w:cs="Times New Roman"/>
                <w:color w:val="auto"/>
                <w:sz w:val="28"/>
                <w:szCs w:val="28"/>
                <w:lang w:val="uk-UA"/>
              </w:rPr>
              <w:t xml:space="preserve">реклами </w:t>
            </w:r>
            <w:r w:rsidRPr="009037C6">
              <w:rPr>
                <w:rFonts w:ascii="Times New Roman" w:hAnsi="Times New Roman" w:cs="Times New Roman"/>
                <w:b/>
                <w:color w:val="auto"/>
                <w:sz w:val="28"/>
                <w:szCs w:val="28"/>
                <w:lang w:val="uk-UA"/>
              </w:rPr>
              <w:t xml:space="preserve">фінансових інструментів та  ринків капіталу, яка не відповідає вимогам законодавства про рекламу, </w:t>
            </w:r>
            <w:r w:rsidRPr="009037C6">
              <w:rPr>
                <w:rFonts w:ascii="Times New Roman" w:hAnsi="Times New Roman" w:cs="Times New Roman"/>
                <w:color w:val="auto"/>
                <w:sz w:val="28"/>
                <w:szCs w:val="28"/>
                <w:lang w:val="uk-UA"/>
              </w:rPr>
              <w:t>-</w:t>
            </w:r>
          </w:p>
          <w:p w14:paraId="05E0121C" w14:textId="77777777" w:rsidR="007077DB" w:rsidRPr="009037C6" w:rsidRDefault="007077DB" w:rsidP="007077DB">
            <w:pPr>
              <w:pStyle w:val="StyleZakonu"/>
              <w:widowControl w:val="0"/>
              <w:adjustRightInd w:val="0"/>
              <w:snapToGrid w:val="0"/>
              <w:spacing w:before="0" w:after="0" w:line="240" w:lineRule="auto"/>
              <w:ind w:firstLine="720"/>
              <w:rPr>
                <w:rFonts w:cs="Times New Roman"/>
                <w:sz w:val="28"/>
                <w:szCs w:val="28"/>
              </w:rPr>
            </w:pPr>
          </w:p>
          <w:p w14:paraId="6712B11B" w14:textId="7097AD4B"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r w:rsidRPr="009037C6">
              <w:rPr>
                <w:rFonts w:cs="Times New Roman"/>
                <w:sz w:val="28"/>
                <w:szCs w:val="28"/>
              </w:rPr>
              <w:t>у розмірі від</w:t>
            </w:r>
            <w:r w:rsidRPr="009037C6">
              <w:rPr>
                <w:rFonts w:cs="Times New Roman"/>
                <w:b/>
                <w:sz w:val="28"/>
                <w:szCs w:val="28"/>
              </w:rPr>
              <w:t xml:space="preserve"> тисячі до п‘яти тисяч неоподатковуваних мінімумів доходів громадян;</w:t>
            </w:r>
          </w:p>
          <w:p w14:paraId="5321489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За ті самі дії, вчинені повторно протягом року,</w:t>
            </w:r>
            <w:r w:rsidRPr="009037C6">
              <w:rPr>
                <w:rFonts w:ascii="Times New Roman" w:hAnsi="Times New Roman" w:cs="Times New Roman"/>
                <w:b/>
                <w:color w:val="auto"/>
                <w:sz w:val="28"/>
                <w:szCs w:val="28"/>
                <w:lang w:val="uk-UA"/>
              </w:rPr>
              <w:t xml:space="preserve"> -</w:t>
            </w:r>
          </w:p>
          <w:p w14:paraId="3EEB161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у розмірі від</w:t>
            </w:r>
            <w:r w:rsidRPr="009037C6">
              <w:rPr>
                <w:rFonts w:ascii="Times New Roman" w:hAnsi="Times New Roman" w:cs="Times New Roman"/>
                <w:b/>
                <w:color w:val="auto"/>
                <w:sz w:val="28"/>
                <w:szCs w:val="28"/>
                <w:lang w:val="uk-UA"/>
              </w:rPr>
              <w:t xml:space="preserve"> п’яти тисяч до десяти тисяч неоподатковуваних мінімумів доходів громадян;</w:t>
            </w:r>
          </w:p>
          <w:p w14:paraId="27A5F15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242854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79"/>
              <w:jc w:val="both"/>
              <w:rPr>
                <w:rFonts w:ascii="Times New Roman" w:hAnsi="Times New Roman" w:cs="Times New Roman"/>
                <w:sz w:val="28"/>
                <w:szCs w:val="28"/>
              </w:rPr>
            </w:pPr>
            <w:r w:rsidRPr="009037C6">
              <w:rPr>
                <w:rFonts w:ascii="Times New Roman" w:hAnsi="Times New Roman" w:cs="Times New Roman"/>
                <w:sz w:val="28"/>
                <w:szCs w:val="28"/>
              </w:rPr>
              <w:t>17) неподання депозитарною установою депоненту виписки з рахунка в цінних паперах або інших документів, подання яких передбачено законодавством про депозитарну систему України, -</w:t>
            </w:r>
          </w:p>
          <w:p w14:paraId="3A35C7B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18) неподання інформації про укладання деривативу поза  організованим ринком капіталу до торгового репозиторію, -</w:t>
            </w:r>
          </w:p>
          <w:p w14:paraId="3C3B797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у розмірі до однієї тисячі неоподатковуваних мінімумів доходів громадян. </w:t>
            </w:r>
          </w:p>
          <w:p w14:paraId="50B0B19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За ті самі дії, вчинені повторно протягом року, - </w:t>
            </w:r>
          </w:p>
          <w:p w14:paraId="2599A70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у розмірі від тисячі до п‘яти тисяч неоподатковуваних мінімумів доходів громадян.</w:t>
            </w:r>
          </w:p>
          <w:p w14:paraId="12A981BA" w14:textId="77777777"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r w:rsidRPr="009037C6">
              <w:rPr>
                <w:rFonts w:cs="Times New Roman"/>
                <w:b/>
                <w:sz w:val="28"/>
                <w:szCs w:val="28"/>
              </w:rPr>
              <w:t>19) порушення порядку набуття або збільшення  участі у професійному учаснику ринків капіталу та організованих товарних ринків, -</w:t>
            </w:r>
          </w:p>
          <w:p w14:paraId="0BE2694E" w14:textId="77777777"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r w:rsidRPr="009037C6">
              <w:rPr>
                <w:rFonts w:cs="Times New Roman"/>
                <w:b/>
                <w:sz w:val="28"/>
                <w:szCs w:val="28"/>
              </w:rPr>
              <w:t xml:space="preserve">у розмірі номінальної вартості придбаних акцій (часток) професійного учасника ринків капіталу та організованих товарних ринків, якщо особа набула або </w:t>
            </w:r>
            <w:r w:rsidRPr="009037C6">
              <w:rPr>
                <w:rFonts w:cs="Times New Roman"/>
                <w:b/>
                <w:sz w:val="28"/>
                <w:szCs w:val="28"/>
              </w:rPr>
              <w:lastRenderedPageBreak/>
              <w:t>збільшила пряму участь у професійному учаснику ринку капіталу та організованих товарних ринків.</w:t>
            </w:r>
          </w:p>
          <w:p w14:paraId="07EE99A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у розмірі номінальної вартості акцій (часток), що належать акціонеру (учаснику) професійного учасника ринків капіталу та організованих товарних ринків, через якого особа набула або збільшила участь у професійному учаснику ринків капіталу та організованих товарних ринків, якщо особа набула або збільшила опосередковану участь у професійному учаснику ринків капіталу та організованих товарних ринків.</w:t>
            </w:r>
          </w:p>
          <w:p w14:paraId="678A2822" w14:textId="7B09F9F8"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Крім застосування фінансових санкцій за правопорушення, зазначені у цій статті, Національна комісія з цінних паперів та </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color w:val="auto"/>
                <w:sz w:val="28"/>
                <w:szCs w:val="28"/>
                <w:lang w:val="uk-UA"/>
              </w:rPr>
              <w:t xml:space="preserve"> може зупиняти або анулювати ліцензію </w:t>
            </w:r>
            <w:r w:rsidRPr="009037C6">
              <w:rPr>
                <w:rFonts w:ascii="Times New Roman" w:hAnsi="Times New Roman" w:cs="Times New Roman"/>
                <w:strike/>
                <w:color w:val="auto"/>
                <w:sz w:val="28"/>
                <w:szCs w:val="28"/>
                <w:lang w:val="uk-UA"/>
              </w:rPr>
              <w:t xml:space="preserve">на право провадження професійної діяльності </w:t>
            </w:r>
            <w:r w:rsidRPr="009037C6">
              <w:rPr>
                <w:rFonts w:ascii="Times New Roman" w:hAnsi="Times New Roman" w:cs="Times New Roman"/>
                <w:b/>
                <w:strike/>
                <w:color w:val="auto"/>
                <w:sz w:val="28"/>
                <w:szCs w:val="28"/>
                <w:lang w:val="uk-UA"/>
              </w:rPr>
              <w:t>на ринках капіталу та організованих товарних ринках</w:t>
            </w:r>
            <w:r w:rsidRPr="009037C6">
              <w:rPr>
                <w:rFonts w:ascii="Times New Roman" w:hAnsi="Times New Roman" w:cs="Times New Roman"/>
                <w:strike/>
                <w:color w:val="auto"/>
                <w:sz w:val="28"/>
                <w:szCs w:val="28"/>
                <w:lang w:val="uk-UA"/>
              </w:rPr>
              <w:t>, яку було</w:t>
            </w:r>
            <w:r w:rsidRPr="009037C6">
              <w:rPr>
                <w:rFonts w:ascii="Times New Roman" w:hAnsi="Times New Roman" w:cs="Times New Roman"/>
                <w:b/>
                <w:strike/>
                <w:color w:val="auto"/>
                <w:sz w:val="28"/>
                <w:szCs w:val="28"/>
                <w:lang w:val="uk-UA"/>
              </w:rPr>
              <w:t xml:space="preserve">  </w:t>
            </w:r>
            <w:r w:rsidRPr="009037C6">
              <w:rPr>
                <w:rFonts w:ascii="Times New Roman" w:hAnsi="Times New Roman" w:cs="Times New Roman"/>
                <w:strike/>
                <w:color w:val="auto"/>
                <w:sz w:val="28"/>
                <w:szCs w:val="28"/>
                <w:lang w:val="uk-UA"/>
              </w:rPr>
              <w:t>видано такому професійному учаснику</w:t>
            </w:r>
            <w:r w:rsidRPr="009037C6">
              <w:rPr>
                <w:rFonts w:ascii="Times New Roman" w:hAnsi="Times New Roman" w:cs="Times New Roman"/>
                <w:sz w:val="28"/>
                <w:szCs w:val="28"/>
                <w:lang w:val="uk-UA"/>
              </w:rPr>
              <w:t xml:space="preserve">, </w:t>
            </w:r>
            <w:r w:rsidRPr="009037C6">
              <w:rPr>
                <w:rFonts w:ascii="Times New Roman" w:hAnsi="Times New Roman" w:cs="Times New Roman"/>
                <w:b/>
                <w:sz w:val="28"/>
                <w:szCs w:val="28"/>
                <w:lang w:val="uk-UA"/>
              </w:rPr>
              <w:t>передбачену статтею 4 цього Закону</w:t>
            </w:r>
            <w:r w:rsidRPr="009037C6">
              <w:rPr>
                <w:rFonts w:ascii="Times New Roman" w:hAnsi="Times New Roman" w:cs="Times New Roman"/>
                <w:sz w:val="28"/>
                <w:szCs w:val="28"/>
                <w:lang w:val="uk-UA"/>
              </w:rPr>
              <w:t>.</w:t>
            </w:r>
          </w:p>
          <w:p w14:paraId="3187ED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Крім застосування фінансових санкцій за правопорушення, зазначені у цій статті, Національна комісія з цінних паперів та </w:t>
            </w:r>
            <w:r w:rsidRPr="009037C6">
              <w:rPr>
                <w:rStyle w:val="a6"/>
                <w:rFonts w:ascii="Times New Roman" w:hAnsi="Times New Roman" w:cs="Times New Roman"/>
                <w:sz w:val="28"/>
                <w:szCs w:val="28"/>
                <w:lang w:val="uk-UA"/>
              </w:rPr>
              <w:t xml:space="preserve">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color w:val="auto"/>
                <w:sz w:val="28"/>
                <w:szCs w:val="28"/>
                <w:lang w:val="uk-UA"/>
              </w:rPr>
              <w:t xml:space="preserve"> може анулювати свідоцтво про реєстрацію об‘єднання як саморегулівної організації </w:t>
            </w:r>
            <w:r w:rsidRPr="009037C6">
              <w:rPr>
                <w:rFonts w:ascii="Times New Roman" w:hAnsi="Times New Roman" w:cs="Times New Roman"/>
                <w:b/>
                <w:color w:val="auto"/>
                <w:sz w:val="28"/>
                <w:szCs w:val="28"/>
                <w:lang w:val="uk-UA"/>
              </w:rPr>
              <w:t>ринків капіталу</w:t>
            </w:r>
            <w:r w:rsidRPr="009037C6">
              <w:rPr>
                <w:rFonts w:ascii="Times New Roman" w:hAnsi="Times New Roman" w:cs="Times New Roman"/>
                <w:color w:val="auto"/>
                <w:sz w:val="28"/>
                <w:szCs w:val="28"/>
                <w:lang w:val="uk-UA"/>
              </w:rPr>
              <w:t>, яке було видано такому об‘єднанню. </w:t>
            </w:r>
          </w:p>
          <w:p w14:paraId="423AE549" w14:textId="0682424B"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w:t>
            </w:r>
          </w:p>
        </w:tc>
      </w:tr>
      <w:tr w:rsidR="007077DB" w:rsidRPr="009037C6" w14:paraId="02B940AB" w14:textId="77777777" w:rsidTr="00F4398D">
        <w:trPr>
          <w:jc w:val="center"/>
        </w:trPr>
        <w:tc>
          <w:tcPr>
            <w:tcW w:w="2500" w:type="pct"/>
          </w:tcPr>
          <w:p w14:paraId="50EA2B8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11</w:t>
            </w:r>
            <w:r w:rsidRPr="009037C6">
              <w:rPr>
                <w:rFonts w:ascii="Times New Roman" w:hAnsi="Times New Roman" w:cs="Times New Roman"/>
                <w:bCs/>
                <w:color w:val="auto"/>
                <w:sz w:val="28"/>
                <w:szCs w:val="28"/>
                <w:vertAlign w:val="superscript"/>
                <w:lang w:val="uk-UA"/>
              </w:rPr>
              <w:t>2</w:t>
            </w:r>
            <w:r w:rsidRPr="009037C6">
              <w:rPr>
                <w:rFonts w:ascii="Times New Roman" w:hAnsi="Times New Roman" w:cs="Times New Roman"/>
                <w:bCs/>
                <w:color w:val="auto"/>
                <w:sz w:val="28"/>
                <w:szCs w:val="28"/>
                <w:lang w:val="uk-UA"/>
              </w:rPr>
              <w:t>. Тимчасовий адміністратор професійного учасника депозитарної системи України</w:t>
            </w:r>
          </w:p>
          <w:p w14:paraId="4D80922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Тимчасовим адміністратором професійного учасника депозитарної системи України може бути:</w:t>
            </w:r>
          </w:p>
          <w:p w14:paraId="7FF1593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незалежний експерт (за договором);</w:t>
            </w:r>
          </w:p>
          <w:p w14:paraId="0FEBC1F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працівник Комісії.</w:t>
            </w:r>
          </w:p>
          <w:p w14:paraId="5778BB2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Тимчасовим адміністратором може бути лише особа, яка має </w:t>
            </w:r>
            <w:r w:rsidRPr="009037C6">
              <w:rPr>
                <w:rFonts w:ascii="Times New Roman" w:hAnsi="Times New Roman" w:cs="Times New Roman"/>
                <w:b/>
                <w:bCs/>
                <w:color w:val="auto"/>
                <w:sz w:val="28"/>
                <w:szCs w:val="28"/>
                <w:lang w:val="uk-UA"/>
              </w:rPr>
              <w:lastRenderedPageBreak/>
              <w:t>високі професійні та моральні якості</w:t>
            </w:r>
            <w:r w:rsidRPr="009037C6">
              <w:rPr>
                <w:rFonts w:ascii="Times New Roman" w:hAnsi="Times New Roman" w:cs="Times New Roman"/>
                <w:bCs/>
                <w:color w:val="auto"/>
                <w:sz w:val="28"/>
                <w:szCs w:val="28"/>
                <w:lang w:val="uk-UA"/>
              </w:rPr>
              <w:t xml:space="preserve">, бездоганну ділову репутацію, повну вищу економічну чи юридичну освіту, сертифікат на право провадження професійної діяльності </w:t>
            </w:r>
            <w:r w:rsidRPr="009037C6">
              <w:rPr>
                <w:rFonts w:ascii="Times New Roman" w:hAnsi="Times New Roman" w:cs="Times New Roman"/>
                <w:b/>
                <w:bCs/>
                <w:color w:val="auto"/>
                <w:sz w:val="28"/>
                <w:szCs w:val="28"/>
                <w:lang w:val="uk-UA"/>
              </w:rPr>
              <w:t>з цінними паперами</w:t>
            </w:r>
            <w:r w:rsidRPr="009037C6">
              <w:rPr>
                <w:rFonts w:ascii="Times New Roman" w:hAnsi="Times New Roman" w:cs="Times New Roman"/>
                <w:bCs/>
                <w:color w:val="auto"/>
                <w:sz w:val="28"/>
                <w:szCs w:val="28"/>
                <w:lang w:val="uk-UA"/>
              </w:rPr>
              <w:t xml:space="preserve"> в Україні та досвід роботи, необхідний для виконання функцій тимчасового адміністратора, відповідно до вимог, установлених Комісією.</w:t>
            </w:r>
          </w:p>
          <w:p w14:paraId="4DB084E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07E7ABE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11</w:t>
            </w:r>
            <w:r w:rsidRPr="009037C6">
              <w:rPr>
                <w:rFonts w:ascii="Times New Roman" w:hAnsi="Times New Roman" w:cs="Times New Roman"/>
                <w:bCs/>
                <w:color w:val="auto"/>
                <w:sz w:val="28"/>
                <w:szCs w:val="28"/>
                <w:vertAlign w:val="superscript"/>
                <w:lang w:val="uk-UA"/>
              </w:rPr>
              <w:t>2</w:t>
            </w:r>
            <w:r w:rsidRPr="009037C6">
              <w:rPr>
                <w:rFonts w:ascii="Times New Roman" w:hAnsi="Times New Roman" w:cs="Times New Roman"/>
                <w:bCs/>
                <w:color w:val="auto"/>
                <w:sz w:val="28"/>
                <w:szCs w:val="28"/>
                <w:lang w:val="uk-UA"/>
              </w:rPr>
              <w:t>. Тимчасовий адміністратор професійного учасника депозитарної системи України</w:t>
            </w:r>
          </w:p>
          <w:p w14:paraId="5046749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Тимчасовим адміністратором професійного учасника депозитарної системи України може бути:</w:t>
            </w:r>
          </w:p>
          <w:p w14:paraId="63AE79F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незалежний експерт (за договором);</w:t>
            </w:r>
          </w:p>
          <w:p w14:paraId="1A26B26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працівник Комісії.</w:t>
            </w:r>
          </w:p>
          <w:p w14:paraId="14939C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Тимчасовим адміністратором може бути лише особа, яка має </w:t>
            </w:r>
            <w:r w:rsidRPr="009037C6">
              <w:rPr>
                <w:rFonts w:ascii="Times New Roman" w:hAnsi="Times New Roman" w:cs="Times New Roman"/>
                <w:bCs/>
                <w:color w:val="auto"/>
                <w:sz w:val="28"/>
                <w:szCs w:val="28"/>
                <w:lang w:val="uk-UA"/>
              </w:rPr>
              <w:lastRenderedPageBreak/>
              <w:t xml:space="preserve">бездоганну ділову репутацію, повну вищу економічну чи юридичну освіту, сертифікат на право провадження професійної діяльності </w:t>
            </w:r>
            <w:r w:rsidRPr="009037C6">
              <w:rPr>
                <w:rFonts w:ascii="Times New Roman" w:hAnsi="Times New Roman" w:cs="Times New Roman"/>
                <w:b/>
                <w:bCs/>
                <w:color w:val="auto"/>
                <w:sz w:val="28"/>
                <w:szCs w:val="28"/>
                <w:lang w:val="uk-UA"/>
              </w:rPr>
              <w:t>на</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 xml:space="preserve">ринках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ринках</w:t>
            </w:r>
            <w:r w:rsidRPr="009037C6">
              <w:rPr>
                <w:rFonts w:ascii="Times New Roman" w:hAnsi="Times New Roman" w:cs="Times New Roman"/>
                <w:bCs/>
                <w:color w:val="auto"/>
                <w:sz w:val="28"/>
                <w:szCs w:val="28"/>
                <w:lang w:val="uk-UA"/>
              </w:rPr>
              <w:t xml:space="preserve"> в Україні та досвід роботи, необхідний для виконання функцій тимчасового адміністратора, відповідно до вимог, установлених Комісією.</w:t>
            </w:r>
          </w:p>
          <w:p w14:paraId="7DE2D95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r>
      <w:tr w:rsidR="007077DB" w:rsidRPr="009037C6" w14:paraId="131FE60F" w14:textId="77777777" w:rsidTr="00F4398D">
        <w:trPr>
          <w:jc w:val="center"/>
        </w:trPr>
        <w:tc>
          <w:tcPr>
            <w:tcW w:w="2500" w:type="pct"/>
          </w:tcPr>
          <w:p w14:paraId="2AB0AEA6" w14:textId="5728E98D" w:rsidR="007077DB" w:rsidRPr="009037C6" w:rsidRDefault="007077DB" w:rsidP="007077DB">
            <w:pPr>
              <w:spacing w:after="40"/>
              <w:ind w:firstLine="567"/>
              <w:jc w:val="both"/>
              <w:rPr>
                <w:rFonts w:ascii="Times New Roman" w:hAnsi="Times New Roman" w:cs="Times New Roman"/>
                <w:sz w:val="28"/>
                <w:szCs w:val="28"/>
              </w:rPr>
            </w:pPr>
            <w:r w:rsidRPr="009037C6">
              <w:rPr>
                <w:rFonts w:ascii="Times New Roman" w:hAnsi="Times New Roman" w:cs="Times New Roman"/>
                <w:bCs/>
                <w:sz w:val="28"/>
                <w:szCs w:val="28"/>
              </w:rPr>
              <w:lastRenderedPageBreak/>
              <w:t xml:space="preserve">Стаття 12. Порядок застосування санкцій до юридичних осіб за правопорушення на </w:t>
            </w:r>
            <w:r w:rsidRPr="009037C6">
              <w:rPr>
                <w:rFonts w:ascii="Times New Roman" w:hAnsi="Times New Roman" w:cs="Times New Roman"/>
                <w:b/>
                <w:bCs/>
                <w:sz w:val="28"/>
                <w:szCs w:val="28"/>
              </w:rPr>
              <w:t>ринку цінних паперів</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у системі накопичувального пенсійного забезпечення</w:t>
            </w:r>
          </w:p>
          <w:p w14:paraId="6C0FF759" w14:textId="09A6C4D6" w:rsidR="007077DB" w:rsidRPr="009037C6" w:rsidRDefault="007077DB" w:rsidP="007077DB">
            <w:pPr>
              <w:spacing w:after="40"/>
              <w:ind w:firstLine="567"/>
              <w:jc w:val="both"/>
              <w:rPr>
                <w:rFonts w:ascii="Times New Roman" w:hAnsi="Times New Roman" w:cs="Times New Roman"/>
                <w:bCs/>
                <w:sz w:val="28"/>
                <w:szCs w:val="28"/>
              </w:rPr>
            </w:pPr>
            <w:r w:rsidRPr="009037C6">
              <w:rPr>
                <w:rFonts w:ascii="Times New Roman" w:hAnsi="Times New Roman" w:cs="Times New Roman"/>
                <w:bCs/>
                <w:sz w:val="28"/>
                <w:szCs w:val="28"/>
              </w:rPr>
              <w:t xml:space="preserve">Уповноважена особа Національної комісії з цінних паперів та фондового ринку, яка виявила факт вчинення юридичною особою правопорушення на </w:t>
            </w:r>
            <w:r w:rsidRPr="009037C6">
              <w:rPr>
                <w:rFonts w:ascii="Times New Roman" w:hAnsi="Times New Roman" w:cs="Times New Roman"/>
                <w:b/>
                <w:bCs/>
                <w:sz w:val="28"/>
                <w:szCs w:val="28"/>
              </w:rPr>
              <w:t>ринку цінних паперів</w:t>
            </w:r>
            <w:r w:rsidRPr="009037C6">
              <w:rPr>
                <w:rFonts w:ascii="Times New Roman" w:hAnsi="Times New Roman" w:cs="Times New Roman"/>
                <w:sz w:val="28"/>
                <w:szCs w:val="28"/>
              </w:rPr>
              <w:t xml:space="preserve"> у системі накопичувального пенсійного забезпечення</w:t>
            </w:r>
            <w:r w:rsidRPr="009037C6">
              <w:rPr>
                <w:rFonts w:ascii="Times New Roman" w:hAnsi="Times New Roman" w:cs="Times New Roman"/>
                <w:bCs/>
                <w:sz w:val="28"/>
                <w:szCs w:val="28"/>
              </w:rPr>
              <w:t xml:space="preserve">, складає акт, який разом з письмовими поясненнями керівника, іншої відповідальної посадової особи та пов‘язаними з таким правопорушенням документами протягом п‘яти робочих днів подає уповноваженій особі Національної комісії з цінних паперів та фондового ринку, яка має право застосовувати санкцію за правопорушення на </w:t>
            </w:r>
            <w:r w:rsidRPr="009037C6">
              <w:rPr>
                <w:rFonts w:ascii="Times New Roman" w:hAnsi="Times New Roman" w:cs="Times New Roman"/>
                <w:b/>
                <w:bCs/>
                <w:sz w:val="28"/>
                <w:szCs w:val="28"/>
              </w:rPr>
              <w:t>ринку цінних паперів</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у системі накопичувального пенсійного забезпечення</w:t>
            </w:r>
            <w:r w:rsidRPr="009037C6">
              <w:rPr>
                <w:rFonts w:ascii="Times New Roman" w:hAnsi="Times New Roman" w:cs="Times New Roman"/>
                <w:bCs/>
                <w:sz w:val="28"/>
                <w:szCs w:val="28"/>
              </w:rPr>
              <w:t>.</w:t>
            </w:r>
          </w:p>
          <w:p w14:paraId="3B90FF1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F3D9534" w14:textId="36C82D38"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Юридична особа може бути притягнута до відповідальності за вчинення правопорушення на</w:t>
            </w:r>
            <w:r w:rsidRPr="009037C6">
              <w:rPr>
                <w:rFonts w:ascii="Times New Roman" w:hAnsi="Times New Roman" w:cs="Times New Roman"/>
                <w:b/>
                <w:bCs/>
                <w:color w:val="auto"/>
                <w:sz w:val="28"/>
                <w:szCs w:val="28"/>
                <w:lang w:val="uk-UA"/>
              </w:rPr>
              <w:t xml:space="preserve"> ринку цінних паперів</w:t>
            </w:r>
            <w:r w:rsidRPr="009037C6">
              <w:rPr>
                <w:rFonts w:ascii="Times New Roman" w:hAnsi="Times New Roman" w:cs="Times New Roman"/>
                <w:sz w:val="28"/>
                <w:szCs w:val="28"/>
              </w:rPr>
              <w:t xml:space="preserve"> у системі накопичувального пенсійного забезпечення</w:t>
            </w:r>
            <w:r w:rsidRPr="009037C6">
              <w:rPr>
                <w:rFonts w:ascii="Times New Roman" w:hAnsi="Times New Roman" w:cs="Times New Roman"/>
                <w:bCs/>
                <w:color w:val="auto"/>
                <w:sz w:val="28"/>
                <w:szCs w:val="28"/>
                <w:lang w:val="uk-UA"/>
              </w:rPr>
              <w:t xml:space="preserve"> не пізніше трьох років з дня його вчинення незалежно від санкції.</w:t>
            </w:r>
          </w:p>
          <w:p w14:paraId="122F1A0E" w14:textId="4C67A4BF"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Юридична особа не може бути притягнута до відповідальності за дії, що були предметом перевірки, за результатами якої не було виявлено правопорушень </w:t>
            </w:r>
            <w:r w:rsidRPr="009037C6">
              <w:rPr>
                <w:rFonts w:ascii="Times New Roman" w:hAnsi="Times New Roman" w:cs="Times New Roman"/>
                <w:b/>
                <w:bCs/>
                <w:color w:val="auto"/>
                <w:sz w:val="28"/>
                <w:szCs w:val="28"/>
                <w:lang w:val="uk-UA"/>
              </w:rPr>
              <w:t>на ринку цінних паперів</w:t>
            </w:r>
            <w:r w:rsidRPr="009037C6">
              <w:rPr>
                <w:rFonts w:ascii="Times New Roman" w:hAnsi="Times New Roman" w:cs="Times New Roman"/>
                <w:sz w:val="28"/>
                <w:szCs w:val="28"/>
              </w:rPr>
              <w:t xml:space="preserve"> у системі накопичувального пенсійного </w:t>
            </w:r>
            <w:r w:rsidRPr="009037C6">
              <w:rPr>
                <w:rFonts w:ascii="Times New Roman" w:hAnsi="Times New Roman" w:cs="Times New Roman"/>
                <w:sz w:val="28"/>
                <w:szCs w:val="28"/>
                <w:lang w:val="uk-UA"/>
              </w:rPr>
              <w:t>забезпечення</w:t>
            </w:r>
            <w:r w:rsidRPr="009037C6">
              <w:rPr>
                <w:rFonts w:ascii="Times New Roman" w:hAnsi="Times New Roman" w:cs="Times New Roman"/>
                <w:b/>
                <w:bCs/>
                <w:color w:val="auto"/>
                <w:sz w:val="28"/>
                <w:szCs w:val="28"/>
                <w:lang w:val="uk-UA"/>
              </w:rPr>
              <w:t>.</w:t>
            </w:r>
          </w:p>
        </w:tc>
        <w:tc>
          <w:tcPr>
            <w:tcW w:w="2500" w:type="pct"/>
            <w:gridSpan w:val="2"/>
          </w:tcPr>
          <w:p w14:paraId="3407392B" w14:textId="767F90EC"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12. Порядок застосування санкцій до юридичних осіб за правопорушення </w:t>
            </w:r>
            <w:r w:rsidRPr="009037C6">
              <w:rPr>
                <w:rFonts w:ascii="Times New Roman" w:hAnsi="Times New Roman" w:cs="Times New Roman"/>
                <w:b/>
                <w:bCs/>
                <w:color w:val="auto"/>
                <w:sz w:val="28"/>
                <w:szCs w:val="28"/>
                <w:lang w:val="uk-UA"/>
              </w:rPr>
              <w:t xml:space="preserve">на ринках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ринках</w:t>
            </w:r>
            <w:r w:rsidRPr="009037C6">
              <w:rPr>
                <w:rFonts w:ascii="Times New Roman" w:hAnsi="Times New Roman" w:cs="Times New Roman"/>
                <w:sz w:val="28"/>
                <w:szCs w:val="28"/>
              </w:rPr>
              <w:t xml:space="preserve"> у системі накопичувального пенсійного забезпечення</w:t>
            </w:r>
          </w:p>
          <w:p w14:paraId="7A5351A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428F54C" w14:textId="35E584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Уповноважена особа Національної комісії з цінних паперів та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bCs/>
                <w:color w:val="auto"/>
                <w:sz w:val="28"/>
                <w:szCs w:val="28"/>
                <w:lang w:val="uk-UA"/>
              </w:rPr>
              <w:t>, яка виявила факт вчинення юридичною особою правопорушення на</w:t>
            </w:r>
            <w:r w:rsidRPr="009037C6">
              <w:rPr>
                <w:rFonts w:ascii="Times New Roman" w:hAnsi="Times New Roman" w:cs="Times New Roman"/>
                <w:b/>
                <w:bCs/>
                <w:color w:val="auto"/>
                <w:sz w:val="28"/>
                <w:szCs w:val="28"/>
                <w:lang w:val="uk-UA"/>
              </w:rPr>
              <w:t xml:space="preserve"> ринках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ринках</w:t>
            </w:r>
            <w:r w:rsidRPr="009037C6">
              <w:rPr>
                <w:rFonts w:ascii="Times New Roman" w:hAnsi="Times New Roman" w:cs="Times New Roman"/>
                <w:bCs/>
                <w:color w:val="auto"/>
                <w:sz w:val="28"/>
                <w:szCs w:val="28"/>
                <w:lang w:val="uk-UA"/>
              </w:rPr>
              <w:t>,</w:t>
            </w:r>
            <w:r w:rsidRPr="009037C6">
              <w:rPr>
                <w:rFonts w:ascii="Times New Roman" w:hAnsi="Times New Roman" w:cs="Times New Roman"/>
                <w:sz w:val="28"/>
                <w:szCs w:val="28"/>
                <w:lang w:val="uk-UA"/>
              </w:rPr>
              <w:t xml:space="preserve"> у системі накопичувального пенсійного забезпечення</w:t>
            </w:r>
            <w:r w:rsidRPr="009037C6">
              <w:rPr>
                <w:rFonts w:ascii="Times New Roman" w:hAnsi="Times New Roman" w:cs="Times New Roman"/>
                <w:bCs/>
                <w:color w:val="auto"/>
                <w:sz w:val="28"/>
                <w:szCs w:val="28"/>
                <w:lang w:val="uk-UA"/>
              </w:rPr>
              <w:t xml:space="preserve">, складає акт, який разом з письмовими поясненнями керівника, іншої відповідальної посадової особи та пов‘язаними з таким правопорушенням документами протягом п‘яти робочих днів подає уповноваженій особі Національної комісії з цінних паперів та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bCs/>
                <w:color w:val="auto"/>
                <w:sz w:val="28"/>
                <w:szCs w:val="28"/>
                <w:lang w:val="uk-UA"/>
              </w:rPr>
              <w:t xml:space="preserve">, яка має право застосовувати санкцію за правопорушення </w:t>
            </w:r>
            <w:r w:rsidRPr="009037C6">
              <w:rPr>
                <w:rFonts w:ascii="Times New Roman" w:hAnsi="Times New Roman" w:cs="Times New Roman"/>
                <w:b/>
                <w:bCs/>
                <w:color w:val="auto"/>
                <w:sz w:val="28"/>
                <w:szCs w:val="28"/>
                <w:lang w:val="uk-UA"/>
              </w:rPr>
              <w:t xml:space="preserve">на ринках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ринках,</w:t>
            </w:r>
            <w:r w:rsidRPr="009037C6">
              <w:rPr>
                <w:rFonts w:ascii="Times New Roman" w:hAnsi="Times New Roman" w:cs="Times New Roman"/>
                <w:sz w:val="28"/>
                <w:szCs w:val="28"/>
                <w:lang w:val="uk-UA"/>
              </w:rPr>
              <w:t xml:space="preserve"> у системі накопичувального пенсійного забезпечення</w:t>
            </w:r>
            <w:r w:rsidRPr="009037C6">
              <w:rPr>
                <w:rFonts w:ascii="Times New Roman" w:hAnsi="Times New Roman" w:cs="Times New Roman"/>
                <w:bCs/>
                <w:color w:val="auto"/>
                <w:sz w:val="28"/>
                <w:szCs w:val="28"/>
                <w:lang w:val="uk-UA"/>
              </w:rPr>
              <w:t>.</w:t>
            </w:r>
          </w:p>
          <w:p w14:paraId="025733D0" w14:textId="26741B21"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66B65D0" w14:textId="28593052"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Юридична особа може бути притягнута до відповідальності за вчинення правопорушення </w:t>
            </w:r>
            <w:r w:rsidRPr="009037C6">
              <w:rPr>
                <w:rFonts w:ascii="Times New Roman" w:hAnsi="Times New Roman" w:cs="Times New Roman"/>
                <w:bCs/>
                <w:sz w:val="28"/>
                <w:szCs w:val="28"/>
              </w:rPr>
              <w:t>на</w:t>
            </w:r>
            <w:r w:rsidRPr="009037C6">
              <w:rPr>
                <w:rFonts w:ascii="Times New Roman" w:hAnsi="Times New Roman" w:cs="Times New Roman"/>
                <w:b/>
                <w:bCs/>
                <w:color w:val="auto"/>
                <w:sz w:val="28"/>
                <w:szCs w:val="28"/>
                <w:lang w:val="uk-UA"/>
              </w:rPr>
              <w:t xml:space="preserve"> ринках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ринках, </w:t>
            </w:r>
            <w:r w:rsidRPr="009037C6">
              <w:rPr>
                <w:rFonts w:ascii="Times New Roman" w:hAnsi="Times New Roman" w:cs="Times New Roman"/>
                <w:sz w:val="28"/>
                <w:szCs w:val="28"/>
              </w:rPr>
              <w:t>у системі накопичувального пенсійного забезпечення</w:t>
            </w:r>
            <w:r w:rsidRPr="009037C6">
              <w:rPr>
                <w:rFonts w:ascii="Times New Roman" w:hAnsi="Times New Roman" w:cs="Times New Roman"/>
                <w:bCs/>
                <w:color w:val="auto"/>
                <w:sz w:val="28"/>
                <w:szCs w:val="28"/>
                <w:lang w:val="uk-UA"/>
              </w:rPr>
              <w:t xml:space="preserve">не пізніше трьох років з дня його </w:t>
            </w:r>
            <w:r w:rsidRPr="009037C6">
              <w:rPr>
                <w:rFonts w:ascii="Times New Roman" w:hAnsi="Times New Roman" w:cs="Times New Roman"/>
                <w:bCs/>
                <w:color w:val="auto"/>
                <w:sz w:val="28"/>
                <w:szCs w:val="28"/>
                <w:lang w:val="uk-UA"/>
              </w:rPr>
              <w:lastRenderedPageBreak/>
              <w:t>вчинення незалежно від санкції.</w:t>
            </w:r>
          </w:p>
          <w:p w14:paraId="412DBFB2" w14:textId="4D2D43FA"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 xml:space="preserve">Юридична особа не може бути притягнута до відповідальності за дії, що були предметом перевірки, за результатами якої не було виявлено правопорушень </w:t>
            </w:r>
            <w:r w:rsidRPr="009037C6">
              <w:rPr>
                <w:rFonts w:ascii="Times New Roman" w:hAnsi="Times New Roman" w:cs="Times New Roman"/>
                <w:b/>
                <w:bCs/>
                <w:color w:val="auto"/>
                <w:sz w:val="28"/>
                <w:szCs w:val="28"/>
                <w:lang w:val="uk-UA"/>
              </w:rPr>
              <w:t xml:space="preserve">на ринках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ринках,</w:t>
            </w:r>
            <w:r w:rsidRPr="009037C6">
              <w:rPr>
                <w:rFonts w:ascii="Times New Roman" w:hAnsi="Times New Roman" w:cs="Times New Roman"/>
                <w:sz w:val="28"/>
                <w:szCs w:val="28"/>
              </w:rPr>
              <w:t xml:space="preserve"> у системі накопичувального пенсійного забезпечення</w:t>
            </w:r>
            <w:r w:rsidRPr="009037C6">
              <w:rPr>
                <w:rFonts w:ascii="Times New Roman" w:hAnsi="Times New Roman" w:cs="Times New Roman"/>
                <w:sz w:val="28"/>
                <w:szCs w:val="28"/>
                <w:lang w:val="uk-UA"/>
              </w:rPr>
              <w:t>.</w:t>
            </w:r>
          </w:p>
        </w:tc>
      </w:tr>
      <w:tr w:rsidR="007077DB" w:rsidRPr="009037C6" w14:paraId="314C119A" w14:textId="77777777" w:rsidTr="00F4398D">
        <w:trPr>
          <w:jc w:val="center"/>
        </w:trPr>
        <w:tc>
          <w:tcPr>
            <w:tcW w:w="2500" w:type="pct"/>
          </w:tcPr>
          <w:p w14:paraId="49C9917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15. Відповідальність Національної комісії з цінних паперів та фондового ринку та її посадових осіб </w:t>
            </w:r>
          </w:p>
          <w:p w14:paraId="54DF19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Посадові особи Національної комісії з цінних паперів та фондового ринку за невиконання або неналежне виконання посадових обов‘язків несуть відповідальність у порядку, визначеному законодавством України. </w:t>
            </w:r>
          </w:p>
          <w:p w14:paraId="0DD629C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Шкода, заподіяна учасникам </w:t>
            </w:r>
            <w:r w:rsidRPr="009037C6">
              <w:rPr>
                <w:rFonts w:ascii="Times New Roman" w:hAnsi="Times New Roman" w:cs="Times New Roman"/>
                <w:b/>
                <w:bCs/>
                <w:color w:val="auto"/>
                <w:sz w:val="28"/>
                <w:szCs w:val="28"/>
                <w:lang w:val="uk-UA"/>
              </w:rPr>
              <w:t>ринку цінних паперів</w:t>
            </w:r>
            <w:r w:rsidRPr="009037C6">
              <w:rPr>
                <w:rFonts w:ascii="Times New Roman" w:hAnsi="Times New Roman" w:cs="Times New Roman"/>
                <w:bCs/>
                <w:color w:val="auto"/>
                <w:sz w:val="28"/>
                <w:szCs w:val="28"/>
                <w:lang w:val="uk-UA"/>
              </w:rPr>
              <w:t xml:space="preserve"> неправомірними діями Національної комісії з цінних паперів та фондового ринку при здійсненні контрольних та розпорядчих повноважень, підлягає відшкодуванню в повному обсязі за рахунок держави відповідно до чинного законодавства.</w:t>
            </w:r>
          </w:p>
        </w:tc>
        <w:tc>
          <w:tcPr>
            <w:tcW w:w="2500" w:type="pct"/>
            <w:gridSpan w:val="2"/>
          </w:tcPr>
          <w:p w14:paraId="6C0E250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15. Відповідальність Національної комісії з цінних паперів та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bCs/>
                <w:color w:val="auto"/>
                <w:sz w:val="28"/>
                <w:szCs w:val="28"/>
                <w:lang w:val="uk-UA"/>
              </w:rPr>
              <w:t xml:space="preserve"> та її посадових осіб </w:t>
            </w:r>
          </w:p>
          <w:p w14:paraId="75AFD7B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Посадові особи Національної комісії з цінних паперів та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bCs/>
                <w:color w:val="auto"/>
                <w:sz w:val="28"/>
                <w:szCs w:val="28"/>
                <w:lang w:val="uk-UA"/>
              </w:rPr>
              <w:t xml:space="preserve"> за невиконання або неналежне виконання посадових обов‘язків несуть відповідальність в порядку, визначеному законодавством України. </w:t>
            </w:r>
          </w:p>
          <w:p w14:paraId="75F41EB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Шкода, заподіяна учасникам </w:t>
            </w:r>
            <w:r w:rsidRPr="009037C6">
              <w:rPr>
                <w:rFonts w:ascii="Times New Roman" w:hAnsi="Times New Roman" w:cs="Times New Roman"/>
                <w:b/>
                <w:bCs/>
                <w:color w:val="auto"/>
                <w:sz w:val="28"/>
                <w:szCs w:val="28"/>
                <w:lang w:val="uk-UA"/>
              </w:rPr>
              <w:t xml:space="preserve">ринків капіталу та </w:t>
            </w:r>
            <w:r w:rsidRPr="009037C6">
              <w:rPr>
                <w:rFonts w:ascii="Times New Roman" w:hAnsi="Times New Roman" w:cs="Times New Roman"/>
                <w:b/>
                <w:color w:val="auto"/>
                <w:sz w:val="28"/>
                <w:szCs w:val="28"/>
                <w:lang w:val="uk-UA"/>
              </w:rPr>
              <w:t>організованих товарних</w:t>
            </w:r>
            <w:r w:rsidRPr="009037C6">
              <w:rPr>
                <w:rFonts w:ascii="Times New Roman" w:hAnsi="Times New Roman" w:cs="Times New Roman"/>
                <w:b/>
                <w:bCs/>
                <w:color w:val="auto"/>
                <w:sz w:val="28"/>
                <w:szCs w:val="28"/>
                <w:lang w:val="uk-UA"/>
              </w:rPr>
              <w:t xml:space="preserve"> ринків</w:t>
            </w:r>
            <w:r w:rsidRPr="009037C6">
              <w:rPr>
                <w:rFonts w:ascii="Times New Roman" w:hAnsi="Times New Roman" w:cs="Times New Roman"/>
                <w:bCs/>
                <w:color w:val="auto"/>
                <w:sz w:val="28"/>
                <w:szCs w:val="28"/>
                <w:lang w:val="uk-UA"/>
              </w:rPr>
              <w:t xml:space="preserve"> неправомірними діями Національної комісії з цінних паперів та </w:t>
            </w:r>
            <w:r w:rsidRPr="009037C6">
              <w:rPr>
                <w:rStyle w:val="rvts9"/>
                <w:rFonts w:ascii="Times New Roman" w:hAnsi="Times New Roman" w:cs="Times New Roman"/>
                <w:sz w:val="28"/>
                <w:szCs w:val="28"/>
                <w:lang w:val="uk-UA"/>
              </w:rPr>
              <w:t>фондового ринку</w:t>
            </w:r>
            <w:r w:rsidRPr="009037C6">
              <w:rPr>
                <w:rFonts w:ascii="Times New Roman" w:hAnsi="Times New Roman" w:cs="Times New Roman"/>
                <w:bCs/>
                <w:color w:val="auto"/>
                <w:sz w:val="28"/>
                <w:szCs w:val="28"/>
                <w:lang w:val="uk-UA"/>
              </w:rPr>
              <w:t xml:space="preserve"> при здійсненні контрольних та розпорядчих повноважень, підлягає відшкодуванню в повному обсязі за рахунок держави відповідно до чинного законодавства.</w:t>
            </w:r>
          </w:p>
        </w:tc>
      </w:tr>
      <w:tr w:rsidR="007077DB" w:rsidRPr="009037C6" w14:paraId="22B29530" w14:textId="77777777" w:rsidTr="00F4398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5000" w:type="pct"/>
            <w:gridSpan w:val="3"/>
            <w:tcBorders>
              <w:top w:val="single" w:sz="4" w:space="0" w:color="auto"/>
              <w:left w:val="single" w:sz="4" w:space="0" w:color="auto"/>
              <w:bottom w:val="single" w:sz="4" w:space="0" w:color="auto"/>
              <w:right w:val="single" w:sz="4" w:space="0" w:color="auto"/>
            </w:tcBorders>
          </w:tcPr>
          <w:p w14:paraId="364F7E71" w14:textId="77777777" w:rsidR="007077DB" w:rsidRPr="009037C6" w:rsidRDefault="007077DB" w:rsidP="007077DB">
            <w:pPr>
              <w:widowControl w:val="0"/>
              <w:spacing w:before="0" w:after="0" w:line="240" w:lineRule="auto"/>
              <w:jc w:val="center"/>
              <w:rPr>
                <w:rFonts w:ascii="Times New Roman" w:hAnsi="Times New Roman" w:cs="Times New Roman"/>
                <w:b/>
                <w:sz w:val="28"/>
                <w:szCs w:val="28"/>
              </w:rPr>
            </w:pPr>
            <w:r w:rsidRPr="009037C6">
              <w:rPr>
                <w:rFonts w:ascii="Times New Roman" w:hAnsi="Times New Roman" w:cs="Times New Roman"/>
                <w:b/>
                <w:sz w:val="28"/>
                <w:szCs w:val="28"/>
              </w:rPr>
              <w:t>Закон України «</w:t>
            </w:r>
            <w:r w:rsidRPr="009037C6">
              <w:rPr>
                <w:rFonts w:ascii="Times New Roman" w:hAnsi="Times New Roman" w:cs="Times New Roman"/>
                <w:b/>
                <w:sz w:val="28"/>
                <w:szCs w:val="28"/>
                <w:shd w:val="clear" w:color="auto" w:fill="FFFFFF"/>
              </w:rPr>
              <w:t xml:space="preserve">Про </w:t>
            </w:r>
            <w:r w:rsidRPr="009037C6">
              <w:rPr>
                <w:rFonts w:ascii="Times New Roman" w:hAnsi="Times New Roman" w:cs="Times New Roman"/>
                <w:b/>
                <w:sz w:val="28"/>
                <w:szCs w:val="28"/>
              </w:rPr>
              <w:t>бухгалтерський облік</w:t>
            </w:r>
            <w:r w:rsidRPr="009037C6">
              <w:rPr>
                <w:rFonts w:ascii="Times New Roman" w:hAnsi="Times New Roman" w:cs="Times New Roman"/>
                <w:b/>
                <w:sz w:val="28"/>
                <w:szCs w:val="28"/>
                <w:shd w:val="clear" w:color="auto" w:fill="FFFFFF"/>
              </w:rPr>
              <w:t xml:space="preserve"> та фінансову звітність в Україні»</w:t>
            </w:r>
          </w:p>
        </w:tc>
      </w:tr>
      <w:tr w:rsidR="007077DB" w:rsidRPr="009037C6" w14:paraId="4631D507" w14:textId="77777777" w:rsidTr="00F4398D">
        <w:trPr>
          <w:trHeight w:val="102"/>
          <w:jc w:val="center"/>
        </w:trPr>
        <w:tc>
          <w:tcPr>
            <w:tcW w:w="2500" w:type="pct"/>
            <w:tcBorders>
              <w:top w:val="single" w:sz="4" w:space="0" w:color="auto"/>
              <w:left w:val="single" w:sz="4" w:space="0" w:color="auto"/>
              <w:bottom w:val="single" w:sz="4" w:space="0" w:color="auto"/>
              <w:right w:val="single" w:sz="4" w:space="0" w:color="auto"/>
            </w:tcBorders>
          </w:tcPr>
          <w:p w14:paraId="381207A3" w14:textId="77777777" w:rsidR="007077DB" w:rsidRPr="009037C6" w:rsidRDefault="007077DB" w:rsidP="007077DB">
            <w:pPr>
              <w:widowControl w:val="0"/>
              <w:spacing w:before="0" w:after="0" w:line="240" w:lineRule="auto"/>
              <w:ind w:firstLine="595"/>
              <w:jc w:val="both"/>
              <w:outlineLvl w:val="2"/>
              <w:rPr>
                <w:rFonts w:ascii="Times New Roman" w:hAnsi="Times New Roman" w:cs="Times New Roman"/>
                <w:sz w:val="28"/>
                <w:szCs w:val="28"/>
                <w:lang w:eastAsia="uk-UA"/>
              </w:rPr>
            </w:pPr>
            <w:r w:rsidRPr="009037C6">
              <w:rPr>
                <w:rFonts w:ascii="Times New Roman" w:hAnsi="Times New Roman" w:cs="Times New Roman"/>
                <w:bCs/>
                <w:sz w:val="28"/>
                <w:szCs w:val="28"/>
                <w:lang w:eastAsia="uk-UA"/>
              </w:rPr>
              <w:t>Стаття 1. Визначення термінів</w:t>
            </w:r>
          </w:p>
          <w:p w14:paraId="26BBD0B5" w14:textId="77777777" w:rsidR="007077DB" w:rsidRPr="009037C6" w:rsidRDefault="007077DB" w:rsidP="007077DB">
            <w:pPr>
              <w:widowControl w:val="0"/>
              <w:spacing w:before="0" w:after="0" w:line="240" w:lineRule="auto"/>
              <w:ind w:firstLine="595"/>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Для цілей цього Закону терміни вживаються у такому значенні:</w:t>
            </w:r>
          </w:p>
          <w:p w14:paraId="0E427717" w14:textId="77777777" w:rsidR="007077DB" w:rsidRPr="009037C6" w:rsidRDefault="007077DB" w:rsidP="007077DB">
            <w:pPr>
              <w:widowControl w:val="0"/>
              <w:spacing w:before="0" w:after="0" w:line="240" w:lineRule="auto"/>
              <w:ind w:firstLine="595"/>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w:t>
            </w:r>
          </w:p>
          <w:p w14:paraId="26DF5DD6" w14:textId="77777777" w:rsidR="007077DB" w:rsidRPr="009037C6" w:rsidRDefault="007077DB" w:rsidP="007077DB">
            <w:pPr>
              <w:widowControl w:val="0"/>
              <w:spacing w:before="0" w:after="0" w:line="240" w:lineRule="auto"/>
              <w:ind w:firstLine="595"/>
              <w:jc w:val="both"/>
              <w:rPr>
                <w:rFonts w:ascii="Times New Roman" w:hAnsi="Times New Roman" w:cs="Times New Roman"/>
                <w:sz w:val="28"/>
                <w:szCs w:val="28"/>
              </w:rPr>
            </w:pPr>
            <w:r w:rsidRPr="009037C6">
              <w:rPr>
                <w:rFonts w:ascii="Times New Roman" w:hAnsi="Times New Roman" w:cs="Times New Roman"/>
                <w:bCs/>
                <w:sz w:val="28"/>
                <w:szCs w:val="28"/>
              </w:rPr>
              <w:t>підприємства, що становлять суспільний інтерес,</w:t>
            </w:r>
            <w:r w:rsidRPr="009037C6">
              <w:rPr>
                <w:rFonts w:ascii="Times New Roman" w:hAnsi="Times New Roman" w:cs="Times New Roman"/>
                <w:sz w:val="28"/>
                <w:szCs w:val="28"/>
              </w:rPr>
              <w:t> - підприємства - емітенти цінних паперів, цінні папери яких допущені</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 xml:space="preserve">до торгів </w:t>
            </w:r>
            <w:r w:rsidRPr="009037C6">
              <w:rPr>
                <w:rFonts w:ascii="Times New Roman" w:hAnsi="Times New Roman" w:cs="Times New Roman"/>
                <w:b/>
                <w:sz w:val="28"/>
                <w:szCs w:val="28"/>
              </w:rPr>
              <w:t>на фондових біржах</w:t>
            </w:r>
            <w:r w:rsidRPr="009037C6">
              <w:rPr>
                <w:rFonts w:ascii="Times New Roman" w:hAnsi="Times New Roman" w:cs="Times New Roman"/>
                <w:sz w:val="28"/>
                <w:szCs w:val="28"/>
              </w:rPr>
              <w:t xml:space="preserve"> або щодо цінних паперів яких здійснено публічну пропозицію, банки, страховики, недержавні пенсійні фонди, інші фінансові установи (крім інших фінансових установ та недержавних </w:t>
            </w:r>
            <w:r w:rsidRPr="009037C6">
              <w:rPr>
                <w:rFonts w:ascii="Times New Roman" w:hAnsi="Times New Roman" w:cs="Times New Roman"/>
                <w:sz w:val="28"/>
                <w:szCs w:val="28"/>
              </w:rPr>
              <w:lastRenderedPageBreak/>
              <w:t>пенсійних фондів, що належать до мікропідприємств та малих підприємств) та підприємства, які відповідно до цього Закону належать до великих підприємств;</w:t>
            </w:r>
          </w:p>
          <w:p w14:paraId="621FA239"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729F497C" w14:textId="77777777" w:rsidR="007077DB" w:rsidRPr="009037C6" w:rsidRDefault="007077DB" w:rsidP="007077DB">
            <w:pPr>
              <w:widowControl w:val="0"/>
              <w:spacing w:before="0" w:after="0" w:line="240" w:lineRule="auto"/>
              <w:ind w:firstLine="595"/>
              <w:jc w:val="both"/>
              <w:outlineLvl w:val="2"/>
              <w:rPr>
                <w:rFonts w:ascii="Times New Roman" w:hAnsi="Times New Roman" w:cs="Times New Roman"/>
                <w:sz w:val="28"/>
                <w:szCs w:val="28"/>
                <w:lang w:eastAsia="uk-UA"/>
              </w:rPr>
            </w:pPr>
            <w:r w:rsidRPr="009037C6">
              <w:rPr>
                <w:rFonts w:ascii="Times New Roman" w:hAnsi="Times New Roman" w:cs="Times New Roman"/>
                <w:bCs/>
                <w:sz w:val="28"/>
                <w:szCs w:val="28"/>
                <w:lang w:eastAsia="uk-UA"/>
              </w:rPr>
              <w:lastRenderedPageBreak/>
              <w:t>Стаття 1. Визначення термінів</w:t>
            </w:r>
          </w:p>
          <w:p w14:paraId="63D2FFA6" w14:textId="77777777" w:rsidR="007077DB" w:rsidRPr="009037C6" w:rsidRDefault="007077DB" w:rsidP="007077DB">
            <w:pPr>
              <w:widowControl w:val="0"/>
              <w:spacing w:before="0" w:after="0" w:line="240" w:lineRule="auto"/>
              <w:ind w:firstLine="595"/>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Для цілей цього Закону терміни вживаються у такому значенні:</w:t>
            </w:r>
          </w:p>
          <w:p w14:paraId="30A668D5" w14:textId="77777777" w:rsidR="007077DB" w:rsidRPr="009037C6" w:rsidRDefault="007077DB" w:rsidP="007077DB">
            <w:pPr>
              <w:widowControl w:val="0"/>
              <w:spacing w:before="0" w:after="0" w:line="240" w:lineRule="auto"/>
              <w:ind w:firstLine="595"/>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w:t>
            </w:r>
          </w:p>
          <w:p w14:paraId="7B1091EF" w14:textId="77777777" w:rsidR="007077DB" w:rsidRPr="009037C6" w:rsidRDefault="007077DB" w:rsidP="007077DB">
            <w:pPr>
              <w:widowControl w:val="0"/>
              <w:spacing w:before="0" w:after="0" w:line="240" w:lineRule="auto"/>
              <w:ind w:firstLine="595"/>
              <w:jc w:val="both"/>
              <w:rPr>
                <w:rFonts w:ascii="Times New Roman" w:hAnsi="Times New Roman" w:cs="Times New Roman"/>
                <w:sz w:val="28"/>
                <w:szCs w:val="28"/>
              </w:rPr>
            </w:pPr>
            <w:r w:rsidRPr="009037C6">
              <w:rPr>
                <w:rFonts w:ascii="Times New Roman" w:hAnsi="Times New Roman" w:cs="Times New Roman"/>
                <w:bCs/>
                <w:sz w:val="28"/>
                <w:szCs w:val="28"/>
              </w:rPr>
              <w:t>підприємства, що становлять суспільний інтерес,</w:t>
            </w:r>
            <w:r w:rsidRPr="009037C6">
              <w:rPr>
                <w:rFonts w:ascii="Times New Roman" w:hAnsi="Times New Roman" w:cs="Times New Roman"/>
                <w:sz w:val="28"/>
                <w:szCs w:val="28"/>
              </w:rPr>
              <w:t> - підприємства - емітенти цінних паперів, цінні папери яких допущені</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 xml:space="preserve">до торгів </w:t>
            </w:r>
            <w:r w:rsidRPr="009037C6">
              <w:rPr>
                <w:rFonts w:ascii="Times New Roman" w:hAnsi="Times New Roman" w:cs="Times New Roman"/>
                <w:b/>
                <w:sz w:val="28"/>
                <w:szCs w:val="28"/>
              </w:rPr>
              <w:t>на організованому ринку капіталу</w:t>
            </w:r>
            <w:r w:rsidRPr="009037C6">
              <w:rPr>
                <w:rFonts w:ascii="Times New Roman" w:hAnsi="Times New Roman" w:cs="Times New Roman"/>
                <w:sz w:val="28"/>
                <w:szCs w:val="28"/>
              </w:rPr>
              <w:t xml:space="preserve"> або щодо цінних паперів яких здійснено публічну пропозицію, банки, страховики, недержавні пенсійні фонди, інші фінансові установи (крім інших фінансових установ та недержавних </w:t>
            </w:r>
            <w:r w:rsidRPr="009037C6">
              <w:rPr>
                <w:rFonts w:ascii="Times New Roman" w:hAnsi="Times New Roman" w:cs="Times New Roman"/>
                <w:sz w:val="28"/>
                <w:szCs w:val="28"/>
              </w:rPr>
              <w:lastRenderedPageBreak/>
              <w:t>пенсійних фондів, що належать до мікропідприємств та малих підприємств) та підприємства, які відповідно до цього Закону належать до великих підприємств;</w:t>
            </w:r>
          </w:p>
          <w:p w14:paraId="45BB86DE"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sz w:val="28"/>
                <w:szCs w:val="28"/>
              </w:rPr>
              <w:t>…</w:t>
            </w:r>
          </w:p>
        </w:tc>
      </w:tr>
      <w:tr w:rsidR="007077DB" w:rsidRPr="009037C6" w14:paraId="54848B8E" w14:textId="77777777" w:rsidTr="00F4398D">
        <w:trPr>
          <w:trHeight w:val="102"/>
          <w:jc w:val="center"/>
        </w:trPr>
        <w:tc>
          <w:tcPr>
            <w:tcW w:w="5000" w:type="pct"/>
            <w:gridSpan w:val="3"/>
            <w:tcBorders>
              <w:top w:val="single" w:sz="4" w:space="0" w:color="auto"/>
              <w:left w:val="single" w:sz="4" w:space="0" w:color="auto"/>
              <w:bottom w:val="single" w:sz="4" w:space="0" w:color="auto"/>
              <w:right w:val="single" w:sz="4" w:space="0" w:color="auto"/>
            </w:tcBorders>
          </w:tcPr>
          <w:p w14:paraId="00C65A58" w14:textId="77777777" w:rsidR="007077DB" w:rsidRPr="009037C6" w:rsidRDefault="007077DB" w:rsidP="007077DB">
            <w:pPr>
              <w:widowControl w:val="0"/>
              <w:spacing w:before="0" w:after="0" w:line="240" w:lineRule="auto"/>
              <w:ind w:firstLine="595"/>
              <w:jc w:val="both"/>
              <w:outlineLvl w:val="2"/>
              <w:rPr>
                <w:rFonts w:ascii="Times New Roman" w:hAnsi="Times New Roman" w:cs="Times New Roman"/>
                <w:b/>
                <w:bCs/>
                <w:sz w:val="28"/>
                <w:szCs w:val="28"/>
                <w:lang w:eastAsia="uk-UA"/>
              </w:rPr>
            </w:pPr>
            <w:r w:rsidRPr="009037C6">
              <w:rPr>
                <w:rFonts w:ascii="Times New Roman" w:hAnsi="Times New Roman" w:cs="Times New Roman"/>
                <w:sz w:val="28"/>
                <w:szCs w:val="28"/>
              </w:rPr>
              <w:lastRenderedPageBreak/>
              <w:t xml:space="preserve">                                                            </w:t>
            </w:r>
            <w:r w:rsidRPr="009037C6">
              <w:rPr>
                <w:rFonts w:ascii="Times New Roman" w:hAnsi="Times New Roman" w:cs="Times New Roman"/>
                <w:b/>
                <w:sz w:val="28"/>
                <w:szCs w:val="28"/>
              </w:rPr>
              <w:t>Закон України «Про Національний банк України»</w:t>
            </w:r>
          </w:p>
        </w:tc>
      </w:tr>
      <w:tr w:rsidR="007077DB" w:rsidRPr="009037C6" w14:paraId="42CAE82F" w14:textId="77777777" w:rsidTr="00F4398D">
        <w:trPr>
          <w:trHeight w:val="102"/>
          <w:jc w:val="center"/>
        </w:trPr>
        <w:tc>
          <w:tcPr>
            <w:tcW w:w="2500" w:type="pct"/>
            <w:tcBorders>
              <w:top w:val="single" w:sz="4" w:space="0" w:color="auto"/>
              <w:left w:val="single" w:sz="4" w:space="0" w:color="auto"/>
              <w:bottom w:val="single" w:sz="4" w:space="0" w:color="auto"/>
              <w:right w:val="single" w:sz="4" w:space="0" w:color="auto"/>
            </w:tcBorders>
          </w:tcPr>
          <w:p w14:paraId="1113B652" w14:textId="77777777" w:rsidR="007077DB" w:rsidRPr="009037C6" w:rsidRDefault="007077DB" w:rsidP="007077DB">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Style w:val="rvts9"/>
                <w:rFonts w:ascii="Times New Roman" w:eastAsiaTheme="majorEastAsia" w:hAnsi="Times New Roman" w:cs="Times New Roman"/>
                <w:b/>
                <w:bCs/>
                <w:color w:val="000000"/>
                <w:sz w:val="28"/>
                <w:szCs w:val="28"/>
              </w:rPr>
              <w:t>Стаття 7.</w:t>
            </w:r>
            <w:r w:rsidRPr="009037C6">
              <w:rPr>
                <w:rFonts w:ascii="Times New Roman" w:hAnsi="Times New Roman" w:cs="Times New Roman"/>
                <w:color w:val="000000"/>
                <w:sz w:val="28"/>
                <w:szCs w:val="28"/>
              </w:rPr>
              <w:t> Інші функції</w:t>
            </w:r>
          </w:p>
          <w:p w14:paraId="3C462C46" w14:textId="77777777" w:rsidR="007077DB" w:rsidRPr="009037C6" w:rsidRDefault="007077DB" w:rsidP="007077DB">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bookmarkStart w:id="84" w:name="n110"/>
            <w:bookmarkEnd w:id="84"/>
            <w:r w:rsidRPr="009037C6">
              <w:rPr>
                <w:rFonts w:ascii="Times New Roman" w:hAnsi="Times New Roman" w:cs="Times New Roman"/>
                <w:color w:val="000000"/>
                <w:sz w:val="28"/>
                <w:szCs w:val="28"/>
              </w:rPr>
              <w:t>Національний банк виконує такі функції:</w:t>
            </w:r>
          </w:p>
          <w:p w14:paraId="2E873561" w14:textId="77777777" w:rsidR="007077DB" w:rsidRPr="009037C6" w:rsidRDefault="007077DB" w:rsidP="007077DB">
            <w:pPr>
              <w:spacing w:before="0" w:after="0" w:line="240" w:lineRule="auto"/>
              <w:ind w:firstLine="284"/>
              <w:jc w:val="both"/>
              <w:rPr>
                <w:rFonts w:ascii="Times New Roman" w:hAnsi="Times New Roman" w:cs="Times New Roman"/>
                <w:bCs/>
                <w:sz w:val="28"/>
                <w:szCs w:val="28"/>
                <w:lang w:eastAsia="uk-UA"/>
              </w:rPr>
            </w:pPr>
            <w:r w:rsidRPr="009037C6">
              <w:rPr>
                <w:rFonts w:ascii="Times New Roman" w:hAnsi="Times New Roman" w:cs="Times New Roman"/>
                <w:bCs/>
                <w:sz w:val="28"/>
                <w:szCs w:val="28"/>
                <w:lang w:eastAsia="uk-UA"/>
              </w:rPr>
              <w:t>…</w:t>
            </w:r>
          </w:p>
          <w:p w14:paraId="081BA90F" w14:textId="227351FB" w:rsidR="007077DB" w:rsidRPr="009037C6" w:rsidRDefault="007077DB" w:rsidP="007077DB">
            <w:pPr>
              <w:spacing w:before="0" w:after="0" w:line="240" w:lineRule="auto"/>
              <w:ind w:firstLine="284"/>
              <w:jc w:val="both"/>
              <w:rPr>
                <w:rFonts w:ascii="Times New Roman" w:hAnsi="Times New Roman" w:cs="Times New Roman"/>
                <w:b/>
                <w:bCs/>
                <w:sz w:val="28"/>
                <w:szCs w:val="28"/>
                <w:lang w:eastAsia="uk-UA"/>
              </w:rPr>
            </w:pPr>
            <w:r w:rsidRPr="009037C6">
              <w:rPr>
                <w:rFonts w:ascii="Times New Roman" w:hAnsi="Times New Roman" w:cs="Times New Roman"/>
                <w:b/>
                <w:bCs/>
                <w:sz w:val="28"/>
                <w:szCs w:val="28"/>
                <w:lang w:eastAsia="uk-UA"/>
              </w:rPr>
              <w:t xml:space="preserve">Норма відсутня </w:t>
            </w:r>
          </w:p>
        </w:tc>
        <w:tc>
          <w:tcPr>
            <w:tcW w:w="2500" w:type="pct"/>
            <w:gridSpan w:val="2"/>
            <w:tcBorders>
              <w:top w:val="single" w:sz="4" w:space="0" w:color="auto"/>
              <w:left w:val="single" w:sz="4" w:space="0" w:color="auto"/>
              <w:bottom w:val="single" w:sz="4" w:space="0" w:color="auto"/>
              <w:right w:val="single" w:sz="4" w:space="0" w:color="auto"/>
            </w:tcBorders>
          </w:tcPr>
          <w:p w14:paraId="45612477" w14:textId="77777777" w:rsidR="007077DB" w:rsidRPr="009037C6" w:rsidRDefault="007077DB" w:rsidP="007077DB">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Style w:val="rvts9"/>
                <w:rFonts w:ascii="Times New Roman" w:eastAsiaTheme="majorEastAsia" w:hAnsi="Times New Roman" w:cs="Times New Roman"/>
                <w:bCs/>
                <w:color w:val="000000"/>
                <w:sz w:val="28"/>
                <w:szCs w:val="28"/>
              </w:rPr>
              <w:t>Стаття 7.</w:t>
            </w:r>
            <w:r w:rsidRPr="009037C6">
              <w:rPr>
                <w:rFonts w:ascii="Times New Roman" w:hAnsi="Times New Roman" w:cs="Times New Roman"/>
                <w:color w:val="000000"/>
                <w:sz w:val="28"/>
                <w:szCs w:val="28"/>
              </w:rPr>
              <w:t> Інші функції</w:t>
            </w:r>
          </w:p>
          <w:p w14:paraId="3AC0C073" w14:textId="77777777" w:rsidR="007077DB" w:rsidRPr="009037C6" w:rsidRDefault="007077DB" w:rsidP="007077DB">
            <w:pPr>
              <w:pStyle w:val="rvps2"/>
              <w:shd w:val="clear" w:color="auto" w:fill="FFFFFF"/>
              <w:spacing w:before="0" w:beforeAutospacing="0" w:after="0" w:afterAutospacing="0" w:line="240" w:lineRule="auto"/>
              <w:ind w:firstLine="450"/>
              <w:jc w:val="both"/>
              <w:rPr>
                <w:rFonts w:ascii="Times New Roman" w:hAnsi="Times New Roman" w:cs="Times New Roman"/>
                <w:color w:val="000000"/>
                <w:sz w:val="28"/>
                <w:szCs w:val="28"/>
              </w:rPr>
            </w:pPr>
            <w:r w:rsidRPr="009037C6">
              <w:rPr>
                <w:rFonts w:ascii="Times New Roman" w:hAnsi="Times New Roman" w:cs="Times New Roman"/>
                <w:color w:val="000000"/>
                <w:sz w:val="28"/>
                <w:szCs w:val="28"/>
              </w:rPr>
              <w:t>Національний банк виконує такі функції:</w:t>
            </w:r>
          </w:p>
          <w:p w14:paraId="0FA3BFBE" w14:textId="77777777" w:rsidR="007077DB" w:rsidRPr="009037C6" w:rsidRDefault="007077DB" w:rsidP="007077DB">
            <w:pPr>
              <w:spacing w:before="0" w:after="0" w:line="240" w:lineRule="auto"/>
              <w:ind w:firstLine="284"/>
              <w:jc w:val="both"/>
              <w:rPr>
                <w:rFonts w:ascii="Times New Roman" w:hAnsi="Times New Roman" w:cs="Times New Roman"/>
                <w:bCs/>
                <w:sz w:val="28"/>
                <w:szCs w:val="28"/>
                <w:lang w:eastAsia="uk-UA"/>
              </w:rPr>
            </w:pPr>
            <w:r w:rsidRPr="009037C6">
              <w:rPr>
                <w:rFonts w:ascii="Times New Roman" w:hAnsi="Times New Roman" w:cs="Times New Roman"/>
                <w:bCs/>
                <w:sz w:val="28"/>
                <w:szCs w:val="28"/>
                <w:lang w:eastAsia="uk-UA"/>
              </w:rPr>
              <w:t>…</w:t>
            </w:r>
          </w:p>
          <w:p w14:paraId="25266464" w14:textId="41179429" w:rsidR="007077DB" w:rsidRPr="009037C6" w:rsidRDefault="007077DB" w:rsidP="007077DB">
            <w:pPr>
              <w:spacing w:before="0" w:after="0" w:line="240" w:lineRule="auto"/>
              <w:ind w:firstLine="567"/>
              <w:jc w:val="both"/>
              <w:rPr>
                <w:rFonts w:ascii="Times New Roman" w:eastAsiaTheme="minorHAnsi" w:hAnsi="Times New Roman" w:cs="Times New Roman"/>
                <w:b/>
                <w:sz w:val="28"/>
                <w:szCs w:val="28"/>
              </w:rPr>
            </w:pPr>
            <w:r w:rsidRPr="009037C6">
              <w:rPr>
                <w:rFonts w:ascii="Times New Roman" w:eastAsiaTheme="minorHAnsi" w:hAnsi="Times New Roman" w:cs="Times New Roman"/>
                <w:sz w:val="28"/>
                <w:szCs w:val="28"/>
              </w:rPr>
              <w:t xml:space="preserve"> </w:t>
            </w:r>
            <w:r w:rsidRPr="009037C6">
              <w:rPr>
                <w:rFonts w:ascii="Times New Roman" w:eastAsiaTheme="minorHAnsi" w:hAnsi="Times New Roman" w:cs="Times New Roman"/>
                <w:b/>
                <w:sz w:val="28"/>
                <w:szCs w:val="28"/>
              </w:rPr>
              <w:t>36) встановлює вимоги щодо здійснення емісії банками депозитних сертифікатів банків.</w:t>
            </w:r>
          </w:p>
          <w:p w14:paraId="6CCE5620" w14:textId="77777777" w:rsidR="007077DB" w:rsidRPr="009037C6" w:rsidRDefault="007077DB" w:rsidP="007077DB">
            <w:pPr>
              <w:spacing w:before="0" w:after="0" w:line="240" w:lineRule="auto"/>
              <w:ind w:firstLine="284"/>
              <w:jc w:val="both"/>
              <w:rPr>
                <w:rFonts w:ascii="Times New Roman" w:hAnsi="Times New Roman" w:cs="Times New Roman"/>
                <w:bCs/>
                <w:sz w:val="28"/>
                <w:szCs w:val="28"/>
                <w:lang w:eastAsia="uk-UA"/>
              </w:rPr>
            </w:pPr>
          </w:p>
        </w:tc>
      </w:tr>
      <w:tr w:rsidR="007077DB" w:rsidRPr="009037C6" w14:paraId="7C1F564A" w14:textId="77777777" w:rsidTr="00F4398D">
        <w:trPr>
          <w:trHeight w:val="102"/>
          <w:jc w:val="center"/>
        </w:trPr>
        <w:tc>
          <w:tcPr>
            <w:tcW w:w="2500" w:type="pct"/>
            <w:tcBorders>
              <w:top w:val="single" w:sz="4" w:space="0" w:color="auto"/>
              <w:left w:val="single" w:sz="4" w:space="0" w:color="auto"/>
              <w:bottom w:val="single" w:sz="4" w:space="0" w:color="auto"/>
              <w:right w:val="single" w:sz="4" w:space="0" w:color="auto"/>
            </w:tcBorders>
          </w:tcPr>
          <w:p w14:paraId="546F24AF"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42. Види операцій Національного банку </w:t>
            </w:r>
          </w:p>
          <w:p w14:paraId="46DF3041"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Національний банк для забезпечення виконання покладених на нього функцій здійснює такі операції:</w:t>
            </w:r>
          </w:p>
          <w:p w14:paraId="7B4B0FEA"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 </w:t>
            </w:r>
          </w:p>
          <w:p w14:paraId="09AE9034"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18) встановлює </w:t>
            </w:r>
            <w:r w:rsidRPr="009037C6">
              <w:rPr>
                <w:rFonts w:ascii="Times New Roman" w:hAnsi="Times New Roman" w:cs="Times New Roman"/>
                <w:b/>
                <w:sz w:val="28"/>
                <w:szCs w:val="28"/>
              </w:rPr>
              <w:t>прямі</w:t>
            </w:r>
            <w:r w:rsidRPr="009037C6">
              <w:rPr>
                <w:rFonts w:ascii="Times New Roman" w:hAnsi="Times New Roman" w:cs="Times New Roman"/>
                <w:sz w:val="28"/>
                <w:szCs w:val="28"/>
              </w:rPr>
              <w:t xml:space="preserve"> кореспондентські відносини з міжнародними депозитаріями з метою здійснення функцій грошово-кредитної політики та управління державним боргом</w:t>
            </w:r>
            <w:r w:rsidRPr="009037C6">
              <w:rPr>
                <w:rFonts w:ascii="Times New Roman" w:hAnsi="Times New Roman" w:cs="Times New Roman"/>
                <w:b/>
                <w:sz w:val="28"/>
                <w:szCs w:val="28"/>
              </w:rPr>
              <w:t xml:space="preserve"> з метою депонування облігацій зовнішньої державної позики в іноземних депозитаріях;</w:t>
            </w:r>
          </w:p>
          <w:p w14:paraId="08DEC8AD"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19) забезпечує здійснення клірингу та розрахунків за правочинами на фінансових ринках </w:t>
            </w:r>
            <w:r w:rsidRPr="009037C6">
              <w:rPr>
                <w:rFonts w:ascii="Times New Roman" w:hAnsi="Times New Roman" w:cs="Times New Roman"/>
                <w:b/>
                <w:sz w:val="28"/>
                <w:szCs w:val="28"/>
              </w:rPr>
              <w:t>шляхом участі у створенні та регулюванні діяльності Розрахункового центру з обслуговування договорів на фінансових ринках</w:t>
            </w:r>
            <w:r w:rsidRPr="009037C6">
              <w:rPr>
                <w:rFonts w:ascii="Times New Roman" w:hAnsi="Times New Roman" w:cs="Times New Roman"/>
                <w:sz w:val="28"/>
                <w:szCs w:val="28"/>
              </w:rPr>
              <w:t xml:space="preserve">, у тому числі </w:t>
            </w:r>
            <w:r w:rsidRPr="009037C6">
              <w:rPr>
                <w:rFonts w:ascii="Times New Roman" w:hAnsi="Times New Roman" w:cs="Times New Roman"/>
                <w:b/>
                <w:sz w:val="28"/>
                <w:szCs w:val="28"/>
              </w:rPr>
              <w:t>через можливість підтримання його ліквідності у порядку, визначеному Національним банком України</w:t>
            </w:r>
            <w:r w:rsidRPr="009037C6">
              <w:rPr>
                <w:rFonts w:ascii="Times New Roman" w:hAnsi="Times New Roman" w:cs="Times New Roman"/>
                <w:sz w:val="28"/>
                <w:szCs w:val="28"/>
              </w:rPr>
              <w:t>;</w:t>
            </w:r>
          </w:p>
          <w:p w14:paraId="1226E5D4" w14:textId="572998AF" w:rsidR="007077DB" w:rsidRPr="009037C6" w:rsidRDefault="007077DB" w:rsidP="007077DB">
            <w:pPr>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Норма відсутня</w:t>
            </w:r>
          </w:p>
          <w:p w14:paraId="71D3626A" w14:textId="41A43CCB" w:rsidR="007077DB" w:rsidRPr="009037C6" w:rsidRDefault="007077DB" w:rsidP="007077DB">
            <w:pPr>
              <w:spacing w:before="0" w:after="0" w:line="240" w:lineRule="auto"/>
              <w:ind w:firstLine="284"/>
              <w:jc w:val="both"/>
              <w:rPr>
                <w:rFonts w:ascii="Times New Roman" w:hAnsi="Times New Roman" w:cs="Times New Roman"/>
                <w:sz w:val="28"/>
                <w:szCs w:val="28"/>
              </w:rPr>
            </w:pPr>
          </w:p>
          <w:p w14:paraId="54BD0E83"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p>
          <w:p w14:paraId="65C547A6"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20) веде інформаційну базу стосовно договорів, що укладаються на фінансовому ринку, у порядку, визначеному Національним банком України;</w:t>
            </w:r>
          </w:p>
          <w:p w14:paraId="5C5A8AFD"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21) передає банкам банкноти і монети на зберігання та для проведення операцій з ними у порядку, визначеному Національним банком.</w:t>
            </w:r>
          </w:p>
          <w:p w14:paraId="5F4A7704"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p>
          <w:p w14:paraId="22E59724" w14:textId="2DE07AFF" w:rsidR="007077DB" w:rsidRPr="009037C6" w:rsidRDefault="007077DB" w:rsidP="007077DB">
            <w:pPr>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014DC255"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p>
          <w:p w14:paraId="209EC37F" w14:textId="397F26F5"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Borders>
              <w:top w:val="single" w:sz="4" w:space="0" w:color="auto"/>
              <w:left w:val="single" w:sz="4" w:space="0" w:color="auto"/>
              <w:bottom w:val="single" w:sz="4" w:space="0" w:color="auto"/>
              <w:right w:val="single" w:sz="4" w:space="0" w:color="auto"/>
            </w:tcBorders>
          </w:tcPr>
          <w:p w14:paraId="272C7316"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42. Види операцій Національного банку </w:t>
            </w:r>
          </w:p>
          <w:p w14:paraId="6F47CF88"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Національний банк для забезпечення виконання покладених на нього функцій здійснює такі операції:</w:t>
            </w:r>
          </w:p>
          <w:p w14:paraId="30F18B9E"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 </w:t>
            </w:r>
          </w:p>
          <w:p w14:paraId="3D8605F0" w14:textId="77777777" w:rsidR="007077DB" w:rsidRPr="009037C6" w:rsidRDefault="007077DB" w:rsidP="007077DB">
            <w:pPr>
              <w:tabs>
                <w:tab w:val="left" w:pos="851"/>
              </w:tabs>
              <w:spacing w:before="0" w:after="0" w:line="240" w:lineRule="auto"/>
              <w:ind w:firstLine="400"/>
              <w:jc w:val="both"/>
              <w:rPr>
                <w:rFonts w:ascii="Times New Roman" w:hAnsi="Times New Roman" w:cs="Times New Roman"/>
                <w:sz w:val="28"/>
                <w:szCs w:val="28"/>
              </w:rPr>
            </w:pPr>
            <w:r w:rsidRPr="009037C6">
              <w:rPr>
                <w:rFonts w:ascii="Times New Roman" w:hAnsi="Times New Roman" w:cs="Times New Roman"/>
                <w:b/>
                <w:sz w:val="28"/>
                <w:szCs w:val="28"/>
              </w:rPr>
              <w:t xml:space="preserve">18) </w:t>
            </w:r>
            <w:r w:rsidRPr="009037C6">
              <w:rPr>
                <w:rFonts w:ascii="Times New Roman" w:hAnsi="Times New Roman" w:cs="Times New Roman"/>
                <w:sz w:val="28"/>
                <w:szCs w:val="28"/>
              </w:rPr>
              <w:t>встановлює кореспондентські відносини з міжнародними депозитаріями з метою здійснення функцій грошово-кредитної політики та управління державним боргом;</w:t>
            </w:r>
          </w:p>
          <w:p w14:paraId="599EA459" w14:textId="77777777" w:rsidR="007077DB" w:rsidRPr="009037C6" w:rsidRDefault="007077DB" w:rsidP="007077DB">
            <w:pPr>
              <w:tabs>
                <w:tab w:val="left" w:pos="851"/>
              </w:tabs>
              <w:spacing w:before="0" w:after="0" w:line="240" w:lineRule="auto"/>
              <w:ind w:firstLine="400"/>
              <w:jc w:val="both"/>
              <w:rPr>
                <w:rFonts w:ascii="Times New Roman" w:hAnsi="Times New Roman" w:cs="Times New Roman"/>
                <w:b/>
                <w:sz w:val="28"/>
                <w:szCs w:val="28"/>
              </w:rPr>
            </w:pPr>
          </w:p>
          <w:p w14:paraId="3613D435" w14:textId="77777777" w:rsidR="007077DB" w:rsidRPr="009037C6" w:rsidRDefault="007077DB" w:rsidP="007077DB">
            <w:pPr>
              <w:tabs>
                <w:tab w:val="left" w:pos="851"/>
              </w:tabs>
              <w:spacing w:before="0" w:after="0" w:line="240" w:lineRule="auto"/>
              <w:ind w:firstLine="400"/>
              <w:jc w:val="both"/>
              <w:rPr>
                <w:rFonts w:ascii="Times New Roman" w:hAnsi="Times New Roman" w:cs="Times New Roman"/>
                <w:b/>
                <w:sz w:val="28"/>
                <w:szCs w:val="28"/>
              </w:rPr>
            </w:pPr>
          </w:p>
          <w:p w14:paraId="31C0C1FB" w14:textId="77777777" w:rsidR="007077DB" w:rsidRPr="009037C6" w:rsidRDefault="007077DB" w:rsidP="007077DB">
            <w:pPr>
              <w:tabs>
                <w:tab w:val="left" w:pos="851"/>
              </w:tabs>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 xml:space="preserve">19) провадить клірингову діяльність, </w:t>
            </w:r>
            <w:r w:rsidRPr="009037C6">
              <w:rPr>
                <w:rFonts w:ascii="Times New Roman" w:hAnsi="Times New Roman" w:cs="Times New Roman"/>
                <w:sz w:val="28"/>
                <w:szCs w:val="28"/>
              </w:rPr>
              <w:t>забезпечує здійснення клірингу та розрахунків за правочинами на фінансових ринках</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у тому числі</w:t>
            </w:r>
            <w:r w:rsidRPr="009037C6">
              <w:rPr>
                <w:rFonts w:ascii="Times New Roman" w:hAnsi="Times New Roman" w:cs="Times New Roman"/>
                <w:b/>
                <w:sz w:val="28"/>
                <w:szCs w:val="28"/>
              </w:rPr>
              <w:t xml:space="preserve"> шляхом участі у капіталі однієї з клірингових установ;»;</w:t>
            </w:r>
          </w:p>
          <w:p w14:paraId="6D8ABB75" w14:textId="77777777" w:rsidR="007077DB" w:rsidRPr="009037C6" w:rsidRDefault="007077DB" w:rsidP="007077DB">
            <w:pPr>
              <w:tabs>
                <w:tab w:val="left" w:pos="851"/>
              </w:tabs>
              <w:spacing w:before="0" w:after="0" w:line="240" w:lineRule="auto"/>
              <w:ind w:firstLine="400"/>
              <w:jc w:val="both"/>
              <w:rPr>
                <w:rFonts w:ascii="Times New Roman" w:hAnsi="Times New Roman" w:cs="Times New Roman"/>
                <w:b/>
                <w:sz w:val="28"/>
                <w:szCs w:val="28"/>
              </w:rPr>
            </w:pPr>
          </w:p>
          <w:p w14:paraId="47B85604" w14:textId="77777777" w:rsidR="007077DB" w:rsidRPr="009037C6" w:rsidRDefault="007077DB" w:rsidP="007077DB">
            <w:pPr>
              <w:tabs>
                <w:tab w:val="left" w:pos="851"/>
              </w:tabs>
              <w:spacing w:before="0" w:after="0" w:line="240" w:lineRule="auto"/>
              <w:ind w:firstLine="400"/>
              <w:jc w:val="both"/>
              <w:rPr>
                <w:rFonts w:ascii="Times New Roman" w:hAnsi="Times New Roman" w:cs="Times New Roman"/>
                <w:b/>
                <w:sz w:val="28"/>
                <w:szCs w:val="28"/>
              </w:rPr>
            </w:pPr>
          </w:p>
          <w:p w14:paraId="4ADE9406" w14:textId="59345546" w:rsidR="007077DB" w:rsidRPr="009037C6" w:rsidRDefault="007077DB" w:rsidP="007077DB">
            <w:pPr>
              <w:tabs>
                <w:tab w:val="left" w:pos="851"/>
              </w:tabs>
              <w:spacing w:before="0" w:after="0" w:line="240" w:lineRule="auto"/>
              <w:ind w:firstLine="400"/>
              <w:jc w:val="both"/>
              <w:rPr>
                <w:rFonts w:ascii="Times New Roman" w:hAnsi="Times New Roman" w:cs="Times New Roman"/>
                <w:b/>
                <w:sz w:val="28"/>
                <w:szCs w:val="28"/>
              </w:rPr>
            </w:pPr>
            <w:r w:rsidRPr="009037C6">
              <w:rPr>
                <w:rFonts w:ascii="Times New Roman" w:hAnsi="Times New Roman" w:cs="Times New Roman"/>
                <w:b/>
                <w:sz w:val="28"/>
                <w:szCs w:val="28"/>
              </w:rPr>
              <w:t>19</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підтримує ліквідність центральних контрагентів за ставкою не нижче ставки рефінансування Національного банку та в порядку, визначеному Національним банком;»;</w:t>
            </w:r>
          </w:p>
          <w:p w14:paraId="57E17BDA"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20) веде інформаційну базу стосовно договорів, що укладаються на фінансовому ринку, у порядку, визначеному Національним банком України;</w:t>
            </w:r>
          </w:p>
          <w:p w14:paraId="00593397" w14:textId="77777777"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21) передає банкам банкноти і монети на зберігання та для проведення операцій з ними у порядку, визначеному Національним банком.</w:t>
            </w:r>
          </w:p>
          <w:p w14:paraId="61599199" w14:textId="5957B51D" w:rsidR="007077DB" w:rsidRPr="009037C6" w:rsidRDefault="007077DB" w:rsidP="007077DB">
            <w:pPr>
              <w:pStyle w:val="HTML"/>
              <w:widowControl w:val="0"/>
              <w:spacing w:before="0" w:after="0" w:line="240" w:lineRule="auto"/>
              <w:ind w:firstLine="400"/>
              <w:jc w:val="both"/>
              <w:rPr>
                <w:rFonts w:ascii="Times New Roman" w:hAnsi="Times New Roman" w:cs="Times New Roman"/>
                <w:b/>
                <w:sz w:val="28"/>
                <w:szCs w:val="28"/>
                <w:lang w:val="uk-UA"/>
              </w:rPr>
            </w:pPr>
            <w:r w:rsidRPr="009037C6">
              <w:rPr>
                <w:rFonts w:ascii="Times New Roman" w:hAnsi="Times New Roman" w:cs="Times New Roman"/>
                <w:b/>
                <w:sz w:val="28"/>
                <w:szCs w:val="28"/>
                <w:lang w:val="uk-UA"/>
              </w:rPr>
              <w:t>22) веде рахунки Центрального депозитарію цінних паперів (крім рахунків у цінних паперах) та клірингових установ.</w:t>
            </w:r>
          </w:p>
          <w:p w14:paraId="05BE99CF" w14:textId="75E6BB06" w:rsidR="007077DB" w:rsidRPr="009037C6" w:rsidRDefault="007077DB" w:rsidP="007077DB">
            <w:pPr>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3D32CF29" w14:textId="77777777" w:rsidTr="00F4398D">
        <w:trPr>
          <w:jc w:val="center"/>
        </w:trPr>
        <w:tc>
          <w:tcPr>
            <w:tcW w:w="5000" w:type="pct"/>
            <w:gridSpan w:val="3"/>
          </w:tcPr>
          <w:p w14:paraId="7D3A35E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банки і банківську діяльність»</w:t>
            </w:r>
          </w:p>
        </w:tc>
      </w:tr>
      <w:tr w:rsidR="007077DB" w:rsidRPr="009037C6" w14:paraId="23420610" w14:textId="77777777" w:rsidTr="00F4398D">
        <w:trPr>
          <w:jc w:val="center"/>
        </w:trPr>
        <w:tc>
          <w:tcPr>
            <w:tcW w:w="2500" w:type="pct"/>
          </w:tcPr>
          <w:p w14:paraId="614235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47"/>
              <w:jc w:val="both"/>
              <w:rPr>
                <w:rFonts w:ascii="Times New Roman" w:eastAsia="TimesNewRomanPSMT" w:hAnsi="Times New Roman" w:cs="Times New Roman"/>
                <w:sz w:val="28"/>
                <w:szCs w:val="28"/>
              </w:rPr>
            </w:pPr>
            <w:r w:rsidRPr="009037C6">
              <w:rPr>
                <w:rFonts w:ascii="Times New Roman" w:eastAsia="TimesNewRomanPSMT" w:hAnsi="Times New Roman" w:cs="Times New Roman"/>
                <w:sz w:val="28"/>
                <w:szCs w:val="28"/>
              </w:rPr>
              <w:t>Стаття 2. Визначення термінів</w:t>
            </w:r>
          </w:p>
          <w:p w14:paraId="441044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47"/>
              <w:jc w:val="both"/>
              <w:rPr>
                <w:rFonts w:ascii="Times New Roman" w:eastAsia="TimesNewRomanPSMT" w:hAnsi="Times New Roman" w:cs="Times New Roman"/>
                <w:sz w:val="28"/>
                <w:szCs w:val="28"/>
              </w:rPr>
            </w:pPr>
            <w:r w:rsidRPr="009037C6">
              <w:rPr>
                <w:rFonts w:ascii="Times New Roman" w:eastAsia="TimesNewRomanPSMT" w:hAnsi="Times New Roman" w:cs="Times New Roman"/>
                <w:sz w:val="28"/>
                <w:szCs w:val="28"/>
              </w:rPr>
              <w:t>…</w:t>
            </w:r>
          </w:p>
          <w:p w14:paraId="3F16E7C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публічна компанія -</w:t>
            </w:r>
            <w:r w:rsidRPr="009037C6">
              <w:rPr>
                <w:rFonts w:ascii="Times New Roman" w:hAnsi="Times New Roman" w:cs="Times New Roman"/>
                <w:b/>
                <w:sz w:val="28"/>
                <w:szCs w:val="28"/>
              </w:rPr>
              <w:t xml:space="preserve"> іноземна</w:t>
            </w:r>
            <w:r w:rsidRPr="009037C6">
              <w:rPr>
                <w:rFonts w:ascii="Times New Roman" w:hAnsi="Times New Roman" w:cs="Times New Roman"/>
                <w:sz w:val="28"/>
                <w:szCs w:val="28"/>
              </w:rPr>
              <w:t xml:space="preserve"> юридична особа, створена у формі публічного акціонерного товариства, акції якої включені до </w:t>
            </w:r>
            <w:r w:rsidRPr="009037C6">
              <w:rPr>
                <w:rFonts w:ascii="Times New Roman" w:hAnsi="Times New Roman" w:cs="Times New Roman"/>
                <w:b/>
                <w:sz w:val="28"/>
                <w:szCs w:val="28"/>
              </w:rPr>
              <w:t>біржових списків</w:t>
            </w:r>
            <w:r w:rsidRPr="009037C6">
              <w:rPr>
                <w:rFonts w:ascii="Times New Roman" w:hAnsi="Times New Roman" w:cs="Times New Roman"/>
                <w:sz w:val="28"/>
                <w:szCs w:val="28"/>
              </w:rPr>
              <w:t xml:space="preserve"> (пройшли процедуру лістингу) </w:t>
            </w:r>
            <w:r w:rsidRPr="009037C6">
              <w:rPr>
                <w:rFonts w:ascii="Times New Roman" w:hAnsi="Times New Roman" w:cs="Times New Roman"/>
                <w:b/>
                <w:sz w:val="28"/>
                <w:szCs w:val="28"/>
              </w:rPr>
              <w:t>фондових бірж</w:t>
            </w:r>
            <w:r w:rsidRPr="009037C6">
              <w:rPr>
                <w:rFonts w:ascii="Times New Roman" w:hAnsi="Times New Roman" w:cs="Times New Roman"/>
                <w:sz w:val="28"/>
                <w:szCs w:val="28"/>
              </w:rPr>
              <w:t xml:space="preserve">, які відповідають критеріям, визначеним </w:t>
            </w:r>
            <w:r w:rsidRPr="009037C6">
              <w:rPr>
                <w:rFonts w:ascii="Times New Roman" w:hAnsi="Times New Roman" w:cs="Times New Roman"/>
                <w:b/>
                <w:sz w:val="28"/>
                <w:szCs w:val="28"/>
              </w:rPr>
              <w:t>Національним банком України</w:t>
            </w:r>
            <w:r w:rsidRPr="009037C6">
              <w:rPr>
                <w:rFonts w:ascii="Times New Roman" w:hAnsi="Times New Roman" w:cs="Times New Roman"/>
                <w:sz w:val="28"/>
                <w:szCs w:val="28"/>
              </w:rPr>
              <w:t>;</w:t>
            </w:r>
          </w:p>
          <w:p w14:paraId="378D4C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47"/>
              <w:jc w:val="both"/>
              <w:rPr>
                <w:rFonts w:ascii="Times New Roman" w:eastAsia="TimesNewRomanPSMT" w:hAnsi="Times New Roman" w:cs="Times New Roman"/>
                <w:sz w:val="28"/>
                <w:szCs w:val="28"/>
              </w:rPr>
            </w:pPr>
            <w:r w:rsidRPr="009037C6">
              <w:rPr>
                <w:rFonts w:ascii="Times New Roman" w:eastAsia="TimesNewRomanPSMT" w:hAnsi="Times New Roman" w:cs="Times New Roman"/>
                <w:sz w:val="28"/>
                <w:szCs w:val="28"/>
              </w:rPr>
              <w:t xml:space="preserve">… </w:t>
            </w:r>
          </w:p>
          <w:p w14:paraId="42B7A74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Терміни «андеррайтер» </w:t>
            </w:r>
            <w:r w:rsidRPr="009037C6">
              <w:rPr>
                <w:rFonts w:ascii="Times New Roman" w:hAnsi="Times New Roman" w:cs="Times New Roman"/>
                <w:b/>
                <w:color w:val="auto"/>
                <w:sz w:val="28"/>
                <w:szCs w:val="28"/>
                <w:lang w:val="uk-UA"/>
              </w:rPr>
              <w:t>та «андеррайтинг»</w:t>
            </w:r>
            <w:r w:rsidRPr="009037C6">
              <w:rPr>
                <w:rFonts w:ascii="Times New Roman" w:hAnsi="Times New Roman" w:cs="Times New Roman"/>
                <w:bCs/>
                <w:color w:val="auto"/>
                <w:sz w:val="28"/>
                <w:szCs w:val="28"/>
                <w:lang w:val="uk-UA"/>
              </w:rPr>
              <w:t xml:space="preserve"> вживаються у значеннях, визначених Законом України «</w:t>
            </w:r>
            <w:r w:rsidRPr="009037C6">
              <w:rPr>
                <w:rFonts w:ascii="Times New Roman" w:hAnsi="Times New Roman" w:cs="Times New Roman"/>
                <w:b/>
                <w:bCs/>
                <w:color w:val="auto"/>
                <w:sz w:val="28"/>
                <w:szCs w:val="28"/>
                <w:lang w:val="uk-UA"/>
              </w:rPr>
              <w:t>Про цінні папери та фондовий ринок».</w:t>
            </w:r>
          </w:p>
        </w:tc>
        <w:tc>
          <w:tcPr>
            <w:tcW w:w="2500" w:type="pct"/>
            <w:gridSpan w:val="2"/>
          </w:tcPr>
          <w:p w14:paraId="1A988B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eastAsia="TimesNewRomanPSMT" w:hAnsi="Times New Roman" w:cs="Times New Roman"/>
                <w:sz w:val="28"/>
                <w:szCs w:val="28"/>
              </w:rPr>
            </w:pPr>
            <w:r w:rsidRPr="009037C6">
              <w:rPr>
                <w:rFonts w:ascii="Times New Roman" w:eastAsia="TimesNewRomanPSMT" w:hAnsi="Times New Roman" w:cs="Times New Roman"/>
                <w:sz w:val="28"/>
                <w:szCs w:val="28"/>
              </w:rPr>
              <w:t>Стаття 2. Визначення термінів</w:t>
            </w:r>
          </w:p>
          <w:p w14:paraId="692CCF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eastAsia="TimesNewRomanPSMT" w:hAnsi="Times New Roman" w:cs="Times New Roman"/>
                <w:sz w:val="28"/>
                <w:szCs w:val="28"/>
              </w:rPr>
            </w:pPr>
            <w:r w:rsidRPr="009037C6">
              <w:rPr>
                <w:rFonts w:ascii="Times New Roman" w:eastAsia="TimesNewRomanPSMT" w:hAnsi="Times New Roman" w:cs="Times New Roman"/>
                <w:sz w:val="28"/>
                <w:szCs w:val="28"/>
              </w:rPr>
              <w:t xml:space="preserve">… </w:t>
            </w:r>
          </w:p>
          <w:p w14:paraId="7729A958" w14:textId="1A307A1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публічна компанія - юридична особа, створена у формі публічного акціонерного товариства, акції якої </w:t>
            </w:r>
            <w:r w:rsidRPr="009037C6">
              <w:rPr>
                <w:rFonts w:ascii="Times New Roman" w:hAnsi="Times New Roman" w:cs="Times New Roman"/>
                <w:b/>
                <w:sz w:val="28"/>
                <w:szCs w:val="28"/>
              </w:rPr>
              <w:t>допущені до  торгів на регульованому фондовому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який</w:t>
            </w:r>
            <w:r w:rsidRPr="009037C6">
              <w:rPr>
                <w:rFonts w:ascii="Times New Roman" w:hAnsi="Times New Roman" w:cs="Times New Roman"/>
                <w:sz w:val="28"/>
                <w:szCs w:val="28"/>
              </w:rPr>
              <w:t xml:space="preserve"> відповідає критеріям, визначеним </w:t>
            </w:r>
            <w:r w:rsidRPr="009037C6">
              <w:rPr>
                <w:rFonts w:ascii="Times New Roman" w:hAnsi="Times New Roman" w:cs="Times New Roman"/>
                <w:b/>
                <w:sz w:val="28"/>
                <w:szCs w:val="28"/>
              </w:rPr>
              <w:t xml:space="preserve">Національною комісією з цінних паперів та </w:t>
            </w:r>
            <w:r w:rsidRPr="009037C6">
              <w:rPr>
                <w:rStyle w:val="rvts9"/>
                <w:rFonts w:ascii="Times New Roman" w:hAnsi="Times New Roman" w:cs="Times New Roman"/>
                <w:b/>
                <w:sz w:val="28"/>
                <w:szCs w:val="28"/>
              </w:rPr>
              <w:t>фондового ринку;</w:t>
            </w:r>
          </w:p>
          <w:p w14:paraId="14529D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0737C3F" w14:textId="625B585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eastAsia="TimesNewRomanPSMT" w:hAnsi="Times New Roman" w:cs="Times New Roman"/>
                <w:sz w:val="28"/>
                <w:szCs w:val="28"/>
              </w:rPr>
              <w:t>Терміни «андеррайтер»,</w:t>
            </w:r>
            <w:r w:rsidRPr="009037C6">
              <w:rPr>
                <w:rFonts w:ascii="Times New Roman" w:eastAsia="TimesNewRomanPSMT" w:hAnsi="Times New Roman" w:cs="Times New Roman"/>
                <w:b/>
                <w:sz w:val="28"/>
                <w:szCs w:val="28"/>
              </w:rPr>
              <w:t xml:space="preserve"> «андеррайтинг» </w:t>
            </w:r>
            <w:r w:rsidRPr="009037C6">
              <w:rPr>
                <w:rFonts w:ascii="Times New Roman" w:eastAsia="TimesNewRomanPSMT" w:hAnsi="Times New Roman" w:cs="Times New Roman"/>
                <w:sz w:val="28"/>
                <w:szCs w:val="28"/>
              </w:rPr>
              <w:t>вживаються у значеннях, визначених Законом України «</w:t>
            </w:r>
            <w:r w:rsidRPr="009037C6">
              <w:rPr>
                <w:rFonts w:ascii="Times New Roman" w:eastAsia="TimesNewRomanPSMT" w:hAnsi="Times New Roman" w:cs="Times New Roman"/>
                <w:b/>
                <w:sz w:val="28"/>
                <w:szCs w:val="28"/>
              </w:rPr>
              <w:t xml:space="preserve">Про </w:t>
            </w:r>
            <w:r w:rsidRPr="009037C6">
              <w:rPr>
                <w:rFonts w:ascii="Times New Roman" w:hAnsi="Times New Roman" w:cs="Times New Roman"/>
                <w:b/>
                <w:sz w:val="28"/>
                <w:szCs w:val="28"/>
              </w:rPr>
              <w:t xml:space="preserve">ринки </w:t>
            </w:r>
            <w:r w:rsidRPr="009037C6">
              <w:rPr>
                <w:rFonts w:ascii="Times New Roman" w:hAnsi="Times New Roman" w:cs="Times New Roman"/>
                <w:b/>
                <w:noProof/>
                <w:sz w:val="28"/>
                <w:szCs w:val="28"/>
              </w:rPr>
              <w:t xml:space="preserve">капіталу </w:t>
            </w:r>
            <w:r w:rsidRPr="009037C6">
              <w:rPr>
                <w:rFonts w:ascii="Times New Roman" w:hAnsi="Times New Roman" w:cs="Times New Roman"/>
                <w:b/>
                <w:sz w:val="28"/>
                <w:szCs w:val="28"/>
              </w:rPr>
              <w:t>та організовані товарні ринки</w:t>
            </w:r>
            <w:r w:rsidRPr="009037C6">
              <w:rPr>
                <w:rFonts w:ascii="Times New Roman" w:eastAsia="TimesNewRomanPSMT" w:hAnsi="Times New Roman" w:cs="Times New Roman"/>
                <w:sz w:val="28"/>
                <w:szCs w:val="28"/>
              </w:rPr>
              <w:t>».</w:t>
            </w:r>
          </w:p>
          <w:p w14:paraId="29725C0C" w14:textId="77777777"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tc>
      </w:tr>
      <w:tr w:rsidR="007077DB" w:rsidRPr="009037C6" w14:paraId="61778D58" w14:textId="77777777" w:rsidTr="00F4398D">
        <w:trPr>
          <w:jc w:val="center"/>
        </w:trPr>
        <w:tc>
          <w:tcPr>
            <w:tcW w:w="2500" w:type="pct"/>
          </w:tcPr>
          <w:p w14:paraId="36EF5527"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    Стаття 4. Банківська система України</w:t>
            </w:r>
          </w:p>
          <w:p w14:paraId="16A27BA2"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74AF658E" w14:textId="52D0AA84"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    Національний банк України здійснює регулювання та банківський нагляд відповідно до положень Конституції України, цього Закону, Закону України «Про Національний банк України», інших законодавчих актів України та </w:t>
            </w:r>
            <w:r w:rsidRPr="009037C6">
              <w:rPr>
                <w:rFonts w:ascii="Times New Roman" w:hAnsi="Times New Roman" w:cs="Times New Roman"/>
                <w:sz w:val="28"/>
                <w:szCs w:val="28"/>
              </w:rPr>
              <w:lastRenderedPageBreak/>
              <w:t xml:space="preserve">нормативно-правових актів Національного банку України. Національний банк України визначає особливості регулювання та нагляду за системно важливим банком, </w:t>
            </w:r>
            <w:r w:rsidRPr="009037C6">
              <w:rPr>
                <w:rFonts w:ascii="Times New Roman" w:hAnsi="Times New Roman" w:cs="Times New Roman"/>
                <w:b/>
                <w:sz w:val="28"/>
                <w:szCs w:val="28"/>
              </w:rPr>
              <w:t>банком, що має статус Розрахункового центру з обслуговування договорів на фінансових ринках,</w:t>
            </w:r>
            <w:r w:rsidRPr="009037C6">
              <w:rPr>
                <w:rFonts w:ascii="Times New Roman" w:hAnsi="Times New Roman" w:cs="Times New Roman"/>
                <w:sz w:val="28"/>
                <w:szCs w:val="28"/>
              </w:rPr>
              <w:t xml:space="preserve"> з урахуванням специфіки діяльності </w:t>
            </w:r>
            <w:r w:rsidRPr="009037C6">
              <w:rPr>
                <w:rFonts w:ascii="Times New Roman" w:hAnsi="Times New Roman" w:cs="Times New Roman"/>
                <w:b/>
                <w:sz w:val="28"/>
                <w:szCs w:val="28"/>
              </w:rPr>
              <w:t>таких банків</w:t>
            </w:r>
            <w:r w:rsidRPr="009037C6">
              <w:rPr>
                <w:rFonts w:ascii="Times New Roman" w:hAnsi="Times New Roman" w:cs="Times New Roman"/>
                <w:sz w:val="28"/>
                <w:szCs w:val="28"/>
              </w:rPr>
              <w:t>.</w:t>
            </w:r>
          </w:p>
        </w:tc>
        <w:tc>
          <w:tcPr>
            <w:tcW w:w="2500" w:type="pct"/>
            <w:gridSpan w:val="2"/>
          </w:tcPr>
          <w:p w14:paraId="07D7EB74"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         Стаття 4. Банківська система України</w:t>
            </w:r>
          </w:p>
          <w:p w14:paraId="01708627"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54D744CF" w14:textId="6E22C994"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sz w:val="28"/>
                <w:szCs w:val="28"/>
              </w:rPr>
              <w:t xml:space="preserve">     Національний банк України здійснює регулювання та банківський нагляд відповідно до положень Конституції України, цього Закону, Закону України «Про Національний банк України», інших законодавчих актів України та </w:t>
            </w:r>
            <w:r w:rsidRPr="009037C6">
              <w:rPr>
                <w:rFonts w:ascii="Times New Roman" w:hAnsi="Times New Roman" w:cs="Times New Roman"/>
                <w:sz w:val="28"/>
                <w:szCs w:val="28"/>
              </w:rPr>
              <w:lastRenderedPageBreak/>
              <w:t xml:space="preserve">нормативно-правових актів Національного банку України. Національний банк України визначає особливості регулювання та нагляду за системно </w:t>
            </w:r>
            <w:r w:rsidRPr="009037C6">
              <w:rPr>
                <w:rFonts w:ascii="Times New Roman" w:hAnsi="Times New Roman" w:cs="Times New Roman"/>
                <w:b/>
                <w:sz w:val="28"/>
                <w:szCs w:val="28"/>
              </w:rPr>
              <w:t>важливими банками</w:t>
            </w:r>
            <w:r w:rsidRPr="009037C6">
              <w:rPr>
                <w:rFonts w:ascii="Times New Roman" w:hAnsi="Times New Roman" w:cs="Times New Roman"/>
                <w:sz w:val="28"/>
                <w:szCs w:val="28"/>
              </w:rPr>
              <w:t xml:space="preserve"> з урахуванням специфіки </w:t>
            </w:r>
            <w:r w:rsidRPr="009037C6">
              <w:rPr>
                <w:rFonts w:ascii="Times New Roman" w:hAnsi="Times New Roman" w:cs="Times New Roman"/>
                <w:b/>
                <w:sz w:val="28"/>
                <w:szCs w:val="28"/>
              </w:rPr>
              <w:t>їх</w:t>
            </w:r>
            <w:r w:rsidRPr="009037C6">
              <w:rPr>
                <w:rFonts w:ascii="Times New Roman" w:hAnsi="Times New Roman" w:cs="Times New Roman"/>
                <w:sz w:val="28"/>
                <w:szCs w:val="28"/>
              </w:rPr>
              <w:t xml:space="preserve"> діяльності.</w:t>
            </w:r>
          </w:p>
        </w:tc>
      </w:tr>
      <w:tr w:rsidR="007077DB" w:rsidRPr="009037C6" w14:paraId="24DED4B4" w14:textId="77777777" w:rsidTr="00F4398D">
        <w:trPr>
          <w:jc w:val="center"/>
        </w:trPr>
        <w:tc>
          <w:tcPr>
            <w:tcW w:w="2500" w:type="pct"/>
          </w:tcPr>
          <w:p w14:paraId="42764D9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 xml:space="preserve">Стаття 34. </w:t>
            </w:r>
            <w:r w:rsidRPr="009037C6">
              <w:rPr>
                <w:rFonts w:ascii="Times New Roman" w:hAnsi="Times New Roman" w:cs="Times New Roman"/>
                <w:sz w:val="28"/>
                <w:szCs w:val="28"/>
              </w:rPr>
              <w:t>Істотна участь</w:t>
            </w:r>
          </w:p>
          <w:p w14:paraId="4F8BBE3F" w14:textId="77777777" w:rsidR="007077DB" w:rsidRPr="009037C6" w:rsidRDefault="007077DB" w:rsidP="007077DB">
            <w:pPr>
              <w:pStyle w:val="rvps2"/>
              <w:widowControl w:val="0"/>
              <w:tabs>
                <w:tab w:val="left" w:pos="708"/>
                <w:tab w:val="left" w:pos="1416"/>
              </w:tabs>
              <w:spacing w:before="0" w:beforeAutospacing="0" w:after="0" w:afterAutospacing="0" w:line="240" w:lineRule="auto"/>
              <w:ind w:firstLine="227"/>
              <w:jc w:val="both"/>
              <w:rPr>
                <w:rFonts w:ascii="Times New Roman" w:hAnsi="Times New Roman" w:cs="Times New Roman"/>
                <w:sz w:val="28"/>
                <w:szCs w:val="28"/>
              </w:rPr>
            </w:pPr>
            <w:bookmarkStart w:id="85" w:name="n580"/>
            <w:bookmarkEnd w:id="85"/>
            <w:r w:rsidRPr="009037C6">
              <w:rPr>
                <w:rFonts w:ascii="Times New Roman" w:hAnsi="Times New Roman" w:cs="Times New Roman"/>
                <w:sz w:val="28"/>
                <w:szCs w:val="28"/>
              </w:rPr>
              <w:t>…</w:t>
            </w:r>
            <w:r w:rsidRPr="009037C6">
              <w:rPr>
                <w:rFonts w:ascii="Times New Roman" w:hAnsi="Times New Roman" w:cs="Times New Roman"/>
                <w:sz w:val="28"/>
                <w:szCs w:val="28"/>
              </w:rPr>
              <w:tab/>
            </w:r>
            <w:r w:rsidRPr="009037C6">
              <w:rPr>
                <w:rFonts w:ascii="Times New Roman" w:hAnsi="Times New Roman" w:cs="Times New Roman"/>
                <w:sz w:val="28"/>
                <w:szCs w:val="28"/>
              </w:rPr>
              <w:tab/>
            </w:r>
            <w:r w:rsidRPr="009037C6">
              <w:rPr>
                <w:rFonts w:ascii="Times New Roman" w:hAnsi="Times New Roman" w:cs="Times New Roman"/>
                <w:sz w:val="28"/>
                <w:szCs w:val="28"/>
              </w:rPr>
              <w:tab/>
            </w:r>
          </w:p>
          <w:p w14:paraId="3F0E64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7"/>
              <w:jc w:val="both"/>
              <w:rPr>
                <w:rFonts w:ascii="Times New Roman" w:eastAsia="TimesNewRomanPSMT" w:hAnsi="Times New Roman" w:cs="Times New Roman"/>
                <w:sz w:val="28"/>
                <w:szCs w:val="28"/>
              </w:rPr>
            </w:pPr>
            <w:bookmarkStart w:id="86" w:name="n582"/>
            <w:bookmarkEnd w:id="86"/>
            <w:r w:rsidRPr="009037C6">
              <w:rPr>
                <w:rFonts w:ascii="Times New Roman" w:hAnsi="Times New Roman" w:cs="Times New Roman"/>
                <w:sz w:val="28"/>
                <w:szCs w:val="28"/>
              </w:rPr>
              <w:t>Національний банк України розглядає документи, визначені у цій статті, протягом трьох місяців з дня отримання повного пакета відповідних документів(крім стратегічних інвесторів, які подають заявку на участь у конкурсі відповідно до Закону України «Про особливості продажу пакетів акцій, що належать державі у статутному капіталі банків, у капіталізації яких взяла участь держава»). У разі якщо зазначений у частині першій цієї статті банк має ліцензію на провадження професійної діяльності на</w:t>
            </w:r>
            <w:r w:rsidRPr="009037C6">
              <w:rPr>
                <w:rFonts w:ascii="Times New Roman" w:hAnsi="Times New Roman" w:cs="Times New Roman"/>
                <w:b/>
                <w:sz w:val="28"/>
                <w:szCs w:val="28"/>
              </w:rPr>
              <w:t xml:space="preserve"> фондовому ринку</w:t>
            </w:r>
            <w:r w:rsidRPr="009037C6">
              <w:rPr>
                <w:rFonts w:ascii="Times New Roman" w:hAnsi="Times New Roman" w:cs="Times New Roman"/>
                <w:sz w:val="28"/>
                <w:szCs w:val="28"/>
              </w:rPr>
              <w:t>, Національний банк України інформує Національну комісію з цінних паперів та фондового ринку про зазначених осіб, які мають наміри набути або збільшити істотну участь у такому банку.</w:t>
            </w:r>
          </w:p>
        </w:tc>
        <w:tc>
          <w:tcPr>
            <w:tcW w:w="2500" w:type="pct"/>
            <w:gridSpan w:val="2"/>
          </w:tcPr>
          <w:p w14:paraId="26385ED8"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34. </w:t>
            </w:r>
            <w:r w:rsidRPr="009037C6">
              <w:rPr>
                <w:rFonts w:ascii="Times New Roman" w:hAnsi="Times New Roman" w:cs="Times New Roman"/>
                <w:sz w:val="28"/>
                <w:szCs w:val="28"/>
              </w:rPr>
              <w:t>Істотна участь</w:t>
            </w:r>
          </w:p>
          <w:p w14:paraId="1123662D" w14:textId="77777777" w:rsidR="007077DB" w:rsidRPr="009037C6" w:rsidRDefault="007077DB" w:rsidP="007077DB">
            <w:pPr>
              <w:pStyle w:val="rvps2"/>
              <w:widowControl w:val="0"/>
              <w:tabs>
                <w:tab w:val="left" w:pos="708"/>
                <w:tab w:val="left" w:pos="1416"/>
              </w:tabs>
              <w:spacing w:before="0" w:beforeAutospacing="0" w:after="0" w:afterAutospacing="0" w:line="240" w:lineRule="auto"/>
              <w:ind w:firstLine="227"/>
              <w:jc w:val="both"/>
              <w:rPr>
                <w:rFonts w:ascii="Times New Roman" w:hAnsi="Times New Roman" w:cs="Times New Roman"/>
                <w:sz w:val="28"/>
                <w:szCs w:val="28"/>
              </w:rPr>
            </w:pPr>
            <w:r w:rsidRPr="009037C6">
              <w:rPr>
                <w:rFonts w:ascii="Times New Roman" w:hAnsi="Times New Roman" w:cs="Times New Roman"/>
                <w:sz w:val="28"/>
                <w:szCs w:val="28"/>
              </w:rPr>
              <w:t>…</w:t>
            </w:r>
            <w:r w:rsidRPr="009037C6">
              <w:rPr>
                <w:rFonts w:ascii="Times New Roman" w:hAnsi="Times New Roman" w:cs="Times New Roman"/>
                <w:sz w:val="28"/>
                <w:szCs w:val="28"/>
              </w:rPr>
              <w:tab/>
            </w:r>
            <w:r w:rsidRPr="009037C6">
              <w:rPr>
                <w:rFonts w:ascii="Times New Roman" w:hAnsi="Times New Roman" w:cs="Times New Roman"/>
                <w:sz w:val="28"/>
                <w:szCs w:val="28"/>
              </w:rPr>
              <w:tab/>
            </w:r>
            <w:r w:rsidRPr="009037C6">
              <w:rPr>
                <w:rFonts w:ascii="Times New Roman" w:hAnsi="Times New Roman" w:cs="Times New Roman"/>
                <w:sz w:val="28"/>
                <w:szCs w:val="28"/>
              </w:rPr>
              <w:tab/>
            </w:r>
          </w:p>
          <w:p w14:paraId="6F1F752B" w14:textId="3721F0B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7"/>
              <w:jc w:val="both"/>
              <w:rPr>
                <w:rFonts w:ascii="Times New Roman" w:eastAsia="TimesNewRomanPSMT" w:hAnsi="Times New Roman" w:cs="Times New Roman"/>
                <w:sz w:val="28"/>
                <w:szCs w:val="28"/>
              </w:rPr>
            </w:pPr>
            <w:r w:rsidRPr="009037C6">
              <w:rPr>
                <w:rFonts w:ascii="Times New Roman" w:hAnsi="Times New Roman" w:cs="Times New Roman"/>
                <w:sz w:val="28"/>
                <w:szCs w:val="28"/>
              </w:rPr>
              <w:t>Національний банк України розглядає документи, визначені у цій статті, протягом трьох місяців з дня отримання повного пакета відповідних документів(крім стратегічних інвесторів, які подають заявку на участь у конкурсі відповідно до Закону України «Про особливості продажу пакетів акцій, що належать державі у статутному капіталі банків, у капіталізації яких взяла участь держава»). У разі якщо зазначений у частині першій цієї статті банк має ліцензію на провадження професійної діяльності на</w:t>
            </w:r>
            <w:r w:rsidRPr="009037C6">
              <w:rPr>
                <w:rFonts w:ascii="Times New Roman" w:hAnsi="Times New Roman" w:cs="Times New Roman"/>
                <w:b/>
                <w:sz w:val="28"/>
                <w:szCs w:val="28"/>
              </w:rPr>
              <w:t xml:space="preserve"> ринках капіталу</w:t>
            </w:r>
            <w:r w:rsidRPr="009037C6">
              <w:rPr>
                <w:rFonts w:ascii="Times New Roman" w:hAnsi="Times New Roman" w:cs="Times New Roman"/>
                <w:sz w:val="28"/>
                <w:szCs w:val="28"/>
              </w:rPr>
              <w:t>, Національний банк України інформує Національну комісію з цінних паперів та фондового ринку про зазначених осіб, які мають наміри набути або збільшити істотну участь у такому банку.</w:t>
            </w:r>
          </w:p>
        </w:tc>
      </w:tr>
      <w:tr w:rsidR="007077DB" w:rsidRPr="009037C6" w14:paraId="217E9FAB" w14:textId="77777777" w:rsidTr="00F4398D">
        <w:trPr>
          <w:jc w:val="center"/>
        </w:trPr>
        <w:tc>
          <w:tcPr>
            <w:tcW w:w="2500" w:type="pct"/>
          </w:tcPr>
          <w:p w14:paraId="1392CE64"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Стаття 47. Види діяльності банку</w:t>
            </w:r>
          </w:p>
          <w:p w14:paraId="0204935F" w14:textId="5DECFE8F"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7EE9A39" w14:textId="313F7603" w:rsidR="007077DB" w:rsidRPr="009037C6" w:rsidRDefault="007077DB" w:rsidP="007077DB">
            <w:pPr>
              <w:widowControl w:val="0"/>
              <w:spacing w:before="0" w:after="0" w:line="240" w:lineRule="auto"/>
              <w:ind w:firstLine="539"/>
              <w:jc w:val="both"/>
              <w:rPr>
                <w:rFonts w:ascii="Times New Roman" w:hAnsi="Times New Roman" w:cs="Times New Roman"/>
                <w:color w:val="000000"/>
                <w:sz w:val="28"/>
                <w:szCs w:val="28"/>
                <w:shd w:val="clear" w:color="auto" w:fill="FFFFFF"/>
              </w:rPr>
            </w:pPr>
            <w:r w:rsidRPr="009037C6">
              <w:rPr>
                <w:rFonts w:ascii="Times New Roman" w:hAnsi="Times New Roman" w:cs="Times New Roman"/>
                <w:color w:val="000000"/>
                <w:sz w:val="28"/>
                <w:szCs w:val="28"/>
                <w:shd w:val="clear" w:color="auto" w:fill="FFFFFF"/>
              </w:rPr>
              <w:t xml:space="preserve">Банківські послуги дозволяється надавати виключно банку. </w:t>
            </w:r>
            <w:r w:rsidRPr="009037C6">
              <w:rPr>
                <w:rFonts w:ascii="Times New Roman" w:hAnsi="Times New Roman" w:cs="Times New Roman"/>
                <w:b/>
                <w:color w:val="000000"/>
                <w:sz w:val="28"/>
                <w:szCs w:val="28"/>
                <w:shd w:val="clear" w:color="auto" w:fill="FFFFFF"/>
              </w:rPr>
              <w:t>Центральний депозитарій цінних паперів має право провадити окремі банківські операції на підставі ліцензії на здійснення окремих банківських операцій, що видається у встановленому Національним банком України порядку</w:t>
            </w:r>
            <w:r w:rsidRPr="009037C6">
              <w:rPr>
                <w:rFonts w:ascii="Times New Roman" w:hAnsi="Times New Roman" w:cs="Times New Roman"/>
                <w:color w:val="000000"/>
                <w:sz w:val="28"/>
                <w:szCs w:val="28"/>
                <w:shd w:val="clear" w:color="auto" w:fill="FFFFFF"/>
              </w:rPr>
              <w:t>.</w:t>
            </w:r>
          </w:p>
          <w:p w14:paraId="6A9F2F6C" w14:textId="4F3B5FF8"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color w:val="000000"/>
                <w:sz w:val="28"/>
                <w:szCs w:val="28"/>
                <w:shd w:val="clear" w:color="auto" w:fill="FFFFFF"/>
              </w:rPr>
              <w:t>…</w:t>
            </w:r>
          </w:p>
          <w:p w14:paraId="04964A1B"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 xml:space="preserve">Банк, крім надання фінансових послуг, має право </w:t>
            </w:r>
            <w:r w:rsidRPr="009037C6">
              <w:rPr>
                <w:rFonts w:ascii="Times New Roman" w:hAnsi="Times New Roman" w:cs="Times New Roman"/>
                <w:bCs/>
                <w:sz w:val="28"/>
                <w:szCs w:val="28"/>
              </w:rPr>
              <w:lastRenderedPageBreak/>
              <w:t xml:space="preserve">здійснювати також діяльність щодо: </w:t>
            </w:r>
          </w:p>
          <w:p w14:paraId="14A58FD5"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E8B9452" w14:textId="77777777" w:rsidR="007077DB" w:rsidRPr="009037C6" w:rsidRDefault="007077DB" w:rsidP="007077DB">
            <w:pPr>
              <w:widowControl w:val="0"/>
              <w:spacing w:before="0" w:after="0" w:line="240" w:lineRule="auto"/>
              <w:ind w:firstLine="539"/>
              <w:jc w:val="both"/>
              <w:rPr>
                <w:rFonts w:ascii="Times New Roman" w:hAnsi="Times New Roman" w:cs="Times New Roman"/>
                <w:b/>
                <w:bCs/>
                <w:sz w:val="28"/>
                <w:szCs w:val="28"/>
              </w:rPr>
            </w:pPr>
            <w:r w:rsidRPr="009037C6">
              <w:rPr>
                <w:rFonts w:ascii="Times New Roman" w:hAnsi="Times New Roman" w:cs="Times New Roman"/>
                <w:bCs/>
                <w:sz w:val="28"/>
                <w:szCs w:val="28"/>
              </w:rPr>
              <w:t>7) надання консультаційних та інформаційних послуг щодо банківських та інших фінансових послуг</w:t>
            </w:r>
            <w:r w:rsidRPr="009037C6">
              <w:rPr>
                <w:rFonts w:ascii="Times New Roman" w:hAnsi="Times New Roman" w:cs="Times New Roman"/>
                <w:b/>
                <w:bCs/>
                <w:sz w:val="28"/>
                <w:szCs w:val="28"/>
              </w:rPr>
              <w:t>.</w:t>
            </w:r>
          </w:p>
          <w:p w14:paraId="3BC5CFFD"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EC8F5F7"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p>
        </w:tc>
        <w:tc>
          <w:tcPr>
            <w:tcW w:w="2500" w:type="pct"/>
            <w:gridSpan w:val="2"/>
          </w:tcPr>
          <w:p w14:paraId="6E90C6D1"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47. Види діяльності банку</w:t>
            </w:r>
          </w:p>
          <w:p w14:paraId="3ACDB0D4"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005930F" w14:textId="03857D2E" w:rsidR="007077DB" w:rsidRPr="009037C6" w:rsidRDefault="007077DB" w:rsidP="007077DB">
            <w:pPr>
              <w:widowControl w:val="0"/>
              <w:spacing w:before="0" w:after="0" w:line="240" w:lineRule="auto"/>
              <w:ind w:firstLine="539"/>
              <w:jc w:val="both"/>
              <w:rPr>
                <w:rFonts w:ascii="Times New Roman" w:hAnsi="Times New Roman" w:cs="Times New Roman"/>
                <w:color w:val="000000"/>
                <w:sz w:val="28"/>
                <w:szCs w:val="28"/>
                <w:shd w:val="clear" w:color="auto" w:fill="FFFFFF"/>
              </w:rPr>
            </w:pPr>
            <w:r w:rsidRPr="009037C6">
              <w:rPr>
                <w:rFonts w:ascii="Times New Roman" w:hAnsi="Times New Roman" w:cs="Times New Roman"/>
                <w:color w:val="000000"/>
                <w:sz w:val="28"/>
                <w:szCs w:val="28"/>
                <w:shd w:val="clear" w:color="auto" w:fill="FFFFFF"/>
              </w:rPr>
              <w:t xml:space="preserve">Банківські послуги дозволяється надавати виключно банку. </w:t>
            </w:r>
          </w:p>
          <w:p w14:paraId="432821B5"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F17E675"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p>
          <w:p w14:paraId="39184D49"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p>
          <w:p w14:paraId="672C0DCB"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p>
          <w:p w14:paraId="75A1F83D" w14:textId="6928FF8C"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 xml:space="preserve">Банк, крім надання фінансових послуг, має право здійснювати також діяльність щодо: </w:t>
            </w:r>
          </w:p>
          <w:p w14:paraId="61BD340B"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w:t>
            </w:r>
          </w:p>
          <w:p w14:paraId="400BA025"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p>
          <w:p w14:paraId="32827BD0" w14:textId="3F050E8A" w:rsidR="007077DB" w:rsidRPr="009037C6" w:rsidRDefault="007077DB" w:rsidP="007077DB">
            <w:pPr>
              <w:widowControl w:val="0"/>
              <w:spacing w:before="0" w:after="0" w:line="240" w:lineRule="auto"/>
              <w:ind w:firstLine="539"/>
              <w:jc w:val="both"/>
              <w:rPr>
                <w:rFonts w:ascii="Times New Roman" w:hAnsi="Times New Roman" w:cs="Times New Roman"/>
                <w:b/>
                <w:bCs/>
                <w:sz w:val="28"/>
                <w:szCs w:val="28"/>
              </w:rPr>
            </w:pPr>
            <w:r w:rsidRPr="009037C6">
              <w:rPr>
                <w:rFonts w:ascii="Times New Roman" w:hAnsi="Times New Roman" w:cs="Times New Roman"/>
                <w:bCs/>
                <w:sz w:val="28"/>
                <w:szCs w:val="28"/>
              </w:rPr>
              <w:t>7) надання консультаційних та інформаційних послуг щодо банківських та інших фінансових послуг</w:t>
            </w:r>
            <w:r w:rsidRPr="009037C6">
              <w:rPr>
                <w:rFonts w:ascii="Times New Roman" w:hAnsi="Times New Roman" w:cs="Times New Roman"/>
                <w:b/>
                <w:bCs/>
                <w:sz w:val="28"/>
                <w:szCs w:val="28"/>
              </w:rPr>
              <w:t>;</w:t>
            </w:r>
          </w:p>
          <w:p w14:paraId="52D4B107" w14:textId="77777777" w:rsidR="007077DB" w:rsidRPr="009037C6" w:rsidRDefault="007077DB" w:rsidP="007077DB">
            <w:pPr>
              <w:widowControl w:val="0"/>
              <w:spacing w:before="0" w:after="0" w:line="240" w:lineRule="auto"/>
              <w:ind w:firstLine="539"/>
              <w:jc w:val="both"/>
              <w:rPr>
                <w:rFonts w:ascii="Times New Roman" w:hAnsi="Times New Roman" w:cs="Times New Roman"/>
                <w:b/>
                <w:bCs/>
                <w:sz w:val="28"/>
                <w:szCs w:val="28"/>
              </w:rPr>
            </w:pPr>
            <w:r w:rsidRPr="009037C6">
              <w:rPr>
                <w:rFonts w:ascii="Times New Roman" w:hAnsi="Times New Roman" w:cs="Times New Roman"/>
                <w:b/>
                <w:bCs/>
                <w:sz w:val="28"/>
                <w:szCs w:val="28"/>
              </w:rPr>
              <w:t xml:space="preserve">8) надання послуг  </w:t>
            </w:r>
            <w:r w:rsidRPr="009037C6">
              <w:rPr>
                <w:rFonts w:ascii="Times New Roman" w:hAnsi="Times New Roman" w:cs="Times New Roman"/>
                <w:b/>
                <w:sz w:val="28"/>
                <w:szCs w:val="28"/>
              </w:rPr>
              <w:t>адміністратора за випуском облігацій</w:t>
            </w:r>
            <w:r w:rsidRPr="009037C6">
              <w:rPr>
                <w:rFonts w:ascii="Times New Roman" w:hAnsi="Times New Roman" w:cs="Times New Roman"/>
                <w:b/>
                <w:bCs/>
                <w:sz w:val="28"/>
                <w:szCs w:val="28"/>
              </w:rPr>
              <w:t xml:space="preserve"> відповідно до Закону України </w:t>
            </w:r>
            <w:r w:rsidRPr="009037C6">
              <w:rPr>
                <w:rFonts w:ascii="Times New Roman" w:hAnsi="Times New Roman" w:cs="Times New Roman"/>
                <w:b/>
                <w:sz w:val="28"/>
                <w:szCs w:val="28"/>
              </w:rPr>
              <w:t>«Про ринки капіталу та організовані товарні ринки»</w:t>
            </w:r>
            <w:r w:rsidRPr="009037C6">
              <w:rPr>
                <w:rFonts w:ascii="Times New Roman" w:hAnsi="Times New Roman" w:cs="Times New Roman"/>
                <w:b/>
                <w:bCs/>
                <w:sz w:val="28"/>
                <w:szCs w:val="28"/>
              </w:rPr>
              <w:t>.</w:t>
            </w:r>
          </w:p>
          <w:p w14:paraId="44984AE9" w14:textId="77777777" w:rsidR="007077DB" w:rsidRPr="009037C6" w:rsidRDefault="007077DB" w:rsidP="007077DB">
            <w:pPr>
              <w:widowControl w:val="0"/>
              <w:spacing w:before="0" w:after="0" w:line="240" w:lineRule="auto"/>
              <w:ind w:firstLine="539"/>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5FFCA423" w14:textId="77777777" w:rsidTr="00F4398D">
        <w:trPr>
          <w:jc w:val="center"/>
        </w:trPr>
        <w:tc>
          <w:tcPr>
            <w:tcW w:w="2500" w:type="pct"/>
          </w:tcPr>
          <w:p w14:paraId="11C0207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Стаття 49. Кредитні операції</w:t>
            </w:r>
          </w:p>
          <w:p w14:paraId="12AB2C3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Як кредитні в цій статті розглядаються операції, зазначені в пункті 3 частини третьої статті 47 цього Закону, а також: </w:t>
            </w:r>
          </w:p>
          <w:p w14:paraId="40098F5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1) здійснення операцій </w:t>
            </w:r>
            <w:r w:rsidRPr="009037C6">
              <w:rPr>
                <w:rStyle w:val="rvts9"/>
                <w:rFonts w:ascii="Times New Roman" w:hAnsi="Times New Roman" w:cs="Times New Roman"/>
                <w:b/>
                <w:sz w:val="28"/>
                <w:szCs w:val="28"/>
              </w:rPr>
              <w:t>на ринку</w:t>
            </w:r>
            <w:r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цінних паперів</w:t>
            </w:r>
            <w:r w:rsidRPr="009037C6">
              <w:rPr>
                <w:rStyle w:val="rvts9"/>
                <w:rFonts w:ascii="Times New Roman" w:hAnsi="Times New Roman" w:cs="Times New Roman"/>
                <w:sz w:val="28"/>
                <w:szCs w:val="28"/>
              </w:rPr>
              <w:t xml:space="preserve"> від свого імені;</w:t>
            </w:r>
          </w:p>
          <w:p w14:paraId="49CD5D5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tc>
        <w:tc>
          <w:tcPr>
            <w:tcW w:w="2500" w:type="pct"/>
            <w:gridSpan w:val="2"/>
          </w:tcPr>
          <w:p w14:paraId="6681BC4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49. Кредитні операції</w:t>
            </w:r>
          </w:p>
          <w:p w14:paraId="1A21A19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Як кредитні в цій статті розглядаються операції, зазначені в пункті 3 частини третьої статті 47 цього Закону, а також: </w:t>
            </w:r>
          </w:p>
          <w:p w14:paraId="174068C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1) здійснення операцій </w:t>
            </w:r>
            <w:r w:rsidRPr="009037C6">
              <w:rPr>
                <w:rStyle w:val="rvts9"/>
                <w:rFonts w:ascii="Times New Roman" w:hAnsi="Times New Roman" w:cs="Times New Roman"/>
                <w:b/>
                <w:sz w:val="28"/>
                <w:szCs w:val="28"/>
              </w:rPr>
              <w:t>на ринках капіталу</w:t>
            </w:r>
            <w:r w:rsidRPr="009037C6">
              <w:rPr>
                <w:rStyle w:val="rvts9"/>
                <w:rFonts w:ascii="Times New Roman" w:hAnsi="Times New Roman" w:cs="Times New Roman"/>
                <w:sz w:val="28"/>
                <w:szCs w:val="28"/>
              </w:rPr>
              <w:t xml:space="preserve"> від свого імені;</w:t>
            </w:r>
          </w:p>
          <w:p w14:paraId="1D018FF6"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tc>
      </w:tr>
      <w:tr w:rsidR="007077DB" w:rsidRPr="009037C6" w14:paraId="69BD114F" w14:textId="77777777" w:rsidTr="00F4398D">
        <w:trPr>
          <w:jc w:val="center"/>
        </w:trPr>
        <w:tc>
          <w:tcPr>
            <w:tcW w:w="2500" w:type="pct"/>
          </w:tcPr>
          <w:p w14:paraId="7A31AF6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62. Порядок розкриття банківської таємниці</w:t>
            </w:r>
          </w:p>
          <w:p w14:paraId="5F22D05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Інформація щодо юридичних та фізичних осіб, яка містить банківську таємницю, розкривається банками: </w:t>
            </w:r>
          </w:p>
          <w:p w14:paraId="559F963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65272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7) Національній комісії з цінних паперів та фондового ринку у випадках самостійного подання банком інформації про банк як емітент та</w:t>
            </w:r>
            <w:r w:rsidRPr="009037C6">
              <w:rPr>
                <w:rFonts w:ascii="Times New Roman" w:hAnsi="Times New Roman" w:cs="Times New Roman"/>
                <w:b/>
                <w:color w:val="auto"/>
                <w:sz w:val="28"/>
                <w:szCs w:val="28"/>
                <w:lang w:val="uk-UA"/>
              </w:rPr>
              <w:t xml:space="preserve"> адміністративних даних відповідно</w:t>
            </w:r>
            <w:r w:rsidRPr="009037C6">
              <w:rPr>
                <w:rFonts w:ascii="Times New Roman" w:hAnsi="Times New Roman" w:cs="Times New Roman"/>
                <w:color w:val="auto"/>
                <w:sz w:val="28"/>
                <w:szCs w:val="28"/>
                <w:lang w:val="uk-UA"/>
              </w:rPr>
              <w:t xml:space="preserve"> до законів</w:t>
            </w:r>
            <w:r w:rsidRPr="009037C6">
              <w:rPr>
                <w:rFonts w:ascii="Times New Roman" w:hAnsi="Times New Roman" w:cs="Times New Roman"/>
                <w:b/>
                <w:color w:val="auto"/>
                <w:sz w:val="28"/>
                <w:szCs w:val="28"/>
                <w:lang w:val="uk-UA"/>
              </w:rPr>
              <w:t xml:space="preserve"> про цінні папери та фондовий ринок;</w:t>
            </w:r>
          </w:p>
          <w:p w14:paraId="03EF48A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9"/>
                <w:rFonts w:ascii="Times New Roman" w:hAnsi="Times New Roman" w:cs="Times New Roman"/>
                <w:color w:val="auto"/>
                <w:sz w:val="28"/>
                <w:szCs w:val="28"/>
                <w:lang w:val="uk-UA"/>
              </w:rPr>
              <w:t>…</w:t>
            </w:r>
          </w:p>
        </w:tc>
        <w:tc>
          <w:tcPr>
            <w:tcW w:w="2500" w:type="pct"/>
            <w:gridSpan w:val="2"/>
          </w:tcPr>
          <w:p w14:paraId="0DC2EAE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62. Порядок розкриття банківської таємниці</w:t>
            </w:r>
          </w:p>
          <w:p w14:paraId="09BAC7F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Інформація щодо юридичних та фізичних осіб, яка містить банківську таємницю, розкривається банками: </w:t>
            </w:r>
          </w:p>
          <w:p w14:paraId="5D96D2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color w:val="000000"/>
                <w:sz w:val="28"/>
                <w:szCs w:val="28"/>
              </w:rPr>
            </w:pPr>
            <w:r w:rsidRPr="009037C6">
              <w:rPr>
                <w:rStyle w:val="rvts9"/>
                <w:rFonts w:ascii="Times New Roman" w:hAnsi="Times New Roman" w:cs="Times New Roman"/>
                <w:sz w:val="28"/>
                <w:szCs w:val="28"/>
              </w:rPr>
              <w:t>…</w:t>
            </w:r>
          </w:p>
          <w:p w14:paraId="7E08360B" w14:textId="21A47BA3"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7) Національній комісії з цінних паперів та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rPr>
              <w:t xml:space="preserve"> у випадках самостійного подання банком інформації про банк як емітент та  </w:t>
            </w:r>
            <w:r w:rsidRPr="009037C6">
              <w:rPr>
                <w:rFonts w:ascii="Times New Roman" w:hAnsi="Times New Roman" w:cs="Times New Roman"/>
                <w:b/>
                <w:sz w:val="28"/>
                <w:szCs w:val="28"/>
              </w:rPr>
              <w:t>звітних</w:t>
            </w:r>
            <w:r w:rsidRPr="009037C6">
              <w:rPr>
                <w:rFonts w:ascii="Times New Roman" w:hAnsi="Times New Roman" w:cs="Times New Roman"/>
                <w:sz w:val="28"/>
                <w:szCs w:val="28"/>
              </w:rPr>
              <w:t xml:space="preserve"> даних відповідно до законів</w:t>
            </w:r>
            <w:r w:rsidRPr="009037C6">
              <w:rPr>
                <w:rFonts w:ascii="Times New Roman" w:hAnsi="Times New Roman" w:cs="Times New Roman"/>
                <w:b/>
                <w:sz w:val="28"/>
                <w:szCs w:val="28"/>
              </w:rPr>
              <w:t xml:space="preserve"> про ринки капіталу та організовані товарні ринки;</w:t>
            </w:r>
          </w:p>
          <w:p w14:paraId="1C0E401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t>…</w:t>
            </w:r>
          </w:p>
        </w:tc>
      </w:tr>
      <w:tr w:rsidR="007077DB" w:rsidRPr="009037C6" w14:paraId="7BDDBC54" w14:textId="77777777" w:rsidTr="00F4398D">
        <w:trPr>
          <w:jc w:val="center"/>
        </w:trPr>
        <w:tc>
          <w:tcPr>
            <w:tcW w:w="2500" w:type="pct"/>
          </w:tcPr>
          <w:p w14:paraId="154DFFE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64. </w:t>
            </w:r>
            <w:r w:rsidRPr="009037C6">
              <w:rPr>
                <w:rFonts w:ascii="Times New Roman" w:hAnsi="Times New Roman" w:cs="Times New Roman"/>
                <w:sz w:val="28"/>
                <w:szCs w:val="28"/>
              </w:rPr>
              <w:t>Обов‘язок щодо ідентифікації клієнтів</w:t>
            </w:r>
          </w:p>
          <w:p w14:paraId="6C602D7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t>…</w:t>
            </w:r>
          </w:p>
          <w:p w14:paraId="40BC3C0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Банк зобов‘язаний ідентифікувати та верифікувати відповідно до вимог законодавства України:</w:t>
            </w:r>
          </w:p>
          <w:p w14:paraId="10582C5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F42114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осіб (крім банків, зареєстрованих в Україні), з якими банк як </w:t>
            </w:r>
            <w:r w:rsidRPr="009037C6">
              <w:rPr>
                <w:rFonts w:ascii="Times New Roman" w:hAnsi="Times New Roman" w:cs="Times New Roman"/>
                <w:color w:val="auto"/>
                <w:sz w:val="28"/>
                <w:szCs w:val="28"/>
                <w:lang w:val="uk-UA"/>
              </w:rPr>
              <w:lastRenderedPageBreak/>
              <w:t>професійний учасник</w:t>
            </w:r>
            <w:r w:rsidRPr="009037C6">
              <w:rPr>
                <w:rFonts w:ascii="Times New Roman" w:hAnsi="Times New Roman" w:cs="Times New Roman"/>
                <w:b/>
                <w:color w:val="auto"/>
                <w:sz w:val="28"/>
                <w:szCs w:val="28"/>
                <w:lang w:val="uk-UA"/>
              </w:rPr>
              <w:t xml:space="preserve"> ринку цінних паперів</w:t>
            </w:r>
            <w:r w:rsidRPr="009037C6">
              <w:rPr>
                <w:rFonts w:ascii="Times New Roman" w:hAnsi="Times New Roman" w:cs="Times New Roman"/>
                <w:color w:val="auto"/>
                <w:sz w:val="28"/>
                <w:szCs w:val="28"/>
                <w:lang w:val="uk-UA"/>
              </w:rPr>
              <w:t xml:space="preserve"> укладає договори для здійснення професійної діяльності на</w:t>
            </w:r>
            <w:r w:rsidRPr="009037C6">
              <w:rPr>
                <w:rFonts w:ascii="Times New Roman" w:hAnsi="Times New Roman" w:cs="Times New Roman"/>
                <w:b/>
                <w:color w:val="auto"/>
                <w:sz w:val="28"/>
                <w:szCs w:val="28"/>
                <w:lang w:val="uk-UA"/>
              </w:rPr>
              <w:t xml:space="preserve"> ринку цінних паперів (фондовому ринку)</w:t>
            </w:r>
            <w:r w:rsidRPr="009037C6">
              <w:rPr>
                <w:rFonts w:ascii="Times New Roman" w:hAnsi="Times New Roman" w:cs="Times New Roman"/>
                <w:color w:val="auto"/>
                <w:sz w:val="28"/>
                <w:szCs w:val="28"/>
                <w:lang w:val="uk-UA"/>
              </w:rPr>
              <w:t>. З дня укладення договору така особа є клієнтом банку;</w:t>
            </w:r>
          </w:p>
          <w:p w14:paraId="21AAD8BC" w14:textId="6D5AFC36"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w:t>
            </w:r>
          </w:p>
        </w:tc>
        <w:tc>
          <w:tcPr>
            <w:tcW w:w="2500" w:type="pct"/>
            <w:gridSpan w:val="2"/>
          </w:tcPr>
          <w:p w14:paraId="32495BD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 xml:space="preserve">Стаття 64. </w:t>
            </w:r>
            <w:r w:rsidRPr="009037C6">
              <w:rPr>
                <w:rFonts w:ascii="Times New Roman" w:hAnsi="Times New Roman" w:cs="Times New Roman"/>
                <w:sz w:val="28"/>
                <w:szCs w:val="28"/>
              </w:rPr>
              <w:t>Обов‘язок щодо ідентифікації клієнтів</w:t>
            </w:r>
          </w:p>
          <w:p w14:paraId="4354519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t>…</w:t>
            </w:r>
          </w:p>
          <w:p w14:paraId="14CBFB6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Банк зобов‘язаний ідентифікувати та верифікувати відповідно до вимог законодавства України:</w:t>
            </w:r>
          </w:p>
          <w:p w14:paraId="70798D6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t>…</w:t>
            </w:r>
          </w:p>
          <w:p w14:paraId="276164F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осіб (крім банків, зареєстрованих в Україні), з якими банк як </w:t>
            </w:r>
            <w:r w:rsidRPr="009037C6">
              <w:rPr>
                <w:rFonts w:ascii="Times New Roman" w:hAnsi="Times New Roman" w:cs="Times New Roman"/>
                <w:color w:val="auto"/>
                <w:sz w:val="28"/>
                <w:szCs w:val="28"/>
                <w:lang w:val="uk-UA"/>
              </w:rPr>
              <w:lastRenderedPageBreak/>
              <w:t>професійний учасник</w:t>
            </w:r>
            <w:r w:rsidRPr="009037C6">
              <w:rPr>
                <w:rFonts w:ascii="Times New Roman" w:hAnsi="Times New Roman" w:cs="Times New Roman"/>
                <w:b/>
                <w:color w:val="auto"/>
                <w:sz w:val="28"/>
                <w:szCs w:val="28"/>
                <w:lang w:val="uk-UA"/>
              </w:rPr>
              <w:t xml:space="preserve"> ринків капіталу та організованих товарних ринків </w:t>
            </w:r>
            <w:r w:rsidRPr="009037C6">
              <w:rPr>
                <w:rFonts w:ascii="Times New Roman" w:hAnsi="Times New Roman" w:cs="Times New Roman"/>
                <w:color w:val="auto"/>
                <w:sz w:val="28"/>
                <w:szCs w:val="28"/>
                <w:lang w:val="uk-UA"/>
              </w:rPr>
              <w:t xml:space="preserve">укладає договори для здійснення професійної діяльності </w:t>
            </w:r>
            <w:r w:rsidRPr="009037C6">
              <w:rPr>
                <w:rFonts w:ascii="Times New Roman" w:hAnsi="Times New Roman" w:cs="Times New Roman"/>
                <w:b/>
                <w:color w:val="auto"/>
                <w:sz w:val="28"/>
                <w:szCs w:val="28"/>
                <w:lang w:val="uk-UA"/>
              </w:rPr>
              <w:t>на ринках капіталу</w:t>
            </w:r>
            <w:r w:rsidRPr="009037C6">
              <w:rPr>
                <w:rFonts w:ascii="Times New Roman" w:hAnsi="Times New Roman" w:cs="Times New Roman"/>
                <w:color w:val="auto"/>
                <w:sz w:val="28"/>
                <w:szCs w:val="28"/>
                <w:lang w:val="uk-UA"/>
              </w:rPr>
              <w:t>. З дня укладення договору така особа є клієнтом банку;</w:t>
            </w:r>
          </w:p>
          <w:p w14:paraId="02330F47" w14:textId="4E65013F"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w:t>
            </w:r>
          </w:p>
        </w:tc>
      </w:tr>
      <w:tr w:rsidR="007077DB" w:rsidRPr="009037C6" w14:paraId="789F7576" w14:textId="77777777" w:rsidTr="00F4398D">
        <w:trPr>
          <w:jc w:val="center"/>
        </w:trPr>
        <w:tc>
          <w:tcPr>
            <w:tcW w:w="5000" w:type="pct"/>
            <w:gridSpan w:val="3"/>
          </w:tcPr>
          <w:p w14:paraId="048EE2CD" w14:textId="77777777" w:rsidR="007077DB" w:rsidRPr="009037C6" w:rsidRDefault="007077DB" w:rsidP="007077DB">
            <w:pPr>
              <w:pStyle w:val="HTML"/>
              <w:widowControl w:val="0"/>
              <w:spacing w:before="0" w:after="0" w:line="240" w:lineRule="auto"/>
              <w:ind w:firstLine="284"/>
              <w:jc w:val="center"/>
              <w:rPr>
                <w:rFonts w:ascii="Times New Roman" w:hAnsi="Times New Roman" w:cs="Times New Roman"/>
                <w:b/>
                <w:bCs/>
                <w:color w:val="auto"/>
                <w:sz w:val="28"/>
                <w:szCs w:val="28"/>
                <w:lang w:val="uk-UA"/>
              </w:rPr>
            </w:pPr>
            <w:r w:rsidRPr="009037C6">
              <w:rPr>
                <w:rFonts w:ascii="Times New Roman" w:hAnsi="Times New Roman" w:cs="Times New Roman"/>
                <w:b/>
                <w:color w:val="auto"/>
                <w:sz w:val="28"/>
                <w:szCs w:val="28"/>
                <w:lang w:val="uk-UA"/>
              </w:rPr>
              <w:lastRenderedPageBreak/>
              <w:t>Закон України «Про захист економічної конкуренції»</w:t>
            </w:r>
          </w:p>
        </w:tc>
      </w:tr>
      <w:tr w:rsidR="007077DB" w:rsidRPr="009037C6" w14:paraId="68320F08" w14:textId="77777777" w:rsidTr="00F4398D">
        <w:trPr>
          <w:jc w:val="center"/>
        </w:trPr>
        <w:tc>
          <w:tcPr>
            <w:tcW w:w="2500" w:type="pct"/>
          </w:tcPr>
          <w:p w14:paraId="186A2967"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w:t>
            </w:r>
            <w:r w:rsidRPr="009037C6">
              <w:rPr>
                <w:rFonts w:ascii="Times New Roman" w:hAnsi="Times New Roman" w:cs="Times New Roman"/>
                <w:color w:val="auto"/>
                <w:sz w:val="28"/>
                <w:szCs w:val="28"/>
                <w:lang w:val="uk-UA"/>
              </w:rPr>
              <w:t xml:space="preserve"> Визначення термінів </w:t>
            </w:r>
          </w:p>
          <w:p w14:paraId="3BC31FDF"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3A92DAF" w14:textId="6879F460" w:rsidR="007077DB" w:rsidRPr="009037C6" w:rsidRDefault="007077DB" w:rsidP="007077DB">
            <w:pPr>
              <w:pStyle w:val="HTML"/>
              <w:widowControl w:val="0"/>
              <w:spacing w:before="0" w:after="0" w:line="240" w:lineRule="auto"/>
              <w:ind w:firstLine="313"/>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органи влади - міністерства  та  інші  центральні  органи виконавчої влади, Верховна Рада  Автономної  Республіки  Крим  та органи  виконавчої влади Автономної  Республіки Крим, державні органи,  що здійснюють регулювання діяльності суб‘єктів  природних монополій,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color w:val="auto"/>
                <w:sz w:val="28"/>
                <w:szCs w:val="28"/>
                <w:lang w:val="uk-UA"/>
              </w:rPr>
              <w:t xml:space="preserve">,  державні органи приватизації, Національна рада України з  питань  телебачення і радіомовлення, місцеві органи виконавчої влади; </w:t>
            </w:r>
          </w:p>
        </w:tc>
        <w:tc>
          <w:tcPr>
            <w:tcW w:w="2500" w:type="pct"/>
            <w:gridSpan w:val="2"/>
          </w:tcPr>
          <w:p w14:paraId="3C4A8BF5"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w:t>
            </w:r>
            <w:r w:rsidRPr="009037C6">
              <w:rPr>
                <w:rFonts w:ascii="Times New Roman" w:hAnsi="Times New Roman" w:cs="Times New Roman"/>
                <w:color w:val="auto"/>
                <w:sz w:val="28"/>
                <w:szCs w:val="28"/>
                <w:lang w:val="uk-UA"/>
              </w:rPr>
              <w:t xml:space="preserve"> Визначення термінів </w:t>
            </w:r>
          </w:p>
          <w:p w14:paraId="12E819BD"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6D301211" w14:textId="74A670EE" w:rsidR="007077DB" w:rsidRPr="009037C6" w:rsidRDefault="007077DB" w:rsidP="007077DB">
            <w:pPr>
              <w:pStyle w:val="HTML"/>
              <w:widowControl w:val="0"/>
              <w:spacing w:before="0" w:after="0" w:line="240" w:lineRule="auto"/>
              <w:ind w:firstLine="406"/>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органи влади   -   міністерства  та  інші  центральні  органи виконавчої влади,  Верховна Рада  Автономної  Республіки  Крим  та органи  виконавчої  влади  Автономної  Республіки Крим, державні органи, що здійснюють регулювання діяльності суб‘єктів природних монополій, </w:t>
            </w:r>
            <w:r w:rsidRPr="009037C6">
              <w:rPr>
                <w:rFonts w:ascii="Times New Roman" w:hAnsi="Times New Roman" w:cs="Times New Roman"/>
                <w:b/>
                <w:color w:val="auto"/>
                <w:sz w:val="28"/>
                <w:szCs w:val="28"/>
                <w:lang w:val="uk-UA"/>
              </w:rPr>
              <w:t>ринків капіталу та організованих товарних ринків</w:t>
            </w:r>
            <w:r w:rsidRPr="009037C6">
              <w:rPr>
                <w:rFonts w:ascii="Times New Roman" w:hAnsi="Times New Roman" w:cs="Times New Roman"/>
                <w:color w:val="auto"/>
                <w:sz w:val="28"/>
                <w:szCs w:val="28"/>
                <w:lang w:val="uk-UA"/>
              </w:rPr>
              <w:t xml:space="preserve">, державні органи приватизації, Національна рада України з  питань  телебачення  і  радіомовлення, місцеві органи виконавчої влади; </w:t>
            </w:r>
          </w:p>
        </w:tc>
      </w:tr>
      <w:tr w:rsidR="007077DB" w:rsidRPr="009037C6" w14:paraId="001B12A0" w14:textId="77777777" w:rsidTr="00F4398D">
        <w:trPr>
          <w:jc w:val="center"/>
        </w:trPr>
        <w:tc>
          <w:tcPr>
            <w:tcW w:w="5000" w:type="pct"/>
            <w:gridSpan w:val="3"/>
          </w:tcPr>
          <w:p w14:paraId="6377A5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bookmarkStart w:id="87" w:name="n1081"/>
            <w:bookmarkStart w:id="88" w:name="n1074"/>
            <w:bookmarkStart w:id="89" w:name="n1073"/>
            <w:bookmarkStart w:id="90" w:name="n1066"/>
            <w:bookmarkEnd w:id="87"/>
            <w:bookmarkEnd w:id="88"/>
            <w:bookmarkEnd w:id="89"/>
            <w:bookmarkEnd w:id="90"/>
            <w:r w:rsidRPr="009037C6">
              <w:rPr>
                <w:rFonts w:ascii="Times New Roman" w:hAnsi="Times New Roman" w:cs="Times New Roman"/>
                <w:b/>
                <w:sz w:val="28"/>
                <w:szCs w:val="28"/>
              </w:rPr>
              <w:t>Закон України «Про платіжні системи та переказ коштів в Україні»</w:t>
            </w:r>
          </w:p>
        </w:tc>
      </w:tr>
      <w:tr w:rsidR="007077DB" w:rsidRPr="009037C6" w14:paraId="4DFE4307" w14:textId="77777777" w:rsidTr="00F4398D">
        <w:trPr>
          <w:jc w:val="center"/>
        </w:trPr>
        <w:tc>
          <w:tcPr>
            <w:tcW w:w="2500" w:type="pct"/>
          </w:tcPr>
          <w:p w14:paraId="29A6298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7</w:t>
            </w:r>
            <w:r w:rsidRPr="009037C6">
              <w:rPr>
                <w:rFonts w:ascii="Times New Roman" w:hAnsi="Times New Roman" w:cs="Times New Roman"/>
                <w:color w:val="auto"/>
                <w:sz w:val="28"/>
                <w:szCs w:val="28"/>
                <w:lang w:val="uk-UA"/>
              </w:rPr>
              <w:t xml:space="preserve">. Види рахунків, що можуть відкриватися банками або іншими установами - учасниками платіжної системи своїм клієнтам </w:t>
            </w:r>
          </w:p>
          <w:p w14:paraId="669378E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29331B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7.1.2</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Рахунок умовного зберігання (ескроу) - рахунок, що відкривається банком клієнту на договірній основі для зарахування на рахунок коштів та перерахування їх особі (особам), вказаній (вказаним) клієнтом (бенефіціару або бенефіціарам), або повернення таких коштів клієнту за настання підстав, передбачених договором.</w:t>
            </w:r>
          </w:p>
          <w:p w14:paraId="23E7A2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857EB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FE18B1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91" w:name="o104"/>
            <w:bookmarkStart w:id="92" w:name="o103"/>
            <w:bookmarkStart w:id="93" w:name="o102"/>
            <w:bookmarkEnd w:id="91"/>
            <w:bookmarkEnd w:id="92"/>
            <w:bookmarkEnd w:id="93"/>
          </w:p>
        </w:tc>
        <w:tc>
          <w:tcPr>
            <w:tcW w:w="2500" w:type="pct"/>
            <w:gridSpan w:val="2"/>
          </w:tcPr>
          <w:p w14:paraId="7AA2001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7</w:t>
            </w:r>
            <w:r w:rsidRPr="009037C6">
              <w:rPr>
                <w:rFonts w:ascii="Times New Roman" w:hAnsi="Times New Roman" w:cs="Times New Roman"/>
                <w:color w:val="auto"/>
                <w:sz w:val="28"/>
                <w:szCs w:val="28"/>
                <w:lang w:val="uk-UA"/>
              </w:rPr>
              <w:t xml:space="preserve">. Види рахунків, що можуть відкриватися банками або іншими установами - членами платіжної системи своїм клієнтам </w:t>
            </w:r>
          </w:p>
          <w:p w14:paraId="33EA738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45F07F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7.1.2</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Рахунок умовного зберігання (ескроу) - рахунок, що відкривається банком клієнту на договірній основі для зарахування на рахунок коштів та перерахування їх особі (особам), вказаній (вказаним) клієнтом (бенефіціару або бенефіціарам)</w:t>
            </w:r>
            <w:r w:rsidRPr="009037C6">
              <w:rPr>
                <w:rFonts w:ascii="Times New Roman" w:hAnsi="Times New Roman" w:cs="Times New Roman"/>
                <w:b/>
                <w:sz w:val="28"/>
                <w:szCs w:val="28"/>
              </w:rPr>
              <w:t>, а в разі надання бенефіціаром письмової вказівки банку – особі (особам), вказаній (вказаним) бенефіціаром</w:t>
            </w:r>
            <w:r w:rsidRPr="009037C6">
              <w:rPr>
                <w:rFonts w:ascii="Times New Roman" w:hAnsi="Times New Roman" w:cs="Times New Roman"/>
                <w:sz w:val="28"/>
                <w:szCs w:val="28"/>
              </w:rPr>
              <w:t>, або повернення таких коштів клієнту за настання підстав, передбачених договором.</w:t>
            </w:r>
          </w:p>
          <w:p w14:paraId="0CC072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84" w:firstLine="284"/>
              <w:rPr>
                <w:rFonts w:ascii="Times New Roman" w:hAnsi="Times New Roman" w:cs="Times New Roman"/>
                <w:sz w:val="28"/>
                <w:szCs w:val="28"/>
              </w:rPr>
            </w:pPr>
            <w:r w:rsidRPr="009037C6">
              <w:rPr>
                <w:rFonts w:ascii="Times New Roman" w:hAnsi="Times New Roman" w:cs="Times New Roman"/>
                <w:sz w:val="28"/>
                <w:szCs w:val="28"/>
              </w:rPr>
              <w:lastRenderedPageBreak/>
              <w:t>…</w:t>
            </w:r>
          </w:p>
        </w:tc>
      </w:tr>
      <w:tr w:rsidR="007077DB" w:rsidRPr="009037C6" w14:paraId="1DB63668" w14:textId="77777777" w:rsidTr="00F4398D">
        <w:trPr>
          <w:jc w:val="center"/>
        </w:trPr>
        <w:tc>
          <w:tcPr>
            <w:tcW w:w="2500" w:type="pct"/>
          </w:tcPr>
          <w:p w14:paraId="6C3B02B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shd w:val="clear" w:color="auto" w:fill="FFFFFF"/>
                <w:lang w:val="uk-UA"/>
              </w:rPr>
            </w:pPr>
            <w:r w:rsidRPr="009037C6">
              <w:rPr>
                <w:rStyle w:val="rvts9"/>
                <w:rFonts w:ascii="Times New Roman" w:hAnsi="Times New Roman" w:cs="Times New Roman"/>
                <w:bCs/>
                <w:sz w:val="28"/>
                <w:szCs w:val="28"/>
                <w:shd w:val="clear" w:color="auto" w:fill="FFFFFF"/>
                <w:lang w:val="uk-UA"/>
              </w:rPr>
              <w:lastRenderedPageBreak/>
              <w:t>Стаття 11.</w:t>
            </w:r>
            <w:r w:rsidRPr="009037C6">
              <w:rPr>
                <w:rStyle w:val="rvts9"/>
                <w:rFonts w:ascii="Times New Roman" w:hAnsi="Times New Roman" w:cs="Times New Roman"/>
                <w:b/>
                <w:bCs/>
                <w:sz w:val="28"/>
                <w:szCs w:val="28"/>
                <w:shd w:val="clear" w:color="auto" w:fill="FFFFFF"/>
                <w:lang w:val="uk-UA"/>
              </w:rPr>
              <w:t> </w:t>
            </w:r>
            <w:r w:rsidRPr="009037C6">
              <w:rPr>
                <w:rFonts w:ascii="Times New Roman" w:hAnsi="Times New Roman" w:cs="Times New Roman"/>
                <w:sz w:val="28"/>
                <w:szCs w:val="28"/>
                <w:shd w:val="clear" w:color="auto" w:fill="FFFFFF"/>
                <w:lang w:val="uk-UA"/>
              </w:rPr>
              <w:t>Системи електронних платежів Національного банку України</w:t>
            </w:r>
          </w:p>
          <w:p w14:paraId="59780A6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shd w:val="clear" w:color="auto" w:fill="FFFFFF"/>
                <w:lang w:val="uk-UA"/>
              </w:rPr>
            </w:pPr>
            <w:r w:rsidRPr="009037C6">
              <w:rPr>
                <w:rFonts w:ascii="Times New Roman" w:hAnsi="Times New Roman" w:cs="Times New Roman"/>
                <w:sz w:val="28"/>
                <w:szCs w:val="28"/>
                <w:shd w:val="clear" w:color="auto" w:fill="FFFFFF"/>
                <w:lang w:val="uk-UA"/>
              </w:rPr>
              <w:t>…</w:t>
            </w:r>
          </w:p>
          <w:p w14:paraId="3DFD55A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shd w:val="clear" w:color="auto" w:fill="FFFFFF"/>
                <w:lang w:val="uk-UA"/>
              </w:rPr>
            </w:pPr>
            <w:r w:rsidRPr="009037C6">
              <w:rPr>
                <w:rFonts w:ascii="Times New Roman" w:hAnsi="Times New Roman" w:cs="Times New Roman"/>
                <w:sz w:val="28"/>
                <w:szCs w:val="28"/>
                <w:shd w:val="clear" w:color="auto" w:fill="FFFFFF"/>
                <w:lang w:val="uk-UA"/>
              </w:rPr>
              <w:t>11.4. Для проведення переказів через систему міжбанківських розрахунків Національного банку України банки-резиденти, Державна казначейська служба України</w:t>
            </w:r>
            <w:r w:rsidRPr="009037C6">
              <w:rPr>
                <w:rFonts w:ascii="Times New Roman" w:hAnsi="Times New Roman" w:cs="Times New Roman"/>
                <w:b/>
                <w:sz w:val="28"/>
                <w:szCs w:val="28"/>
                <w:shd w:val="clear" w:color="auto" w:fill="FFFFFF"/>
                <w:lang w:val="uk-UA"/>
              </w:rPr>
              <w:t>, Розрахунковий центр з обслуговування договорів на фінансових ринках</w:t>
            </w:r>
            <w:r w:rsidRPr="009037C6">
              <w:rPr>
                <w:rFonts w:ascii="Times New Roman" w:hAnsi="Times New Roman" w:cs="Times New Roman"/>
                <w:sz w:val="28"/>
                <w:szCs w:val="28"/>
                <w:shd w:val="clear" w:color="auto" w:fill="FFFFFF"/>
                <w:lang w:val="uk-UA"/>
              </w:rPr>
              <w:t xml:space="preserve"> відкривають рахунки в Національному банку України.</w:t>
            </w:r>
          </w:p>
          <w:p w14:paraId="1697BD86" w14:textId="274AE578"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sz w:val="28"/>
                <w:szCs w:val="28"/>
                <w:shd w:val="clear" w:color="auto" w:fill="FFFFFF"/>
                <w:lang w:val="uk-UA"/>
              </w:rPr>
              <w:t>…</w:t>
            </w:r>
          </w:p>
        </w:tc>
        <w:tc>
          <w:tcPr>
            <w:tcW w:w="2500" w:type="pct"/>
            <w:gridSpan w:val="2"/>
          </w:tcPr>
          <w:p w14:paraId="116DA6B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shd w:val="clear" w:color="auto" w:fill="FFFFFF"/>
                <w:lang w:val="uk-UA"/>
              </w:rPr>
            </w:pPr>
            <w:r w:rsidRPr="009037C6">
              <w:rPr>
                <w:rStyle w:val="rvts9"/>
                <w:rFonts w:ascii="Times New Roman" w:hAnsi="Times New Roman" w:cs="Times New Roman"/>
                <w:bCs/>
                <w:sz w:val="28"/>
                <w:szCs w:val="28"/>
                <w:shd w:val="clear" w:color="auto" w:fill="FFFFFF"/>
                <w:lang w:val="uk-UA"/>
              </w:rPr>
              <w:t>Стаття 11.</w:t>
            </w:r>
            <w:r w:rsidRPr="009037C6">
              <w:rPr>
                <w:rStyle w:val="rvts9"/>
                <w:rFonts w:ascii="Times New Roman" w:hAnsi="Times New Roman" w:cs="Times New Roman"/>
                <w:b/>
                <w:bCs/>
                <w:sz w:val="28"/>
                <w:szCs w:val="28"/>
                <w:shd w:val="clear" w:color="auto" w:fill="FFFFFF"/>
                <w:lang w:val="uk-UA"/>
              </w:rPr>
              <w:t> </w:t>
            </w:r>
            <w:r w:rsidRPr="009037C6">
              <w:rPr>
                <w:rFonts w:ascii="Times New Roman" w:hAnsi="Times New Roman" w:cs="Times New Roman"/>
                <w:sz w:val="28"/>
                <w:szCs w:val="28"/>
                <w:shd w:val="clear" w:color="auto" w:fill="FFFFFF"/>
                <w:lang w:val="uk-UA"/>
              </w:rPr>
              <w:t>Системи електронних платежів Національного банку України</w:t>
            </w:r>
          </w:p>
          <w:p w14:paraId="36A234A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shd w:val="clear" w:color="auto" w:fill="FFFFFF"/>
                <w:lang w:val="uk-UA"/>
              </w:rPr>
            </w:pPr>
            <w:r w:rsidRPr="009037C6">
              <w:rPr>
                <w:rFonts w:ascii="Times New Roman" w:hAnsi="Times New Roman" w:cs="Times New Roman"/>
                <w:sz w:val="28"/>
                <w:szCs w:val="28"/>
                <w:shd w:val="clear" w:color="auto" w:fill="FFFFFF"/>
                <w:lang w:val="uk-UA"/>
              </w:rPr>
              <w:t>…</w:t>
            </w:r>
          </w:p>
          <w:p w14:paraId="07CB4AB5" w14:textId="1E559DEC" w:rsidR="007077DB" w:rsidRPr="009037C6" w:rsidRDefault="007077DB" w:rsidP="007077DB">
            <w:pPr>
              <w:pStyle w:val="HTML"/>
              <w:widowControl w:val="0"/>
              <w:spacing w:before="0" w:after="0" w:line="240" w:lineRule="auto"/>
              <w:ind w:firstLine="284"/>
              <w:jc w:val="both"/>
              <w:rPr>
                <w:rFonts w:ascii="Times New Roman" w:hAnsi="Times New Roman" w:cs="Times New Roman"/>
                <w:sz w:val="28"/>
                <w:szCs w:val="28"/>
                <w:shd w:val="clear" w:color="auto" w:fill="FFFFFF"/>
                <w:lang w:val="uk-UA"/>
              </w:rPr>
            </w:pPr>
            <w:r w:rsidRPr="009037C6">
              <w:rPr>
                <w:rFonts w:ascii="Times New Roman" w:hAnsi="Times New Roman" w:cs="Times New Roman"/>
                <w:sz w:val="28"/>
                <w:szCs w:val="28"/>
                <w:shd w:val="clear" w:color="auto" w:fill="FFFFFF"/>
                <w:lang w:val="uk-UA"/>
              </w:rPr>
              <w:t>11.4. Для проведення переказів через систему міжбанківських розрахунків Національного банку України банки-резиденти, Державна казначейська служба України відкривають рахунки в Національному банку України.</w:t>
            </w:r>
          </w:p>
          <w:p w14:paraId="564E87A2" w14:textId="1CFDB94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sz w:val="28"/>
                <w:szCs w:val="28"/>
                <w:shd w:val="clear" w:color="auto" w:fill="FFFFFF"/>
                <w:lang w:val="uk-UA"/>
              </w:rPr>
              <w:t>…</w:t>
            </w:r>
          </w:p>
        </w:tc>
      </w:tr>
      <w:tr w:rsidR="007077DB" w:rsidRPr="009037C6" w14:paraId="5691DDA0" w14:textId="77777777" w:rsidTr="00F4398D">
        <w:trPr>
          <w:jc w:val="center"/>
        </w:trPr>
        <w:tc>
          <w:tcPr>
            <w:tcW w:w="5000" w:type="pct"/>
            <w:gridSpan w:val="3"/>
          </w:tcPr>
          <w:p w14:paraId="1D90C9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нафту і газ»</w:t>
            </w:r>
          </w:p>
        </w:tc>
      </w:tr>
      <w:tr w:rsidR="007077DB" w:rsidRPr="009037C6" w14:paraId="7F6A43B1" w14:textId="77777777" w:rsidTr="00F4398D">
        <w:trPr>
          <w:jc w:val="center"/>
        </w:trPr>
        <w:tc>
          <w:tcPr>
            <w:tcW w:w="2500" w:type="pct"/>
          </w:tcPr>
          <w:p w14:paraId="34F0191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4</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Особливості регулювання відносин у нафтогазовій галузі підприємств, частка держави у статутному капіталі яких 50 відсотків та більше, господарських товариств, 50 відсотків та більше акцій (часток, паїв) яких знаходяться у статутних капіталах інших господарських товариств, акціонером яких є держава і володіє в них контрольним пакетом акцій </w:t>
            </w:r>
          </w:p>
          <w:p w14:paraId="79FE882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Підприємства, частка держави у статутному капіталі яких 50 відсотків та більше, господарські товариства, 50 відсотків та більше акцій (часток, паїв) яких знаходяться у статутних капіталах інших господарських товариств, акціонером яких є держава і володіє в них контрольним пакетом акцій, а також дочірні підприємства, представництва та філії таких підприємств і товариств, учасники договорів про спільну діяльність, та/або особи, уповноважені договорами про спільну діяльність, укладеними за участю зазначених підприємств, щомісячно здійснюють продаж нафти сирої і газового конденсату власного видобутку, видобутих на підставі спеціальних дозволів на користування нафтогазоносними </w:t>
            </w:r>
            <w:r w:rsidRPr="009037C6">
              <w:rPr>
                <w:rFonts w:ascii="Times New Roman" w:hAnsi="Times New Roman" w:cs="Times New Roman"/>
                <w:sz w:val="28"/>
                <w:szCs w:val="28"/>
              </w:rPr>
              <w:lastRenderedPageBreak/>
              <w:t xml:space="preserve">надрами (крім обсягів, що використовуються на власні технологічні потреби), а також скрапленого газу - виключно на </w:t>
            </w:r>
            <w:r w:rsidRPr="009037C6">
              <w:rPr>
                <w:rFonts w:ascii="Times New Roman" w:hAnsi="Times New Roman" w:cs="Times New Roman"/>
                <w:b/>
                <w:sz w:val="28"/>
                <w:szCs w:val="28"/>
              </w:rPr>
              <w:t>біржових аукціонах.</w:t>
            </w:r>
            <w:r w:rsidRPr="009037C6">
              <w:rPr>
                <w:rFonts w:ascii="Times New Roman" w:hAnsi="Times New Roman" w:cs="Times New Roman"/>
                <w:sz w:val="28"/>
                <w:szCs w:val="28"/>
              </w:rPr>
              <w:t xml:space="preserve"> </w:t>
            </w:r>
          </w:p>
          <w:p w14:paraId="34B9237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Стартова ціна (без урахування податку на додану вартість та витрат на транспортування, постачання і зберігання) на </w:t>
            </w:r>
            <w:r w:rsidRPr="009037C6">
              <w:rPr>
                <w:rFonts w:ascii="Times New Roman" w:hAnsi="Times New Roman" w:cs="Times New Roman"/>
                <w:b/>
                <w:sz w:val="28"/>
                <w:szCs w:val="28"/>
              </w:rPr>
              <w:t>біржових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аукціонах</w:t>
            </w:r>
            <w:r w:rsidRPr="009037C6">
              <w:rPr>
                <w:rFonts w:ascii="Times New Roman" w:hAnsi="Times New Roman" w:cs="Times New Roman"/>
                <w:sz w:val="28"/>
                <w:szCs w:val="28"/>
              </w:rPr>
              <w:t xml:space="preserve"> для нафти та газового конденсату визначається на підставі митної вартості нафти за даними центрального органу виконавчої влади, що забезпечує формування та реалізує державну податкову і митну політику, за 15 днів, що передують даті реєстрації заявок на проведення </w:t>
            </w:r>
            <w:r w:rsidRPr="009037C6">
              <w:rPr>
                <w:rFonts w:ascii="Times New Roman" w:hAnsi="Times New Roman" w:cs="Times New Roman"/>
                <w:b/>
                <w:sz w:val="28"/>
                <w:szCs w:val="28"/>
              </w:rPr>
              <w:t>біржового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аукціону</w:t>
            </w:r>
            <w:r w:rsidRPr="009037C6">
              <w:rPr>
                <w:rFonts w:ascii="Times New Roman" w:hAnsi="Times New Roman" w:cs="Times New Roman"/>
                <w:sz w:val="28"/>
                <w:szCs w:val="28"/>
              </w:rPr>
              <w:t xml:space="preserve">, та з урахуванням надбавки за якість для нафти сирої і газового конденсату. Зниження ціни на нафту або на газовий конденсат на </w:t>
            </w:r>
            <w:r w:rsidRPr="009037C6">
              <w:rPr>
                <w:rFonts w:ascii="Times New Roman" w:hAnsi="Times New Roman" w:cs="Times New Roman"/>
                <w:b/>
                <w:sz w:val="28"/>
                <w:szCs w:val="28"/>
              </w:rPr>
              <w:t>біржових аукціонах</w:t>
            </w:r>
            <w:r w:rsidRPr="009037C6">
              <w:rPr>
                <w:rFonts w:ascii="Times New Roman" w:hAnsi="Times New Roman" w:cs="Times New Roman"/>
                <w:sz w:val="28"/>
                <w:szCs w:val="28"/>
              </w:rPr>
              <w:t xml:space="preserve"> нижче стартової ціни не допускається.</w:t>
            </w:r>
          </w:p>
          <w:p w14:paraId="3D9379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p>
          <w:p w14:paraId="5DBA76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Порядок організації та проведення </w:t>
            </w:r>
            <w:r w:rsidRPr="009037C6">
              <w:rPr>
                <w:rFonts w:ascii="Times New Roman" w:hAnsi="Times New Roman" w:cs="Times New Roman"/>
                <w:b/>
                <w:sz w:val="28"/>
                <w:szCs w:val="28"/>
              </w:rPr>
              <w:t>біржових аукціонів</w:t>
            </w:r>
            <w:r w:rsidRPr="009037C6">
              <w:rPr>
                <w:rFonts w:ascii="Times New Roman" w:hAnsi="Times New Roman" w:cs="Times New Roman"/>
                <w:sz w:val="28"/>
                <w:szCs w:val="28"/>
              </w:rPr>
              <w:t xml:space="preserve"> з продажу нафти сирої і газового конденсату власного видобутку, скрапленого газу, визначення стартових цін на таких аукціонах, надбавок за якість для нафти сирої і газового конденсату, а також порядок визначення обсягів реалізації на </w:t>
            </w:r>
            <w:r w:rsidRPr="009037C6">
              <w:rPr>
                <w:rFonts w:ascii="Times New Roman" w:hAnsi="Times New Roman" w:cs="Times New Roman"/>
                <w:b/>
                <w:sz w:val="28"/>
                <w:szCs w:val="28"/>
              </w:rPr>
              <w:t>біржових аукціонах</w:t>
            </w:r>
            <w:r w:rsidRPr="009037C6">
              <w:rPr>
                <w:rFonts w:ascii="Times New Roman" w:hAnsi="Times New Roman" w:cs="Times New Roman"/>
                <w:sz w:val="28"/>
                <w:szCs w:val="28"/>
              </w:rPr>
              <w:t xml:space="preserve"> скрапленого газу для потреб населення встановлюються Кабінетом Міністрів України. </w:t>
            </w:r>
          </w:p>
          <w:p w14:paraId="554EFC6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Передача покупцям нафти сирої і газового конденсату здійснюється на родовищах або вузлах обліку суб‘єктів господарювання, визначених частиною першою цієї статті. Відвантаження придбаних на </w:t>
            </w:r>
            <w:r w:rsidRPr="009037C6">
              <w:rPr>
                <w:rFonts w:ascii="Times New Roman" w:hAnsi="Times New Roman" w:cs="Times New Roman"/>
                <w:b/>
                <w:sz w:val="28"/>
                <w:szCs w:val="28"/>
              </w:rPr>
              <w:t>біржових аукціонах</w:t>
            </w:r>
            <w:r w:rsidRPr="009037C6">
              <w:rPr>
                <w:rFonts w:ascii="Times New Roman" w:hAnsi="Times New Roman" w:cs="Times New Roman"/>
                <w:sz w:val="28"/>
                <w:szCs w:val="28"/>
              </w:rPr>
              <w:t xml:space="preserve"> нафти сирої і газового конденсату здійснюється залізничним, автомобільним або трубопровідним транспортом. Спосіб відвантаження та напрямок транспортування визначаються </w:t>
            </w:r>
            <w:r w:rsidRPr="009037C6">
              <w:rPr>
                <w:rFonts w:ascii="Times New Roman" w:hAnsi="Times New Roman" w:cs="Times New Roman"/>
                <w:sz w:val="28"/>
                <w:szCs w:val="28"/>
              </w:rPr>
              <w:lastRenderedPageBreak/>
              <w:t xml:space="preserve">покупцем у відповідних договорах купівлі-продажу. </w:t>
            </w:r>
          </w:p>
          <w:p w14:paraId="5236D4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якщо ціна, за якою здійснюється реалізація нафти сирої і газового конденсату на </w:t>
            </w:r>
            <w:r w:rsidRPr="009037C6">
              <w:rPr>
                <w:rFonts w:ascii="Times New Roman" w:hAnsi="Times New Roman" w:cs="Times New Roman"/>
                <w:b/>
                <w:sz w:val="28"/>
                <w:szCs w:val="28"/>
              </w:rPr>
              <w:t>біржових аукціонах</w:t>
            </w:r>
            <w:r w:rsidRPr="009037C6">
              <w:rPr>
                <w:rFonts w:ascii="Times New Roman" w:hAnsi="Times New Roman" w:cs="Times New Roman"/>
                <w:sz w:val="28"/>
                <w:szCs w:val="28"/>
              </w:rPr>
              <w:t>, нижча за стартову ціну, яка визначена згідно з частиною другою цієї статті, суб‘єкти господарювання, визначені частиною першою цієї статті, сплачують до державного бюджету штраф у розмірі 100 відсотків різниці вартості, обчисленої за стартовою ціною та фактичними цінами реалізації. Стягнення таких штрафів здійснюється органами доходів і зборів за поданням центрального органу виконавчої влади, що забезпечує формування та реалізує державну політику в нафтогазовому комплексі.</w:t>
            </w:r>
          </w:p>
          <w:p w14:paraId="1C847E0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Якщо під час чергового </w:t>
            </w:r>
            <w:r w:rsidRPr="009037C6">
              <w:rPr>
                <w:rFonts w:ascii="Times New Roman" w:hAnsi="Times New Roman" w:cs="Times New Roman"/>
                <w:b/>
                <w:sz w:val="28"/>
                <w:szCs w:val="28"/>
              </w:rPr>
              <w:t>біржового аукціону</w:t>
            </w:r>
            <w:r w:rsidRPr="009037C6">
              <w:rPr>
                <w:rFonts w:ascii="Times New Roman" w:hAnsi="Times New Roman" w:cs="Times New Roman"/>
                <w:sz w:val="28"/>
                <w:szCs w:val="28"/>
              </w:rPr>
              <w:t xml:space="preserve"> виставлені на продаж обсяги нафти сирої або газового конденсату не були реалізовані повністю або частково, вони виставляються на додатковий </w:t>
            </w:r>
            <w:r w:rsidRPr="009037C6">
              <w:rPr>
                <w:rFonts w:ascii="Times New Roman" w:hAnsi="Times New Roman" w:cs="Times New Roman"/>
                <w:b/>
                <w:sz w:val="28"/>
                <w:szCs w:val="28"/>
              </w:rPr>
              <w:t>біржовий аукціон</w:t>
            </w:r>
            <w:r w:rsidRPr="009037C6">
              <w:rPr>
                <w:rFonts w:ascii="Times New Roman" w:hAnsi="Times New Roman" w:cs="Times New Roman"/>
                <w:sz w:val="28"/>
                <w:szCs w:val="28"/>
              </w:rPr>
              <w:t xml:space="preserve">, що проводиться того самого календарного місяця. У разі якщо продаж зазначених обсягів нафти сирої і газового конденсату не відбувся на додатковому </w:t>
            </w:r>
            <w:r w:rsidRPr="009037C6">
              <w:rPr>
                <w:rFonts w:ascii="Times New Roman" w:hAnsi="Times New Roman" w:cs="Times New Roman"/>
                <w:b/>
                <w:sz w:val="28"/>
                <w:szCs w:val="28"/>
              </w:rPr>
              <w:t>біржовому аукціоні</w:t>
            </w:r>
            <w:r w:rsidRPr="009037C6">
              <w:rPr>
                <w:rFonts w:ascii="Times New Roman" w:hAnsi="Times New Roman" w:cs="Times New Roman"/>
                <w:sz w:val="28"/>
                <w:szCs w:val="28"/>
              </w:rPr>
              <w:t xml:space="preserve"> або додатковий </w:t>
            </w:r>
            <w:r w:rsidRPr="009037C6">
              <w:rPr>
                <w:rFonts w:ascii="Times New Roman" w:hAnsi="Times New Roman" w:cs="Times New Roman"/>
                <w:b/>
                <w:sz w:val="28"/>
                <w:szCs w:val="28"/>
              </w:rPr>
              <w:t>біржовий аукціон</w:t>
            </w:r>
            <w:r w:rsidRPr="009037C6">
              <w:rPr>
                <w:rFonts w:ascii="Times New Roman" w:hAnsi="Times New Roman" w:cs="Times New Roman"/>
                <w:sz w:val="28"/>
                <w:szCs w:val="28"/>
              </w:rPr>
              <w:t xml:space="preserve"> не був проведений, нереалізовані обсяги нафти сирої і газового конденсату на підставі договору купівлі-продажу за стартовою ціною додаткового </w:t>
            </w:r>
            <w:r w:rsidRPr="009037C6">
              <w:rPr>
                <w:rFonts w:ascii="Times New Roman" w:hAnsi="Times New Roman" w:cs="Times New Roman"/>
                <w:b/>
                <w:sz w:val="28"/>
                <w:szCs w:val="28"/>
              </w:rPr>
              <w:t>біржового аукціону</w:t>
            </w:r>
            <w:r w:rsidRPr="009037C6">
              <w:rPr>
                <w:rFonts w:ascii="Times New Roman" w:hAnsi="Times New Roman" w:cs="Times New Roman"/>
                <w:sz w:val="28"/>
                <w:szCs w:val="28"/>
              </w:rPr>
              <w:t xml:space="preserve"> реалізуються Національній акціонерній компанії «Нафтогаз України». Національна акціонерна компанія «Нафтогаз України» оплачує відвантажені обсяги нафти сирої і газового конденсату протягом 30 днів з дати укладення договору купівлі-продажу.</w:t>
            </w:r>
          </w:p>
          <w:p w14:paraId="21E3F93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41DB58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Особливості регулювання відносин у нафтогазовій галузі підприємств, частка держави у статутному капіталі яких 50 відсотків та більше, господарських товариств, 50 відсотків та більше акцій (часток, паїв) яких знаходяться у статутних капіталах інших господарських товариств, акціонером яких є держава і володіє в них контрольним пакетом акцій </w:t>
            </w:r>
          </w:p>
          <w:p w14:paraId="16E739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Підприємства, частка держави у статутному капіталі яких 50 відсотків та більше, господарські товариства, 50 відсотків та більше акцій (часток, паїв) яких знаходяться у статутних капіталах інших господарських товариств, акціонером яких є держава і володіє в них контрольним пакетом акцій, а також дочірні підприємства, представництва та філії таких підприємств і товариств, учасники договорів про спільну діяльність, та/або особи, уповноважені договорами про спільну діяльність, укладеними за участю зазначених підприємств, щомісячно здійснюють продаж нафти сирої і газового конденсату власного видобутку, видобутих на підставі спеціальних дозволів на користування нафтогазоносними </w:t>
            </w:r>
            <w:r w:rsidRPr="009037C6">
              <w:rPr>
                <w:rFonts w:ascii="Times New Roman" w:hAnsi="Times New Roman" w:cs="Times New Roman"/>
                <w:sz w:val="28"/>
                <w:szCs w:val="28"/>
              </w:rPr>
              <w:lastRenderedPageBreak/>
              <w:t xml:space="preserve">надрами (крім обсягів, що використовуються на власні технологічні потреби), а також скрапленого газу - виключно на </w:t>
            </w:r>
            <w:r w:rsidRPr="009037C6">
              <w:rPr>
                <w:rFonts w:ascii="Times New Roman" w:hAnsi="Times New Roman" w:cs="Times New Roman"/>
                <w:b/>
                <w:sz w:val="28"/>
                <w:szCs w:val="28"/>
              </w:rPr>
              <w:t>аукціонах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організованих товарних ринках</w:t>
            </w:r>
            <w:r w:rsidRPr="009037C6">
              <w:rPr>
                <w:rFonts w:ascii="Times New Roman" w:hAnsi="Times New Roman" w:cs="Times New Roman"/>
                <w:sz w:val="28"/>
                <w:szCs w:val="28"/>
              </w:rPr>
              <w:t xml:space="preserve">. </w:t>
            </w:r>
          </w:p>
          <w:p w14:paraId="3F9F49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Стартова ціна (без урахування податку на додану вартість та витрат на транспортування, постачання і зберігання) на </w:t>
            </w:r>
            <w:r w:rsidRPr="009037C6">
              <w:rPr>
                <w:rFonts w:ascii="Times New Roman" w:hAnsi="Times New Roman" w:cs="Times New Roman"/>
                <w:b/>
                <w:sz w:val="28"/>
                <w:szCs w:val="28"/>
              </w:rPr>
              <w:t>аукціонах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організованих товарних ринках</w:t>
            </w:r>
            <w:r w:rsidRPr="009037C6">
              <w:rPr>
                <w:rFonts w:ascii="Times New Roman" w:hAnsi="Times New Roman" w:cs="Times New Roman"/>
                <w:sz w:val="28"/>
                <w:szCs w:val="28"/>
              </w:rPr>
              <w:t xml:space="preserve"> для нафти та газового конденсату визначається на підставі митної вартості нафти за даними центрального органу виконавчої влади, що забезпечує формування та реалізує державну податкову і митну політику, за 15 днів, що передують даті реєстрації заявок на проведення </w:t>
            </w:r>
            <w:r w:rsidRPr="009037C6">
              <w:rPr>
                <w:rFonts w:ascii="Times New Roman" w:hAnsi="Times New Roman" w:cs="Times New Roman"/>
                <w:b/>
                <w:sz w:val="28"/>
                <w:szCs w:val="28"/>
              </w:rPr>
              <w:t>аукціону на організованому товарному ринку</w:t>
            </w:r>
            <w:r w:rsidRPr="009037C6">
              <w:rPr>
                <w:rFonts w:ascii="Times New Roman" w:hAnsi="Times New Roman" w:cs="Times New Roman"/>
                <w:sz w:val="28"/>
                <w:szCs w:val="28"/>
              </w:rPr>
              <w:t xml:space="preserve">, та з урахуванням надбавки за якість для нафти сирої і газового конденсату. Зниження ціни на нафту або на газовий конденсат на </w:t>
            </w:r>
            <w:r w:rsidRPr="009037C6">
              <w:rPr>
                <w:rFonts w:ascii="Times New Roman" w:hAnsi="Times New Roman" w:cs="Times New Roman"/>
                <w:b/>
                <w:sz w:val="28"/>
                <w:szCs w:val="28"/>
              </w:rPr>
              <w:t>аукціонах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організованих товарних ринках</w:t>
            </w:r>
            <w:r w:rsidRPr="009037C6">
              <w:rPr>
                <w:rFonts w:ascii="Times New Roman" w:hAnsi="Times New Roman" w:cs="Times New Roman"/>
                <w:sz w:val="28"/>
                <w:szCs w:val="28"/>
              </w:rPr>
              <w:t xml:space="preserve"> нижче стартової ціни не допускається.</w:t>
            </w:r>
          </w:p>
          <w:p w14:paraId="5CCDC9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Порядок організації та проведення </w:t>
            </w:r>
            <w:r w:rsidRPr="009037C6">
              <w:rPr>
                <w:rFonts w:ascii="Times New Roman" w:hAnsi="Times New Roman" w:cs="Times New Roman"/>
                <w:b/>
                <w:sz w:val="28"/>
                <w:szCs w:val="28"/>
              </w:rPr>
              <w:t>аукціонів на організованих товарних ринках</w:t>
            </w:r>
            <w:r w:rsidRPr="009037C6">
              <w:rPr>
                <w:rFonts w:ascii="Times New Roman" w:hAnsi="Times New Roman" w:cs="Times New Roman"/>
                <w:sz w:val="28"/>
                <w:szCs w:val="28"/>
              </w:rPr>
              <w:t xml:space="preserve"> з продажу нафти сирої і газового конденсату власного видобутку, скрапленого газу, визначення стартових цін на таких аукціонах, надбавок за якість для нафти сирої і газового конденсату, а також порядок визначення обсягів реалізації на </w:t>
            </w:r>
            <w:r w:rsidRPr="009037C6">
              <w:rPr>
                <w:rFonts w:ascii="Times New Roman" w:hAnsi="Times New Roman" w:cs="Times New Roman"/>
                <w:b/>
                <w:sz w:val="28"/>
                <w:szCs w:val="28"/>
              </w:rPr>
              <w:t>аукціонах на організованих товарних ринках</w:t>
            </w:r>
            <w:r w:rsidRPr="009037C6">
              <w:rPr>
                <w:rFonts w:ascii="Times New Roman" w:hAnsi="Times New Roman" w:cs="Times New Roman"/>
                <w:sz w:val="28"/>
                <w:szCs w:val="28"/>
              </w:rPr>
              <w:t xml:space="preserve"> скрапленого газу для потреб населення встановлюються Кабінетом Міністрів України. </w:t>
            </w:r>
          </w:p>
          <w:p w14:paraId="5DC866D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Передача покупцям нафти сирої і газового конденсату здійснюється на родовищах або вузлах обліку суб‘єктів господарювання, визначених частиною першою цієї статті. Відвантаження придбаних на </w:t>
            </w:r>
            <w:r w:rsidRPr="009037C6">
              <w:rPr>
                <w:rFonts w:ascii="Times New Roman" w:hAnsi="Times New Roman" w:cs="Times New Roman"/>
                <w:b/>
                <w:sz w:val="28"/>
                <w:szCs w:val="28"/>
              </w:rPr>
              <w:t>аукціонах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організованих товарних ринках</w:t>
            </w:r>
            <w:r w:rsidRPr="009037C6">
              <w:rPr>
                <w:rFonts w:ascii="Times New Roman" w:hAnsi="Times New Roman" w:cs="Times New Roman"/>
                <w:sz w:val="28"/>
                <w:szCs w:val="28"/>
              </w:rPr>
              <w:t xml:space="preserve"> нафти сирої і газового конденсату здійснюється залізничним, автомобільним або трубопровідним </w:t>
            </w:r>
            <w:r w:rsidRPr="009037C6">
              <w:rPr>
                <w:rFonts w:ascii="Times New Roman" w:hAnsi="Times New Roman" w:cs="Times New Roman"/>
                <w:sz w:val="28"/>
                <w:szCs w:val="28"/>
              </w:rPr>
              <w:lastRenderedPageBreak/>
              <w:t xml:space="preserve">транспортом. Спосіб відвантаження та напрямок транспортування визначаються покупцем у відповідних договорах купівлі-продажу. </w:t>
            </w:r>
          </w:p>
          <w:p w14:paraId="6C1DDC2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якщо ціна, за якою здійснюється реалізація нафти сирої і газового конденсату на </w:t>
            </w:r>
            <w:r w:rsidRPr="009037C6">
              <w:rPr>
                <w:rFonts w:ascii="Times New Roman" w:hAnsi="Times New Roman" w:cs="Times New Roman"/>
                <w:b/>
                <w:sz w:val="28"/>
                <w:szCs w:val="28"/>
              </w:rPr>
              <w:t>аукціонах на організованих товарних ринках</w:t>
            </w:r>
            <w:r w:rsidRPr="009037C6">
              <w:rPr>
                <w:rFonts w:ascii="Times New Roman" w:hAnsi="Times New Roman" w:cs="Times New Roman"/>
                <w:sz w:val="28"/>
                <w:szCs w:val="28"/>
              </w:rPr>
              <w:t>, нижча за стартову ціну, яка визначена згідно з частиною другою цієї статті, суб‘єкти господарювання, визначені частиною першою цієї статті, сплачують до державного бюджету штраф у розмірі 100 відсотків різниці вартості, обчисленої за стартовою ціною та фактичними цінами реалізації. Стягнення таких штрафів здійснюється органами доходів і зборів за поданням центрального органу виконавчої влади, що забезпечує формування та реалізує державну політику в нафтогазовому комплексі.</w:t>
            </w:r>
          </w:p>
          <w:p w14:paraId="5092EDA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Якщо під час чергового </w:t>
            </w:r>
            <w:r w:rsidRPr="009037C6">
              <w:rPr>
                <w:rFonts w:ascii="Times New Roman" w:hAnsi="Times New Roman" w:cs="Times New Roman"/>
                <w:b/>
                <w:sz w:val="28"/>
                <w:szCs w:val="28"/>
              </w:rPr>
              <w:t>аукціону на організованому товарному ринку</w:t>
            </w:r>
            <w:r w:rsidRPr="009037C6">
              <w:rPr>
                <w:rFonts w:ascii="Times New Roman" w:hAnsi="Times New Roman" w:cs="Times New Roman"/>
                <w:sz w:val="28"/>
                <w:szCs w:val="28"/>
              </w:rPr>
              <w:t xml:space="preserve"> виставлені на продаж обсяги нафти сирої або газового конденсату не були реалізовані повністю або частково, вони виставляються на додатковий </w:t>
            </w:r>
            <w:r w:rsidRPr="009037C6">
              <w:rPr>
                <w:rFonts w:ascii="Times New Roman" w:hAnsi="Times New Roman" w:cs="Times New Roman"/>
                <w:b/>
                <w:sz w:val="28"/>
                <w:szCs w:val="28"/>
              </w:rPr>
              <w:t>аукціон на організованому товарному ринку</w:t>
            </w:r>
            <w:r w:rsidRPr="009037C6">
              <w:rPr>
                <w:rFonts w:ascii="Times New Roman" w:hAnsi="Times New Roman" w:cs="Times New Roman"/>
                <w:sz w:val="28"/>
                <w:szCs w:val="28"/>
              </w:rPr>
              <w:t xml:space="preserve">, що проводиться того самого календарного місяця. У разі якщо продаж зазначених обсягів нафти сирої і газового конденсату не відбувся на додатковому </w:t>
            </w:r>
            <w:r w:rsidRPr="009037C6">
              <w:rPr>
                <w:rFonts w:ascii="Times New Roman" w:hAnsi="Times New Roman" w:cs="Times New Roman"/>
                <w:b/>
                <w:sz w:val="28"/>
                <w:szCs w:val="28"/>
              </w:rPr>
              <w:t>аукціоні на організованому товарному ринку</w:t>
            </w:r>
            <w:r w:rsidRPr="009037C6">
              <w:rPr>
                <w:rFonts w:ascii="Times New Roman" w:hAnsi="Times New Roman" w:cs="Times New Roman"/>
                <w:sz w:val="28"/>
                <w:szCs w:val="28"/>
              </w:rPr>
              <w:t xml:space="preserve"> або додатковий </w:t>
            </w:r>
            <w:r w:rsidRPr="009037C6">
              <w:rPr>
                <w:rFonts w:ascii="Times New Roman" w:hAnsi="Times New Roman" w:cs="Times New Roman"/>
                <w:b/>
                <w:sz w:val="28"/>
                <w:szCs w:val="28"/>
              </w:rPr>
              <w:t>аукціон на організованому товарному ринку</w:t>
            </w:r>
            <w:r w:rsidRPr="009037C6">
              <w:rPr>
                <w:rFonts w:ascii="Times New Roman" w:hAnsi="Times New Roman" w:cs="Times New Roman"/>
                <w:sz w:val="28"/>
                <w:szCs w:val="28"/>
              </w:rPr>
              <w:t xml:space="preserve"> не був проведений, нереалізовані обсяги нафти сирої і газового конденсату на підставі договору купівлі-продажу за стартовою ціною додаткового </w:t>
            </w:r>
            <w:r w:rsidRPr="009037C6">
              <w:rPr>
                <w:rFonts w:ascii="Times New Roman" w:hAnsi="Times New Roman" w:cs="Times New Roman"/>
                <w:b/>
                <w:sz w:val="28"/>
                <w:szCs w:val="28"/>
              </w:rPr>
              <w:t>аукціону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організованому товарному ринку</w:t>
            </w:r>
            <w:r w:rsidRPr="009037C6">
              <w:rPr>
                <w:rFonts w:ascii="Times New Roman" w:hAnsi="Times New Roman" w:cs="Times New Roman"/>
                <w:sz w:val="28"/>
                <w:szCs w:val="28"/>
              </w:rPr>
              <w:t xml:space="preserve"> реалізуються Національній акціонерній компанії «Нафтогаз України». Національна акціонерна компанія «Нафтогаз України» оплачує відвантажені обсяги нафти сирої і газового </w:t>
            </w:r>
            <w:r w:rsidRPr="009037C6">
              <w:rPr>
                <w:rFonts w:ascii="Times New Roman" w:hAnsi="Times New Roman" w:cs="Times New Roman"/>
                <w:sz w:val="28"/>
                <w:szCs w:val="28"/>
              </w:rPr>
              <w:lastRenderedPageBreak/>
              <w:t>конденсату протягом 30 днів з дати укладення договору купівлі-продажу.</w:t>
            </w:r>
          </w:p>
          <w:p w14:paraId="2FB2F4E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4EFB09FE" w14:textId="77777777" w:rsidTr="00F4398D">
        <w:trPr>
          <w:jc w:val="center"/>
        </w:trPr>
        <w:tc>
          <w:tcPr>
            <w:tcW w:w="5000" w:type="pct"/>
            <w:gridSpan w:val="3"/>
          </w:tcPr>
          <w:p w14:paraId="2AB3CE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фінансові послуги та державне регулювання ринків фінансових послуг»</w:t>
            </w:r>
          </w:p>
        </w:tc>
      </w:tr>
      <w:tr w:rsidR="007077DB" w:rsidRPr="009037C6" w14:paraId="432B1ACE" w14:textId="77777777" w:rsidTr="00F4398D">
        <w:trPr>
          <w:jc w:val="center"/>
        </w:trPr>
        <w:tc>
          <w:tcPr>
            <w:tcW w:w="2500" w:type="pct"/>
          </w:tcPr>
          <w:p w14:paraId="0FBB325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1</w:t>
            </w:r>
            <w:r w:rsidRPr="009037C6">
              <w:rPr>
                <w:rFonts w:ascii="Times New Roman" w:hAnsi="Times New Roman" w:cs="Times New Roman"/>
                <w:color w:val="auto"/>
                <w:sz w:val="28"/>
                <w:szCs w:val="28"/>
                <w:lang w:val="uk-UA"/>
              </w:rPr>
              <w:t xml:space="preserve">. Визначення термінів </w:t>
            </w:r>
          </w:p>
          <w:p w14:paraId="1F0BBCF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У цьому Законі терміни вживаються у такому значенні: </w:t>
            </w:r>
          </w:p>
          <w:p w14:paraId="205C47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0231BD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фінансові активи - кошти, </w:t>
            </w:r>
            <w:r w:rsidRPr="009037C6">
              <w:rPr>
                <w:rFonts w:ascii="Times New Roman" w:hAnsi="Times New Roman" w:cs="Times New Roman"/>
                <w:b/>
                <w:color w:val="auto"/>
                <w:sz w:val="28"/>
                <w:szCs w:val="28"/>
                <w:lang w:val="uk-UA"/>
              </w:rPr>
              <w:t>цінні папери</w:t>
            </w:r>
            <w:r w:rsidRPr="009037C6">
              <w:rPr>
                <w:rFonts w:ascii="Times New Roman" w:hAnsi="Times New Roman" w:cs="Times New Roman"/>
                <w:color w:val="auto"/>
                <w:sz w:val="28"/>
                <w:szCs w:val="28"/>
                <w:lang w:val="uk-UA"/>
              </w:rPr>
              <w:t xml:space="preserve">, боргові зобов‘язання та право вимоги боргу, що не віднесені до </w:t>
            </w:r>
            <w:r w:rsidRPr="009037C6">
              <w:rPr>
                <w:rFonts w:ascii="Times New Roman" w:hAnsi="Times New Roman" w:cs="Times New Roman"/>
                <w:b/>
                <w:color w:val="auto"/>
                <w:sz w:val="28"/>
                <w:szCs w:val="28"/>
                <w:lang w:val="uk-UA"/>
              </w:rPr>
              <w:t>цінних паперів</w:t>
            </w:r>
            <w:r w:rsidRPr="009037C6">
              <w:rPr>
                <w:rFonts w:ascii="Times New Roman" w:hAnsi="Times New Roman" w:cs="Times New Roman"/>
                <w:color w:val="auto"/>
                <w:sz w:val="28"/>
                <w:szCs w:val="28"/>
                <w:lang w:val="uk-UA"/>
              </w:rPr>
              <w:t>;</w:t>
            </w:r>
          </w:p>
          <w:p w14:paraId="0DEF78B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6F7097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E3376F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 ринки фінансових послуг - сфера діяльності учасників ринків фінансових послуг з метою надання та споживання певних фінансових послуг. До ринків фінансових послуг належать професійні послуги на ринках банківських послуг, страхових послуг, інвестиційних послуг, операцій </w:t>
            </w:r>
            <w:r w:rsidRPr="009037C6">
              <w:rPr>
                <w:rFonts w:ascii="Times New Roman" w:hAnsi="Times New Roman" w:cs="Times New Roman"/>
                <w:b/>
                <w:color w:val="auto"/>
                <w:sz w:val="28"/>
                <w:szCs w:val="28"/>
                <w:lang w:val="uk-UA"/>
              </w:rPr>
              <w:t>з цінними паперами</w:t>
            </w:r>
            <w:r w:rsidRPr="009037C6">
              <w:rPr>
                <w:rFonts w:ascii="Times New Roman" w:hAnsi="Times New Roman" w:cs="Times New Roman"/>
                <w:color w:val="auto"/>
                <w:sz w:val="28"/>
                <w:szCs w:val="28"/>
                <w:lang w:val="uk-UA"/>
              </w:rPr>
              <w:t xml:space="preserve"> та інших видах ринків, що забезпечують обіг фінансових активів; </w:t>
            </w:r>
          </w:p>
          <w:p w14:paraId="5767E64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7FA17F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26)</w:t>
            </w:r>
            <w:r w:rsidRPr="009037C6">
              <w:rPr>
                <w:rFonts w:ascii="Times New Roman" w:hAnsi="Times New Roman" w:cs="Times New Roman"/>
                <w:color w:val="auto"/>
                <w:sz w:val="28"/>
                <w:szCs w:val="28"/>
                <w:shd w:val="clear" w:color="auto" w:fill="FFFFFF"/>
                <w:lang w:val="uk-UA"/>
              </w:rPr>
              <w:t> </w:t>
            </w:r>
            <w:r w:rsidRPr="009037C6">
              <w:rPr>
                <w:rFonts w:ascii="Times New Roman" w:hAnsi="Times New Roman" w:cs="Times New Roman"/>
                <w:color w:val="auto"/>
                <w:sz w:val="28"/>
                <w:szCs w:val="28"/>
                <w:lang w:val="uk-UA"/>
              </w:rPr>
              <w:t>ділова репутація - сукупність документально підтвердженої інформації про особу, що дає можливість зробити висновок про відповідність її господарської та/або професійної діяльності вимогам законодавства, а для фізичної особи - також про належний рівень професійних здібностей та управлінського досвіду, а також відсутність в особи судимості за корисливі злочини і за злочини у сфері господарської діяльності, не знятої або не погашеної в установленому законом порядку;</w:t>
            </w:r>
          </w:p>
          <w:p w14:paraId="607762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p>
          <w:p w14:paraId="5EFE89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Інші терміни, які вживаються в цьому Законі, застосовуються у значенні законів України з питань регулювання окремих ринків фінансових послуг.</w:t>
            </w:r>
          </w:p>
          <w:p w14:paraId="65DBB7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c>
          <w:tcPr>
            <w:tcW w:w="2500" w:type="pct"/>
            <w:gridSpan w:val="2"/>
          </w:tcPr>
          <w:p w14:paraId="3910CBD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w:t>
            </w:r>
            <w:r w:rsidRPr="009037C6">
              <w:rPr>
                <w:rFonts w:ascii="Times New Roman" w:hAnsi="Times New Roman" w:cs="Times New Roman"/>
                <w:color w:val="auto"/>
                <w:sz w:val="28"/>
                <w:szCs w:val="28"/>
                <w:lang w:val="uk-UA"/>
              </w:rPr>
              <w:t xml:space="preserve">. Визначення термінів </w:t>
            </w:r>
          </w:p>
          <w:p w14:paraId="543BA48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У цьому Законі терміни вживаються у такому значенні: </w:t>
            </w:r>
          </w:p>
          <w:p w14:paraId="0F24940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23EFD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фінансові активи - кошти, </w:t>
            </w:r>
            <w:r w:rsidRPr="009037C6">
              <w:rPr>
                <w:rFonts w:ascii="Times New Roman" w:hAnsi="Times New Roman" w:cs="Times New Roman"/>
                <w:b/>
                <w:color w:val="auto"/>
                <w:sz w:val="28"/>
                <w:szCs w:val="28"/>
                <w:lang w:val="uk-UA"/>
              </w:rPr>
              <w:t>фінансові інструменти</w:t>
            </w:r>
            <w:r w:rsidRPr="009037C6">
              <w:rPr>
                <w:rFonts w:ascii="Times New Roman" w:hAnsi="Times New Roman" w:cs="Times New Roman"/>
                <w:color w:val="auto"/>
                <w:sz w:val="28"/>
                <w:szCs w:val="28"/>
                <w:lang w:val="uk-UA"/>
              </w:rPr>
              <w:t xml:space="preserve">, боргові зобов‘язання та право вимоги боргу, що не віднесені до </w:t>
            </w:r>
            <w:r w:rsidRPr="009037C6">
              <w:rPr>
                <w:rFonts w:ascii="Times New Roman" w:hAnsi="Times New Roman" w:cs="Times New Roman"/>
                <w:b/>
                <w:color w:val="auto"/>
                <w:sz w:val="28"/>
                <w:szCs w:val="28"/>
                <w:lang w:val="uk-UA"/>
              </w:rPr>
              <w:t>фінансових інструментів</w:t>
            </w:r>
            <w:r w:rsidRPr="009037C6">
              <w:rPr>
                <w:rFonts w:ascii="Times New Roman" w:hAnsi="Times New Roman" w:cs="Times New Roman"/>
                <w:color w:val="auto"/>
                <w:sz w:val="28"/>
                <w:szCs w:val="28"/>
                <w:lang w:val="uk-UA"/>
              </w:rPr>
              <w:t>;</w:t>
            </w:r>
          </w:p>
          <w:p w14:paraId="358534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234111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328166A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 ринки фінансових послуг - сфера діяльності учасників ринків фінансових послуг з метою надання та споживання певних фінансових послуг. До ринків фінансових послуг належать професійні послуги на ринках банківських послуг, страхових послуг, інвестиційних послуг, операцій з </w:t>
            </w:r>
            <w:r w:rsidRPr="009037C6">
              <w:rPr>
                <w:rFonts w:ascii="Times New Roman" w:hAnsi="Times New Roman" w:cs="Times New Roman"/>
                <w:b/>
                <w:color w:val="auto"/>
                <w:sz w:val="28"/>
                <w:szCs w:val="28"/>
                <w:lang w:val="uk-UA"/>
              </w:rPr>
              <w:t>фінансовими інструментами</w:t>
            </w:r>
            <w:r w:rsidRPr="009037C6">
              <w:rPr>
                <w:rFonts w:ascii="Times New Roman" w:hAnsi="Times New Roman" w:cs="Times New Roman"/>
                <w:color w:val="auto"/>
                <w:sz w:val="28"/>
                <w:szCs w:val="28"/>
                <w:lang w:val="uk-UA"/>
              </w:rPr>
              <w:t xml:space="preserve">, та інших видах ринків, що забезпечують обіг фінансових активів; </w:t>
            </w:r>
          </w:p>
          <w:p w14:paraId="294B8B0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2206EA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26)</w:t>
            </w:r>
            <w:r w:rsidRPr="009037C6">
              <w:rPr>
                <w:rFonts w:ascii="Times New Roman" w:hAnsi="Times New Roman" w:cs="Times New Roman"/>
                <w:color w:val="auto"/>
                <w:sz w:val="28"/>
                <w:szCs w:val="28"/>
                <w:shd w:val="clear" w:color="auto" w:fill="FFFFFF"/>
                <w:lang w:val="uk-UA"/>
              </w:rPr>
              <w:t> </w:t>
            </w:r>
            <w:r w:rsidRPr="009037C6">
              <w:rPr>
                <w:rFonts w:ascii="Times New Roman" w:hAnsi="Times New Roman" w:cs="Times New Roman"/>
                <w:color w:val="auto"/>
                <w:sz w:val="28"/>
                <w:szCs w:val="28"/>
                <w:lang w:val="uk-UA"/>
              </w:rPr>
              <w:t>ділова репутація - сукупність документально підтвердженої інформації про особу, що дає можливість зробити висновок про відповідність її господарської та/або професійної діяльності вимогам законодавства, а для фізичної особи - також про належний рівень професійних здібностей та управлінського досвіду, а також відсутність в особи судимості за корисливі злочини</w:t>
            </w:r>
            <w:r w:rsidRPr="009037C6">
              <w:rPr>
                <w:rFonts w:ascii="Times New Roman" w:hAnsi="Times New Roman" w:cs="Times New Roman"/>
                <w:b/>
                <w:color w:val="auto"/>
                <w:sz w:val="28"/>
                <w:szCs w:val="28"/>
                <w:lang w:val="uk-UA"/>
              </w:rPr>
              <w:t>, злочини проти власності, у сфері службової діяльності</w:t>
            </w:r>
            <w:r w:rsidRPr="009037C6">
              <w:rPr>
                <w:rFonts w:ascii="Times New Roman" w:hAnsi="Times New Roman" w:cs="Times New Roman"/>
                <w:color w:val="auto"/>
                <w:sz w:val="28"/>
                <w:szCs w:val="28"/>
                <w:lang w:val="uk-UA"/>
              </w:rPr>
              <w:t xml:space="preserve"> і за злочини у сфері господарської діяльності, не знятої або не погашеної в установленому законом </w:t>
            </w:r>
            <w:r w:rsidRPr="009037C6">
              <w:rPr>
                <w:rFonts w:ascii="Times New Roman" w:hAnsi="Times New Roman" w:cs="Times New Roman"/>
                <w:color w:val="auto"/>
                <w:sz w:val="28"/>
                <w:szCs w:val="28"/>
                <w:lang w:val="uk-UA"/>
              </w:rPr>
              <w:lastRenderedPageBreak/>
              <w:t>порядку;</w:t>
            </w:r>
          </w:p>
          <w:p w14:paraId="41417C25" w14:textId="409BB4F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after="0" w:line="240" w:lineRule="auto"/>
              <w:ind w:firstLine="284"/>
              <w:jc w:val="both"/>
              <w:rPr>
                <w:rFonts w:ascii="Times New Roman" w:eastAsia="TimesNewRomanPSMT" w:hAnsi="Times New Roman" w:cs="Times New Roman"/>
                <w:b/>
                <w:sz w:val="28"/>
                <w:szCs w:val="28"/>
              </w:rPr>
            </w:pPr>
            <w:r w:rsidRPr="009037C6">
              <w:rPr>
                <w:rFonts w:ascii="Times New Roman" w:eastAsia="TimesNewRomanPSMT" w:hAnsi="Times New Roman" w:cs="Times New Roman"/>
                <w:b/>
                <w:sz w:val="28"/>
                <w:szCs w:val="28"/>
              </w:rPr>
              <w:t>2. Терміни «фінансовий інструмент» та «</w:t>
            </w:r>
            <w:r w:rsidR="00B53542" w:rsidRPr="009037C6">
              <w:rPr>
                <w:rFonts w:ascii="Times New Roman" w:eastAsia="TimesNewRomanPSMT" w:hAnsi="Times New Roman" w:cs="Times New Roman"/>
                <w:b/>
                <w:sz w:val="28"/>
                <w:szCs w:val="28"/>
              </w:rPr>
              <w:t>професійні учасники ринків капіталу</w:t>
            </w:r>
            <w:r w:rsidRPr="009037C6">
              <w:rPr>
                <w:rFonts w:ascii="Times New Roman" w:eastAsia="TimesNewRomanPSMT" w:hAnsi="Times New Roman" w:cs="Times New Roman"/>
                <w:b/>
                <w:sz w:val="28"/>
                <w:szCs w:val="28"/>
              </w:rPr>
              <w:t xml:space="preserve">» вживаються у цьому Законі у значенні, визначеному у Законі України «Про ринки капіталу </w:t>
            </w:r>
            <w:r w:rsidRPr="009037C6">
              <w:rPr>
                <w:rFonts w:ascii="Times New Roman" w:hAnsi="Times New Roman" w:cs="Times New Roman"/>
                <w:b/>
                <w:sz w:val="28"/>
                <w:szCs w:val="28"/>
              </w:rPr>
              <w:t>та організовані товарні ринки</w:t>
            </w:r>
            <w:r w:rsidRPr="009037C6">
              <w:rPr>
                <w:rFonts w:ascii="Times New Roman" w:eastAsia="TimesNewRomanPSMT" w:hAnsi="Times New Roman" w:cs="Times New Roman"/>
                <w:b/>
                <w:sz w:val="28"/>
                <w:szCs w:val="28"/>
              </w:rPr>
              <w:t xml:space="preserve">». </w:t>
            </w:r>
          </w:p>
          <w:p w14:paraId="084466D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after="0" w:line="240" w:lineRule="auto"/>
              <w:ind w:firstLine="284"/>
              <w:jc w:val="both"/>
              <w:rPr>
                <w:rFonts w:ascii="Times New Roman" w:eastAsia="TimesNewRomanPSMT" w:hAnsi="Times New Roman" w:cs="Times New Roman"/>
                <w:sz w:val="28"/>
                <w:szCs w:val="28"/>
              </w:rPr>
            </w:pPr>
            <w:r w:rsidRPr="009037C6">
              <w:rPr>
                <w:rFonts w:ascii="Times New Roman" w:eastAsia="TimesNewRomanPSMT" w:hAnsi="Times New Roman" w:cs="Times New Roman"/>
                <w:sz w:val="28"/>
                <w:szCs w:val="28"/>
              </w:rPr>
              <w:t>Інші терміни, які вживаються в цьому Законі, застосовуються у значенні законів України з питань регулювання окремих ринків фінансових послуг.</w:t>
            </w:r>
          </w:p>
        </w:tc>
      </w:tr>
      <w:tr w:rsidR="007077DB" w:rsidRPr="009037C6" w14:paraId="64782FD0" w14:textId="77777777" w:rsidTr="00F4398D">
        <w:trPr>
          <w:jc w:val="center"/>
        </w:trPr>
        <w:tc>
          <w:tcPr>
            <w:tcW w:w="2500" w:type="pct"/>
          </w:tcPr>
          <w:p w14:paraId="67B0279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4</w:t>
            </w:r>
            <w:r w:rsidRPr="009037C6">
              <w:rPr>
                <w:rFonts w:ascii="Times New Roman" w:hAnsi="Times New Roman" w:cs="Times New Roman"/>
                <w:color w:val="auto"/>
                <w:sz w:val="28"/>
                <w:szCs w:val="28"/>
                <w:lang w:val="uk-UA"/>
              </w:rPr>
              <w:t>. Фінансові послуги</w:t>
            </w:r>
          </w:p>
          <w:p w14:paraId="6BEC25D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D73D2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Фінансовими вважаються такі послуги: </w:t>
            </w:r>
          </w:p>
          <w:p w14:paraId="3F5360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CB042CE" w14:textId="038D032B"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10) професійна діяльність на </w:t>
            </w:r>
            <w:r w:rsidRPr="009037C6">
              <w:rPr>
                <w:rFonts w:ascii="Times New Roman" w:hAnsi="Times New Roman" w:cs="Times New Roman"/>
                <w:b/>
                <w:color w:val="auto"/>
                <w:sz w:val="28"/>
                <w:szCs w:val="28"/>
                <w:lang w:val="uk-UA"/>
              </w:rPr>
              <w:t>ринку цінних паперів</w:t>
            </w:r>
            <w:r w:rsidRPr="009037C6">
              <w:rPr>
                <w:rFonts w:ascii="Times New Roman" w:hAnsi="Times New Roman" w:cs="Times New Roman"/>
                <w:color w:val="auto"/>
                <w:sz w:val="28"/>
                <w:szCs w:val="28"/>
                <w:lang w:val="uk-UA"/>
              </w:rPr>
              <w:t xml:space="preserve">; </w:t>
            </w:r>
          </w:p>
          <w:p w14:paraId="10FFCC0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4041FCE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4</w:t>
            </w:r>
            <w:r w:rsidRPr="009037C6">
              <w:rPr>
                <w:rFonts w:ascii="Times New Roman" w:hAnsi="Times New Roman" w:cs="Times New Roman"/>
                <w:color w:val="auto"/>
                <w:sz w:val="28"/>
                <w:szCs w:val="28"/>
                <w:lang w:val="uk-UA"/>
              </w:rPr>
              <w:t>. Фінансові послуги</w:t>
            </w:r>
          </w:p>
          <w:p w14:paraId="3E8F3E9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8622F6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Фінансовими вважаються такі послуги: </w:t>
            </w:r>
          </w:p>
          <w:p w14:paraId="09C173D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D8698E9" w14:textId="30798FC4"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10) професійна діяльність на </w:t>
            </w:r>
            <w:r w:rsidRPr="009037C6">
              <w:rPr>
                <w:rFonts w:ascii="Times New Roman" w:hAnsi="Times New Roman" w:cs="Times New Roman"/>
                <w:b/>
                <w:color w:val="auto"/>
                <w:sz w:val="28"/>
                <w:szCs w:val="28"/>
                <w:lang w:val="uk-UA"/>
              </w:rPr>
              <w:t>ринках капіталу</w:t>
            </w:r>
            <w:r w:rsidRPr="009037C6">
              <w:rPr>
                <w:rFonts w:ascii="Times New Roman" w:hAnsi="Times New Roman" w:cs="Times New Roman"/>
                <w:color w:val="auto"/>
                <w:sz w:val="28"/>
                <w:szCs w:val="28"/>
                <w:lang w:val="uk-UA"/>
              </w:rPr>
              <w:t xml:space="preserve">; </w:t>
            </w:r>
          </w:p>
          <w:p w14:paraId="485448C3" w14:textId="08E57D1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0883772" w14:textId="77777777" w:rsidTr="00F4398D">
        <w:trPr>
          <w:jc w:val="center"/>
        </w:trPr>
        <w:tc>
          <w:tcPr>
            <w:tcW w:w="2500" w:type="pct"/>
          </w:tcPr>
          <w:p w14:paraId="71CF29A2" w14:textId="32271870" w:rsidR="007077DB" w:rsidRPr="009037C6" w:rsidRDefault="007077DB" w:rsidP="007077DB">
            <w:pPr>
              <w:pStyle w:val="3"/>
              <w:widowControl w:val="0"/>
              <w:spacing w:before="0" w:line="240" w:lineRule="auto"/>
              <w:ind w:firstLine="36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Стаття 9. Капітал </w:t>
            </w:r>
          </w:p>
          <w:p w14:paraId="337D1B59" w14:textId="21DBC123"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068D2419" w14:textId="53556F4A" w:rsidR="00B53542" w:rsidRPr="009037C6" w:rsidRDefault="00B53542"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2. При створенні фінансової установи або у разі збільшення розміру зареєстрованого статутного (складеного) капіталу, статутний (складений) капітал повинен бути сплачений у грошовій формі та розміщений на банківських рахунках комерційних банків, які є юридичними особами за законодавством України, якщо інше не передбачено законами України з питань регулювання окремих ринків фінансових послуг.</w:t>
            </w:r>
          </w:p>
          <w:p w14:paraId="35BECBCD" w14:textId="77777777" w:rsidR="00B53542" w:rsidRPr="009037C6" w:rsidRDefault="00B53542"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71516941" w14:textId="77777777" w:rsidR="00B53542" w:rsidRPr="009037C6" w:rsidRDefault="00B53542"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0F9B3BC8" w14:textId="739D36EF" w:rsidR="00B53542" w:rsidRPr="009037C6" w:rsidRDefault="00B53542"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618EE399"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9. У разі коли особа набуває істотної участі у фінансовій установі або збільшує свою істотну участь до рівня, визначеного </w:t>
            </w:r>
            <w:r w:rsidRPr="009037C6">
              <w:rPr>
                <w:rFonts w:ascii="Times New Roman" w:hAnsi="Times New Roman" w:cs="Times New Roman"/>
                <w:sz w:val="28"/>
                <w:szCs w:val="28"/>
              </w:rPr>
              <w:lastRenderedPageBreak/>
              <w:t>частиною п‘ятою цієї статті, без отримання письмового погодження органу, який здійснює державне регулювання ринків фінансових послуг, зазначена особа не має права прямо чи опосередковано, повністю чи частково користуватися правом голосу придбаних акцій (часток) та брати будь-яким чином участь в управлінні фінансовою установою.</w:t>
            </w:r>
          </w:p>
          <w:p w14:paraId="41BE3C40"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3A1A2AA8"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18E34CD8"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6307BDD4"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3B0A532B"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16257AB5"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36E11C50"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7508097E"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10. У разі виявлення органом, який здійснює державне регулювання ринків фінансових послуг, факту набуття особою істотної участі у фінансовій установі або збільшення особою своєї істотної участі до рівня, визначеного частиною п‘ятою цієї статті, без отримання письмового погодження органу, який здійснює державне регулювання ринків фінансових послуг, зазначений орган </w:t>
            </w:r>
            <w:r w:rsidRPr="009037C6">
              <w:rPr>
                <w:rFonts w:ascii="Times New Roman" w:hAnsi="Times New Roman" w:cs="Times New Roman"/>
                <w:b/>
                <w:sz w:val="28"/>
                <w:szCs w:val="28"/>
              </w:rPr>
              <w:t xml:space="preserve">призначає у двотижневий строк </w:t>
            </w:r>
            <w:r w:rsidRPr="009037C6">
              <w:rPr>
                <w:rFonts w:ascii="Times New Roman" w:hAnsi="Times New Roman" w:cs="Times New Roman"/>
                <w:sz w:val="28"/>
                <w:szCs w:val="28"/>
              </w:rPr>
              <w:t>довірену особу, якій передається право брати участь у голосуванні.</w:t>
            </w:r>
          </w:p>
          <w:p w14:paraId="50611E35"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p>
          <w:p w14:paraId="38D0C5C6"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r w:rsidRPr="009037C6">
              <w:rPr>
                <w:rFonts w:ascii="Times New Roman" w:hAnsi="Times New Roman" w:cs="Times New Roman"/>
                <w:sz w:val="28"/>
                <w:szCs w:val="28"/>
              </w:rPr>
              <w:t>Довірена особа призначається</w:t>
            </w:r>
            <w:r w:rsidRPr="009037C6">
              <w:rPr>
                <w:rFonts w:ascii="Times New Roman" w:hAnsi="Times New Roman" w:cs="Times New Roman"/>
                <w:b/>
                <w:sz w:val="28"/>
                <w:szCs w:val="28"/>
              </w:rPr>
              <w:t xml:space="preserve"> з числа осіб, запропонованих фінансовою установою, на період до усунення порушення вимоги, визначеної частиною п‘ятою цієї статті.</w:t>
            </w:r>
          </w:p>
          <w:p w14:paraId="3C4013B2"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01407A8B"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21A9E909"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0E5DBD24"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3D2DB5E7"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1DA83A5F"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59D40967"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3679ABC8"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b/>
                <w:sz w:val="28"/>
                <w:szCs w:val="28"/>
              </w:rPr>
            </w:pPr>
          </w:p>
          <w:p w14:paraId="74BFD8B1"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Довірена особа зобов‘язана під час голосування діяти в інтересах кваліфікованого та зваженого управління фінансовою установою.</w:t>
            </w:r>
          </w:p>
          <w:p w14:paraId="7EE8F19D" w14:textId="77777777" w:rsidR="007077DB" w:rsidRPr="009037C6" w:rsidRDefault="007077DB" w:rsidP="007077DB">
            <w:pPr>
              <w:pStyle w:val="af"/>
              <w:widowControl w:val="0"/>
              <w:spacing w:before="0" w:beforeAutospacing="0" w:after="0" w:afterAutospacing="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11. Рішення загальних зборів учасників, прийняті з порушенням вимог, визначених частинами дев‘ятою та десятою цієї статті, не мають юридичної сили.</w:t>
            </w:r>
          </w:p>
          <w:p w14:paraId="266B260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802166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1D58652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498A02DB" w14:textId="783ED403"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color w:val="auto"/>
                <w:sz w:val="28"/>
                <w:szCs w:val="28"/>
                <w:lang w:val="uk-UA"/>
              </w:rPr>
              <w:t>Норма відсутня</w:t>
            </w:r>
          </w:p>
        </w:tc>
        <w:tc>
          <w:tcPr>
            <w:tcW w:w="2500" w:type="pct"/>
            <w:gridSpan w:val="2"/>
          </w:tcPr>
          <w:p w14:paraId="4E9C57E9" w14:textId="3DAF4163" w:rsidR="007077DB" w:rsidRPr="009037C6" w:rsidRDefault="007077DB" w:rsidP="007077DB">
            <w:pPr>
              <w:pStyle w:val="3"/>
              <w:widowControl w:val="0"/>
              <w:spacing w:before="0" w:line="240" w:lineRule="auto"/>
              <w:ind w:firstLine="432"/>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lastRenderedPageBreak/>
              <w:t xml:space="preserve">Стаття 9. Капітал </w:t>
            </w:r>
          </w:p>
          <w:p w14:paraId="5EE56301" w14:textId="77777777" w:rsidR="007077DB" w:rsidRPr="009037C6" w:rsidRDefault="007077DB" w:rsidP="007077DB">
            <w:pPr>
              <w:widowControl w:val="0"/>
              <w:spacing w:before="0" w:after="0" w:line="240" w:lineRule="auto"/>
              <w:rPr>
                <w:rFonts w:ascii="Times New Roman" w:hAnsi="Times New Roman" w:cs="Times New Roman"/>
                <w:sz w:val="28"/>
                <w:szCs w:val="28"/>
              </w:rPr>
            </w:pPr>
            <w:r w:rsidRPr="009037C6">
              <w:rPr>
                <w:rFonts w:ascii="Times New Roman" w:hAnsi="Times New Roman" w:cs="Times New Roman"/>
                <w:sz w:val="28"/>
                <w:szCs w:val="28"/>
              </w:rPr>
              <w:t>…</w:t>
            </w:r>
          </w:p>
          <w:p w14:paraId="7DC9DAAB" w14:textId="77777777" w:rsidR="00B53542" w:rsidRPr="009037C6" w:rsidRDefault="00B53542"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 xml:space="preserve">2. При створенні фінансової установи або у разі збільшення розміру зареєстрованого статутного (складеного) капіталу, статутний (складений) капітал повинен бути сплачений у грошовій формі та розміщений на банківських рахунках комерційних банків, які є юридичними особами за законодавством України, якщо інше не передбачено законами України з питань регулювання окремих ринків фінансових послуг. </w:t>
            </w:r>
          </w:p>
          <w:p w14:paraId="22305E09" w14:textId="77777777" w:rsidR="00B53542" w:rsidRPr="009037C6" w:rsidRDefault="00B53542" w:rsidP="007077DB">
            <w:pPr>
              <w:pStyle w:val="af"/>
              <w:widowControl w:val="0"/>
              <w:spacing w:before="0" w:beforeAutospacing="0" w:after="0" w:afterAutospacing="0" w:line="240" w:lineRule="auto"/>
              <w:ind w:firstLine="432"/>
              <w:jc w:val="both"/>
              <w:rPr>
                <w:rFonts w:ascii="Times New Roman" w:hAnsi="Times New Roman" w:cs="Times New Roman"/>
                <w:b/>
                <w:sz w:val="28"/>
                <w:szCs w:val="28"/>
              </w:rPr>
            </w:pPr>
            <w:r w:rsidRPr="009037C6">
              <w:rPr>
                <w:rFonts w:ascii="Times New Roman" w:hAnsi="Times New Roman" w:cs="Times New Roman"/>
                <w:b/>
                <w:sz w:val="28"/>
                <w:szCs w:val="28"/>
              </w:rPr>
              <w:t>Вимоги цієї частини не застосовуються до професійних учасників ринків капіталу.</w:t>
            </w:r>
          </w:p>
          <w:p w14:paraId="1243CD0F" w14:textId="3A4C74FA" w:rsidR="00B53542" w:rsidRPr="009037C6" w:rsidRDefault="00B53542"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w:t>
            </w:r>
          </w:p>
          <w:p w14:paraId="211403A5" w14:textId="1FB5888A"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 xml:space="preserve">9. У разі коли особа набуває істотної участі у фінансовій установі або збільшує свою істотну участь до рівня, визначеного </w:t>
            </w:r>
            <w:r w:rsidRPr="009037C6">
              <w:rPr>
                <w:rFonts w:ascii="Times New Roman" w:hAnsi="Times New Roman" w:cs="Times New Roman"/>
                <w:sz w:val="28"/>
                <w:szCs w:val="28"/>
              </w:rPr>
              <w:lastRenderedPageBreak/>
              <w:t xml:space="preserve">частиною п‘ятою цієї статті, без отримання письмового погодження органу, який здійснює державне регулювання ринків фінансових послуг, зазначена особа не має права прямо чи опосередковано </w:t>
            </w:r>
            <w:r w:rsidRPr="009037C6">
              <w:rPr>
                <w:rFonts w:ascii="Times New Roman" w:hAnsi="Times New Roman" w:cs="Times New Roman"/>
                <w:b/>
                <w:sz w:val="28"/>
                <w:szCs w:val="28"/>
              </w:rPr>
              <w:t>(в тому числі, шляхом передачі свого права голосу третім особам)</w:t>
            </w:r>
            <w:r w:rsidRPr="009037C6">
              <w:rPr>
                <w:rFonts w:ascii="Times New Roman" w:hAnsi="Times New Roman" w:cs="Times New Roman"/>
                <w:sz w:val="28"/>
                <w:szCs w:val="28"/>
              </w:rPr>
              <w:t>, повністю чи частково користуватися правом голосу придбаних акцій (часток) та брати будь-яким чином участь в управлінні фінансовою установою.</w:t>
            </w:r>
          </w:p>
          <w:p w14:paraId="17DC8219"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b/>
                <w:sz w:val="28"/>
                <w:szCs w:val="28"/>
              </w:rPr>
            </w:pPr>
            <w:r w:rsidRPr="009037C6">
              <w:rPr>
                <w:rFonts w:ascii="Times New Roman" w:hAnsi="Times New Roman" w:cs="Times New Roman"/>
                <w:b/>
                <w:sz w:val="28"/>
                <w:szCs w:val="28"/>
              </w:rPr>
              <w:t>Особа, яка набула істотної участі у фінансовій установі або збільшила свою істотну участь до рівня, визначеного частиною п‘ятою цієї статті, без отримання письмового погодження органу, який здійснює державне регулювання ринків фінансових послуг, несе установлену законом відповідальність.</w:t>
            </w:r>
          </w:p>
          <w:p w14:paraId="0177B28E"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 xml:space="preserve">10. У разі виявлення органом, який здійснює державне регулювання ринків фінансових послуг, факту набуття особою істотної участі у фінансовій установі або збільшення особою своєї істотної участі до рівня, визначеного частиною п‘ятою цієї статті, без отримання письмового погодження органу, який здійснює державне регулювання ринків фінансових послуг, зазначений орган  </w:t>
            </w:r>
            <w:r w:rsidRPr="009037C6">
              <w:rPr>
                <w:rFonts w:ascii="Times New Roman" w:hAnsi="Times New Roman" w:cs="Times New Roman"/>
                <w:b/>
                <w:sz w:val="28"/>
                <w:szCs w:val="28"/>
              </w:rPr>
              <w:t>може призначити</w:t>
            </w:r>
            <w:r w:rsidRPr="009037C6">
              <w:rPr>
                <w:rFonts w:ascii="Times New Roman" w:hAnsi="Times New Roman" w:cs="Times New Roman"/>
                <w:sz w:val="28"/>
                <w:szCs w:val="28"/>
              </w:rPr>
              <w:t xml:space="preserve"> довірену особу, якій передається право брати участь у голосуванні</w:t>
            </w:r>
            <w:r w:rsidRPr="009037C6">
              <w:rPr>
                <w:rFonts w:ascii="Times New Roman" w:hAnsi="Times New Roman" w:cs="Times New Roman"/>
                <w:b/>
                <w:sz w:val="28"/>
                <w:szCs w:val="28"/>
              </w:rPr>
              <w:t xml:space="preserve"> у відповідних органах управління такої фінансової установи</w:t>
            </w:r>
            <w:r w:rsidRPr="009037C6">
              <w:rPr>
                <w:rFonts w:ascii="Times New Roman" w:hAnsi="Times New Roman" w:cs="Times New Roman"/>
                <w:sz w:val="28"/>
                <w:szCs w:val="28"/>
              </w:rPr>
              <w:t>.</w:t>
            </w:r>
          </w:p>
          <w:p w14:paraId="6809B146"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b/>
                <w:sz w:val="28"/>
                <w:szCs w:val="28"/>
              </w:rPr>
            </w:pPr>
            <w:r w:rsidRPr="009037C6">
              <w:rPr>
                <w:rFonts w:ascii="Times New Roman" w:hAnsi="Times New Roman" w:cs="Times New Roman"/>
                <w:sz w:val="28"/>
                <w:szCs w:val="28"/>
              </w:rPr>
              <w:t>Довірена особа призначається</w:t>
            </w:r>
            <w:r w:rsidRPr="009037C6">
              <w:rPr>
                <w:rFonts w:ascii="Times New Roman" w:hAnsi="Times New Roman" w:cs="Times New Roman"/>
                <w:b/>
                <w:sz w:val="28"/>
                <w:szCs w:val="28"/>
              </w:rPr>
              <w:t xml:space="preserve"> на період до усунення порушення вимоги, визначеної частиною п‘ятою цієї статті, у порядку, встановленому органом, який здійснює державне регулювання ринків фінансових послуг. </w:t>
            </w:r>
          </w:p>
          <w:p w14:paraId="56E2B368"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b/>
                <w:sz w:val="28"/>
                <w:szCs w:val="28"/>
              </w:rPr>
            </w:pPr>
            <w:r w:rsidRPr="009037C6">
              <w:rPr>
                <w:rFonts w:ascii="Times New Roman" w:hAnsi="Times New Roman" w:cs="Times New Roman"/>
                <w:b/>
                <w:sz w:val="28"/>
                <w:szCs w:val="28"/>
              </w:rPr>
              <w:t xml:space="preserve">Довірена особа, яка призначається органом, який здійснює державне регулювання ринків фінансових послуг, зобов‘язана протягом усього часу, упродовж якого вона </w:t>
            </w:r>
            <w:r w:rsidRPr="009037C6">
              <w:rPr>
                <w:rFonts w:ascii="Times New Roman" w:hAnsi="Times New Roman" w:cs="Times New Roman"/>
                <w:b/>
                <w:sz w:val="28"/>
                <w:szCs w:val="28"/>
              </w:rPr>
              <w:lastRenderedPageBreak/>
              <w:t>зберігає свій статус, відповідати вимогам, установленим цим Законом та нормативно-правовими актами органу, який здійснює державне регулювання ринків фінансових послуг.</w:t>
            </w:r>
          </w:p>
          <w:p w14:paraId="52096E14"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Довірена особа зобов‘язана під час голосування діяти в інтересах кваліфікованого та зваженого управління фінансовою установою.</w:t>
            </w:r>
          </w:p>
          <w:p w14:paraId="4ED0D22D"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11. Рішення загальних зборів учасників</w:t>
            </w:r>
            <w:r w:rsidRPr="009037C6">
              <w:rPr>
                <w:rFonts w:ascii="Times New Roman" w:hAnsi="Times New Roman" w:cs="Times New Roman"/>
                <w:b/>
                <w:sz w:val="28"/>
                <w:szCs w:val="28"/>
              </w:rPr>
              <w:t xml:space="preserve"> фінансової установи, у складі учасників якої відбулися зміни, передбачені частиною 5 цієї статті</w:t>
            </w:r>
            <w:r w:rsidRPr="009037C6">
              <w:rPr>
                <w:rFonts w:ascii="Times New Roman" w:hAnsi="Times New Roman" w:cs="Times New Roman"/>
                <w:sz w:val="28"/>
                <w:szCs w:val="28"/>
              </w:rPr>
              <w:t xml:space="preserve">, прийняті з порушенням вимог, визначених частинами дев‘ятою та десятою цієї статті, </w:t>
            </w:r>
            <w:r w:rsidRPr="009037C6">
              <w:rPr>
                <w:rFonts w:ascii="Times New Roman" w:hAnsi="Times New Roman" w:cs="Times New Roman"/>
                <w:b/>
                <w:sz w:val="28"/>
                <w:szCs w:val="28"/>
              </w:rPr>
              <w:t>можуть бути визнані судом недійсними</w:t>
            </w:r>
            <w:r w:rsidRPr="009037C6">
              <w:rPr>
                <w:rFonts w:ascii="Times New Roman" w:hAnsi="Times New Roman" w:cs="Times New Roman"/>
                <w:sz w:val="28"/>
                <w:szCs w:val="28"/>
              </w:rPr>
              <w:t>.</w:t>
            </w:r>
          </w:p>
          <w:p w14:paraId="3C1BEB2E"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sz w:val="28"/>
                <w:szCs w:val="28"/>
              </w:rPr>
            </w:pPr>
            <w:r w:rsidRPr="009037C6">
              <w:rPr>
                <w:rFonts w:ascii="Times New Roman" w:hAnsi="Times New Roman" w:cs="Times New Roman"/>
                <w:sz w:val="28"/>
                <w:szCs w:val="28"/>
              </w:rPr>
              <w:t>…</w:t>
            </w:r>
          </w:p>
          <w:p w14:paraId="161A0D98" w14:textId="77777777" w:rsidR="007077DB" w:rsidRPr="009037C6" w:rsidRDefault="007077DB" w:rsidP="007077DB">
            <w:pPr>
              <w:pStyle w:val="af"/>
              <w:widowControl w:val="0"/>
              <w:spacing w:before="0" w:beforeAutospacing="0" w:after="0" w:afterAutospacing="0" w:line="240" w:lineRule="auto"/>
              <w:ind w:firstLine="432"/>
              <w:jc w:val="both"/>
              <w:rPr>
                <w:rFonts w:ascii="Times New Roman" w:hAnsi="Times New Roman" w:cs="Times New Roman"/>
                <w:b/>
                <w:sz w:val="28"/>
                <w:szCs w:val="28"/>
              </w:rPr>
            </w:pPr>
            <w:r w:rsidRPr="009037C6">
              <w:rPr>
                <w:rFonts w:ascii="Times New Roman" w:eastAsia="TimesNewRomanPSMT" w:hAnsi="Times New Roman" w:cs="Times New Roman"/>
                <w:b/>
                <w:sz w:val="28"/>
                <w:szCs w:val="28"/>
              </w:rPr>
              <w:t>14. Положення частин п’ятої – тринадцятої цієї статті застосовуються до окремих фінансових установ з урахуванням вимог законів, що регулюють діяльність таких фінансових установ.</w:t>
            </w:r>
          </w:p>
        </w:tc>
      </w:tr>
      <w:tr w:rsidR="007077DB" w:rsidRPr="009037C6" w14:paraId="46DDE8F0" w14:textId="77777777" w:rsidTr="00F4398D">
        <w:trPr>
          <w:jc w:val="center"/>
        </w:trPr>
        <w:tc>
          <w:tcPr>
            <w:tcW w:w="2500" w:type="pct"/>
          </w:tcPr>
          <w:p w14:paraId="04C3BEE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21</w:t>
            </w:r>
            <w:r w:rsidRPr="009037C6">
              <w:rPr>
                <w:rFonts w:ascii="Times New Roman" w:hAnsi="Times New Roman" w:cs="Times New Roman"/>
                <w:color w:val="auto"/>
                <w:sz w:val="28"/>
                <w:szCs w:val="28"/>
                <w:lang w:val="uk-UA"/>
              </w:rPr>
              <w:t xml:space="preserve">. Органи, які здійснюють державне регулювання ринків фінансових послуг </w:t>
            </w:r>
          </w:p>
          <w:p w14:paraId="59D703B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Державне регулювання ринків фінансових послуг здійснюється: </w:t>
            </w:r>
          </w:p>
          <w:p w14:paraId="325AAA1D" w14:textId="77777777" w:rsidR="007077DB" w:rsidRPr="009037C6" w:rsidRDefault="007077DB" w:rsidP="007077DB">
            <w:pPr>
              <w:pStyle w:val="ac"/>
              <w:keepNext/>
              <w:widowControl w:val="0"/>
              <w:spacing w:before="0" w:after="40"/>
              <w:ind w:firstLine="720"/>
              <w:rPr>
                <w:rFonts w:ascii="Times New Roman" w:hAnsi="Times New Roman" w:cs="Times New Roman"/>
                <w:sz w:val="28"/>
                <w:szCs w:val="28"/>
              </w:rPr>
            </w:pPr>
            <w:bookmarkStart w:id="94" w:name="o349"/>
            <w:bookmarkEnd w:id="94"/>
            <w:r w:rsidRPr="009037C6">
              <w:rPr>
                <w:rFonts w:ascii="Times New Roman" w:hAnsi="Times New Roman" w:cs="Times New Roman"/>
                <w:sz w:val="28"/>
                <w:szCs w:val="28"/>
              </w:rPr>
              <w:t xml:space="preserve">щодо </w:t>
            </w:r>
            <w:r w:rsidRPr="009037C6">
              <w:rPr>
                <w:rFonts w:ascii="Times New Roman" w:hAnsi="Times New Roman" w:cs="Times New Roman"/>
                <w:b/>
                <w:sz w:val="28"/>
                <w:szCs w:val="28"/>
              </w:rPr>
              <w:t>ринків цінних паперів та похідних (деривативів)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професійної діяльності на ринку цінних паперів та діяльності у системі накопичувального пенсійного забезпечення</w:t>
            </w:r>
            <w:r w:rsidRPr="009037C6">
              <w:rPr>
                <w:rFonts w:ascii="Times New Roman" w:hAnsi="Times New Roman" w:cs="Times New Roman"/>
                <w:sz w:val="28"/>
                <w:szCs w:val="28"/>
              </w:rPr>
              <w:t xml:space="preserve"> – Національною комісією з цінних паперів та фондового ринку;</w:t>
            </w:r>
          </w:p>
          <w:p w14:paraId="5B3CEA42" w14:textId="77777777" w:rsidR="007077DB" w:rsidRPr="009037C6" w:rsidRDefault="007077DB" w:rsidP="007077DB">
            <w:pPr>
              <w:pStyle w:val="ac"/>
              <w:keepNext/>
              <w:widowControl w:val="0"/>
              <w:spacing w:before="0" w:after="40"/>
              <w:ind w:firstLine="720"/>
              <w:rPr>
                <w:rFonts w:ascii="Times New Roman" w:hAnsi="Times New Roman" w:cs="Times New Roman"/>
                <w:sz w:val="28"/>
                <w:szCs w:val="28"/>
              </w:rPr>
            </w:pPr>
            <w:r w:rsidRPr="009037C6">
              <w:rPr>
                <w:rFonts w:ascii="Times New Roman" w:hAnsi="Times New Roman" w:cs="Times New Roman"/>
                <w:sz w:val="28"/>
                <w:szCs w:val="28"/>
              </w:rPr>
              <w:t xml:space="preserve">щодо ринку банківських послуг та інших, ніж зазначені в абзаці другому цієї частини, ринків небанківських фінансових </w:t>
            </w:r>
            <w:r w:rsidRPr="009037C6">
              <w:rPr>
                <w:rFonts w:ascii="Times New Roman" w:hAnsi="Times New Roman" w:cs="Times New Roman"/>
                <w:sz w:val="28"/>
                <w:szCs w:val="28"/>
              </w:rPr>
              <w:lastRenderedPageBreak/>
              <w:t>послуг – Національним банком України.</w:t>
            </w:r>
          </w:p>
          <w:p w14:paraId="7F38366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tc>
        <w:tc>
          <w:tcPr>
            <w:tcW w:w="2500" w:type="pct"/>
            <w:gridSpan w:val="2"/>
          </w:tcPr>
          <w:p w14:paraId="2A8B7CD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21</w:t>
            </w:r>
            <w:r w:rsidRPr="009037C6">
              <w:rPr>
                <w:rFonts w:ascii="Times New Roman" w:hAnsi="Times New Roman" w:cs="Times New Roman"/>
                <w:color w:val="auto"/>
                <w:sz w:val="28"/>
                <w:szCs w:val="28"/>
                <w:lang w:val="uk-UA"/>
              </w:rPr>
              <w:t xml:space="preserve">. Органи, які здійснюють державне регулювання ринків фінансових послуг </w:t>
            </w:r>
          </w:p>
          <w:p w14:paraId="2D165CD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Державне регулювання ринків фінансових послуг здійснюється: </w:t>
            </w:r>
          </w:p>
          <w:p w14:paraId="4DF8A54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щодо </w:t>
            </w:r>
            <w:r w:rsidRPr="009037C6">
              <w:rPr>
                <w:rFonts w:ascii="Times New Roman" w:hAnsi="Times New Roman" w:cs="Times New Roman"/>
                <w:b/>
                <w:color w:val="auto"/>
                <w:sz w:val="28"/>
                <w:szCs w:val="28"/>
                <w:lang w:val="uk-UA"/>
              </w:rPr>
              <w:t>ринків капіталу та організованих товарних ринків</w:t>
            </w:r>
            <w:r w:rsidRPr="009037C6">
              <w:rPr>
                <w:rFonts w:ascii="Times New Roman" w:hAnsi="Times New Roman" w:cs="Times New Roman"/>
                <w:color w:val="auto"/>
                <w:sz w:val="28"/>
                <w:szCs w:val="28"/>
                <w:lang w:val="uk-UA"/>
              </w:rPr>
              <w:t xml:space="preserve"> - Національною комісією з цінних паперів та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color w:val="auto"/>
                <w:sz w:val="28"/>
                <w:szCs w:val="28"/>
                <w:lang w:val="uk-UA"/>
              </w:rPr>
              <w:t xml:space="preserve">; </w:t>
            </w:r>
          </w:p>
          <w:p w14:paraId="56E915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4CC2E2A9" w14:textId="77777777" w:rsidTr="00F4398D">
        <w:trPr>
          <w:jc w:val="center"/>
        </w:trPr>
        <w:tc>
          <w:tcPr>
            <w:tcW w:w="5000" w:type="pct"/>
            <w:gridSpan w:val="3"/>
          </w:tcPr>
          <w:p w14:paraId="4A3E229E" w14:textId="77777777" w:rsidR="007077DB" w:rsidRPr="009037C6" w:rsidRDefault="007077DB" w:rsidP="007077DB">
            <w:pPr>
              <w:widowControl w:val="0"/>
              <w:spacing w:before="0" w:after="0" w:line="240" w:lineRule="auto"/>
              <w:ind w:firstLine="720"/>
              <w:jc w:val="center"/>
              <w:rPr>
                <w:rFonts w:ascii="Times New Roman" w:hAnsi="Times New Roman" w:cs="Times New Roman"/>
                <w:bCs/>
                <w:sz w:val="28"/>
                <w:szCs w:val="28"/>
              </w:rPr>
            </w:pPr>
            <w:r w:rsidRPr="009037C6">
              <w:rPr>
                <w:rFonts w:ascii="Times New Roman" w:hAnsi="Times New Roman" w:cs="Times New Roman"/>
                <w:b/>
                <w:sz w:val="28"/>
                <w:szCs w:val="28"/>
              </w:rPr>
              <w:t>Закон України «Про кредитні спілки»</w:t>
            </w:r>
          </w:p>
        </w:tc>
      </w:tr>
      <w:tr w:rsidR="007077DB" w:rsidRPr="009037C6" w14:paraId="34E013BB" w14:textId="77777777" w:rsidTr="00F4398D">
        <w:trPr>
          <w:jc w:val="center"/>
        </w:trPr>
        <w:tc>
          <w:tcPr>
            <w:tcW w:w="2500" w:type="pct"/>
          </w:tcPr>
          <w:p w14:paraId="6B7E50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19. Майно кредитної спілки</w:t>
            </w:r>
          </w:p>
          <w:p w14:paraId="67DE4A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Майно кредитної спілки формується за рахунок:</w:t>
            </w:r>
          </w:p>
          <w:p w14:paraId="55E43DA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01DB8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доходів від придбаних кредитною спілкою державних цінних паперів;</w:t>
            </w:r>
          </w:p>
          <w:p w14:paraId="7F3C3D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517DA23" w14:textId="77777777" w:rsidR="007077DB" w:rsidRPr="009037C6" w:rsidRDefault="007077DB" w:rsidP="007077DB">
            <w:pPr>
              <w:widowControl w:val="0"/>
              <w:spacing w:before="0" w:after="0" w:line="240" w:lineRule="auto"/>
              <w:ind w:firstLine="720"/>
              <w:jc w:val="both"/>
              <w:rPr>
                <w:rFonts w:ascii="Times New Roman" w:hAnsi="Times New Roman" w:cs="Times New Roman"/>
                <w:bCs/>
                <w:sz w:val="28"/>
                <w:szCs w:val="28"/>
              </w:rPr>
            </w:pPr>
          </w:p>
        </w:tc>
        <w:tc>
          <w:tcPr>
            <w:tcW w:w="2500" w:type="pct"/>
            <w:gridSpan w:val="2"/>
          </w:tcPr>
          <w:p w14:paraId="3F184F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19. Майно кредитної спілки</w:t>
            </w:r>
          </w:p>
          <w:p w14:paraId="22BFF1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Майно кредитної спілки формується за рахунок:</w:t>
            </w:r>
          </w:p>
          <w:p w14:paraId="38B1B47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4662EF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доходів від придбаних кредитною спілкою державних цінних паперів </w:t>
            </w:r>
            <w:r w:rsidRPr="009037C6">
              <w:rPr>
                <w:rFonts w:ascii="Times New Roman" w:hAnsi="Times New Roman" w:cs="Times New Roman"/>
                <w:b/>
                <w:bCs/>
                <w:sz w:val="28"/>
                <w:szCs w:val="28"/>
              </w:rPr>
              <w:t>та 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w:t>
            </w:r>
          </w:p>
          <w:p w14:paraId="2F24E1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34F44C7B" w14:textId="77777777" w:rsidTr="00F4398D">
        <w:trPr>
          <w:jc w:val="center"/>
        </w:trPr>
        <w:tc>
          <w:tcPr>
            <w:tcW w:w="2500" w:type="pct"/>
          </w:tcPr>
          <w:p w14:paraId="1361BB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21. Господарська діяльність кредитної спілки</w:t>
            </w:r>
          </w:p>
          <w:p w14:paraId="2758BF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Кредитна спілка відповідно до свого статуту:</w:t>
            </w:r>
          </w:p>
          <w:p w14:paraId="12B819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BAA8E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розміщує тимчасово вільні кошти на депозитних рахунках в установах банків, які мають ліцензію на право роботи з вкладами громадян, об‘єднаній кредитній спілці, а також придбаває державні цінні папери, перелік яких встановлюється Уповноваженим органом, та паї кооперативних банків;</w:t>
            </w:r>
          </w:p>
          <w:p w14:paraId="191FB1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FEA22B7" w14:textId="77777777" w:rsidR="007077DB" w:rsidRPr="009037C6" w:rsidRDefault="007077DB" w:rsidP="007077DB">
            <w:pPr>
              <w:widowControl w:val="0"/>
              <w:spacing w:before="0" w:after="0" w:line="240" w:lineRule="auto"/>
              <w:ind w:firstLine="720"/>
              <w:jc w:val="both"/>
              <w:rPr>
                <w:rFonts w:ascii="Times New Roman" w:hAnsi="Times New Roman" w:cs="Times New Roman"/>
                <w:bCs/>
                <w:sz w:val="28"/>
                <w:szCs w:val="28"/>
              </w:rPr>
            </w:pPr>
          </w:p>
        </w:tc>
        <w:tc>
          <w:tcPr>
            <w:tcW w:w="2500" w:type="pct"/>
            <w:gridSpan w:val="2"/>
          </w:tcPr>
          <w:p w14:paraId="0442B9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21. Господарська діяльність кредитної спілки</w:t>
            </w:r>
          </w:p>
          <w:p w14:paraId="0EDE8F9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Кредитна спілка відповідно до свого статуту:</w:t>
            </w:r>
          </w:p>
          <w:p w14:paraId="0B3679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3F15C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розміщує тимчасово вільні кошти на депозитних рахунках в установах банків, які мають ліцензію на право роботи з вкладами громадян, об‘єднаній кредитній спілці, а також придбаває державні цінні папери, перелік яких встановлюється Уповноваженим органом, </w:t>
            </w:r>
            <w:r w:rsidRPr="009037C6">
              <w:rPr>
                <w:rFonts w:ascii="Times New Roman" w:hAnsi="Times New Roman" w:cs="Times New Roman"/>
                <w:b/>
                <w:bCs/>
                <w:sz w:val="28"/>
                <w:szCs w:val="28"/>
              </w:rPr>
              <w:t>облігації міжнародних фінансових організацій, що розміщуються на території України,</w:t>
            </w:r>
            <w:r w:rsidRPr="009037C6">
              <w:rPr>
                <w:rFonts w:ascii="Times New Roman" w:hAnsi="Times New Roman" w:cs="Times New Roman"/>
                <w:bCs/>
                <w:sz w:val="28"/>
                <w:szCs w:val="28"/>
              </w:rPr>
              <w:t xml:space="preserve"> та паї кооперативних банків;</w:t>
            </w:r>
          </w:p>
          <w:p w14:paraId="1D64894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76E561E0" w14:textId="77777777" w:rsidTr="00F4398D">
        <w:trPr>
          <w:jc w:val="center"/>
        </w:trPr>
        <w:tc>
          <w:tcPr>
            <w:tcW w:w="2500" w:type="pct"/>
          </w:tcPr>
          <w:p w14:paraId="1B26C7A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23. Кошти членів кредитної спілки</w:t>
            </w:r>
          </w:p>
          <w:p w14:paraId="39C70C2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429A82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2. Кошти, що належать членам кредитної спілки, обліковуються окремо.</w:t>
            </w:r>
          </w:p>
          <w:p w14:paraId="6D25C42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Кошти, що належать членам кредитної спілки, використовуються для надання кредитів членам кредитної спілки, а у разі наявності тимчасово вільних коштів членів кредитної спілки - можуть розміщуватися спілкою на </w:t>
            </w:r>
            <w:r w:rsidRPr="009037C6">
              <w:rPr>
                <w:rFonts w:ascii="Times New Roman" w:hAnsi="Times New Roman" w:cs="Times New Roman"/>
                <w:bCs/>
                <w:sz w:val="28"/>
                <w:szCs w:val="28"/>
              </w:rPr>
              <w:lastRenderedPageBreak/>
              <w:t>депозитних рахунках в установах банків, які мають ліцензію на право роботи з вкладами громадян, і в об‘єднаній кредитній спілці, а також у державні цінні папери, перелік яких встановлюється Уповноваженим органом.</w:t>
            </w:r>
          </w:p>
          <w:p w14:paraId="5CE2E5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7794E3C" w14:textId="77777777" w:rsidR="007077DB" w:rsidRPr="009037C6" w:rsidRDefault="007077DB" w:rsidP="007077DB">
            <w:pPr>
              <w:widowControl w:val="0"/>
              <w:spacing w:before="0" w:after="0" w:line="240" w:lineRule="auto"/>
              <w:ind w:firstLine="720"/>
              <w:jc w:val="both"/>
              <w:rPr>
                <w:rFonts w:ascii="Times New Roman" w:hAnsi="Times New Roman" w:cs="Times New Roman"/>
                <w:bCs/>
                <w:sz w:val="28"/>
                <w:szCs w:val="28"/>
              </w:rPr>
            </w:pPr>
          </w:p>
        </w:tc>
        <w:tc>
          <w:tcPr>
            <w:tcW w:w="2500" w:type="pct"/>
            <w:gridSpan w:val="2"/>
          </w:tcPr>
          <w:p w14:paraId="53BAFD9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23. Кошти членів кредитної спілки</w:t>
            </w:r>
          </w:p>
          <w:p w14:paraId="47A00A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1CA94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2. Кошти, що належать членам кредитної спілки, обліковуються окремо.</w:t>
            </w:r>
          </w:p>
          <w:p w14:paraId="33C0A5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Кошти, що належать членам кредитної спілки, використовуються для надання кредитів членам кредитної спілки, а у разі наявності тимчасово вільних коштів членів кредитної спілки - можуть розміщуватися спілкою на </w:t>
            </w:r>
            <w:r w:rsidRPr="009037C6">
              <w:rPr>
                <w:rFonts w:ascii="Times New Roman" w:hAnsi="Times New Roman" w:cs="Times New Roman"/>
                <w:bCs/>
                <w:sz w:val="28"/>
                <w:szCs w:val="28"/>
              </w:rPr>
              <w:lastRenderedPageBreak/>
              <w:t xml:space="preserve">депозитних рахунках в установах банків, які мають ліцензію на право роботи з вкладами громадян, і в об‘єднаній кредитній спілці, а також у державні цінні папери, перелік яких встановлюється Уповноваженим органом, </w:t>
            </w:r>
            <w:r w:rsidRPr="009037C6">
              <w:rPr>
                <w:rFonts w:ascii="Times New Roman" w:hAnsi="Times New Roman" w:cs="Times New Roman"/>
                <w:b/>
                <w:bCs/>
                <w:sz w:val="28"/>
                <w:szCs w:val="28"/>
              </w:rPr>
              <w:t>та облігації міжнародних фінансових організацій, що розміщуються на території України</w:t>
            </w:r>
            <w:r w:rsidRPr="009037C6">
              <w:rPr>
                <w:rFonts w:ascii="Times New Roman" w:hAnsi="Times New Roman" w:cs="Times New Roman"/>
                <w:bCs/>
                <w:sz w:val="28"/>
                <w:szCs w:val="28"/>
              </w:rPr>
              <w:t>.</w:t>
            </w:r>
          </w:p>
          <w:p w14:paraId="00A5E2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75A0489B" w14:textId="77777777" w:rsidTr="00F4398D">
        <w:trPr>
          <w:jc w:val="center"/>
        </w:trPr>
        <w:tc>
          <w:tcPr>
            <w:tcW w:w="5000" w:type="pct"/>
            <w:gridSpan w:val="3"/>
          </w:tcPr>
          <w:p w14:paraId="58E8CA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зерно та ринок зерна в Україні»</w:t>
            </w:r>
          </w:p>
        </w:tc>
      </w:tr>
      <w:tr w:rsidR="007077DB" w:rsidRPr="009037C6" w14:paraId="7A0C0FA0" w14:textId="77777777" w:rsidTr="00F4398D">
        <w:trPr>
          <w:jc w:val="center"/>
        </w:trPr>
        <w:tc>
          <w:tcPr>
            <w:tcW w:w="2500" w:type="pct"/>
          </w:tcPr>
          <w:p w14:paraId="210E479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 Визначення термінів </w:t>
            </w:r>
          </w:p>
          <w:p w14:paraId="3BDE1BB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У цьому Законі наведені нижче терміни вживаються в такому значенні: </w:t>
            </w:r>
          </w:p>
          <w:p w14:paraId="52D91DF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1) акредитовані біржі </w:t>
            </w:r>
            <w:r w:rsidRPr="009037C6">
              <w:rPr>
                <w:rFonts w:ascii="Times New Roman" w:hAnsi="Times New Roman" w:cs="Times New Roman"/>
                <w:b/>
                <w:sz w:val="28"/>
                <w:szCs w:val="28"/>
              </w:rPr>
              <w:t>- товарні біржі</w:t>
            </w:r>
            <w:r w:rsidRPr="009037C6">
              <w:rPr>
                <w:rFonts w:ascii="Times New Roman" w:hAnsi="Times New Roman" w:cs="Times New Roman"/>
                <w:sz w:val="28"/>
                <w:szCs w:val="28"/>
              </w:rPr>
              <w:t xml:space="preserve">, яким надано відповідним державним органом висновок про їх відповідність щодо надання послуг з укладення </w:t>
            </w:r>
            <w:r w:rsidRPr="009037C6">
              <w:rPr>
                <w:rFonts w:ascii="Times New Roman" w:hAnsi="Times New Roman" w:cs="Times New Roman"/>
                <w:b/>
                <w:sz w:val="28"/>
                <w:szCs w:val="28"/>
              </w:rPr>
              <w:t>біржових угод</w:t>
            </w:r>
            <w:r w:rsidRPr="009037C6">
              <w:rPr>
                <w:rFonts w:ascii="Times New Roman" w:hAnsi="Times New Roman" w:cs="Times New Roman"/>
                <w:sz w:val="28"/>
                <w:szCs w:val="28"/>
              </w:rPr>
              <w:t xml:space="preserve"> купівлі-продажу зерна та продуктів його переробки;</w:t>
            </w:r>
          </w:p>
          <w:p w14:paraId="6E6007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75076B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1. Визначення термінів </w:t>
            </w:r>
          </w:p>
          <w:p w14:paraId="38A788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У цьому Законі наведені нижче терміни вживаються в такому значенні: </w:t>
            </w:r>
          </w:p>
          <w:p w14:paraId="0E3A9FAB" w14:textId="11FB2EF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акредитовані біржі</w:t>
            </w:r>
            <w:r w:rsidRPr="009037C6">
              <w:rPr>
                <w:rFonts w:ascii="Times New Roman" w:hAnsi="Times New Roman" w:cs="Times New Roman"/>
                <w:b/>
                <w:sz w:val="28"/>
                <w:szCs w:val="28"/>
              </w:rPr>
              <w:t xml:space="preserve"> – оператори регульованих товарних ринків</w:t>
            </w:r>
            <w:r w:rsidRPr="009037C6">
              <w:rPr>
                <w:rFonts w:ascii="Times New Roman" w:hAnsi="Times New Roman" w:cs="Times New Roman"/>
                <w:sz w:val="28"/>
                <w:szCs w:val="28"/>
              </w:rPr>
              <w:t xml:space="preserve">, яким надано відповідним державним органом висновок про їх відповідність щодо надання послуг з укладення </w:t>
            </w:r>
            <w:r w:rsidRPr="009037C6">
              <w:rPr>
                <w:rFonts w:ascii="Times New Roman" w:hAnsi="Times New Roman" w:cs="Times New Roman"/>
                <w:b/>
                <w:sz w:val="28"/>
                <w:szCs w:val="28"/>
              </w:rPr>
              <w:t xml:space="preserve">угод на товарних регульованих ринках  щодо </w:t>
            </w:r>
            <w:r w:rsidRPr="009037C6">
              <w:rPr>
                <w:rFonts w:ascii="Times New Roman" w:hAnsi="Times New Roman" w:cs="Times New Roman"/>
                <w:sz w:val="28"/>
                <w:szCs w:val="28"/>
              </w:rPr>
              <w:t>купівлі-продажу зерна та продуктів його переробки;</w:t>
            </w:r>
          </w:p>
        </w:tc>
      </w:tr>
      <w:tr w:rsidR="007077DB" w:rsidRPr="009037C6" w14:paraId="5F93C83F" w14:textId="77777777" w:rsidTr="00F4398D">
        <w:trPr>
          <w:jc w:val="center"/>
        </w:trPr>
        <w:tc>
          <w:tcPr>
            <w:tcW w:w="5000" w:type="pct"/>
            <w:gridSpan w:val="3"/>
          </w:tcPr>
          <w:p w14:paraId="3BC06948" w14:textId="77777777" w:rsidR="007077DB" w:rsidRPr="009037C6" w:rsidDel="00A5475D"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bCs/>
                <w:sz w:val="28"/>
                <w:szCs w:val="28"/>
              </w:rPr>
            </w:pPr>
            <w:r w:rsidRPr="009037C6">
              <w:rPr>
                <w:rFonts w:ascii="Times New Roman" w:hAnsi="Times New Roman" w:cs="Times New Roman"/>
                <w:b/>
                <w:bCs/>
                <w:sz w:val="28"/>
                <w:szCs w:val="28"/>
              </w:rPr>
              <w:t>Закону України «Про іпотеку»</w:t>
            </w:r>
          </w:p>
        </w:tc>
      </w:tr>
      <w:tr w:rsidR="007077DB" w:rsidRPr="009037C6" w14:paraId="33F99A18" w14:textId="77777777" w:rsidTr="00F4398D">
        <w:trPr>
          <w:jc w:val="center"/>
        </w:trPr>
        <w:tc>
          <w:tcPr>
            <w:tcW w:w="2500" w:type="pct"/>
          </w:tcPr>
          <w:p w14:paraId="4375F19A" w14:textId="13F0F76B" w:rsidR="007077DB" w:rsidRPr="009037C6" w:rsidRDefault="007077DB" w:rsidP="007077DB">
            <w:pPr>
              <w:pStyle w:val="3"/>
              <w:widowControl w:val="0"/>
              <w:spacing w:before="0" w:line="240" w:lineRule="auto"/>
              <w:ind w:firstLine="317"/>
              <w:jc w:val="both"/>
              <w:rPr>
                <w:rFonts w:ascii="Times New Roman" w:hAnsi="Times New Roman" w:cs="Times New Roman"/>
                <w:color w:val="auto"/>
                <w:sz w:val="28"/>
                <w:szCs w:val="28"/>
                <w:lang w:eastAsia="uk-UA"/>
              </w:rPr>
            </w:pPr>
            <w:r w:rsidRPr="009037C6">
              <w:rPr>
                <w:rFonts w:ascii="Times New Roman" w:hAnsi="Times New Roman" w:cs="Times New Roman"/>
                <w:caps w:val="0"/>
                <w:color w:val="auto"/>
                <w:sz w:val="28"/>
                <w:szCs w:val="28"/>
              </w:rPr>
              <w:t>Стаття 31. Іпотечні цінні папери</w:t>
            </w:r>
          </w:p>
          <w:p w14:paraId="1EC27D2F" w14:textId="77777777" w:rsidR="007077DB" w:rsidRPr="009037C6" w:rsidRDefault="007077DB" w:rsidP="007077DB">
            <w:pPr>
              <w:pStyle w:val="tj"/>
              <w:widowControl w:val="0"/>
              <w:spacing w:before="0" w:beforeAutospacing="0" w:after="0" w:afterAutospacing="0" w:line="240" w:lineRule="auto"/>
              <w:ind w:firstLine="317"/>
              <w:jc w:val="both"/>
              <w:rPr>
                <w:rFonts w:ascii="Times New Roman" w:hAnsi="Times New Roman" w:cs="Times New Roman"/>
                <w:sz w:val="28"/>
                <w:szCs w:val="28"/>
              </w:rPr>
            </w:pPr>
            <w:r w:rsidRPr="009037C6">
              <w:rPr>
                <w:rFonts w:ascii="Times New Roman" w:hAnsi="Times New Roman" w:cs="Times New Roman"/>
                <w:sz w:val="28"/>
                <w:szCs w:val="28"/>
              </w:rPr>
              <w:t xml:space="preserve">Заставні можуть забезпечувати випуск іпотечних цінних паперів - іпотечних облігацій </w:t>
            </w:r>
            <w:r w:rsidRPr="009037C6">
              <w:rPr>
                <w:rFonts w:ascii="Times New Roman" w:hAnsi="Times New Roman" w:cs="Times New Roman"/>
                <w:b/>
                <w:sz w:val="28"/>
                <w:szCs w:val="28"/>
              </w:rPr>
              <w:t>і іпотечних сертифікатів</w:t>
            </w:r>
            <w:r w:rsidRPr="009037C6">
              <w:rPr>
                <w:rFonts w:ascii="Times New Roman" w:hAnsi="Times New Roman" w:cs="Times New Roman"/>
                <w:sz w:val="28"/>
                <w:szCs w:val="28"/>
              </w:rPr>
              <w:t>.</w:t>
            </w:r>
          </w:p>
          <w:p w14:paraId="26493E8E" w14:textId="77777777" w:rsidR="007077DB" w:rsidRPr="009037C6" w:rsidDel="00A5475D"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7"/>
              <w:jc w:val="both"/>
              <w:rPr>
                <w:rFonts w:ascii="Times New Roman" w:hAnsi="Times New Roman" w:cs="Times New Roman"/>
                <w:bCs/>
                <w:sz w:val="28"/>
                <w:szCs w:val="28"/>
              </w:rPr>
            </w:pPr>
            <w:r w:rsidRPr="009037C6">
              <w:rPr>
                <w:rFonts w:ascii="Times New Roman" w:hAnsi="Times New Roman" w:cs="Times New Roman"/>
                <w:bCs/>
                <w:sz w:val="28"/>
                <w:szCs w:val="28"/>
              </w:rPr>
              <w:t>…</w:t>
            </w:r>
          </w:p>
        </w:tc>
        <w:tc>
          <w:tcPr>
            <w:tcW w:w="2500" w:type="pct"/>
            <w:gridSpan w:val="2"/>
          </w:tcPr>
          <w:p w14:paraId="62F19631" w14:textId="2266EB9A" w:rsidR="007077DB" w:rsidRPr="009037C6" w:rsidRDefault="007077DB" w:rsidP="007077DB">
            <w:pPr>
              <w:pStyle w:val="3"/>
              <w:widowControl w:val="0"/>
              <w:spacing w:before="0" w:line="240" w:lineRule="auto"/>
              <w:ind w:firstLine="317"/>
              <w:jc w:val="both"/>
              <w:rPr>
                <w:rFonts w:ascii="Times New Roman" w:hAnsi="Times New Roman" w:cs="Times New Roman"/>
                <w:color w:val="auto"/>
                <w:sz w:val="28"/>
                <w:szCs w:val="28"/>
                <w:lang w:eastAsia="uk-UA"/>
              </w:rPr>
            </w:pPr>
            <w:r w:rsidRPr="009037C6">
              <w:rPr>
                <w:rFonts w:ascii="Times New Roman" w:hAnsi="Times New Roman" w:cs="Times New Roman"/>
                <w:caps w:val="0"/>
                <w:color w:val="auto"/>
                <w:sz w:val="28"/>
                <w:szCs w:val="28"/>
              </w:rPr>
              <w:t>Стаття 31. Іпотечні цінні папери</w:t>
            </w:r>
          </w:p>
          <w:p w14:paraId="691BB003" w14:textId="77777777" w:rsidR="007077DB" w:rsidRPr="009037C6" w:rsidRDefault="007077DB" w:rsidP="007077DB">
            <w:pPr>
              <w:pStyle w:val="tj"/>
              <w:widowControl w:val="0"/>
              <w:spacing w:before="0" w:beforeAutospacing="0" w:after="0" w:afterAutospacing="0" w:line="240" w:lineRule="auto"/>
              <w:ind w:firstLine="317"/>
              <w:jc w:val="both"/>
              <w:rPr>
                <w:rFonts w:ascii="Times New Roman" w:hAnsi="Times New Roman" w:cs="Times New Roman"/>
                <w:sz w:val="28"/>
                <w:szCs w:val="28"/>
              </w:rPr>
            </w:pPr>
            <w:r w:rsidRPr="009037C6">
              <w:rPr>
                <w:rFonts w:ascii="Times New Roman" w:hAnsi="Times New Roman" w:cs="Times New Roman"/>
                <w:sz w:val="28"/>
                <w:szCs w:val="28"/>
              </w:rPr>
              <w:t>Заставні можуть забезпечувати випуск іпотечних цінних паперів - іпотечних облігацій.</w:t>
            </w:r>
          </w:p>
          <w:p w14:paraId="663C579A" w14:textId="77777777" w:rsidR="007077DB" w:rsidRPr="009037C6" w:rsidDel="00A5475D"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5B3DE46F" w14:textId="77777777" w:rsidTr="00F4398D">
        <w:trPr>
          <w:jc w:val="center"/>
        </w:trPr>
        <w:tc>
          <w:tcPr>
            <w:tcW w:w="5000" w:type="pct"/>
            <w:gridSpan w:val="3"/>
          </w:tcPr>
          <w:p w14:paraId="09995AD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недержавне пенсійне забезпечення»</w:t>
            </w:r>
          </w:p>
        </w:tc>
      </w:tr>
      <w:tr w:rsidR="007077DB" w:rsidRPr="009037C6" w14:paraId="11B792A1" w14:textId="77777777" w:rsidTr="00F4398D">
        <w:trPr>
          <w:jc w:val="center"/>
        </w:trPr>
        <w:tc>
          <w:tcPr>
            <w:tcW w:w="2500" w:type="pct"/>
          </w:tcPr>
          <w:p w14:paraId="70714E5D" w14:textId="77777777"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tc>
        <w:tc>
          <w:tcPr>
            <w:tcW w:w="2500" w:type="pct"/>
            <w:gridSpan w:val="2"/>
          </w:tcPr>
          <w:p w14:paraId="45D8300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i/>
                <w:color w:val="auto"/>
                <w:sz w:val="28"/>
                <w:szCs w:val="28"/>
                <w:lang w:val="uk-UA"/>
              </w:rPr>
            </w:pPr>
            <w:r w:rsidRPr="009037C6">
              <w:rPr>
                <w:rFonts w:ascii="Times New Roman" w:hAnsi="Times New Roman" w:cs="Times New Roman"/>
                <w:i/>
                <w:color w:val="auto"/>
                <w:sz w:val="28"/>
                <w:szCs w:val="28"/>
                <w:lang w:val="uk-UA"/>
              </w:rPr>
              <w:t xml:space="preserve">У тексті Закону слова </w:t>
            </w:r>
            <w:r w:rsidRPr="009037C6">
              <w:rPr>
                <w:rFonts w:ascii="Times New Roman" w:hAnsi="Times New Roman" w:cs="Times New Roman"/>
                <w:bCs/>
                <w:i/>
                <w:color w:val="auto"/>
                <w:sz w:val="28"/>
                <w:szCs w:val="28"/>
                <w:lang w:val="uk-UA"/>
              </w:rPr>
              <w:t>«</w:t>
            </w:r>
            <w:r w:rsidRPr="009037C6">
              <w:rPr>
                <w:rFonts w:ascii="Times New Roman" w:hAnsi="Times New Roman" w:cs="Times New Roman"/>
                <w:i/>
                <w:color w:val="auto"/>
                <w:sz w:val="28"/>
                <w:szCs w:val="28"/>
                <w:lang w:val="uk-UA"/>
              </w:rPr>
              <w:t>торговець цінними паперами</w:t>
            </w:r>
            <w:r w:rsidRPr="009037C6">
              <w:rPr>
                <w:rFonts w:ascii="Times New Roman" w:hAnsi="Times New Roman" w:cs="Times New Roman"/>
                <w:bCs/>
                <w:i/>
                <w:color w:val="auto"/>
                <w:sz w:val="28"/>
                <w:szCs w:val="28"/>
                <w:lang w:val="uk-UA"/>
              </w:rPr>
              <w:t>»</w:t>
            </w:r>
            <w:r w:rsidRPr="009037C6">
              <w:rPr>
                <w:rFonts w:ascii="Times New Roman" w:hAnsi="Times New Roman" w:cs="Times New Roman"/>
                <w:i/>
                <w:color w:val="auto"/>
                <w:sz w:val="28"/>
                <w:szCs w:val="28"/>
                <w:lang w:val="uk-UA"/>
              </w:rPr>
              <w:t xml:space="preserve"> в усіх відмінках і числах замінити словами </w:t>
            </w:r>
            <w:r w:rsidRPr="009037C6">
              <w:rPr>
                <w:rFonts w:ascii="Times New Roman" w:hAnsi="Times New Roman" w:cs="Times New Roman"/>
                <w:bCs/>
                <w:i/>
                <w:color w:val="auto"/>
                <w:sz w:val="28"/>
                <w:szCs w:val="28"/>
                <w:lang w:val="uk-UA"/>
              </w:rPr>
              <w:t>«</w:t>
            </w:r>
            <w:r w:rsidRPr="009037C6">
              <w:rPr>
                <w:rFonts w:ascii="Times New Roman" w:hAnsi="Times New Roman" w:cs="Times New Roman"/>
                <w:i/>
                <w:color w:val="auto"/>
                <w:sz w:val="28"/>
                <w:szCs w:val="28"/>
                <w:lang w:val="uk-UA"/>
              </w:rPr>
              <w:t>інвестиційна фірма</w:t>
            </w:r>
            <w:r w:rsidRPr="009037C6">
              <w:rPr>
                <w:rFonts w:ascii="Times New Roman" w:hAnsi="Times New Roman" w:cs="Times New Roman"/>
                <w:bCs/>
                <w:i/>
                <w:color w:val="auto"/>
                <w:sz w:val="28"/>
                <w:szCs w:val="28"/>
                <w:lang w:val="uk-UA"/>
              </w:rPr>
              <w:t>»</w:t>
            </w:r>
            <w:r w:rsidRPr="009037C6">
              <w:rPr>
                <w:rFonts w:ascii="Times New Roman" w:hAnsi="Times New Roman" w:cs="Times New Roman"/>
                <w:i/>
                <w:color w:val="auto"/>
                <w:sz w:val="28"/>
                <w:szCs w:val="28"/>
                <w:lang w:val="uk-UA"/>
              </w:rPr>
              <w:t xml:space="preserve"> у відповідному відмінку і числі</w:t>
            </w:r>
          </w:p>
        </w:tc>
      </w:tr>
      <w:tr w:rsidR="007077DB" w:rsidRPr="009037C6" w14:paraId="4C3303D2" w14:textId="77777777" w:rsidTr="00F4398D">
        <w:trPr>
          <w:jc w:val="center"/>
        </w:trPr>
        <w:tc>
          <w:tcPr>
            <w:tcW w:w="2500" w:type="pct"/>
          </w:tcPr>
          <w:p w14:paraId="4A80D7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1. Визначення понять</w:t>
            </w:r>
          </w:p>
          <w:p w14:paraId="4BD049E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У цьому Законі поняття вживаються в такому значенні:</w:t>
            </w:r>
          </w:p>
          <w:p w14:paraId="10B05E8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927A7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діяльність з управління активами - професійна діяльність, </w:t>
            </w:r>
            <w:r w:rsidRPr="009037C6">
              <w:rPr>
                <w:rFonts w:ascii="Times New Roman" w:hAnsi="Times New Roman" w:cs="Times New Roman"/>
                <w:bCs/>
                <w:color w:val="auto"/>
                <w:sz w:val="28"/>
                <w:szCs w:val="28"/>
                <w:lang w:val="uk-UA"/>
              </w:rPr>
              <w:lastRenderedPageBreak/>
              <w:t xml:space="preserve">визначена законодавством про </w:t>
            </w:r>
            <w:r w:rsidRPr="009037C6">
              <w:rPr>
                <w:rFonts w:ascii="Times New Roman" w:hAnsi="Times New Roman" w:cs="Times New Roman"/>
                <w:b/>
                <w:bCs/>
                <w:color w:val="auto"/>
                <w:sz w:val="28"/>
                <w:szCs w:val="28"/>
                <w:lang w:val="uk-UA"/>
              </w:rPr>
              <w:t>цінні папери та фондовий ринок</w:t>
            </w:r>
            <w:r w:rsidRPr="009037C6">
              <w:rPr>
                <w:rFonts w:ascii="Times New Roman" w:hAnsi="Times New Roman" w:cs="Times New Roman"/>
                <w:bCs/>
                <w:color w:val="auto"/>
                <w:sz w:val="28"/>
                <w:szCs w:val="28"/>
                <w:lang w:val="uk-UA"/>
              </w:rPr>
              <w:t>;</w:t>
            </w:r>
          </w:p>
          <w:p w14:paraId="614D068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2FF93FF" w14:textId="77777777"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tc>
        <w:tc>
          <w:tcPr>
            <w:tcW w:w="2500" w:type="pct"/>
            <w:gridSpan w:val="2"/>
          </w:tcPr>
          <w:p w14:paraId="01DD97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 Визначення понять</w:t>
            </w:r>
          </w:p>
          <w:p w14:paraId="2D0E7D83" w14:textId="07AE8020"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У цьому Законі поняття вживаються в такому значенні:</w:t>
            </w:r>
          </w:p>
          <w:p w14:paraId="1FF1E0C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D485EF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 xml:space="preserve">діяльність з управління активами - професійна діяльність, </w:t>
            </w:r>
            <w:r w:rsidRPr="009037C6">
              <w:rPr>
                <w:rFonts w:ascii="Times New Roman" w:hAnsi="Times New Roman" w:cs="Times New Roman"/>
                <w:bCs/>
                <w:color w:val="auto"/>
                <w:sz w:val="28"/>
                <w:szCs w:val="28"/>
                <w:lang w:val="uk-UA"/>
              </w:rPr>
              <w:lastRenderedPageBreak/>
              <w:t xml:space="preserve">визначена законодавством про </w:t>
            </w:r>
            <w:r w:rsidRPr="009037C6">
              <w:rPr>
                <w:rFonts w:ascii="Times New Roman" w:hAnsi="Times New Roman" w:cs="Times New Roman"/>
                <w:b/>
                <w:bCs/>
                <w:color w:val="auto"/>
                <w:sz w:val="28"/>
                <w:szCs w:val="28"/>
                <w:lang w:val="uk-UA"/>
              </w:rPr>
              <w:t xml:space="preserve">ринки капіталу та </w:t>
            </w:r>
            <w:r w:rsidRPr="009037C6">
              <w:rPr>
                <w:rFonts w:ascii="Times New Roman" w:hAnsi="Times New Roman" w:cs="Times New Roman"/>
                <w:b/>
                <w:color w:val="auto"/>
                <w:sz w:val="28"/>
                <w:szCs w:val="28"/>
                <w:lang w:val="uk-UA"/>
              </w:rPr>
              <w:t>організовані товарні</w:t>
            </w:r>
            <w:r w:rsidRPr="009037C6">
              <w:rPr>
                <w:rFonts w:ascii="Times New Roman" w:hAnsi="Times New Roman" w:cs="Times New Roman"/>
                <w:b/>
                <w:bCs/>
                <w:color w:val="auto"/>
                <w:sz w:val="28"/>
                <w:szCs w:val="28"/>
                <w:lang w:val="uk-UA"/>
              </w:rPr>
              <w:t xml:space="preserve"> ринки;</w:t>
            </w:r>
          </w:p>
          <w:p w14:paraId="7C7050E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BDC44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eastAsia="TimesNewRomanPSMT" w:hAnsi="Times New Roman" w:cs="Times New Roman"/>
                <w:b/>
                <w:sz w:val="28"/>
                <w:szCs w:val="28"/>
              </w:rPr>
              <w:t>2.Терміни «регульований ринок» та</w:t>
            </w:r>
            <w:r w:rsidRPr="009037C6">
              <w:rPr>
                <w:rFonts w:ascii="Times New Roman" w:hAnsi="Times New Roman" w:cs="Times New Roman"/>
                <w:b/>
                <w:sz w:val="28"/>
                <w:szCs w:val="28"/>
              </w:rPr>
              <w:t xml:space="preserve"> </w:t>
            </w:r>
            <w:r w:rsidRPr="009037C6">
              <w:rPr>
                <w:rFonts w:ascii="Times New Roman" w:eastAsia="TimesNewRomanPSMT" w:hAnsi="Times New Roman" w:cs="Times New Roman"/>
                <w:b/>
                <w:sz w:val="28"/>
                <w:szCs w:val="28"/>
              </w:rPr>
              <w:t>«інвестиційна фірма» вживається у цьому Законі у</w:t>
            </w:r>
            <w:r w:rsidRPr="009037C6">
              <w:rPr>
                <w:rFonts w:ascii="Times New Roman" w:hAnsi="Times New Roman" w:cs="Times New Roman"/>
                <w:b/>
                <w:sz w:val="28"/>
                <w:szCs w:val="28"/>
              </w:rPr>
              <w:t xml:space="preserve"> </w:t>
            </w:r>
            <w:r w:rsidRPr="009037C6">
              <w:rPr>
                <w:rFonts w:ascii="Times New Roman" w:eastAsia="TimesNewRomanPSMT" w:hAnsi="Times New Roman" w:cs="Times New Roman"/>
                <w:b/>
                <w:sz w:val="28"/>
                <w:szCs w:val="28"/>
              </w:rPr>
              <w:t xml:space="preserve">значеннях, визначених у Законі України «Про ринки капіталу </w:t>
            </w:r>
            <w:r w:rsidRPr="009037C6">
              <w:rPr>
                <w:rFonts w:ascii="Times New Roman" w:hAnsi="Times New Roman" w:cs="Times New Roman"/>
                <w:b/>
                <w:sz w:val="28"/>
                <w:szCs w:val="28"/>
              </w:rPr>
              <w:t>та організовані товарні ринки»</w:t>
            </w:r>
            <w:r w:rsidRPr="009037C6">
              <w:rPr>
                <w:rFonts w:ascii="Times New Roman" w:eastAsia="TimesNewRomanPSMT" w:hAnsi="Times New Roman" w:cs="Times New Roman"/>
                <w:b/>
                <w:sz w:val="28"/>
                <w:szCs w:val="28"/>
              </w:rPr>
              <w:t>.</w:t>
            </w:r>
          </w:p>
        </w:tc>
      </w:tr>
      <w:tr w:rsidR="007077DB" w:rsidRPr="009037C6" w14:paraId="79D8FC34" w14:textId="77777777" w:rsidTr="00F4398D">
        <w:trPr>
          <w:jc w:val="center"/>
        </w:trPr>
        <w:tc>
          <w:tcPr>
            <w:tcW w:w="2500" w:type="pct"/>
          </w:tcPr>
          <w:p w14:paraId="5C266E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3. Законодавство про недержавне пенсійне забезпечення </w:t>
            </w:r>
          </w:p>
          <w:p w14:paraId="496ADF59" w14:textId="6005E542" w:rsidR="007077DB" w:rsidRPr="009037C6" w:rsidRDefault="007077DB" w:rsidP="007077DB">
            <w:pPr>
              <w:pStyle w:val="HTML"/>
              <w:widowControl w:val="0"/>
              <w:spacing w:before="0" w:after="0" w:line="240" w:lineRule="auto"/>
              <w:ind w:firstLine="226"/>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Законодавство про недержавне пенсійне забезпечення складається з цього Закону, законодавства про загальнообов‘язкове державне пенсійне страхування, законів України «Про страхування», «Про банки і банківську діяльність», </w:t>
            </w:r>
            <w:r w:rsidRPr="009037C6">
              <w:rPr>
                <w:rFonts w:ascii="Times New Roman" w:hAnsi="Times New Roman" w:cs="Times New Roman"/>
                <w:b/>
                <w:color w:val="auto"/>
                <w:sz w:val="28"/>
                <w:szCs w:val="28"/>
                <w:lang w:val="uk-UA"/>
              </w:rPr>
              <w:t>«</w:t>
            </w:r>
            <w:r w:rsidRPr="009037C6">
              <w:rPr>
                <w:rFonts w:ascii="Times New Roman" w:hAnsi="Times New Roman" w:cs="Times New Roman"/>
                <w:color w:val="auto"/>
                <w:sz w:val="28"/>
                <w:szCs w:val="28"/>
                <w:lang w:val="uk-UA"/>
              </w:rPr>
              <w:t>Про інститути спільного інвестування</w:t>
            </w:r>
            <w:r w:rsidRPr="009037C6">
              <w:rPr>
                <w:rFonts w:ascii="Times New Roman" w:hAnsi="Times New Roman" w:cs="Times New Roman"/>
                <w:b/>
                <w:color w:val="auto"/>
                <w:sz w:val="28"/>
                <w:szCs w:val="28"/>
                <w:lang w:val="uk-UA"/>
              </w:rPr>
              <w:t>»,</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Про цінні папери та фондовий ринок», «Про державне регулювання ринку цінних паперів в Україні»</w:t>
            </w:r>
            <w:r w:rsidRPr="009037C6">
              <w:rPr>
                <w:rFonts w:ascii="Times New Roman" w:hAnsi="Times New Roman" w:cs="Times New Roman"/>
                <w:color w:val="auto"/>
                <w:sz w:val="28"/>
                <w:szCs w:val="28"/>
                <w:lang w:val="uk-UA"/>
              </w:rPr>
              <w:t xml:space="preserve">, «Про фінансові послуги та державне регулювання ринків фінансових послуг» та </w:t>
            </w:r>
            <w:r w:rsidRPr="009037C6">
              <w:rPr>
                <w:rFonts w:ascii="Times New Roman" w:hAnsi="Times New Roman" w:cs="Times New Roman"/>
                <w:b/>
                <w:color w:val="auto"/>
                <w:sz w:val="28"/>
                <w:szCs w:val="28"/>
                <w:lang w:val="uk-UA"/>
              </w:rPr>
              <w:t>інших</w:t>
            </w:r>
            <w:r w:rsidRPr="009037C6">
              <w:rPr>
                <w:rFonts w:ascii="Times New Roman" w:hAnsi="Times New Roman" w:cs="Times New Roman"/>
                <w:color w:val="auto"/>
                <w:sz w:val="28"/>
                <w:szCs w:val="28"/>
                <w:lang w:val="uk-UA"/>
              </w:rPr>
              <w:t xml:space="preserve"> нормативно-правових актів, прийнятих відповідно до цього Закону.</w:t>
            </w:r>
          </w:p>
        </w:tc>
        <w:tc>
          <w:tcPr>
            <w:tcW w:w="2500" w:type="pct"/>
            <w:gridSpan w:val="2"/>
          </w:tcPr>
          <w:p w14:paraId="24073CE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3. Законодавство про недержавне пенсійне забезпечення </w:t>
            </w:r>
          </w:p>
          <w:p w14:paraId="44B89FD8" w14:textId="77777777" w:rsidR="007077DB" w:rsidRPr="009037C6" w:rsidRDefault="007077DB" w:rsidP="007077DB">
            <w:pPr>
              <w:pStyle w:val="HTML"/>
              <w:widowControl w:val="0"/>
              <w:spacing w:before="0" w:after="0" w:line="240" w:lineRule="auto"/>
              <w:ind w:firstLine="226"/>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Законодавство про недержавне пенсійне забезпечення складається з цього Закону, законодавства про загальнообов‘язкове державне пенсійне страхування, законів України «Про страхування», «Про банки і банківську діяльність», «Про інститути спільного інвестування», «</w:t>
            </w:r>
            <w:r w:rsidRPr="009037C6">
              <w:rPr>
                <w:rFonts w:ascii="Times New Roman" w:hAnsi="Times New Roman" w:cs="Times New Roman"/>
                <w:b/>
                <w:color w:val="auto"/>
                <w:sz w:val="28"/>
                <w:szCs w:val="28"/>
                <w:lang w:val="uk-UA"/>
              </w:rPr>
              <w:t>Про ринки капіталу та організовані товарні ринки», «Про державне регулювання ринків капіталу та організованих товарних ринків»</w:t>
            </w:r>
            <w:r w:rsidRPr="009037C6">
              <w:rPr>
                <w:rFonts w:ascii="Times New Roman" w:hAnsi="Times New Roman" w:cs="Times New Roman"/>
                <w:color w:val="auto"/>
                <w:sz w:val="28"/>
                <w:szCs w:val="28"/>
                <w:lang w:val="uk-UA"/>
              </w:rPr>
              <w:t>, «Про фінансові послуги та державне регулювання ринків фінансових послуг» та нормативно-правових актів, прийнятих відповідно до цього Закону.</w:t>
            </w:r>
          </w:p>
        </w:tc>
      </w:tr>
      <w:tr w:rsidR="007077DB" w:rsidRPr="009037C6" w14:paraId="7FD17B86" w14:textId="77777777" w:rsidTr="00F4398D">
        <w:trPr>
          <w:jc w:val="center"/>
        </w:trPr>
        <w:tc>
          <w:tcPr>
            <w:tcW w:w="2500" w:type="pct"/>
          </w:tcPr>
          <w:p w14:paraId="145055D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12.</w:t>
            </w:r>
            <w:r w:rsidRPr="009037C6">
              <w:rPr>
                <w:rFonts w:ascii="Times New Roman" w:hAnsi="Times New Roman" w:cs="Times New Roman"/>
                <w:sz w:val="28"/>
                <w:szCs w:val="28"/>
              </w:rPr>
              <w:t xml:space="preserve"> Обов‘язкові умови початку діяльності недержавних пенсійних фондів</w:t>
            </w:r>
          </w:p>
          <w:p w14:paraId="68F927BD"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rPr>
            </w:pPr>
            <w:r w:rsidRPr="009037C6">
              <w:rPr>
                <w:rFonts w:ascii="Times New Roman" w:hAnsi="Times New Roman" w:cs="Times New Roman"/>
                <w:sz w:val="28"/>
                <w:szCs w:val="28"/>
              </w:rPr>
              <w:t>…</w:t>
            </w:r>
          </w:p>
          <w:p w14:paraId="39765E5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rPr>
            </w:pPr>
            <w:bookmarkStart w:id="95" w:name="n267"/>
            <w:bookmarkStart w:id="96" w:name="n266"/>
            <w:bookmarkEnd w:id="95"/>
            <w:bookmarkEnd w:id="96"/>
            <w:r w:rsidRPr="009037C6">
              <w:rPr>
                <w:rFonts w:ascii="Times New Roman" w:hAnsi="Times New Roman" w:cs="Times New Roman"/>
                <w:sz w:val="28"/>
                <w:szCs w:val="28"/>
              </w:rPr>
              <w:t>2. Рада фонду після включення пенсійного фонду до Державного реєстру фінансових установ та реєстрації інвестиційної декларації, повинна укласти договори:</w:t>
            </w:r>
          </w:p>
          <w:p w14:paraId="0D0D2F68"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rPr>
            </w:pPr>
            <w:bookmarkStart w:id="97" w:name="n268"/>
            <w:bookmarkEnd w:id="97"/>
            <w:r w:rsidRPr="009037C6">
              <w:rPr>
                <w:rFonts w:ascii="Times New Roman" w:hAnsi="Times New Roman" w:cs="Times New Roman"/>
                <w:sz w:val="28"/>
                <w:szCs w:val="28"/>
              </w:rPr>
              <w:t>…</w:t>
            </w:r>
          </w:p>
          <w:p w14:paraId="4DE0646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7"/>
              <w:jc w:val="both"/>
              <w:rPr>
                <w:rFonts w:ascii="Times New Roman" w:hAnsi="Times New Roman" w:cs="Times New Roman"/>
                <w:sz w:val="28"/>
                <w:szCs w:val="28"/>
              </w:rPr>
            </w:pPr>
            <w:bookmarkStart w:id="98" w:name="n269"/>
            <w:bookmarkEnd w:id="98"/>
            <w:r w:rsidRPr="009037C6">
              <w:rPr>
                <w:rFonts w:ascii="Times New Roman" w:hAnsi="Times New Roman" w:cs="Times New Roman"/>
                <w:sz w:val="28"/>
                <w:szCs w:val="28"/>
              </w:rPr>
              <w:t>про управління активами пенсійного фонду - з компанією з управління активами або з іншою особою, яка отримала ліцензію на провадження професійної діяльності на</w:t>
            </w:r>
            <w:r w:rsidRPr="009037C6">
              <w:rPr>
                <w:rFonts w:ascii="Times New Roman" w:hAnsi="Times New Roman" w:cs="Times New Roman"/>
                <w:b/>
                <w:sz w:val="28"/>
                <w:szCs w:val="28"/>
              </w:rPr>
              <w:t xml:space="preserve"> фондовому </w:t>
            </w:r>
            <w:r w:rsidRPr="009037C6">
              <w:rPr>
                <w:rFonts w:ascii="Times New Roman" w:hAnsi="Times New Roman" w:cs="Times New Roman"/>
                <w:b/>
                <w:sz w:val="28"/>
                <w:szCs w:val="28"/>
              </w:rPr>
              <w:lastRenderedPageBreak/>
              <w:t>ринку</w:t>
            </w:r>
            <w:r w:rsidRPr="009037C6">
              <w:rPr>
                <w:rFonts w:ascii="Times New Roman" w:hAnsi="Times New Roman" w:cs="Times New Roman"/>
                <w:sz w:val="28"/>
                <w:szCs w:val="28"/>
              </w:rPr>
              <w:t xml:space="preserve"> - діяльності з управління активами інституційних інвесторів (діяльності з управління активами);</w:t>
            </w:r>
          </w:p>
        </w:tc>
        <w:tc>
          <w:tcPr>
            <w:tcW w:w="2500" w:type="pct"/>
            <w:gridSpan w:val="2"/>
          </w:tcPr>
          <w:p w14:paraId="3479738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Стаття 12.</w:t>
            </w:r>
            <w:r w:rsidRPr="009037C6">
              <w:rPr>
                <w:rFonts w:ascii="Times New Roman" w:hAnsi="Times New Roman" w:cs="Times New Roman"/>
                <w:sz w:val="28"/>
                <w:szCs w:val="28"/>
              </w:rPr>
              <w:t xml:space="preserve"> Обов‘язкові умови початку діяльності недержавних пенсійних фондів</w:t>
            </w:r>
          </w:p>
          <w:p w14:paraId="3252CCC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rPr>
            </w:pPr>
            <w:r w:rsidRPr="009037C6">
              <w:rPr>
                <w:rFonts w:ascii="Times New Roman" w:hAnsi="Times New Roman" w:cs="Times New Roman"/>
                <w:sz w:val="28"/>
                <w:szCs w:val="28"/>
              </w:rPr>
              <w:t>…</w:t>
            </w:r>
          </w:p>
          <w:p w14:paraId="2D86BEF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rPr>
            </w:pPr>
            <w:r w:rsidRPr="009037C6">
              <w:rPr>
                <w:rFonts w:ascii="Times New Roman" w:hAnsi="Times New Roman" w:cs="Times New Roman"/>
                <w:sz w:val="28"/>
                <w:szCs w:val="28"/>
              </w:rPr>
              <w:t>2. Рада фонду після включення пенсійного фонду до Державного реєстру фінансових установ та реєстрації інвестиційної декларації, повинна укласти договори:</w:t>
            </w:r>
          </w:p>
          <w:p w14:paraId="2559E1C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7"/>
              <w:jc w:val="both"/>
              <w:rPr>
                <w:rFonts w:ascii="Times New Roman" w:hAnsi="Times New Roman" w:cs="Times New Roman"/>
                <w:sz w:val="28"/>
                <w:szCs w:val="28"/>
              </w:rPr>
            </w:pPr>
            <w:r w:rsidRPr="009037C6">
              <w:rPr>
                <w:rFonts w:ascii="Times New Roman" w:hAnsi="Times New Roman" w:cs="Times New Roman"/>
                <w:sz w:val="28"/>
                <w:szCs w:val="28"/>
              </w:rPr>
              <w:t>…</w:t>
            </w:r>
          </w:p>
          <w:p w14:paraId="043852E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7"/>
              <w:jc w:val="both"/>
              <w:rPr>
                <w:rFonts w:ascii="Times New Roman" w:hAnsi="Times New Roman" w:cs="Times New Roman"/>
                <w:sz w:val="28"/>
                <w:szCs w:val="28"/>
              </w:rPr>
            </w:pPr>
            <w:r w:rsidRPr="009037C6">
              <w:rPr>
                <w:rFonts w:ascii="Times New Roman" w:hAnsi="Times New Roman" w:cs="Times New Roman"/>
                <w:sz w:val="28"/>
                <w:szCs w:val="28"/>
              </w:rPr>
              <w:t>про управління активами пенсійного фонду - з компанією з управління активами або з іншою особою, яка отримала ліцензію на провадження професійної діяльності на</w:t>
            </w:r>
            <w:r w:rsidRPr="009037C6">
              <w:rPr>
                <w:rFonts w:ascii="Times New Roman" w:hAnsi="Times New Roman" w:cs="Times New Roman"/>
                <w:b/>
                <w:sz w:val="28"/>
                <w:szCs w:val="28"/>
              </w:rPr>
              <w:t xml:space="preserve"> ринках </w:t>
            </w:r>
            <w:r w:rsidRPr="009037C6">
              <w:rPr>
                <w:rFonts w:ascii="Times New Roman" w:hAnsi="Times New Roman" w:cs="Times New Roman"/>
                <w:b/>
                <w:sz w:val="28"/>
                <w:szCs w:val="28"/>
              </w:rPr>
              <w:lastRenderedPageBreak/>
              <w:t>капіталу</w:t>
            </w:r>
            <w:r w:rsidRPr="009037C6">
              <w:rPr>
                <w:rFonts w:ascii="Times New Roman" w:hAnsi="Times New Roman" w:cs="Times New Roman"/>
                <w:sz w:val="28"/>
                <w:szCs w:val="28"/>
              </w:rPr>
              <w:t xml:space="preserve"> - діяльності з управління активами інституційних інвесторів (діяльності з управління активами);</w:t>
            </w:r>
          </w:p>
        </w:tc>
      </w:tr>
      <w:tr w:rsidR="007077DB" w:rsidRPr="009037C6" w14:paraId="35017EF1" w14:textId="77777777" w:rsidTr="00F4398D">
        <w:trPr>
          <w:jc w:val="center"/>
        </w:trPr>
        <w:tc>
          <w:tcPr>
            <w:tcW w:w="2500" w:type="pct"/>
          </w:tcPr>
          <w:p w14:paraId="227CBD7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 xml:space="preserve">Стаття 34. Особи, що здійснюють управління активами недержавних пенсійних фондів </w:t>
            </w:r>
          </w:p>
          <w:p w14:paraId="267C51F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0A61809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2. Управління активами пенсійного фонду здійснюється на підставі ліцензії на провадження професійної діяльності на</w:t>
            </w:r>
            <w:r w:rsidRPr="009037C6">
              <w:rPr>
                <w:rStyle w:val="rvts9"/>
                <w:rFonts w:ascii="Times New Roman" w:hAnsi="Times New Roman" w:cs="Times New Roman"/>
                <w:b/>
                <w:sz w:val="28"/>
                <w:szCs w:val="28"/>
              </w:rPr>
              <w:t xml:space="preserve"> ринку цінних паперів</w:t>
            </w:r>
            <w:r w:rsidRPr="009037C6">
              <w:rPr>
                <w:rStyle w:val="rvts9"/>
                <w:rFonts w:ascii="Times New Roman" w:hAnsi="Times New Roman" w:cs="Times New Roman"/>
                <w:sz w:val="28"/>
                <w:szCs w:val="28"/>
              </w:rPr>
              <w:t xml:space="preserve"> - діяльності з управління активами, яка видається Національною комісією з цінних паперів та фондового ринку в установленому нею порядку.</w:t>
            </w:r>
          </w:p>
        </w:tc>
        <w:tc>
          <w:tcPr>
            <w:tcW w:w="2500" w:type="pct"/>
            <w:gridSpan w:val="2"/>
          </w:tcPr>
          <w:p w14:paraId="598F177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34. Особи, що здійснюють управління активами недержавних пенсійних фондів </w:t>
            </w:r>
          </w:p>
          <w:p w14:paraId="61841EA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2499A2A6"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2. Управління активами пенсійного фонду здійснюється на підставі ліцензії на провадження професійної діяльності на </w:t>
            </w:r>
            <w:r w:rsidRPr="009037C6">
              <w:rPr>
                <w:rStyle w:val="rvts9"/>
                <w:rFonts w:ascii="Times New Roman" w:hAnsi="Times New Roman" w:cs="Times New Roman"/>
                <w:b/>
                <w:sz w:val="28"/>
                <w:szCs w:val="28"/>
              </w:rPr>
              <w:t>ринках капіталу</w:t>
            </w:r>
            <w:r w:rsidRPr="009037C6">
              <w:rPr>
                <w:rStyle w:val="rvts9"/>
                <w:rFonts w:ascii="Times New Roman" w:hAnsi="Times New Roman" w:cs="Times New Roman"/>
                <w:sz w:val="28"/>
                <w:szCs w:val="28"/>
              </w:rPr>
              <w:t xml:space="preserve"> - діяльності з управління активами, яка видається Національною комісією з цінних паперів та фондового ринку в установленому нею порядку.</w:t>
            </w:r>
          </w:p>
        </w:tc>
      </w:tr>
      <w:tr w:rsidR="007077DB" w:rsidRPr="009037C6" w14:paraId="15E4543E" w14:textId="77777777" w:rsidTr="00F4398D">
        <w:trPr>
          <w:jc w:val="center"/>
        </w:trPr>
        <w:tc>
          <w:tcPr>
            <w:tcW w:w="2500" w:type="pct"/>
          </w:tcPr>
          <w:p w14:paraId="156FA5B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38. Вимоги до здійснення управління активами пенсійного фонду </w:t>
            </w:r>
          </w:p>
          <w:p w14:paraId="77351FDD"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1. Управління активами пенсійного фонду здійснюється особою, яка провадить діяльність з управління активами пенсійного фонду, окремо щодо кожного пенсійного фонду відповідно до затверджених їх статутами пенсійних схем та інвестиційних декларацій у порядку, що визначається договором про управління активами пенсійного фонду і цим Законом, в тому числі шляхом надання відповідних розпоряджень </w:t>
            </w:r>
            <w:r w:rsidRPr="009037C6">
              <w:rPr>
                <w:rStyle w:val="rvts9"/>
                <w:rFonts w:ascii="Times New Roman" w:hAnsi="Times New Roman" w:cs="Times New Roman"/>
                <w:b/>
                <w:sz w:val="28"/>
                <w:szCs w:val="28"/>
              </w:rPr>
              <w:t>торговцям цінними паперами</w:t>
            </w:r>
            <w:r w:rsidRPr="009037C6">
              <w:rPr>
                <w:rStyle w:val="rvts9"/>
                <w:rFonts w:ascii="Times New Roman" w:hAnsi="Times New Roman" w:cs="Times New Roman"/>
                <w:sz w:val="28"/>
                <w:szCs w:val="28"/>
              </w:rPr>
              <w:t xml:space="preserve"> та зберігачу.</w:t>
            </w:r>
          </w:p>
          <w:p w14:paraId="4C145EF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448B0E8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3. У разі коли особа, що провадить діяльність з управління активами пенсійного фонду, надає розпорядження щодо операцій з цінними паперами </w:t>
            </w:r>
            <w:r w:rsidRPr="009037C6">
              <w:rPr>
                <w:rStyle w:val="rvts9"/>
                <w:rFonts w:ascii="Times New Roman" w:hAnsi="Times New Roman" w:cs="Times New Roman"/>
                <w:b/>
                <w:sz w:val="28"/>
                <w:szCs w:val="28"/>
              </w:rPr>
              <w:t>торговцю цінними паперами</w:t>
            </w:r>
            <w:r w:rsidRPr="009037C6">
              <w:rPr>
                <w:rStyle w:val="rvts9"/>
                <w:rFonts w:ascii="Times New Roman" w:hAnsi="Times New Roman" w:cs="Times New Roman"/>
                <w:sz w:val="28"/>
                <w:szCs w:val="28"/>
              </w:rPr>
              <w:t xml:space="preserve">, копія цього розпорядження обов‘язково надається зберігачу. </w:t>
            </w:r>
          </w:p>
          <w:p w14:paraId="25BA309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Style w:val="rvts9"/>
                <w:rFonts w:ascii="Times New Roman" w:hAnsi="Times New Roman" w:cs="Times New Roman"/>
                <w:sz w:val="28"/>
                <w:szCs w:val="28"/>
              </w:rPr>
              <w:t>…</w:t>
            </w:r>
          </w:p>
        </w:tc>
        <w:tc>
          <w:tcPr>
            <w:tcW w:w="2500" w:type="pct"/>
            <w:gridSpan w:val="2"/>
          </w:tcPr>
          <w:p w14:paraId="72E78E0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38. Вимоги до здійснення управління активами пенсійного фонду </w:t>
            </w:r>
          </w:p>
          <w:p w14:paraId="3840E668"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1. Управління активами пенсійного фонду здійснюється особою, яка провадить діяльність з управління активами пенсійного фонду, окремо щодо кожного пенсійного фонду відповідно до затверджених їх статутами пенсійних схем та інвестиційних декларацій у порядку, що визначається договором про управління активами пенсійного фонду і цим Законом, в тому числі шляхом надання відповідних розпоряджень </w:t>
            </w:r>
            <w:r w:rsidRPr="009037C6">
              <w:rPr>
                <w:rStyle w:val="rvts9"/>
                <w:rFonts w:ascii="Times New Roman" w:hAnsi="Times New Roman" w:cs="Times New Roman"/>
                <w:b/>
                <w:sz w:val="28"/>
                <w:szCs w:val="28"/>
              </w:rPr>
              <w:t>інвестиційним фірмам</w:t>
            </w:r>
            <w:r w:rsidRPr="009037C6">
              <w:rPr>
                <w:rStyle w:val="rvts9"/>
                <w:rFonts w:ascii="Times New Roman" w:hAnsi="Times New Roman" w:cs="Times New Roman"/>
                <w:sz w:val="28"/>
                <w:szCs w:val="28"/>
              </w:rPr>
              <w:t xml:space="preserve"> та зберігачу.</w:t>
            </w:r>
          </w:p>
          <w:p w14:paraId="2CD3F66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5AA19AD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3. У разі коли особа, що провадить діяльність з управління активами пенсійного фонду, надає розпорядження щодо операцій з цінними паперами </w:t>
            </w:r>
            <w:r w:rsidRPr="009037C6">
              <w:rPr>
                <w:rStyle w:val="rvts9"/>
                <w:rFonts w:ascii="Times New Roman" w:hAnsi="Times New Roman" w:cs="Times New Roman"/>
                <w:b/>
                <w:sz w:val="28"/>
                <w:szCs w:val="28"/>
              </w:rPr>
              <w:t>інвестиційній фірмі</w:t>
            </w:r>
            <w:r w:rsidRPr="009037C6">
              <w:rPr>
                <w:rStyle w:val="rvts9"/>
                <w:rFonts w:ascii="Times New Roman" w:hAnsi="Times New Roman" w:cs="Times New Roman"/>
                <w:sz w:val="28"/>
                <w:szCs w:val="28"/>
              </w:rPr>
              <w:t xml:space="preserve">, копія цього розпорядження обов‘язково надається зберігачу. </w:t>
            </w:r>
          </w:p>
          <w:p w14:paraId="04BE5C3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Style w:val="rvts9"/>
                <w:rFonts w:ascii="Times New Roman" w:hAnsi="Times New Roman" w:cs="Times New Roman"/>
                <w:sz w:val="28"/>
                <w:szCs w:val="28"/>
              </w:rPr>
              <w:t>…</w:t>
            </w:r>
          </w:p>
        </w:tc>
      </w:tr>
      <w:tr w:rsidR="007077DB" w:rsidRPr="009037C6" w14:paraId="12BC8C34" w14:textId="77777777" w:rsidTr="00F4398D">
        <w:trPr>
          <w:jc w:val="center"/>
        </w:trPr>
        <w:tc>
          <w:tcPr>
            <w:tcW w:w="2500" w:type="pct"/>
          </w:tcPr>
          <w:p w14:paraId="7380931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shd w:val="clear" w:color="auto" w:fill="FFFFFF"/>
                <w:lang w:eastAsia="ru-RU"/>
              </w:rPr>
            </w:pPr>
            <w:r w:rsidRPr="009037C6">
              <w:rPr>
                <w:rStyle w:val="rvts9"/>
                <w:rFonts w:ascii="Times New Roman" w:hAnsi="Times New Roman" w:cs="Times New Roman"/>
                <w:sz w:val="28"/>
                <w:szCs w:val="28"/>
              </w:rPr>
              <w:t xml:space="preserve">Стаття 40. </w:t>
            </w:r>
            <w:r w:rsidRPr="009037C6">
              <w:rPr>
                <w:rFonts w:ascii="Times New Roman" w:hAnsi="Times New Roman" w:cs="Times New Roman"/>
                <w:sz w:val="28"/>
                <w:szCs w:val="28"/>
                <w:shd w:val="clear" w:color="auto" w:fill="FFFFFF"/>
              </w:rPr>
              <w:t>Обмеження діяльності осіб, що здійснюють управління активами пенсійних фондів</w:t>
            </w:r>
          </w:p>
          <w:p w14:paraId="26976E3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1A6AEE1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Fonts w:ascii="Times New Roman" w:hAnsi="Times New Roman" w:cs="Times New Roman"/>
                <w:sz w:val="28"/>
                <w:szCs w:val="28"/>
                <w:shd w:val="clear" w:color="auto" w:fill="FFFFFF"/>
              </w:rPr>
              <w:lastRenderedPageBreak/>
              <w:t xml:space="preserve">2. Особа, що здійснює управління активами пенсійних фондів, не може здійснювати за власні кошти операції з такими ж самими </w:t>
            </w:r>
            <w:r w:rsidRPr="009037C6">
              <w:rPr>
                <w:rFonts w:ascii="Times New Roman" w:hAnsi="Times New Roman" w:cs="Times New Roman"/>
                <w:b/>
                <w:sz w:val="28"/>
                <w:szCs w:val="28"/>
                <w:shd w:val="clear" w:color="auto" w:fill="FFFFFF"/>
              </w:rPr>
              <w:t>цінними паперами</w:t>
            </w:r>
            <w:r w:rsidRPr="009037C6">
              <w:rPr>
                <w:rFonts w:ascii="Times New Roman" w:hAnsi="Times New Roman" w:cs="Times New Roman"/>
                <w:sz w:val="28"/>
                <w:szCs w:val="28"/>
                <w:shd w:val="clear" w:color="auto" w:fill="FFFFFF"/>
              </w:rPr>
              <w:t>, які купуються, продаються або обмінюються нею від імені пенсійних фондів, з якими вона уклала договори. Така особа зобов‘язана сформувати резервний фонд у розмірі та порядку, встановлених Національною комісією з цінних паперів та фондового ринку за погодженням з національною комісією, що здійснює державне регулювання у сфері ринків фінансових послуг.</w:t>
            </w:r>
          </w:p>
        </w:tc>
        <w:tc>
          <w:tcPr>
            <w:tcW w:w="2500" w:type="pct"/>
            <w:gridSpan w:val="2"/>
          </w:tcPr>
          <w:p w14:paraId="133CF393"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shd w:val="clear" w:color="auto" w:fill="FFFFFF"/>
                <w:lang w:eastAsia="ru-RU"/>
              </w:rPr>
            </w:pPr>
            <w:r w:rsidRPr="009037C6">
              <w:rPr>
                <w:rStyle w:val="rvts9"/>
                <w:rFonts w:ascii="Times New Roman" w:hAnsi="Times New Roman" w:cs="Times New Roman"/>
                <w:sz w:val="28"/>
                <w:szCs w:val="28"/>
              </w:rPr>
              <w:lastRenderedPageBreak/>
              <w:t xml:space="preserve">Стаття 40. </w:t>
            </w:r>
            <w:r w:rsidRPr="009037C6">
              <w:rPr>
                <w:rFonts w:ascii="Times New Roman" w:hAnsi="Times New Roman" w:cs="Times New Roman"/>
                <w:sz w:val="28"/>
                <w:szCs w:val="28"/>
                <w:shd w:val="clear" w:color="auto" w:fill="FFFFFF"/>
              </w:rPr>
              <w:t>Обмеження діяльності осіб, що здійснюють управління активами пенсійних фондів</w:t>
            </w:r>
          </w:p>
          <w:p w14:paraId="2459149D"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08788615"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Fonts w:ascii="Times New Roman" w:hAnsi="Times New Roman" w:cs="Times New Roman"/>
                <w:sz w:val="28"/>
                <w:szCs w:val="28"/>
                <w:shd w:val="clear" w:color="auto" w:fill="FFFFFF"/>
              </w:rPr>
              <w:lastRenderedPageBreak/>
              <w:t>2. Особа, що здійснює управління активами пенсійних фондів, не може здійснювати за власні кошти операції з такими ж самими</w:t>
            </w:r>
            <w:r w:rsidRPr="009037C6">
              <w:rPr>
                <w:rFonts w:ascii="Times New Roman" w:hAnsi="Times New Roman" w:cs="Times New Roman"/>
                <w:b/>
                <w:sz w:val="28"/>
                <w:szCs w:val="28"/>
                <w:shd w:val="clear" w:color="auto" w:fill="FFFFFF"/>
              </w:rPr>
              <w:t xml:space="preserve"> фінансовими інструментами</w:t>
            </w:r>
            <w:r w:rsidRPr="009037C6">
              <w:rPr>
                <w:rFonts w:ascii="Times New Roman" w:hAnsi="Times New Roman" w:cs="Times New Roman"/>
                <w:sz w:val="28"/>
                <w:szCs w:val="28"/>
                <w:shd w:val="clear" w:color="auto" w:fill="FFFFFF"/>
              </w:rPr>
              <w:t xml:space="preserve">, які купуються, продаються або обмінюються нею від імені пенсійних фондів, з якими вона уклала договори. Така особа зобов‘язана сформувати резервний фонд у розмірі та порядку, встановлених Національною комісією з цінних паперів та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shd w:val="clear" w:color="auto" w:fill="FFFFFF"/>
              </w:rPr>
              <w:t xml:space="preserve"> за погодженням з національною комісією, що здійснює державне регулювання у сфері ринків фінансових послуг.</w:t>
            </w:r>
          </w:p>
        </w:tc>
      </w:tr>
      <w:tr w:rsidR="007077DB" w:rsidRPr="009037C6" w14:paraId="50090749" w14:textId="77777777" w:rsidTr="00F4398D">
        <w:trPr>
          <w:jc w:val="center"/>
        </w:trPr>
        <w:tc>
          <w:tcPr>
            <w:tcW w:w="2500" w:type="pct"/>
          </w:tcPr>
          <w:p w14:paraId="665B5FA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Стаття 42. Винагорода за надання послуг з управління активами пенсійних фондів</w:t>
            </w:r>
          </w:p>
          <w:p w14:paraId="5A72B0A3"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7CEF44E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Style w:val="rvts9"/>
                <w:rFonts w:ascii="Times New Roman" w:hAnsi="Times New Roman" w:cs="Times New Roman"/>
                <w:sz w:val="28"/>
                <w:szCs w:val="28"/>
              </w:rPr>
              <w:t xml:space="preserve">3. Оплата послуг, пов‘язаних з проведенням операцій з активами пенсійного фонду, які надаються третіми особами (послуги </w:t>
            </w:r>
            <w:r w:rsidRPr="009037C6">
              <w:rPr>
                <w:rStyle w:val="rvts9"/>
                <w:rFonts w:ascii="Times New Roman" w:hAnsi="Times New Roman" w:cs="Times New Roman"/>
                <w:b/>
                <w:sz w:val="28"/>
                <w:szCs w:val="28"/>
              </w:rPr>
              <w:t>торговців цінними паперами</w:t>
            </w:r>
            <w:r w:rsidRPr="009037C6">
              <w:rPr>
                <w:rStyle w:val="rvts9"/>
                <w:rFonts w:ascii="Times New Roman" w:hAnsi="Times New Roman" w:cs="Times New Roman"/>
                <w:sz w:val="28"/>
                <w:szCs w:val="28"/>
              </w:rPr>
              <w:t>, витрати на перереєстрацію прав власності на активи пенсійного фонду, інших послуг, передбачених цим Законом), здійснюється за рахунок пенсійного фонду шляхом оплати таких послуг цим особам на підставі документів, що підтверджують фактично отримані послуги, або шляхом відшкодування витрат особі, що провадить діяльність з управління активами, одночасно з виплатою винагороди за надання послуг з управління активами пенсійного фонду на підставі документів, що підтверджують фактично здійснені витрати.</w:t>
            </w:r>
          </w:p>
        </w:tc>
        <w:tc>
          <w:tcPr>
            <w:tcW w:w="2500" w:type="pct"/>
            <w:gridSpan w:val="2"/>
          </w:tcPr>
          <w:p w14:paraId="0233ADD6"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42. Винагорода за надання послуг з управління активами пенсійних фондів</w:t>
            </w:r>
          </w:p>
          <w:p w14:paraId="13A0A2B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148F1443" w14:textId="0DC2F42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t xml:space="preserve">3. Оплата послуг, пов‘язаних з проведенням операцій з активами пенсійного фонду, які надаються третіми особами (послуги </w:t>
            </w:r>
            <w:r w:rsidRPr="009037C6">
              <w:rPr>
                <w:rStyle w:val="rvts9"/>
                <w:rFonts w:ascii="Times New Roman" w:hAnsi="Times New Roman" w:cs="Times New Roman"/>
                <w:b/>
                <w:sz w:val="28"/>
                <w:szCs w:val="28"/>
              </w:rPr>
              <w:t>інвестиційних фірм</w:t>
            </w:r>
            <w:r w:rsidRPr="009037C6">
              <w:rPr>
                <w:rStyle w:val="rvts9"/>
                <w:rFonts w:ascii="Times New Roman" w:hAnsi="Times New Roman" w:cs="Times New Roman"/>
                <w:sz w:val="28"/>
                <w:szCs w:val="28"/>
              </w:rPr>
              <w:t>, витрати на перереєстрацію прав власності на активи пенсійного фонду, інших послуг, передбачених цим Законом), здійснюється за рахунок пенсійного фонду шляхом оплати таких послуг цим особам на підставі документів, що підтверджують фактично отримані послуги, або шляхом відшкодування витрат особі, що провадить діяльність з управління активами, одночасно з виплатою винагороди за надання послуг з управління активами пенсійного фонду на підставі документів, що підтверджують фактично здійснені витрати.</w:t>
            </w:r>
          </w:p>
        </w:tc>
      </w:tr>
      <w:tr w:rsidR="007077DB" w:rsidRPr="009037C6" w14:paraId="3EE6FC89" w14:textId="77777777" w:rsidTr="00F4398D">
        <w:trPr>
          <w:jc w:val="center"/>
        </w:trPr>
        <w:tc>
          <w:tcPr>
            <w:tcW w:w="2500" w:type="pct"/>
          </w:tcPr>
          <w:p w14:paraId="0569572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44. Зберігач пенсійного фонду</w:t>
            </w:r>
          </w:p>
          <w:p w14:paraId="354178F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3. Обов‘язками зберігача пенсійного фонду є:</w:t>
            </w:r>
          </w:p>
          <w:p w14:paraId="2BCB6B7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35E74B4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виконання розпоряджень адміністратора щодо перерахування грошових коштів для оплати послуг адміністратора, зберігача, </w:t>
            </w:r>
            <w:r w:rsidRPr="009037C6">
              <w:rPr>
                <w:rStyle w:val="rvts9"/>
                <w:rFonts w:ascii="Times New Roman" w:hAnsi="Times New Roman" w:cs="Times New Roman"/>
                <w:sz w:val="28"/>
                <w:szCs w:val="28"/>
              </w:rPr>
              <w:lastRenderedPageBreak/>
              <w:t xml:space="preserve">винагороди особі, що провадить діяльність з управління активами пенсійного фонду, аудитора (аудиторської фірми), оплати послуг осіб, які надають пенсійному фонду консультаційні та (або) агентські послуги, </w:t>
            </w:r>
            <w:r w:rsidRPr="009037C6">
              <w:rPr>
                <w:rStyle w:val="rvts9"/>
                <w:rFonts w:ascii="Times New Roman" w:hAnsi="Times New Roman" w:cs="Times New Roman"/>
                <w:b/>
                <w:sz w:val="28"/>
                <w:szCs w:val="28"/>
              </w:rPr>
              <w:t>торговців цінними паперами</w:t>
            </w:r>
            <w:r w:rsidRPr="009037C6">
              <w:rPr>
                <w:rStyle w:val="rvts9"/>
                <w:rFonts w:ascii="Times New Roman" w:hAnsi="Times New Roman" w:cs="Times New Roman"/>
                <w:sz w:val="28"/>
                <w:szCs w:val="28"/>
              </w:rPr>
              <w:t xml:space="preserve"> та інших посередників, здійснення оплати витрат на перереєстрацію прав власності та оплати інших витрат, передбачених цим Законом; </w:t>
            </w:r>
          </w:p>
          <w:p w14:paraId="053F33A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64ADD0E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зберігання копій розпоряджень щодо операцій з цінними паперами та іншими активами, наданих особами, що здійснюють управління активами пенсійного фонду, </w:t>
            </w:r>
            <w:r w:rsidRPr="009037C6">
              <w:rPr>
                <w:rStyle w:val="rvts9"/>
                <w:rFonts w:ascii="Times New Roman" w:hAnsi="Times New Roman" w:cs="Times New Roman"/>
                <w:b/>
                <w:sz w:val="28"/>
                <w:szCs w:val="28"/>
              </w:rPr>
              <w:t>торговцям цінними паперами</w:t>
            </w:r>
            <w:r w:rsidRPr="009037C6">
              <w:rPr>
                <w:rStyle w:val="rvts9"/>
                <w:rFonts w:ascii="Times New Roman" w:hAnsi="Times New Roman" w:cs="Times New Roman"/>
                <w:sz w:val="28"/>
                <w:szCs w:val="28"/>
              </w:rPr>
              <w:t xml:space="preserve"> та іншим посередникам;</w:t>
            </w:r>
          </w:p>
          <w:p w14:paraId="7B3521E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4063C8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a9"/>
                <w:color w:val="auto"/>
                <w:sz w:val="28"/>
                <w:szCs w:val="28"/>
              </w:rPr>
            </w:pPr>
            <w:r w:rsidRPr="009037C6">
              <w:rPr>
                <w:rStyle w:val="rvts9"/>
                <w:rFonts w:ascii="Times New Roman" w:hAnsi="Times New Roman" w:cs="Times New Roman"/>
                <w:sz w:val="28"/>
                <w:szCs w:val="28"/>
              </w:rPr>
              <w:t xml:space="preserve">6. Зберігач не може надавати послуги </w:t>
            </w:r>
            <w:r w:rsidRPr="009037C6">
              <w:rPr>
                <w:rStyle w:val="rvts9"/>
                <w:rFonts w:ascii="Times New Roman" w:hAnsi="Times New Roman" w:cs="Times New Roman"/>
                <w:b/>
                <w:sz w:val="28"/>
                <w:szCs w:val="28"/>
              </w:rPr>
              <w:t>торговця цінними паперами</w:t>
            </w:r>
            <w:r w:rsidRPr="009037C6">
              <w:rPr>
                <w:rStyle w:val="rvts9"/>
                <w:rFonts w:ascii="Times New Roman" w:hAnsi="Times New Roman" w:cs="Times New Roman"/>
                <w:sz w:val="28"/>
                <w:szCs w:val="28"/>
              </w:rPr>
              <w:t xml:space="preserve"> (посередника) пенсійному фонду, з яким він уклав договір про обслуговування пенсійного фонду, протягом строку дії такого договору.</w:t>
            </w:r>
          </w:p>
        </w:tc>
        <w:tc>
          <w:tcPr>
            <w:tcW w:w="2500" w:type="pct"/>
            <w:gridSpan w:val="2"/>
          </w:tcPr>
          <w:p w14:paraId="4F009E6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Стаття 44. Зберігач пенсійного фонду</w:t>
            </w:r>
          </w:p>
          <w:p w14:paraId="65CACE0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3. Обов‘язками зберігача пенсійного фонду є:</w:t>
            </w:r>
          </w:p>
          <w:p w14:paraId="304DF9B8"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3A71DD43"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виконання розпоряджень адміністратора щодо перерахування грошових коштів для оплати послуг адміністратора, зберігача, </w:t>
            </w:r>
            <w:r w:rsidRPr="009037C6">
              <w:rPr>
                <w:rStyle w:val="rvts9"/>
                <w:rFonts w:ascii="Times New Roman" w:hAnsi="Times New Roman" w:cs="Times New Roman"/>
                <w:sz w:val="28"/>
                <w:szCs w:val="28"/>
              </w:rPr>
              <w:lastRenderedPageBreak/>
              <w:t xml:space="preserve">винагороди особі, що провадить діяльність з управління активами пенсійного фонду, аудитора (аудиторської фірми), оплати послуг осіб, які надають пенсійному фонду консультаційні та (або) агентські послуги, </w:t>
            </w:r>
            <w:r w:rsidRPr="009037C6">
              <w:rPr>
                <w:rStyle w:val="rvts9"/>
                <w:rFonts w:ascii="Times New Roman" w:hAnsi="Times New Roman" w:cs="Times New Roman"/>
                <w:b/>
                <w:sz w:val="28"/>
                <w:szCs w:val="28"/>
              </w:rPr>
              <w:t>інвестиційних фірм</w:t>
            </w:r>
            <w:r w:rsidRPr="009037C6">
              <w:rPr>
                <w:rStyle w:val="rvts9"/>
                <w:rFonts w:ascii="Times New Roman" w:hAnsi="Times New Roman" w:cs="Times New Roman"/>
                <w:sz w:val="28"/>
                <w:szCs w:val="28"/>
              </w:rPr>
              <w:t xml:space="preserve"> та інших посередників, здійснення оплати витрат на перереєстрацію прав власності та оплати інших витрат, передбачених цим Законом; </w:t>
            </w:r>
          </w:p>
          <w:p w14:paraId="3D422FE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2F338AB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зберігання копій розпоряджень щодо операцій з цінними паперами та іншими активами, наданих особами, що здійснюють управління активами пенсійного фонду, </w:t>
            </w:r>
            <w:r w:rsidRPr="009037C6">
              <w:rPr>
                <w:rStyle w:val="rvts9"/>
                <w:rFonts w:ascii="Times New Roman" w:hAnsi="Times New Roman" w:cs="Times New Roman"/>
                <w:b/>
                <w:sz w:val="28"/>
                <w:szCs w:val="28"/>
              </w:rPr>
              <w:t>інвестиційним фірмам</w:t>
            </w:r>
            <w:r w:rsidRPr="009037C6">
              <w:rPr>
                <w:rStyle w:val="rvts9"/>
                <w:rFonts w:ascii="Times New Roman" w:hAnsi="Times New Roman" w:cs="Times New Roman"/>
                <w:sz w:val="28"/>
                <w:szCs w:val="28"/>
              </w:rPr>
              <w:t xml:space="preserve"> та іншим посередникам;</w:t>
            </w:r>
          </w:p>
          <w:p w14:paraId="675DE00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176954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a9"/>
                <w:color w:val="auto"/>
                <w:sz w:val="28"/>
                <w:szCs w:val="28"/>
              </w:rPr>
            </w:pPr>
            <w:r w:rsidRPr="009037C6">
              <w:rPr>
                <w:rStyle w:val="rvts9"/>
                <w:rFonts w:ascii="Times New Roman" w:hAnsi="Times New Roman" w:cs="Times New Roman"/>
                <w:sz w:val="28"/>
                <w:szCs w:val="28"/>
              </w:rPr>
              <w:t xml:space="preserve">6. Зберігач не може надавати послуги </w:t>
            </w:r>
            <w:r w:rsidRPr="009037C6">
              <w:rPr>
                <w:rStyle w:val="rvts9"/>
                <w:rFonts w:ascii="Times New Roman" w:hAnsi="Times New Roman" w:cs="Times New Roman"/>
                <w:b/>
                <w:sz w:val="28"/>
                <w:szCs w:val="28"/>
              </w:rPr>
              <w:t>інвестиційної фірми</w:t>
            </w:r>
            <w:r w:rsidRPr="009037C6">
              <w:rPr>
                <w:rStyle w:val="rvts9"/>
                <w:rFonts w:ascii="Times New Roman" w:hAnsi="Times New Roman" w:cs="Times New Roman"/>
                <w:sz w:val="28"/>
                <w:szCs w:val="28"/>
              </w:rPr>
              <w:t xml:space="preserve"> (посередника) пенсійному фонду, з яким він уклав договір про обслуговування пенсійного фонду, протягом строку дії такого договору.</w:t>
            </w:r>
          </w:p>
        </w:tc>
      </w:tr>
      <w:tr w:rsidR="007077DB" w:rsidRPr="009037C6" w14:paraId="3483AC1B" w14:textId="77777777" w:rsidTr="00F4398D">
        <w:trPr>
          <w:jc w:val="center"/>
        </w:trPr>
        <w:tc>
          <w:tcPr>
            <w:tcW w:w="2500" w:type="pct"/>
          </w:tcPr>
          <w:p w14:paraId="3E72F9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47</w:t>
            </w:r>
            <w:r w:rsidRPr="009037C6">
              <w:rPr>
                <w:rFonts w:ascii="Times New Roman" w:hAnsi="Times New Roman" w:cs="Times New Roman"/>
                <w:color w:val="auto"/>
                <w:sz w:val="28"/>
                <w:szCs w:val="28"/>
                <w:lang w:val="uk-UA"/>
              </w:rPr>
              <w:t xml:space="preserve">. Склад активів пенсійного фонду </w:t>
            </w:r>
          </w:p>
          <w:p w14:paraId="5BCFD7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F8365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Пенсійні активи у цінних паперах складаються з:</w:t>
            </w:r>
          </w:p>
          <w:p w14:paraId="7ED64F1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EA475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63301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облігацій українських емітентів, кредитний рейтинг яких відповідає інвестиційному рівню за Національною рейтинговою шкалою, визначеною законодавством України, або які відповідно до норм законодавства </w:t>
            </w:r>
            <w:r w:rsidRPr="009037C6">
              <w:rPr>
                <w:rFonts w:ascii="Times New Roman" w:hAnsi="Times New Roman" w:cs="Times New Roman"/>
                <w:b/>
                <w:sz w:val="28"/>
                <w:szCs w:val="28"/>
              </w:rPr>
              <w:t>пройшли лістинг на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що відповідає вимогам, установленим Національною комісією </w:t>
            </w:r>
            <w:r w:rsidRPr="009037C6">
              <w:rPr>
                <w:rFonts w:ascii="Times New Roman" w:hAnsi="Times New Roman" w:cs="Times New Roman"/>
                <w:b/>
                <w:sz w:val="28"/>
                <w:szCs w:val="28"/>
              </w:rPr>
              <w:t>з цінних паперів та фондового ринку</w:t>
            </w:r>
            <w:r w:rsidRPr="009037C6">
              <w:rPr>
                <w:rFonts w:ascii="Times New Roman" w:hAnsi="Times New Roman" w:cs="Times New Roman"/>
                <w:sz w:val="28"/>
                <w:szCs w:val="28"/>
              </w:rPr>
              <w:t>;</w:t>
            </w:r>
          </w:p>
          <w:p w14:paraId="6DBD143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9BE35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12800A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6AD86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4) облігацій іноземних емітентів з інвестиційним рейтингом, визначеним відповідно до пункту 3 цієї частини;</w:t>
            </w:r>
          </w:p>
          <w:p w14:paraId="5A02E8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3CA75E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5) акцій іноземних емітентів, що перебувають в обігу на </w:t>
            </w:r>
            <w:r w:rsidRPr="009037C6">
              <w:rPr>
                <w:rFonts w:ascii="Times New Roman" w:hAnsi="Times New Roman" w:cs="Times New Roman"/>
                <w:b/>
                <w:sz w:val="28"/>
                <w:szCs w:val="28"/>
              </w:rPr>
              <w:t>організованих</w:t>
            </w:r>
            <w:r w:rsidRPr="009037C6">
              <w:rPr>
                <w:rFonts w:ascii="Times New Roman" w:hAnsi="Times New Roman" w:cs="Times New Roman"/>
                <w:sz w:val="28"/>
                <w:szCs w:val="28"/>
              </w:rPr>
              <w:t xml:space="preserve"> фондових ринках та </w:t>
            </w:r>
            <w:r w:rsidRPr="009037C6">
              <w:rPr>
                <w:rFonts w:ascii="Times New Roman" w:hAnsi="Times New Roman" w:cs="Times New Roman"/>
                <w:b/>
                <w:sz w:val="28"/>
                <w:szCs w:val="28"/>
              </w:rPr>
              <w:t xml:space="preserve">пройшли лістинг </w:t>
            </w:r>
            <w:r w:rsidRPr="009037C6">
              <w:rPr>
                <w:rFonts w:ascii="Times New Roman" w:hAnsi="Times New Roman" w:cs="Times New Roman"/>
                <w:sz w:val="28"/>
                <w:szCs w:val="28"/>
              </w:rPr>
              <w:t>на одній з таких фондових бірж, як Нью-Йоркська, Лондонська, Токійська, Франкфуртська, або у торговельно-інформаційній системі НАСДАК (NASDAQ). Емітент цих акцій повинен провадити свою діяльність не менше ніж протягом 10 років і бути резидентом країни, рейтинг зовнішнього боргу якої визначається відповідно до пункту 3 цієї частини;</w:t>
            </w:r>
          </w:p>
          <w:p w14:paraId="2823924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BE8A9CD" w14:textId="176F6933"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Пенсійні активи пенсійного фонду в цінних паперах не можуть включати:</w:t>
            </w:r>
          </w:p>
          <w:p w14:paraId="27C727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84" w:firstLine="284"/>
              <w:rPr>
                <w:rFonts w:ascii="Times New Roman" w:hAnsi="Times New Roman" w:cs="Times New Roman"/>
                <w:sz w:val="28"/>
                <w:szCs w:val="28"/>
              </w:rPr>
            </w:pPr>
            <w:r w:rsidRPr="009037C6">
              <w:rPr>
                <w:rFonts w:ascii="Times New Roman" w:hAnsi="Times New Roman" w:cs="Times New Roman"/>
                <w:sz w:val="28"/>
                <w:szCs w:val="28"/>
              </w:rPr>
              <w:t>…</w:t>
            </w:r>
          </w:p>
          <w:p w14:paraId="1E3757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цінні папери (крім акцій),</w:t>
            </w:r>
            <w:r w:rsidRPr="009037C6">
              <w:rPr>
                <w:rFonts w:ascii="Times New Roman" w:hAnsi="Times New Roman" w:cs="Times New Roman"/>
                <w:b/>
                <w:sz w:val="28"/>
                <w:szCs w:val="28"/>
              </w:rPr>
              <w:t xml:space="preserve"> які не пройшли лістинг на фондовій біржі, що відповідає вимогам, встановленим Національною комісією з цінних паперів та фондового ринку, та не перебувають в обігу на фондовій біржі, зареєстрованій у встановленому порядку</w:t>
            </w:r>
            <w:r w:rsidRPr="009037C6">
              <w:rPr>
                <w:rFonts w:ascii="Times New Roman" w:hAnsi="Times New Roman" w:cs="Times New Roman"/>
                <w:sz w:val="28"/>
                <w:szCs w:val="28"/>
              </w:rPr>
              <w:t>, крім випадку, якщо кредитний рейтинг облігацій відповідає інвестиційному рівню за Національною рейтинговою шкалою, визначеною законодавством;</w:t>
            </w:r>
          </w:p>
          <w:p w14:paraId="4C1ADA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t>…</w:t>
            </w:r>
          </w:p>
          <w:p w14:paraId="3D3F95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tc>
        <w:tc>
          <w:tcPr>
            <w:tcW w:w="2500" w:type="pct"/>
            <w:gridSpan w:val="2"/>
          </w:tcPr>
          <w:p w14:paraId="4B579C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47. Склад активів пенсійного фонду</w:t>
            </w:r>
          </w:p>
          <w:p w14:paraId="7B105A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D5A579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Пенсійні активи у цінних паперах складаються з:</w:t>
            </w:r>
          </w:p>
          <w:p w14:paraId="4DDE494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3AE802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87699E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облігацій українських емітентів, кредитний рейтинг яких відповідає інвестиційному рівню за Національною рейтинговою шкалою, визначеною законодавством України, або які відповідно до норм законодавства </w:t>
            </w:r>
            <w:r w:rsidRPr="009037C6">
              <w:rPr>
                <w:rFonts w:ascii="Times New Roman" w:hAnsi="Times New Roman" w:cs="Times New Roman"/>
                <w:b/>
                <w:sz w:val="28"/>
                <w:szCs w:val="28"/>
              </w:rPr>
              <w:t>допущені до торгів на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 xml:space="preserve">, що відповідає вимогам, установленим Національною комісією </w:t>
            </w:r>
            <w:r w:rsidRPr="009037C6">
              <w:rPr>
                <w:rFonts w:ascii="Times New Roman" w:hAnsi="Times New Roman" w:cs="Times New Roman"/>
                <w:b/>
                <w:sz w:val="28"/>
                <w:szCs w:val="28"/>
              </w:rPr>
              <w:t xml:space="preserve">з цінних паперів та </w:t>
            </w:r>
            <w:r w:rsidRPr="009037C6">
              <w:rPr>
                <w:rStyle w:val="rvts9"/>
                <w:rFonts w:ascii="Times New Roman" w:hAnsi="Times New Roman" w:cs="Times New Roman"/>
                <w:b/>
                <w:sz w:val="28"/>
                <w:szCs w:val="28"/>
              </w:rPr>
              <w:t>фондового ринку</w:t>
            </w:r>
            <w:r w:rsidRPr="009037C6">
              <w:rPr>
                <w:rFonts w:ascii="Times New Roman" w:hAnsi="Times New Roman" w:cs="Times New Roman"/>
                <w:sz w:val="28"/>
                <w:szCs w:val="28"/>
              </w:rPr>
              <w:t>;</w:t>
            </w:r>
          </w:p>
          <w:p w14:paraId="38FB0EE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
                <w:bCs/>
                <w:sz w:val="28"/>
                <w:szCs w:val="28"/>
              </w:rPr>
              <w:lastRenderedPageBreak/>
              <w:t>3</w:t>
            </w:r>
            <w:r w:rsidRPr="009037C6">
              <w:rPr>
                <w:rFonts w:ascii="Times New Roman" w:hAnsi="Times New Roman" w:cs="Times New Roman"/>
                <w:b/>
                <w:bCs/>
                <w:sz w:val="28"/>
                <w:szCs w:val="28"/>
                <w:vertAlign w:val="superscript"/>
              </w:rPr>
              <w:t>1</w:t>
            </w:r>
            <w:r w:rsidRPr="009037C6">
              <w:rPr>
                <w:rFonts w:ascii="Times New Roman" w:hAnsi="Times New Roman" w:cs="Times New Roman"/>
                <w:b/>
                <w:bCs/>
                <w:sz w:val="28"/>
                <w:szCs w:val="28"/>
              </w:rPr>
              <w:t>) облігацій міжнародних фінансових організацій, що розміщуються на території України;</w:t>
            </w:r>
          </w:p>
          <w:p w14:paraId="12789C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4) облігацій іноземних емітентів (</w:t>
            </w:r>
            <w:r w:rsidRPr="009037C6">
              <w:rPr>
                <w:rFonts w:ascii="Times New Roman" w:hAnsi="Times New Roman" w:cs="Times New Roman"/>
                <w:b/>
                <w:bCs/>
                <w:sz w:val="28"/>
                <w:szCs w:val="28"/>
              </w:rPr>
              <w:t xml:space="preserve">крім облігацій міжнародних фінансових організацій, що розміщуються на території України) </w:t>
            </w:r>
            <w:r w:rsidRPr="009037C6">
              <w:rPr>
                <w:rFonts w:ascii="Times New Roman" w:hAnsi="Times New Roman" w:cs="Times New Roman"/>
                <w:bCs/>
                <w:sz w:val="28"/>
                <w:szCs w:val="28"/>
              </w:rPr>
              <w:t xml:space="preserve"> з інвестиційним рейтингом, визначеним відповідно до пункту 3 цієї частини;</w:t>
            </w:r>
          </w:p>
          <w:p w14:paraId="3814CA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5) акцій іноземних емітентів, що перебувають в обігу на  </w:t>
            </w:r>
            <w:r w:rsidRPr="009037C6">
              <w:rPr>
                <w:rFonts w:ascii="Times New Roman" w:hAnsi="Times New Roman" w:cs="Times New Roman"/>
                <w:b/>
                <w:sz w:val="28"/>
                <w:szCs w:val="28"/>
              </w:rPr>
              <w:t>регульованих</w:t>
            </w:r>
            <w:r w:rsidRPr="009037C6">
              <w:rPr>
                <w:rFonts w:ascii="Times New Roman" w:hAnsi="Times New Roman" w:cs="Times New Roman"/>
                <w:sz w:val="28"/>
                <w:szCs w:val="28"/>
              </w:rPr>
              <w:t xml:space="preserve"> фондових ринках та  </w:t>
            </w:r>
            <w:r w:rsidRPr="009037C6">
              <w:rPr>
                <w:rFonts w:ascii="Times New Roman" w:hAnsi="Times New Roman" w:cs="Times New Roman"/>
                <w:b/>
                <w:sz w:val="28"/>
                <w:szCs w:val="28"/>
              </w:rPr>
              <w:t>допущені до торгів</w:t>
            </w:r>
            <w:r w:rsidRPr="009037C6">
              <w:rPr>
                <w:rFonts w:ascii="Times New Roman" w:hAnsi="Times New Roman" w:cs="Times New Roman"/>
                <w:sz w:val="28"/>
                <w:szCs w:val="28"/>
              </w:rPr>
              <w:t xml:space="preserve"> на одній з таких фондових бірж, як Нью-Йоркська, Лондонська, Токійська, Франкфуртська, або у торговельно-інформаційній системі НАСДАК (NASDAQ). Емітент цих акцій повинен провадити свою діяльність не менше ніж протягом 10 років і бути резидентом країни, рейтинг зовнішнього боргу якої визначається відповідно до пункту 3 цієї частини;</w:t>
            </w:r>
          </w:p>
          <w:p w14:paraId="109721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Пенсійні активи пенсійного фонду в цінних паперах не можуть включати:</w:t>
            </w:r>
          </w:p>
          <w:p w14:paraId="10E42C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C96D0E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 цінні папери (крім акцій</w:t>
            </w:r>
            <w:r w:rsidRPr="009037C6">
              <w:rPr>
                <w:rFonts w:ascii="Times New Roman" w:hAnsi="Times New Roman" w:cs="Times New Roman"/>
                <w:b/>
                <w:color w:val="auto"/>
                <w:sz w:val="28"/>
                <w:szCs w:val="28"/>
                <w:shd w:val="clear" w:color="auto" w:fill="FFFFFF"/>
                <w:lang w:val="uk-UA"/>
              </w:rPr>
              <w:t>)</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які не допущені до торгів на регульованому фондовому ринку</w:t>
            </w:r>
            <w:r w:rsidRPr="009037C6">
              <w:rPr>
                <w:rFonts w:ascii="Times New Roman" w:hAnsi="Times New Roman" w:cs="Times New Roman"/>
                <w:color w:val="auto"/>
                <w:sz w:val="28"/>
                <w:szCs w:val="28"/>
                <w:lang w:val="uk-UA"/>
              </w:rPr>
              <w:t>, крім випадку, якщо кредитний рейтинг облігацій відповідає інвестиційному рівню за Національною рейтинговою шкалою, визначеною законодавством;</w:t>
            </w:r>
          </w:p>
          <w:p w14:paraId="60D8ABAB" w14:textId="2B84E755"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4AB6FB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6A9829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AB8C1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
                <w:bCs/>
                <w:sz w:val="28"/>
                <w:szCs w:val="28"/>
              </w:rPr>
              <w:t>Вимоги</w:t>
            </w:r>
            <w:r w:rsidRPr="009037C6">
              <w:rPr>
                <w:rFonts w:ascii="Times New Roman" w:hAnsi="Times New Roman" w:cs="Times New Roman"/>
                <w:bCs/>
                <w:sz w:val="28"/>
                <w:szCs w:val="28"/>
              </w:rPr>
              <w:t xml:space="preserve"> </w:t>
            </w:r>
            <w:r w:rsidRPr="009037C6">
              <w:rPr>
                <w:rStyle w:val="st42"/>
                <w:rFonts w:cs="Times New Roman"/>
                <w:b/>
                <w:sz w:val="28"/>
                <w:szCs w:val="28"/>
              </w:rPr>
              <w:t>пункту 2 цієї частини не застосовуються до 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w:t>
            </w:r>
          </w:p>
          <w:p w14:paraId="5CE767B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3A49531A" w14:textId="77777777" w:rsidTr="00F4398D">
        <w:trPr>
          <w:jc w:val="center"/>
        </w:trPr>
        <w:tc>
          <w:tcPr>
            <w:tcW w:w="2500" w:type="pct"/>
          </w:tcPr>
          <w:p w14:paraId="3A6E579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lastRenderedPageBreak/>
              <w:t>Стаття 48. Використання пенсійних активів</w:t>
            </w:r>
          </w:p>
          <w:p w14:paraId="3623C04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1. Пенсійні активи, що накопичуються у пенсійному фонді, можуть бути використані виключно для цілей інвестиційної діяльності фонду, виконання зобов‘язань фонду перед його учасниками та оплати витрат, пов‘язаних із здійсненням недержавного пенсійного забезпечення, а саме:</w:t>
            </w:r>
          </w:p>
          <w:p w14:paraId="149558DD"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w:t>
            </w:r>
          </w:p>
          <w:p w14:paraId="407ED8A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 xml:space="preserve">8) оплати послуг третіх осіб, надання яких передбачено цим Законом або нормативно-правовими актами Національної комісії, що здійснює державне регулювання у сфері ринків фінансових послуг, включаючи оплату послуг </w:t>
            </w:r>
            <w:r w:rsidRPr="009037C6">
              <w:rPr>
                <w:rStyle w:val="rvts9"/>
                <w:rFonts w:ascii="Times New Roman" w:hAnsi="Times New Roman" w:cs="Times New Roman"/>
                <w:b/>
                <w:sz w:val="28"/>
                <w:szCs w:val="28"/>
              </w:rPr>
              <w:t>торговців цінними паперами</w:t>
            </w:r>
            <w:r w:rsidRPr="009037C6">
              <w:rPr>
                <w:rStyle w:val="rvts9"/>
                <w:rFonts w:ascii="Times New Roman" w:hAnsi="Times New Roman" w:cs="Times New Roman"/>
                <w:sz w:val="28"/>
                <w:szCs w:val="28"/>
              </w:rPr>
              <w:t xml:space="preserve"> (посередників), витрат на ведення обліку та перереєстрацію прав власності на активи пенсійного фонду;</w:t>
            </w:r>
          </w:p>
          <w:p w14:paraId="5D4B15C6" w14:textId="77777777" w:rsidR="007077DB" w:rsidRPr="009037C6" w:rsidRDefault="007077DB" w:rsidP="007077DB">
            <w:pPr>
              <w:pStyle w:val="HTML"/>
              <w:widowControl w:val="0"/>
              <w:spacing w:before="0" w:after="0" w:line="240" w:lineRule="auto"/>
              <w:ind w:firstLine="259"/>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248F3E3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Стаття 48. Використання пенсійних активів</w:t>
            </w:r>
          </w:p>
          <w:p w14:paraId="2652DCC3"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1. Пенсійні активи, що накопичуються у пенсійному фонді, можуть бути використані виключно для цілей інвестиційної діяльності фонду, виконання зобов‘язань фонду перед його учасниками та оплати витрат, пов‘язаних із здійсненням недержавного пенсійного забезпечення, а саме:</w:t>
            </w:r>
          </w:p>
          <w:p w14:paraId="53EBE65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w:t>
            </w:r>
          </w:p>
          <w:p w14:paraId="1BEFF4E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color w:val="000000"/>
                <w:sz w:val="28"/>
                <w:szCs w:val="28"/>
                <w:lang w:eastAsia="ru-RU"/>
              </w:rPr>
            </w:pPr>
            <w:r w:rsidRPr="009037C6">
              <w:rPr>
                <w:rStyle w:val="rvts9"/>
                <w:rFonts w:ascii="Times New Roman" w:hAnsi="Times New Roman" w:cs="Times New Roman"/>
                <w:sz w:val="28"/>
                <w:szCs w:val="28"/>
              </w:rPr>
              <w:t xml:space="preserve">8) оплати послуг третіх осіб, надання яких передбачено цим Законом або нормативно-правовими актами Національної комісії, що здійснює державне регулювання у сфері ринків фінансових послуг, включаючи оплату послуг </w:t>
            </w:r>
            <w:r w:rsidRPr="009037C6">
              <w:rPr>
                <w:rStyle w:val="rvts9"/>
                <w:rFonts w:ascii="Times New Roman" w:hAnsi="Times New Roman" w:cs="Times New Roman"/>
                <w:b/>
                <w:sz w:val="28"/>
                <w:szCs w:val="28"/>
              </w:rPr>
              <w:t>інвестиційних фірм</w:t>
            </w:r>
            <w:r w:rsidRPr="009037C6">
              <w:rPr>
                <w:rStyle w:val="rvts9"/>
                <w:rFonts w:ascii="Times New Roman" w:hAnsi="Times New Roman" w:cs="Times New Roman"/>
                <w:sz w:val="28"/>
                <w:szCs w:val="28"/>
              </w:rPr>
              <w:t xml:space="preserve"> (посередників), витрат на ведення обліку та перереєстрацію прав власності на активи пенсійного фонду;</w:t>
            </w:r>
          </w:p>
          <w:p w14:paraId="5F938B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1E30D537" w14:textId="77777777" w:rsidTr="00F4398D">
        <w:trPr>
          <w:jc w:val="center"/>
        </w:trPr>
        <w:tc>
          <w:tcPr>
            <w:tcW w:w="2500" w:type="pct"/>
          </w:tcPr>
          <w:p w14:paraId="2A05D1D5" w14:textId="77777777"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49. Загальні обмеження інвестиційної діяльності з пенсійними активами пенсійного фонду </w:t>
            </w:r>
          </w:p>
          <w:p w14:paraId="3C4F937F" w14:textId="77777777"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1. Особа, що здійснює управління активами пенсійного фонду, під час провадження нею такої діяльності не має права:</w:t>
            </w:r>
          </w:p>
          <w:p w14:paraId="53DA550A" w14:textId="51E7E452"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482F00B2" w14:textId="06416BBE"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color w:val="000000"/>
                <w:sz w:val="28"/>
                <w:szCs w:val="28"/>
                <w:shd w:val="clear" w:color="auto" w:fill="FFFFFF"/>
              </w:rPr>
              <w:t>4) розміщувати на банківських депозитних рахунках у грошових коштах та в ощадних</w:t>
            </w:r>
            <w:r w:rsidRPr="009037C6">
              <w:rPr>
                <w:rFonts w:ascii="Times New Roman" w:hAnsi="Times New Roman" w:cs="Times New Roman"/>
                <w:b/>
                <w:color w:val="000000"/>
                <w:sz w:val="28"/>
                <w:szCs w:val="28"/>
                <w:shd w:val="clear" w:color="auto" w:fill="FFFFFF"/>
              </w:rPr>
              <w:t xml:space="preserve"> </w:t>
            </w:r>
            <w:r w:rsidRPr="009037C6">
              <w:rPr>
                <w:rFonts w:ascii="Times New Roman" w:hAnsi="Times New Roman" w:cs="Times New Roman"/>
                <w:color w:val="000000"/>
                <w:sz w:val="28"/>
                <w:szCs w:val="28"/>
                <w:shd w:val="clear" w:color="auto" w:fill="FFFFFF"/>
              </w:rPr>
              <w:t>сертифікатах банків більш як 50 відсотків загальної вартості пенсійних активів;</w:t>
            </w:r>
          </w:p>
          <w:p w14:paraId="79FD3B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5) придбавати або додатково інвестувати в цінні папери одного емітента більш як 5 відсотків загальної вартості пенсійних активів (крім цінних паперів, погашення та отримання доходу за якими гарантовано Кабінетом Міністрів України, та у випадках, визначених цим Законом);</w:t>
            </w:r>
          </w:p>
          <w:p w14:paraId="02E703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p w14:paraId="738069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6) придбавати або додатково інвестувати в цінні папери, </w:t>
            </w:r>
            <w:r w:rsidRPr="009037C6">
              <w:rPr>
                <w:rFonts w:ascii="Times New Roman" w:hAnsi="Times New Roman" w:cs="Times New Roman"/>
                <w:bCs/>
                <w:sz w:val="28"/>
                <w:szCs w:val="28"/>
              </w:rPr>
              <w:lastRenderedPageBreak/>
              <w:t xml:space="preserve">доходи за якими гарантовано Кабінетом Міністрів України, більш як 50 відсотків загальної вартості пенсійних активів; </w:t>
            </w:r>
          </w:p>
          <w:p w14:paraId="2053AAF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i/>
                <w:sz w:val="28"/>
                <w:szCs w:val="28"/>
              </w:rPr>
            </w:pPr>
          </w:p>
          <w:p w14:paraId="44D21B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p w14:paraId="4B6C1A1A" w14:textId="451AF15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
                <w:bCs/>
                <w:sz w:val="28"/>
                <w:szCs w:val="28"/>
              </w:rPr>
            </w:pPr>
            <w:r w:rsidRPr="009037C6">
              <w:rPr>
                <w:rFonts w:ascii="Times New Roman" w:hAnsi="Times New Roman" w:cs="Times New Roman"/>
                <w:b/>
                <w:bCs/>
                <w:sz w:val="28"/>
                <w:szCs w:val="28"/>
              </w:rPr>
              <w:t>Норма відсутня</w:t>
            </w:r>
          </w:p>
          <w:p w14:paraId="23D9170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p w14:paraId="0D322599" w14:textId="566E93D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p w14:paraId="6B2A42E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p w14:paraId="57D923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7) придбавати або додатково інвестувати в цінні папери, доходи за якими гарантовано Радою міністрів Автономної Республіки Крим, та облігації місцевих позик більш як 20 відсотків загальної вартості пенсійних активів;</w:t>
            </w:r>
          </w:p>
          <w:p w14:paraId="402E9D3F" w14:textId="77777777"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8) придбавати або додатково інвестувати в облігації </w:t>
            </w:r>
            <w:r w:rsidRPr="009037C6">
              <w:rPr>
                <w:rFonts w:ascii="Times New Roman" w:hAnsi="Times New Roman" w:cs="Times New Roman"/>
                <w:b/>
                <w:sz w:val="28"/>
                <w:szCs w:val="28"/>
              </w:rPr>
              <w:t>підприємств</w:t>
            </w:r>
            <w:r w:rsidRPr="009037C6">
              <w:rPr>
                <w:rFonts w:ascii="Times New Roman" w:hAnsi="Times New Roman" w:cs="Times New Roman"/>
                <w:sz w:val="28"/>
                <w:szCs w:val="28"/>
              </w:rPr>
              <w:t>, емітентами яких є резиденти України, більш як 40 відсотків загальної вартості пенсійних активів;</w:t>
            </w:r>
          </w:p>
          <w:p w14:paraId="33BFAC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9) придбавати або додатково інвестувати в акції українських емітентів більш як 40 відсотків загальної вартості пенсійних активів; </w:t>
            </w:r>
          </w:p>
          <w:p w14:paraId="5B526C2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sz w:val="28"/>
                <w:szCs w:val="28"/>
              </w:rPr>
              <w:t>9</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придбавати або додатково інвестувати в акції українських емітентів, що не допущені до торгів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більш як 10 відсотків загальної вартості пенсійних активів;</w:t>
            </w:r>
          </w:p>
          <w:p w14:paraId="040D10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10) придбавати або додатково інвестувати в цінні папери іноземних емітентів більш як 20 відсотків загальної вартості пенсійних активів;</w:t>
            </w:r>
          </w:p>
          <w:p w14:paraId="04365F65"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4F652E0"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68D62327"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7A0F8FD1"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20) розміщувати у зобов‘язаннях однієї юридичної особи більш як 10 відсотків загальної вартості пенсійних активів;</w:t>
            </w:r>
          </w:p>
          <w:p w14:paraId="420D4068"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116CBCD0"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139421AD"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34DCA079"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0F050565"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4EACB973"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p>
          <w:p w14:paraId="53534EBD" w14:textId="77777777" w:rsidR="007077DB" w:rsidRPr="009037C6" w:rsidRDefault="007077DB" w:rsidP="007077DB">
            <w:pPr>
              <w:widowControl w:val="0"/>
              <w:spacing w:before="0" w:after="0" w:line="240" w:lineRule="auto"/>
              <w:ind w:firstLine="360"/>
              <w:jc w:val="both"/>
              <w:rPr>
                <w:rFonts w:ascii="Times New Roman" w:hAnsi="Times New Roman" w:cs="Times New Roman"/>
                <w:b/>
                <w:bCs/>
                <w:sz w:val="28"/>
                <w:szCs w:val="28"/>
              </w:rPr>
            </w:pPr>
            <w:r w:rsidRPr="009037C6">
              <w:rPr>
                <w:rFonts w:ascii="Times New Roman" w:hAnsi="Times New Roman" w:cs="Times New Roman"/>
                <w:bCs/>
                <w:sz w:val="28"/>
                <w:szCs w:val="28"/>
              </w:rPr>
              <w:t>21) тримати більш як 10 відсотків цінних паперів (корпоративних прав) одного емітента</w:t>
            </w:r>
            <w:r w:rsidRPr="009037C6">
              <w:rPr>
                <w:rFonts w:ascii="Times New Roman" w:hAnsi="Times New Roman" w:cs="Times New Roman"/>
                <w:b/>
                <w:bCs/>
                <w:sz w:val="28"/>
                <w:szCs w:val="28"/>
              </w:rPr>
              <w:t>.</w:t>
            </w:r>
          </w:p>
          <w:p w14:paraId="3E0079F5" w14:textId="77777777" w:rsidR="007077DB" w:rsidRPr="009037C6" w:rsidRDefault="007077DB" w:rsidP="007077DB">
            <w:pPr>
              <w:widowControl w:val="0"/>
              <w:spacing w:before="0" w:after="0" w:line="240" w:lineRule="auto"/>
              <w:ind w:firstLine="360"/>
              <w:jc w:val="both"/>
              <w:rPr>
                <w:rFonts w:ascii="Times New Roman" w:hAnsi="Times New Roman" w:cs="Times New Roman"/>
                <w:b/>
                <w:bCs/>
                <w:sz w:val="28"/>
                <w:szCs w:val="28"/>
              </w:rPr>
            </w:pPr>
          </w:p>
          <w:p w14:paraId="335388EB" w14:textId="77777777" w:rsidR="007077DB" w:rsidRPr="009037C6" w:rsidRDefault="007077DB" w:rsidP="007077DB">
            <w:pPr>
              <w:widowControl w:val="0"/>
              <w:spacing w:before="0" w:after="0" w:line="240" w:lineRule="auto"/>
              <w:ind w:firstLine="360"/>
              <w:jc w:val="both"/>
              <w:rPr>
                <w:rFonts w:ascii="Times New Roman" w:hAnsi="Times New Roman" w:cs="Times New Roman"/>
                <w:b/>
                <w:bCs/>
                <w:sz w:val="28"/>
                <w:szCs w:val="28"/>
              </w:rPr>
            </w:pPr>
          </w:p>
          <w:p w14:paraId="26B85BD7" w14:textId="77777777" w:rsidR="007077DB" w:rsidRPr="009037C6" w:rsidRDefault="007077DB" w:rsidP="007077DB">
            <w:pPr>
              <w:widowControl w:val="0"/>
              <w:spacing w:before="0" w:after="0" w:line="240" w:lineRule="auto"/>
              <w:ind w:firstLine="360"/>
              <w:jc w:val="both"/>
              <w:rPr>
                <w:rFonts w:ascii="Times New Roman" w:hAnsi="Times New Roman" w:cs="Times New Roman"/>
                <w:b/>
                <w:bCs/>
                <w:sz w:val="28"/>
                <w:szCs w:val="28"/>
              </w:rPr>
            </w:pPr>
          </w:p>
          <w:p w14:paraId="09A810FD" w14:textId="77777777" w:rsidR="007077DB" w:rsidRPr="009037C6" w:rsidRDefault="007077DB" w:rsidP="007077DB">
            <w:pPr>
              <w:widowControl w:val="0"/>
              <w:spacing w:before="0" w:after="0" w:line="240" w:lineRule="auto"/>
              <w:ind w:firstLine="360"/>
              <w:jc w:val="both"/>
              <w:rPr>
                <w:rFonts w:ascii="Times New Roman" w:hAnsi="Times New Roman" w:cs="Times New Roman"/>
                <w:b/>
                <w:bCs/>
                <w:sz w:val="28"/>
                <w:szCs w:val="28"/>
              </w:rPr>
            </w:pPr>
          </w:p>
          <w:p w14:paraId="0FA07123" w14:textId="77777777" w:rsidR="007077DB" w:rsidRPr="009037C6" w:rsidRDefault="007077DB" w:rsidP="007077DB">
            <w:pPr>
              <w:widowControl w:val="0"/>
              <w:spacing w:before="0" w:after="0" w:line="240" w:lineRule="auto"/>
              <w:ind w:firstLine="360"/>
              <w:jc w:val="both"/>
              <w:rPr>
                <w:rFonts w:ascii="Times New Roman" w:hAnsi="Times New Roman" w:cs="Times New Roman"/>
                <w:b/>
                <w:bCs/>
                <w:sz w:val="28"/>
                <w:szCs w:val="28"/>
              </w:rPr>
            </w:pPr>
          </w:p>
          <w:p w14:paraId="1920FA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5F9A81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3. Купівля-продаж акцій (крім акцій, зазначених у пункті 9</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xml:space="preserve"> частини першої цієї статті), облігацій українських емітентів особами, які здійснюють управління активами пенсійного фонду, провадиться виключно на </w:t>
            </w:r>
            <w:r w:rsidRPr="009037C6">
              <w:rPr>
                <w:rFonts w:ascii="Times New Roman" w:hAnsi="Times New Roman" w:cs="Times New Roman"/>
                <w:b/>
                <w:sz w:val="28"/>
                <w:szCs w:val="28"/>
                <w:shd w:val="clear" w:color="auto" w:fill="FFFFFF"/>
              </w:rPr>
              <w:t>фондовій біржі</w:t>
            </w:r>
            <w:r w:rsidRPr="009037C6">
              <w:rPr>
                <w:rFonts w:ascii="Times New Roman" w:hAnsi="Times New Roman" w:cs="Times New Roman"/>
                <w:sz w:val="28"/>
                <w:szCs w:val="28"/>
                <w:shd w:val="clear" w:color="auto" w:fill="FFFFFF"/>
              </w:rPr>
              <w:t xml:space="preserve"> з дотриманням вимог цього Закону.</w:t>
            </w:r>
          </w:p>
          <w:p w14:paraId="4578FF0E" w14:textId="77777777"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sz w:val="28"/>
                <w:szCs w:val="28"/>
              </w:rPr>
              <w:t xml:space="preserve">Національна комісія з цінних паперів та фондового ринку має право встановлювати додаткові вимоги </w:t>
            </w:r>
            <w:r w:rsidRPr="009037C6">
              <w:rPr>
                <w:rFonts w:ascii="Times New Roman" w:hAnsi="Times New Roman" w:cs="Times New Roman"/>
                <w:b/>
                <w:sz w:val="28"/>
                <w:szCs w:val="28"/>
              </w:rPr>
              <w:t>до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фондової біржі, </w:t>
            </w:r>
            <w:r w:rsidRPr="009037C6">
              <w:rPr>
                <w:rFonts w:ascii="Times New Roman" w:hAnsi="Times New Roman" w:cs="Times New Roman"/>
                <w:sz w:val="28"/>
                <w:szCs w:val="28"/>
              </w:rPr>
              <w:t>на якій здійснюється купівля-продаж акцій, облігацій українських емітентів особами, що здійснюють управління активами пенсійного фонду.</w:t>
            </w:r>
          </w:p>
          <w:p w14:paraId="4DDD8E82" w14:textId="77777777" w:rsidR="007077DB" w:rsidRPr="009037C6" w:rsidRDefault="007077DB" w:rsidP="007077DB">
            <w:pPr>
              <w:widowControl w:val="0"/>
              <w:spacing w:before="0" w:after="0" w:line="240" w:lineRule="auto"/>
              <w:ind w:firstLine="360"/>
              <w:jc w:val="both"/>
              <w:rPr>
                <w:rFonts w:ascii="Times New Roman" w:hAnsi="Times New Roman" w:cs="Times New Roman"/>
                <w:bCs/>
                <w:i/>
                <w:sz w:val="28"/>
                <w:szCs w:val="28"/>
                <w:u w:val="single"/>
              </w:rPr>
            </w:pPr>
          </w:p>
        </w:tc>
        <w:tc>
          <w:tcPr>
            <w:tcW w:w="2500" w:type="pct"/>
            <w:gridSpan w:val="2"/>
          </w:tcPr>
          <w:p w14:paraId="47B0E393" w14:textId="77777777"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49. Загальні обмеження інвестиційної діяльності з пенсійними активами пенсійного фонду </w:t>
            </w:r>
          </w:p>
          <w:p w14:paraId="681749C7" w14:textId="77777777"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1. Особа, що здійснює управління активами пенсійного фонду, під час провадження нею такої діяльності не має права:</w:t>
            </w:r>
          </w:p>
          <w:p w14:paraId="60764D27" w14:textId="0DC95A1E"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2CD67B87" w14:textId="1584BED0"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color w:val="000000"/>
                <w:sz w:val="28"/>
                <w:szCs w:val="28"/>
                <w:shd w:val="clear" w:color="auto" w:fill="FFFFFF"/>
              </w:rPr>
              <w:t>4) розміщувати на банківських депозитних рахунках у грошових коштах та в ощадних</w:t>
            </w:r>
            <w:r w:rsidRPr="009037C6">
              <w:rPr>
                <w:rFonts w:ascii="Times New Roman" w:hAnsi="Times New Roman" w:cs="Times New Roman"/>
                <w:b/>
                <w:color w:val="000000"/>
                <w:sz w:val="28"/>
                <w:szCs w:val="28"/>
                <w:shd w:val="clear" w:color="auto" w:fill="FFFFFF"/>
              </w:rPr>
              <w:t xml:space="preserve"> </w:t>
            </w:r>
            <w:r w:rsidRPr="009037C6">
              <w:rPr>
                <w:rFonts w:ascii="Times New Roman" w:hAnsi="Times New Roman" w:cs="Times New Roman"/>
                <w:color w:val="000000"/>
                <w:sz w:val="28"/>
                <w:szCs w:val="28"/>
                <w:shd w:val="clear" w:color="auto" w:fill="FFFFFF"/>
              </w:rPr>
              <w:t>сертифікатах банків</w:t>
            </w:r>
            <w:r w:rsidRPr="009037C6">
              <w:rPr>
                <w:rFonts w:ascii="Times New Roman" w:hAnsi="Times New Roman" w:cs="Times New Roman"/>
                <w:b/>
                <w:color w:val="000000"/>
                <w:sz w:val="28"/>
                <w:szCs w:val="28"/>
                <w:shd w:val="clear" w:color="auto" w:fill="FFFFFF"/>
              </w:rPr>
              <w:t>,</w:t>
            </w:r>
            <w:r w:rsidRPr="009037C6">
              <w:rPr>
                <w:rFonts w:ascii="Times New Roman" w:hAnsi="Times New Roman" w:cs="Times New Roman"/>
                <w:color w:val="000000"/>
                <w:sz w:val="28"/>
                <w:szCs w:val="28"/>
                <w:shd w:val="clear" w:color="auto" w:fill="FFFFFF"/>
              </w:rPr>
              <w:t xml:space="preserve"> </w:t>
            </w:r>
            <w:r w:rsidRPr="009037C6">
              <w:rPr>
                <w:rFonts w:ascii="Times New Roman" w:hAnsi="Times New Roman" w:cs="Times New Roman"/>
                <w:b/>
                <w:sz w:val="28"/>
                <w:szCs w:val="28"/>
              </w:rPr>
              <w:t>депозитних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сертифікатах банків</w:t>
            </w:r>
            <w:r w:rsidRPr="009037C6">
              <w:rPr>
                <w:rFonts w:ascii="Times New Roman" w:hAnsi="Times New Roman" w:cs="Times New Roman"/>
                <w:color w:val="000000"/>
                <w:sz w:val="28"/>
                <w:szCs w:val="28"/>
                <w:shd w:val="clear" w:color="auto" w:fill="FFFFFF"/>
              </w:rPr>
              <w:t xml:space="preserve"> більш як 50 відсотків загальної вартості пенсійних активів;</w:t>
            </w:r>
          </w:p>
          <w:p w14:paraId="357AC6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5) придбавати або додатково інвестувати в цінні папери одного емітента більш як 5 відсотків загальної вартості пенсійних активів (крім </w:t>
            </w:r>
            <w:r w:rsidRPr="009037C6">
              <w:rPr>
                <w:rFonts w:ascii="Times New Roman" w:hAnsi="Times New Roman" w:cs="Times New Roman"/>
                <w:b/>
                <w:bCs/>
                <w:sz w:val="28"/>
                <w:szCs w:val="28"/>
              </w:rPr>
              <w:t>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 xml:space="preserve"> цінних паперів, погашення та отримання доходу за якими гарантовано Кабінетом Міністрів України, та у випадках, визначених цим </w:t>
            </w:r>
            <w:r w:rsidRPr="009037C6">
              <w:rPr>
                <w:rFonts w:ascii="Times New Roman" w:hAnsi="Times New Roman" w:cs="Times New Roman"/>
                <w:bCs/>
                <w:sz w:val="28"/>
                <w:szCs w:val="28"/>
              </w:rPr>
              <w:lastRenderedPageBreak/>
              <w:t>Законом);</w:t>
            </w:r>
          </w:p>
          <w:p w14:paraId="4223ED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6) придбавати або додатково інвестувати в цінні папери, доходи за якими гарантовано Кабінетом Міністрів України, більш як 50 відсотків загальної вартості пенсійних активів; </w:t>
            </w:r>
          </w:p>
          <w:p w14:paraId="7761ED1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
                <w:bCs/>
                <w:sz w:val="28"/>
                <w:szCs w:val="28"/>
              </w:rPr>
            </w:pPr>
            <w:r w:rsidRPr="009037C6">
              <w:rPr>
                <w:rFonts w:ascii="Times New Roman" w:hAnsi="Times New Roman" w:cs="Times New Roman"/>
                <w:b/>
                <w:bCs/>
                <w:sz w:val="28"/>
                <w:szCs w:val="28"/>
              </w:rPr>
              <w:t>6</w:t>
            </w:r>
            <w:r w:rsidRPr="009037C6">
              <w:rPr>
                <w:rFonts w:ascii="Times New Roman" w:hAnsi="Times New Roman" w:cs="Times New Roman"/>
                <w:b/>
                <w:bCs/>
                <w:sz w:val="28"/>
                <w:szCs w:val="28"/>
                <w:vertAlign w:val="superscript"/>
              </w:rPr>
              <w:t>1</w:t>
            </w:r>
            <w:r w:rsidRPr="009037C6">
              <w:rPr>
                <w:rFonts w:ascii="Times New Roman" w:hAnsi="Times New Roman" w:cs="Times New Roman"/>
                <w:b/>
                <w:bCs/>
                <w:sz w:val="28"/>
                <w:szCs w:val="28"/>
              </w:rPr>
              <w:t>) придбавати або додатково інвестувати в облігації міжнародних фінансових організацій, що розміщуються на території України, більш як 50 відсотків загальної вартості пенсійних активів;</w:t>
            </w:r>
          </w:p>
          <w:p w14:paraId="02D1BD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7) придбавати або додатково інвестувати в цінні папери, доходи за якими гарантовано Радою міністрів Автономної Республіки Крим, та облігації місцевих позик більш як 20 відсотків загальної вартості пенсійних активів;</w:t>
            </w:r>
          </w:p>
          <w:p w14:paraId="435E2891" w14:textId="77777777" w:rsidR="007077DB" w:rsidRPr="009037C6" w:rsidRDefault="007077DB" w:rsidP="007077DB">
            <w:pPr>
              <w:widowControl w:val="0"/>
              <w:autoSpaceDE w:val="0"/>
              <w:autoSpaceDN w:val="0"/>
              <w:adjustRightInd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8) придбавати або додатково інвестувати в </w:t>
            </w:r>
            <w:r w:rsidRPr="009037C6">
              <w:rPr>
                <w:rFonts w:ascii="Times New Roman" w:hAnsi="Times New Roman" w:cs="Times New Roman"/>
                <w:b/>
                <w:sz w:val="28"/>
                <w:szCs w:val="28"/>
              </w:rPr>
              <w:t>корпоративні</w:t>
            </w:r>
            <w:r w:rsidRPr="009037C6">
              <w:rPr>
                <w:rFonts w:ascii="Times New Roman" w:hAnsi="Times New Roman" w:cs="Times New Roman"/>
                <w:sz w:val="28"/>
                <w:szCs w:val="28"/>
              </w:rPr>
              <w:t xml:space="preserve"> облігації, емітентами яких є резиденти України, більш як 40 відсотків загальної вартості пенсійних активів;</w:t>
            </w:r>
          </w:p>
          <w:p w14:paraId="0E470E3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9) придбавати або додатково інвестувати в акції українських емітентів більш як 40 відсотків загальної вартості пенсійних активів; </w:t>
            </w:r>
          </w:p>
          <w:p w14:paraId="56F8D5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sz w:val="28"/>
                <w:szCs w:val="28"/>
              </w:rPr>
              <w:t>9</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придбавати або додатково інвестувати в акції українських емітентів, що не допущені до торгів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 більш як 10 відсотків загальної вартості пенсійних активів;</w:t>
            </w:r>
          </w:p>
          <w:p w14:paraId="231CDB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10) придбавати або додатково інвестувати в цінні папери іноземних емітентів </w:t>
            </w:r>
            <w:r w:rsidRPr="009037C6">
              <w:rPr>
                <w:rFonts w:ascii="Times New Roman" w:hAnsi="Times New Roman" w:cs="Times New Roman"/>
                <w:b/>
                <w:bCs/>
                <w:sz w:val="28"/>
                <w:szCs w:val="28"/>
              </w:rPr>
              <w:t>(крім 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 xml:space="preserve"> більш як 20 відсотків загальної вартості пенсійних активів;</w:t>
            </w:r>
          </w:p>
          <w:p w14:paraId="25250F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9DF313D" w14:textId="201EEEA8"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20) розміщувати у зобов‘язаннях однієї юридичної особи </w:t>
            </w:r>
            <w:r w:rsidRPr="009037C6">
              <w:rPr>
                <w:rStyle w:val="st42"/>
                <w:rFonts w:cs="Times New Roman"/>
                <w:sz w:val="28"/>
                <w:szCs w:val="28"/>
              </w:rPr>
              <w:t>(</w:t>
            </w:r>
            <w:r w:rsidRPr="009037C6">
              <w:rPr>
                <w:rStyle w:val="st42"/>
                <w:rFonts w:cs="Times New Roman"/>
                <w:b/>
                <w:sz w:val="28"/>
                <w:szCs w:val="28"/>
              </w:rPr>
              <w:t xml:space="preserve">крім облігацій міжнародних фінансових організацій, що </w:t>
            </w:r>
            <w:r w:rsidRPr="009037C6">
              <w:rPr>
                <w:rStyle w:val="st42"/>
                <w:rFonts w:cs="Times New Roman"/>
                <w:b/>
                <w:sz w:val="28"/>
                <w:szCs w:val="28"/>
              </w:rPr>
              <w:lastRenderedPageBreak/>
              <w:t>розміщуються на території України)</w:t>
            </w:r>
            <w:r w:rsidRPr="009037C6">
              <w:rPr>
                <w:rStyle w:val="st42"/>
                <w:rFonts w:cs="Times New Roman"/>
                <w:sz w:val="28"/>
                <w:szCs w:val="28"/>
              </w:rPr>
              <w:t xml:space="preserve">  </w:t>
            </w:r>
            <w:r w:rsidRPr="009037C6">
              <w:rPr>
                <w:rFonts w:ascii="Times New Roman" w:hAnsi="Times New Roman" w:cs="Times New Roman"/>
                <w:bCs/>
                <w:sz w:val="28"/>
                <w:szCs w:val="28"/>
              </w:rPr>
              <w:t>більш як 10 відсотків загальної вартості пенсійних активів;</w:t>
            </w:r>
          </w:p>
          <w:p w14:paraId="2270A65D" w14:textId="77777777" w:rsidR="007077DB" w:rsidRPr="009037C6" w:rsidRDefault="007077DB" w:rsidP="007077DB">
            <w:pPr>
              <w:widowControl w:val="0"/>
              <w:spacing w:before="0" w:after="0" w:line="240" w:lineRule="auto"/>
              <w:ind w:firstLine="360"/>
              <w:jc w:val="both"/>
              <w:rPr>
                <w:rStyle w:val="st42"/>
                <w:rFonts w:cs="Times New Roman"/>
                <w:b/>
                <w:sz w:val="28"/>
                <w:szCs w:val="28"/>
              </w:rPr>
            </w:pPr>
            <w:r w:rsidRPr="009037C6">
              <w:rPr>
                <w:rStyle w:val="st42"/>
                <w:rFonts w:cs="Times New Roman"/>
                <w:b/>
                <w:sz w:val="28"/>
                <w:szCs w:val="28"/>
              </w:rPr>
              <w:t>20</w:t>
            </w:r>
            <w:r w:rsidRPr="009037C6">
              <w:rPr>
                <w:rStyle w:val="st30"/>
                <w:rFonts w:cs="Times New Roman"/>
                <w:bCs/>
                <w:sz w:val="28"/>
                <w:szCs w:val="28"/>
              </w:rPr>
              <w:t>1</w:t>
            </w:r>
            <w:r w:rsidRPr="009037C6">
              <w:rPr>
                <w:rStyle w:val="st42"/>
                <w:rFonts w:cs="Times New Roman"/>
                <w:b/>
                <w:sz w:val="28"/>
                <w:szCs w:val="28"/>
              </w:rPr>
              <w:t xml:space="preserve">) розміщувати в облігації однієї міжнародної фінансової організації, які розміщуються на території України, </w:t>
            </w:r>
            <w:r w:rsidRPr="009037C6">
              <w:rPr>
                <w:rStyle w:val="st42"/>
                <w:rFonts w:cs="Times New Roman"/>
                <w:sz w:val="28"/>
                <w:szCs w:val="28"/>
              </w:rPr>
              <w:t xml:space="preserve"> </w:t>
            </w:r>
            <w:r w:rsidRPr="009037C6">
              <w:rPr>
                <w:rStyle w:val="st42"/>
                <w:rFonts w:cs="Times New Roman"/>
                <w:b/>
                <w:sz w:val="28"/>
                <w:szCs w:val="28"/>
              </w:rPr>
              <w:t>більш як 20 відсотків загальної вартості пенсійних активів;</w:t>
            </w:r>
          </w:p>
          <w:p w14:paraId="56AAEFE9" w14:textId="77777777" w:rsidR="007077DB" w:rsidRPr="009037C6" w:rsidRDefault="007077DB" w:rsidP="007077DB">
            <w:pPr>
              <w:widowControl w:val="0"/>
              <w:spacing w:before="0" w:after="0" w:line="240" w:lineRule="auto"/>
              <w:ind w:firstLine="360"/>
              <w:jc w:val="both"/>
              <w:rPr>
                <w:rStyle w:val="st42"/>
                <w:rFonts w:cs="Times New Roman"/>
                <w:b/>
                <w:sz w:val="28"/>
                <w:szCs w:val="28"/>
              </w:rPr>
            </w:pPr>
            <w:r w:rsidRPr="009037C6">
              <w:rPr>
                <w:rStyle w:val="st42"/>
                <w:rFonts w:cs="Times New Roman"/>
                <w:sz w:val="28"/>
                <w:szCs w:val="28"/>
              </w:rPr>
              <w:t>21) тримати більш як 10 відсотків цінних паперів (корпоративних прав) одного емітента (</w:t>
            </w:r>
            <w:r w:rsidRPr="009037C6">
              <w:rPr>
                <w:rStyle w:val="st42"/>
                <w:rFonts w:cs="Times New Roman"/>
                <w:b/>
                <w:sz w:val="28"/>
                <w:szCs w:val="28"/>
              </w:rPr>
              <w:t>крім облігацій міжнародних фінансових організацій, що розміщуються на території України);</w:t>
            </w:r>
          </w:p>
          <w:p w14:paraId="76C2AB56" w14:textId="77777777" w:rsidR="007077DB" w:rsidRPr="009037C6" w:rsidRDefault="007077DB" w:rsidP="007077DB">
            <w:pPr>
              <w:widowControl w:val="0"/>
              <w:spacing w:before="0" w:after="0" w:line="240" w:lineRule="auto"/>
              <w:ind w:firstLine="360"/>
              <w:jc w:val="both"/>
              <w:rPr>
                <w:rStyle w:val="st42"/>
                <w:rFonts w:cs="Times New Roman"/>
                <w:b/>
                <w:sz w:val="28"/>
                <w:szCs w:val="28"/>
              </w:rPr>
            </w:pPr>
            <w:r w:rsidRPr="009037C6">
              <w:rPr>
                <w:rStyle w:val="st42"/>
                <w:rFonts w:cs="Times New Roman"/>
                <w:b/>
                <w:sz w:val="28"/>
                <w:szCs w:val="28"/>
              </w:rPr>
              <w:t>21</w:t>
            </w:r>
            <w:r w:rsidRPr="009037C6">
              <w:rPr>
                <w:rStyle w:val="st30"/>
                <w:rFonts w:cs="Times New Roman"/>
                <w:bCs/>
                <w:sz w:val="28"/>
                <w:szCs w:val="28"/>
              </w:rPr>
              <w:t>1</w:t>
            </w:r>
            <w:r w:rsidRPr="009037C6">
              <w:rPr>
                <w:rStyle w:val="st42"/>
                <w:rFonts w:cs="Times New Roman"/>
                <w:b/>
                <w:sz w:val="28"/>
                <w:szCs w:val="28"/>
              </w:rPr>
              <w:t>) тримати більш як 20 відсотків облігацій, розміщених на території України, однієї</w:t>
            </w:r>
            <w:r w:rsidRPr="009037C6">
              <w:rPr>
                <w:rStyle w:val="st42"/>
                <w:rFonts w:cs="Times New Roman"/>
                <w:sz w:val="28"/>
                <w:szCs w:val="28"/>
              </w:rPr>
              <w:t xml:space="preserve"> </w:t>
            </w:r>
            <w:r w:rsidRPr="009037C6">
              <w:rPr>
                <w:rStyle w:val="st42"/>
                <w:rFonts w:cs="Times New Roman"/>
                <w:b/>
                <w:sz w:val="28"/>
                <w:szCs w:val="28"/>
              </w:rPr>
              <w:t>міжнародної фінансової організації.</w:t>
            </w:r>
          </w:p>
          <w:p w14:paraId="2533FF7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4388F6A0"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3. Купівля-продаж акцій (крім акцій, зазначених у пункті 9</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xml:space="preserve"> частини першої цієї статті), облігацій українських емітентів особами, які здійснюють управління активами пенсійного фонду, провадиться виключно </w:t>
            </w:r>
            <w:r w:rsidRPr="009037C6">
              <w:rPr>
                <w:rFonts w:ascii="Times New Roman" w:hAnsi="Times New Roman" w:cs="Times New Roman"/>
                <w:b/>
                <w:sz w:val="28"/>
                <w:szCs w:val="28"/>
              </w:rPr>
              <w:t>на організованому  ринку капіталу</w:t>
            </w:r>
            <w:r w:rsidRPr="009037C6">
              <w:rPr>
                <w:rFonts w:ascii="Times New Roman" w:hAnsi="Times New Roman" w:cs="Times New Roman"/>
                <w:sz w:val="28"/>
                <w:szCs w:val="28"/>
                <w:shd w:val="clear" w:color="auto" w:fill="FFFFFF"/>
              </w:rPr>
              <w:t xml:space="preserve"> з дотриманням вимог цього Закону.</w:t>
            </w:r>
          </w:p>
          <w:p w14:paraId="786A399B" w14:textId="62BA6168" w:rsidR="007077DB" w:rsidRPr="009037C6" w:rsidRDefault="007077DB" w:rsidP="007077DB">
            <w:pPr>
              <w:widowControl w:val="0"/>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sz w:val="28"/>
                <w:szCs w:val="28"/>
              </w:rPr>
              <w:t>Національна комісія з</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цінних паперів та </w:t>
            </w:r>
            <w:r w:rsidRPr="009037C6">
              <w:rPr>
                <w:rStyle w:val="rvts9"/>
                <w:rFonts w:ascii="Times New Roman" w:hAnsi="Times New Roman" w:cs="Times New Roman"/>
                <w:sz w:val="28"/>
                <w:szCs w:val="28"/>
              </w:rPr>
              <w:t>фондового ринку</w:t>
            </w:r>
            <w:r w:rsidRPr="009037C6">
              <w:rPr>
                <w:rFonts w:ascii="Times New Roman" w:hAnsi="Times New Roman" w:cs="Times New Roman"/>
                <w:sz w:val="28"/>
                <w:szCs w:val="28"/>
              </w:rPr>
              <w:t xml:space="preserve"> має право встановлювати додаткові вимоги </w:t>
            </w:r>
            <w:r w:rsidRPr="009037C6">
              <w:rPr>
                <w:rFonts w:ascii="Times New Roman" w:hAnsi="Times New Roman" w:cs="Times New Roman"/>
                <w:b/>
                <w:sz w:val="28"/>
                <w:szCs w:val="28"/>
              </w:rPr>
              <w:t>до організованого ринку капіталу</w:t>
            </w:r>
            <w:r w:rsidRPr="009037C6">
              <w:rPr>
                <w:rFonts w:ascii="Times New Roman" w:hAnsi="Times New Roman" w:cs="Times New Roman"/>
                <w:sz w:val="28"/>
                <w:szCs w:val="28"/>
              </w:rPr>
              <w:t>, на якій здійснюється купівля-продаж акцій, облігацій українських емітентів особами, що здійснюють управління активами пенсійного фонду.</w:t>
            </w:r>
          </w:p>
        </w:tc>
      </w:tr>
      <w:tr w:rsidR="007077DB" w:rsidRPr="009037C6" w14:paraId="3A46221B" w14:textId="77777777" w:rsidTr="00F4398D">
        <w:trPr>
          <w:jc w:val="center"/>
        </w:trPr>
        <w:tc>
          <w:tcPr>
            <w:tcW w:w="5000" w:type="pct"/>
            <w:gridSpan w:val="3"/>
          </w:tcPr>
          <w:p w14:paraId="527053A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загальнообов‘язкове державне пенсійне страхування»</w:t>
            </w:r>
          </w:p>
        </w:tc>
      </w:tr>
      <w:tr w:rsidR="007077DB" w:rsidRPr="009037C6" w14:paraId="0A622920" w14:textId="77777777" w:rsidTr="00F4398D">
        <w:trPr>
          <w:jc w:val="center"/>
        </w:trPr>
        <w:tc>
          <w:tcPr>
            <w:tcW w:w="2500" w:type="pct"/>
          </w:tcPr>
          <w:p w14:paraId="2F9749F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59FE432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i/>
                <w:color w:val="auto"/>
                <w:sz w:val="28"/>
                <w:szCs w:val="28"/>
                <w:lang w:val="uk-UA"/>
              </w:rPr>
            </w:pPr>
            <w:r w:rsidRPr="009037C6">
              <w:rPr>
                <w:rFonts w:ascii="Times New Roman" w:hAnsi="Times New Roman" w:cs="Times New Roman"/>
                <w:i/>
                <w:color w:val="auto"/>
                <w:sz w:val="28"/>
                <w:szCs w:val="28"/>
                <w:lang w:val="uk-UA"/>
              </w:rPr>
              <w:t xml:space="preserve">У тексті Закону слова «активи у цінних паперах», «законодавство про цінні папери та фондовий ринок» та </w:t>
            </w:r>
            <w:r w:rsidRPr="009037C6">
              <w:rPr>
                <w:rFonts w:ascii="Times New Roman" w:hAnsi="Times New Roman" w:cs="Times New Roman"/>
                <w:bCs/>
                <w:i/>
                <w:color w:val="auto"/>
                <w:sz w:val="28"/>
                <w:szCs w:val="28"/>
                <w:lang w:val="uk-UA"/>
              </w:rPr>
              <w:t>«</w:t>
            </w:r>
            <w:r w:rsidRPr="009037C6">
              <w:rPr>
                <w:rFonts w:ascii="Times New Roman" w:hAnsi="Times New Roman" w:cs="Times New Roman"/>
                <w:i/>
                <w:color w:val="auto"/>
                <w:sz w:val="28"/>
                <w:szCs w:val="28"/>
                <w:lang w:val="uk-UA"/>
              </w:rPr>
              <w:t>професійна діяльність на фондовому ринку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i/>
                <w:color w:val="auto"/>
                <w:sz w:val="28"/>
                <w:szCs w:val="28"/>
                <w:lang w:val="uk-UA"/>
              </w:rPr>
              <w:t xml:space="preserve">в усіх відмінках </w:t>
            </w:r>
            <w:r w:rsidRPr="009037C6">
              <w:rPr>
                <w:rFonts w:ascii="Times New Roman" w:hAnsi="Times New Roman" w:cs="Times New Roman"/>
                <w:i/>
                <w:color w:val="auto"/>
                <w:sz w:val="28"/>
                <w:szCs w:val="28"/>
                <w:lang w:val="uk-UA"/>
              </w:rPr>
              <w:lastRenderedPageBreak/>
              <w:t>замінити відповідно словами «активи у фінансових інструментах», «законодавство про ринки капіталу та організовані товарні  ринки» та «професійна діяльність на ринках капіталу» у відповідному відмінку.</w:t>
            </w:r>
          </w:p>
        </w:tc>
      </w:tr>
      <w:tr w:rsidR="007077DB" w:rsidRPr="009037C6" w14:paraId="7319F392" w14:textId="77777777" w:rsidTr="00F4398D">
        <w:trPr>
          <w:jc w:val="center"/>
        </w:trPr>
        <w:tc>
          <w:tcPr>
            <w:tcW w:w="2500" w:type="pct"/>
          </w:tcPr>
          <w:p w14:paraId="72D065D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 Визначення термінів</w:t>
            </w:r>
          </w:p>
          <w:p w14:paraId="3FDF282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У цьому Законі наведені нижче терміни вживаються в такому значенні:</w:t>
            </w:r>
          </w:p>
          <w:p w14:paraId="6F13DAD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7BF94A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 xml:space="preserve">діяльність з управління активами - професійна діяльність з управління активами інституційних інвесторів, порядок провадження якої визначено законодавством про </w:t>
            </w:r>
            <w:r w:rsidRPr="009037C6">
              <w:rPr>
                <w:rFonts w:ascii="Times New Roman" w:hAnsi="Times New Roman" w:cs="Times New Roman"/>
                <w:b/>
                <w:bCs/>
                <w:color w:val="auto"/>
                <w:sz w:val="28"/>
                <w:szCs w:val="28"/>
                <w:lang w:val="uk-UA"/>
              </w:rPr>
              <w:t>цінні папери та фондовий ринок;</w:t>
            </w:r>
          </w:p>
          <w:p w14:paraId="3BB6414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9F40C2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пенсійні активи накопичувальної системи пенсійного страхування - грошові кошти, </w:t>
            </w:r>
            <w:r w:rsidRPr="009037C6">
              <w:rPr>
                <w:rFonts w:ascii="Times New Roman" w:hAnsi="Times New Roman" w:cs="Times New Roman"/>
                <w:b/>
                <w:bCs/>
                <w:color w:val="auto"/>
                <w:sz w:val="28"/>
                <w:szCs w:val="28"/>
                <w:lang w:val="uk-UA"/>
              </w:rPr>
              <w:t>цінні папери</w:t>
            </w:r>
            <w:r w:rsidRPr="009037C6">
              <w:rPr>
                <w:rFonts w:ascii="Times New Roman" w:hAnsi="Times New Roman" w:cs="Times New Roman"/>
                <w:bCs/>
                <w:color w:val="auto"/>
                <w:sz w:val="28"/>
                <w:szCs w:val="28"/>
                <w:lang w:val="uk-UA"/>
              </w:rPr>
              <w:t>, майнові права та зобов‘язання щодо них, які сформовані відповідно до цього Закону в Накопичувальному фонді або у передбачених законом випадках - у недержавних пенсійних фондах - суб‘єктах другого рівня системи пенсійного забезпечення;</w:t>
            </w:r>
          </w:p>
          <w:p w14:paraId="028209B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1BB35A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професійна діяльність з управління активами в частині пенсійних активів - професійна діяльність, </w:t>
            </w:r>
            <w:r w:rsidRPr="009037C6">
              <w:rPr>
                <w:rFonts w:ascii="Times New Roman" w:hAnsi="Times New Roman" w:cs="Times New Roman"/>
                <w:b/>
                <w:bCs/>
                <w:color w:val="auto"/>
                <w:sz w:val="28"/>
                <w:szCs w:val="28"/>
                <w:lang w:val="uk-UA"/>
              </w:rPr>
              <w:t>що розуміється в значенні, визначеному Законом України «Про державне регулювання ринку цінних паперів в Україні</w:t>
            </w:r>
            <w:r w:rsidRPr="009037C6">
              <w:rPr>
                <w:rFonts w:ascii="Times New Roman" w:hAnsi="Times New Roman" w:cs="Times New Roman"/>
                <w:bCs/>
                <w:color w:val="auto"/>
                <w:sz w:val="28"/>
                <w:szCs w:val="28"/>
                <w:lang w:val="uk-UA"/>
              </w:rPr>
              <w:t>» та пов‘язана з управлінням пенсійними активами Накопичувального фонду з метою збереження їх вартості та отримання інвестиційного доходу на користь застрахованих осіб;</w:t>
            </w:r>
          </w:p>
          <w:p w14:paraId="16070E4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27BBC83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1. Визначення термінів</w:t>
            </w:r>
          </w:p>
          <w:p w14:paraId="69FD64B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У цьому Законі наведені нижче терміни вживаються в такому значенні:</w:t>
            </w:r>
          </w:p>
          <w:p w14:paraId="390E705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9F79C1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діяльність з управління активами - професійна діяльність з управління активами інституційних інвесторів, порядок провадження якої визначено законодавством про </w:t>
            </w:r>
            <w:r w:rsidRPr="009037C6">
              <w:rPr>
                <w:rFonts w:ascii="Times New Roman" w:hAnsi="Times New Roman" w:cs="Times New Roman"/>
                <w:b/>
                <w:bCs/>
                <w:color w:val="auto"/>
                <w:sz w:val="28"/>
                <w:szCs w:val="28"/>
                <w:lang w:val="uk-UA"/>
              </w:rPr>
              <w:t>ринки капіталу</w:t>
            </w:r>
            <w:r w:rsidRPr="009037C6">
              <w:rPr>
                <w:rFonts w:ascii="Times New Roman" w:hAnsi="Times New Roman" w:cs="Times New Roman"/>
                <w:b/>
                <w:noProof/>
                <w:sz w:val="28"/>
                <w:szCs w:val="28"/>
                <w:lang w:val="uk-UA"/>
              </w:rPr>
              <w:t xml:space="preserve"> та організовані товарні ринки</w:t>
            </w:r>
            <w:r w:rsidRPr="009037C6">
              <w:rPr>
                <w:rFonts w:ascii="Times New Roman" w:hAnsi="Times New Roman" w:cs="Times New Roman"/>
                <w:bCs/>
                <w:color w:val="auto"/>
                <w:sz w:val="28"/>
                <w:szCs w:val="28"/>
                <w:lang w:val="uk-UA"/>
              </w:rPr>
              <w:t>;</w:t>
            </w:r>
          </w:p>
          <w:p w14:paraId="2B2C98F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8F612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пенсійні активи накопичувальної системи пенсійного страхування - грошові кошти, </w:t>
            </w:r>
            <w:r w:rsidRPr="009037C6">
              <w:rPr>
                <w:rFonts w:ascii="Times New Roman" w:hAnsi="Times New Roman" w:cs="Times New Roman"/>
                <w:b/>
                <w:bCs/>
                <w:color w:val="auto"/>
                <w:sz w:val="28"/>
                <w:szCs w:val="28"/>
                <w:lang w:val="uk-UA"/>
              </w:rPr>
              <w:t>фінансові інструменти</w:t>
            </w:r>
            <w:r w:rsidRPr="009037C6">
              <w:rPr>
                <w:rFonts w:ascii="Times New Roman" w:hAnsi="Times New Roman" w:cs="Times New Roman"/>
                <w:bCs/>
                <w:color w:val="auto"/>
                <w:sz w:val="28"/>
                <w:szCs w:val="28"/>
                <w:lang w:val="uk-UA"/>
              </w:rPr>
              <w:t>, майнові права та зобов‘язання щодо них, які сформовані відповідно до цього Закону в Накопичувальному фонді або у передбачених законом випадках - у недержавних пенсійних фондах - суб‘єктах другого рівня системи пенсійного забезпечення;</w:t>
            </w:r>
          </w:p>
          <w:p w14:paraId="432BDF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524E19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професійна діяльність з управління активами в частині пенсійних активів - професійна діяльність з управління активами інституційних інвесторів, </w:t>
            </w:r>
            <w:r w:rsidRPr="009037C6">
              <w:rPr>
                <w:rFonts w:ascii="Times New Roman" w:hAnsi="Times New Roman" w:cs="Times New Roman"/>
                <w:b/>
                <w:bCs/>
                <w:color w:val="auto"/>
                <w:sz w:val="28"/>
                <w:szCs w:val="28"/>
                <w:lang w:val="uk-UA"/>
              </w:rPr>
              <w:t>визначена Законом України</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Про ринки капіталу та організовані товарні ринки</w:t>
            </w:r>
            <w:r w:rsidRPr="009037C6">
              <w:rPr>
                <w:rFonts w:ascii="Times New Roman" w:hAnsi="Times New Roman" w:cs="Times New Roman"/>
                <w:bCs/>
                <w:color w:val="auto"/>
                <w:sz w:val="28"/>
                <w:szCs w:val="28"/>
                <w:lang w:val="uk-UA"/>
              </w:rPr>
              <w:t>» та пов‘язана з управлінням пенсійними активами Накопичувального фонду з метою збереження їх вартості та отримання інвестиційного доходу на користь застрахованих осіб;</w:t>
            </w:r>
          </w:p>
          <w:p w14:paraId="72EFC39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32F27E2" w14:textId="77777777" w:rsidR="007077DB" w:rsidRPr="009037C6" w:rsidRDefault="007077DB" w:rsidP="007077DB">
            <w:pPr>
              <w:pStyle w:val="HTML"/>
              <w:widowControl w:val="0"/>
              <w:spacing w:before="0" w:after="0" w:line="240" w:lineRule="auto"/>
              <w:ind w:firstLine="284"/>
              <w:jc w:val="both"/>
              <w:rPr>
                <w:rFonts w:ascii="Times New Roman" w:eastAsia="TimesNewRomanPSMT" w:hAnsi="Times New Roman" w:cs="Times New Roman"/>
                <w:b/>
                <w:color w:val="auto"/>
                <w:sz w:val="28"/>
                <w:szCs w:val="28"/>
                <w:lang w:val="uk-UA"/>
              </w:rPr>
            </w:pPr>
            <w:r w:rsidRPr="009037C6">
              <w:rPr>
                <w:rFonts w:ascii="Times New Roman" w:hAnsi="Times New Roman" w:cs="Times New Roman"/>
                <w:b/>
                <w:bCs/>
                <w:color w:val="auto"/>
                <w:sz w:val="28"/>
                <w:szCs w:val="28"/>
                <w:lang w:val="uk-UA"/>
              </w:rPr>
              <w:lastRenderedPageBreak/>
              <w:t>2.</w:t>
            </w:r>
            <w:r w:rsidRPr="009037C6">
              <w:rPr>
                <w:rFonts w:ascii="Times New Roman" w:eastAsia="TimesNewRomanPSMT" w:hAnsi="Times New Roman" w:cs="Times New Roman"/>
                <w:b/>
                <w:color w:val="auto"/>
                <w:sz w:val="28"/>
                <w:szCs w:val="28"/>
                <w:lang w:val="uk-UA"/>
              </w:rPr>
              <w:t xml:space="preserve"> Терміни «фінансові інструменти» та «ринки капіталу»</w:t>
            </w:r>
            <w:r w:rsidRPr="009037C6">
              <w:rPr>
                <w:rFonts w:ascii="Times New Roman" w:hAnsi="Times New Roman" w:cs="Times New Roman"/>
                <w:b/>
                <w:color w:val="auto"/>
                <w:sz w:val="28"/>
                <w:szCs w:val="28"/>
                <w:lang w:val="uk-UA"/>
              </w:rPr>
              <w:t xml:space="preserve"> </w:t>
            </w:r>
            <w:r w:rsidRPr="009037C6">
              <w:rPr>
                <w:rFonts w:ascii="Times New Roman" w:eastAsia="TimesNewRomanPSMT" w:hAnsi="Times New Roman" w:cs="Times New Roman"/>
                <w:b/>
                <w:color w:val="auto"/>
                <w:sz w:val="28"/>
                <w:szCs w:val="28"/>
                <w:lang w:val="uk-UA"/>
              </w:rPr>
              <w:t>вживаються в цьому Законі у значеннях, визначених у Законі України «Про</w:t>
            </w:r>
            <w:r w:rsidRPr="009037C6">
              <w:rPr>
                <w:rFonts w:ascii="Times New Roman" w:hAnsi="Times New Roman" w:cs="Times New Roman"/>
                <w:b/>
                <w:color w:val="auto"/>
                <w:sz w:val="28"/>
                <w:szCs w:val="28"/>
                <w:lang w:val="uk-UA"/>
              </w:rPr>
              <w:t xml:space="preserve"> </w:t>
            </w:r>
            <w:r w:rsidRPr="009037C6">
              <w:rPr>
                <w:rFonts w:ascii="Times New Roman" w:eastAsia="TimesNewRomanPSMT" w:hAnsi="Times New Roman" w:cs="Times New Roman"/>
                <w:b/>
                <w:color w:val="auto"/>
                <w:sz w:val="28"/>
                <w:szCs w:val="28"/>
                <w:lang w:val="uk-UA"/>
              </w:rPr>
              <w:t>ринки капіталу та організовані товарні ринки».</w:t>
            </w:r>
          </w:p>
        </w:tc>
      </w:tr>
      <w:tr w:rsidR="007077DB" w:rsidRPr="009037C6" w14:paraId="015E1DB2" w14:textId="77777777" w:rsidTr="00F4398D">
        <w:trPr>
          <w:jc w:val="center"/>
        </w:trPr>
        <w:tc>
          <w:tcPr>
            <w:tcW w:w="2500" w:type="pct"/>
          </w:tcPr>
          <w:p w14:paraId="45A22C9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80</w:t>
            </w:r>
            <w:r w:rsidRPr="009037C6">
              <w:rPr>
                <w:rFonts w:ascii="Times New Roman" w:hAnsi="Times New Roman" w:cs="Times New Roman"/>
                <w:color w:val="auto"/>
                <w:sz w:val="28"/>
                <w:szCs w:val="28"/>
                <w:lang w:val="uk-UA"/>
              </w:rPr>
              <w:t>. Пенсійні активи накопичувальної системи пенсійного страхування</w:t>
            </w:r>
          </w:p>
          <w:p w14:paraId="79955C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214C9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3. Пенсійні активи у </w:t>
            </w:r>
            <w:r w:rsidRPr="009037C6">
              <w:rPr>
                <w:rStyle w:val="rvts0"/>
                <w:rFonts w:ascii="Times New Roman" w:hAnsi="Times New Roman" w:cs="Times New Roman"/>
                <w:b/>
                <w:sz w:val="28"/>
                <w:szCs w:val="28"/>
              </w:rPr>
              <w:t>цінних паперах</w:t>
            </w:r>
            <w:r w:rsidRPr="009037C6">
              <w:rPr>
                <w:rStyle w:val="rvts0"/>
                <w:rFonts w:ascii="Times New Roman" w:hAnsi="Times New Roman" w:cs="Times New Roman"/>
                <w:sz w:val="28"/>
                <w:szCs w:val="28"/>
              </w:rPr>
              <w:t xml:space="preserve"> складаються з:</w:t>
            </w:r>
          </w:p>
          <w:p w14:paraId="22730A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326536F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color w:val="000000"/>
                <w:sz w:val="28"/>
                <w:szCs w:val="28"/>
              </w:rPr>
            </w:pPr>
          </w:p>
          <w:p w14:paraId="6FFB9E3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2) акцій, які відповідно до норм законодавства </w:t>
            </w:r>
            <w:r w:rsidRPr="009037C6">
              <w:rPr>
                <w:rStyle w:val="rvts0"/>
                <w:rFonts w:ascii="Times New Roman" w:hAnsi="Times New Roman" w:cs="Times New Roman"/>
                <w:b/>
                <w:sz w:val="28"/>
                <w:szCs w:val="28"/>
              </w:rPr>
              <w:t>пройшли лістинг, перебувають в обігу на</w:t>
            </w:r>
            <w:r w:rsidRPr="009037C6">
              <w:rPr>
                <w:rStyle w:val="rvts0"/>
                <w:rFonts w:ascii="Times New Roman" w:hAnsi="Times New Roman" w:cs="Times New Roman"/>
                <w:sz w:val="28"/>
                <w:szCs w:val="28"/>
              </w:rPr>
              <w:t xml:space="preserve"> </w:t>
            </w:r>
            <w:r w:rsidRPr="009037C6">
              <w:rPr>
                <w:rStyle w:val="rvts0"/>
                <w:rFonts w:ascii="Times New Roman" w:hAnsi="Times New Roman" w:cs="Times New Roman"/>
                <w:b/>
                <w:sz w:val="28"/>
                <w:szCs w:val="28"/>
              </w:rPr>
              <w:t>фондовій біржі</w:t>
            </w:r>
            <w:r w:rsidRPr="009037C6">
              <w:rPr>
                <w:rStyle w:val="rvts0"/>
                <w:rFonts w:ascii="Times New Roman" w:hAnsi="Times New Roman" w:cs="Times New Roman"/>
                <w:sz w:val="28"/>
                <w:szCs w:val="28"/>
              </w:rPr>
              <w:t xml:space="preserve">, </w:t>
            </w:r>
            <w:r w:rsidRPr="009037C6">
              <w:rPr>
                <w:rStyle w:val="rvts0"/>
                <w:rFonts w:ascii="Times New Roman" w:hAnsi="Times New Roman" w:cs="Times New Roman"/>
                <w:b/>
                <w:sz w:val="28"/>
                <w:szCs w:val="28"/>
              </w:rPr>
              <w:t>що відповідає вимогам, встановленим Національною комісією з цінних паперів та фондового ринку</w:t>
            </w:r>
            <w:r w:rsidRPr="009037C6">
              <w:rPr>
                <w:rStyle w:val="rvts0"/>
                <w:rFonts w:ascii="Times New Roman" w:hAnsi="Times New Roman" w:cs="Times New Roman"/>
                <w:sz w:val="28"/>
                <w:szCs w:val="28"/>
              </w:rPr>
              <w:t xml:space="preserve"> (крім придбання акцій українських емітентів під час їх розміщення у разі, якщо акції відповідного емітента входять до складу пенсійних активів Накопичувального фонду);</w:t>
            </w:r>
          </w:p>
          <w:p w14:paraId="22F18C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Style w:val="rvts0"/>
                <w:rFonts w:ascii="Times New Roman" w:hAnsi="Times New Roman" w:cs="Times New Roman"/>
                <w:sz w:val="28"/>
                <w:szCs w:val="28"/>
              </w:rPr>
              <w:t>2</w:t>
            </w:r>
            <w:r w:rsidRPr="009037C6">
              <w:rPr>
                <w:rStyle w:val="rvts37"/>
                <w:rFonts w:ascii="Times New Roman" w:hAnsi="Times New Roman" w:cs="Times New Roman"/>
                <w:sz w:val="28"/>
                <w:szCs w:val="28"/>
              </w:rPr>
              <w:t>-1</w:t>
            </w:r>
            <w:r w:rsidRPr="009037C6">
              <w:rPr>
                <w:rStyle w:val="rvts0"/>
                <w:rFonts w:ascii="Times New Roman" w:hAnsi="Times New Roman" w:cs="Times New Roman"/>
                <w:sz w:val="28"/>
                <w:szCs w:val="28"/>
              </w:rPr>
              <w:t xml:space="preserve">) облігацій та іпотечних облігацій українських емітентів, кредитний рейтинг яких відповідає інвестиційному рівню за національною шкалою, визначеною законодавством, або які відповідно до норм законодавства </w:t>
            </w:r>
            <w:r w:rsidRPr="009037C6">
              <w:rPr>
                <w:rStyle w:val="rvts0"/>
                <w:rFonts w:ascii="Times New Roman" w:hAnsi="Times New Roman" w:cs="Times New Roman"/>
                <w:b/>
                <w:sz w:val="28"/>
                <w:szCs w:val="28"/>
              </w:rPr>
              <w:t>пройшли лістинг на фондовій біржі, що відповідає вимогам, установленим Національною комісією з цінних паперів та фондового ринку</w:t>
            </w:r>
            <w:r w:rsidRPr="009037C6">
              <w:rPr>
                <w:rStyle w:val="rvts0"/>
                <w:rFonts w:ascii="Times New Roman" w:hAnsi="Times New Roman" w:cs="Times New Roman"/>
                <w:sz w:val="28"/>
                <w:szCs w:val="28"/>
              </w:rPr>
              <w:t>;</w:t>
            </w:r>
            <w:r w:rsidRPr="009037C6">
              <w:rPr>
                <w:rFonts w:ascii="Times New Roman" w:hAnsi="Times New Roman" w:cs="Times New Roman"/>
                <w:sz w:val="28"/>
                <w:szCs w:val="28"/>
              </w:rPr>
              <w:t xml:space="preserve"> </w:t>
            </w:r>
          </w:p>
          <w:p w14:paraId="2796DA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6147D7D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C30B1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307AD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5) акцій іноземних емітентів, що перебувають в обігу на </w:t>
            </w:r>
            <w:r w:rsidRPr="009037C6">
              <w:rPr>
                <w:rFonts w:ascii="Times New Roman" w:hAnsi="Times New Roman" w:cs="Times New Roman"/>
                <w:b/>
                <w:sz w:val="28"/>
                <w:szCs w:val="28"/>
              </w:rPr>
              <w:t>організованих фондових ринках</w:t>
            </w:r>
            <w:r w:rsidRPr="009037C6">
              <w:rPr>
                <w:rFonts w:ascii="Times New Roman" w:hAnsi="Times New Roman" w:cs="Times New Roman"/>
                <w:sz w:val="28"/>
                <w:szCs w:val="28"/>
              </w:rPr>
              <w:t xml:space="preserve"> та </w:t>
            </w:r>
            <w:r w:rsidRPr="009037C6">
              <w:rPr>
                <w:rFonts w:ascii="Times New Roman" w:hAnsi="Times New Roman" w:cs="Times New Roman"/>
                <w:b/>
                <w:sz w:val="28"/>
                <w:szCs w:val="28"/>
              </w:rPr>
              <w:t>пройшли лістинг на</w:t>
            </w:r>
            <w:r w:rsidRPr="009037C6">
              <w:rPr>
                <w:rFonts w:ascii="Times New Roman" w:hAnsi="Times New Roman" w:cs="Times New Roman"/>
                <w:sz w:val="28"/>
                <w:szCs w:val="28"/>
              </w:rPr>
              <w:t xml:space="preserve"> </w:t>
            </w:r>
            <w:r w:rsidRPr="009037C6">
              <w:rPr>
                <w:rFonts w:ascii="Times New Roman" w:hAnsi="Times New Roman" w:cs="Times New Roman"/>
                <w:sz w:val="28"/>
                <w:szCs w:val="28"/>
              </w:rPr>
              <w:lastRenderedPageBreak/>
              <w:t>одній з таких фондових бірж, як Нью-Йоркська, Лондонська, Токійська, Франкфуртська або в торговельно-інформаційній системі НАСДАК (NASDAQ). Кабінет Міністрів України може визначати додатково до зазначених інші іноземні фондові біржі та торговельно-інформаційні системи. Емітент цих акцій має провадити свою діяльність протягом не менше ніж 10 років і бути резидентом країни, рейтинг зовнішнього боргу якої не менший класу А за шкалою, встановленою зазначеними в пункті 4 цієї частини рейтинговими компаніями.</w:t>
            </w:r>
          </w:p>
          <w:p w14:paraId="2896280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2389D202" w14:textId="77777777" w:rsidR="007077DB" w:rsidRPr="009037C6" w:rsidRDefault="007077DB" w:rsidP="007077DB">
            <w:pPr>
              <w:pStyle w:val="HTML"/>
              <w:widowControl w:val="0"/>
              <w:spacing w:before="0" w:after="0" w:line="240" w:lineRule="auto"/>
              <w:ind w:firstLine="259"/>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Пенсійні активи у </w:t>
            </w:r>
            <w:r w:rsidRPr="009037C6">
              <w:rPr>
                <w:rFonts w:ascii="Times New Roman" w:hAnsi="Times New Roman" w:cs="Times New Roman"/>
                <w:b/>
                <w:color w:val="auto"/>
                <w:sz w:val="28"/>
                <w:szCs w:val="28"/>
                <w:lang w:val="uk-UA"/>
              </w:rPr>
              <w:t>цінних паперах</w:t>
            </w:r>
            <w:r w:rsidRPr="009037C6">
              <w:rPr>
                <w:rFonts w:ascii="Times New Roman" w:hAnsi="Times New Roman" w:cs="Times New Roman"/>
                <w:color w:val="auto"/>
                <w:sz w:val="28"/>
                <w:szCs w:val="28"/>
                <w:lang w:val="uk-UA"/>
              </w:rPr>
              <w:t xml:space="preserve"> не можуть включати: </w:t>
            </w:r>
          </w:p>
          <w:p w14:paraId="794A65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361850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2) цінні папери, які </w:t>
            </w:r>
            <w:r w:rsidRPr="009037C6">
              <w:rPr>
                <w:rStyle w:val="rvts0"/>
                <w:rFonts w:ascii="Times New Roman" w:hAnsi="Times New Roman" w:cs="Times New Roman"/>
                <w:b/>
                <w:sz w:val="28"/>
                <w:szCs w:val="28"/>
              </w:rPr>
              <w:t>не пройшли лістинг на</w:t>
            </w:r>
            <w:r w:rsidRPr="009037C6">
              <w:rPr>
                <w:rStyle w:val="rvts0"/>
                <w:rFonts w:ascii="Times New Roman" w:hAnsi="Times New Roman" w:cs="Times New Roman"/>
                <w:sz w:val="28"/>
                <w:szCs w:val="28"/>
              </w:rPr>
              <w:t xml:space="preserve"> </w:t>
            </w:r>
            <w:r w:rsidRPr="009037C6">
              <w:rPr>
                <w:rStyle w:val="rvts0"/>
                <w:rFonts w:ascii="Times New Roman" w:hAnsi="Times New Roman" w:cs="Times New Roman"/>
                <w:b/>
                <w:sz w:val="28"/>
                <w:szCs w:val="28"/>
              </w:rPr>
              <w:t>фондовій біржі</w:t>
            </w:r>
            <w:r w:rsidRPr="009037C6">
              <w:rPr>
                <w:rStyle w:val="rvts0"/>
                <w:rFonts w:ascii="Times New Roman" w:hAnsi="Times New Roman" w:cs="Times New Roman"/>
                <w:sz w:val="28"/>
                <w:szCs w:val="28"/>
              </w:rPr>
              <w:t xml:space="preserve"> (крім цінних паперів, погашення та отримання доходу за якими гарантовано відповідно до законодавства державою, органами місцевого самоврядування або третіми особами);</w:t>
            </w:r>
          </w:p>
          <w:p w14:paraId="5DC21C7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ACBD7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9117F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2F5F8DF2" w14:textId="77777777" w:rsidR="007077DB" w:rsidRPr="009037C6" w:rsidRDefault="007077DB" w:rsidP="007077DB">
            <w:pPr>
              <w:pStyle w:val="HTML"/>
              <w:widowControl w:val="0"/>
              <w:spacing w:before="0" w:after="0" w:line="240" w:lineRule="auto"/>
              <w:ind w:firstLine="259"/>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5) похідні (деривативи).</w:t>
            </w:r>
          </w:p>
          <w:p w14:paraId="7FD54D9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350F4B9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80</w:t>
            </w:r>
            <w:r w:rsidRPr="009037C6">
              <w:rPr>
                <w:rFonts w:ascii="Times New Roman" w:hAnsi="Times New Roman" w:cs="Times New Roman"/>
                <w:color w:val="auto"/>
                <w:sz w:val="28"/>
                <w:szCs w:val="28"/>
                <w:lang w:val="uk-UA"/>
              </w:rPr>
              <w:t>. Пенсійні активи накопичувальної системи пенсійного страхування</w:t>
            </w:r>
          </w:p>
          <w:p w14:paraId="26D2B0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BD37C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3. Пенсійні активи у </w:t>
            </w:r>
            <w:r w:rsidRPr="009037C6">
              <w:rPr>
                <w:rStyle w:val="rvts0"/>
                <w:rFonts w:ascii="Times New Roman" w:hAnsi="Times New Roman" w:cs="Times New Roman"/>
                <w:b/>
                <w:sz w:val="28"/>
                <w:szCs w:val="28"/>
              </w:rPr>
              <w:t>фінансових інструментах</w:t>
            </w:r>
            <w:r w:rsidRPr="009037C6">
              <w:rPr>
                <w:rStyle w:val="rvts0"/>
                <w:rFonts w:ascii="Times New Roman" w:hAnsi="Times New Roman" w:cs="Times New Roman"/>
                <w:sz w:val="28"/>
                <w:szCs w:val="28"/>
              </w:rPr>
              <w:t xml:space="preserve"> складаються з:</w:t>
            </w:r>
          </w:p>
          <w:p w14:paraId="7B6126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59051F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2) акцій, які відповідно до норм законодавства  </w:t>
            </w:r>
            <w:r w:rsidRPr="009037C6">
              <w:rPr>
                <w:rStyle w:val="rvts0"/>
                <w:rFonts w:ascii="Times New Roman" w:hAnsi="Times New Roman" w:cs="Times New Roman"/>
                <w:b/>
                <w:sz w:val="28"/>
                <w:szCs w:val="28"/>
              </w:rPr>
              <w:t>допущені до торгів на регульованому фондовому ринку</w:t>
            </w:r>
            <w:r w:rsidRPr="009037C6">
              <w:rPr>
                <w:rStyle w:val="rvts0"/>
                <w:rFonts w:ascii="Times New Roman" w:hAnsi="Times New Roman" w:cs="Times New Roman"/>
                <w:sz w:val="28"/>
                <w:szCs w:val="28"/>
              </w:rPr>
              <w:t xml:space="preserve"> (крім придбання акцій українських емітентів під час їх розміщення у разі, якщо акції відповідного емітента входять до складу пенсійних активів Накопичувального фонду);</w:t>
            </w:r>
          </w:p>
          <w:p w14:paraId="34899E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p>
          <w:p w14:paraId="1E86BB6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p>
          <w:p w14:paraId="31CF62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0"/>
                <w:rFonts w:ascii="Times New Roman" w:hAnsi="Times New Roman" w:cs="Times New Roman"/>
                <w:sz w:val="28"/>
                <w:szCs w:val="28"/>
              </w:rPr>
              <w:t>2</w:t>
            </w:r>
            <w:r w:rsidRPr="009037C6">
              <w:rPr>
                <w:rStyle w:val="rvts37"/>
                <w:rFonts w:ascii="Times New Roman" w:hAnsi="Times New Roman" w:cs="Times New Roman"/>
                <w:sz w:val="28"/>
                <w:szCs w:val="28"/>
              </w:rPr>
              <w:t>-1</w:t>
            </w:r>
            <w:r w:rsidRPr="009037C6">
              <w:rPr>
                <w:rStyle w:val="rvts0"/>
                <w:rFonts w:ascii="Times New Roman" w:hAnsi="Times New Roman" w:cs="Times New Roman"/>
                <w:sz w:val="28"/>
                <w:szCs w:val="28"/>
              </w:rPr>
              <w:t>) облігацій та іпотечних облігацій українських емітентів, кредитний рейтинг яких відповідає інвестиційному рівню за національною шкалою, визначеною законодавством, або які відповідно до норм</w:t>
            </w:r>
            <w:r w:rsidRPr="009037C6">
              <w:rPr>
                <w:rStyle w:val="rvts0"/>
                <w:rFonts w:ascii="Times New Roman" w:hAnsi="Times New Roman" w:cs="Times New Roman"/>
                <w:b/>
                <w:sz w:val="28"/>
                <w:szCs w:val="28"/>
              </w:rPr>
              <w:t xml:space="preserve"> допущені до торгів на регульованому фондовому ринку</w:t>
            </w:r>
            <w:r w:rsidRPr="009037C6">
              <w:rPr>
                <w:rStyle w:val="rvts0"/>
                <w:rFonts w:ascii="Times New Roman" w:hAnsi="Times New Roman" w:cs="Times New Roman"/>
                <w:sz w:val="28"/>
                <w:szCs w:val="28"/>
              </w:rPr>
              <w:t>;</w:t>
            </w:r>
            <w:r w:rsidRPr="009037C6">
              <w:rPr>
                <w:rFonts w:ascii="Times New Roman" w:hAnsi="Times New Roman" w:cs="Times New Roman"/>
                <w:sz w:val="28"/>
                <w:szCs w:val="28"/>
              </w:rPr>
              <w:t xml:space="preserve"> </w:t>
            </w:r>
          </w:p>
          <w:p w14:paraId="7C04FE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66A3C2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p>
          <w:p w14:paraId="336A62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
                <w:bCs/>
                <w:sz w:val="28"/>
                <w:szCs w:val="28"/>
              </w:rPr>
              <w:t>3</w:t>
            </w:r>
            <w:r w:rsidRPr="009037C6">
              <w:rPr>
                <w:rFonts w:ascii="Times New Roman" w:hAnsi="Times New Roman" w:cs="Times New Roman"/>
                <w:b/>
                <w:bCs/>
                <w:sz w:val="28"/>
                <w:szCs w:val="28"/>
                <w:vertAlign w:val="superscript"/>
              </w:rPr>
              <w:t>1</w:t>
            </w:r>
            <w:r w:rsidRPr="009037C6">
              <w:rPr>
                <w:rFonts w:ascii="Times New Roman" w:hAnsi="Times New Roman" w:cs="Times New Roman"/>
                <w:b/>
                <w:bCs/>
                <w:sz w:val="28"/>
                <w:szCs w:val="28"/>
              </w:rPr>
              <w:t>) облігацій міжнародних фінансових організацій, що розміщуються на території України;</w:t>
            </w:r>
          </w:p>
          <w:p w14:paraId="135852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3E518AD4" w14:textId="7D6AE9D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5) акцій іноземних емітентів, що перебувають в обігу на </w:t>
            </w:r>
            <w:r w:rsidRPr="009037C6">
              <w:rPr>
                <w:rFonts w:ascii="Times New Roman" w:hAnsi="Times New Roman" w:cs="Times New Roman"/>
                <w:b/>
                <w:sz w:val="28"/>
                <w:szCs w:val="28"/>
              </w:rPr>
              <w:t xml:space="preserve">регульованих </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фондових ринках</w:t>
            </w:r>
            <w:r w:rsidRPr="009037C6">
              <w:rPr>
                <w:rFonts w:ascii="Times New Roman" w:hAnsi="Times New Roman" w:cs="Times New Roman"/>
                <w:sz w:val="28"/>
                <w:szCs w:val="28"/>
              </w:rPr>
              <w:t xml:space="preserve"> та </w:t>
            </w:r>
            <w:r w:rsidRPr="009037C6">
              <w:rPr>
                <w:rFonts w:ascii="Times New Roman" w:hAnsi="Times New Roman" w:cs="Times New Roman"/>
                <w:b/>
                <w:sz w:val="28"/>
                <w:szCs w:val="28"/>
              </w:rPr>
              <w:t>допущені до торгів</w:t>
            </w:r>
            <w:r w:rsidRPr="009037C6">
              <w:rPr>
                <w:rFonts w:ascii="Times New Roman" w:hAnsi="Times New Roman" w:cs="Times New Roman"/>
                <w:sz w:val="28"/>
                <w:szCs w:val="28"/>
              </w:rPr>
              <w:t xml:space="preserve"> на </w:t>
            </w:r>
            <w:r w:rsidRPr="009037C6">
              <w:rPr>
                <w:rFonts w:ascii="Times New Roman" w:hAnsi="Times New Roman" w:cs="Times New Roman"/>
                <w:sz w:val="28"/>
                <w:szCs w:val="28"/>
              </w:rPr>
              <w:lastRenderedPageBreak/>
              <w:t>одній з таких фондових бірж, як Нью-Йоркська, Лондонська, Токійська, Франкфуртська або в торговельно-інформаційній системі НАСДАК (NASDAQ). Кабінет Міністрів України може визначати додатково до зазначених інші іноземні фондові біржі та торговельно-інформаційні системи. Емітент цих акцій має провадити свою діяльність протягом не менше ніж 10 років і бути резидентом країни, рейтинг зовнішнього боргу якої не менший класу А за шкалою, встановленою зазначеними в пункті 4 цієї частини рейтинговими компаніями.</w:t>
            </w:r>
          </w:p>
          <w:p w14:paraId="5947BE6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 </w:t>
            </w:r>
          </w:p>
          <w:p w14:paraId="305F878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4. Пенсійні активи у </w:t>
            </w:r>
            <w:r w:rsidRPr="009037C6">
              <w:rPr>
                <w:rFonts w:ascii="Times New Roman" w:hAnsi="Times New Roman" w:cs="Times New Roman"/>
                <w:b/>
                <w:color w:val="auto"/>
                <w:sz w:val="28"/>
                <w:szCs w:val="28"/>
                <w:lang w:val="uk-UA"/>
              </w:rPr>
              <w:t>фінансових інструментах</w:t>
            </w:r>
            <w:r w:rsidRPr="009037C6">
              <w:rPr>
                <w:rFonts w:ascii="Times New Roman" w:hAnsi="Times New Roman" w:cs="Times New Roman"/>
                <w:color w:val="auto"/>
                <w:sz w:val="28"/>
                <w:szCs w:val="28"/>
                <w:lang w:val="uk-UA"/>
              </w:rPr>
              <w:t xml:space="preserve"> не можуть включати: </w:t>
            </w:r>
          </w:p>
          <w:p w14:paraId="5BDE016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EE9C1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2) цінні папери, які не  </w:t>
            </w:r>
            <w:r w:rsidRPr="009037C6">
              <w:rPr>
                <w:rStyle w:val="rvts0"/>
                <w:rFonts w:ascii="Times New Roman" w:hAnsi="Times New Roman" w:cs="Times New Roman"/>
                <w:b/>
                <w:sz w:val="28"/>
                <w:szCs w:val="28"/>
              </w:rPr>
              <w:t xml:space="preserve">допущені до торгів </w:t>
            </w:r>
            <w:r w:rsidRPr="009037C6">
              <w:rPr>
                <w:rStyle w:val="rvts0"/>
                <w:rFonts w:ascii="Times New Roman" w:hAnsi="Times New Roman" w:cs="Times New Roman"/>
                <w:sz w:val="28"/>
                <w:szCs w:val="28"/>
              </w:rPr>
              <w:t xml:space="preserve">на </w:t>
            </w:r>
            <w:r w:rsidRPr="009037C6">
              <w:rPr>
                <w:rStyle w:val="rvts0"/>
                <w:rFonts w:ascii="Times New Roman" w:hAnsi="Times New Roman" w:cs="Times New Roman"/>
                <w:b/>
                <w:sz w:val="28"/>
                <w:szCs w:val="28"/>
              </w:rPr>
              <w:t>регульованому фондовому ринку</w:t>
            </w:r>
            <w:r w:rsidRPr="009037C6">
              <w:rPr>
                <w:rStyle w:val="rvts0"/>
                <w:rFonts w:ascii="Times New Roman" w:hAnsi="Times New Roman" w:cs="Times New Roman"/>
                <w:sz w:val="28"/>
                <w:szCs w:val="28"/>
              </w:rPr>
              <w:t xml:space="preserve"> (крім </w:t>
            </w:r>
            <w:r w:rsidRPr="009037C6">
              <w:rPr>
                <w:rFonts w:ascii="Times New Roman" w:hAnsi="Times New Roman" w:cs="Times New Roman"/>
                <w:b/>
                <w:bCs/>
                <w:sz w:val="28"/>
                <w:szCs w:val="28"/>
              </w:rPr>
              <w:t xml:space="preserve">облігацій міжнародних фінансових організацій, що розміщуються на території України, та </w:t>
            </w:r>
            <w:r w:rsidRPr="009037C6">
              <w:rPr>
                <w:rStyle w:val="rvts0"/>
                <w:rFonts w:ascii="Times New Roman" w:hAnsi="Times New Roman" w:cs="Times New Roman"/>
                <w:sz w:val="28"/>
                <w:szCs w:val="28"/>
              </w:rPr>
              <w:t>цінних паперів, погашення та отримання доходу за якими гарантовано відповідно до законодавства державою, органами місцевого самоврядування або третіми особами);</w:t>
            </w:r>
          </w:p>
          <w:p w14:paraId="18A51B5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0"/>
                <w:rFonts w:ascii="Times New Roman" w:hAnsi="Times New Roman" w:cs="Times New Roman"/>
                <w:sz w:val="28"/>
                <w:szCs w:val="28"/>
              </w:rPr>
              <w:t>…</w:t>
            </w:r>
          </w:p>
          <w:p w14:paraId="1115B3FE" w14:textId="7709A02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5) деривативні (похідні) фінансові інструменти.</w:t>
            </w:r>
          </w:p>
          <w:p w14:paraId="08A6C8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587A8DD" w14:textId="77777777" w:rsidTr="00F4398D">
        <w:trPr>
          <w:jc w:val="center"/>
        </w:trPr>
        <w:tc>
          <w:tcPr>
            <w:tcW w:w="2500" w:type="pct"/>
          </w:tcPr>
          <w:p w14:paraId="12A5D73C" w14:textId="77777777" w:rsidR="007077DB" w:rsidRPr="009037C6" w:rsidRDefault="007077DB" w:rsidP="007077DB">
            <w:pPr>
              <w:pStyle w:val="HTML"/>
              <w:widowControl w:val="0"/>
              <w:spacing w:before="0" w:after="0" w:line="240" w:lineRule="auto"/>
              <w:jc w:val="both"/>
              <w:rPr>
                <w:rStyle w:val="rvts0"/>
                <w:rFonts w:ascii="Times New Roman" w:hAnsi="Times New Roman" w:cs="Times New Roman"/>
                <w:color w:val="auto"/>
                <w:sz w:val="28"/>
                <w:szCs w:val="28"/>
                <w:lang w:val="uk-UA"/>
              </w:rPr>
            </w:pPr>
            <w:r w:rsidRPr="009037C6">
              <w:rPr>
                <w:rStyle w:val="rvts9"/>
                <w:rFonts w:ascii="Times New Roman" w:hAnsi="Times New Roman" w:cs="Times New Roman"/>
                <w:color w:val="auto"/>
                <w:sz w:val="28"/>
                <w:szCs w:val="28"/>
                <w:lang w:val="uk-UA"/>
              </w:rPr>
              <w:lastRenderedPageBreak/>
              <w:t xml:space="preserve">Стаття 86. </w:t>
            </w:r>
            <w:r w:rsidRPr="009037C6">
              <w:rPr>
                <w:rStyle w:val="rvts0"/>
                <w:rFonts w:ascii="Times New Roman" w:hAnsi="Times New Roman" w:cs="Times New Roman"/>
                <w:color w:val="auto"/>
                <w:sz w:val="28"/>
                <w:szCs w:val="28"/>
                <w:lang w:val="uk-UA"/>
              </w:rPr>
              <w:t>Повноваження компанії з управління активами</w:t>
            </w:r>
          </w:p>
          <w:p w14:paraId="7F3EDAA8" w14:textId="77777777"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1. До повноважень компанії з управління активами належить:</w:t>
            </w:r>
          </w:p>
          <w:p w14:paraId="48F11C07" w14:textId="77777777"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w:t>
            </w:r>
          </w:p>
          <w:p w14:paraId="29575DC6" w14:textId="50FB04B9"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 xml:space="preserve">3) виконання від імені та на користь Накопичувального фонду юридичних дій, пов‘язаних з реалізацією прав власності на </w:t>
            </w:r>
            <w:r w:rsidRPr="009037C6">
              <w:rPr>
                <w:rStyle w:val="rvts0"/>
                <w:rFonts w:ascii="Times New Roman" w:hAnsi="Times New Roman" w:cs="Times New Roman"/>
                <w:b/>
                <w:color w:val="auto"/>
                <w:sz w:val="28"/>
                <w:szCs w:val="28"/>
                <w:lang w:val="uk-UA"/>
              </w:rPr>
              <w:t>цінні папери</w:t>
            </w:r>
            <w:r w:rsidRPr="009037C6">
              <w:rPr>
                <w:rStyle w:val="rvts0"/>
                <w:rFonts w:ascii="Times New Roman" w:hAnsi="Times New Roman" w:cs="Times New Roman"/>
                <w:color w:val="auto"/>
                <w:sz w:val="28"/>
                <w:szCs w:val="28"/>
                <w:lang w:val="uk-UA"/>
              </w:rPr>
              <w:t>, якими управляє ця компанія;</w:t>
            </w:r>
          </w:p>
          <w:p w14:paraId="17B54508" w14:textId="77777777"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w:t>
            </w:r>
          </w:p>
          <w:p w14:paraId="2025FE0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lastRenderedPageBreak/>
              <w:t xml:space="preserve">5. У разі анулювання ліцензії на провадження професійної діяльності на </w:t>
            </w:r>
            <w:r w:rsidRPr="009037C6">
              <w:rPr>
                <w:rStyle w:val="rvts0"/>
                <w:rFonts w:ascii="Times New Roman" w:hAnsi="Times New Roman" w:cs="Times New Roman"/>
                <w:b/>
                <w:color w:val="auto"/>
                <w:sz w:val="28"/>
                <w:szCs w:val="28"/>
                <w:lang w:val="uk-UA"/>
              </w:rPr>
              <w:t>фондовому ринку</w:t>
            </w:r>
            <w:r w:rsidRPr="009037C6">
              <w:rPr>
                <w:rStyle w:val="rvts0"/>
                <w:rFonts w:ascii="Times New Roman" w:hAnsi="Times New Roman" w:cs="Times New Roman"/>
                <w:color w:val="auto"/>
                <w:sz w:val="28"/>
                <w:szCs w:val="28"/>
                <w:lang w:val="uk-UA"/>
              </w:rPr>
              <w:t xml:space="preserve"> - діяльності з управління активами інституційних інвесторів (діяльності з управління активами) компанії з управління активами накопичувальної системи пенсійного страхування Національна комісія з цінних паперів та фондового ринку зобов‘язана оприлюднити таку інформацію на своєму офіційному веб-сайті та повідомити письмово про це Раду Накопичувального фонду в день анулювання такої ліцензії.</w:t>
            </w:r>
          </w:p>
        </w:tc>
        <w:tc>
          <w:tcPr>
            <w:tcW w:w="2500" w:type="pct"/>
            <w:gridSpan w:val="2"/>
          </w:tcPr>
          <w:p w14:paraId="6C9010C3" w14:textId="77777777" w:rsidR="007077DB" w:rsidRPr="009037C6" w:rsidRDefault="007077DB" w:rsidP="007077DB">
            <w:pPr>
              <w:pStyle w:val="HTML"/>
              <w:widowControl w:val="0"/>
              <w:spacing w:before="0" w:after="0" w:line="240" w:lineRule="auto"/>
              <w:jc w:val="both"/>
              <w:rPr>
                <w:rStyle w:val="rvts0"/>
                <w:rFonts w:ascii="Times New Roman" w:hAnsi="Times New Roman" w:cs="Times New Roman"/>
                <w:color w:val="auto"/>
                <w:sz w:val="28"/>
                <w:szCs w:val="28"/>
                <w:lang w:val="uk-UA"/>
              </w:rPr>
            </w:pPr>
            <w:r w:rsidRPr="009037C6">
              <w:rPr>
                <w:rStyle w:val="rvts9"/>
                <w:rFonts w:ascii="Times New Roman" w:hAnsi="Times New Roman" w:cs="Times New Roman"/>
                <w:color w:val="auto"/>
                <w:sz w:val="28"/>
                <w:szCs w:val="28"/>
                <w:lang w:val="uk-UA"/>
              </w:rPr>
              <w:lastRenderedPageBreak/>
              <w:t xml:space="preserve">Стаття 86. </w:t>
            </w:r>
            <w:r w:rsidRPr="009037C6">
              <w:rPr>
                <w:rStyle w:val="rvts0"/>
                <w:rFonts w:ascii="Times New Roman" w:hAnsi="Times New Roman" w:cs="Times New Roman"/>
                <w:color w:val="auto"/>
                <w:sz w:val="28"/>
                <w:szCs w:val="28"/>
                <w:lang w:val="uk-UA"/>
              </w:rPr>
              <w:t>Повноваження компанії з управління активами</w:t>
            </w:r>
          </w:p>
          <w:p w14:paraId="6DDFF316" w14:textId="77777777"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1. До повноважень компанії з управління активами належить:</w:t>
            </w:r>
          </w:p>
          <w:p w14:paraId="2EDB42F6" w14:textId="77777777"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w:t>
            </w:r>
          </w:p>
          <w:p w14:paraId="437D82B6" w14:textId="196E12FD" w:rsidR="007077DB" w:rsidRPr="009037C6" w:rsidRDefault="007077DB" w:rsidP="007077DB">
            <w:pPr>
              <w:pStyle w:val="HTML"/>
              <w:widowControl w:val="0"/>
              <w:spacing w:before="0" w:after="0" w:line="240" w:lineRule="auto"/>
              <w:ind w:firstLine="259"/>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 xml:space="preserve">3) виконання від імені та на користь Накопичувального фонду юридичних дій, пов‘язаних з реалізацією прав власності на </w:t>
            </w:r>
            <w:r w:rsidRPr="009037C6">
              <w:rPr>
                <w:rStyle w:val="rvts0"/>
                <w:rFonts w:ascii="Times New Roman" w:hAnsi="Times New Roman" w:cs="Times New Roman"/>
                <w:b/>
                <w:color w:val="auto"/>
                <w:sz w:val="28"/>
                <w:szCs w:val="28"/>
                <w:lang w:val="uk-UA"/>
              </w:rPr>
              <w:t>фінансові інструменти</w:t>
            </w:r>
            <w:r w:rsidRPr="009037C6">
              <w:rPr>
                <w:rStyle w:val="rvts0"/>
                <w:rFonts w:ascii="Times New Roman" w:hAnsi="Times New Roman" w:cs="Times New Roman"/>
                <w:color w:val="auto"/>
                <w:sz w:val="28"/>
                <w:szCs w:val="28"/>
                <w:lang w:val="uk-UA"/>
              </w:rPr>
              <w:t>, якими управляє ця компанія;</w:t>
            </w:r>
          </w:p>
          <w:p w14:paraId="410C535D" w14:textId="77777777" w:rsidR="007077DB" w:rsidRPr="009037C6" w:rsidRDefault="007077DB" w:rsidP="007077DB">
            <w:pPr>
              <w:pStyle w:val="HTML"/>
              <w:widowControl w:val="0"/>
              <w:spacing w:before="0" w:after="0" w:line="240" w:lineRule="auto"/>
              <w:jc w:val="both"/>
              <w:rPr>
                <w:rStyle w:val="rvts0"/>
                <w:rFonts w:ascii="Times New Roman" w:hAnsi="Times New Roman" w:cs="Times New Roman"/>
                <w:color w:val="auto"/>
                <w:sz w:val="28"/>
                <w:szCs w:val="28"/>
                <w:lang w:val="uk-UA"/>
              </w:rPr>
            </w:pPr>
            <w:r w:rsidRPr="009037C6">
              <w:rPr>
                <w:rStyle w:val="rvts0"/>
                <w:rFonts w:ascii="Times New Roman" w:hAnsi="Times New Roman" w:cs="Times New Roman"/>
                <w:color w:val="auto"/>
                <w:sz w:val="28"/>
                <w:szCs w:val="28"/>
                <w:lang w:val="uk-UA"/>
              </w:rPr>
              <w:t>…</w:t>
            </w:r>
          </w:p>
          <w:p w14:paraId="10E6E90F" w14:textId="4C79BFEF"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lastRenderedPageBreak/>
              <w:t xml:space="preserve">5. У разі анулювання ліцензії на провадження професійної діяльності на </w:t>
            </w:r>
            <w:r w:rsidRPr="009037C6">
              <w:rPr>
                <w:rStyle w:val="rvts0"/>
                <w:rFonts w:ascii="Times New Roman" w:hAnsi="Times New Roman" w:cs="Times New Roman"/>
                <w:b/>
                <w:color w:val="auto"/>
                <w:sz w:val="28"/>
                <w:szCs w:val="28"/>
                <w:lang w:val="uk-UA"/>
              </w:rPr>
              <w:t>ринках капіталу</w:t>
            </w:r>
            <w:r w:rsidRPr="009037C6">
              <w:rPr>
                <w:rFonts w:ascii="Times New Roman" w:hAnsi="Times New Roman" w:cs="Times New Roman"/>
                <w:b/>
                <w:color w:val="auto"/>
                <w:sz w:val="28"/>
                <w:szCs w:val="28"/>
                <w:lang w:val="uk-UA"/>
              </w:rPr>
              <w:t xml:space="preserve"> </w:t>
            </w:r>
            <w:r w:rsidRPr="009037C6">
              <w:rPr>
                <w:rStyle w:val="rvts0"/>
                <w:rFonts w:ascii="Times New Roman" w:hAnsi="Times New Roman" w:cs="Times New Roman"/>
                <w:color w:val="auto"/>
                <w:sz w:val="28"/>
                <w:szCs w:val="28"/>
                <w:lang w:val="uk-UA"/>
              </w:rPr>
              <w:t xml:space="preserve">- діяльності з управління активами інституційних інвесторів (діяльності з управління активами) компанії з управління активами накопичувальної системи пенсійного страхування Національна комісія з цінних паперів та </w:t>
            </w:r>
            <w:r w:rsidRPr="009037C6">
              <w:rPr>
                <w:rStyle w:val="rvts9"/>
                <w:rFonts w:ascii="Times New Roman" w:hAnsi="Times New Roman" w:cs="Times New Roman"/>
                <w:sz w:val="28"/>
                <w:szCs w:val="28"/>
                <w:lang w:val="uk-UA"/>
              </w:rPr>
              <w:t>фондового ринку</w:t>
            </w:r>
            <w:r w:rsidRPr="009037C6">
              <w:rPr>
                <w:rStyle w:val="rvts0"/>
                <w:rFonts w:ascii="Times New Roman" w:hAnsi="Times New Roman" w:cs="Times New Roman"/>
                <w:color w:val="auto"/>
                <w:sz w:val="28"/>
                <w:szCs w:val="28"/>
                <w:lang w:val="uk-UA"/>
              </w:rPr>
              <w:t xml:space="preserve"> зобов‘язана оприлюднити таку інформацію на своєму офіційному веб-сайті та повідомити письмово про це Раду Накопичувального фонду в день анулювання такої ліцензії.</w:t>
            </w:r>
          </w:p>
        </w:tc>
      </w:tr>
      <w:tr w:rsidR="007077DB" w:rsidRPr="009037C6" w14:paraId="3A640F67" w14:textId="77777777" w:rsidTr="00F4398D">
        <w:trPr>
          <w:jc w:val="center"/>
        </w:trPr>
        <w:tc>
          <w:tcPr>
            <w:tcW w:w="2500" w:type="pct"/>
          </w:tcPr>
          <w:p w14:paraId="4065D3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Style w:val="rvts0"/>
                <w:rFonts w:ascii="Times New Roman" w:hAnsi="Times New Roman" w:cs="Times New Roman"/>
                <w:color w:val="000000"/>
                <w:sz w:val="28"/>
                <w:szCs w:val="28"/>
              </w:rPr>
            </w:pPr>
            <w:r w:rsidRPr="009037C6">
              <w:rPr>
                <w:rStyle w:val="rvts9"/>
                <w:rFonts w:ascii="Times New Roman" w:hAnsi="Times New Roman" w:cs="Times New Roman"/>
                <w:sz w:val="28"/>
                <w:szCs w:val="28"/>
              </w:rPr>
              <w:lastRenderedPageBreak/>
              <w:t xml:space="preserve">  Стаття 88. </w:t>
            </w:r>
            <w:r w:rsidRPr="009037C6">
              <w:rPr>
                <w:rStyle w:val="rvts0"/>
                <w:rFonts w:ascii="Times New Roman" w:hAnsi="Times New Roman" w:cs="Times New Roman"/>
                <w:sz w:val="28"/>
                <w:szCs w:val="28"/>
              </w:rPr>
              <w:t>Обмеження інвестиційної діяльності з пенсійними активами</w:t>
            </w:r>
          </w:p>
          <w:p w14:paraId="1D714A4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Style w:val="rvts0"/>
                <w:rFonts w:ascii="Times New Roman" w:hAnsi="Times New Roman" w:cs="Times New Roman"/>
                <w:color w:val="000000"/>
                <w:sz w:val="28"/>
                <w:szCs w:val="28"/>
                <w:lang w:eastAsia="ru-RU"/>
              </w:rPr>
            </w:pPr>
            <w:r w:rsidRPr="009037C6">
              <w:rPr>
                <w:rStyle w:val="rvts0"/>
                <w:rFonts w:ascii="Times New Roman" w:hAnsi="Times New Roman" w:cs="Times New Roman"/>
                <w:sz w:val="28"/>
                <w:szCs w:val="28"/>
              </w:rPr>
              <w:t>1. Під час провадження діяльності з управління пенсійними активами забороняється:</w:t>
            </w:r>
          </w:p>
          <w:p w14:paraId="1E3A290F" w14:textId="055F8BC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w:t>
            </w:r>
          </w:p>
          <w:p w14:paraId="3D82067E" w14:textId="7A0253C4"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Style w:val="rvts0"/>
                <w:rFonts w:ascii="Times New Roman" w:hAnsi="Times New Roman" w:cs="Times New Roman"/>
                <w:color w:val="000000"/>
                <w:sz w:val="28"/>
                <w:szCs w:val="28"/>
                <w:lang w:eastAsia="ru-RU"/>
              </w:rPr>
            </w:pPr>
            <w:r w:rsidRPr="009037C6">
              <w:rPr>
                <w:rFonts w:ascii="Times New Roman" w:hAnsi="Times New Roman" w:cs="Times New Roman"/>
                <w:color w:val="000000"/>
                <w:sz w:val="28"/>
                <w:szCs w:val="28"/>
                <w:shd w:val="clear" w:color="auto" w:fill="FFFFFF"/>
              </w:rPr>
              <w:t>4) тримати в грошових коштах на поточному банківському рахунку, на банківських депозитних рахунках та в ощадних сертифікатах банків більше ніж 50 відсотків загальної вартості пенсійних активів, при цьому не більше ніж 10 відсотків загальної вартості пенсійних активів у зобов'язаннях одного банку;</w:t>
            </w:r>
          </w:p>
          <w:p w14:paraId="3845D3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r w:rsidRPr="009037C6">
              <w:rPr>
                <w:rFonts w:ascii="Times New Roman" w:hAnsi="Times New Roman" w:cs="Times New Roman"/>
                <w:bCs/>
                <w:sz w:val="28"/>
                <w:szCs w:val="28"/>
              </w:rPr>
              <w:t>5) придбавати або додатково інвестувати в цінні папери одного емітента більше ніж 5 відсотків загальної вартості пенсійних активів та тримати у своїх активах більше ніж 10 відсотків у цінних паперах одного емітента (крім цінних паперів, погашення та отримання доходу за якими гарантовано Кабінетом Міністрів України, Радою міністрів Автономної Республіки Крим);</w:t>
            </w:r>
          </w:p>
          <w:p w14:paraId="53F4114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p>
          <w:p w14:paraId="55486F7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r w:rsidRPr="009037C6">
              <w:rPr>
                <w:rFonts w:ascii="Times New Roman" w:hAnsi="Times New Roman" w:cs="Times New Roman"/>
                <w:bCs/>
                <w:sz w:val="28"/>
                <w:szCs w:val="28"/>
              </w:rPr>
              <w:t xml:space="preserve">6) придбавати або додатково інвестувати у цінні папери, </w:t>
            </w:r>
            <w:r w:rsidRPr="009037C6">
              <w:rPr>
                <w:rFonts w:ascii="Times New Roman" w:hAnsi="Times New Roman" w:cs="Times New Roman"/>
                <w:bCs/>
                <w:sz w:val="28"/>
                <w:szCs w:val="28"/>
              </w:rPr>
              <w:lastRenderedPageBreak/>
              <w:t xml:space="preserve">погашення та отримання доходу за якими гарантовано Кабінетом Міністрів України, Радою міністрів Автономної Республіки Крим більше ніж 50 відсотків загальної вартості пенсійних активів; </w:t>
            </w:r>
          </w:p>
          <w:p w14:paraId="56E926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p>
          <w:p w14:paraId="4981BED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p>
          <w:p w14:paraId="1183256F" w14:textId="4FE6C82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p>
          <w:p w14:paraId="639A2FA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p>
          <w:p w14:paraId="6F3FD9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p>
          <w:p w14:paraId="7F80783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bCs/>
                <w:sz w:val="28"/>
                <w:szCs w:val="28"/>
              </w:rPr>
            </w:pPr>
            <w:r w:rsidRPr="009037C6">
              <w:rPr>
                <w:rFonts w:ascii="Times New Roman" w:hAnsi="Times New Roman" w:cs="Times New Roman"/>
                <w:bCs/>
                <w:sz w:val="28"/>
                <w:szCs w:val="28"/>
              </w:rPr>
              <w:t>7) придбавати або додатково інвестувати в облігації місцевих позик більше ніж 10 відсотків загальної вартості пенсійних активів;</w:t>
            </w:r>
          </w:p>
          <w:p w14:paraId="7E9027E5"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8) придбавати або додатково інвестувати в </w:t>
            </w:r>
            <w:r w:rsidRPr="009037C6">
              <w:rPr>
                <w:rFonts w:ascii="Times New Roman" w:hAnsi="Times New Roman" w:cs="Times New Roman"/>
                <w:b/>
                <w:sz w:val="28"/>
                <w:szCs w:val="28"/>
              </w:rPr>
              <w:t>облігації</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підприємств</w:t>
            </w:r>
            <w:r w:rsidRPr="009037C6">
              <w:rPr>
                <w:rFonts w:ascii="Times New Roman" w:hAnsi="Times New Roman" w:cs="Times New Roman"/>
                <w:sz w:val="28"/>
                <w:szCs w:val="28"/>
              </w:rPr>
              <w:t xml:space="preserve"> - резидентів більш як 40 відсотків загальної вартості пенсійних активів;</w:t>
            </w:r>
          </w:p>
          <w:p w14:paraId="7B5787A1" w14:textId="77777777" w:rsidR="007077DB" w:rsidRPr="009037C6" w:rsidRDefault="007077DB" w:rsidP="007077DB">
            <w:pPr>
              <w:widowControl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67FB2D0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Style w:val="rvts0"/>
                <w:rFonts w:ascii="Times New Roman" w:hAnsi="Times New Roman" w:cs="Times New Roman"/>
                <w:color w:val="000000"/>
                <w:sz w:val="28"/>
                <w:szCs w:val="28"/>
              </w:rPr>
            </w:pPr>
            <w:bookmarkStart w:id="99" w:name="n1437"/>
            <w:bookmarkStart w:id="100" w:name="n1425"/>
            <w:bookmarkEnd w:id="99"/>
            <w:bookmarkEnd w:id="100"/>
            <w:r w:rsidRPr="009037C6">
              <w:rPr>
                <w:rStyle w:val="rvts0"/>
                <w:rFonts w:ascii="Times New Roman" w:hAnsi="Times New Roman" w:cs="Times New Roman"/>
                <w:sz w:val="28"/>
                <w:szCs w:val="28"/>
              </w:rPr>
              <w:t xml:space="preserve">11) придбавати або додатково інвестувати в акції та облігації іноземних емітентів, які </w:t>
            </w:r>
            <w:r w:rsidRPr="009037C6">
              <w:rPr>
                <w:rStyle w:val="rvts0"/>
                <w:rFonts w:ascii="Times New Roman" w:hAnsi="Times New Roman" w:cs="Times New Roman"/>
                <w:b/>
                <w:sz w:val="28"/>
                <w:szCs w:val="28"/>
              </w:rPr>
              <w:t>пройшли лістинг</w:t>
            </w:r>
            <w:r w:rsidRPr="009037C6">
              <w:rPr>
                <w:rStyle w:val="rvts0"/>
                <w:rFonts w:ascii="Times New Roman" w:hAnsi="Times New Roman" w:cs="Times New Roman"/>
                <w:sz w:val="28"/>
                <w:szCs w:val="28"/>
              </w:rPr>
              <w:t xml:space="preserve"> на </w:t>
            </w:r>
            <w:r w:rsidRPr="009037C6">
              <w:rPr>
                <w:rStyle w:val="rvts0"/>
                <w:rFonts w:ascii="Times New Roman" w:hAnsi="Times New Roman" w:cs="Times New Roman"/>
                <w:b/>
                <w:sz w:val="28"/>
                <w:szCs w:val="28"/>
              </w:rPr>
              <w:t>організованих фондових ринках</w:t>
            </w:r>
            <w:r w:rsidRPr="009037C6">
              <w:rPr>
                <w:rStyle w:val="rvts0"/>
                <w:rFonts w:ascii="Times New Roman" w:hAnsi="Times New Roman" w:cs="Times New Roman"/>
                <w:sz w:val="28"/>
                <w:szCs w:val="28"/>
              </w:rPr>
              <w:t xml:space="preserve"> іноземних держав, більше ніж 20 відсотків загальної вартості пенсійних активів;</w:t>
            </w:r>
          </w:p>
          <w:p w14:paraId="29FBB4B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3850D9C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Style w:val="rvts0"/>
                <w:rFonts w:ascii="Times New Roman" w:hAnsi="Times New Roman" w:cs="Times New Roman"/>
                <w:color w:val="000000"/>
                <w:sz w:val="28"/>
                <w:szCs w:val="28"/>
                <w:lang w:eastAsia="ru-RU"/>
              </w:rPr>
            </w:pPr>
            <w:r w:rsidRPr="009037C6">
              <w:rPr>
                <w:rStyle w:val="rvts0"/>
                <w:rFonts w:ascii="Times New Roman" w:hAnsi="Times New Roman" w:cs="Times New Roman"/>
                <w:sz w:val="28"/>
                <w:szCs w:val="28"/>
              </w:rPr>
              <w:t xml:space="preserve">15) здійснювати за власні кошти компанії з управління активами операції із </w:t>
            </w:r>
            <w:r w:rsidRPr="009037C6">
              <w:rPr>
                <w:rStyle w:val="rvts0"/>
                <w:rFonts w:ascii="Times New Roman" w:hAnsi="Times New Roman" w:cs="Times New Roman"/>
                <w:b/>
                <w:sz w:val="28"/>
                <w:szCs w:val="28"/>
              </w:rPr>
              <w:t>цінними паперами</w:t>
            </w:r>
            <w:r w:rsidRPr="009037C6">
              <w:rPr>
                <w:rStyle w:val="rvts0"/>
                <w:rFonts w:ascii="Times New Roman" w:hAnsi="Times New Roman" w:cs="Times New Roman"/>
                <w:sz w:val="28"/>
                <w:szCs w:val="28"/>
              </w:rPr>
              <w:t>, які є пенсійними активами;</w:t>
            </w:r>
          </w:p>
          <w:p w14:paraId="10BE6B9A" w14:textId="77777777" w:rsidR="007077DB" w:rsidRPr="009037C6" w:rsidRDefault="007077DB" w:rsidP="007077DB">
            <w:pPr>
              <w:pStyle w:val="HTML"/>
              <w:widowControl w:val="0"/>
              <w:spacing w:before="0" w:after="0" w:line="240" w:lineRule="auto"/>
              <w:ind w:firstLine="226"/>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t xml:space="preserve">3. Купівля-продаж цінних паперів здійснюється з дотриманням вимог цього Закону та законодавства лише на конкурентних засадах </w:t>
            </w:r>
            <w:r w:rsidRPr="009037C6">
              <w:rPr>
                <w:rStyle w:val="rvts0"/>
                <w:rFonts w:ascii="Times New Roman" w:hAnsi="Times New Roman" w:cs="Times New Roman"/>
                <w:b/>
                <w:color w:val="auto"/>
                <w:sz w:val="28"/>
                <w:szCs w:val="28"/>
                <w:lang w:val="uk-UA"/>
              </w:rPr>
              <w:t>на фондовій біржі, зареєстрованій у встановленому законодавством порядку, яка</w:t>
            </w:r>
            <w:r w:rsidRPr="009037C6">
              <w:rPr>
                <w:rStyle w:val="rvts0"/>
                <w:rFonts w:ascii="Times New Roman" w:hAnsi="Times New Roman" w:cs="Times New Roman"/>
                <w:color w:val="auto"/>
                <w:sz w:val="28"/>
                <w:szCs w:val="28"/>
                <w:lang w:val="uk-UA"/>
              </w:rPr>
              <w:t xml:space="preserve"> відповідає вимогам, визначеним Національною комісією з цінних паперів </w:t>
            </w:r>
            <w:r w:rsidRPr="009037C6">
              <w:rPr>
                <w:rStyle w:val="rvts0"/>
                <w:rFonts w:ascii="Times New Roman" w:hAnsi="Times New Roman" w:cs="Times New Roman"/>
                <w:color w:val="auto"/>
                <w:sz w:val="28"/>
                <w:szCs w:val="28"/>
                <w:lang w:val="uk-UA"/>
              </w:rPr>
              <w:lastRenderedPageBreak/>
              <w:t>та фондового ринку.</w:t>
            </w:r>
          </w:p>
        </w:tc>
        <w:tc>
          <w:tcPr>
            <w:tcW w:w="2500" w:type="pct"/>
            <w:gridSpan w:val="2"/>
          </w:tcPr>
          <w:p w14:paraId="7432A60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Style w:val="rvts0"/>
                <w:rFonts w:ascii="Times New Roman" w:hAnsi="Times New Roman" w:cs="Times New Roman"/>
                <w:color w:val="000000"/>
                <w:sz w:val="28"/>
                <w:szCs w:val="28"/>
              </w:rPr>
            </w:pPr>
            <w:r w:rsidRPr="009037C6">
              <w:rPr>
                <w:rStyle w:val="rvts9"/>
                <w:rFonts w:ascii="Times New Roman" w:hAnsi="Times New Roman" w:cs="Times New Roman"/>
                <w:sz w:val="28"/>
                <w:szCs w:val="28"/>
              </w:rPr>
              <w:lastRenderedPageBreak/>
              <w:t xml:space="preserve">Стаття 88. </w:t>
            </w:r>
            <w:r w:rsidRPr="009037C6">
              <w:rPr>
                <w:rStyle w:val="rvts0"/>
                <w:rFonts w:ascii="Times New Roman" w:hAnsi="Times New Roman" w:cs="Times New Roman"/>
                <w:sz w:val="28"/>
                <w:szCs w:val="28"/>
              </w:rPr>
              <w:t>Обмеження інвестиційної діяльності з пенсійними активами</w:t>
            </w:r>
          </w:p>
          <w:p w14:paraId="5618EF8D"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1. Під час провадження діяльності з управління пенсійними активами забороняється:</w:t>
            </w:r>
          </w:p>
          <w:p w14:paraId="15AAE24C" w14:textId="5A12FA61" w:rsidR="007077DB" w:rsidRPr="009037C6" w:rsidRDefault="007077DB" w:rsidP="007077DB">
            <w:pPr>
              <w:widowControl w:val="0"/>
              <w:autoSpaceDE w:val="0"/>
              <w:autoSpaceDN w:val="0"/>
              <w:adjustRightInd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526F4B87" w14:textId="579B257F"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Style w:val="rvts0"/>
                <w:rFonts w:ascii="Times New Roman" w:hAnsi="Times New Roman" w:cs="Times New Roman"/>
                <w:color w:val="000000"/>
                <w:sz w:val="28"/>
                <w:szCs w:val="28"/>
                <w:lang w:eastAsia="ru-RU"/>
              </w:rPr>
            </w:pPr>
            <w:r w:rsidRPr="009037C6">
              <w:rPr>
                <w:rFonts w:ascii="Times New Roman" w:hAnsi="Times New Roman" w:cs="Times New Roman"/>
                <w:color w:val="000000"/>
                <w:sz w:val="28"/>
                <w:szCs w:val="28"/>
                <w:shd w:val="clear" w:color="auto" w:fill="FFFFFF"/>
              </w:rPr>
              <w:t>4) тримати в грошових коштах на поточному банківському рахунку, на банківських депозитних рахунках та в ощадних сертифікатах банків</w:t>
            </w:r>
            <w:r w:rsidRPr="009037C6">
              <w:rPr>
                <w:rFonts w:ascii="Times New Roman" w:hAnsi="Times New Roman" w:cs="Times New Roman"/>
                <w:b/>
                <w:color w:val="000000"/>
                <w:sz w:val="28"/>
                <w:szCs w:val="28"/>
                <w:shd w:val="clear" w:color="auto" w:fill="FFFFFF"/>
              </w:rPr>
              <w:t>, депозитних</w:t>
            </w:r>
            <w:r w:rsidRPr="009037C6">
              <w:rPr>
                <w:rFonts w:ascii="Times New Roman" w:hAnsi="Times New Roman" w:cs="Times New Roman"/>
                <w:color w:val="000000"/>
                <w:sz w:val="28"/>
                <w:szCs w:val="28"/>
                <w:shd w:val="clear" w:color="auto" w:fill="FFFFFF"/>
              </w:rPr>
              <w:t xml:space="preserve"> </w:t>
            </w:r>
            <w:r w:rsidRPr="009037C6">
              <w:rPr>
                <w:rFonts w:ascii="Times New Roman" w:hAnsi="Times New Roman" w:cs="Times New Roman"/>
                <w:b/>
                <w:color w:val="000000"/>
                <w:sz w:val="28"/>
                <w:szCs w:val="28"/>
                <w:shd w:val="clear" w:color="auto" w:fill="FFFFFF"/>
              </w:rPr>
              <w:t>сертифікатах банків</w:t>
            </w:r>
            <w:r w:rsidRPr="009037C6">
              <w:rPr>
                <w:rFonts w:ascii="Times New Roman" w:hAnsi="Times New Roman" w:cs="Times New Roman"/>
                <w:color w:val="000000"/>
                <w:sz w:val="28"/>
                <w:szCs w:val="28"/>
                <w:shd w:val="clear" w:color="auto" w:fill="FFFFFF"/>
              </w:rPr>
              <w:t xml:space="preserve"> більше ніж 50 відсотків загальної вартості пенсійних активів, при цьому не більше ніж 10 відсотків загальної вартості пенсійних активів у зобов'язаннях одного банку;</w:t>
            </w:r>
          </w:p>
          <w:p w14:paraId="57B82A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85"/>
              <w:jc w:val="both"/>
              <w:rPr>
                <w:rFonts w:ascii="Times New Roman" w:hAnsi="Times New Roman" w:cs="Times New Roman"/>
                <w:bCs/>
                <w:sz w:val="28"/>
                <w:szCs w:val="28"/>
              </w:rPr>
            </w:pPr>
            <w:r w:rsidRPr="009037C6">
              <w:rPr>
                <w:rFonts w:ascii="Times New Roman" w:hAnsi="Times New Roman" w:cs="Times New Roman"/>
                <w:bCs/>
                <w:sz w:val="28"/>
                <w:szCs w:val="28"/>
              </w:rPr>
              <w:t xml:space="preserve">5) придбавати або додатково інвестувати в цінні папери одного емітента більше ніж 5 відсотків загальної вартості пенсійних активів та тримати у своїх активах більше ніж 10 відсотків у цінних паперах одного емітента (крім цінних паперів, погашення та отримання доходу за якими гарантовано Кабінетом Міністрів України, Радою міністрів Автономної Республіки Крим </w:t>
            </w:r>
            <w:r w:rsidRPr="009037C6">
              <w:rPr>
                <w:rFonts w:ascii="Times New Roman" w:hAnsi="Times New Roman" w:cs="Times New Roman"/>
                <w:b/>
                <w:bCs/>
                <w:sz w:val="28"/>
                <w:szCs w:val="28"/>
              </w:rPr>
              <w:t>та 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w:t>
            </w:r>
          </w:p>
          <w:p w14:paraId="4F45D5E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85"/>
              <w:jc w:val="both"/>
              <w:rPr>
                <w:rFonts w:ascii="Times New Roman" w:hAnsi="Times New Roman" w:cs="Times New Roman"/>
                <w:bCs/>
                <w:sz w:val="28"/>
                <w:szCs w:val="28"/>
              </w:rPr>
            </w:pPr>
            <w:r w:rsidRPr="009037C6">
              <w:rPr>
                <w:rFonts w:ascii="Times New Roman" w:hAnsi="Times New Roman" w:cs="Times New Roman"/>
                <w:bCs/>
                <w:sz w:val="28"/>
                <w:szCs w:val="28"/>
              </w:rPr>
              <w:t xml:space="preserve">6) придбавати або додатково інвестувати у цінні папери, </w:t>
            </w:r>
            <w:r w:rsidRPr="009037C6">
              <w:rPr>
                <w:rFonts w:ascii="Times New Roman" w:hAnsi="Times New Roman" w:cs="Times New Roman"/>
                <w:bCs/>
                <w:sz w:val="28"/>
                <w:szCs w:val="28"/>
              </w:rPr>
              <w:lastRenderedPageBreak/>
              <w:t xml:space="preserve">погашення та отримання доходу за якими гарантовано Кабінетом Міністрів України, Радою міністрів Автономної Республіки Крим більше ніж 50 відсотків загальної вартості пенсійних активів; </w:t>
            </w:r>
          </w:p>
          <w:p w14:paraId="452C58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85"/>
              <w:jc w:val="both"/>
              <w:rPr>
                <w:rFonts w:ascii="Times New Roman" w:hAnsi="Times New Roman" w:cs="Times New Roman"/>
                <w:b/>
                <w:bCs/>
                <w:sz w:val="28"/>
                <w:szCs w:val="28"/>
              </w:rPr>
            </w:pPr>
            <w:r w:rsidRPr="009037C6">
              <w:rPr>
                <w:rFonts w:ascii="Times New Roman" w:hAnsi="Times New Roman" w:cs="Times New Roman"/>
                <w:b/>
                <w:bCs/>
                <w:sz w:val="28"/>
                <w:szCs w:val="28"/>
              </w:rPr>
              <w:t>6</w:t>
            </w:r>
            <w:r w:rsidRPr="009037C6">
              <w:rPr>
                <w:rFonts w:ascii="Times New Roman" w:hAnsi="Times New Roman" w:cs="Times New Roman"/>
                <w:b/>
                <w:bCs/>
                <w:sz w:val="28"/>
                <w:szCs w:val="28"/>
                <w:vertAlign w:val="superscript"/>
              </w:rPr>
              <w:t>1</w:t>
            </w:r>
            <w:r w:rsidRPr="009037C6">
              <w:rPr>
                <w:rFonts w:ascii="Times New Roman" w:hAnsi="Times New Roman" w:cs="Times New Roman"/>
                <w:b/>
                <w:bCs/>
                <w:sz w:val="28"/>
                <w:szCs w:val="28"/>
              </w:rPr>
              <w:t>) придбавати або додатково інвестувати в облігації міжнародних фінансових організацій, що розміщуються на території України, більше ніж 50 відсотків загальної вартості пенсійних активів;</w:t>
            </w:r>
          </w:p>
          <w:p w14:paraId="6580D1B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85"/>
              <w:jc w:val="both"/>
              <w:rPr>
                <w:rFonts w:ascii="Times New Roman" w:hAnsi="Times New Roman" w:cs="Times New Roman"/>
                <w:bCs/>
                <w:sz w:val="28"/>
                <w:szCs w:val="28"/>
              </w:rPr>
            </w:pPr>
          </w:p>
          <w:p w14:paraId="51521F63" w14:textId="0FF92EB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185"/>
              <w:jc w:val="both"/>
              <w:rPr>
                <w:rFonts w:ascii="Times New Roman" w:hAnsi="Times New Roman" w:cs="Times New Roman"/>
                <w:bCs/>
                <w:sz w:val="28"/>
                <w:szCs w:val="28"/>
              </w:rPr>
            </w:pPr>
            <w:r w:rsidRPr="009037C6">
              <w:rPr>
                <w:rFonts w:ascii="Times New Roman" w:hAnsi="Times New Roman" w:cs="Times New Roman"/>
                <w:bCs/>
                <w:sz w:val="28"/>
                <w:szCs w:val="28"/>
              </w:rPr>
              <w:t>7) придбавати або додатково інвестувати в облігації місцевих позик більше ніж 10 відсотків загальної вартості пенсійних активів;</w:t>
            </w:r>
          </w:p>
          <w:p w14:paraId="568B0A8E" w14:textId="77777777" w:rsidR="007077DB" w:rsidRPr="009037C6" w:rsidRDefault="007077DB" w:rsidP="007077DB">
            <w:pPr>
              <w:widowControl w:val="0"/>
              <w:autoSpaceDE w:val="0"/>
              <w:autoSpaceDN w:val="0"/>
              <w:adjustRightInd w:val="0"/>
              <w:spacing w:before="0" w:after="0" w:line="240" w:lineRule="auto"/>
              <w:ind w:firstLine="185"/>
              <w:jc w:val="both"/>
              <w:rPr>
                <w:rFonts w:ascii="Times New Roman" w:hAnsi="Times New Roman" w:cs="Times New Roman"/>
                <w:sz w:val="28"/>
                <w:szCs w:val="28"/>
              </w:rPr>
            </w:pPr>
            <w:r w:rsidRPr="009037C6">
              <w:rPr>
                <w:rFonts w:ascii="Times New Roman" w:hAnsi="Times New Roman" w:cs="Times New Roman"/>
                <w:sz w:val="28"/>
                <w:szCs w:val="28"/>
              </w:rPr>
              <w:t xml:space="preserve">8) придбавати або додатково інвестувати в </w:t>
            </w:r>
            <w:r w:rsidRPr="009037C6">
              <w:rPr>
                <w:rFonts w:ascii="Times New Roman" w:hAnsi="Times New Roman" w:cs="Times New Roman"/>
                <w:b/>
                <w:sz w:val="28"/>
                <w:szCs w:val="28"/>
              </w:rPr>
              <w:t>корпоративні</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облігації </w:t>
            </w:r>
            <w:r w:rsidRPr="009037C6">
              <w:rPr>
                <w:rFonts w:ascii="Times New Roman" w:hAnsi="Times New Roman" w:cs="Times New Roman"/>
                <w:sz w:val="28"/>
                <w:szCs w:val="28"/>
              </w:rPr>
              <w:t>- резидентів більш як 40 відсотків загальної вартості пенсійних активів;</w:t>
            </w:r>
          </w:p>
          <w:p w14:paraId="2F20D183"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191265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11) придбавати або додатково інвестувати в акції та облігації іноземних емітентів, які </w:t>
            </w:r>
            <w:r w:rsidRPr="009037C6">
              <w:rPr>
                <w:rStyle w:val="rvts0"/>
                <w:rFonts w:ascii="Times New Roman" w:hAnsi="Times New Roman" w:cs="Times New Roman"/>
                <w:b/>
                <w:sz w:val="28"/>
                <w:szCs w:val="28"/>
              </w:rPr>
              <w:t>допущені до торгів</w:t>
            </w:r>
            <w:r w:rsidRPr="009037C6">
              <w:rPr>
                <w:rFonts w:ascii="Times New Roman" w:hAnsi="Times New Roman" w:cs="Times New Roman"/>
                <w:sz w:val="28"/>
                <w:szCs w:val="28"/>
              </w:rPr>
              <w:t xml:space="preserve">  на </w:t>
            </w:r>
            <w:r w:rsidRPr="009037C6">
              <w:rPr>
                <w:rFonts w:ascii="Times New Roman" w:hAnsi="Times New Roman" w:cs="Times New Roman"/>
                <w:b/>
                <w:sz w:val="28"/>
                <w:szCs w:val="28"/>
              </w:rPr>
              <w:t xml:space="preserve">регульованих  фондових ринках </w:t>
            </w:r>
            <w:r w:rsidRPr="009037C6">
              <w:rPr>
                <w:rFonts w:ascii="Times New Roman" w:hAnsi="Times New Roman" w:cs="Times New Roman"/>
                <w:sz w:val="28"/>
                <w:szCs w:val="28"/>
              </w:rPr>
              <w:t>іноземних держав, більше ніж 20 відсотків загальної вартості пенсійних активів;</w:t>
            </w:r>
          </w:p>
          <w:p w14:paraId="71DE39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75601AD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15) здійснювати за власні кошти компанії з управління активами операції з </w:t>
            </w:r>
            <w:r w:rsidRPr="009037C6">
              <w:rPr>
                <w:rFonts w:ascii="Times New Roman" w:hAnsi="Times New Roman" w:cs="Times New Roman"/>
                <w:b/>
                <w:sz w:val="28"/>
                <w:szCs w:val="28"/>
              </w:rPr>
              <w:t>фінансовими інструментами</w:t>
            </w:r>
            <w:r w:rsidRPr="009037C6">
              <w:rPr>
                <w:rFonts w:ascii="Times New Roman" w:hAnsi="Times New Roman" w:cs="Times New Roman"/>
                <w:sz w:val="28"/>
                <w:szCs w:val="28"/>
              </w:rPr>
              <w:t>, які є пенсійними активами;</w:t>
            </w:r>
          </w:p>
          <w:p w14:paraId="02F2DF10" w14:textId="77777777" w:rsidR="007077DB" w:rsidRPr="009037C6" w:rsidRDefault="007077DB" w:rsidP="007077DB">
            <w:pPr>
              <w:pStyle w:val="HTML"/>
              <w:widowControl w:val="0"/>
              <w:spacing w:before="0" w:after="0" w:line="240" w:lineRule="auto"/>
              <w:ind w:firstLine="226"/>
              <w:jc w:val="both"/>
              <w:rPr>
                <w:rFonts w:ascii="Times New Roman" w:hAnsi="Times New Roman" w:cs="Times New Roman"/>
                <w:bCs/>
                <w:color w:val="auto"/>
                <w:sz w:val="28"/>
                <w:szCs w:val="28"/>
                <w:lang w:val="uk-UA"/>
              </w:rPr>
            </w:pPr>
            <w:r w:rsidRPr="009037C6">
              <w:rPr>
                <w:rStyle w:val="rvts0"/>
                <w:rFonts w:ascii="Times New Roman" w:hAnsi="Times New Roman" w:cs="Times New Roman"/>
                <w:color w:val="auto"/>
                <w:sz w:val="28"/>
                <w:szCs w:val="28"/>
                <w:lang w:val="uk-UA"/>
              </w:rPr>
              <w:t xml:space="preserve">3. Купівля-продаж цінних паперів здійснюється з дотриманням вимог цього Закону та законодавства лише на конкурентних засадах на </w:t>
            </w:r>
            <w:r w:rsidRPr="009037C6">
              <w:rPr>
                <w:rStyle w:val="rvts0"/>
                <w:rFonts w:ascii="Times New Roman" w:hAnsi="Times New Roman" w:cs="Times New Roman"/>
                <w:b/>
                <w:color w:val="auto"/>
                <w:sz w:val="28"/>
                <w:szCs w:val="28"/>
                <w:lang w:val="uk-UA"/>
              </w:rPr>
              <w:t>організованому  ринку капіталу</w:t>
            </w:r>
            <w:r w:rsidRPr="009037C6">
              <w:rPr>
                <w:rStyle w:val="rvts0"/>
                <w:rFonts w:ascii="Times New Roman" w:hAnsi="Times New Roman" w:cs="Times New Roman"/>
                <w:color w:val="auto"/>
                <w:sz w:val="28"/>
                <w:szCs w:val="28"/>
                <w:lang w:val="uk-UA"/>
              </w:rPr>
              <w:t xml:space="preserve">, </w:t>
            </w:r>
            <w:r w:rsidRPr="009037C6">
              <w:rPr>
                <w:rStyle w:val="rvts0"/>
                <w:rFonts w:ascii="Times New Roman" w:hAnsi="Times New Roman" w:cs="Times New Roman"/>
                <w:b/>
                <w:color w:val="auto"/>
                <w:sz w:val="28"/>
                <w:szCs w:val="28"/>
                <w:lang w:val="uk-UA"/>
              </w:rPr>
              <w:t>зареєстрованому у встановленому законодавством порядку, який</w:t>
            </w:r>
            <w:r w:rsidRPr="009037C6">
              <w:rPr>
                <w:rStyle w:val="rvts0"/>
                <w:rFonts w:ascii="Times New Roman" w:hAnsi="Times New Roman" w:cs="Times New Roman"/>
                <w:color w:val="auto"/>
                <w:sz w:val="28"/>
                <w:szCs w:val="28"/>
                <w:lang w:val="uk-UA"/>
              </w:rPr>
              <w:t xml:space="preserve"> відповідає вимогам, визначеним Національною комісією з </w:t>
            </w:r>
            <w:r w:rsidRPr="009037C6">
              <w:rPr>
                <w:rStyle w:val="rvts0"/>
                <w:rFonts w:ascii="Times New Roman" w:hAnsi="Times New Roman" w:cs="Times New Roman"/>
                <w:color w:val="auto"/>
                <w:sz w:val="28"/>
                <w:szCs w:val="28"/>
                <w:lang w:val="uk-UA"/>
              </w:rPr>
              <w:lastRenderedPageBreak/>
              <w:t xml:space="preserve">цінних паперів та </w:t>
            </w:r>
            <w:r w:rsidRPr="009037C6">
              <w:rPr>
                <w:rStyle w:val="rvts9"/>
                <w:rFonts w:ascii="Times New Roman" w:hAnsi="Times New Roman" w:cs="Times New Roman"/>
                <w:sz w:val="28"/>
                <w:szCs w:val="28"/>
              </w:rPr>
              <w:t>фондового ринку</w:t>
            </w:r>
            <w:r w:rsidRPr="009037C6">
              <w:rPr>
                <w:rStyle w:val="rvts0"/>
                <w:rFonts w:ascii="Times New Roman" w:hAnsi="Times New Roman" w:cs="Times New Roman"/>
                <w:color w:val="auto"/>
                <w:sz w:val="28"/>
                <w:szCs w:val="28"/>
                <w:lang w:val="uk-UA"/>
              </w:rPr>
              <w:t>.</w:t>
            </w:r>
          </w:p>
        </w:tc>
      </w:tr>
      <w:tr w:rsidR="007077DB" w:rsidRPr="009037C6" w14:paraId="6BFE42D9" w14:textId="77777777" w:rsidTr="00F4398D">
        <w:trPr>
          <w:jc w:val="center"/>
        </w:trPr>
        <w:tc>
          <w:tcPr>
            <w:tcW w:w="2500" w:type="pct"/>
          </w:tcPr>
          <w:p w14:paraId="2BAFAAC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99. Зберігач</w:t>
            </w:r>
          </w:p>
          <w:p w14:paraId="0D3856C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5662E7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9"/>
                <w:rFonts w:ascii="Times New Roman" w:hAnsi="Times New Roman" w:cs="Times New Roman"/>
                <w:color w:val="auto"/>
                <w:sz w:val="28"/>
                <w:szCs w:val="28"/>
                <w:lang w:val="uk-UA"/>
              </w:rPr>
              <w:t xml:space="preserve">4. Зберігач не може придбавати активи у </w:t>
            </w:r>
            <w:r w:rsidRPr="009037C6">
              <w:rPr>
                <w:rStyle w:val="rvts9"/>
                <w:rFonts w:ascii="Times New Roman" w:hAnsi="Times New Roman" w:cs="Times New Roman"/>
                <w:b/>
                <w:color w:val="auto"/>
                <w:sz w:val="28"/>
                <w:szCs w:val="28"/>
                <w:lang w:val="uk-UA"/>
              </w:rPr>
              <w:t>цінних паперах</w:t>
            </w:r>
            <w:r w:rsidRPr="009037C6">
              <w:rPr>
                <w:rStyle w:val="rvts9"/>
                <w:rFonts w:ascii="Times New Roman" w:hAnsi="Times New Roman" w:cs="Times New Roman"/>
                <w:color w:val="auto"/>
                <w:sz w:val="28"/>
                <w:szCs w:val="28"/>
                <w:lang w:val="uk-UA"/>
              </w:rPr>
              <w:t xml:space="preserve"> Накопичувального фонду та укладати договір щодо надання послуг </w:t>
            </w:r>
            <w:r w:rsidRPr="009037C6">
              <w:rPr>
                <w:rStyle w:val="rvts9"/>
                <w:rFonts w:ascii="Times New Roman" w:hAnsi="Times New Roman" w:cs="Times New Roman"/>
                <w:b/>
                <w:color w:val="auto"/>
                <w:sz w:val="28"/>
                <w:szCs w:val="28"/>
                <w:lang w:val="uk-UA"/>
              </w:rPr>
              <w:t>торговця цінними паперами</w:t>
            </w:r>
            <w:r w:rsidRPr="009037C6">
              <w:rPr>
                <w:rStyle w:val="rvts9"/>
                <w:rFonts w:ascii="Times New Roman" w:hAnsi="Times New Roman" w:cs="Times New Roman"/>
                <w:color w:val="auto"/>
                <w:sz w:val="28"/>
                <w:szCs w:val="28"/>
                <w:lang w:val="uk-UA"/>
              </w:rPr>
              <w:t xml:space="preserve"> з компанією з управління активами, здійснювати управління пенсійними активами накопичувальної системи пенсійного страхування та використовувати пенсійні активи Накопичувального фонду як кредитні ресурси.</w:t>
            </w:r>
          </w:p>
        </w:tc>
        <w:tc>
          <w:tcPr>
            <w:tcW w:w="2500" w:type="pct"/>
            <w:gridSpan w:val="2"/>
          </w:tcPr>
          <w:p w14:paraId="7C1176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99. Зберігач</w:t>
            </w:r>
          </w:p>
          <w:p w14:paraId="44EBB7D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1F91744" w14:textId="49080EEA"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9"/>
                <w:rFonts w:ascii="Times New Roman" w:hAnsi="Times New Roman" w:cs="Times New Roman"/>
                <w:color w:val="auto"/>
                <w:sz w:val="28"/>
                <w:szCs w:val="28"/>
                <w:lang w:val="uk-UA"/>
              </w:rPr>
              <w:t xml:space="preserve">4. Зберігач не може придбавати активи у </w:t>
            </w:r>
            <w:r w:rsidRPr="009037C6">
              <w:rPr>
                <w:rStyle w:val="rvts9"/>
                <w:rFonts w:ascii="Times New Roman" w:hAnsi="Times New Roman" w:cs="Times New Roman"/>
                <w:b/>
                <w:color w:val="auto"/>
                <w:sz w:val="28"/>
                <w:szCs w:val="28"/>
                <w:lang w:val="uk-UA"/>
              </w:rPr>
              <w:t>фінансових інструментах</w:t>
            </w:r>
            <w:r w:rsidRPr="009037C6">
              <w:rPr>
                <w:rStyle w:val="rvts9"/>
                <w:rFonts w:ascii="Times New Roman" w:hAnsi="Times New Roman" w:cs="Times New Roman"/>
                <w:color w:val="auto"/>
                <w:sz w:val="28"/>
                <w:szCs w:val="28"/>
                <w:lang w:val="uk-UA"/>
              </w:rPr>
              <w:t xml:space="preserve"> Накопичувального фонду та укладати договір щодо надання послуг </w:t>
            </w:r>
            <w:r w:rsidRPr="009037C6">
              <w:rPr>
                <w:rStyle w:val="rvts9"/>
                <w:rFonts w:ascii="Times New Roman" w:hAnsi="Times New Roman" w:cs="Times New Roman"/>
                <w:b/>
                <w:color w:val="auto"/>
                <w:sz w:val="28"/>
                <w:szCs w:val="28"/>
                <w:lang w:val="uk-UA"/>
              </w:rPr>
              <w:t xml:space="preserve">інвестиційної фірми </w:t>
            </w:r>
            <w:r w:rsidRPr="009037C6">
              <w:rPr>
                <w:rStyle w:val="rvts9"/>
                <w:rFonts w:ascii="Times New Roman" w:hAnsi="Times New Roman" w:cs="Times New Roman"/>
                <w:color w:val="auto"/>
                <w:sz w:val="28"/>
                <w:szCs w:val="28"/>
                <w:lang w:val="uk-UA"/>
              </w:rPr>
              <w:t>з компанією з управління активами, здійснювати управління пенсійними активами накопичувальної системи пенсійного страхування та використовувати пенсійні активи Накопичувального фонду як кредитні ресурси.</w:t>
            </w:r>
          </w:p>
        </w:tc>
      </w:tr>
      <w:tr w:rsidR="007077DB" w:rsidRPr="009037C6" w14:paraId="79E562B5" w14:textId="77777777" w:rsidTr="00F4398D">
        <w:trPr>
          <w:jc w:val="center"/>
        </w:trPr>
        <w:tc>
          <w:tcPr>
            <w:tcW w:w="5000" w:type="pct"/>
            <w:gridSpan w:val="3"/>
          </w:tcPr>
          <w:p w14:paraId="1457730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рекламу»</w:t>
            </w:r>
          </w:p>
        </w:tc>
      </w:tr>
      <w:tr w:rsidR="007077DB" w:rsidRPr="009037C6" w14:paraId="02F1608D" w14:textId="77777777" w:rsidTr="00F4398D">
        <w:trPr>
          <w:jc w:val="center"/>
        </w:trPr>
        <w:tc>
          <w:tcPr>
            <w:tcW w:w="2500" w:type="pct"/>
          </w:tcPr>
          <w:p w14:paraId="7008A14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1. Визначення термінів</w:t>
            </w:r>
          </w:p>
          <w:p w14:paraId="162108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0C4B190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У цьому Законі наведені нижче терміни вживаються в такому значенні:</w:t>
            </w:r>
          </w:p>
          <w:p w14:paraId="380BE65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B8FF49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товар - будь-який предмет господарського обігу, в тому числі продукція, роботи, послуги, цінні папери, об‘єкти права інтелектуальної власності.</w:t>
            </w:r>
          </w:p>
        </w:tc>
        <w:tc>
          <w:tcPr>
            <w:tcW w:w="2500" w:type="pct"/>
            <w:gridSpan w:val="2"/>
          </w:tcPr>
          <w:p w14:paraId="1CA80B8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1. Визначення термінів</w:t>
            </w:r>
          </w:p>
          <w:p w14:paraId="75CFAB8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У цьому Законі наведені нижче терміни вживаються в такому значенні:</w:t>
            </w:r>
          </w:p>
          <w:p w14:paraId="3AF4910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36C362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товар - будь-який предмет господарського обігу, в тому числі продукція, роботи, послуги, цінні папери, об‘єкти права інтелектуальної власності.</w:t>
            </w:r>
          </w:p>
          <w:p w14:paraId="7967092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560F059" w14:textId="4E52733A"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
                <w:sz w:val="28"/>
                <w:szCs w:val="28"/>
              </w:rPr>
              <w:t>2. Терміни «професійний учасник ринків капіталу та організованих товарних  ринків», «оператор регульованого ринку», «фінансові інструменти», «деривативний контракт» та «ринки капіталу» вживаються у цьому Законі у значенні, визначеному у Законі України «Про ринки капіталу та організовані товарні ринки».</w:t>
            </w:r>
          </w:p>
        </w:tc>
      </w:tr>
      <w:tr w:rsidR="007077DB" w:rsidRPr="009037C6" w14:paraId="56303410" w14:textId="77777777" w:rsidTr="00F4398D">
        <w:trPr>
          <w:jc w:val="center"/>
        </w:trPr>
        <w:tc>
          <w:tcPr>
            <w:tcW w:w="2500" w:type="pct"/>
          </w:tcPr>
          <w:p w14:paraId="0111B47A"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Стаття 24. Реклама у сфері фінансових послуг</w:t>
            </w:r>
          </w:p>
          <w:p w14:paraId="1F456918"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1. Рекламою у сфері фінансових послуг визнається реклама:</w:t>
            </w:r>
          </w:p>
          <w:p w14:paraId="44DD6DBE"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w:t>
            </w:r>
          </w:p>
          <w:p w14:paraId="7DC7E946"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lastRenderedPageBreak/>
              <w:t xml:space="preserve">Інші вимоги до реклами </w:t>
            </w:r>
            <w:r w:rsidRPr="009037C6">
              <w:rPr>
                <w:rFonts w:cs="Times New Roman"/>
                <w:b/>
                <w:sz w:val="28"/>
                <w:szCs w:val="28"/>
              </w:rPr>
              <w:t>цінних паперів та фондового ринку</w:t>
            </w:r>
            <w:r w:rsidRPr="009037C6">
              <w:rPr>
                <w:rFonts w:cs="Times New Roman"/>
                <w:sz w:val="28"/>
                <w:szCs w:val="28"/>
              </w:rPr>
              <w:t xml:space="preserve"> визначаються статтею 25 цього Закону.</w:t>
            </w:r>
          </w:p>
          <w:p w14:paraId="4D8EC4E2"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Додаткові вимоги до реклами споживчого кредиту визначаються законом.</w:t>
            </w:r>
          </w:p>
          <w:p w14:paraId="794D2374" w14:textId="39EF36A4" w:rsidR="007077DB" w:rsidRPr="009037C6" w:rsidRDefault="007077DB" w:rsidP="007077DB">
            <w:pPr>
              <w:pStyle w:val="StyleZakonu"/>
              <w:spacing w:before="0" w:after="0" w:line="240" w:lineRule="auto"/>
              <w:ind w:firstLine="720"/>
              <w:rPr>
                <w:rFonts w:cs="Times New Roman"/>
                <w:bCs/>
                <w:sz w:val="28"/>
                <w:szCs w:val="28"/>
              </w:rPr>
            </w:pPr>
            <w:r w:rsidRPr="009037C6">
              <w:rPr>
                <w:rFonts w:cs="Times New Roman"/>
                <w:sz w:val="28"/>
                <w:szCs w:val="28"/>
              </w:rPr>
              <w:t>…</w:t>
            </w:r>
          </w:p>
        </w:tc>
        <w:tc>
          <w:tcPr>
            <w:tcW w:w="2500" w:type="pct"/>
            <w:gridSpan w:val="2"/>
          </w:tcPr>
          <w:p w14:paraId="1F561141"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lastRenderedPageBreak/>
              <w:t>Стаття 24. Реклама у сфері фінансових послуг</w:t>
            </w:r>
          </w:p>
          <w:p w14:paraId="43E0A4AF"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1. Рекламою у сфері фінансових послуг визнається реклама:</w:t>
            </w:r>
          </w:p>
          <w:p w14:paraId="1C1A9EA6"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w:t>
            </w:r>
          </w:p>
          <w:p w14:paraId="44450E50"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lastRenderedPageBreak/>
              <w:t xml:space="preserve">Інші вимоги до реклами </w:t>
            </w:r>
            <w:r w:rsidRPr="009037C6">
              <w:rPr>
                <w:rFonts w:cs="Times New Roman"/>
                <w:b/>
                <w:bCs/>
                <w:sz w:val="28"/>
                <w:szCs w:val="28"/>
              </w:rPr>
              <w:t>фінансових інструментів та ринків</w:t>
            </w:r>
            <w:r w:rsidRPr="009037C6">
              <w:rPr>
                <w:rFonts w:cs="Times New Roman"/>
                <w:bCs/>
                <w:sz w:val="28"/>
                <w:szCs w:val="28"/>
              </w:rPr>
              <w:t xml:space="preserve"> </w:t>
            </w:r>
            <w:r w:rsidRPr="009037C6">
              <w:rPr>
                <w:rFonts w:cs="Times New Roman"/>
                <w:b/>
                <w:bCs/>
                <w:sz w:val="28"/>
                <w:szCs w:val="28"/>
              </w:rPr>
              <w:t>капіталу</w:t>
            </w:r>
            <w:r w:rsidRPr="009037C6">
              <w:rPr>
                <w:rFonts w:cs="Times New Roman"/>
                <w:bCs/>
                <w:sz w:val="28"/>
                <w:szCs w:val="28"/>
              </w:rPr>
              <w:t xml:space="preserve"> </w:t>
            </w:r>
            <w:r w:rsidRPr="009037C6">
              <w:rPr>
                <w:rFonts w:cs="Times New Roman"/>
                <w:sz w:val="28"/>
                <w:szCs w:val="28"/>
              </w:rPr>
              <w:t>визначаються статтею 25 цього Закону.</w:t>
            </w:r>
          </w:p>
          <w:p w14:paraId="2842DBE5" w14:textId="77777777" w:rsidR="007077DB" w:rsidRPr="009037C6" w:rsidRDefault="007077DB" w:rsidP="007077DB">
            <w:pPr>
              <w:pStyle w:val="StyleZakonu"/>
              <w:spacing w:before="0" w:after="0" w:line="240" w:lineRule="auto"/>
              <w:ind w:firstLine="720"/>
              <w:rPr>
                <w:rFonts w:cs="Times New Roman"/>
                <w:sz w:val="28"/>
                <w:szCs w:val="28"/>
              </w:rPr>
            </w:pPr>
            <w:r w:rsidRPr="009037C6">
              <w:rPr>
                <w:rFonts w:cs="Times New Roman"/>
                <w:sz w:val="28"/>
                <w:szCs w:val="28"/>
              </w:rPr>
              <w:t>Додаткові вимоги до реклами споживчого кредиту визначаються законом.</w:t>
            </w:r>
          </w:p>
          <w:p w14:paraId="27FAA8F3" w14:textId="7980F31B"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586EC281" w14:textId="77777777" w:rsidTr="00F4398D">
        <w:trPr>
          <w:jc w:val="center"/>
        </w:trPr>
        <w:tc>
          <w:tcPr>
            <w:tcW w:w="2500" w:type="pct"/>
          </w:tcPr>
          <w:p w14:paraId="124A361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25. Реклама </w:t>
            </w:r>
            <w:r w:rsidRPr="009037C6">
              <w:rPr>
                <w:rFonts w:ascii="Times New Roman" w:hAnsi="Times New Roman" w:cs="Times New Roman"/>
                <w:b/>
                <w:bCs/>
                <w:color w:val="auto"/>
                <w:sz w:val="28"/>
                <w:szCs w:val="28"/>
                <w:lang w:val="uk-UA"/>
              </w:rPr>
              <w:t>цінних паперів та фондового ринку</w:t>
            </w:r>
          </w:p>
          <w:p w14:paraId="4409AF8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u w:val="single"/>
                <w:lang w:val="uk-UA"/>
              </w:rPr>
            </w:pPr>
          </w:p>
          <w:p w14:paraId="429F971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F7477B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2228FD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CDC38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Рекламою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xml:space="preserve"> визнається інформація рекламного характеру про:</w:t>
            </w:r>
          </w:p>
          <w:p w14:paraId="07603AE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інститути спільного інвестування;</w:t>
            </w:r>
          </w:p>
          <w:p w14:paraId="11C1398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цінні папери, які емітуються, та/або емісійні цінні папери, що перебувають (перебували) в обігу;</w:t>
            </w:r>
          </w:p>
          <w:p w14:paraId="3CC939C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товари та/або послуги, що пропонуються професійним учасником</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w:t>
            </w:r>
          </w:p>
          <w:p w14:paraId="0EB953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товари та/або послуги, що пропонуються саморегулівною організацією професійних учасників</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w:t>
            </w:r>
          </w:p>
          <w:p w14:paraId="76CC78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5) послуги уповноваженого рейтингового агентства.</w:t>
            </w:r>
          </w:p>
          <w:p w14:paraId="3DD3AAC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0EC31832" w14:textId="3EAE3FD5"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Не є рекламою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w:t>
            </w:r>
          </w:p>
          <w:p w14:paraId="6D83E66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82B6FC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56D496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інформація, яка надається професійним учасником</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 xml:space="preserve"> своєму клієнтові або потенційному клієнтові під час провадження таким учасником своєї діяльності;</w:t>
            </w:r>
          </w:p>
          <w:p w14:paraId="3CA6530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3CC267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3) інформація про господарську діяльність осіб, </w:t>
            </w:r>
            <w:r w:rsidRPr="009037C6">
              <w:rPr>
                <w:rFonts w:ascii="Times New Roman" w:hAnsi="Times New Roman" w:cs="Times New Roman"/>
                <w:b/>
                <w:bCs/>
                <w:color w:val="auto"/>
                <w:sz w:val="28"/>
                <w:szCs w:val="28"/>
                <w:lang w:val="uk-UA"/>
              </w:rPr>
              <w:lastRenderedPageBreak/>
              <w:t>зазначених у частині першій цієї статті, якщо така інформація не пов‘язана з діяльністю на фондовому ринку;</w:t>
            </w:r>
          </w:p>
          <w:p w14:paraId="59ED2EF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узагальнені інформаційно-аналітичні матеріали та статистичні дані щодо стану </w:t>
            </w:r>
            <w:r w:rsidRPr="009037C6">
              <w:rPr>
                <w:rFonts w:ascii="Times New Roman" w:hAnsi="Times New Roman" w:cs="Times New Roman"/>
                <w:b/>
                <w:bCs/>
                <w:color w:val="auto"/>
                <w:sz w:val="28"/>
                <w:szCs w:val="28"/>
                <w:lang w:val="uk-UA"/>
              </w:rPr>
              <w:t>фондового ринку</w:t>
            </w:r>
            <w:r w:rsidRPr="009037C6">
              <w:rPr>
                <w:rFonts w:ascii="Times New Roman" w:hAnsi="Times New Roman" w:cs="Times New Roman"/>
                <w:bCs/>
                <w:color w:val="auto"/>
                <w:sz w:val="28"/>
                <w:szCs w:val="28"/>
                <w:lang w:val="uk-UA"/>
              </w:rPr>
              <w:t>;</w:t>
            </w:r>
          </w:p>
          <w:p w14:paraId="7B2EFA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5) інформація щодо </w:t>
            </w:r>
            <w:r w:rsidRPr="009037C6">
              <w:rPr>
                <w:rFonts w:ascii="Times New Roman" w:hAnsi="Times New Roman" w:cs="Times New Roman"/>
                <w:b/>
                <w:bCs/>
                <w:color w:val="auto"/>
                <w:sz w:val="28"/>
                <w:szCs w:val="28"/>
                <w:lang w:val="uk-UA"/>
              </w:rPr>
              <w:t>цінних паперів та інших</w:t>
            </w:r>
            <w:r w:rsidRPr="009037C6">
              <w:rPr>
                <w:rFonts w:ascii="Times New Roman" w:hAnsi="Times New Roman" w:cs="Times New Roman"/>
                <w:bCs/>
                <w:color w:val="auto"/>
                <w:sz w:val="28"/>
                <w:szCs w:val="28"/>
                <w:lang w:val="uk-UA"/>
              </w:rPr>
              <w:t xml:space="preserve"> фінансових інструментів, допущених до торгів на </w:t>
            </w:r>
            <w:r w:rsidRPr="009037C6">
              <w:rPr>
                <w:rFonts w:ascii="Times New Roman" w:hAnsi="Times New Roman" w:cs="Times New Roman"/>
                <w:b/>
                <w:bCs/>
                <w:color w:val="auto"/>
                <w:sz w:val="28"/>
                <w:szCs w:val="28"/>
                <w:lang w:val="uk-UA"/>
              </w:rPr>
              <w:t>фондовій біржі</w:t>
            </w:r>
            <w:r w:rsidRPr="009037C6">
              <w:rPr>
                <w:rFonts w:ascii="Times New Roman" w:hAnsi="Times New Roman" w:cs="Times New Roman"/>
                <w:bCs/>
                <w:color w:val="auto"/>
                <w:sz w:val="28"/>
                <w:szCs w:val="28"/>
                <w:lang w:val="uk-UA"/>
              </w:rPr>
              <w:t xml:space="preserve">, яка оприлюднюється такою </w:t>
            </w:r>
            <w:r w:rsidRPr="009037C6">
              <w:rPr>
                <w:rFonts w:ascii="Times New Roman" w:hAnsi="Times New Roman" w:cs="Times New Roman"/>
                <w:b/>
                <w:bCs/>
                <w:color w:val="auto"/>
                <w:sz w:val="28"/>
                <w:szCs w:val="28"/>
                <w:lang w:val="uk-UA"/>
              </w:rPr>
              <w:t>фондовою біржею</w:t>
            </w:r>
            <w:r w:rsidRPr="009037C6">
              <w:rPr>
                <w:rFonts w:ascii="Times New Roman" w:hAnsi="Times New Roman" w:cs="Times New Roman"/>
                <w:sz w:val="28"/>
                <w:szCs w:val="28"/>
                <w:lang w:val="uk-UA"/>
              </w:rPr>
              <w:t xml:space="preserve"> </w:t>
            </w:r>
            <w:r w:rsidRPr="009037C6">
              <w:rPr>
                <w:rFonts w:ascii="Times New Roman" w:hAnsi="Times New Roman" w:cs="Times New Roman"/>
                <w:bCs/>
                <w:color w:val="auto"/>
                <w:sz w:val="28"/>
                <w:szCs w:val="28"/>
                <w:lang w:val="uk-UA"/>
              </w:rPr>
              <w:t>крім випадків, передбачених пунктом 2</w:t>
            </w:r>
            <w:r w:rsidRPr="009037C6">
              <w:rPr>
                <w:rFonts w:ascii="Times New Roman" w:hAnsi="Times New Roman" w:cs="Times New Roman"/>
                <w:bCs/>
                <w:color w:val="auto"/>
                <w:sz w:val="28"/>
                <w:szCs w:val="28"/>
                <w:vertAlign w:val="superscript"/>
                <w:lang w:val="uk-UA"/>
              </w:rPr>
              <w:t>1</w:t>
            </w:r>
            <w:r w:rsidRPr="009037C6">
              <w:rPr>
                <w:rFonts w:ascii="Times New Roman" w:hAnsi="Times New Roman" w:cs="Times New Roman"/>
                <w:bCs/>
                <w:color w:val="auto"/>
                <w:sz w:val="28"/>
                <w:szCs w:val="28"/>
                <w:lang w:val="uk-UA"/>
              </w:rPr>
              <w:t xml:space="preserve">.  частини третьої цієї статті. </w:t>
            </w:r>
          </w:p>
          <w:p w14:paraId="5441027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D077E6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Рекламодавцями реклами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xml:space="preserve"> можуть бути:</w:t>
            </w:r>
          </w:p>
          <w:p w14:paraId="0388BE4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FF7D47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щодо товарів та/або послуг професійного учасника</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 xml:space="preserve"> та його діяльності - виключно професійний учасник</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 Професійному учасникові</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 xml:space="preserve"> забороняється рекламувати іншого професійного учасника</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w:t>
            </w:r>
          </w:p>
          <w:p w14:paraId="519E1DE3" w14:textId="77777777" w:rsidR="007077DB" w:rsidRPr="009037C6" w:rsidRDefault="007077DB" w:rsidP="007077DB">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s>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щодо товарів та/або послуг саморегулівної організації професійних учасників </w:t>
            </w:r>
            <w:r w:rsidRPr="009037C6">
              <w:rPr>
                <w:rFonts w:ascii="Times New Roman" w:hAnsi="Times New Roman" w:cs="Times New Roman"/>
                <w:b/>
                <w:bCs/>
                <w:color w:val="auto"/>
                <w:sz w:val="28"/>
                <w:szCs w:val="28"/>
                <w:lang w:val="uk-UA"/>
              </w:rPr>
              <w:t>фондового ринку</w:t>
            </w:r>
            <w:r w:rsidRPr="009037C6">
              <w:rPr>
                <w:rFonts w:ascii="Times New Roman" w:hAnsi="Times New Roman" w:cs="Times New Roman"/>
                <w:bCs/>
                <w:color w:val="auto"/>
                <w:sz w:val="28"/>
                <w:szCs w:val="28"/>
                <w:lang w:val="uk-UA"/>
              </w:rPr>
              <w:t xml:space="preserve"> - виключно така саморегулівна організація професійних учасників</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w:t>
            </w:r>
          </w:p>
          <w:p w14:paraId="39ED6CB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46FE3B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37F073F" w14:textId="59535D96"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p w14:paraId="6E3A1EFA" w14:textId="77777777"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p w14:paraId="2B45BEB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Не допускається розповсюдження державними органами реклами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крім реклами, пов‘язаної з розміщенням та обігом державних цінних паперів та цінних паперів, що перебувають у державній власності.</w:t>
            </w:r>
          </w:p>
          <w:p w14:paraId="2DB299F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Не допускається розповсюдження органами місцевого самоврядування реклами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крім реклами, пов‘язаної з розміщенням та обігом облігацій місцевих позик та цінних паперів, що перебувають у комунальній власності.</w:t>
            </w:r>
          </w:p>
          <w:p w14:paraId="37C8B17B" w14:textId="267DDA3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5294A5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294D89F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5. Реклама цінних паперів повинна містити відомості щодо реєстрації відповідного випуску цінних паперів, зазначені у свідоцтві про реєстрацію цього випуску.</w:t>
            </w:r>
          </w:p>
          <w:p w14:paraId="1EB35B4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sz w:val="28"/>
                <w:szCs w:val="28"/>
                <w:lang w:val="uk-UA"/>
              </w:rPr>
              <w:t xml:space="preserve">Реклама інститутів спільного інвестування повинна містити відомості щодо наявності свідоцтва про внесення таких інститутів до Єдиного державного реєстру інститутів спільного інвестування, що підтверджує право на провадження діяльності у сфері спільного інвестування, із зазначенням номера свідоцтва, дати його видачі, строку діяльності інституту спільного інвестування. </w:t>
            </w:r>
            <w:r w:rsidRPr="009037C6">
              <w:rPr>
                <w:rFonts w:ascii="Times New Roman" w:hAnsi="Times New Roman" w:cs="Times New Roman"/>
                <w:bCs/>
                <w:color w:val="auto"/>
                <w:sz w:val="28"/>
                <w:szCs w:val="28"/>
                <w:lang w:val="uk-UA"/>
              </w:rPr>
              <w:t xml:space="preserve">Реклама товарів та/або послуг </w:t>
            </w:r>
            <w:r w:rsidRPr="009037C6">
              <w:rPr>
                <w:rFonts w:ascii="Times New Roman" w:hAnsi="Times New Roman" w:cs="Times New Roman"/>
                <w:b/>
                <w:bCs/>
                <w:color w:val="auto"/>
                <w:sz w:val="28"/>
                <w:szCs w:val="28"/>
                <w:lang w:val="uk-UA"/>
              </w:rPr>
              <w:t>професійних учасників фондового ринку</w:t>
            </w:r>
            <w:r w:rsidRPr="009037C6">
              <w:rPr>
                <w:rFonts w:ascii="Times New Roman" w:hAnsi="Times New Roman" w:cs="Times New Roman"/>
                <w:bCs/>
                <w:color w:val="auto"/>
                <w:sz w:val="28"/>
                <w:szCs w:val="28"/>
                <w:lang w:val="uk-UA"/>
              </w:rPr>
              <w:t xml:space="preserve"> повинна містити відомості щодо наявності ліцензії, яка підтверджує право на провадження відповідного виду діяльності на</w:t>
            </w:r>
            <w:r w:rsidRPr="009037C6">
              <w:rPr>
                <w:rFonts w:ascii="Times New Roman" w:hAnsi="Times New Roman" w:cs="Times New Roman"/>
                <w:b/>
                <w:bCs/>
                <w:color w:val="auto"/>
                <w:sz w:val="28"/>
                <w:szCs w:val="28"/>
                <w:lang w:val="uk-UA"/>
              </w:rPr>
              <w:t xml:space="preserve"> фондовому ринку</w:t>
            </w:r>
            <w:r w:rsidRPr="009037C6">
              <w:rPr>
                <w:rFonts w:ascii="Times New Roman" w:hAnsi="Times New Roman" w:cs="Times New Roman"/>
                <w:bCs/>
                <w:color w:val="auto"/>
                <w:sz w:val="28"/>
                <w:szCs w:val="28"/>
                <w:lang w:val="uk-UA"/>
              </w:rPr>
              <w:t>, із зазначенням серії та номера ліцензії, дати її видачі та строку дії, найменування органу, який видав ліцензію.</w:t>
            </w:r>
          </w:p>
          <w:p w14:paraId="61C12DE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Реклама товарів та/або послуг саморегулівних організацій професійних учасників</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 xml:space="preserve"> повинна містити відомості щодо наявності свідоцтва про реєстрацію саморегулівної організації професійних учасників </w:t>
            </w:r>
            <w:r w:rsidRPr="009037C6">
              <w:rPr>
                <w:rFonts w:ascii="Times New Roman" w:hAnsi="Times New Roman" w:cs="Times New Roman"/>
                <w:b/>
                <w:bCs/>
                <w:color w:val="auto"/>
                <w:sz w:val="28"/>
                <w:szCs w:val="28"/>
                <w:lang w:val="uk-UA"/>
              </w:rPr>
              <w:t>фондового ринку</w:t>
            </w:r>
            <w:r w:rsidRPr="009037C6">
              <w:rPr>
                <w:rFonts w:ascii="Times New Roman" w:hAnsi="Times New Roman" w:cs="Times New Roman"/>
                <w:bCs/>
                <w:color w:val="auto"/>
                <w:sz w:val="28"/>
                <w:szCs w:val="28"/>
                <w:lang w:val="uk-UA"/>
              </w:rPr>
              <w:t xml:space="preserve"> із зазначенням номера і дати видачі свідоцтва.</w:t>
            </w:r>
          </w:p>
          <w:p w14:paraId="4078945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EE3A4B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B0B97FE" w14:textId="65E009C5"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Реклама послуг уповноважених рейтингових агентств повинна містити відомості щодо наявності свідоцтва про включення до Державного реєстру уповноважених рейтингових агентств із зазначенням номера і дати видачі свідоцтва.</w:t>
            </w:r>
          </w:p>
          <w:p w14:paraId="16D2BC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Інші відомості, які повинна містити реклама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встановлюються Національною комісією з цінних паперів та фондового ринку відповідно до закону.</w:t>
            </w:r>
          </w:p>
          <w:p w14:paraId="2A05EA8C" w14:textId="252794BF"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6. Будь-яка реклама (зміни до реклами) цінних паперів та фондового ринку, яку передбачається розповсюдити, затверджується відповідним рекламодавцем та подається не менше ніж за 10 робочих днів до дня її оприлюднення Національній комісії з цінних паперів та фондового ринку в установленому нею порядку.</w:t>
            </w:r>
          </w:p>
          <w:p w14:paraId="4003C5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Національна комісія з цінних паперів та фондового ринку приймає рішення про заборону розповсюдження реклами (внесення змін до реклами) цінних паперів та фондового ринку відповідною особою із зазначенням підстави.</w:t>
            </w:r>
          </w:p>
          <w:p w14:paraId="6BB2A0D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У разі якщо Національна комісія з цінних паперів та фондового ринку протягом семи робочих днів з дня отримання проекту реклами (змін до реклами) цінних паперів та фондового ринку, яку передбачається розповсюдити, не прийняла рішення про заборону розповсюдження реклами (внесення змін до реклами) на фондовому ринку, таке розповсюдження (внесення змін) вважається погодженим.</w:t>
            </w:r>
          </w:p>
          <w:p w14:paraId="3ED0E5E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Відповідне рішення Національної комісії з цінних паперів та фондового ринку щодо заборони або погодження розповсюдження реклами (змін до реклами) цінних паперів та фондового ринку публікується на її офіційному сайті </w:t>
            </w:r>
            <w:r w:rsidRPr="009037C6">
              <w:rPr>
                <w:rFonts w:ascii="Times New Roman" w:hAnsi="Times New Roman" w:cs="Times New Roman"/>
                <w:b/>
                <w:bCs/>
                <w:color w:val="auto"/>
                <w:sz w:val="28"/>
                <w:szCs w:val="28"/>
                <w:lang w:val="uk-UA"/>
              </w:rPr>
              <w:lastRenderedPageBreak/>
              <w:t>протягом одного робочого дня та надсилається рекламодавцю протягом трьох робочих днів з дня його прийняття.</w:t>
            </w:r>
          </w:p>
          <w:p w14:paraId="6F1045D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7. Рекламодавцям під час замовлення виробництва та розповсюдження реклами </w:t>
            </w:r>
            <w:r w:rsidRPr="009037C6">
              <w:rPr>
                <w:rFonts w:ascii="Times New Roman" w:hAnsi="Times New Roman" w:cs="Times New Roman"/>
                <w:b/>
                <w:bCs/>
                <w:color w:val="auto"/>
                <w:sz w:val="28"/>
                <w:szCs w:val="28"/>
                <w:lang w:val="uk-UA"/>
              </w:rPr>
              <w:t xml:space="preserve">цінних паперів та фондового ринку </w:t>
            </w:r>
            <w:r w:rsidRPr="009037C6">
              <w:rPr>
                <w:rFonts w:ascii="Times New Roman" w:hAnsi="Times New Roman" w:cs="Times New Roman"/>
                <w:bCs/>
                <w:color w:val="auto"/>
                <w:sz w:val="28"/>
                <w:szCs w:val="28"/>
                <w:lang w:val="uk-UA"/>
              </w:rPr>
              <w:t>забороняється:</w:t>
            </w:r>
          </w:p>
          <w:p w14:paraId="5E5496D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зазначати розмір доходу, який передбачається одержати за </w:t>
            </w:r>
            <w:r w:rsidRPr="009037C6">
              <w:rPr>
                <w:rFonts w:ascii="Times New Roman" w:hAnsi="Times New Roman" w:cs="Times New Roman"/>
                <w:b/>
                <w:bCs/>
                <w:color w:val="auto"/>
                <w:sz w:val="28"/>
                <w:szCs w:val="28"/>
                <w:lang w:val="uk-UA"/>
              </w:rPr>
              <w:t>цінними паперами</w:t>
            </w:r>
            <w:r w:rsidRPr="009037C6">
              <w:rPr>
                <w:rFonts w:ascii="Times New Roman" w:hAnsi="Times New Roman" w:cs="Times New Roman"/>
                <w:bCs/>
                <w:color w:val="auto"/>
                <w:sz w:val="28"/>
                <w:szCs w:val="28"/>
                <w:lang w:val="uk-UA"/>
              </w:rPr>
              <w:t xml:space="preserve"> (у тому числі за результатами екстраполяційного прогнозу), та робити прогнози щодо збільшення вартості </w:t>
            </w:r>
            <w:r w:rsidRPr="009037C6">
              <w:rPr>
                <w:rFonts w:ascii="Times New Roman" w:hAnsi="Times New Roman" w:cs="Times New Roman"/>
                <w:b/>
                <w:bCs/>
                <w:color w:val="auto"/>
                <w:sz w:val="28"/>
                <w:szCs w:val="28"/>
                <w:lang w:val="uk-UA"/>
              </w:rPr>
              <w:t>цінних паперів</w:t>
            </w:r>
            <w:r w:rsidRPr="009037C6">
              <w:rPr>
                <w:rFonts w:ascii="Times New Roman" w:hAnsi="Times New Roman" w:cs="Times New Roman"/>
                <w:bCs/>
                <w:color w:val="auto"/>
                <w:sz w:val="28"/>
                <w:szCs w:val="28"/>
                <w:lang w:val="uk-UA"/>
              </w:rPr>
              <w:t xml:space="preserve"> (крім цінних паперів з фіксованою дохідністю);</w:t>
            </w:r>
          </w:p>
          <w:p w14:paraId="6E2C47A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рекламувати цінні папери до реєстрації проспекту емісії цінних паперів відповідного випуску згідно із законодавством про </w:t>
            </w:r>
            <w:r w:rsidRPr="009037C6">
              <w:rPr>
                <w:rFonts w:ascii="Times New Roman" w:hAnsi="Times New Roman" w:cs="Times New Roman"/>
                <w:b/>
                <w:bCs/>
                <w:color w:val="auto"/>
                <w:sz w:val="28"/>
                <w:szCs w:val="28"/>
                <w:lang w:val="uk-UA"/>
              </w:rPr>
              <w:t>цінні папери</w:t>
            </w:r>
            <w:r w:rsidRPr="009037C6">
              <w:rPr>
                <w:rFonts w:ascii="Times New Roman" w:hAnsi="Times New Roman" w:cs="Times New Roman"/>
                <w:bCs/>
                <w:color w:val="auto"/>
                <w:sz w:val="28"/>
                <w:szCs w:val="28"/>
                <w:lang w:val="uk-UA"/>
              </w:rPr>
              <w:t xml:space="preserve"> та нормативно-правовими актами Національної комісії з цінних паперів та фондового ринку;</w:t>
            </w:r>
          </w:p>
          <w:p w14:paraId="3473316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3C64B7B" w14:textId="74532303"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94A77F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8E80C4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92AD9D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BF3670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2DF77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використовувати інформацію про дохід за</w:t>
            </w:r>
            <w:r w:rsidRPr="009037C6">
              <w:rPr>
                <w:rFonts w:ascii="Times New Roman" w:hAnsi="Times New Roman" w:cs="Times New Roman"/>
                <w:b/>
                <w:bCs/>
                <w:color w:val="auto"/>
                <w:sz w:val="28"/>
                <w:szCs w:val="28"/>
                <w:lang w:val="uk-UA"/>
              </w:rPr>
              <w:t xml:space="preserve"> цінними паперами</w:t>
            </w:r>
            <w:r w:rsidRPr="009037C6">
              <w:rPr>
                <w:rFonts w:ascii="Times New Roman" w:hAnsi="Times New Roman" w:cs="Times New Roman"/>
                <w:bCs/>
                <w:color w:val="auto"/>
                <w:sz w:val="28"/>
                <w:szCs w:val="28"/>
                <w:lang w:val="uk-UA"/>
              </w:rPr>
              <w:t xml:space="preserve"> або розмір отриманого емітентом у минулому прибутку без посилання на те, що такий дохід або прибуток не є гарантією отримання доходів у майбутньому;</w:t>
            </w:r>
          </w:p>
          <w:p w14:paraId="6923256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використовувати порівняльну рекламу шляхом зазначення недоліків у діяльності осіб, які провадять аналогічну діяльність</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Cs/>
                <w:color w:val="auto"/>
                <w:sz w:val="28"/>
                <w:szCs w:val="28"/>
                <w:lang w:val="uk-UA"/>
              </w:rPr>
              <w:t>на</w:t>
            </w:r>
            <w:r w:rsidRPr="009037C6">
              <w:rPr>
                <w:rFonts w:ascii="Times New Roman" w:hAnsi="Times New Roman" w:cs="Times New Roman"/>
                <w:b/>
                <w:bCs/>
                <w:color w:val="auto"/>
                <w:sz w:val="28"/>
                <w:szCs w:val="28"/>
                <w:lang w:val="uk-UA"/>
              </w:rPr>
              <w:t xml:space="preserve"> фондовому ринку</w:t>
            </w:r>
            <w:r w:rsidRPr="009037C6">
              <w:rPr>
                <w:rFonts w:ascii="Times New Roman" w:hAnsi="Times New Roman" w:cs="Times New Roman"/>
                <w:bCs/>
                <w:color w:val="auto"/>
                <w:sz w:val="28"/>
                <w:szCs w:val="28"/>
                <w:lang w:val="uk-UA"/>
              </w:rPr>
              <w:t xml:space="preserve">, незалежно від того, чи відповідає дійсності така інформація про недоліки, зокрема про санкції, які </w:t>
            </w:r>
            <w:r w:rsidRPr="009037C6">
              <w:rPr>
                <w:rFonts w:ascii="Times New Roman" w:hAnsi="Times New Roman" w:cs="Times New Roman"/>
                <w:bCs/>
                <w:color w:val="auto"/>
                <w:sz w:val="28"/>
                <w:szCs w:val="28"/>
                <w:lang w:val="uk-UA"/>
              </w:rPr>
              <w:lastRenderedPageBreak/>
              <w:t>були застосовані державними органами до таких осіб.</w:t>
            </w:r>
          </w:p>
          <w:p w14:paraId="045E59C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2A5EE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8.</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Cs/>
                <w:color w:val="auto"/>
                <w:sz w:val="28"/>
                <w:szCs w:val="28"/>
                <w:lang w:val="uk-UA"/>
              </w:rPr>
              <w:t>У разі якщо емісію цінних паперів визнано недобросовісною або недійсною, або випуск цінних паперів визнано таким, що не відбувся, емітент таких цінних паперів зобов‘язаний припинити розповсюдження реклами цінних паперів відповідного випуску у триденний строк з дня оприлюднення відповідного рішення Національної комісії з цінних паперів та фондового ринку або розпорядження уповноваженої особи цієї Комісії.</w:t>
            </w:r>
          </w:p>
          <w:p w14:paraId="22B0C1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У разі виявлення порушення вимог законодавства про рекламу Національна комісія з цінних паперів та фондового ринку приймає рішення про зупинення розповсюдження відповідної реклами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про що повідомляє рекламодавцям та розповсюджувачам (засоби масової інформації, що здійснювали розповсюдження реклами) протягом п‘яти робочих днів з дня прийняття такого рішення.</w:t>
            </w:r>
          </w:p>
          <w:p w14:paraId="71FCE9B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AFF1AF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0E9F5951" w14:textId="3B208E4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Порядок поновлення розповсюдження реклами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 xml:space="preserve"> встановлюється Національною комісією з цінних паперів та фондового ринку.</w:t>
            </w:r>
          </w:p>
          <w:p w14:paraId="12323CB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9. Положення цієї статті не застосовуються до реклами, що розповсюджується учасниками</w:t>
            </w:r>
            <w:r w:rsidRPr="009037C6">
              <w:rPr>
                <w:rFonts w:ascii="Times New Roman" w:hAnsi="Times New Roman" w:cs="Times New Roman"/>
                <w:b/>
                <w:bCs/>
                <w:color w:val="auto"/>
                <w:sz w:val="28"/>
                <w:szCs w:val="28"/>
                <w:lang w:val="uk-UA"/>
              </w:rPr>
              <w:t xml:space="preserve"> фондового ринку</w:t>
            </w:r>
            <w:r w:rsidRPr="009037C6">
              <w:rPr>
                <w:rFonts w:ascii="Times New Roman" w:hAnsi="Times New Roman" w:cs="Times New Roman"/>
                <w:bCs/>
                <w:color w:val="auto"/>
                <w:sz w:val="28"/>
                <w:szCs w:val="28"/>
                <w:lang w:val="uk-UA"/>
              </w:rPr>
              <w:t xml:space="preserve"> або уповноваженими рейтинговими агентствами, але не належить до реклами </w:t>
            </w:r>
            <w:r w:rsidRPr="009037C6">
              <w:rPr>
                <w:rFonts w:ascii="Times New Roman" w:hAnsi="Times New Roman" w:cs="Times New Roman"/>
                <w:b/>
                <w:bCs/>
                <w:color w:val="auto"/>
                <w:sz w:val="28"/>
                <w:szCs w:val="28"/>
                <w:lang w:val="uk-UA"/>
              </w:rPr>
              <w:t>цінних паперів та фондового ринку</w:t>
            </w:r>
            <w:r w:rsidRPr="009037C6">
              <w:rPr>
                <w:rFonts w:ascii="Times New Roman" w:hAnsi="Times New Roman" w:cs="Times New Roman"/>
                <w:bCs/>
                <w:color w:val="auto"/>
                <w:sz w:val="28"/>
                <w:szCs w:val="28"/>
                <w:lang w:val="uk-UA"/>
              </w:rPr>
              <w:t>.</w:t>
            </w:r>
          </w:p>
        </w:tc>
        <w:tc>
          <w:tcPr>
            <w:tcW w:w="2500" w:type="pct"/>
            <w:gridSpan w:val="2"/>
          </w:tcPr>
          <w:p w14:paraId="2C4EF19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25. Реклама </w:t>
            </w:r>
            <w:r w:rsidRPr="009037C6">
              <w:rPr>
                <w:rFonts w:ascii="Times New Roman" w:hAnsi="Times New Roman" w:cs="Times New Roman"/>
                <w:b/>
                <w:bCs/>
                <w:color w:val="auto"/>
                <w:sz w:val="28"/>
                <w:szCs w:val="28"/>
                <w:lang w:val="uk-UA"/>
              </w:rPr>
              <w:t xml:space="preserve">фінансових інструментів та ринків </w:t>
            </w:r>
            <w:r w:rsidRPr="009037C6">
              <w:rPr>
                <w:rFonts w:ascii="Times New Roman" w:hAnsi="Times New Roman" w:cs="Times New Roman"/>
                <w:b/>
                <w:color w:val="auto"/>
                <w:sz w:val="28"/>
                <w:szCs w:val="28"/>
                <w:lang w:val="uk-UA"/>
              </w:rPr>
              <w:t>капіталу</w:t>
            </w:r>
          </w:p>
          <w:p w14:paraId="6B9837C0" w14:textId="77777777" w:rsidR="007077DB" w:rsidRPr="009037C6" w:rsidRDefault="007077DB" w:rsidP="007077DB">
            <w:pPr>
              <w:pStyle w:val="StyleZakonu"/>
              <w:widowControl w:val="0"/>
              <w:adjustRightInd w:val="0"/>
              <w:snapToGrid w:val="0"/>
              <w:spacing w:before="0" w:after="0" w:line="240" w:lineRule="auto"/>
              <w:ind w:firstLine="720"/>
              <w:rPr>
                <w:rFonts w:cs="Times New Roman"/>
                <w:i/>
                <w:sz w:val="28"/>
                <w:szCs w:val="28"/>
              </w:rPr>
            </w:pPr>
            <w:r w:rsidRPr="009037C6">
              <w:rPr>
                <w:rFonts w:cs="Times New Roman"/>
                <w:i/>
                <w:sz w:val="28"/>
                <w:szCs w:val="28"/>
              </w:rPr>
              <w:t xml:space="preserve">у назві та тексті статті слова «цінних паперів та фондового ринку» замінити словами «фінансових інструментів та ринків капіталу». </w:t>
            </w:r>
          </w:p>
          <w:p w14:paraId="499FBC8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Рекламою </w:t>
            </w:r>
            <w:r w:rsidRPr="009037C6">
              <w:rPr>
                <w:rFonts w:ascii="Times New Roman" w:hAnsi="Times New Roman" w:cs="Times New Roman"/>
                <w:b/>
                <w:bCs/>
                <w:color w:val="auto"/>
                <w:sz w:val="28"/>
                <w:szCs w:val="28"/>
                <w:lang w:val="uk-UA"/>
              </w:rPr>
              <w:t>фінансових інструментів та ринків</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капіталу</w:t>
            </w:r>
            <w:r w:rsidRPr="009037C6">
              <w:rPr>
                <w:rFonts w:ascii="Times New Roman" w:hAnsi="Times New Roman" w:cs="Times New Roman"/>
                <w:bCs/>
                <w:color w:val="auto"/>
                <w:sz w:val="28"/>
                <w:szCs w:val="28"/>
                <w:lang w:val="uk-UA"/>
              </w:rPr>
              <w:t xml:space="preserve"> визнається інформація рекламного характеру про:</w:t>
            </w:r>
          </w:p>
          <w:p w14:paraId="101089F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інститути спільного інвестування;</w:t>
            </w:r>
          </w:p>
          <w:p w14:paraId="6588C8E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цінні папери, які емітуються, та/або емісійні цінні папери, що перебувають (перебували) в обігу;</w:t>
            </w:r>
          </w:p>
          <w:p w14:paraId="4B90246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товари та/або послуги, що пропонуються професійним учасником</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
                <w:color w:val="auto"/>
                <w:sz w:val="28"/>
                <w:szCs w:val="28"/>
                <w:lang w:val="uk-UA"/>
              </w:rPr>
              <w:t>ринків</w:t>
            </w:r>
            <w:r w:rsidRPr="009037C6">
              <w:rPr>
                <w:rFonts w:ascii="Times New Roman" w:hAnsi="Times New Roman" w:cs="Times New Roman"/>
                <w:b/>
                <w:bCs/>
                <w:color w:val="auto"/>
                <w:sz w:val="28"/>
                <w:szCs w:val="28"/>
                <w:lang w:val="uk-UA"/>
              </w:rPr>
              <w:t xml:space="preserve"> капіталу</w:t>
            </w:r>
            <w:r w:rsidRPr="009037C6">
              <w:rPr>
                <w:rFonts w:ascii="Times New Roman" w:hAnsi="Times New Roman" w:cs="Times New Roman"/>
                <w:bCs/>
                <w:color w:val="auto"/>
                <w:sz w:val="28"/>
                <w:szCs w:val="28"/>
                <w:lang w:val="uk-UA"/>
              </w:rPr>
              <w:t>;</w:t>
            </w:r>
          </w:p>
          <w:p w14:paraId="73D15F2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товари та/або послуги, що пропонуються саморегулівною організацією</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Cs/>
                <w:color w:val="auto"/>
                <w:sz w:val="28"/>
                <w:szCs w:val="28"/>
                <w:lang w:val="uk-UA"/>
              </w:rPr>
              <w:t xml:space="preserve">професійних учасників </w:t>
            </w:r>
            <w:r w:rsidRPr="009037C6">
              <w:rPr>
                <w:rFonts w:ascii="Times New Roman" w:hAnsi="Times New Roman" w:cs="Times New Roman"/>
                <w:b/>
                <w:bCs/>
                <w:color w:val="auto"/>
                <w:sz w:val="28"/>
                <w:szCs w:val="28"/>
                <w:lang w:val="uk-UA"/>
              </w:rPr>
              <w:t>ринків капіталу</w:t>
            </w:r>
            <w:r w:rsidRPr="009037C6">
              <w:rPr>
                <w:rFonts w:ascii="Times New Roman" w:hAnsi="Times New Roman" w:cs="Times New Roman"/>
                <w:bCs/>
                <w:color w:val="auto"/>
                <w:sz w:val="28"/>
                <w:szCs w:val="28"/>
                <w:lang w:val="uk-UA"/>
              </w:rPr>
              <w:t>;</w:t>
            </w:r>
          </w:p>
          <w:p w14:paraId="423B5B6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5) послуги уповноваженого рейтингового агентства;</w:t>
            </w:r>
          </w:p>
          <w:p w14:paraId="7A2ED708" w14:textId="701F0F15"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
                <w:bCs/>
                <w:color w:val="auto"/>
                <w:sz w:val="28"/>
                <w:szCs w:val="28"/>
                <w:lang w:val="uk-UA"/>
              </w:rPr>
              <w:t>6)</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деривативний контракт.</w:t>
            </w:r>
          </w:p>
          <w:p w14:paraId="71FC52D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Не є рекламою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
                <w:color w:val="auto"/>
                <w:sz w:val="28"/>
                <w:szCs w:val="28"/>
                <w:lang w:val="uk-UA"/>
              </w:rPr>
              <w:t xml:space="preserve"> та організованих товарних ринків</w:t>
            </w:r>
            <w:r w:rsidRPr="009037C6">
              <w:rPr>
                <w:rFonts w:ascii="Times New Roman" w:hAnsi="Times New Roman" w:cs="Times New Roman"/>
                <w:bCs/>
                <w:color w:val="auto"/>
                <w:sz w:val="28"/>
                <w:szCs w:val="28"/>
                <w:lang w:val="uk-UA"/>
              </w:rPr>
              <w:t>:</w:t>
            </w:r>
          </w:p>
          <w:p w14:paraId="780271D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0D65BC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інформація, яка надається професійним учасником</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
                <w:color w:val="auto"/>
                <w:sz w:val="28"/>
                <w:szCs w:val="28"/>
                <w:lang w:val="uk-UA"/>
              </w:rPr>
              <w:t>ринків</w:t>
            </w:r>
            <w:r w:rsidRPr="009037C6">
              <w:rPr>
                <w:rFonts w:ascii="Times New Roman" w:hAnsi="Times New Roman" w:cs="Times New Roman"/>
                <w:b/>
                <w:bCs/>
                <w:color w:val="auto"/>
                <w:sz w:val="28"/>
                <w:szCs w:val="28"/>
                <w:lang w:val="uk-UA"/>
              </w:rPr>
              <w:t xml:space="preserve"> капіталу </w:t>
            </w:r>
            <w:r w:rsidRPr="009037C6">
              <w:rPr>
                <w:rFonts w:ascii="Times New Roman" w:hAnsi="Times New Roman" w:cs="Times New Roman"/>
                <w:bCs/>
                <w:color w:val="auto"/>
                <w:sz w:val="28"/>
                <w:szCs w:val="28"/>
                <w:lang w:val="uk-UA"/>
              </w:rPr>
              <w:t>своєму клієнтові або потенційному клієнтові під час провадження таким учасником своєї діяльності;</w:t>
            </w:r>
          </w:p>
          <w:p w14:paraId="0A8C12A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p>
          <w:p w14:paraId="3053B4D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Виключити</w:t>
            </w:r>
          </w:p>
          <w:p w14:paraId="164E6019" w14:textId="77777777"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p w14:paraId="751114B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7C96271" w14:textId="37D4AD82"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узагальнені інформаційно-аналітичні матеріали та статистичні дані щодо стану</w:t>
            </w:r>
            <w:r w:rsidRPr="009037C6">
              <w:rPr>
                <w:rFonts w:ascii="Times New Roman" w:hAnsi="Times New Roman" w:cs="Times New Roman"/>
                <w:b/>
                <w:bCs/>
                <w:color w:val="auto"/>
                <w:sz w:val="28"/>
                <w:szCs w:val="28"/>
                <w:lang w:val="uk-UA"/>
              </w:rPr>
              <w:t xml:space="preserve"> ринків капіталу</w:t>
            </w:r>
            <w:r w:rsidRPr="009037C6">
              <w:rPr>
                <w:rFonts w:ascii="Times New Roman" w:hAnsi="Times New Roman" w:cs="Times New Roman"/>
                <w:bCs/>
                <w:color w:val="auto"/>
                <w:sz w:val="28"/>
                <w:szCs w:val="28"/>
                <w:lang w:val="uk-UA"/>
              </w:rPr>
              <w:t>;</w:t>
            </w:r>
          </w:p>
          <w:p w14:paraId="63D26E34" w14:textId="41E2850A"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5) інформація щодо фінансових інструментів, допущених до торгів на</w:t>
            </w:r>
            <w:r w:rsidRPr="009037C6">
              <w:rPr>
                <w:rFonts w:ascii="Times New Roman" w:hAnsi="Times New Roman" w:cs="Times New Roman"/>
                <w:b/>
                <w:bCs/>
                <w:color w:val="auto"/>
                <w:sz w:val="28"/>
                <w:szCs w:val="28"/>
                <w:lang w:val="uk-UA"/>
              </w:rPr>
              <w:t xml:space="preserve"> організованому ринку капіталу</w:t>
            </w:r>
            <w:r w:rsidRPr="009037C6">
              <w:rPr>
                <w:rFonts w:ascii="Times New Roman" w:hAnsi="Times New Roman" w:cs="Times New Roman"/>
                <w:bCs/>
                <w:color w:val="auto"/>
                <w:sz w:val="28"/>
                <w:szCs w:val="28"/>
                <w:lang w:val="uk-UA"/>
              </w:rPr>
              <w:t xml:space="preserve">, яка оприлюднюється </w:t>
            </w:r>
            <w:r w:rsidRPr="009037C6">
              <w:rPr>
                <w:rFonts w:ascii="Times New Roman" w:hAnsi="Times New Roman" w:cs="Times New Roman"/>
                <w:b/>
                <w:bCs/>
                <w:color w:val="auto"/>
                <w:sz w:val="28"/>
                <w:szCs w:val="28"/>
                <w:lang w:val="uk-UA"/>
              </w:rPr>
              <w:t>оператором такого ринку</w:t>
            </w:r>
            <w:r w:rsidRPr="009037C6">
              <w:rPr>
                <w:rFonts w:ascii="Times New Roman" w:hAnsi="Times New Roman" w:cs="Times New Roman"/>
                <w:bCs/>
                <w:color w:val="auto"/>
                <w:sz w:val="28"/>
                <w:szCs w:val="28"/>
                <w:lang w:val="uk-UA"/>
              </w:rPr>
              <w:t>.</w:t>
            </w:r>
          </w:p>
          <w:p w14:paraId="1ADAA2F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0AAFB6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Рекламодавцями реклами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xml:space="preserve"> можуть бути:</w:t>
            </w:r>
          </w:p>
          <w:p w14:paraId="4A7A98A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C3FCF8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3) щодо товарів та/або послуг професійного учасника</w:t>
            </w:r>
            <w:r w:rsidRPr="009037C6">
              <w:rPr>
                <w:rFonts w:ascii="Times New Roman" w:hAnsi="Times New Roman" w:cs="Times New Roman"/>
                <w:b/>
                <w:bCs/>
                <w:color w:val="auto"/>
                <w:sz w:val="28"/>
                <w:szCs w:val="28"/>
                <w:lang w:val="uk-UA"/>
              </w:rPr>
              <w:t xml:space="preserve"> ринк</w:t>
            </w:r>
            <w:r w:rsidRPr="009037C6">
              <w:rPr>
                <w:rFonts w:ascii="Times New Roman" w:hAnsi="Times New Roman" w:cs="Times New Roman"/>
                <w:b/>
                <w:color w:val="auto"/>
                <w:sz w:val="28"/>
                <w:szCs w:val="28"/>
                <w:lang w:val="uk-UA"/>
              </w:rPr>
              <w:t>ів</w:t>
            </w:r>
            <w:r w:rsidRPr="009037C6">
              <w:rPr>
                <w:rFonts w:ascii="Times New Roman" w:hAnsi="Times New Roman" w:cs="Times New Roman"/>
                <w:b/>
                <w:bCs/>
                <w:color w:val="auto"/>
                <w:sz w:val="28"/>
                <w:szCs w:val="28"/>
                <w:lang w:val="uk-UA"/>
              </w:rPr>
              <w:t xml:space="preserve"> капіталу</w:t>
            </w:r>
            <w:r w:rsidRPr="009037C6">
              <w:rPr>
                <w:rFonts w:ascii="Times New Roman" w:hAnsi="Times New Roman" w:cs="Times New Roman"/>
                <w:bCs/>
                <w:color w:val="auto"/>
                <w:sz w:val="28"/>
                <w:szCs w:val="28"/>
                <w:lang w:val="uk-UA"/>
              </w:rPr>
              <w:t xml:space="preserve"> та його діяльності - виключно професійний учасник</w:t>
            </w:r>
            <w:r w:rsidRPr="009037C6">
              <w:rPr>
                <w:rFonts w:ascii="Times New Roman" w:hAnsi="Times New Roman" w:cs="Times New Roman"/>
                <w:b/>
                <w:bCs/>
                <w:color w:val="auto"/>
                <w:sz w:val="28"/>
                <w:szCs w:val="28"/>
                <w:lang w:val="uk-UA"/>
              </w:rPr>
              <w:t xml:space="preserve"> ринк</w:t>
            </w:r>
            <w:r w:rsidRPr="009037C6">
              <w:rPr>
                <w:rFonts w:ascii="Times New Roman" w:hAnsi="Times New Roman" w:cs="Times New Roman"/>
                <w:b/>
                <w:color w:val="auto"/>
                <w:sz w:val="28"/>
                <w:szCs w:val="28"/>
                <w:lang w:val="uk-UA"/>
              </w:rPr>
              <w:t>ів</w:t>
            </w:r>
            <w:r w:rsidRPr="009037C6">
              <w:rPr>
                <w:rFonts w:ascii="Times New Roman" w:hAnsi="Times New Roman" w:cs="Times New Roman"/>
                <w:b/>
                <w:bCs/>
                <w:color w:val="auto"/>
                <w:sz w:val="28"/>
                <w:szCs w:val="28"/>
                <w:lang w:val="uk-UA"/>
              </w:rPr>
              <w:t xml:space="preserve"> капіталу</w:t>
            </w:r>
            <w:r w:rsidRPr="009037C6">
              <w:rPr>
                <w:rFonts w:ascii="Times New Roman" w:hAnsi="Times New Roman" w:cs="Times New Roman"/>
                <w:bCs/>
                <w:color w:val="auto"/>
                <w:sz w:val="28"/>
                <w:szCs w:val="28"/>
                <w:lang w:val="uk-UA"/>
              </w:rPr>
              <w:t>. Професійному учасникові</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
                <w:color w:val="auto"/>
                <w:sz w:val="28"/>
                <w:szCs w:val="28"/>
                <w:lang w:val="uk-UA"/>
              </w:rPr>
              <w:t>ринків</w:t>
            </w:r>
            <w:r w:rsidRPr="009037C6">
              <w:rPr>
                <w:rFonts w:ascii="Times New Roman" w:hAnsi="Times New Roman" w:cs="Times New Roman"/>
                <w:b/>
                <w:bCs/>
                <w:color w:val="auto"/>
                <w:sz w:val="28"/>
                <w:szCs w:val="28"/>
                <w:lang w:val="uk-UA"/>
              </w:rPr>
              <w:t xml:space="preserve"> капіталу</w:t>
            </w:r>
            <w:r w:rsidRPr="009037C6">
              <w:rPr>
                <w:rFonts w:ascii="Times New Roman" w:hAnsi="Times New Roman" w:cs="Times New Roman"/>
                <w:bCs/>
                <w:color w:val="auto"/>
                <w:sz w:val="28"/>
                <w:szCs w:val="28"/>
                <w:lang w:val="uk-UA"/>
              </w:rPr>
              <w:t xml:space="preserve"> забороняється рекламувати іншого професійного учасника </w:t>
            </w:r>
            <w:r w:rsidRPr="009037C6">
              <w:rPr>
                <w:rFonts w:ascii="Times New Roman" w:hAnsi="Times New Roman" w:cs="Times New Roman"/>
                <w:b/>
                <w:bCs/>
                <w:color w:val="auto"/>
                <w:sz w:val="28"/>
                <w:szCs w:val="28"/>
                <w:lang w:val="uk-UA"/>
              </w:rPr>
              <w:t>ринк</w:t>
            </w:r>
            <w:r w:rsidRPr="009037C6">
              <w:rPr>
                <w:rFonts w:ascii="Times New Roman" w:hAnsi="Times New Roman" w:cs="Times New Roman"/>
                <w:b/>
                <w:color w:val="auto"/>
                <w:sz w:val="28"/>
                <w:szCs w:val="28"/>
                <w:lang w:val="uk-UA"/>
              </w:rPr>
              <w:t>ів</w:t>
            </w:r>
            <w:r w:rsidRPr="009037C6">
              <w:rPr>
                <w:rFonts w:ascii="Times New Roman" w:hAnsi="Times New Roman" w:cs="Times New Roman"/>
                <w:b/>
                <w:bCs/>
                <w:color w:val="auto"/>
                <w:sz w:val="28"/>
                <w:szCs w:val="28"/>
                <w:lang w:val="uk-UA"/>
              </w:rPr>
              <w:t xml:space="preserve"> капіталу</w:t>
            </w:r>
            <w:r w:rsidRPr="009037C6">
              <w:rPr>
                <w:rFonts w:ascii="Times New Roman" w:hAnsi="Times New Roman" w:cs="Times New Roman"/>
                <w:bCs/>
                <w:color w:val="auto"/>
                <w:sz w:val="28"/>
                <w:szCs w:val="28"/>
                <w:lang w:val="uk-UA"/>
              </w:rPr>
              <w:t>;</w:t>
            </w:r>
          </w:p>
          <w:p w14:paraId="170A68F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щодо товарів та/або послуг саморегулівної організації професійних учасників</w:t>
            </w:r>
            <w:r w:rsidRPr="009037C6">
              <w:rPr>
                <w:rFonts w:ascii="Times New Roman" w:hAnsi="Times New Roman" w:cs="Times New Roman"/>
                <w:b/>
                <w:bCs/>
                <w:color w:val="auto"/>
                <w:sz w:val="28"/>
                <w:szCs w:val="28"/>
                <w:lang w:val="uk-UA"/>
              </w:rPr>
              <w:t xml:space="preserve"> ринків</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капіталу</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bCs/>
                <w:color w:val="auto"/>
                <w:sz w:val="28"/>
                <w:szCs w:val="28"/>
                <w:lang w:val="uk-UA"/>
              </w:rPr>
              <w:t>- виключно така саморегулівна організація професійних учасників</w:t>
            </w:r>
            <w:r w:rsidRPr="009037C6">
              <w:rPr>
                <w:rFonts w:ascii="Times New Roman" w:hAnsi="Times New Roman" w:cs="Times New Roman"/>
                <w:b/>
                <w:bCs/>
                <w:color w:val="auto"/>
                <w:sz w:val="28"/>
                <w:szCs w:val="28"/>
                <w:lang w:val="uk-UA"/>
              </w:rPr>
              <w:t xml:space="preserve"> ринків капіталу</w:t>
            </w:r>
            <w:r w:rsidRPr="009037C6">
              <w:rPr>
                <w:rFonts w:ascii="Times New Roman" w:hAnsi="Times New Roman" w:cs="Times New Roman"/>
                <w:bCs/>
                <w:color w:val="auto"/>
                <w:sz w:val="28"/>
                <w:szCs w:val="28"/>
                <w:lang w:val="uk-UA"/>
              </w:rPr>
              <w:t>;</w:t>
            </w:r>
          </w:p>
          <w:p w14:paraId="056947D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2F5A580" w14:textId="00D706F5"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6) </w:t>
            </w:r>
            <w:r w:rsidRPr="009037C6">
              <w:rPr>
                <w:rFonts w:ascii="Times New Roman" w:hAnsi="Times New Roman" w:cs="Times New Roman"/>
                <w:b/>
                <w:sz w:val="28"/>
                <w:szCs w:val="28"/>
              </w:rPr>
              <w:t>щодо деривативних контрактів та правочинів щодо них – виключно особа, яка пропонує від свого імені укласти деривативний контракт, або сторона деривативного контракту</w:t>
            </w:r>
            <w:r w:rsidRPr="009037C6">
              <w:rPr>
                <w:rFonts w:ascii="Times New Roman" w:hAnsi="Times New Roman" w:cs="Times New Roman"/>
                <w:b/>
                <w:bCs/>
                <w:color w:val="auto"/>
                <w:sz w:val="28"/>
                <w:szCs w:val="28"/>
                <w:lang w:val="uk-UA"/>
              </w:rPr>
              <w:t>.</w:t>
            </w:r>
          </w:p>
          <w:p w14:paraId="14DAE14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Не допускається розповсюдження державними органами реклами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xml:space="preserve">, крім реклами, пов‘язаної з розміщенням та обігом державних цінних паперів та цінних паперів, що перебувають у державній </w:t>
            </w:r>
            <w:r w:rsidRPr="009037C6">
              <w:rPr>
                <w:rFonts w:ascii="Times New Roman" w:hAnsi="Times New Roman" w:cs="Times New Roman"/>
                <w:bCs/>
                <w:color w:val="auto"/>
                <w:sz w:val="28"/>
                <w:szCs w:val="28"/>
                <w:lang w:val="uk-UA"/>
              </w:rPr>
              <w:lastRenderedPageBreak/>
              <w:t>власності.</w:t>
            </w:r>
          </w:p>
          <w:p w14:paraId="2C0199C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Не допускається розповсюдження органами місцевого самоврядування реклами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крім реклами, пов‘язаної з розміщенням та обігом облігацій місцевих позик та цінних паперів, що перебувають у комунальній власності.</w:t>
            </w:r>
          </w:p>
          <w:p w14:paraId="5475C64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544813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5. Реклама цінних паперів повинна містити відомості щодо реєстрації відповідного випуску цінних паперів, зазначені у свідоцтві про реєстрацію цього випуску.</w:t>
            </w:r>
          </w:p>
          <w:p w14:paraId="701DD2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Реклама інститутів спільного інвестування повинна містити відомості щодо наявності свідоцтва про внесення таких інститутів до Єдиного державного реєстру інститутів спільного інвестування, що підтверджує право на провадження діяльності у сфері спільного інвестування, із зазначенням номера свідоцтва, дати його видачі, строку діяльності інституту спільного інвестування. Інші відомості, які повинна містити реклама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встановлюються Національною комісією з цінних паперів та фондового ринку відповідно до закону.</w:t>
            </w:r>
          </w:p>
          <w:p w14:paraId="4318C99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Реклама товарів та/або послуг професійних учасників </w:t>
            </w:r>
            <w:r w:rsidRPr="009037C6">
              <w:rPr>
                <w:rFonts w:ascii="Times New Roman" w:hAnsi="Times New Roman" w:cs="Times New Roman"/>
                <w:b/>
                <w:color w:val="auto"/>
                <w:sz w:val="28"/>
                <w:szCs w:val="28"/>
                <w:lang w:val="uk-UA"/>
              </w:rPr>
              <w:t>ринків</w:t>
            </w:r>
            <w:r w:rsidRPr="009037C6">
              <w:rPr>
                <w:rFonts w:ascii="Times New Roman" w:hAnsi="Times New Roman" w:cs="Times New Roman"/>
                <w:b/>
                <w:bCs/>
                <w:color w:val="auto"/>
                <w:sz w:val="28"/>
                <w:szCs w:val="28"/>
                <w:lang w:val="uk-UA"/>
              </w:rPr>
              <w:t xml:space="preserve"> капіталу </w:t>
            </w:r>
            <w:r w:rsidRPr="009037C6">
              <w:rPr>
                <w:rFonts w:ascii="Times New Roman" w:hAnsi="Times New Roman" w:cs="Times New Roman"/>
                <w:bCs/>
                <w:color w:val="auto"/>
                <w:sz w:val="28"/>
                <w:szCs w:val="28"/>
                <w:lang w:val="uk-UA"/>
              </w:rPr>
              <w:t>повинна містити відомості щодо наявності ліцензії, яка підтверджує право на провадження відповідного виду діяльності на</w:t>
            </w:r>
            <w:r w:rsidRPr="009037C6">
              <w:rPr>
                <w:rFonts w:ascii="Times New Roman" w:hAnsi="Times New Roman" w:cs="Times New Roman"/>
                <w:b/>
                <w:bCs/>
                <w:color w:val="auto"/>
                <w:sz w:val="28"/>
                <w:szCs w:val="28"/>
                <w:lang w:val="uk-UA"/>
              </w:rPr>
              <w:t xml:space="preserve"> ринках капіталу</w:t>
            </w:r>
            <w:r w:rsidRPr="009037C6">
              <w:rPr>
                <w:rFonts w:ascii="Times New Roman" w:hAnsi="Times New Roman" w:cs="Times New Roman"/>
                <w:bCs/>
                <w:color w:val="auto"/>
                <w:sz w:val="28"/>
                <w:szCs w:val="28"/>
                <w:lang w:val="uk-UA"/>
              </w:rPr>
              <w:t>, із зазначенням серії та номера ліцензії, дати її видачі та строку дії, найменування органу, який видав ліцензію.</w:t>
            </w:r>
          </w:p>
          <w:p w14:paraId="28FA203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Реклама товарів та/або послуг саморегулівних організацій професійних учасників </w:t>
            </w:r>
            <w:r w:rsidRPr="009037C6">
              <w:rPr>
                <w:rFonts w:ascii="Times New Roman" w:hAnsi="Times New Roman" w:cs="Times New Roman"/>
                <w:b/>
                <w:bCs/>
                <w:color w:val="auto"/>
                <w:sz w:val="28"/>
                <w:szCs w:val="28"/>
                <w:lang w:val="uk-UA"/>
              </w:rPr>
              <w:t>ринків капіталу</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bCs/>
                <w:color w:val="auto"/>
                <w:sz w:val="28"/>
                <w:szCs w:val="28"/>
                <w:lang w:val="uk-UA"/>
              </w:rPr>
              <w:t xml:space="preserve">повинна містити відомості щодо наявності свідоцтва про реєстрацію </w:t>
            </w:r>
            <w:r w:rsidRPr="009037C6">
              <w:rPr>
                <w:rFonts w:ascii="Times New Roman" w:hAnsi="Times New Roman" w:cs="Times New Roman"/>
                <w:bCs/>
                <w:color w:val="auto"/>
                <w:sz w:val="28"/>
                <w:szCs w:val="28"/>
                <w:lang w:val="uk-UA"/>
              </w:rPr>
              <w:lastRenderedPageBreak/>
              <w:t xml:space="preserve">саморегулівної організації професійних учасників </w:t>
            </w:r>
            <w:r w:rsidRPr="009037C6">
              <w:rPr>
                <w:rFonts w:ascii="Times New Roman" w:hAnsi="Times New Roman" w:cs="Times New Roman"/>
                <w:b/>
                <w:bCs/>
                <w:color w:val="auto"/>
                <w:sz w:val="28"/>
                <w:szCs w:val="28"/>
                <w:lang w:val="uk-UA"/>
              </w:rPr>
              <w:t>ринків капіталу</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bCs/>
                <w:color w:val="auto"/>
                <w:sz w:val="28"/>
                <w:szCs w:val="28"/>
                <w:lang w:val="uk-UA"/>
              </w:rPr>
              <w:t>із зазначенням номера і дати видачі свідоцтва.</w:t>
            </w:r>
          </w:p>
          <w:p w14:paraId="1EB3861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Інші відомості, які повинна містити реклама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встановлюються Національною комісією з цінних паперів та фондового ринку відповідно до закону.</w:t>
            </w:r>
          </w:p>
          <w:p w14:paraId="4DF7865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EF959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AF389E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BDE758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062D43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E4AEA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D19647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5F3AE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35A776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6A1FD4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137559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0F18C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2C2205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782CC7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2D09ECE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D14EB0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2B00E35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3CCC7E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EA8876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A00799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A8B311E" w14:textId="5C228A93"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42B00B2" w14:textId="7DD5089B"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0B818B1" w14:textId="0D1D675B"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C12D76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8BF1BD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0ADEBC58" w14:textId="5A88AF6F"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7. Рекламодавцям під час замовлення виробництва та розповсюдження реклами </w:t>
            </w:r>
            <w:r w:rsidRPr="009037C6">
              <w:rPr>
                <w:rFonts w:ascii="Times New Roman" w:hAnsi="Times New Roman" w:cs="Times New Roman"/>
                <w:b/>
                <w:bCs/>
                <w:color w:val="auto"/>
                <w:sz w:val="28"/>
                <w:szCs w:val="28"/>
                <w:lang w:val="uk-UA"/>
              </w:rPr>
              <w:t xml:space="preserve">фінансових інструментів та ринків капіталу </w:t>
            </w:r>
            <w:r w:rsidRPr="009037C6">
              <w:rPr>
                <w:rFonts w:ascii="Times New Roman" w:hAnsi="Times New Roman" w:cs="Times New Roman"/>
                <w:bCs/>
                <w:color w:val="auto"/>
                <w:sz w:val="28"/>
                <w:szCs w:val="28"/>
                <w:lang w:val="uk-UA"/>
              </w:rPr>
              <w:t>забороняється:</w:t>
            </w:r>
          </w:p>
          <w:p w14:paraId="1DEC24E2" w14:textId="1E40930D"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зазначати розмір доходу, який передбачається одержати за  </w:t>
            </w:r>
            <w:r w:rsidRPr="009037C6">
              <w:rPr>
                <w:rFonts w:ascii="Times New Roman" w:hAnsi="Times New Roman" w:cs="Times New Roman"/>
                <w:b/>
                <w:bCs/>
                <w:color w:val="auto"/>
                <w:sz w:val="28"/>
                <w:szCs w:val="28"/>
                <w:lang w:val="uk-UA"/>
              </w:rPr>
              <w:t>фінансовими інструментами</w:t>
            </w:r>
            <w:r w:rsidRPr="009037C6">
              <w:rPr>
                <w:rFonts w:ascii="Times New Roman" w:hAnsi="Times New Roman" w:cs="Times New Roman"/>
                <w:bCs/>
                <w:color w:val="auto"/>
                <w:sz w:val="28"/>
                <w:szCs w:val="28"/>
                <w:lang w:val="uk-UA"/>
              </w:rPr>
              <w:t xml:space="preserve"> (у тому числі за результатами екстраполяційного прогнозу), та робити прогнози щодо збільшення вартості  </w:t>
            </w:r>
            <w:r w:rsidRPr="009037C6">
              <w:rPr>
                <w:rFonts w:ascii="Times New Roman" w:hAnsi="Times New Roman" w:cs="Times New Roman"/>
                <w:b/>
                <w:bCs/>
                <w:color w:val="auto"/>
                <w:sz w:val="28"/>
                <w:szCs w:val="28"/>
                <w:lang w:val="uk-UA"/>
              </w:rPr>
              <w:t>фінансових інструментів</w:t>
            </w:r>
            <w:r w:rsidRPr="009037C6">
              <w:rPr>
                <w:rFonts w:ascii="Times New Roman" w:hAnsi="Times New Roman" w:cs="Times New Roman"/>
                <w:bCs/>
                <w:color w:val="auto"/>
                <w:sz w:val="28"/>
                <w:szCs w:val="28"/>
                <w:lang w:val="uk-UA"/>
              </w:rPr>
              <w:t xml:space="preserve"> (крім цінних паперів з фіксованою дохідністю);</w:t>
            </w:r>
          </w:p>
          <w:p w14:paraId="074FAC5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рекламувати цінні папери до затвердження проспекту цінних паперів згідно із законодавством про </w:t>
            </w:r>
            <w:r w:rsidRPr="009037C6">
              <w:rPr>
                <w:rFonts w:ascii="Times New Roman" w:hAnsi="Times New Roman" w:cs="Times New Roman"/>
                <w:b/>
                <w:bCs/>
                <w:color w:val="auto"/>
                <w:sz w:val="28"/>
                <w:szCs w:val="28"/>
                <w:lang w:val="uk-UA"/>
              </w:rPr>
              <w:t>ринки капіталу</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color w:val="auto"/>
                <w:sz w:val="28"/>
                <w:szCs w:val="28"/>
                <w:lang w:val="uk-UA"/>
              </w:rPr>
              <w:t>та організовані товарні ринки</w:t>
            </w:r>
            <w:r w:rsidRPr="009037C6">
              <w:rPr>
                <w:rFonts w:ascii="Times New Roman" w:hAnsi="Times New Roman" w:cs="Times New Roman"/>
                <w:bCs/>
                <w:color w:val="auto"/>
                <w:sz w:val="28"/>
                <w:szCs w:val="28"/>
                <w:lang w:val="uk-UA"/>
              </w:rPr>
              <w:t xml:space="preserve"> та нормативно-правовими актами Національної комісії з цінних паперів та фондового ринку;</w:t>
            </w:r>
          </w:p>
          <w:p w14:paraId="1692A4CD" w14:textId="5E2E5C29"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
                <w:bCs/>
                <w:color w:val="auto"/>
                <w:sz w:val="28"/>
                <w:szCs w:val="28"/>
                <w:lang w:val="uk-UA"/>
              </w:rPr>
              <w:t xml:space="preserve">рекламувати деривативні контракти, що укладаються на  організованому ринку капіталу, до реєстрації специфікації таких деривативних контрактів згідно із законодавством про ринки капіталу </w:t>
            </w:r>
            <w:r w:rsidRPr="009037C6">
              <w:rPr>
                <w:rFonts w:ascii="Times New Roman" w:hAnsi="Times New Roman" w:cs="Times New Roman"/>
                <w:b/>
                <w:color w:val="auto"/>
                <w:sz w:val="28"/>
                <w:szCs w:val="28"/>
                <w:lang w:val="uk-UA"/>
              </w:rPr>
              <w:t>та організовані товарні ринки, а</w:t>
            </w:r>
            <w:r w:rsidRPr="009037C6">
              <w:rPr>
                <w:rFonts w:ascii="Times New Roman" w:hAnsi="Times New Roman" w:cs="Times New Roman"/>
                <w:b/>
                <w:bCs/>
                <w:color w:val="auto"/>
                <w:sz w:val="28"/>
                <w:szCs w:val="28"/>
                <w:lang w:val="uk-UA"/>
              </w:rPr>
              <w:t xml:space="preserve"> також нормативно-правовими актами Національної комісії з цінних паперів та фондового ринку</w:t>
            </w:r>
            <w:r w:rsidRPr="009037C6">
              <w:rPr>
                <w:rFonts w:ascii="Times New Roman" w:hAnsi="Times New Roman" w:cs="Times New Roman"/>
                <w:bCs/>
                <w:color w:val="auto"/>
                <w:sz w:val="28"/>
                <w:szCs w:val="28"/>
                <w:lang w:val="uk-UA"/>
              </w:rPr>
              <w:t>;</w:t>
            </w:r>
          </w:p>
          <w:p w14:paraId="12C90C3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5E749BD" w14:textId="71F741E2"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використовувати інформацію про дохід за </w:t>
            </w:r>
            <w:r w:rsidRPr="009037C6">
              <w:rPr>
                <w:rFonts w:ascii="Times New Roman" w:hAnsi="Times New Roman" w:cs="Times New Roman"/>
                <w:b/>
                <w:bCs/>
                <w:color w:val="auto"/>
                <w:sz w:val="28"/>
                <w:szCs w:val="28"/>
                <w:lang w:val="uk-UA"/>
              </w:rPr>
              <w:t xml:space="preserve">фінансовими інструментами </w:t>
            </w:r>
            <w:r w:rsidRPr="009037C6">
              <w:rPr>
                <w:rFonts w:ascii="Times New Roman" w:hAnsi="Times New Roman" w:cs="Times New Roman"/>
                <w:bCs/>
                <w:color w:val="auto"/>
                <w:sz w:val="28"/>
                <w:szCs w:val="28"/>
                <w:lang w:val="uk-UA"/>
              </w:rPr>
              <w:t>або розмір отриманого емітентом у минулому прибутку без посилання на те, що такий дохід або прибуток не є гарантією отримання доходів у майбутньому;</w:t>
            </w:r>
          </w:p>
          <w:p w14:paraId="5504BFB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використовувати порівняльну рекламу шляхом зазначення недоліків у діяльності осіб, які провадять аналогічну діяльність на</w:t>
            </w:r>
            <w:r w:rsidRPr="009037C6">
              <w:rPr>
                <w:rFonts w:ascii="Times New Roman" w:hAnsi="Times New Roman" w:cs="Times New Roman"/>
                <w:b/>
                <w:bCs/>
                <w:color w:val="auto"/>
                <w:sz w:val="28"/>
                <w:szCs w:val="28"/>
                <w:lang w:val="uk-UA"/>
              </w:rPr>
              <w:t xml:space="preserve"> ринках капіталу</w:t>
            </w:r>
            <w:r w:rsidRPr="009037C6">
              <w:rPr>
                <w:rFonts w:ascii="Times New Roman" w:hAnsi="Times New Roman" w:cs="Times New Roman"/>
                <w:bCs/>
                <w:color w:val="auto"/>
                <w:sz w:val="28"/>
                <w:szCs w:val="28"/>
                <w:lang w:val="uk-UA"/>
              </w:rPr>
              <w:t xml:space="preserve">, незалежно від того, чи відповідає дійсності така інформація про недоліки, зокрема про санкції, які були </w:t>
            </w:r>
            <w:r w:rsidRPr="009037C6">
              <w:rPr>
                <w:rFonts w:ascii="Times New Roman" w:hAnsi="Times New Roman" w:cs="Times New Roman"/>
                <w:bCs/>
                <w:color w:val="auto"/>
                <w:sz w:val="28"/>
                <w:szCs w:val="28"/>
                <w:lang w:val="uk-UA"/>
              </w:rPr>
              <w:lastRenderedPageBreak/>
              <w:t>застосовані державними органами до таких осіб.</w:t>
            </w:r>
          </w:p>
          <w:p w14:paraId="323C749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7F3904F" w14:textId="65AD4B43"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8.</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Cs/>
                <w:color w:val="auto"/>
                <w:sz w:val="28"/>
                <w:szCs w:val="28"/>
                <w:lang w:val="uk-UA"/>
              </w:rPr>
              <w:t>У разі якщо емісію цінних паперів визнано недобросовісною або недійсною, або випуск цінних паперів визнано таким, що не відбувся, емітент таких цінних паперів зобов‘язаний припинити розповсюдження реклами цінних паперів відповідного випуску у триденний строк з дня оприлюднення відповідного рішення Національної комісії з цінних паперів та фондового ринку</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Cs/>
                <w:color w:val="auto"/>
                <w:sz w:val="28"/>
                <w:szCs w:val="28"/>
                <w:lang w:val="uk-UA"/>
              </w:rPr>
              <w:t>або розпорядження уповноваженої особи цієї Комісії.</w:t>
            </w:r>
          </w:p>
          <w:p w14:paraId="65F3F0B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У разі виявлення порушення вимог законодавства про рекламу Національна комісія з цінних паперів та фондового ринку приймає рішення про зупинення розповсюдження відповідної реклами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про що повідомляє рекламодавцям та розповсюджувачам (засоби масової інформації, що здійснювали розповсюдження реклами) протягом п‘яти робочих днів з дня прийняття такого рішення.</w:t>
            </w:r>
          </w:p>
          <w:p w14:paraId="5A66FB1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BBB94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Порядок поновлення розповсюдження реклами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 xml:space="preserve"> встановлюється Національною комісією з цінних паперів та фондового ринку.</w:t>
            </w:r>
          </w:p>
          <w:p w14:paraId="2634F38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9. Положення цієї статті не застосовуються до реклами, що розповсюджується учасниками</w:t>
            </w:r>
            <w:r w:rsidRPr="009037C6">
              <w:rPr>
                <w:rFonts w:ascii="Times New Roman" w:hAnsi="Times New Roman" w:cs="Times New Roman"/>
                <w:b/>
                <w:bCs/>
                <w:color w:val="auto"/>
                <w:sz w:val="28"/>
                <w:szCs w:val="28"/>
                <w:lang w:val="uk-UA"/>
              </w:rPr>
              <w:t xml:space="preserve"> ринків капіталу</w:t>
            </w:r>
            <w:r w:rsidRPr="009037C6">
              <w:rPr>
                <w:rFonts w:ascii="Times New Roman" w:hAnsi="Times New Roman" w:cs="Times New Roman"/>
                <w:bCs/>
                <w:color w:val="auto"/>
                <w:sz w:val="28"/>
                <w:szCs w:val="28"/>
                <w:lang w:val="uk-UA"/>
              </w:rPr>
              <w:t xml:space="preserve"> або уповноваженими рейтинговими агентствами, але не належить до реклами </w:t>
            </w:r>
            <w:r w:rsidRPr="009037C6">
              <w:rPr>
                <w:rFonts w:ascii="Times New Roman" w:hAnsi="Times New Roman" w:cs="Times New Roman"/>
                <w:b/>
                <w:bCs/>
                <w:color w:val="auto"/>
                <w:sz w:val="28"/>
                <w:szCs w:val="28"/>
                <w:lang w:val="uk-UA"/>
              </w:rPr>
              <w:t>фінансових інструментів та ринків капіталу</w:t>
            </w:r>
            <w:r w:rsidRPr="009037C6">
              <w:rPr>
                <w:rFonts w:ascii="Times New Roman" w:hAnsi="Times New Roman" w:cs="Times New Roman"/>
                <w:bCs/>
                <w:color w:val="auto"/>
                <w:sz w:val="28"/>
                <w:szCs w:val="28"/>
                <w:lang w:val="uk-UA"/>
              </w:rPr>
              <w:t>.</w:t>
            </w:r>
          </w:p>
        </w:tc>
      </w:tr>
      <w:tr w:rsidR="007077DB" w:rsidRPr="009037C6" w14:paraId="3EAD6588" w14:textId="77777777" w:rsidTr="00F4398D">
        <w:trPr>
          <w:jc w:val="center"/>
        </w:trPr>
        <w:tc>
          <w:tcPr>
            <w:tcW w:w="2500" w:type="pct"/>
          </w:tcPr>
          <w:p w14:paraId="2C28A78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26. Контроль за дотриманням законодавства про рекламу</w:t>
            </w:r>
          </w:p>
          <w:p w14:paraId="2EAED52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043347F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1. Контроль за дотриманням законодавства України про рекламу здійснюють у межах своїх повноважень:</w:t>
            </w:r>
          </w:p>
          <w:p w14:paraId="3E5C23D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FD8FFB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Національна комісія з цінних паперів та фондового ринку - щодо реклами на </w:t>
            </w:r>
            <w:r w:rsidRPr="009037C6">
              <w:rPr>
                <w:rFonts w:ascii="Times New Roman" w:hAnsi="Times New Roman" w:cs="Times New Roman"/>
                <w:b/>
                <w:bCs/>
                <w:color w:val="auto"/>
                <w:sz w:val="28"/>
                <w:szCs w:val="28"/>
                <w:lang w:val="uk-UA"/>
              </w:rPr>
              <w:t>фондовому ринку</w:t>
            </w:r>
            <w:r w:rsidRPr="009037C6">
              <w:rPr>
                <w:rFonts w:ascii="Times New Roman" w:hAnsi="Times New Roman" w:cs="Times New Roman"/>
                <w:bCs/>
                <w:color w:val="auto"/>
                <w:sz w:val="28"/>
                <w:szCs w:val="28"/>
                <w:lang w:val="uk-UA"/>
              </w:rPr>
              <w:t>;</w:t>
            </w:r>
          </w:p>
          <w:p w14:paraId="72D8252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6915BF8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26. Контроль за дотриманням законодавства про рекламу</w:t>
            </w:r>
          </w:p>
          <w:p w14:paraId="026081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B4A148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1. Контроль за дотриманням законодавства України про рекламу здійснюють у межах своїх повноважень:</w:t>
            </w:r>
          </w:p>
          <w:p w14:paraId="7401D74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5ABDE8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Національна комісія з цінних паперів та фондового ринку - щодо реклами на </w:t>
            </w:r>
            <w:r w:rsidRPr="009037C6">
              <w:rPr>
                <w:rFonts w:ascii="Times New Roman" w:hAnsi="Times New Roman" w:cs="Times New Roman"/>
                <w:b/>
                <w:bCs/>
                <w:color w:val="auto"/>
                <w:sz w:val="28"/>
                <w:szCs w:val="28"/>
                <w:lang w:val="uk-UA"/>
              </w:rPr>
              <w:t>ринках капіталу</w:t>
            </w:r>
            <w:r w:rsidRPr="009037C6">
              <w:rPr>
                <w:rFonts w:ascii="Times New Roman" w:hAnsi="Times New Roman" w:cs="Times New Roman"/>
                <w:bCs/>
                <w:color w:val="auto"/>
                <w:sz w:val="28"/>
                <w:szCs w:val="28"/>
                <w:lang w:val="uk-UA"/>
              </w:rPr>
              <w:t>;</w:t>
            </w:r>
          </w:p>
          <w:p w14:paraId="2D8411D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7B88A892" w14:textId="77777777" w:rsidTr="00F4398D">
        <w:trPr>
          <w:jc w:val="center"/>
        </w:trPr>
        <w:tc>
          <w:tcPr>
            <w:tcW w:w="5000" w:type="pct"/>
            <w:gridSpan w:val="3"/>
          </w:tcPr>
          <w:p w14:paraId="1D1CF8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забезпечення вимог кредиторів та реєстрацію обтяжень»</w:t>
            </w:r>
          </w:p>
        </w:tc>
      </w:tr>
      <w:tr w:rsidR="007077DB" w:rsidRPr="009037C6" w14:paraId="1C23AF0A" w14:textId="77777777" w:rsidTr="00F4398D">
        <w:trPr>
          <w:jc w:val="center"/>
        </w:trPr>
        <w:tc>
          <w:tcPr>
            <w:tcW w:w="2500" w:type="pct"/>
          </w:tcPr>
          <w:p w14:paraId="44B7DEC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w:t>
            </w:r>
            <w:r w:rsidRPr="009037C6">
              <w:rPr>
                <w:rFonts w:ascii="Times New Roman" w:hAnsi="Times New Roman" w:cs="Times New Roman"/>
                <w:color w:val="auto"/>
                <w:sz w:val="28"/>
                <w:szCs w:val="28"/>
                <w:lang w:val="uk-UA"/>
              </w:rPr>
              <w:t xml:space="preserve">. Визначення термінів </w:t>
            </w:r>
          </w:p>
          <w:p w14:paraId="7E306BBA" w14:textId="76015A5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01" w:name="o9"/>
            <w:bookmarkEnd w:id="101"/>
            <w:r w:rsidRPr="009037C6">
              <w:rPr>
                <w:rFonts w:ascii="Times New Roman" w:hAnsi="Times New Roman" w:cs="Times New Roman"/>
                <w:color w:val="auto"/>
                <w:sz w:val="28"/>
                <w:szCs w:val="28"/>
                <w:lang w:val="uk-UA"/>
              </w:rPr>
              <w:t xml:space="preserve"> Для цілей цього Закону наведені нижче терміни вживаються в такому значенні: </w:t>
            </w:r>
          </w:p>
          <w:p w14:paraId="22A1C75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36834E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lang w:eastAsia="uk-UA"/>
              </w:rPr>
              <w:t xml:space="preserve"> майнові   права   на   грошові   кошти,   що  знаходяться  на </w:t>
            </w:r>
            <w:r w:rsidRPr="009037C6">
              <w:rPr>
                <w:rFonts w:ascii="Times New Roman" w:hAnsi="Times New Roman" w:cs="Times New Roman"/>
                <w:sz w:val="28"/>
                <w:szCs w:val="28"/>
              </w:rPr>
              <w:t xml:space="preserve">банківському   рахунку,   -  право  клієнта  (володільця  рахунка) надавати   розпорядження   про   перерахування   і  видачу  сум  з банківського  рахунка </w:t>
            </w:r>
            <w:r w:rsidRPr="009037C6">
              <w:rPr>
                <w:rFonts w:ascii="Times New Roman" w:hAnsi="Times New Roman" w:cs="Times New Roman"/>
                <w:b/>
                <w:sz w:val="28"/>
                <w:szCs w:val="28"/>
              </w:rPr>
              <w:t>відповідно до</w:t>
            </w:r>
            <w:r w:rsidRPr="009037C6">
              <w:rPr>
                <w:rFonts w:ascii="Times New Roman" w:hAnsi="Times New Roman" w:cs="Times New Roman"/>
                <w:sz w:val="28"/>
                <w:szCs w:val="28"/>
              </w:rPr>
              <w:t xml:space="preserve"> договору банківського рахунка; </w:t>
            </w:r>
            <w:r w:rsidRPr="009037C6">
              <w:rPr>
                <w:rFonts w:ascii="Times New Roman" w:hAnsi="Times New Roman" w:cs="Times New Roman"/>
                <w:sz w:val="28"/>
                <w:szCs w:val="28"/>
              </w:rPr>
              <w:br/>
              <w:t xml:space="preserve">право  вкладника  або особи, на користь якої розміщено банківський вклад, вимагати виплати грошової суми (вкладу) та процентів на неї або  доходу  в  іншій  формі  відповідно  до договору банківського вкладу;   право   бенефіціара   або  володільця  рахунка  умовного </w:t>
            </w:r>
            <w:r w:rsidRPr="009037C6">
              <w:rPr>
                <w:rFonts w:ascii="Times New Roman" w:hAnsi="Times New Roman" w:cs="Times New Roman"/>
                <w:sz w:val="28"/>
                <w:szCs w:val="28"/>
              </w:rPr>
              <w:br/>
              <w:t>зберігання  (ескроу)  вимагати  перерахування  грошових коштів, що знаходяться на рахунку умовного зберігання (ескроу), що випливає з договору   рахунка   умовного  зберігання  (ескроу).</w:t>
            </w:r>
          </w:p>
        </w:tc>
        <w:tc>
          <w:tcPr>
            <w:tcW w:w="2500" w:type="pct"/>
            <w:gridSpan w:val="2"/>
          </w:tcPr>
          <w:p w14:paraId="3FC38BB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w:t>
            </w:r>
            <w:r w:rsidRPr="009037C6">
              <w:rPr>
                <w:rFonts w:ascii="Times New Roman" w:hAnsi="Times New Roman" w:cs="Times New Roman"/>
                <w:color w:val="auto"/>
                <w:sz w:val="28"/>
                <w:szCs w:val="28"/>
                <w:lang w:val="uk-UA"/>
              </w:rPr>
              <w:t xml:space="preserve">. Визначення термінів </w:t>
            </w:r>
          </w:p>
          <w:p w14:paraId="3CCEF09D" w14:textId="5B30BDD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Для цілей цього Закону наведені нижче терміни вживаються в такому значенні: </w:t>
            </w:r>
          </w:p>
          <w:p w14:paraId="69F19D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5215E18"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lang w:eastAsia="uk-UA"/>
              </w:rPr>
              <w:t xml:space="preserve">майнові   права   на   грошові   кошти,   що  знаходяться  на </w:t>
            </w:r>
            <w:r w:rsidRPr="009037C6">
              <w:rPr>
                <w:rFonts w:ascii="Times New Roman" w:hAnsi="Times New Roman" w:cs="Times New Roman"/>
                <w:sz w:val="28"/>
                <w:szCs w:val="28"/>
              </w:rPr>
              <w:t>банківському   рахунку,   -  право  клієнта  (володільця  рахунка) надавати   розпорядження   про   перерахування   і  видачу  сум  з банківського  рахунка</w:t>
            </w:r>
            <w:r w:rsidRPr="009037C6">
              <w:rPr>
                <w:rFonts w:ascii="Times New Roman" w:hAnsi="Times New Roman" w:cs="Times New Roman"/>
                <w:b/>
                <w:sz w:val="28"/>
                <w:szCs w:val="28"/>
              </w:rPr>
              <w:t>, що випливає з</w:t>
            </w:r>
            <w:r w:rsidRPr="009037C6">
              <w:rPr>
                <w:rFonts w:ascii="Times New Roman" w:hAnsi="Times New Roman" w:cs="Times New Roman"/>
                <w:sz w:val="28"/>
                <w:szCs w:val="28"/>
              </w:rPr>
              <w:t xml:space="preserve"> договору банківського рахунка; </w:t>
            </w:r>
            <w:r w:rsidRPr="009037C6">
              <w:rPr>
                <w:rFonts w:ascii="Times New Roman" w:hAnsi="Times New Roman" w:cs="Times New Roman"/>
                <w:sz w:val="28"/>
                <w:szCs w:val="28"/>
              </w:rPr>
              <w:br/>
              <w:t xml:space="preserve">право  вкладника  або особи, на користь якої розміщено банківський вклад, вимагати виплати грошової суми (вкладу) та процентів на неї або  доходу  в  іншій  формі  відповідно  до договору банківського вкладу;   право   бенефіціара   або  володільця  рахунка  умовного </w:t>
            </w:r>
            <w:r w:rsidRPr="009037C6">
              <w:rPr>
                <w:rFonts w:ascii="Times New Roman" w:hAnsi="Times New Roman" w:cs="Times New Roman"/>
                <w:sz w:val="28"/>
                <w:szCs w:val="28"/>
              </w:rPr>
              <w:br/>
              <w:t>зберігання  (ескроу)  вимагати  перерахування  грошових коштів, що знаходяться на рахунку умовного зберігання (ескроу), що випливає з договору   рахунка   умовного  зберігання  (ескроу).</w:t>
            </w:r>
          </w:p>
        </w:tc>
      </w:tr>
      <w:tr w:rsidR="007077DB" w:rsidRPr="009037C6" w14:paraId="52B84B7B" w14:textId="77777777" w:rsidTr="00F4398D">
        <w:trPr>
          <w:jc w:val="center"/>
        </w:trPr>
        <w:tc>
          <w:tcPr>
            <w:tcW w:w="2500" w:type="pct"/>
          </w:tcPr>
          <w:p w14:paraId="1FFED0E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3. Поняття обтяження </w:t>
            </w:r>
          </w:p>
          <w:p w14:paraId="0DA0DF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Обтяженням є право обтяжувача на рухоме майно боржника або обмеження права боржника чи обтяжувача на рухоме майно, що виникає на підставі закону, договору, рішення суду або з </w:t>
            </w:r>
            <w:r w:rsidRPr="009037C6">
              <w:rPr>
                <w:rFonts w:ascii="Times New Roman" w:hAnsi="Times New Roman" w:cs="Times New Roman"/>
                <w:bCs/>
                <w:color w:val="auto"/>
                <w:sz w:val="28"/>
                <w:szCs w:val="28"/>
                <w:lang w:val="uk-UA"/>
              </w:rPr>
              <w:lastRenderedPageBreak/>
              <w:t xml:space="preserve">інших дій фізичних і юридичних осіб, з якими закон пов‘язує виникнення прав і обов‘язків щодо рухомого майна. </w:t>
            </w:r>
          </w:p>
          <w:p w14:paraId="6FA0551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Відповідно до обтяження в обтяжувача і боржника виникають права і обов‘язки, встановлені законом та/або договором.</w:t>
            </w:r>
          </w:p>
          <w:p w14:paraId="74EE175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D0274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2438F8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Вимоги до правочину, на підставі якого виникає обтяження, встановлюються законом.</w:t>
            </w:r>
          </w:p>
        </w:tc>
        <w:tc>
          <w:tcPr>
            <w:tcW w:w="2500" w:type="pct"/>
            <w:gridSpan w:val="2"/>
          </w:tcPr>
          <w:p w14:paraId="44E6172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3. Поняття обтяження </w:t>
            </w:r>
          </w:p>
          <w:p w14:paraId="4A13A06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Обтяженням є право обтяжувача на рухоме майно боржника або обмеження права боржника чи обтяжувача на рухоме майно, що виникає на підставі закону, договору, рішення суду або з </w:t>
            </w:r>
            <w:r w:rsidRPr="009037C6">
              <w:rPr>
                <w:rFonts w:ascii="Times New Roman" w:hAnsi="Times New Roman" w:cs="Times New Roman"/>
                <w:bCs/>
                <w:color w:val="auto"/>
                <w:sz w:val="28"/>
                <w:szCs w:val="28"/>
                <w:lang w:val="uk-UA"/>
              </w:rPr>
              <w:lastRenderedPageBreak/>
              <w:t xml:space="preserve">інших дій фізичних і юридичних осіб, з якими закон пов‘язує виникнення прав і обов‘язків щодо рухомого майна. </w:t>
            </w:r>
          </w:p>
          <w:p w14:paraId="6DFCF9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 xml:space="preserve">Відповідно до обтяження в обтяжувача і боржника виникають права і обов‘язки, встановлені законом та/або договором. </w:t>
            </w:r>
            <w:r w:rsidRPr="009037C6">
              <w:rPr>
                <w:rFonts w:ascii="Times New Roman" w:hAnsi="Times New Roman" w:cs="Times New Roman"/>
                <w:b/>
                <w:bCs/>
                <w:color w:val="auto"/>
                <w:sz w:val="28"/>
                <w:szCs w:val="28"/>
                <w:lang w:val="uk-UA"/>
              </w:rPr>
              <w:t>У випадках, встановлених законом, права і обов’язки, пов’язані з обтяженням, виникають у третіх осіб.</w:t>
            </w:r>
          </w:p>
          <w:p w14:paraId="1CE9DC6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Вимоги до правочину, на підставі якого виникає обтяження, встановлюються законом.</w:t>
            </w:r>
          </w:p>
        </w:tc>
      </w:tr>
      <w:tr w:rsidR="007077DB" w:rsidRPr="009037C6" w14:paraId="48B13065" w14:textId="77777777" w:rsidTr="00F4398D">
        <w:trPr>
          <w:jc w:val="center"/>
        </w:trPr>
        <w:tc>
          <w:tcPr>
            <w:tcW w:w="2500" w:type="pct"/>
          </w:tcPr>
          <w:p w14:paraId="03348A2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62"/>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5. Предмет обтяження </w:t>
            </w:r>
          </w:p>
          <w:p w14:paraId="11A48CD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62"/>
              <w:jc w:val="both"/>
              <w:rPr>
                <w:rFonts w:ascii="Times New Roman" w:hAnsi="Times New Roman" w:cs="Times New Roman"/>
                <w:sz w:val="28"/>
                <w:szCs w:val="28"/>
              </w:rPr>
            </w:pPr>
            <w:r w:rsidRPr="009037C6">
              <w:rPr>
                <w:rFonts w:ascii="Times New Roman" w:hAnsi="Times New Roman" w:cs="Times New Roman"/>
                <w:sz w:val="28"/>
                <w:szCs w:val="28"/>
              </w:rPr>
              <w:t>...</w:t>
            </w:r>
          </w:p>
          <w:p w14:paraId="70BB5D4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62"/>
              <w:jc w:val="both"/>
              <w:rPr>
                <w:rFonts w:ascii="Times New Roman" w:hAnsi="Times New Roman" w:cs="Times New Roman"/>
                <w:sz w:val="28"/>
                <w:szCs w:val="28"/>
              </w:rPr>
            </w:pPr>
            <w:r w:rsidRPr="009037C6">
              <w:rPr>
                <w:rFonts w:ascii="Times New Roman" w:hAnsi="Times New Roman" w:cs="Times New Roman"/>
                <w:sz w:val="28"/>
                <w:szCs w:val="28"/>
              </w:rPr>
              <w:t>Предметом обтяження може бути рухоме майно, яке стане власністю боржника в майбутньому.</w:t>
            </w:r>
          </w:p>
          <w:p w14:paraId="5EF59F5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0FEDC77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5. Предмет обтяження </w:t>
            </w:r>
            <w:bookmarkStart w:id="102" w:name="o33"/>
            <w:bookmarkStart w:id="103" w:name="o32"/>
            <w:bookmarkStart w:id="104" w:name="o31"/>
            <w:bookmarkEnd w:id="102"/>
            <w:bookmarkEnd w:id="103"/>
            <w:bookmarkEnd w:id="104"/>
          </w:p>
          <w:p w14:paraId="3009B5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F966BC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Предметом обтяження може бути рухоме майно, яке стане </w:t>
            </w:r>
            <w:r w:rsidRPr="009037C6">
              <w:rPr>
                <w:rFonts w:ascii="Times New Roman" w:hAnsi="Times New Roman" w:cs="Times New Roman"/>
                <w:b/>
                <w:color w:val="auto"/>
                <w:sz w:val="28"/>
                <w:szCs w:val="28"/>
                <w:lang w:val="uk-UA"/>
              </w:rPr>
              <w:t>та</w:t>
            </w:r>
            <w:r w:rsidRPr="009037C6">
              <w:rPr>
                <w:rFonts w:ascii="Times New Roman" w:hAnsi="Times New Roman" w:cs="Times New Roman"/>
                <w:color w:val="auto"/>
                <w:sz w:val="28"/>
                <w:szCs w:val="28"/>
                <w:lang w:val="uk-UA"/>
              </w:rPr>
              <w:t>/</w:t>
            </w:r>
            <w:r w:rsidRPr="009037C6">
              <w:rPr>
                <w:rFonts w:ascii="Times New Roman" w:hAnsi="Times New Roman" w:cs="Times New Roman"/>
                <w:b/>
                <w:color w:val="auto"/>
                <w:sz w:val="28"/>
                <w:szCs w:val="28"/>
                <w:lang w:val="uk-UA"/>
              </w:rPr>
              <w:t>або може стати</w:t>
            </w:r>
            <w:r w:rsidRPr="009037C6">
              <w:rPr>
                <w:rFonts w:ascii="Times New Roman" w:hAnsi="Times New Roman" w:cs="Times New Roman"/>
                <w:color w:val="auto"/>
                <w:sz w:val="28"/>
                <w:szCs w:val="28"/>
                <w:lang w:val="uk-UA"/>
              </w:rPr>
              <w:t xml:space="preserve"> власністю боржника в майбутньому</w:t>
            </w:r>
            <w:r w:rsidRPr="009037C6">
              <w:rPr>
                <w:rFonts w:ascii="Times New Roman" w:hAnsi="Times New Roman" w:cs="Times New Roman"/>
                <w:bCs/>
                <w:color w:val="auto"/>
                <w:sz w:val="28"/>
                <w:szCs w:val="28"/>
                <w:lang w:val="uk-UA"/>
              </w:rPr>
              <w:t>.</w:t>
            </w:r>
          </w:p>
        </w:tc>
      </w:tr>
      <w:tr w:rsidR="007077DB" w:rsidRPr="009037C6" w14:paraId="6AE059D6" w14:textId="77777777" w:rsidTr="00F4398D">
        <w:trPr>
          <w:jc w:val="center"/>
        </w:trPr>
        <w:tc>
          <w:tcPr>
            <w:tcW w:w="2500" w:type="pct"/>
          </w:tcPr>
          <w:p w14:paraId="509A65A3"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
                <w:color w:val="auto"/>
                <w:sz w:val="28"/>
                <w:szCs w:val="28"/>
                <w:lang w:val="uk-UA"/>
              </w:rPr>
            </w:pPr>
            <w:r w:rsidRPr="009037C6">
              <w:rPr>
                <w:rFonts w:ascii="Times New Roman" w:hAnsi="Times New Roman" w:cs="Times New Roman"/>
                <w:bCs/>
                <w:color w:val="auto"/>
                <w:sz w:val="28"/>
                <w:szCs w:val="28"/>
                <w:lang w:val="uk-UA"/>
              </w:rPr>
              <w:t>Стаття 16</w:t>
            </w:r>
            <w:r w:rsidRPr="009037C6">
              <w:rPr>
                <w:rFonts w:ascii="Times New Roman" w:hAnsi="Times New Roman" w:cs="Times New Roman"/>
                <w:color w:val="auto"/>
                <w:sz w:val="28"/>
                <w:szCs w:val="28"/>
                <w:lang w:val="uk-UA"/>
              </w:rPr>
              <w:t xml:space="preserve">. Пріоритет обтяжень, </w:t>
            </w:r>
            <w:r w:rsidRPr="009037C6">
              <w:rPr>
                <w:rFonts w:ascii="Times New Roman" w:hAnsi="Times New Roman" w:cs="Times New Roman"/>
                <w:b/>
                <w:color w:val="auto"/>
                <w:sz w:val="28"/>
                <w:szCs w:val="28"/>
                <w:lang w:val="uk-UA"/>
              </w:rPr>
              <w:t xml:space="preserve">що виникли внаслідок передачі прав за цінними паперами </w:t>
            </w:r>
          </w:p>
          <w:p w14:paraId="4E39FAF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sz w:val="28"/>
                <w:szCs w:val="28"/>
              </w:rPr>
              <w:t xml:space="preserve">Пріоритет обтяжень, </w:t>
            </w:r>
            <w:r w:rsidRPr="009037C6">
              <w:rPr>
                <w:rFonts w:ascii="Times New Roman" w:hAnsi="Times New Roman" w:cs="Times New Roman"/>
                <w:b/>
                <w:sz w:val="28"/>
                <w:szCs w:val="28"/>
              </w:rPr>
              <w:t>що виникли внаслідок передачі прав за борговими або товаророзпорядчими цінними паперами, зокрема облігаціями, векселями, заставними, складськими свідоцтвами, коносаментами,</w:t>
            </w:r>
            <w:r w:rsidRPr="009037C6">
              <w:rPr>
                <w:rFonts w:ascii="Times New Roman" w:hAnsi="Times New Roman" w:cs="Times New Roman"/>
                <w:sz w:val="28"/>
                <w:szCs w:val="28"/>
              </w:rPr>
              <w:t xml:space="preserve"> визначається з моменту </w:t>
            </w:r>
            <w:r w:rsidRPr="009037C6">
              <w:rPr>
                <w:rFonts w:ascii="Times New Roman" w:hAnsi="Times New Roman" w:cs="Times New Roman"/>
                <w:b/>
                <w:sz w:val="28"/>
                <w:szCs w:val="28"/>
              </w:rPr>
              <w:t>їх</w:t>
            </w:r>
            <w:r w:rsidRPr="009037C6">
              <w:rPr>
                <w:rFonts w:ascii="Times New Roman" w:hAnsi="Times New Roman" w:cs="Times New Roman"/>
                <w:sz w:val="28"/>
                <w:szCs w:val="28"/>
              </w:rPr>
              <w:t xml:space="preserve"> реєстрації</w:t>
            </w:r>
            <w:r w:rsidRPr="009037C6">
              <w:rPr>
                <w:rFonts w:ascii="Times New Roman" w:hAnsi="Times New Roman" w:cs="Times New Roman"/>
                <w:b/>
                <w:sz w:val="28"/>
                <w:szCs w:val="28"/>
              </w:rPr>
              <w:t xml:space="preserve">, якщо права за такими цінними паперами не переходять до обтяжувача шляхом їх передачі у його володіння. </w:t>
            </w:r>
          </w:p>
          <w:p w14:paraId="215E1D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sz w:val="28"/>
                <w:szCs w:val="28"/>
              </w:rPr>
              <w:t>У разі передачі</w:t>
            </w:r>
            <w:r w:rsidRPr="009037C6">
              <w:rPr>
                <w:rFonts w:ascii="Times New Roman" w:hAnsi="Times New Roman" w:cs="Times New Roman"/>
                <w:b/>
                <w:sz w:val="28"/>
                <w:szCs w:val="28"/>
              </w:rPr>
              <w:t xml:space="preserve"> прав за такими цінними паперами у володіння обтяжувачу пріоритет такого обтяження встановлюється з моменту передачі відповідного цінного паперу в його володіння і таке обтяження набирає чинності у відносинах з третіми особами без потреби його реєстрації.</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У цьому разі обтяжувач має вищий пріоритет над усіма іншими обтяженнями, у тому числі зареєстрованими </w:t>
            </w:r>
            <w:r w:rsidRPr="009037C6">
              <w:rPr>
                <w:rFonts w:ascii="Times New Roman" w:hAnsi="Times New Roman" w:cs="Times New Roman"/>
                <w:b/>
                <w:sz w:val="28"/>
                <w:szCs w:val="28"/>
              </w:rPr>
              <w:lastRenderedPageBreak/>
              <w:t>раніше.</w:t>
            </w:r>
          </w:p>
          <w:p w14:paraId="43443BC8"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Обтяження</w:t>
            </w:r>
            <w:r w:rsidRPr="009037C6">
              <w:rPr>
                <w:rFonts w:ascii="Times New Roman" w:hAnsi="Times New Roman" w:cs="Times New Roman"/>
                <w:b/>
                <w:color w:val="auto"/>
                <w:sz w:val="28"/>
                <w:szCs w:val="28"/>
                <w:lang w:val="uk-UA"/>
              </w:rPr>
              <w:t xml:space="preserve"> на права, які випливають з іменних цінних паперів, випущених у документарній або електронній формі, набирають чинності, і їх пріоритет визначається з моменту внесення відповідного запису у реєстр власників іменних цінних паперів, який ведеться уповноваженим реєстратором або зберігачем. </w:t>
            </w:r>
          </w:p>
          <w:p w14:paraId="2BB643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tc>
        <w:tc>
          <w:tcPr>
            <w:tcW w:w="2500" w:type="pct"/>
            <w:gridSpan w:val="2"/>
          </w:tcPr>
          <w:p w14:paraId="0A491352" w14:textId="77777777" w:rsidR="007077DB" w:rsidRPr="009037C6" w:rsidRDefault="007077DB" w:rsidP="007077DB">
            <w:pPr>
              <w:pStyle w:val="StyleZakonu"/>
              <w:widowControl w:val="0"/>
              <w:adjustRightInd w:val="0"/>
              <w:snapToGrid w:val="0"/>
              <w:spacing w:before="0" w:after="0" w:line="240" w:lineRule="auto"/>
              <w:ind w:firstLine="406"/>
              <w:rPr>
                <w:rFonts w:cs="Times New Roman"/>
                <w:b/>
                <w:sz w:val="28"/>
                <w:szCs w:val="28"/>
              </w:rPr>
            </w:pPr>
            <w:r w:rsidRPr="009037C6">
              <w:rPr>
                <w:rFonts w:cs="Times New Roman"/>
                <w:sz w:val="28"/>
                <w:szCs w:val="28"/>
              </w:rPr>
              <w:lastRenderedPageBreak/>
              <w:t xml:space="preserve">Стаття 16. Пріоритет обтяжень, </w:t>
            </w:r>
            <w:r w:rsidRPr="009037C6">
              <w:rPr>
                <w:rFonts w:cs="Times New Roman"/>
                <w:b/>
                <w:sz w:val="28"/>
                <w:szCs w:val="28"/>
              </w:rPr>
              <w:t>предметом яких є цінні папери (права на цінні папери)</w:t>
            </w:r>
          </w:p>
          <w:p w14:paraId="3076E7A3" w14:textId="77777777" w:rsidR="007077DB" w:rsidRPr="009037C6" w:rsidRDefault="007077DB" w:rsidP="007077DB">
            <w:pPr>
              <w:pStyle w:val="StyleZakonu"/>
              <w:widowControl w:val="0"/>
              <w:adjustRightInd w:val="0"/>
              <w:snapToGrid w:val="0"/>
              <w:spacing w:before="0" w:after="0" w:line="240" w:lineRule="auto"/>
              <w:ind w:firstLine="406"/>
              <w:rPr>
                <w:rFonts w:cs="Times New Roman"/>
                <w:b/>
                <w:sz w:val="28"/>
                <w:szCs w:val="28"/>
              </w:rPr>
            </w:pPr>
            <w:r w:rsidRPr="009037C6">
              <w:rPr>
                <w:rFonts w:cs="Times New Roman"/>
                <w:sz w:val="28"/>
                <w:szCs w:val="28"/>
              </w:rPr>
              <w:t>Пріоритет обтяжень</w:t>
            </w:r>
            <w:r w:rsidRPr="009037C6">
              <w:rPr>
                <w:rFonts w:cs="Times New Roman"/>
                <w:b/>
                <w:sz w:val="28"/>
                <w:szCs w:val="28"/>
              </w:rPr>
              <w:t>, предметом яких є цінні папери (права на цінні папери)</w:t>
            </w:r>
            <w:r w:rsidRPr="009037C6">
              <w:rPr>
                <w:rFonts w:cs="Times New Roman"/>
                <w:sz w:val="28"/>
                <w:szCs w:val="28"/>
              </w:rPr>
              <w:t xml:space="preserve">, визначається з моменту реєстрації </w:t>
            </w:r>
            <w:r w:rsidRPr="009037C6">
              <w:rPr>
                <w:rFonts w:cs="Times New Roman"/>
                <w:b/>
                <w:sz w:val="28"/>
                <w:szCs w:val="28"/>
              </w:rPr>
              <w:t>таких обтяжень, крім випадків, передбачених частинами другою і третьою цієї статті.</w:t>
            </w:r>
          </w:p>
          <w:p w14:paraId="5CA1308E" w14:textId="77777777" w:rsidR="007077DB" w:rsidRPr="009037C6" w:rsidRDefault="007077DB" w:rsidP="007077DB">
            <w:pPr>
              <w:pStyle w:val="StyleZakonu"/>
              <w:widowControl w:val="0"/>
              <w:adjustRightInd w:val="0"/>
              <w:snapToGrid w:val="0"/>
              <w:spacing w:before="0" w:after="0" w:line="240" w:lineRule="auto"/>
              <w:ind w:firstLine="406"/>
              <w:rPr>
                <w:rFonts w:cs="Times New Roman"/>
                <w:sz w:val="28"/>
                <w:szCs w:val="28"/>
              </w:rPr>
            </w:pPr>
            <w:bookmarkStart w:id="105" w:name="n412" w:colFirst="0" w:colLast="0"/>
          </w:p>
          <w:p w14:paraId="2ED09758" w14:textId="77777777" w:rsidR="007077DB" w:rsidRPr="009037C6" w:rsidRDefault="007077DB" w:rsidP="007077DB">
            <w:pPr>
              <w:pStyle w:val="StyleZakonu"/>
              <w:widowControl w:val="0"/>
              <w:adjustRightInd w:val="0"/>
              <w:snapToGrid w:val="0"/>
              <w:spacing w:before="0" w:after="0" w:line="240" w:lineRule="auto"/>
              <w:ind w:firstLine="406"/>
              <w:rPr>
                <w:rFonts w:cs="Times New Roman"/>
                <w:sz w:val="28"/>
                <w:szCs w:val="28"/>
              </w:rPr>
            </w:pPr>
          </w:p>
          <w:p w14:paraId="134AEA0E" w14:textId="77777777" w:rsidR="007077DB" w:rsidRPr="009037C6" w:rsidRDefault="007077DB" w:rsidP="007077DB">
            <w:pPr>
              <w:pStyle w:val="StyleZakonu"/>
              <w:widowControl w:val="0"/>
              <w:adjustRightInd w:val="0"/>
              <w:snapToGrid w:val="0"/>
              <w:spacing w:before="0" w:after="0" w:line="240" w:lineRule="auto"/>
              <w:ind w:firstLine="406"/>
              <w:rPr>
                <w:rFonts w:cs="Times New Roman"/>
                <w:sz w:val="28"/>
                <w:szCs w:val="28"/>
              </w:rPr>
            </w:pPr>
          </w:p>
          <w:p w14:paraId="3C01E1D2" w14:textId="77777777" w:rsidR="007077DB" w:rsidRPr="009037C6" w:rsidRDefault="007077DB" w:rsidP="007077DB">
            <w:pPr>
              <w:pStyle w:val="StyleZakonu"/>
              <w:widowControl w:val="0"/>
              <w:adjustRightInd w:val="0"/>
              <w:snapToGrid w:val="0"/>
              <w:spacing w:before="0" w:after="0" w:line="240" w:lineRule="auto"/>
              <w:ind w:firstLine="406"/>
              <w:rPr>
                <w:rFonts w:cs="Times New Roman"/>
                <w:b/>
                <w:sz w:val="28"/>
                <w:szCs w:val="28"/>
              </w:rPr>
            </w:pPr>
            <w:r w:rsidRPr="009037C6">
              <w:rPr>
                <w:rFonts w:cs="Times New Roman"/>
                <w:sz w:val="28"/>
                <w:szCs w:val="28"/>
              </w:rPr>
              <w:t>У разі передачі</w:t>
            </w:r>
            <w:r w:rsidRPr="009037C6">
              <w:rPr>
                <w:rFonts w:cs="Times New Roman"/>
                <w:b/>
                <w:sz w:val="28"/>
                <w:szCs w:val="28"/>
              </w:rPr>
              <w:t xml:space="preserve"> цінних паперів обтяжувачу пріоритет обтяження, предметом якого є відповідні цінні папери (права на них), встановлюється з моменту передачі, і таке обтяження набирає чинності у відносинах з третіми особами без потреби його реєстрації. У такому разі обтяжувач має вищий пріоритет над усіма іншими обтяженнями, у тому числі зареєстрованими раніше.</w:t>
            </w:r>
          </w:p>
          <w:bookmarkEnd w:id="105"/>
          <w:p w14:paraId="7A1343E1"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color w:val="auto"/>
                <w:sz w:val="28"/>
                <w:szCs w:val="28"/>
                <w:lang w:val="uk-UA"/>
              </w:rPr>
            </w:pPr>
          </w:p>
          <w:p w14:paraId="2F40FAC0" w14:textId="36ABDB92" w:rsidR="007077DB" w:rsidRPr="009037C6" w:rsidRDefault="007077DB" w:rsidP="007077DB">
            <w:pPr>
              <w:pStyle w:val="HTML"/>
              <w:widowControl w:val="0"/>
              <w:spacing w:before="0" w:after="0" w:line="240" w:lineRule="auto"/>
              <w:ind w:firstLine="406"/>
              <w:jc w:val="both"/>
              <w:rPr>
                <w:rFonts w:ascii="Times New Roman" w:hAnsi="Times New Roman" w:cs="Times New Roman"/>
                <w:b/>
                <w:bCs/>
                <w:color w:val="auto"/>
                <w:sz w:val="28"/>
                <w:szCs w:val="28"/>
                <w:lang w:val="uk-UA"/>
              </w:rPr>
            </w:pPr>
            <w:r w:rsidRPr="009037C6">
              <w:rPr>
                <w:rFonts w:ascii="Times New Roman" w:hAnsi="Times New Roman" w:cs="Times New Roman"/>
                <w:color w:val="auto"/>
                <w:sz w:val="28"/>
                <w:szCs w:val="28"/>
                <w:lang w:val="uk-UA"/>
              </w:rPr>
              <w:t>Обтяження</w:t>
            </w:r>
            <w:r w:rsidRPr="009037C6">
              <w:rPr>
                <w:rFonts w:ascii="Times New Roman" w:hAnsi="Times New Roman" w:cs="Times New Roman"/>
                <w:b/>
                <w:color w:val="auto"/>
                <w:sz w:val="28"/>
                <w:szCs w:val="28"/>
                <w:lang w:val="uk-UA"/>
              </w:rPr>
              <w:t>, предметом яких є цінні папери (права на цінні папери), що існують в бездокументарній формі і не передаються обтяжувачу, набирають чинності у відносинах з третіми особами, і їх пріоритет визначається з моменту встановлення обмеження щодо обігу таких цінних паперів у зв’язку з відповідним обтяженням відповідно до законодавства про депозитарну систему України.</w:t>
            </w:r>
          </w:p>
        </w:tc>
      </w:tr>
      <w:tr w:rsidR="007077DB" w:rsidRPr="009037C6" w14:paraId="23454210" w14:textId="77777777" w:rsidTr="00F4398D">
        <w:trPr>
          <w:jc w:val="center"/>
        </w:trPr>
        <w:tc>
          <w:tcPr>
            <w:tcW w:w="2500" w:type="pct"/>
          </w:tcPr>
          <w:p w14:paraId="3BE348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21. Види забезпечувальних обтяжень </w:t>
            </w:r>
          </w:p>
          <w:p w14:paraId="1962182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До забезпечувальних обтяжень належать: </w:t>
            </w:r>
          </w:p>
          <w:p w14:paraId="6345FB2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застава рухомого майна згідно з параграфом 6 глави 49 Цивільного кодексу України, що виникає на підставі договору; </w:t>
            </w:r>
          </w:p>
          <w:p w14:paraId="0EC085E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право застави рухомого майна згідно з статтею 694 Цивільного кодексу України; </w:t>
            </w:r>
          </w:p>
          <w:p w14:paraId="0ADD78A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право притримання рухомого майна згідно з параграфом 7 глави 49 Цивільного кодексу України; </w:t>
            </w:r>
          </w:p>
          <w:p w14:paraId="6D6AB66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1E43A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B94CEA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36C7EDA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
                <w:bCs/>
                <w:color w:val="auto"/>
                <w:sz w:val="28"/>
                <w:szCs w:val="28"/>
                <w:lang w:val="uk-UA"/>
              </w:rPr>
              <w:t>4)</w:t>
            </w:r>
            <w:r w:rsidRPr="009037C6">
              <w:rPr>
                <w:rFonts w:ascii="Times New Roman" w:hAnsi="Times New Roman" w:cs="Times New Roman"/>
                <w:bCs/>
                <w:color w:val="auto"/>
                <w:sz w:val="28"/>
                <w:szCs w:val="28"/>
                <w:lang w:val="uk-UA"/>
              </w:rPr>
              <w:t xml:space="preserve"> інші обтяження рухомого майна, які кваліфікуються як забезпечувальні. </w:t>
            </w:r>
          </w:p>
          <w:p w14:paraId="2EF3E59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Зміст окремих видів забезпечувальних обтяжень встановлюється законом та/або договором.</w:t>
            </w:r>
          </w:p>
        </w:tc>
        <w:tc>
          <w:tcPr>
            <w:tcW w:w="2500" w:type="pct"/>
            <w:gridSpan w:val="2"/>
          </w:tcPr>
          <w:p w14:paraId="5DBCDE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21. Види забезпечувальних обтяжень </w:t>
            </w:r>
          </w:p>
          <w:p w14:paraId="31A06C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До забезпечувальних обтяжень належать: </w:t>
            </w:r>
          </w:p>
          <w:p w14:paraId="7270208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 застава рухомого майна згідно з параграфом 6 глави 49 Цивільного кодексу України, що виникає на підставі договору; </w:t>
            </w:r>
          </w:p>
          <w:p w14:paraId="529DB3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право застави рухомого майна згідно з статтею 694 Цивільного кодексу України; </w:t>
            </w:r>
          </w:p>
          <w:p w14:paraId="06F01CE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право притримання рухомого майна згідно з параграфом 7 глави 49 Цивільного кодексу України; </w:t>
            </w:r>
          </w:p>
          <w:p w14:paraId="44922D1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4) право зворотного викупу повністю оплаченого рухомого майна, фінансового інструменту, валюти чи прав грошової вимоги;</w:t>
            </w:r>
          </w:p>
          <w:p w14:paraId="36D90E1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
                <w:bCs/>
                <w:color w:val="auto"/>
                <w:sz w:val="28"/>
                <w:szCs w:val="28"/>
                <w:lang w:val="uk-UA"/>
              </w:rPr>
              <w:t>5)</w:t>
            </w:r>
            <w:r w:rsidRPr="009037C6">
              <w:rPr>
                <w:rFonts w:ascii="Times New Roman" w:hAnsi="Times New Roman" w:cs="Times New Roman"/>
                <w:bCs/>
                <w:color w:val="auto"/>
                <w:sz w:val="28"/>
                <w:szCs w:val="28"/>
                <w:lang w:val="uk-UA"/>
              </w:rPr>
              <w:t xml:space="preserve"> інші обтяження рухомого майна, які кваліфікуються як забезпечувальні. </w:t>
            </w:r>
          </w:p>
          <w:p w14:paraId="3FFE8BC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Зміст окремих видів забезпечувальних обтяжень встановлюється законом та/або договором.</w:t>
            </w:r>
          </w:p>
        </w:tc>
      </w:tr>
      <w:tr w:rsidR="007077DB" w:rsidRPr="009037C6" w14:paraId="195FF31D" w14:textId="77777777" w:rsidTr="00F4398D">
        <w:trPr>
          <w:jc w:val="center"/>
        </w:trPr>
        <w:tc>
          <w:tcPr>
            <w:tcW w:w="2500" w:type="pct"/>
          </w:tcPr>
          <w:p w14:paraId="3304217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23</w:t>
            </w:r>
            <w:r w:rsidRPr="009037C6">
              <w:rPr>
                <w:rFonts w:ascii="Times New Roman" w:hAnsi="Times New Roman" w:cs="Times New Roman"/>
                <w:color w:val="auto"/>
                <w:sz w:val="28"/>
                <w:szCs w:val="28"/>
                <w:lang w:val="uk-UA"/>
              </w:rPr>
              <w:t xml:space="preserve">. Права обтяжувача за забезпечувальним обтяженням </w:t>
            </w:r>
          </w:p>
          <w:p w14:paraId="4084171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Відповідно до забезпечувального обтяження обтяжувач має право в разі порушення боржником забезпеченого обтяженням зобов‘язання або договору, на підставі якого виникло забезпечувальне обтяження, </w:t>
            </w:r>
            <w:r w:rsidRPr="009037C6">
              <w:rPr>
                <w:rFonts w:ascii="Times New Roman" w:hAnsi="Times New Roman" w:cs="Times New Roman"/>
                <w:b/>
                <w:sz w:val="28"/>
                <w:szCs w:val="28"/>
              </w:rPr>
              <w:t xml:space="preserve">якщо інше не передбачено </w:t>
            </w:r>
            <w:r w:rsidRPr="009037C6">
              <w:rPr>
                <w:rFonts w:ascii="Times New Roman" w:hAnsi="Times New Roman" w:cs="Times New Roman"/>
                <w:sz w:val="28"/>
                <w:szCs w:val="28"/>
              </w:rPr>
              <w:lastRenderedPageBreak/>
              <w:t>законом чи договором, одержати задоволення своєї вимоги за рахунок предмета обтяження в черговості згідно із встановленим пріоритетом.</w:t>
            </w:r>
          </w:p>
          <w:p w14:paraId="2677815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1A8A2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Обтяжувач набуває права вимагати виконання забезпеченої обтяженням вимоги незалежно від настання строку виконання в разі настання однієї з таких обставин: </w:t>
            </w:r>
          </w:p>
          <w:p w14:paraId="4D69D4D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0178DD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прийнято рішення про ліквідацію юридичної особи, </w:t>
            </w:r>
            <w:r w:rsidRPr="009037C6">
              <w:rPr>
                <w:rFonts w:ascii="Times New Roman" w:hAnsi="Times New Roman" w:cs="Times New Roman"/>
                <w:b/>
                <w:sz w:val="28"/>
                <w:szCs w:val="28"/>
              </w:rPr>
              <w:t>рухоме</w:t>
            </w:r>
            <w:r w:rsidRPr="009037C6">
              <w:rPr>
                <w:rFonts w:ascii="Times New Roman" w:hAnsi="Times New Roman" w:cs="Times New Roman"/>
                <w:sz w:val="28"/>
                <w:szCs w:val="28"/>
              </w:rPr>
              <w:t xml:space="preserve"> майно якої є предметом забезпечувального обтяження.</w:t>
            </w:r>
          </w:p>
        </w:tc>
        <w:tc>
          <w:tcPr>
            <w:tcW w:w="2500" w:type="pct"/>
            <w:gridSpan w:val="2"/>
          </w:tcPr>
          <w:p w14:paraId="52A8E7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Cs/>
                <w:sz w:val="28"/>
                <w:szCs w:val="28"/>
              </w:rPr>
              <w:lastRenderedPageBreak/>
              <w:t>Стаття 23</w:t>
            </w:r>
            <w:r w:rsidRPr="009037C6">
              <w:rPr>
                <w:rFonts w:ascii="Times New Roman" w:hAnsi="Times New Roman" w:cs="Times New Roman"/>
                <w:sz w:val="28"/>
                <w:szCs w:val="28"/>
              </w:rPr>
              <w:t>. Права обтяжувача за забезпечувальним обтяженням</w:t>
            </w:r>
          </w:p>
          <w:p w14:paraId="34CC43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Відповідно до забезпечувального обтяження обтяжувач має право в разі порушення боржником забезпеченого обтяженням зобов‘язання або договору, на підставі якого виникло забезпечувальне обтяження, </w:t>
            </w:r>
            <w:r w:rsidRPr="009037C6">
              <w:rPr>
                <w:rFonts w:ascii="Times New Roman" w:hAnsi="Times New Roman" w:cs="Times New Roman"/>
                <w:b/>
                <w:sz w:val="28"/>
                <w:szCs w:val="28"/>
              </w:rPr>
              <w:t xml:space="preserve">а також в інших випадках </w:t>
            </w:r>
            <w:r w:rsidRPr="009037C6">
              <w:rPr>
                <w:rFonts w:ascii="Times New Roman" w:hAnsi="Times New Roman" w:cs="Times New Roman"/>
                <w:b/>
                <w:sz w:val="28"/>
                <w:szCs w:val="28"/>
              </w:rPr>
              <w:lastRenderedPageBreak/>
              <w:t>встановлених</w:t>
            </w:r>
            <w:r w:rsidRPr="009037C6">
              <w:rPr>
                <w:rFonts w:ascii="Times New Roman" w:hAnsi="Times New Roman" w:cs="Times New Roman"/>
                <w:sz w:val="28"/>
                <w:szCs w:val="28"/>
              </w:rPr>
              <w:t xml:space="preserve"> законом чи договором, одержати задоволення своєї вимоги за рахунок предмета обтяження в черговості згідно із встановленим пріоритетом.</w:t>
            </w:r>
          </w:p>
          <w:p w14:paraId="1B36BD7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E1079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Обтяжувач набуває права вимагати виконання забезпеченої обтяженням вимоги незалежно від настання строку виконання в разі настання однієї з таких обставин: </w:t>
            </w:r>
          </w:p>
          <w:p w14:paraId="790FC8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D9572B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3) прийнято рішення про ліквідацію юридичної особи, майно якої є предметом забезпечувального обтяження.</w:t>
            </w:r>
          </w:p>
        </w:tc>
      </w:tr>
      <w:tr w:rsidR="007077DB" w:rsidRPr="009037C6" w14:paraId="0DA6A9D3" w14:textId="77777777" w:rsidTr="00F4398D">
        <w:trPr>
          <w:jc w:val="center"/>
        </w:trPr>
        <w:tc>
          <w:tcPr>
            <w:tcW w:w="2500" w:type="pct"/>
          </w:tcPr>
          <w:p w14:paraId="10FE5E6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26. Позасудові способи звернення стягнення на предмет забезпечувального обтяження</w:t>
            </w:r>
          </w:p>
          <w:p w14:paraId="097858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Обтяжувач має право на власний розсуд обрати один із таких позасудових способів звернення стягнення на предмет забезпечувального обтяження:</w:t>
            </w:r>
          </w:p>
          <w:p w14:paraId="68D8D09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 передача </w:t>
            </w:r>
            <w:r w:rsidRPr="009037C6">
              <w:rPr>
                <w:rFonts w:ascii="Times New Roman" w:hAnsi="Times New Roman" w:cs="Times New Roman"/>
                <w:b/>
                <w:sz w:val="28"/>
                <w:szCs w:val="28"/>
              </w:rPr>
              <w:t>рухомого</w:t>
            </w:r>
            <w:r w:rsidRPr="009037C6">
              <w:rPr>
                <w:rFonts w:ascii="Times New Roman" w:hAnsi="Times New Roman" w:cs="Times New Roman"/>
                <w:sz w:val="28"/>
                <w:szCs w:val="28"/>
              </w:rPr>
              <w:t xml:space="preserve"> майна, що є предметом забезпечувального обтяження, у власність обтяжувача в рахунок виконання забезпеченого обтяженням зобов‘язання в порядку, встановленому цим Законом;</w:t>
            </w:r>
          </w:p>
          <w:p w14:paraId="60C7D17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CBC29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986BC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p>
          <w:p w14:paraId="10FCAB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483F55B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26. Позасудові способи звернення стягнення на предмет забезпечувального обтяження</w:t>
            </w:r>
          </w:p>
          <w:p w14:paraId="40C7C6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Обтяжувач має право на власний розсуд обрати один із таких позасудових способів звернення стягнення на предмет забезпечувального обтяження:</w:t>
            </w:r>
          </w:p>
          <w:p w14:paraId="4B11ADC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передача майна, що є предметом забезпечувального обтяження, у власність обтяжувача в рахунок виконання забезпеченого обтяженням зобов‘язання в порядку, встановленому цим Законом </w:t>
            </w:r>
            <w:r w:rsidRPr="009037C6">
              <w:rPr>
                <w:rFonts w:ascii="Times New Roman" w:hAnsi="Times New Roman" w:cs="Times New Roman"/>
                <w:b/>
                <w:bCs/>
                <w:sz w:val="28"/>
                <w:szCs w:val="28"/>
              </w:rPr>
              <w:t xml:space="preserve">(у тому числі передача цінних паперів бездокументарної форми існування у власність обтяжувача </w:t>
            </w:r>
            <w:r w:rsidRPr="009037C6">
              <w:rPr>
                <w:rFonts w:ascii="Times New Roman" w:hAnsi="Times New Roman" w:cs="Times New Roman"/>
                <w:b/>
                <w:sz w:val="28"/>
                <w:szCs w:val="28"/>
              </w:rPr>
              <w:t>відповідно до законодавства про депозитарну систему України</w:t>
            </w:r>
            <w:r w:rsidRPr="009037C6">
              <w:rPr>
                <w:rFonts w:ascii="Times New Roman" w:hAnsi="Times New Roman" w:cs="Times New Roman"/>
                <w:b/>
                <w:bCs/>
                <w:sz w:val="28"/>
                <w:szCs w:val="28"/>
              </w:rPr>
              <w:t>)</w:t>
            </w:r>
            <w:r w:rsidRPr="009037C6">
              <w:rPr>
                <w:rFonts w:ascii="Times New Roman" w:hAnsi="Times New Roman" w:cs="Times New Roman"/>
                <w:bCs/>
                <w:sz w:val="28"/>
                <w:szCs w:val="28"/>
              </w:rPr>
              <w:t>;</w:t>
            </w:r>
          </w:p>
          <w:p w14:paraId="0045B7B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6AF69AAA" w14:textId="77777777" w:rsidTr="00F4398D">
        <w:trPr>
          <w:jc w:val="center"/>
        </w:trPr>
        <w:tc>
          <w:tcPr>
            <w:tcW w:w="2500" w:type="pct"/>
          </w:tcPr>
          <w:p w14:paraId="4DCDC72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27</w:t>
            </w:r>
            <w:r w:rsidRPr="009037C6">
              <w:rPr>
                <w:rFonts w:ascii="Times New Roman" w:hAnsi="Times New Roman" w:cs="Times New Roman"/>
                <w:color w:val="auto"/>
                <w:sz w:val="28"/>
                <w:szCs w:val="28"/>
                <w:lang w:val="uk-UA"/>
              </w:rPr>
              <w:t xml:space="preserve">. Порядок повідомлення про порушення забезпеченого обтяженням зобов‘язання </w:t>
            </w:r>
          </w:p>
          <w:p w14:paraId="6A5E715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42F669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Повідомлення повинно містити таку інформацію: </w:t>
            </w:r>
          </w:p>
          <w:p w14:paraId="69802B2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503CDF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6) вимогу до боржника виконати порушене зобов‘язання або </w:t>
            </w:r>
            <w:r w:rsidRPr="009037C6">
              <w:rPr>
                <w:rFonts w:ascii="Times New Roman" w:hAnsi="Times New Roman" w:cs="Times New Roman"/>
                <w:color w:val="auto"/>
                <w:sz w:val="28"/>
                <w:szCs w:val="28"/>
                <w:lang w:val="uk-UA"/>
              </w:rPr>
              <w:lastRenderedPageBreak/>
              <w:t xml:space="preserve">передати предмет забезпечувального обтяження у володіння обтяжувачу протягом </w:t>
            </w:r>
            <w:r w:rsidRPr="009037C6">
              <w:rPr>
                <w:rFonts w:ascii="Times New Roman" w:hAnsi="Times New Roman" w:cs="Times New Roman"/>
                <w:b/>
                <w:color w:val="auto"/>
                <w:sz w:val="28"/>
                <w:szCs w:val="28"/>
                <w:lang w:val="uk-UA"/>
              </w:rPr>
              <w:t>30 днів з моменту реєстрації в Державному реєстрі відомостей про звернення стягнення на предмет забезпечувального обтяження</w:t>
            </w:r>
            <w:r w:rsidRPr="009037C6">
              <w:rPr>
                <w:rFonts w:ascii="Times New Roman" w:hAnsi="Times New Roman" w:cs="Times New Roman"/>
                <w:color w:val="auto"/>
                <w:sz w:val="28"/>
                <w:szCs w:val="28"/>
                <w:lang w:val="uk-UA"/>
              </w:rPr>
              <w:t xml:space="preserve">. </w:t>
            </w:r>
          </w:p>
        </w:tc>
        <w:tc>
          <w:tcPr>
            <w:tcW w:w="2500" w:type="pct"/>
            <w:gridSpan w:val="2"/>
          </w:tcPr>
          <w:p w14:paraId="2E010D9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27</w:t>
            </w:r>
            <w:r w:rsidRPr="009037C6">
              <w:rPr>
                <w:rFonts w:ascii="Times New Roman" w:hAnsi="Times New Roman" w:cs="Times New Roman"/>
                <w:color w:val="auto"/>
                <w:sz w:val="28"/>
                <w:szCs w:val="28"/>
                <w:lang w:val="uk-UA"/>
              </w:rPr>
              <w:t xml:space="preserve">. Порядок повідомлення про порушення забезпеченого обтяженням зобов‘язання </w:t>
            </w:r>
          </w:p>
          <w:p w14:paraId="79732EB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2D54DD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Повідомлення повинно містити таку інформацію: </w:t>
            </w:r>
          </w:p>
          <w:p w14:paraId="5C1940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FD9A0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sz w:val="28"/>
                <w:szCs w:val="28"/>
              </w:rPr>
              <w:t xml:space="preserve">6) вимогу до боржника виконати порушене зобов‘язання або </w:t>
            </w:r>
            <w:r w:rsidRPr="009037C6">
              <w:rPr>
                <w:rFonts w:ascii="Times New Roman" w:hAnsi="Times New Roman" w:cs="Times New Roman"/>
                <w:sz w:val="28"/>
                <w:szCs w:val="28"/>
              </w:rPr>
              <w:lastRenderedPageBreak/>
              <w:t xml:space="preserve">передати предмет забезпечувального обтяження у володіння обтяжувачу протягом </w:t>
            </w:r>
            <w:r w:rsidRPr="009037C6">
              <w:rPr>
                <w:rFonts w:ascii="Times New Roman" w:hAnsi="Times New Roman" w:cs="Times New Roman"/>
                <w:b/>
                <w:sz w:val="28"/>
                <w:szCs w:val="28"/>
              </w:rPr>
              <w:t>строку, що визначається згідно з частиною другою статті 28 цього Закону.</w:t>
            </w:r>
          </w:p>
        </w:tc>
      </w:tr>
      <w:tr w:rsidR="007077DB" w:rsidRPr="009037C6" w14:paraId="58AE0970" w14:textId="77777777" w:rsidTr="00F4398D">
        <w:trPr>
          <w:jc w:val="center"/>
        </w:trPr>
        <w:tc>
          <w:tcPr>
            <w:tcW w:w="2500" w:type="pct"/>
          </w:tcPr>
          <w:p w14:paraId="119848F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28</w:t>
            </w:r>
            <w:r w:rsidRPr="009037C6">
              <w:rPr>
                <w:rFonts w:ascii="Times New Roman" w:hAnsi="Times New Roman" w:cs="Times New Roman"/>
                <w:color w:val="auto"/>
                <w:sz w:val="28"/>
                <w:szCs w:val="28"/>
                <w:lang w:val="uk-UA"/>
              </w:rPr>
              <w:t xml:space="preserve">. Правові наслідки невиконання вимоги обтяжувача </w:t>
            </w:r>
          </w:p>
          <w:p w14:paraId="1A342A7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E4CC41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Якщо протягом 30 днів з моменту реєстрації в Державному реєстрі відомостей про звернення стягнення на предмет забезпечувального обтяження зобов‘язання боржника, виконання якого забезпечене обтяженням, залишається невиконаним і в разі якщо предмет забезпечувального обтяження знаходиться у володінні боржника, останній зобов‘язаний на вимогу обтяжувача негайно передати предмет обтяження у володіння обтяжувача. </w:t>
            </w:r>
            <w:r w:rsidRPr="009037C6">
              <w:rPr>
                <w:rFonts w:ascii="Times New Roman" w:hAnsi="Times New Roman" w:cs="Times New Roman"/>
                <w:b/>
                <w:color w:val="auto"/>
                <w:sz w:val="28"/>
                <w:szCs w:val="28"/>
                <w:lang w:val="uk-UA"/>
              </w:rPr>
              <w:t>До закінчення процедури звернення стягнення обтяжувач зобов‘язаний вживати заходи щодо збереження відповідного рухомого майна згідно з вимогами, встановленими статтею 8 цього Закону.</w:t>
            </w:r>
            <w:r w:rsidRPr="009037C6">
              <w:rPr>
                <w:rFonts w:ascii="Times New Roman" w:hAnsi="Times New Roman" w:cs="Times New Roman"/>
                <w:color w:val="auto"/>
                <w:sz w:val="28"/>
                <w:szCs w:val="28"/>
                <w:lang w:val="uk-UA"/>
              </w:rPr>
              <w:t xml:space="preserve"> </w:t>
            </w:r>
          </w:p>
          <w:p w14:paraId="420B38B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38B8B3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B68827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Якщо боржник, у володінні якого знаходиться предмет забезпечувального обтяження, не виконує </w:t>
            </w:r>
            <w:r w:rsidRPr="009037C6">
              <w:rPr>
                <w:rFonts w:ascii="Times New Roman" w:hAnsi="Times New Roman" w:cs="Times New Roman"/>
                <w:b/>
                <w:color w:val="auto"/>
                <w:sz w:val="28"/>
                <w:szCs w:val="28"/>
                <w:lang w:val="uk-UA"/>
              </w:rPr>
              <w:t>обов‘язок</w:t>
            </w:r>
            <w:r w:rsidRPr="009037C6">
              <w:rPr>
                <w:rFonts w:ascii="Times New Roman" w:hAnsi="Times New Roman" w:cs="Times New Roman"/>
                <w:color w:val="auto"/>
                <w:sz w:val="28"/>
                <w:szCs w:val="28"/>
                <w:lang w:val="uk-UA"/>
              </w:rPr>
              <w:t xml:space="preserve"> щодо передачі предмета забезпечувального обтяження у володіння обтяжувача, звернення стягнення здійснюється на підставі рішення суду.</w:t>
            </w:r>
          </w:p>
          <w:p w14:paraId="5360EB2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48297F7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28</w:t>
            </w:r>
            <w:r w:rsidRPr="009037C6">
              <w:rPr>
                <w:rFonts w:ascii="Times New Roman" w:hAnsi="Times New Roman" w:cs="Times New Roman"/>
                <w:color w:val="auto"/>
                <w:sz w:val="28"/>
                <w:szCs w:val="28"/>
                <w:lang w:val="uk-UA"/>
              </w:rPr>
              <w:t xml:space="preserve">. Правові наслідки невиконання вимоги обтяжувача </w:t>
            </w:r>
          </w:p>
          <w:p w14:paraId="7B0D068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DC119C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Якщо протягом 30 днів з моменту реєстрації в Державному реєстрі відомостей про звернення стягнення на предмет забезпечувального обтяження </w:t>
            </w:r>
            <w:r w:rsidRPr="009037C6">
              <w:rPr>
                <w:rFonts w:ascii="Times New Roman" w:hAnsi="Times New Roman" w:cs="Times New Roman"/>
                <w:b/>
                <w:color w:val="auto"/>
                <w:sz w:val="28"/>
                <w:szCs w:val="28"/>
                <w:lang w:val="uk-UA"/>
              </w:rPr>
              <w:t>або іншого строку, встановленого за домовленістю обтяжувача та боржника,</w:t>
            </w:r>
            <w:r w:rsidRPr="009037C6">
              <w:rPr>
                <w:rFonts w:ascii="Times New Roman" w:hAnsi="Times New Roman" w:cs="Times New Roman"/>
                <w:color w:val="auto"/>
                <w:sz w:val="28"/>
                <w:szCs w:val="28"/>
                <w:lang w:val="uk-UA"/>
              </w:rPr>
              <w:t xml:space="preserve"> зобов‘язання боржника, виконання якого забезпечене обтяженням, залишається невиконаним і в разі якщо предмет забезпечувального обтяження знаходиться у володінні боржника, останній зобов‘язаний на вимогу обтяжувача негайно передати предмет обтяження у володіння обтяжувача. </w:t>
            </w:r>
            <w:r w:rsidRPr="009037C6">
              <w:rPr>
                <w:rFonts w:ascii="Times New Roman" w:hAnsi="Times New Roman" w:cs="Times New Roman"/>
                <w:b/>
                <w:color w:val="auto"/>
                <w:sz w:val="28"/>
                <w:szCs w:val="28"/>
                <w:lang w:val="uk-UA"/>
              </w:rPr>
              <w:t>У  разі отримання предмету обтяження у володіння обтяжувач зобов‘язаний до закінчення процедури звернення стягнення вживати заходи щодо збереження відповідного майна згідно з вимогами, встановленими статтею 8 цього Закону.</w:t>
            </w:r>
            <w:r w:rsidRPr="009037C6">
              <w:rPr>
                <w:rFonts w:ascii="Times New Roman" w:hAnsi="Times New Roman" w:cs="Times New Roman"/>
                <w:color w:val="auto"/>
                <w:sz w:val="28"/>
                <w:szCs w:val="28"/>
                <w:lang w:val="uk-UA"/>
              </w:rPr>
              <w:t xml:space="preserve"> </w:t>
            </w:r>
          </w:p>
          <w:p w14:paraId="3406B6F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sz w:val="28"/>
                <w:szCs w:val="28"/>
              </w:rPr>
              <w:t xml:space="preserve"> </w:t>
            </w:r>
            <w:r w:rsidRPr="009037C6">
              <w:rPr>
                <w:rFonts w:ascii="Times New Roman" w:hAnsi="Times New Roman" w:cs="Times New Roman"/>
                <w:bCs/>
                <w:sz w:val="28"/>
                <w:szCs w:val="28"/>
              </w:rPr>
              <w:t xml:space="preserve">Якщо боржник, у володінні якого знаходиться предмет забезпечувального обтяження, не виконує </w:t>
            </w:r>
            <w:r w:rsidRPr="009037C6">
              <w:rPr>
                <w:rFonts w:ascii="Times New Roman" w:hAnsi="Times New Roman" w:cs="Times New Roman"/>
                <w:b/>
                <w:bCs/>
                <w:sz w:val="28"/>
                <w:szCs w:val="28"/>
              </w:rPr>
              <w:t xml:space="preserve">вимогу обтяжувача </w:t>
            </w:r>
            <w:r w:rsidRPr="009037C6">
              <w:rPr>
                <w:rFonts w:ascii="Times New Roman" w:hAnsi="Times New Roman" w:cs="Times New Roman"/>
                <w:bCs/>
                <w:sz w:val="28"/>
                <w:szCs w:val="28"/>
              </w:rPr>
              <w:t xml:space="preserve">щодо передачі предмета забезпечувального обтяження у володіння обтяжувача, звернення стягнення здійснюється на підставі </w:t>
            </w:r>
            <w:r w:rsidRPr="009037C6">
              <w:rPr>
                <w:rFonts w:ascii="Times New Roman" w:hAnsi="Times New Roman" w:cs="Times New Roman"/>
                <w:b/>
                <w:bCs/>
                <w:sz w:val="28"/>
                <w:szCs w:val="28"/>
              </w:rPr>
              <w:t>виконавчого напису нотаріуса або</w:t>
            </w:r>
            <w:r w:rsidRPr="009037C6">
              <w:rPr>
                <w:rFonts w:ascii="Times New Roman" w:hAnsi="Times New Roman" w:cs="Times New Roman"/>
                <w:bCs/>
                <w:sz w:val="28"/>
                <w:szCs w:val="28"/>
              </w:rPr>
              <w:t xml:space="preserve"> рішення суду.</w:t>
            </w:r>
          </w:p>
          <w:p w14:paraId="00A518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
                <w:sz w:val="28"/>
                <w:szCs w:val="28"/>
              </w:rPr>
              <w:t xml:space="preserve">Строк, визначений частиною другою цієї статті, не може бути встановлений за домовленістю обтяжувача та боржника меншим ніж 30 днів, якщо хоча б одним боржником (за забезпеченим обтяженням зобов‘язанням, </w:t>
            </w:r>
            <w:r w:rsidRPr="009037C6">
              <w:rPr>
                <w:rFonts w:ascii="Times New Roman" w:hAnsi="Times New Roman" w:cs="Times New Roman"/>
                <w:b/>
                <w:sz w:val="28"/>
                <w:szCs w:val="28"/>
              </w:rPr>
              <w:lastRenderedPageBreak/>
              <w:t>майновим поручителем тощо) за відповідним забезпечувальним обтяженням є фізична особа та/або забезпечене відповідним обтяженням зобов‘язання не пов‘язане із здійсненням хоча б одним боржником за таким зобов‘язанням підприємницької діяльності, а також не може бути меншим, ніж вказаний у Державному реєстрі строк, встановлений обтяжувачем з вищим пріоритетом та боржником.</w:t>
            </w:r>
          </w:p>
        </w:tc>
      </w:tr>
      <w:tr w:rsidR="007077DB" w:rsidRPr="009037C6" w14:paraId="77A85C53" w14:textId="77777777" w:rsidTr="00F4398D">
        <w:trPr>
          <w:jc w:val="center"/>
        </w:trPr>
        <w:tc>
          <w:tcPr>
            <w:tcW w:w="2500" w:type="pct"/>
          </w:tcPr>
          <w:p w14:paraId="27ACF5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29. Передача обтяжувачу права власності на предмет забезпечувального обтяження </w:t>
            </w:r>
          </w:p>
          <w:p w14:paraId="315A4AB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FF1FA6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
                <w:bCs/>
                <w:color w:val="auto"/>
                <w:sz w:val="28"/>
                <w:szCs w:val="28"/>
                <w:lang w:val="uk-UA"/>
              </w:rPr>
              <w:t>У разі набуття обтяжувачем права власності на предмет забезпечувального обтяження відповідне зобов‘язання, забезпечене обтяженням, вважається повністю виконаним</w:t>
            </w:r>
            <w:r w:rsidRPr="009037C6">
              <w:rPr>
                <w:rFonts w:ascii="Times New Roman" w:hAnsi="Times New Roman" w:cs="Times New Roman"/>
                <w:b/>
                <w:bCs/>
                <w:color w:val="auto"/>
                <w:sz w:val="28"/>
                <w:szCs w:val="28"/>
                <w:u w:val="single"/>
                <w:lang w:val="uk-UA"/>
              </w:rPr>
              <w:t xml:space="preserve"> </w:t>
            </w:r>
            <w:r w:rsidRPr="009037C6">
              <w:rPr>
                <w:rFonts w:ascii="Times New Roman" w:hAnsi="Times New Roman" w:cs="Times New Roman"/>
                <w:bCs/>
                <w:color w:val="auto"/>
                <w:sz w:val="28"/>
                <w:szCs w:val="28"/>
                <w:u w:val="single"/>
                <w:lang w:val="uk-UA"/>
              </w:rPr>
              <w:t xml:space="preserve">і </w:t>
            </w:r>
            <w:r w:rsidRPr="009037C6">
              <w:rPr>
                <w:rFonts w:ascii="Times New Roman" w:hAnsi="Times New Roman" w:cs="Times New Roman"/>
                <w:b/>
                <w:bCs/>
                <w:color w:val="auto"/>
                <w:sz w:val="28"/>
                <w:szCs w:val="28"/>
                <w:lang w:val="uk-UA"/>
              </w:rPr>
              <w:t>обтяжувач не вправі пред‘являти боржнику інші вимоги у зв‘язку з виконанням цього зобов‘язання</w:t>
            </w:r>
            <w:r w:rsidRPr="009037C6">
              <w:rPr>
                <w:rFonts w:ascii="Times New Roman" w:hAnsi="Times New Roman" w:cs="Times New Roman"/>
                <w:bCs/>
                <w:color w:val="auto"/>
                <w:sz w:val="28"/>
                <w:szCs w:val="28"/>
                <w:lang w:val="uk-UA"/>
              </w:rPr>
              <w:t>.</w:t>
            </w:r>
          </w:p>
          <w:p w14:paraId="3120B8D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F5F94D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20DD4D8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Стаття 29. Передача обтяжувачу права власності на предмет забезпечувального обтяження </w:t>
            </w:r>
          </w:p>
          <w:p w14:paraId="64F3021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C7A8EA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Якщо договором не передбачена вартість предмета забезпечувального обтяження (або порядок її визначення) для цілей звернення стягнення, у разі набуття обтяжувачем права власності на предмет забезпечувального обтяження відповідне зобов‘язання, забезпечене обтяженням, вважається повністю виконаним.</w:t>
            </w:r>
          </w:p>
          <w:p w14:paraId="0246F818" w14:textId="1BCB975D"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4477804A" w14:textId="77777777" w:rsidTr="00F4398D">
        <w:trPr>
          <w:jc w:val="center"/>
        </w:trPr>
        <w:tc>
          <w:tcPr>
            <w:tcW w:w="2500" w:type="pct"/>
          </w:tcPr>
          <w:p w14:paraId="10EAD16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bookmarkStart w:id="106" w:name="o203"/>
            <w:bookmarkStart w:id="107" w:name="o204"/>
            <w:bookmarkStart w:id="108" w:name="o205"/>
            <w:bookmarkStart w:id="109" w:name="o206"/>
            <w:bookmarkEnd w:id="106"/>
            <w:bookmarkEnd w:id="107"/>
            <w:bookmarkEnd w:id="108"/>
            <w:bookmarkEnd w:id="109"/>
            <w:r w:rsidRPr="009037C6">
              <w:rPr>
                <w:rFonts w:ascii="Times New Roman" w:hAnsi="Times New Roman" w:cs="Times New Roman"/>
                <w:sz w:val="28"/>
                <w:szCs w:val="28"/>
              </w:rPr>
              <w:t xml:space="preserve">Стаття 34. Види договірних обтяжень </w:t>
            </w:r>
          </w:p>
          <w:p w14:paraId="1B70CA9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До договірних обтяжень належать: </w:t>
            </w:r>
          </w:p>
          <w:p w14:paraId="5119D39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6D6E03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7) відступлення права вимоги;</w:t>
            </w:r>
          </w:p>
          <w:p w14:paraId="5C642C5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0A06E732"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34. Види договірних обтяжень </w:t>
            </w:r>
          </w:p>
          <w:p w14:paraId="45E022D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До договірних обтяжень належать: </w:t>
            </w:r>
          </w:p>
          <w:p w14:paraId="42A62684"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B20729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7) відступлення права вимоги </w:t>
            </w:r>
            <w:r w:rsidRPr="009037C6">
              <w:rPr>
                <w:rFonts w:ascii="Times New Roman" w:hAnsi="Times New Roman" w:cs="Times New Roman"/>
                <w:b/>
                <w:sz w:val="28"/>
                <w:szCs w:val="28"/>
              </w:rPr>
              <w:t>за відкладальною обставиною або з правом та/або обов’язком зворотного відступлення в майбутньому (у тому числі за умови настання певної події в майбутньому);</w:t>
            </w:r>
          </w:p>
          <w:p w14:paraId="26D7EBA2"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w:t>
            </w:r>
          </w:p>
        </w:tc>
      </w:tr>
      <w:tr w:rsidR="007077DB" w:rsidRPr="009037C6" w14:paraId="5F642C69" w14:textId="77777777" w:rsidTr="00F4398D">
        <w:trPr>
          <w:jc w:val="center"/>
        </w:trPr>
        <w:tc>
          <w:tcPr>
            <w:tcW w:w="2500" w:type="pct"/>
          </w:tcPr>
          <w:p w14:paraId="378179F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43</w:t>
            </w:r>
            <w:r w:rsidRPr="009037C6">
              <w:rPr>
                <w:rFonts w:ascii="Times New Roman" w:hAnsi="Times New Roman" w:cs="Times New Roman"/>
                <w:color w:val="auto"/>
                <w:sz w:val="28"/>
                <w:szCs w:val="28"/>
                <w:lang w:val="uk-UA"/>
              </w:rPr>
              <w:t xml:space="preserve">. Підстави для внесення записів до Державного реєстру </w:t>
            </w:r>
          </w:p>
          <w:p w14:paraId="7D2FCAF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Реєстрація обтяжень здійснюється на підставі заяви </w:t>
            </w:r>
            <w:r w:rsidRPr="009037C6">
              <w:rPr>
                <w:rFonts w:ascii="Times New Roman" w:hAnsi="Times New Roman" w:cs="Times New Roman"/>
                <w:color w:val="auto"/>
                <w:sz w:val="28"/>
                <w:szCs w:val="28"/>
                <w:lang w:val="uk-UA"/>
              </w:rPr>
              <w:lastRenderedPageBreak/>
              <w:t xml:space="preserve">обтяжувача, в якій зазначаються: </w:t>
            </w:r>
          </w:p>
          <w:p w14:paraId="2D8A83A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5EA802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посилання на підставу виникнення обтяження та його зміст. Для забезпечувальних обтяжень також зазначаються розмір та строк виконання вимоги обтяжувача. Для обтяження, яке виникає на підставі рішення суду про стягнення грошових коштів, та обтяження, відповідно до якого накладається арешт на </w:t>
            </w:r>
            <w:r w:rsidRPr="009037C6">
              <w:rPr>
                <w:rFonts w:ascii="Times New Roman" w:hAnsi="Times New Roman" w:cs="Times New Roman"/>
                <w:b/>
                <w:color w:val="auto"/>
                <w:sz w:val="28"/>
                <w:szCs w:val="28"/>
                <w:lang w:val="uk-UA"/>
              </w:rPr>
              <w:t>рухоме</w:t>
            </w:r>
            <w:r w:rsidRPr="009037C6">
              <w:rPr>
                <w:rFonts w:ascii="Times New Roman" w:hAnsi="Times New Roman" w:cs="Times New Roman"/>
                <w:color w:val="auto"/>
                <w:sz w:val="28"/>
                <w:szCs w:val="28"/>
                <w:lang w:val="uk-UA"/>
              </w:rPr>
              <w:t xml:space="preserve"> майно для забезпечення цивільного позову, зазначається розмір вимоги обтяжувача; </w:t>
            </w:r>
          </w:p>
          <w:p w14:paraId="00433F2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2ED951C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6222AD4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675FA78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43</w:t>
            </w:r>
            <w:r w:rsidRPr="009037C6">
              <w:rPr>
                <w:rFonts w:ascii="Times New Roman" w:hAnsi="Times New Roman" w:cs="Times New Roman"/>
                <w:color w:val="auto"/>
                <w:sz w:val="28"/>
                <w:szCs w:val="28"/>
                <w:lang w:val="uk-UA"/>
              </w:rPr>
              <w:t xml:space="preserve">. Підстави для внесення записів до Державного реєстру </w:t>
            </w:r>
          </w:p>
          <w:p w14:paraId="5BAA11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Реєстрація обтяжень здійснюється на підставі заяви </w:t>
            </w:r>
            <w:r w:rsidRPr="009037C6">
              <w:rPr>
                <w:rFonts w:ascii="Times New Roman" w:hAnsi="Times New Roman" w:cs="Times New Roman"/>
                <w:color w:val="auto"/>
                <w:sz w:val="28"/>
                <w:szCs w:val="28"/>
                <w:lang w:val="uk-UA"/>
              </w:rPr>
              <w:lastRenderedPageBreak/>
              <w:t xml:space="preserve">обтяжувача, в якій зазначаються: </w:t>
            </w:r>
          </w:p>
          <w:p w14:paraId="265DE07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A7A0C6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посилання на підставу виникнення обтяження та його зміст, </w:t>
            </w:r>
            <w:r w:rsidRPr="009037C6">
              <w:rPr>
                <w:rFonts w:ascii="Times New Roman" w:hAnsi="Times New Roman" w:cs="Times New Roman"/>
                <w:b/>
                <w:color w:val="auto"/>
                <w:sz w:val="28"/>
                <w:szCs w:val="28"/>
                <w:lang w:val="uk-UA"/>
              </w:rPr>
              <w:t xml:space="preserve">а також строк,  визначений згідно з частиною другою статті 28 цього Закону,  а у разі відсутності  зазначення такого строку вважається, що він становить 30 днів. </w:t>
            </w:r>
            <w:r w:rsidRPr="009037C6">
              <w:rPr>
                <w:rFonts w:ascii="Times New Roman" w:hAnsi="Times New Roman" w:cs="Times New Roman"/>
                <w:color w:val="auto"/>
                <w:sz w:val="28"/>
                <w:szCs w:val="28"/>
                <w:lang w:val="uk-UA"/>
              </w:rPr>
              <w:t xml:space="preserve">Для забезпечувальних обтяжень також зазначаються розмір та строк виконання вимоги обтяжувача. Для обтяження, яке виникає на підставі рішення суду про стягнення грошових коштів, та обтяження, відповідно до якого накладається арешт на майно для забезпечення цивільного позову, зазначається розмір вимоги обтяжувача; </w:t>
            </w:r>
          </w:p>
          <w:p w14:paraId="373AA1F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4222215C" w14:textId="77777777" w:rsidTr="00F4398D">
        <w:trPr>
          <w:jc w:val="center"/>
        </w:trPr>
        <w:tc>
          <w:tcPr>
            <w:tcW w:w="2500" w:type="pct"/>
          </w:tcPr>
          <w:p w14:paraId="2108B46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47</w:t>
            </w:r>
            <w:r w:rsidRPr="009037C6">
              <w:rPr>
                <w:rFonts w:ascii="Times New Roman" w:hAnsi="Times New Roman" w:cs="Times New Roman"/>
                <w:color w:val="auto"/>
                <w:sz w:val="28"/>
                <w:szCs w:val="28"/>
                <w:lang w:val="uk-UA"/>
              </w:rPr>
              <w:t>. Право, що застосовується до обтяжень у міжнародному обороті</w:t>
            </w:r>
          </w:p>
          <w:p w14:paraId="65FCA6D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289A138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47</w:t>
            </w:r>
            <w:r w:rsidRPr="009037C6">
              <w:rPr>
                <w:rFonts w:ascii="Times New Roman" w:hAnsi="Times New Roman" w:cs="Times New Roman"/>
                <w:color w:val="auto"/>
                <w:sz w:val="28"/>
                <w:szCs w:val="28"/>
                <w:lang w:val="uk-UA"/>
              </w:rPr>
              <w:t>. Право, що застосовується до обтяжень у міжнародному обороті</w:t>
            </w:r>
          </w:p>
          <w:p w14:paraId="39ECC29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AF207C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Набрання чинності, вимоги до реєстрації, правові наслідки реєстрації та порядок звернення стягнення на предмет обтяжень, предметом яких є цінні папери іноземних емітентів у бездокументарній формі, встановлюються правом держави, яким регулюється договір про обслуговування відповідного рахунка в цінних паперах.</w:t>
            </w:r>
          </w:p>
        </w:tc>
      </w:tr>
      <w:tr w:rsidR="007077DB" w:rsidRPr="009037C6" w14:paraId="23CBF6C9" w14:textId="77777777" w:rsidTr="00F4398D">
        <w:trPr>
          <w:jc w:val="center"/>
        </w:trPr>
        <w:tc>
          <w:tcPr>
            <w:tcW w:w="5000" w:type="pct"/>
            <w:gridSpan w:val="3"/>
          </w:tcPr>
          <w:p w14:paraId="326690C0" w14:textId="4661CB4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третейські суди»</w:t>
            </w:r>
          </w:p>
        </w:tc>
      </w:tr>
      <w:tr w:rsidR="007077DB" w:rsidRPr="009037C6" w14:paraId="36F2CDD3" w14:textId="77777777" w:rsidTr="00F4398D">
        <w:trPr>
          <w:jc w:val="center"/>
        </w:trPr>
        <w:tc>
          <w:tcPr>
            <w:tcW w:w="2500" w:type="pct"/>
          </w:tcPr>
          <w:p w14:paraId="62C7391C"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2. Визначення термінів </w:t>
            </w:r>
          </w:p>
          <w:p w14:paraId="0FE6DAF0"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У цьому Законі наведені нижче терміни вживаються у такому значенні: </w:t>
            </w:r>
          </w:p>
          <w:p w14:paraId="2669F504" w14:textId="77777777" w:rsidR="007077DB" w:rsidRPr="009037C6" w:rsidRDefault="007077DB" w:rsidP="007077DB">
            <w:pPr>
              <w:pStyle w:val="Default"/>
              <w:widowControl w:val="0"/>
              <w:spacing w:before="0"/>
              <w:ind w:firstLine="406"/>
              <w:jc w:val="both"/>
              <w:rPr>
                <w:color w:val="auto"/>
                <w:sz w:val="28"/>
                <w:szCs w:val="28"/>
              </w:rPr>
            </w:pPr>
            <w:r w:rsidRPr="009037C6">
              <w:rPr>
                <w:color w:val="auto"/>
                <w:sz w:val="28"/>
                <w:szCs w:val="28"/>
              </w:rPr>
              <w:t xml:space="preserve">… </w:t>
            </w:r>
          </w:p>
          <w:p w14:paraId="49E96D66"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сторони третейського розгляду (далі - сторони) - позивач та відповідач. Позивачами є фізичні та юридичні особи, що </w:t>
            </w:r>
            <w:r w:rsidRPr="009037C6">
              <w:rPr>
                <w:rFonts w:ascii="Times New Roman" w:hAnsi="Times New Roman" w:cs="Times New Roman"/>
                <w:sz w:val="28"/>
                <w:szCs w:val="28"/>
              </w:rPr>
              <w:lastRenderedPageBreak/>
              <w:t xml:space="preserve">пред‘явили позов про захист своїх порушених чи оспорюваних прав або охоронюваних законом інтересів. Відповідачами є фізичні та юридичні особи, яким пред‘явлено позовні вимоги; </w:t>
            </w:r>
          </w:p>
          <w:p w14:paraId="1B16BED2"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p w14:paraId="52A32CD2"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p w14:paraId="58FB4669"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p w14:paraId="3AC906FB"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Третейська палата України - постійно діючий орган самоврядування третейських суддів. </w:t>
            </w:r>
          </w:p>
          <w:p w14:paraId="4D1DA70C"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tc>
        <w:tc>
          <w:tcPr>
            <w:tcW w:w="2500" w:type="pct"/>
            <w:gridSpan w:val="2"/>
          </w:tcPr>
          <w:p w14:paraId="059E455D"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2. Визначення термінів </w:t>
            </w:r>
          </w:p>
          <w:p w14:paraId="23D7B7A2" w14:textId="77777777" w:rsidR="007077DB" w:rsidRPr="009037C6" w:rsidRDefault="007077DB" w:rsidP="007077DB">
            <w:pPr>
              <w:pStyle w:val="Default"/>
              <w:widowControl w:val="0"/>
              <w:spacing w:before="0"/>
              <w:ind w:firstLine="406"/>
              <w:jc w:val="both"/>
              <w:rPr>
                <w:color w:val="auto"/>
                <w:sz w:val="28"/>
                <w:szCs w:val="28"/>
              </w:rPr>
            </w:pPr>
            <w:r w:rsidRPr="009037C6">
              <w:rPr>
                <w:color w:val="auto"/>
                <w:sz w:val="28"/>
                <w:szCs w:val="28"/>
              </w:rPr>
              <w:t xml:space="preserve">У цьому Законі наведені нижче терміни вживаються у такому значенні: </w:t>
            </w:r>
          </w:p>
          <w:p w14:paraId="25AC9A32" w14:textId="77777777" w:rsidR="007077DB" w:rsidRPr="009037C6" w:rsidRDefault="007077DB" w:rsidP="007077DB">
            <w:pPr>
              <w:pStyle w:val="Default"/>
              <w:widowControl w:val="0"/>
              <w:spacing w:before="0"/>
              <w:ind w:firstLine="406"/>
              <w:jc w:val="both"/>
              <w:rPr>
                <w:color w:val="auto"/>
                <w:sz w:val="28"/>
                <w:szCs w:val="28"/>
              </w:rPr>
            </w:pPr>
            <w:r w:rsidRPr="009037C6">
              <w:rPr>
                <w:color w:val="auto"/>
                <w:sz w:val="28"/>
                <w:szCs w:val="28"/>
              </w:rPr>
              <w:t xml:space="preserve">… </w:t>
            </w:r>
          </w:p>
          <w:p w14:paraId="69A4298F"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сторони третейського розгляду (далі - сторони) - позивач та відповідач. Позивачами є фізичні та юридичні особи, що </w:t>
            </w:r>
            <w:r w:rsidRPr="009037C6">
              <w:rPr>
                <w:rFonts w:ascii="Times New Roman" w:hAnsi="Times New Roman" w:cs="Times New Roman"/>
                <w:sz w:val="28"/>
                <w:szCs w:val="28"/>
              </w:rPr>
              <w:lastRenderedPageBreak/>
              <w:t>пред‘явили позов про захист своїх порушених чи оспорюваних прав або охоронюваних законом інтересів</w:t>
            </w:r>
            <w:r w:rsidRPr="009037C6">
              <w:rPr>
                <w:rFonts w:ascii="Times New Roman" w:hAnsi="Times New Roman" w:cs="Times New Roman"/>
                <w:b/>
                <w:bCs/>
                <w:sz w:val="28"/>
                <w:szCs w:val="28"/>
              </w:rPr>
              <w:t xml:space="preserve">, а також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b/>
                <w:bCs/>
                <w:sz w:val="28"/>
                <w:szCs w:val="28"/>
              </w:rPr>
              <w:t xml:space="preserve">, </w:t>
            </w:r>
            <w:r w:rsidRPr="009037C6">
              <w:rPr>
                <w:rFonts w:ascii="Times New Roman" w:hAnsi="Times New Roman" w:cs="Times New Roman"/>
                <w:b/>
                <w:sz w:val="28"/>
                <w:szCs w:val="28"/>
              </w:rPr>
              <w:t>який діє в інтересах власників облігацій відповідно до положень Закону України «Про ринки капіталу та організовані товарні ринки»</w:t>
            </w:r>
            <w:r w:rsidRPr="009037C6">
              <w:rPr>
                <w:rFonts w:ascii="Times New Roman" w:hAnsi="Times New Roman" w:cs="Times New Roman"/>
                <w:sz w:val="28"/>
                <w:szCs w:val="28"/>
              </w:rPr>
              <w:t xml:space="preserve">. Відповідачами є фізичні та юридичні особи, яким пред‘явлено позовні вимоги; </w:t>
            </w:r>
          </w:p>
          <w:p w14:paraId="59DB3208"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Третейська палата України - постійно діючий орган самоврядування третейських суддів. </w:t>
            </w:r>
          </w:p>
          <w:p w14:paraId="491B4A00"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b/>
                <w:bCs/>
                <w:sz w:val="28"/>
                <w:szCs w:val="28"/>
              </w:rPr>
            </w:pPr>
            <w:r w:rsidRPr="009037C6">
              <w:rPr>
                <w:rFonts w:ascii="Times New Roman" w:hAnsi="Times New Roman" w:cs="Times New Roman"/>
                <w:b/>
                <w:bCs/>
                <w:sz w:val="28"/>
                <w:szCs w:val="28"/>
              </w:rPr>
              <w:t>Термін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b/>
                <w:bCs/>
                <w:sz w:val="28"/>
                <w:szCs w:val="28"/>
              </w:rPr>
              <w:t xml:space="preserve">» вживається у значенні, наведеному у Законі України </w:t>
            </w:r>
            <w:r w:rsidRPr="009037C6">
              <w:rPr>
                <w:rFonts w:ascii="Times New Roman" w:hAnsi="Times New Roman" w:cs="Times New Roman"/>
                <w:b/>
                <w:sz w:val="28"/>
                <w:szCs w:val="28"/>
              </w:rPr>
              <w:t>«Про ринки капіталу та організовані товарні ринки»</w:t>
            </w:r>
            <w:r w:rsidRPr="009037C6">
              <w:rPr>
                <w:rFonts w:ascii="Times New Roman" w:hAnsi="Times New Roman" w:cs="Times New Roman"/>
                <w:b/>
                <w:bCs/>
                <w:sz w:val="28"/>
                <w:szCs w:val="28"/>
              </w:rPr>
              <w:t xml:space="preserve">. </w:t>
            </w:r>
          </w:p>
        </w:tc>
      </w:tr>
      <w:tr w:rsidR="007077DB" w:rsidRPr="009037C6" w14:paraId="21067898" w14:textId="77777777" w:rsidTr="00F4398D">
        <w:trPr>
          <w:jc w:val="center"/>
        </w:trPr>
        <w:tc>
          <w:tcPr>
            <w:tcW w:w="2500" w:type="pct"/>
          </w:tcPr>
          <w:p w14:paraId="1BCED9BE"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5. Право передачі спору на розгляд третейського суду </w:t>
            </w:r>
          </w:p>
          <w:p w14:paraId="69840970"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Юридичні та/або фізичні особи мають право передати на розгляд третейського суду будь-який спір, який виникає з цивільних чи господарських правовідносин, крім випадків, передбачених законом. Спір може бути переданий на розгляд третейського суду за наявності між сторонами третейської угоди, яка відповідає вимогам цього Закону. </w:t>
            </w:r>
          </w:p>
        </w:tc>
        <w:tc>
          <w:tcPr>
            <w:tcW w:w="2500" w:type="pct"/>
            <w:gridSpan w:val="2"/>
          </w:tcPr>
          <w:p w14:paraId="096B0F78"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5. Право передачі спору на розгляд третейського суду </w:t>
            </w:r>
          </w:p>
          <w:p w14:paraId="6B3D12C8"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Юридичні та/або фізичні особи</w:t>
            </w:r>
            <w:r w:rsidRPr="009037C6">
              <w:rPr>
                <w:rFonts w:ascii="Times New Roman" w:hAnsi="Times New Roman" w:cs="Times New Roman"/>
                <w:b/>
                <w:bCs/>
                <w:sz w:val="28"/>
                <w:szCs w:val="28"/>
              </w:rPr>
              <w:t xml:space="preserve">, а також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b/>
                <w:bCs/>
                <w:sz w:val="28"/>
                <w:szCs w:val="28"/>
              </w:rPr>
              <w:t xml:space="preserve">, </w:t>
            </w:r>
            <w:r w:rsidRPr="009037C6">
              <w:rPr>
                <w:rFonts w:ascii="Times New Roman" w:hAnsi="Times New Roman" w:cs="Times New Roman"/>
                <w:b/>
                <w:sz w:val="28"/>
                <w:szCs w:val="28"/>
              </w:rPr>
              <w:t xml:space="preserve">який діє в інтересах власників облігацій відповідно до положень Закону України «Про ринки капіталу та організовані товарні ринки», </w:t>
            </w:r>
            <w:r w:rsidRPr="009037C6">
              <w:rPr>
                <w:rFonts w:ascii="Times New Roman" w:hAnsi="Times New Roman" w:cs="Times New Roman"/>
                <w:sz w:val="28"/>
                <w:szCs w:val="28"/>
              </w:rPr>
              <w:t xml:space="preserve">мають право передати на розгляд третейського суду будь-який спір, який виникає з цивільних чи господарських правовідносин, крім випадків, передбачених законом. Спір може бути переданий на розгляд третейського суду за наявності між сторонами третейської угоди, яка відповідає вимогам цього Закону. </w:t>
            </w:r>
          </w:p>
        </w:tc>
      </w:tr>
      <w:tr w:rsidR="007077DB" w:rsidRPr="009037C6" w14:paraId="178EE617" w14:textId="77777777" w:rsidTr="00F4398D">
        <w:trPr>
          <w:jc w:val="center"/>
        </w:trPr>
        <w:tc>
          <w:tcPr>
            <w:tcW w:w="2500" w:type="pct"/>
          </w:tcPr>
          <w:p w14:paraId="104D3577" w14:textId="77777777" w:rsidR="007077DB" w:rsidRPr="009037C6" w:rsidRDefault="007077DB" w:rsidP="007077DB">
            <w:pPr>
              <w:pStyle w:val="HTML"/>
              <w:widowControl w:val="0"/>
              <w:spacing w:before="0" w:after="0" w:line="240" w:lineRule="auto"/>
              <w:ind w:firstLine="276"/>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8.</w:t>
            </w:r>
            <w:r w:rsidRPr="009037C6">
              <w:rPr>
                <w:rFonts w:ascii="Times New Roman" w:hAnsi="Times New Roman" w:cs="Times New Roman"/>
                <w:color w:val="auto"/>
                <w:sz w:val="28"/>
                <w:szCs w:val="28"/>
                <w:lang w:val="uk-UA"/>
              </w:rPr>
              <w:t xml:space="preserve"> Порядок утворення третейських судів </w:t>
            </w:r>
          </w:p>
          <w:p w14:paraId="7D08CC53" w14:textId="77777777" w:rsidR="007077DB" w:rsidRPr="009037C6" w:rsidRDefault="007077DB" w:rsidP="007077DB">
            <w:pPr>
              <w:pStyle w:val="HTML"/>
              <w:widowControl w:val="0"/>
              <w:spacing w:before="0" w:after="0" w:line="240" w:lineRule="auto"/>
              <w:ind w:firstLine="276"/>
              <w:jc w:val="both"/>
              <w:rPr>
                <w:rFonts w:ascii="Times New Roman" w:hAnsi="Times New Roman" w:cs="Times New Roman"/>
                <w:color w:val="auto"/>
                <w:sz w:val="28"/>
                <w:szCs w:val="28"/>
                <w:lang w:val="uk-UA"/>
              </w:rPr>
            </w:pPr>
            <w:bookmarkStart w:id="110" w:name="o70"/>
            <w:bookmarkEnd w:id="110"/>
            <w:r w:rsidRPr="009037C6">
              <w:rPr>
                <w:rFonts w:ascii="Times New Roman" w:hAnsi="Times New Roman" w:cs="Times New Roman"/>
                <w:color w:val="auto"/>
                <w:sz w:val="28"/>
                <w:szCs w:val="28"/>
                <w:lang w:val="uk-UA"/>
              </w:rPr>
              <w:t xml:space="preserve">Постійно діючі третейські суди можуть утворюватися та діяти при зареєстрованих згідно з чинним законодавством України: </w:t>
            </w:r>
          </w:p>
          <w:p w14:paraId="559391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1951073D" w14:textId="77777777" w:rsidR="007077DB" w:rsidRPr="009037C6" w:rsidRDefault="007077DB" w:rsidP="007077DB">
            <w:pPr>
              <w:pStyle w:val="HTML"/>
              <w:widowControl w:val="0"/>
              <w:spacing w:before="0" w:after="0" w:line="240" w:lineRule="auto"/>
              <w:ind w:firstLine="276"/>
              <w:jc w:val="both"/>
              <w:rPr>
                <w:rFonts w:ascii="Times New Roman" w:hAnsi="Times New Roman" w:cs="Times New Roman"/>
                <w:color w:val="auto"/>
                <w:sz w:val="28"/>
                <w:szCs w:val="28"/>
                <w:lang w:val="uk-UA"/>
              </w:rPr>
            </w:pPr>
            <w:r w:rsidRPr="009037C6">
              <w:rPr>
                <w:rFonts w:ascii="Times New Roman" w:hAnsi="Times New Roman" w:cs="Times New Roman"/>
                <w:b/>
                <w:color w:val="auto"/>
                <w:sz w:val="28"/>
                <w:szCs w:val="28"/>
                <w:lang w:val="uk-UA"/>
              </w:rPr>
              <w:t>фондових і товарних біржах</w:t>
            </w:r>
            <w:r w:rsidRPr="009037C6">
              <w:rPr>
                <w:rFonts w:ascii="Times New Roman" w:hAnsi="Times New Roman" w:cs="Times New Roman"/>
                <w:color w:val="auto"/>
                <w:sz w:val="28"/>
                <w:szCs w:val="28"/>
                <w:lang w:val="uk-UA"/>
              </w:rPr>
              <w:t>, саморегулівних організаціях професійних учасників</w:t>
            </w:r>
            <w:r w:rsidRPr="009037C6">
              <w:rPr>
                <w:rFonts w:ascii="Times New Roman" w:hAnsi="Times New Roman" w:cs="Times New Roman"/>
                <w:b/>
                <w:color w:val="auto"/>
                <w:sz w:val="28"/>
                <w:szCs w:val="28"/>
                <w:lang w:val="uk-UA"/>
              </w:rPr>
              <w:t xml:space="preserve"> ринку цінних паперів</w:t>
            </w:r>
            <w:r w:rsidRPr="009037C6">
              <w:rPr>
                <w:rFonts w:ascii="Times New Roman" w:hAnsi="Times New Roman" w:cs="Times New Roman"/>
                <w:color w:val="auto"/>
                <w:sz w:val="28"/>
                <w:szCs w:val="28"/>
                <w:lang w:val="uk-UA"/>
              </w:rPr>
              <w:t xml:space="preserve">; </w:t>
            </w:r>
          </w:p>
          <w:p w14:paraId="548F6B1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tc>
        <w:tc>
          <w:tcPr>
            <w:tcW w:w="2500" w:type="pct"/>
            <w:gridSpan w:val="2"/>
          </w:tcPr>
          <w:p w14:paraId="1D0CAA46" w14:textId="77777777" w:rsidR="007077DB" w:rsidRPr="009037C6" w:rsidRDefault="007077DB" w:rsidP="007077DB">
            <w:pPr>
              <w:pStyle w:val="HTML"/>
              <w:widowControl w:val="0"/>
              <w:spacing w:before="0" w:after="0" w:line="240" w:lineRule="auto"/>
              <w:ind w:firstLine="276"/>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8.</w:t>
            </w:r>
            <w:r w:rsidRPr="009037C6">
              <w:rPr>
                <w:rFonts w:ascii="Times New Roman" w:hAnsi="Times New Roman" w:cs="Times New Roman"/>
                <w:color w:val="auto"/>
                <w:sz w:val="28"/>
                <w:szCs w:val="28"/>
                <w:lang w:val="uk-UA"/>
              </w:rPr>
              <w:t xml:space="preserve"> Порядок утворення третейських судів </w:t>
            </w:r>
          </w:p>
          <w:p w14:paraId="09ED1381" w14:textId="77777777" w:rsidR="007077DB" w:rsidRPr="009037C6" w:rsidRDefault="007077DB" w:rsidP="007077DB">
            <w:pPr>
              <w:pStyle w:val="HTML"/>
              <w:widowControl w:val="0"/>
              <w:spacing w:before="0" w:after="0" w:line="240" w:lineRule="auto"/>
              <w:ind w:firstLine="276"/>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Постійно діючі третейські суди можуть утворюватися та діяти при зареєстрованих згідно з чинним законодавством України: </w:t>
            </w:r>
          </w:p>
          <w:p w14:paraId="6711E7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34F27B78" w14:textId="77777777" w:rsidR="007077DB" w:rsidRPr="009037C6" w:rsidRDefault="007077DB" w:rsidP="007077DB">
            <w:pPr>
              <w:pStyle w:val="HTML"/>
              <w:widowControl w:val="0"/>
              <w:spacing w:before="0" w:after="0" w:line="240" w:lineRule="auto"/>
              <w:ind w:firstLine="276"/>
              <w:jc w:val="both"/>
              <w:rPr>
                <w:rFonts w:ascii="Times New Roman" w:hAnsi="Times New Roman" w:cs="Times New Roman"/>
                <w:color w:val="auto"/>
                <w:sz w:val="28"/>
                <w:szCs w:val="28"/>
                <w:lang w:val="uk-UA"/>
              </w:rPr>
            </w:pPr>
            <w:r w:rsidRPr="009037C6">
              <w:rPr>
                <w:rFonts w:ascii="Times New Roman" w:hAnsi="Times New Roman" w:cs="Times New Roman"/>
                <w:b/>
                <w:color w:val="auto"/>
                <w:sz w:val="28"/>
                <w:szCs w:val="28"/>
                <w:lang w:val="uk-UA"/>
              </w:rPr>
              <w:t>операторах регульованих ринків</w:t>
            </w:r>
            <w:r w:rsidRPr="009037C6">
              <w:rPr>
                <w:rFonts w:ascii="Times New Roman" w:hAnsi="Times New Roman" w:cs="Times New Roman"/>
                <w:color w:val="auto"/>
                <w:sz w:val="28"/>
                <w:szCs w:val="28"/>
                <w:lang w:val="uk-UA"/>
              </w:rPr>
              <w:t>, саморегулівних організаціях професійних учасників</w:t>
            </w:r>
            <w:r w:rsidRPr="009037C6">
              <w:rPr>
                <w:rFonts w:ascii="Times New Roman" w:hAnsi="Times New Roman" w:cs="Times New Roman"/>
                <w:b/>
                <w:color w:val="auto"/>
                <w:sz w:val="28"/>
                <w:szCs w:val="28"/>
                <w:lang w:val="uk-UA"/>
              </w:rPr>
              <w:t xml:space="preserve"> ринків капіталу</w:t>
            </w:r>
            <w:r w:rsidRPr="009037C6">
              <w:rPr>
                <w:rFonts w:ascii="Times New Roman" w:hAnsi="Times New Roman" w:cs="Times New Roman"/>
                <w:color w:val="auto"/>
                <w:sz w:val="28"/>
                <w:szCs w:val="28"/>
                <w:lang w:val="uk-UA"/>
              </w:rPr>
              <w:t xml:space="preserve">; </w:t>
            </w:r>
          </w:p>
          <w:p w14:paraId="5577825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p>
          <w:p w14:paraId="64CFEB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2F081DE4" w14:textId="77777777" w:rsidTr="00F4398D">
        <w:trPr>
          <w:jc w:val="center"/>
        </w:trPr>
        <w:tc>
          <w:tcPr>
            <w:tcW w:w="2500" w:type="pct"/>
          </w:tcPr>
          <w:p w14:paraId="601DC417"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12. Види і форма третейської угоди</w:t>
            </w:r>
          </w:p>
          <w:p w14:paraId="70F887FC"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0985C264"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p>
          <w:p w14:paraId="6B7F22E8"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Третейська угода укладається у письмовій формі. Третейська угода вважається укладеною, якщо вона підписана сторонами чи укладена шляхом обміну листами, повідомленнями по телетайпу, телеграфу або з використанням засобів електронного чи іншого зв‘язку, що забезпечує фіксацію такої угоди, або шляхом направлення відзиву на позов, в якому одна із сторін підтверджує наявність угоди, а інша сторона проти цього не заперечує. </w:t>
            </w:r>
          </w:p>
          <w:p w14:paraId="076B2169"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p>
        </w:tc>
        <w:tc>
          <w:tcPr>
            <w:tcW w:w="2500" w:type="pct"/>
            <w:gridSpan w:val="2"/>
          </w:tcPr>
          <w:p w14:paraId="33ED67D3"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Стаття 12. Види і форма третейської угоди</w:t>
            </w:r>
          </w:p>
          <w:p w14:paraId="35B4E9B6"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7876BFB5"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p>
          <w:p w14:paraId="7EA585BA" w14:textId="77777777" w:rsidR="007077DB" w:rsidRPr="009037C6" w:rsidRDefault="007077DB" w:rsidP="007077DB">
            <w:pPr>
              <w:widowControl w:val="0"/>
              <w:autoSpaceDE w:val="0"/>
              <w:autoSpaceDN w:val="0"/>
              <w:adjustRightInd w:val="0"/>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Третейська угода укладається у письмовій формі. Третейська угода вважається укладеною, якщо вона підписана сторонами </w:t>
            </w:r>
            <w:r w:rsidRPr="009037C6">
              <w:rPr>
                <w:rFonts w:ascii="Times New Roman" w:hAnsi="Times New Roman" w:cs="Times New Roman"/>
                <w:b/>
                <w:sz w:val="28"/>
                <w:szCs w:val="28"/>
              </w:rPr>
              <w:t xml:space="preserve">або міститься у </w:t>
            </w:r>
            <w:r w:rsidRPr="009037C6">
              <w:rPr>
                <w:rFonts w:ascii="Times New Roman" w:hAnsi="Times New Roman" w:cs="Times New Roman"/>
                <w:bCs/>
                <w:sz w:val="28"/>
                <w:szCs w:val="28"/>
              </w:rPr>
              <w:t>проспекті цінних паперів (рішенні про емісію цінних паперів)</w:t>
            </w:r>
            <w:r w:rsidRPr="009037C6">
              <w:rPr>
                <w:rFonts w:ascii="Times New Roman" w:hAnsi="Times New Roman" w:cs="Times New Roman"/>
                <w:b/>
                <w:sz w:val="28"/>
                <w:szCs w:val="28"/>
              </w:rPr>
              <w:t>, що передбачає призначення  адміністратора за випуском облігацій</w:t>
            </w:r>
            <w:r w:rsidRPr="009037C6">
              <w:rPr>
                <w:rFonts w:ascii="Times New Roman" w:hAnsi="Times New Roman" w:cs="Times New Roman"/>
                <w:sz w:val="28"/>
                <w:szCs w:val="28"/>
              </w:rPr>
              <w:t xml:space="preserve">, чи укладена шляхом обміну листами, повідомленнями по телетайпу, телеграфу або з використанням засобів електронного чи іншого зв‘язку, що забезпечує фіксацію такої угоди, або шляхом направлення відзиву на позов, в якому одна із сторін підтверджує наявність угоди, а інша сторона проти цього не заперечує. </w:t>
            </w:r>
          </w:p>
        </w:tc>
      </w:tr>
      <w:tr w:rsidR="007077DB" w:rsidRPr="009037C6" w14:paraId="03B1A9C3" w14:textId="77777777" w:rsidTr="00F4398D">
        <w:trPr>
          <w:jc w:val="center"/>
        </w:trPr>
        <w:tc>
          <w:tcPr>
            <w:tcW w:w="5000" w:type="pct"/>
            <w:gridSpan w:val="3"/>
          </w:tcPr>
          <w:p w14:paraId="656F8E44" w14:textId="77777777" w:rsidR="007077DB" w:rsidRPr="009037C6" w:rsidRDefault="007077DB" w:rsidP="007077DB">
            <w:pPr>
              <w:widowControl w:val="0"/>
              <w:autoSpaceDE w:val="0"/>
              <w:autoSpaceDN w:val="0"/>
              <w:adjustRightInd w:val="0"/>
              <w:spacing w:before="0" w:after="0" w:line="240" w:lineRule="auto"/>
              <w:ind w:firstLine="612"/>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впорядкування питань, пов‘язаних із забезпеченням ядерної безпеки»</w:t>
            </w:r>
          </w:p>
        </w:tc>
      </w:tr>
      <w:tr w:rsidR="007077DB" w:rsidRPr="009037C6" w14:paraId="29CBF8D2" w14:textId="77777777" w:rsidTr="00F4398D">
        <w:trPr>
          <w:jc w:val="center"/>
        </w:trPr>
        <w:tc>
          <w:tcPr>
            <w:tcW w:w="2500" w:type="pct"/>
          </w:tcPr>
          <w:p w14:paraId="51CA5643"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Стаття 9. Порядок інвестування коштів фінансового резерву, які зараховані на спеціальний рахунок</w:t>
            </w:r>
          </w:p>
          <w:p w14:paraId="5A5C1990"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З метою захисту коштів фінансового резерву від інфляції та отримання додаткового джерела його формування ці кошти можуть розміщуватися у цінні папери, які емітуються державою, у порядку, затвердженому Кабінетом Міністрів України.</w:t>
            </w:r>
          </w:p>
          <w:p w14:paraId="1A4D7F42"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p>
        </w:tc>
        <w:tc>
          <w:tcPr>
            <w:tcW w:w="2500" w:type="pct"/>
            <w:gridSpan w:val="2"/>
          </w:tcPr>
          <w:p w14:paraId="2A17C791"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Стаття 9. Порядок інвестування коштів фінансового резерву, які зараховані на спеціальний рахунок</w:t>
            </w:r>
          </w:p>
          <w:p w14:paraId="6D4FCF2E"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З метою захисту коштів фінансового резерву від інфляції та отримання додаткового джерела його формування ці кошти можуть розміщуватися у цінні папери, які емітуються державою, </w:t>
            </w:r>
            <w:r w:rsidRPr="009037C6">
              <w:rPr>
                <w:rFonts w:ascii="Times New Roman" w:hAnsi="Times New Roman" w:cs="Times New Roman"/>
                <w:b/>
                <w:sz w:val="28"/>
                <w:szCs w:val="28"/>
              </w:rPr>
              <w:t xml:space="preserve">та облігації міжнародних фінансових організацій, що </w:t>
            </w:r>
            <w:r w:rsidRPr="009037C6">
              <w:rPr>
                <w:rFonts w:ascii="Times New Roman" w:hAnsi="Times New Roman" w:cs="Times New Roman"/>
                <w:b/>
                <w:bCs/>
                <w:sz w:val="28"/>
                <w:szCs w:val="28"/>
              </w:rPr>
              <w:t>розміщуються на території України,</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у порядку, затвердженому Кабінетом Міністрів України.</w:t>
            </w:r>
          </w:p>
        </w:tc>
      </w:tr>
      <w:tr w:rsidR="007077DB" w:rsidRPr="009037C6" w14:paraId="7A2B6CF9" w14:textId="77777777" w:rsidTr="00F4398D">
        <w:trPr>
          <w:jc w:val="center"/>
        </w:trPr>
        <w:tc>
          <w:tcPr>
            <w:tcW w:w="5000" w:type="pct"/>
            <w:gridSpan w:val="3"/>
          </w:tcPr>
          <w:p w14:paraId="111553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державну підтримку сільського господарства в Україні»</w:t>
            </w:r>
          </w:p>
        </w:tc>
      </w:tr>
      <w:tr w:rsidR="007077DB" w:rsidRPr="009037C6" w14:paraId="66A2C9C7" w14:textId="77777777" w:rsidTr="00F4398D">
        <w:trPr>
          <w:jc w:val="center"/>
        </w:trPr>
        <w:tc>
          <w:tcPr>
            <w:tcW w:w="2500" w:type="pct"/>
          </w:tcPr>
          <w:p w14:paraId="6F007F0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w:t>
            </w:r>
            <w:r w:rsidRPr="009037C6">
              <w:rPr>
                <w:rFonts w:ascii="Times New Roman" w:hAnsi="Times New Roman" w:cs="Times New Roman"/>
                <w:color w:val="auto"/>
                <w:sz w:val="28"/>
                <w:szCs w:val="28"/>
                <w:lang w:val="uk-UA"/>
              </w:rPr>
              <w:t>. Визначення термінів</w:t>
            </w:r>
          </w:p>
          <w:p w14:paraId="0115D8A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E265A6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Для цілей цього Закону терміни вживаються у такому значенні: </w:t>
            </w:r>
          </w:p>
          <w:p w14:paraId="606747C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538CC1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111" w:name="o12"/>
            <w:bookmarkEnd w:id="111"/>
            <w:r w:rsidRPr="009037C6">
              <w:rPr>
                <w:rFonts w:ascii="Times New Roman" w:hAnsi="Times New Roman" w:cs="Times New Roman"/>
                <w:b/>
                <w:color w:val="auto"/>
                <w:sz w:val="28"/>
                <w:szCs w:val="28"/>
                <w:lang w:val="uk-UA"/>
              </w:rPr>
              <w:t xml:space="preserve"> 2.1. Аграрна біржа - юридична особа, створена згідно із Законом України «Про товарну біржу», яка підпадає під регулювання норм такого закону і статей 279-282 Господарського кодексу України (з урахуванням особливостей, визначених цим Законом) та надає послуги суб‘єктам господарювання з укладення біржових договорів (контрактів) щодо сільськогосподарської продукції, товарних деривативів, базовим активом яких є сільськогосподарська продукція, іпотечних сертифікатів та іпотечних закладних, а також з проведення розрахунково-клірингової діяльності за ними.</w:t>
            </w:r>
          </w:p>
          <w:p w14:paraId="1EF9AC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B52DC4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2.3. Базовий актив - вартісний вираз права на придбання або продаж окремого об‘єкта державного цінового регулювання на строкових умовах.</w:t>
            </w:r>
          </w:p>
          <w:p w14:paraId="64D8C03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A5302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D839C0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D05551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09E351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F161303"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p>
          <w:p w14:paraId="0CE4680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2.4. </w:t>
            </w:r>
            <w:r w:rsidRPr="009037C6">
              <w:rPr>
                <w:rFonts w:ascii="Times New Roman" w:hAnsi="Times New Roman" w:cs="Times New Roman"/>
                <w:b/>
                <w:color w:val="auto"/>
                <w:sz w:val="28"/>
                <w:szCs w:val="28"/>
                <w:lang w:val="uk-UA"/>
              </w:rPr>
              <w:t>Біржовий рахунок - пасивно-активний рахунок, відкритий у розрахунково-кліринговій системі біржі.</w:t>
            </w:r>
          </w:p>
          <w:p w14:paraId="3176C9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519427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518BFF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188C7D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12" w:name="o18"/>
            <w:bookmarkEnd w:id="112"/>
            <w:r w:rsidRPr="009037C6">
              <w:rPr>
                <w:rFonts w:ascii="Times New Roman" w:hAnsi="Times New Roman" w:cs="Times New Roman"/>
                <w:color w:val="auto"/>
                <w:sz w:val="28"/>
                <w:szCs w:val="28"/>
                <w:lang w:val="uk-UA"/>
              </w:rPr>
              <w:t xml:space="preserve">Товарна інтервенція - продаж сільськогосподарської продукції при зростанні цін на організованому </w:t>
            </w:r>
            <w:r w:rsidRPr="009037C6">
              <w:rPr>
                <w:rFonts w:ascii="Times New Roman" w:hAnsi="Times New Roman" w:cs="Times New Roman"/>
                <w:b/>
                <w:color w:val="auto"/>
                <w:sz w:val="28"/>
                <w:szCs w:val="28"/>
                <w:lang w:val="uk-UA"/>
              </w:rPr>
              <w:t>аграрному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color w:val="auto"/>
                <w:sz w:val="28"/>
                <w:szCs w:val="28"/>
                <w:lang w:val="uk-UA"/>
              </w:rPr>
              <w:lastRenderedPageBreak/>
              <w:t xml:space="preserve">ринку понад максимальний рівень, що здійснюється з метою досягнення рівня рівноваги, у тому числі шляхом </w:t>
            </w:r>
            <w:r w:rsidRPr="009037C6">
              <w:rPr>
                <w:rFonts w:ascii="Times New Roman" w:hAnsi="Times New Roman" w:cs="Times New Roman"/>
                <w:b/>
                <w:color w:val="auto"/>
                <w:sz w:val="28"/>
                <w:szCs w:val="28"/>
                <w:lang w:val="uk-UA"/>
              </w:rPr>
              <w:t>продажу товарних деривативів</w:t>
            </w:r>
            <w:r w:rsidRPr="009037C6">
              <w:rPr>
                <w:rFonts w:ascii="Times New Roman" w:hAnsi="Times New Roman" w:cs="Times New Roman"/>
                <w:color w:val="auto"/>
                <w:sz w:val="28"/>
                <w:szCs w:val="28"/>
                <w:lang w:val="uk-UA"/>
              </w:rPr>
              <w:t xml:space="preserve">. </w:t>
            </w:r>
          </w:p>
          <w:p w14:paraId="3115ABA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Фінансова інтервенція - придбання сільськогосподарської продукції при падінні спотових цін на організованому аграрному ринку нижче мінімального рівня, яка здійснюється з метою досягнення рівня рівноваги, у тому числі шляхом</w:t>
            </w:r>
            <w:r w:rsidRPr="009037C6">
              <w:rPr>
                <w:rFonts w:ascii="Times New Roman" w:hAnsi="Times New Roman" w:cs="Times New Roman"/>
                <w:b/>
                <w:color w:val="auto"/>
                <w:sz w:val="28"/>
                <w:szCs w:val="28"/>
                <w:lang w:val="uk-UA"/>
              </w:rPr>
              <w:t xml:space="preserve"> придбання товарних деривативів.</w:t>
            </w:r>
          </w:p>
          <w:p w14:paraId="2F71747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2.5</w:t>
            </w:r>
            <w:r w:rsidRPr="009037C6">
              <w:rPr>
                <w:rFonts w:ascii="Times New Roman" w:hAnsi="Times New Roman" w:cs="Times New Roman"/>
                <w:color w:val="auto"/>
                <w:sz w:val="28"/>
                <w:szCs w:val="28"/>
                <w:vertAlign w:val="superscript"/>
                <w:lang w:val="uk-UA"/>
              </w:rPr>
              <w:t>1</w:t>
            </w:r>
            <w:r w:rsidRPr="009037C6">
              <w:rPr>
                <w:rFonts w:ascii="Times New Roman" w:hAnsi="Times New Roman" w:cs="Times New Roman"/>
                <w:color w:val="auto"/>
                <w:sz w:val="28"/>
                <w:szCs w:val="28"/>
                <w:lang w:val="uk-UA"/>
              </w:rPr>
              <w:t>.</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color w:val="auto"/>
                <w:sz w:val="28"/>
                <w:szCs w:val="28"/>
                <w:lang w:val="uk-UA"/>
              </w:rPr>
              <w:t>Державний інтервенційний фонд - фонд, який формується Аграрним фондом за рахунок фінансових інтервенцій</w:t>
            </w:r>
            <w:r w:rsidRPr="009037C6">
              <w:rPr>
                <w:rFonts w:ascii="Times New Roman" w:hAnsi="Times New Roman" w:cs="Times New Roman"/>
                <w:b/>
                <w:color w:val="auto"/>
                <w:sz w:val="28"/>
                <w:szCs w:val="28"/>
                <w:lang w:val="uk-UA"/>
              </w:rPr>
              <w:t xml:space="preserve">, заставних, форвардних і ф‘ючерсних закупівель </w:t>
            </w:r>
            <w:r w:rsidRPr="009037C6">
              <w:rPr>
                <w:rFonts w:ascii="Times New Roman" w:hAnsi="Times New Roman" w:cs="Times New Roman"/>
                <w:color w:val="auto"/>
                <w:sz w:val="28"/>
                <w:szCs w:val="28"/>
                <w:lang w:val="uk-UA"/>
              </w:rPr>
              <w:t>та використовується для здійснення товарних інтервенцій з метою забезпечення цінової стабільності.</w:t>
            </w:r>
          </w:p>
          <w:p w14:paraId="2E8CE9E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6EF5BDA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2.10. Негайна поставка (далі - спот) - поставка товару на організованому аграрному ринку на умовах, що передбачають передання у власність або розпорядження такого товару контрагенту протягом </w:t>
            </w:r>
            <w:r w:rsidRPr="009037C6">
              <w:rPr>
                <w:rFonts w:ascii="Times New Roman" w:hAnsi="Times New Roman" w:cs="Times New Roman"/>
                <w:b/>
                <w:color w:val="auto"/>
                <w:sz w:val="28"/>
                <w:szCs w:val="28"/>
                <w:lang w:val="uk-UA"/>
              </w:rPr>
              <w:t>п'яти</w:t>
            </w:r>
            <w:r w:rsidRPr="009037C6">
              <w:rPr>
                <w:rFonts w:ascii="Times New Roman" w:hAnsi="Times New Roman" w:cs="Times New Roman"/>
                <w:color w:val="auto"/>
                <w:sz w:val="28"/>
                <w:szCs w:val="28"/>
                <w:lang w:val="uk-UA"/>
              </w:rPr>
              <w:t xml:space="preserve"> робочих днів, наступних за днем укладення відповідного цивільно-правового договору, при виконанні таким контрагентом його умов.</w:t>
            </w:r>
          </w:p>
          <w:p w14:paraId="647A544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3FF740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2.16. </w:t>
            </w:r>
            <w:r w:rsidRPr="009037C6">
              <w:rPr>
                <w:rFonts w:ascii="Times New Roman" w:hAnsi="Times New Roman" w:cs="Times New Roman"/>
                <w:b/>
                <w:color w:val="auto"/>
                <w:sz w:val="28"/>
                <w:szCs w:val="28"/>
                <w:lang w:val="uk-UA"/>
              </w:rPr>
              <w:t>Дериватив - стандартний документ, що відповідає визначенню, наведеному у Податковому кодексі України.</w:t>
            </w:r>
          </w:p>
          <w:p w14:paraId="3A12A9F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90EA9B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291B4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2.17. Торгова (</w:t>
            </w:r>
            <w:r w:rsidRPr="009037C6">
              <w:rPr>
                <w:rFonts w:ascii="Times New Roman" w:hAnsi="Times New Roman" w:cs="Times New Roman"/>
                <w:b/>
                <w:sz w:val="28"/>
                <w:szCs w:val="28"/>
              </w:rPr>
              <w:t>біржова</w:t>
            </w:r>
            <w:r w:rsidRPr="009037C6">
              <w:rPr>
                <w:rFonts w:ascii="Times New Roman" w:hAnsi="Times New Roman" w:cs="Times New Roman"/>
                <w:sz w:val="28"/>
                <w:szCs w:val="28"/>
              </w:rPr>
              <w:t xml:space="preserve">) сесія - період часу, який розпочинається від моменту відкриття </w:t>
            </w:r>
            <w:r w:rsidRPr="009037C6">
              <w:rPr>
                <w:rFonts w:ascii="Times New Roman" w:hAnsi="Times New Roman" w:cs="Times New Roman"/>
                <w:b/>
                <w:sz w:val="28"/>
                <w:szCs w:val="28"/>
              </w:rPr>
              <w:t>біржових торгів</w:t>
            </w:r>
            <w:r w:rsidRPr="009037C6">
              <w:rPr>
                <w:rFonts w:ascii="Times New Roman" w:hAnsi="Times New Roman" w:cs="Times New Roman"/>
                <w:sz w:val="28"/>
                <w:szCs w:val="28"/>
              </w:rPr>
              <w:t xml:space="preserve"> та закінчується моментом їх закриття.</w:t>
            </w:r>
          </w:p>
          <w:p w14:paraId="6AC7CAB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84"/>
              <w:jc w:val="both"/>
              <w:rPr>
                <w:rFonts w:ascii="Times New Roman" w:hAnsi="Times New Roman" w:cs="Times New Roman"/>
                <w:sz w:val="28"/>
                <w:szCs w:val="28"/>
              </w:rPr>
            </w:pPr>
            <w:r w:rsidRPr="009037C6">
              <w:rPr>
                <w:rFonts w:ascii="Times New Roman" w:hAnsi="Times New Roman" w:cs="Times New Roman"/>
                <w:sz w:val="28"/>
                <w:szCs w:val="28"/>
              </w:rPr>
              <w:t>…</w:t>
            </w:r>
          </w:p>
          <w:p w14:paraId="0DB83A8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2.18. Торгова секція - частина Аграрної біржі, де об‘єктом </w:t>
            </w:r>
            <w:r w:rsidRPr="009037C6">
              <w:rPr>
                <w:rFonts w:ascii="Times New Roman" w:hAnsi="Times New Roman" w:cs="Times New Roman"/>
                <w:b/>
                <w:sz w:val="28"/>
                <w:szCs w:val="28"/>
              </w:rPr>
              <w:t>біржової торгівлі</w:t>
            </w:r>
            <w:r w:rsidRPr="009037C6">
              <w:rPr>
                <w:rFonts w:ascii="Times New Roman" w:hAnsi="Times New Roman" w:cs="Times New Roman"/>
                <w:sz w:val="28"/>
                <w:szCs w:val="28"/>
              </w:rPr>
              <w:t xml:space="preserve"> виступають товарні деривативи </w:t>
            </w:r>
            <w:r w:rsidRPr="009037C6">
              <w:rPr>
                <w:rFonts w:ascii="Times New Roman" w:hAnsi="Times New Roman" w:cs="Times New Roman"/>
                <w:b/>
                <w:sz w:val="28"/>
                <w:szCs w:val="28"/>
              </w:rPr>
              <w:t>(крім форварду)</w:t>
            </w:r>
            <w:r w:rsidRPr="009037C6">
              <w:rPr>
                <w:rFonts w:ascii="Times New Roman" w:hAnsi="Times New Roman" w:cs="Times New Roman"/>
                <w:sz w:val="28"/>
                <w:szCs w:val="28"/>
              </w:rPr>
              <w:t xml:space="preserve"> або об‘єкти державного цінового регулювання, призначені для їх експорту.</w:t>
            </w:r>
          </w:p>
          <w:p w14:paraId="6FAB011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0E55052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w:t>
            </w:r>
            <w:r w:rsidRPr="009037C6">
              <w:rPr>
                <w:rFonts w:ascii="Times New Roman" w:hAnsi="Times New Roman" w:cs="Times New Roman"/>
                <w:color w:val="auto"/>
                <w:sz w:val="28"/>
                <w:szCs w:val="28"/>
                <w:lang w:val="uk-UA"/>
              </w:rPr>
              <w:t>. Визначення термінів</w:t>
            </w:r>
          </w:p>
          <w:p w14:paraId="6EB470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B3C9C3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Для цілей цього Закону терміни вживаються у такому значенні: </w:t>
            </w:r>
          </w:p>
          <w:p w14:paraId="7F41A1A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13E35BF0" w14:textId="3F13940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2.1. Аграрна біржа - оператор регульованого товарного ринку, що функціонує відповідно до Закону України «Про ринки капіталу та організовані товарні ринки» з урахуванням положень цього Закону.</w:t>
            </w:r>
          </w:p>
          <w:p w14:paraId="144AB8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19F01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C1BDE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439E9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CBF300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DA38C9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65527F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BEA0D1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2D05CCB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2.3. Термін «базовий актив» у цьому Законі вживається у значенні, наведеному у Законі України «Про ринки капіталу та організовані товарні ринки».</w:t>
            </w:r>
          </w:p>
          <w:p w14:paraId="5C610DF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2.3</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Регулярні торги - укладення угод кожного торгівельного дня протягом календарного року, у тому числі товарних деривативів, базовим активом яких є сільськогосподарська продукція та/або базовим показником яких є ціна на сільськогосподарську продукцію або на декілька видів сільськогосподарської продукції (індекс).</w:t>
            </w:r>
          </w:p>
          <w:p w14:paraId="48E5022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2.4. </w:t>
            </w:r>
            <w:r w:rsidRPr="009037C6">
              <w:rPr>
                <w:rFonts w:ascii="Times New Roman" w:hAnsi="Times New Roman" w:cs="Times New Roman"/>
                <w:b/>
                <w:sz w:val="28"/>
                <w:szCs w:val="28"/>
              </w:rPr>
              <w:t>Клірингова діяльність за результатами регулярних торгів, проведених на Аграрній біржі, здійснюється у порядку, встановленому Законом України «Про ринки</w:t>
            </w:r>
            <w:r w:rsidRPr="009037C6">
              <w:rPr>
                <w:rFonts w:ascii="Times New Roman" w:hAnsi="Times New Roman" w:cs="Times New Roman"/>
                <w:b/>
                <w:noProof/>
                <w:sz w:val="28"/>
                <w:szCs w:val="28"/>
              </w:rPr>
              <w:t xml:space="preserve"> капіталу </w:t>
            </w:r>
            <w:r w:rsidRPr="009037C6">
              <w:rPr>
                <w:rFonts w:ascii="Times New Roman" w:hAnsi="Times New Roman" w:cs="Times New Roman"/>
                <w:b/>
                <w:sz w:val="28"/>
                <w:szCs w:val="28"/>
              </w:rPr>
              <w:t>та організовані товарні ринки».</w:t>
            </w:r>
          </w:p>
          <w:p w14:paraId="1490782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55E0574" w14:textId="2F5FD4E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Товарна інтервенція - продаж сільськогосподарської продукції при зростанні цін на організованому </w:t>
            </w:r>
            <w:r w:rsidRPr="009037C6">
              <w:rPr>
                <w:rFonts w:ascii="Times New Roman" w:hAnsi="Times New Roman" w:cs="Times New Roman"/>
                <w:b/>
                <w:sz w:val="28"/>
                <w:szCs w:val="28"/>
              </w:rPr>
              <w:t xml:space="preserve">товарному </w:t>
            </w:r>
            <w:r w:rsidRPr="009037C6">
              <w:rPr>
                <w:rFonts w:ascii="Times New Roman" w:hAnsi="Times New Roman" w:cs="Times New Roman"/>
                <w:sz w:val="28"/>
                <w:szCs w:val="28"/>
              </w:rPr>
              <w:lastRenderedPageBreak/>
              <w:t xml:space="preserve">ринку понад максимальний рівень, що здійснюється з метою досягнення рівня рівноваги, у тому числі шляхом </w:t>
            </w:r>
            <w:r w:rsidRPr="009037C6">
              <w:rPr>
                <w:rFonts w:ascii="Times New Roman" w:hAnsi="Times New Roman" w:cs="Times New Roman"/>
                <w:b/>
                <w:sz w:val="28"/>
                <w:szCs w:val="28"/>
              </w:rPr>
              <w:t>укладення товарних деривативних контрактів</w:t>
            </w:r>
            <w:r w:rsidRPr="009037C6">
              <w:rPr>
                <w:rFonts w:ascii="Times New Roman" w:hAnsi="Times New Roman" w:cs="Times New Roman"/>
                <w:sz w:val="28"/>
                <w:szCs w:val="28"/>
              </w:rPr>
              <w:t>.</w:t>
            </w:r>
          </w:p>
          <w:p w14:paraId="4551A87D" w14:textId="0E387D1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Фінансова інтервенція - придбання сільськогосподарської продукції при падінні спотових цін на організованому  товарному  ринку нижче мінімального рівня, яка здійснюється з метою досягнення рівня рівноваги, у тому числі шляхом</w:t>
            </w:r>
            <w:r w:rsidRPr="009037C6">
              <w:rPr>
                <w:rFonts w:ascii="Times New Roman" w:hAnsi="Times New Roman" w:cs="Times New Roman"/>
                <w:b/>
                <w:sz w:val="28"/>
                <w:szCs w:val="28"/>
              </w:rPr>
              <w:t xml:space="preserve"> укладення товарних деривативних контрактів.</w:t>
            </w:r>
          </w:p>
          <w:p w14:paraId="3273D8B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Державний інтервенційний фонд - фонд, який формується Аграрним фондом за рахунок фінансових інтервенцій,</w:t>
            </w:r>
            <w:r w:rsidRPr="009037C6">
              <w:rPr>
                <w:rFonts w:ascii="Times New Roman" w:hAnsi="Times New Roman" w:cs="Times New Roman"/>
                <w:b/>
                <w:sz w:val="28"/>
                <w:szCs w:val="28"/>
              </w:rPr>
              <w:t xml:space="preserve"> заставних закупівель, укладення ф’ючерсів і форвардів </w:t>
            </w:r>
            <w:r w:rsidRPr="009037C6">
              <w:rPr>
                <w:rFonts w:ascii="Times New Roman" w:hAnsi="Times New Roman" w:cs="Times New Roman"/>
                <w:sz w:val="28"/>
                <w:szCs w:val="28"/>
              </w:rPr>
              <w:t>та використовується для здійснення товарних інтервенцій з метою забезпечення цінової стабільності.</w:t>
            </w:r>
          </w:p>
          <w:p w14:paraId="214D45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C7A118C" w14:textId="0B2DA753"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2.10. Негайна поставка (далі - спот) - поставка товару на організованому аграрному ринку на умовах, що передбачають передання у власність або розпорядження такого товару контрагенту протягом </w:t>
            </w:r>
            <w:r w:rsidRPr="009037C6">
              <w:rPr>
                <w:rFonts w:ascii="Times New Roman" w:hAnsi="Times New Roman" w:cs="Times New Roman"/>
                <w:b/>
                <w:sz w:val="28"/>
                <w:szCs w:val="28"/>
              </w:rPr>
              <w:t>тридцяти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двох</w:t>
            </w:r>
            <w:r w:rsidRPr="009037C6">
              <w:rPr>
                <w:rFonts w:ascii="Times New Roman" w:hAnsi="Times New Roman" w:cs="Times New Roman"/>
                <w:sz w:val="28"/>
                <w:szCs w:val="28"/>
              </w:rPr>
              <w:t xml:space="preserve"> робочих днів, наступних за днем укладення відповідного цивільно-правового договору, при виконанні таким контрагентом його умов.</w:t>
            </w:r>
          </w:p>
          <w:p w14:paraId="61FFFB2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w:t>
            </w:r>
          </w:p>
          <w:p w14:paraId="3453ECF4" w14:textId="4BC1DC06"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2.16.</w:t>
            </w:r>
            <w:r w:rsidRPr="009037C6">
              <w:rPr>
                <w:rFonts w:ascii="Times New Roman" w:hAnsi="Times New Roman" w:cs="Times New Roman"/>
                <w:b/>
                <w:sz w:val="28"/>
                <w:szCs w:val="28"/>
              </w:rPr>
              <w:t xml:space="preserve"> Деривативний контракт – правочин, що відповідає визначенню, наведеному в Законі України «Про ринки капіталу та організовані товарні ринки».</w:t>
            </w:r>
          </w:p>
          <w:p w14:paraId="12B60CE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hps"/>
                <w:rFonts w:ascii="Times New Roman" w:hAnsi="Times New Roman" w:cs="Times New Roman"/>
                <w:sz w:val="28"/>
                <w:szCs w:val="28"/>
              </w:rPr>
            </w:pPr>
          </w:p>
          <w:p w14:paraId="6D1ADA7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68"/>
              <w:jc w:val="both"/>
              <w:rPr>
                <w:rFonts w:ascii="Times New Roman" w:hAnsi="Times New Roman" w:cs="Times New Roman"/>
                <w:sz w:val="28"/>
                <w:szCs w:val="28"/>
              </w:rPr>
            </w:pPr>
            <w:r w:rsidRPr="009037C6">
              <w:rPr>
                <w:rFonts w:ascii="Times New Roman" w:hAnsi="Times New Roman" w:cs="Times New Roman"/>
                <w:sz w:val="28"/>
                <w:szCs w:val="28"/>
              </w:rPr>
              <w:t xml:space="preserve">2.17. Торгова </w:t>
            </w:r>
            <w:r w:rsidRPr="009037C6">
              <w:rPr>
                <w:rFonts w:ascii="Times New Roman" w:hAnsi="Times New Roman" w:cs="Times New Roman"/>
                <w:b/>
                <w:sz w:val="28"/>
                <w:szCs w:val="28"/>
              </w:rPr>
              <w:t>організована</w:t>
            </w:r>
            <w:r w:rsidRPr="009037C6">
              <w:rPr>
                <w:rFonts w:ascii="Times New Roman" w:hAnsi="Times New Roman" w:cs="Times New Roman"/>
                <w:sz w:val="28"/>
                <w:szCs w:val="28"/>
              </w:rPr>
              <w:t xml:space="preserve"> сесія - період часу, який розпочинається від моменту відкриття  </w:t>
            </w:r>
            <w:r w:rsidRPr="009037C6">
              <w:rPr>
                <w:rFonts w:ascii="Times New Roman" w:hAnsi="Times New Roman" w:cs="Times New Roman"/>
                <w:b/>
                <w:sz w:val="28"/>
                <w:szCs w:val="28"/>
              </w:rPr>
              <w:t>регулярних торгів</w:t>
            </w:r>
            <w:r w:rsidRPr="009037C6">
              <w:rPr>
                <w:rFonts w:ascii="Times New Roman" w:hAnsi="Times New Roman" w:cs="Times New Roman"/>
                <w:sz w:val="28"/>
                <w:szCs w:val="28"/>
              </w:rPr>
              <w:t xml:space="preserve"> та закінчується моментом їх закриття.</w:t>
            </w:r>
          </w:p>
          <w:p w14:paraId="3A3B85B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8863ED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2.18. Торгова секція - частина Аграрної біржі, де об‘єктом </w:t>
            </w:r>
            <w:r w:rsidRPr="009037C6">
              <w:rPr>
                <w:rFonts w:ascii="Times New Roman" w:hAnsi="Times New Roman" w:cs="Times New Roman"/>
                <w:b/>
                <w:sz w:val="28"/>
                <w:szCs w:val="28"/>
              </w:rPr>
              <w:t>регулярних торгів</w:t>
            </w:r>
            <w:r w:rsidRPr="009037C6">
              <w:rPr>
                <w:rFonts w:ascii="Times New Roman" w:hAnsi="Times New Roman" w:cs="Times New Roman"/>
                <w:sz w:val="28"/>
                <w:szCs w:val="28"/>
              </w:rPr>
              <w:t xml:space="preserve"> виступають товарні деривативи або об‘єкти державного цінового регулювання, призначені для їх експорту.</w:t>
            </w:r>
          </w:p>
          <w:p w14:paraId="71265549"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103CE93A" w14:textId="77777777" w:rsidTr="00F4398D">
        <w:trPr>
          <w:jc w:val="center"/>
        </w:trPr>
        <w:tc>
          <w:tcPr>
            <w:tcW w:w="2500" w:type="pct"/>
          </w:tcPr>
          <w:p w14:paraId="0E23C5A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6</w:t>
            </w:r>
            <w:r w:rsidRPr="009037C6">
              <w:rPr>
                <w:rFonts w:ascii="Times New Roman" w:hAnsi="Times New Roman" w:cs="Times New Roman"/>
                <w:color w:val="auto"/>
                <w:sz w:val="28"/>
                <w:szCs w:val="28"/>
                <w:lang w:val="uk-UA"/>
              </w:rPr>
              <w:t xml:space="preserve">. Товарні інтервенції </w:t>
            </w:r>
          </w:p>
          <w:p w14:paraId="0D62D3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35C109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6.1. Товарні інтервенції здійснюються Аграрним фондом шляхом продажу (поставки) окремих об‘єктів державного цінового регулювання на організованому </w:t>
            </w:r>
            <w:r w:rsidRPr="009037C6">
              <w:rPr>
                <w:rFonts w:ascii="Times New Roman" w:hAnsi="Times New Roman" w:cs="Times New Roman"/>
                <w:b/>
                <w:color w:val="auto"/>
                <w:sz w:val="28"/>
                <w:szCs w:val="28"/>
                <w:lang w:val="uk-UA"/>
              </w:rPr>
              <w:t>аграрному</w:t>
            </w:r>
            <w:r w:rsidRPr="009037C6">
              <w:rPr>
                <w:rFonts w:ascii="Times New Roman" w:hAnsi="Times New Roman" w:cs="Times New Roman"/>
                <w:color w:val="auto"/>
                <w:sz w:val="28"/>
                <w:szCs w:val="28"/>
                <w:lang w:val="uk-UA"/>
              </w:rPr>
              <w:t xml:space="preserve"> ринку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з метою встановлення ціни рівноваги (фіксінгу) у розмірі, що не перевищує значення максимальної інтервенційної ціни. </w:t>
            </w:r>
          </w:p>
          <w:p w14:paraId="05231C9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13" w:name="o124"/>
            <w:bookmarkEnd w:id="113"/>
            <w:r w:rsidRPr="009037C6">
              <w:rPr>
                <w:rFonts w:ascii="Times New Roman" w:hAnsi="Times New Roman" w:cs="Times New Roman"/>
                <w:color w:val="auto"/>
                <w:sz w:val="28"/>
                <w:szCs w:val="28"/>
                <w:lang w:val="uk-UA"/>
              </w:rPr>
              <w:t xml:space="preserve">6.2. Товарні інтервенції здійснюються у такому порядку: </w:t>
            </w:r>
            <w:bookmarkStart w:id="114" w:name="o125"/>
            <w:bookmarkEnd w:id="114"/>
          </w:p>
          <w:p w14:paraId="2F0B85D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 якщо рівень ціни попиту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не перевищує встановлений рівень максимальної інтервенційної ціни або перевищує такий рівень не більше ніж на 5 відсотків від нього, товарна інтервенція не здійснюється;</w:t>
            </w:r>
          </w:p>
          <w:p w14:paraId="604E482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15" w:name="o127"/>
            <w:bookmarkStart w:id="116" w:name="o126"/>
            <w:bookmarkEnd w:id="115"/>
            <w:bookmarkEnd w:id="116"/>
            <w:r w:rsidRPr="009037C6">
              <w:rPr>
                <w:rFonts w:ascii="Times New Roman" w:hAnsi="Times New Roman" w:cs="Times New Roman"/>
                <w:color w:val="auto"/>
                <w:sz w:val="28"/>
                <w:szCs w:val="28"/>
                <w:lang w:val="uk-UA"/>
              </w:rPr>
              <w:t xml:space="preserve">б) якщо рівень ціни попиту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перевищує встановлений рівень максимальної інтервенційної ціни від 5 до 20 відсотків її значення, то Аграрний фонд здійснює товарну інтервенцію у розмірах, достатніх для встановлення ціни рівноваги (фіксінгу) на рівні, який не перевищує значення максимальної інтервенційної ціни; </w:t>
            </w:r>
            <w:bookmarkStart w:id="117" w:name="o128"/>
            <w:bookmarkEnd w:id="117"/>
          </w:p>
          <w:p w14:paraId="2FEEDC8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якщо рівень ціни попиту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на </w:t>
            </w:r>
            <w:r w:rsidRPr="009037C6">
              <w:rPr>
                <w:rFonts w:ascii="Times New Roman" w:hAnsi="Times New Roman" w:cs="Times New Roman"/>
                <w:color w:val="auto"/>
                <w:sz w:val="28"/>
                <w:szCs w:val="28"/>
                <w:lang w:val="uk-UA"/>
              </w:rPr>
              <w:lastRenderedPageBreak/>
              <w:t xml:space="preserve">визначений об‘єкт державного цінового регулювання протягом однієї торгової сесії перевищує рівень максимальної інтервенційної ціни більше ніж на 20 відсотків від її значення, то Аграрний фонд призупиняє торгівлю таким товаром на поточній </w:t>
            </w:r>
            <w:r w:rsidRPr="009037C6">
              <w:rPr>
                <w:rFonts w:ascii="Times New Roman" w:hAnsi="Times New Roman" w:cs="Times New Roman"/>
                <w:b/>
                <w:color w:val="auto"/>
                <w:sz w:val="28"/>
                <w:szCs w:val="28"/>
                <w:lang w:val="uk-UA"/>
              </w:rPr>
              <w:t>біржовій сесії</w:t>
            </w:r>
            <w:r w:rsidRPr="009037C6">
              <w:rPr>
                <w:rFonts w:ascii="Times New Roman" w:hAnsi="Times New Roman" w:cs="Times New Roman"/>
                <w:color w:val="auto"/>
                <w:sz w:val="28"/>
                <w:szCs w:val="28"/>
                <w:lang w:val="uk-UA"/>
              </w:rPr>
              <w:t xml:space="preserve"> та провадить консультації з учасниками </w:t>
            </w:r>
            <w:r w:rsidRPr="009037C6">
              <w:rPr>
                <w:rFonts w:ascii="Times New Roman" w:hAnsi="Times New Roman" w:cs="Times New Roman"/>
                <w:b/>
                <w:color w:val="auto"/>
                <w:sz w:val="28"/>
                <w:szCs w:val="28"/>
                <w:lang w:val="uk-UA"/>
              </w:rPr>
              <w:t xml:space="preserve">біржового </w:t>
            </w:r>
            <w:r w:rsidRPr="009037C6">
              <w:rPr>
                <w:rFonts w:ascii="Times New Roman" w:hAnsi="Times New Roman" w:cs="Times New Roman"/>
                <w:color w:val="auto"/>
                <w:sz w:val="28"/>
                <w:szCs w:val="28"/>
                <w:lang w:val="uk-UA"/>
              </w:rPr>
              <w:t xml:space="preserve">ринку у порядку, визначеному у пункті 6.4 цієї статті; </w:t>
            </w:r>
          </w:p>
          <w:p w14:paraId="275DCD9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18" w:name="o129"/>
            <w:bookmarkEnd w:id="118"/>
            <w:r w:rsidRPr="009037C6">
              <w:rPr>
                <w:rFonts w:ascii="Times New Roman" w:hAnsi="Times New Roman" w:cs="Times New Roman"/>
                <w:color w:val="auto"/>
                <w:sz w:val="28"/>
                <w:szCs w:val="28"/>
                <w:lang w:val="uk-UA"/>
              </w:rPr>
              <w:t>…</w:t>
            </w:r>
          </w:p>
          <w:p w14:paraId="54A51B7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19" w:name="o132"/>
            <w:bookmarkEnd w:id="119"/>
            <w:r w:rsidRPr="009037C6">
              <w:rPr>
                <w:rFonts w:ascii="Times New Roman" w:hAnsi="Times New Roman" w:cs="Times New Roman"/>
                <w:color w:val="auto"/>
                <w:sz w:val="28"/>
                <w:szCs w:val="28"/>
                <w:lang w:val="uk-UA"/>
              </w:rPr>
              <w:t xml:space="preserve">6.4. Консультації </w:t>
            </w:r>
          </w:p>
          <w:p w14:paraId="5D1C20A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6.4.1. Консультації Аграрного фонду з приводу товарних інтервенцій провадяться у такому порядку: </w:t>
            </w:r>
          </w:p>
          <w:p w14:paraId="1B1DF19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 якщо Аграрний фонд призупиняє </w:t>
            </w:r>
            <w:r w:rsidRPr="009037C6">
              <w:rPr>
                <w:rFonts w:ascii="Times New Roman" w:hAnsi="Times New Roman" w:cs="Times New Roman"/>
                <w:b/>
                <w:color w:val="auto"/>
                <w:sz w:val="28"/>
                <w:szCs w:val="28"/>
                <w:lang w:val="uk-UA"/>
              </w:rPr>
              <w:t>біржові</w:t>
            </w:r>
            <w:r w:rsidRPr="009037C6">
              <w:rPr>
                <w:rFonts w:ascii="Times New Roman" w:hAnsi="Times New Roman" w:cs="Times New Roman"/>
                <w:color w:val="auto"/>
                <w:sz w:val="28"/>
                <w:szCs w:val="28"/>
                <w:lang w:val="uk-UA"/>
              </w:rPr>
              <w:t xml:space="preserve"> торги окремим об‘єктом державного цінового регулювання, то посадові особи Аграрного фонду провадять консультації з учасниками </w:t>
            </w:r>
            <w:r w:rsidRPr="009037C6">
              <w:rPr>
                <w:rFonts w:ascii="Times New Roman" w:hAnsi="Times New Roman" w:cs="Times New Roman"/>
                <w:b/>
                <w:color w:val="auto"/>
                <w:sz w:val="28"/>
                <w:szCs w:val="28"/>
                <w:lang w:val="uk-UA"/>
              </w:rPr>
              <w:t>біржових</w:t>
            </w:r>
            <w:r w:rsidRPr="009037C6">
              <w:rPr>
                <w:rFonts w:ascii="Times New Roman" w:hAnsi="Times New Roman" w:cs="Times New Roman"/>
                <w:color w:val="auto"/>
                <w:sz w:val="28"/>
                <w:szCs w:val="28"/>
                <w:lang w:val="uk-UA"/>
              </w:rPr>
              <w:t xml:space="preserve"> торгів, які бажають придбати такий об‘єкт за ціною, більшою за встановлену максимальну інтервенційну ціну; </w:t>
            </w:r>
          </w:p>
          <w:p w14:paraId="66C969B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б) якщо внаслідок проведення таких консультацій досягається згода з учасниками </w:t>
            </w:r>
            <w:r w:rsidRPr="009037C6">
              <w:rPr>
                <w:rFonts w:ascii="Times New Roman" w:hAnsi="Times New Roman" w:cs="Times New Roman"/>
                <w:b/>
                <w:color w:val="auto"/>
                <w:sz w:val="28"/>
                <w:szCs w:val="28"/>
                <w:lang w:val="uk-UA"/>
              </w:rPr>
              <w:t xml:space="preserve">біржового </w:t>
            </w:r>
            <w:r w:rsidRPr="009037C6">
              <w:rPr>
                <w:rFonts w:ascii="Times New Roman" w:hAnsi="Times New Roman" w:cs="Times New Roman"/>
                <w:color w:val="auto"/>
                <w:sz w:val="28"/>
                <w:szCs w:val="28"/>
                <w:lang w:val="uk-UA"/>
              </w:rPr>
              <w:t xml:space="preserve">ринку щодо зменшення ціни попиту до рівня, що не перевищує рівень максимальної інтервенційної ціни, то Аграрний фонд надає дозвіл на продовження </w:t>
            </w:r>
            <w:r w:rsidRPr="009037C6">
              <w:rPr>
                <w:rFonts w:ascii="Times New Roman" w:hAnsi="Times New Roman" w:cs="Times New Roman"/>
                <w:b/>
                <w:color w:val="auto"/>
                <w:sz w:val="28"/>
                <w:szCs w:val="28"/>
                <w:lang w:val="uk-UA"/>
              </w:rPr>
              <w:t xml:space="preserve">біржових </w:t>
            </w:r>
            <w:r w:rsidRPr="009037C6">
              <w:rPr>
                <w:rFonts w:ascii="Times New Roman" w:hAnsi="Times New Roman" w:cs="Times New Roman"/>
                <w:color w:val="auto"/>
                <w:sz w:val="28"/>
                <w:szCs w:val="28"/>
                <w:lang w:val="uk-UA"/>
              </w:rPr>
              <w:t xml:space="preserve">торгів, у тому числі на поточній </w:t>
            </w:r>
            <w:r w:rsidRPr="009037C6">
              <w:rPr>
                <w:rFonts w:ascii="Times New Roman" w:hAnsi="Times New Roman" w:cs="Times New Roman"/>
                <w:b/>
                <w:color w:val="auto"/>
                <w:sz w:val="28"/>
                <w:szCs w:val="28"/>
                <w:lang w:val="uk-UA"/>
              </w:rPr>
              <w:t xml:space="preserve">біржовій </w:t>
            </w:r>
            <w:r w:rsidRPr="009037C6">
              <w:rPr>
                <w:rFonts w:ascii="Times New Roman" w:hAnsi="Times New Roman" w:cs="Times New Roman"/>
                <w:color w:val="auto"/>
                <w:sz w:val="28"/>
                <w:szCs w:val="28"/>
                <w:lang w:val="uk-UA"/>
              </w:rPr>
              <w:t xml:space="preserve">сесії; </w:t>
            </w:r>
          </w:p>
          <w:p w14:paraId="722B1D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57EA99F4" w14:textId="17F020E8"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якщо внаслідок проведення таких консультацій не досягається згода щодо зменшення ціни попиту до рівня, що не перевищує рівень максимальної інтервенційної ціни, то Аграрний фонд звертається до Кабінету Міністрів України з поданням про доцільність введення тимчасового адміністративного регулювання цін на такий об‘єкт державного </w:t>
            </w:r>
            <w:r w:rsidRPr="009037C6">
              <w:rPr>
                <w:rFonts w:ascii="Times New Roman" w:hAnsi="Times New Roman" w:cs="Times New Roman"/>
                <w:color w:val="auto"/>
                <w:sz w:val="28"/>
                <w:szCs w:val="28"/>
                <w:lang w:val="uk-UA"/>
              </w:rPr>
              <w:lastRenderedPageBreak/>
              <w:t xml:space="preserve">цінового регулювання; </w:t>
            </w:r>
          </w:p>
          <w:p w14:paraId="5E21101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г) якщо внаслідок проведення таких консультацій з‘ясовується наявність ознак змови між учасниками </w:t>
            </w:r>
            <w:r w:rsidRPr="009037C6">
              <w:rPr>
                <w:rFonts w:ascii="Times New Roman" w:hAnsi="Times New Roman" w:cs="Times New Roman"/>
                <w:b/>
                <w:color w:val="auto"/>
                <w:sz w:val="28"/>
                <w:szCs w:val="28"/>
                <w:lang w:val="uk-UA"/>
              </w:rPr>
              <w:t>біржового</w:t>
            </w:r>
            <w:r w:rsidRPr="009037C6">
              <w:rPr>
                <w:rFonts w:ascii="Times New Roman" w:hAnsi="Times New Roman" w:cs="Times New Roman"/>
                <w:color w:val="auto"/>
                <w:sz w:val="28"/>
                <w:szCs w:val="28"/>
                <w:lang w:val="uk-UA"/>
              </w:rPr>
              <w:t xml:space="preserve"> ринку, спрямованої на узгоджене завищення цін попиту на окремий об‘єкт державного цінового регулювання, то Аграрний фонд зупиняє </w:t>
            </w:r>
            <w:r w:rsidRPr="009037C6">
              <w:rPr>
                <w:rFonts w:ascii="Times New Roman" w:hAnsi="Times New Roman" w:cs="Times New Roman"/>
                <w:b/>
                <w:color w:val="auto"/>
                <w:sz w:val="28"/>
                <w:szCs w:val="28"/>
                <w:lang w:val="uk-UA"/>
              </w:rPr>
              <w:t>біржові</w:t>
            </w:r>
            <w:r w:rsidRPr="009037C6">
              <w:rPr>
                <w:rFonts w:ascii="Times New Roman" w:hAnsi="Times New Roman" w:cs="Times New Roman"/>
                <w:color w:val="auto"/>
                <w:sz w:val="28"/>
                <w:szCs w:val="28"/>
                <w:lang w:val="uk-UA"/>
              </w:rPr>
              <w:t xml:space="preserve"> торги визначеним товаром, а відповідне подання невідкладно направляється до органів Антимонопольного комітету України.</w:t>
            </w:r>
          </w:p>
        </w:tc>
        <w:tc>
          <w:tcPr>
            <w:tcW w:w="2500" w:type="pct"/>
            <w:gridSpan w:val="2"/>
          </w:tcPr>
          <w:p w14:paraId="357406A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6</w:t>
            </w:r>
            <w:r w:rsidRPr="009037C6">
              <w:rPr>
                <w:rFonts w:ascii="Times New Roman" w:hAnsi="Times New Roman" w:cs="Times New Roman"/>
                <w:color w:val="auto"/>
                <w:sz w:val="28"/>
                <w:szCs w:val="28"/>
                <w:lang w:val="uk-UA"/>
              </w:rPr>
              <w:t xml:space="preserve">. Товарні інтервенції </w:t>
            </w:r>
          </w:p>
          <w:p w14:paraId="3F2FC7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6F8DE05" w14:textId="3888E72B"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6.1. Товарні інтервенції здійснюються Аграрним фондом шляхом продажу (поставки) окремих об‘єктів державного цінового регулювання на організованому </w:t>
            </w:r>
            <w:r w:rsidRPr="009037C6">
              <w:rPr>
                <w:rFonts w:ascii="Times New Roman" w:hAnsi="Times New Roman" w:cs="Times New Roman"/>
                <w:b/>
                <w:color w:val="auto"/>
                <w:sz w:val="28"/>
                <w:szCs w:val="28"/>
                <w:lang w:val="uk-UA"/>
              </w:rPr>
              <w:t>товарному</w:t>
            </w:r>
            <w:r w:rsidRPr="009037C6">
              <w:rPr>
                <w:rFonts w:ascii="Times New Roman" w:hAnsi="Times New Roman" w:cs="Times New Roman"/>
                <w:color w:val="auto"/>
                <w:sz w:val="28"/>
                <w:szCs w:val="28"/>
                <w:lang w:val="uk-UA"/>
              </w:rPr>
              <w:t xml:space="preserve"> ринку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з метою встановлення ціни рівноваги (фіксінгу) у розмірі, що не перевищує значення максимальної інтервенційної ціни. </w:t>
            </w:r>
          </w:p>
          <w:p w14:paraId="66CED31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6.2. Товарні інтервенції здійснюються у такому порядку: </w:t>
            </w:r>
          </w:p>
          <w:p w14:paraId="27858D8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 якщо рівень ціни попиту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не перевищує встановлений рівень максимальної інтервенційної ціни або перевищує такий рівень не більше ніж на 5 відсотків від нього, товарна інтервенція не здійснюється;</w:t>
            </w:r>
          </w:p>
          <w:p w14:paraId="49940C6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б) якщо рівень ціни попиту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перевищує встановлений рівень максимальної інтервенційної ціни від 5 до 20 відсотків її значення, то Аграрний фонд здійснює товарну інтервенцію у розмірах, достатніх для встановлення ціни рівноваги (фіксінгу) на рівні, який не перевищує значення максимальної інтервенційної ціни; </w:t>
            </w:r>
          </w:p>
          <w:p w14:paraId="4FAD7FE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якщо рівень ціни попиту на умовах споту або </w:t>
            </w:r>
            <w:r w:rsidRPr="009037C6">
              <w:rPr>
                <w:rFonts w:ascii="Times New Roman" w:hAnsi="Times New Roman" w:cs="Times New Roman"/>
                <w:b/>
                <w:color w:val="auto"/>
                <w:sz w:val="28"/>
                <w:szCs w:val="28"/>
                <w:lang w:val="uk-UA"/>
              </w:rPr>
              <w:t xml:space="preserve">ф’ючерсу </w:t>
            </w:r>
            <w:r w:rsidRPr="009037C6">
              <w:rPr>
                <w:rFonts w:ascii="Times New Roman" w:hAnsi="Times New Roman" w:cs="Times New Roman"/>
                <w:b/>
                <w:color w:val="auto"/>
                <w:sz w:val="28"/>
                <w:szCs w:val="28"/>
                <w:lang w:val="uk-UA"/>
              </w:rPr>
              <w:lastRenderedPageBreak/>
              <w:t>та/або 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перевищує рівень максимальної інтервенційної ціни більше ніж на 20 відсотків від її значення, то Аграрний фонд призупиняє торгівлю таким товаром на поточних </w:t>
            </w:r>
            <w:r w:rsidRPr="009037C6">
              <w:rPr>
                <w:rFonts w:ascii="Times New Roman" w:hAnsi="Times New Roman" w:cs="Times New Roman"/>
                <w:b/>
                <w:color w:val="auto"/>
                <w:sz w:val="28"/>
                <w:szCs w:val="28"/>
                <w:lang w:val="uk-UA"/>
              </w:rPr>
              <w:t>регулярних торгах</w:t>
            </w:r>
            <w:r w:rsidRPr="009037C6">
              <w:rPr>
                <w:rFonts w:ascii="Times New Roman" w:hAnsi="Times New Roman" w:cs="Times New Roman"/>
                <w:color w:val="auto"/>
                <w:sz w:val="28"/>
                <w:szCs w:val="28"/>
                <w:lang w:val="uk-UA"/>
              </w:rPr>
              <w:t xml:space="preserve"> та провадить консультації з учасниками </w:t>
            </w:r>
            <w:r w:rsidRPr="009037C6">
              <w:rPr>
                <w:rFonts w:ascii="Times New Roman" w:hAnsi="Times New Roman" w:cs="Times New Roman"/>
                <w:b/>
                <w:color w:val="auto"/>
                <w:sz w:val="28"/>
                <w:szCs w:val="28"/>
                <w:lang w:val="uk-UA"/>
              </w:rPr>
              <w:t xml:space="preserve">організованого товарного </w:t>
            </w:r>
            <w:r w:rsidRPr="009037C6">
              <w:rPr>
                <w:rFonts w:ascii="Times New Roman" w:hAnsi="Times New Roman" w:cs="Times New Roman"/>
                <w:color w:val="auto"/>
                <w:sz w:val="28"/>
                <w:szCs w:val="28"/>
                <w:lang w:val="uk-UA"/>
              </w:rPr>
              <w:t xml:space="preserve">ринку у порядку, визначеному у пункті 6.4 цієї статті; </w:t>
            </w:r>
          </w:p>
          <w:p w14:paraId="673D04A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2AE83590" w14:textId="6672D18A"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6.4. Консультації </w:t>
            </w:r>
          </w:p>
          <w:p w14:paraId="295BA65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6.4.1. Консультації Аграрного фонду з приводу товарних інтервенцій провадяться у такому порядку: </w:t>
            </w:r>
          </w:p>
          <w:p w14:paraId="3C080C1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 якщо Аграрний фонд призупиняє </w:t>
            </w:r>
            <w:r w:rsidRPr="009037C6">
              <w:rPr>
                <w:rFonts w:ascii="Times New Roman" w:hAnsi="Times New Roman" w:cs="Times New Roman"/>
                <w:b/>
                <w:color w:val="auto"/>
                <w:sz w:val="28"/>
                <w:szCs w:val="28"/>
                <w:lang w:val="uk-UA"/>
              </w:rPr>
              <w:t xml:space="preserve">регулярні </w:t>
            </w:r>
            <w:r w:rsidRPr="009037C6">
              <w:rPr>
                <w:rFonts w:ascii="Times New Roman" w:hAnsi="Times New Roman" w:cs="Times New Roman"/>
                <w:color w:val="auto"/>
                <w:sz w:val="28"/>
                <w:szCs w:val="28"/>
                <w:lang w:val="uk-UA"/>
              </w:rPr>
              <w:t xml:space="preserve">торги окремим об‘єктом державного цінового регулювання, то посадові особи Аграрного фонду провадять консультації з учасниками </w:t>
            </w:r>
            <w:r w:rsidRPr="009037C6">
              <w:rPr>
                <w:rFonts w:ascii="Times New Roman" w:hAnsi="Times New Roman" w:cs="Times New Roman"/>
                <w:b/>
                <w:color w:val="auto"/>
                <w:sz w:val="28"/>
                <w:szCs w:val="28"/>
                <w:lang w:val="uk-UA"/>
              </w:rPr>
              <w:t>регулярних</w:t>
            </w:r>
            <w:r w:rsidRPr="009037C6">
              <w:rPr>
                <w:rFonts w:ascii="Times New Roman" w:hAnsi="Times New Roman" w:cs="Times New Roman"/>
                <w:color w:val="auto"/>
                <w:sz w:val="28"/>
                <w:szCs w:val="28"/>
                <w:lang w:val="uk-UA"/>
              </w:rPr>
              <w:t xml:space="preserve"> торгів, які бажають придбати такий об‘єкт за ціною, більшою за встановлену максимальну інтервенційну ціну; </w:t>
            </w:r>
          </w:p>
          <w:p w14:paraId="1BC50E6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б) якщо внаслідок проведення таких консультацій досягається згода з учасниками </w:t>
            </w:r>
            <w:r w:rsidRPr="009037C6">
              <w:rPr>
                <w:rFonts w:ascii="Times New Roman" w:hAnsi="Times New Roman" w:cs="Times New Roman"/>
                <w:b/>
                <w:color w:val="auto"/>
                <w:sz w:val="28"/>
                <w:szCs w:val="28"/>
                <w:lang w:val="uk-UA"/>
              </w:rPr>
              <w:t>організованого товарного</w:t>
            </w:r>
            <w:r w:rsidRPr="009037C6">
              <w:rPr>
                <w:rFonts w:ascii="Times New Roman" w:hAnsi="Times New Roman" w:cs="Times New Roman"/>
                <w:color w:val="auto"/>
                <w:sz w:val="28"/>
                <w:szCs w:val="28"/>
                <w:lang w:val="uk-UA"/>
              </w:rPr>
              <w:t xml:space="preserve"> ринку щодо зменшення ціни попиту до рівня, що не перевищує рівень максимальної інтервенційної ціни, то Аграрний фонд надає дозвіл на продовження </w:t>
            </w:r>
            <w:r w:rsidRPr="009037C6">
              <w:rPr>
                <w:rFonts w:ascii="Times New Roman" w:hAnsi="Times New Roman" w:cs="Times New Roman"/>
                <w:b/>
                <w:color w:val="auto"/>
                <w:sz w:val="28"/>
                <w:szCs w:val="28"/>
                <w:lang w:val="uk-UA"/>
              </w:rPr>
              <w:t xml:space="preserve">регулярних </w:t>
            </w:r>
            <w:r w:rsidRPr="009037C6">
              <w:rPr>
                <w:rFonts w:ascii="Times New Roman" w:hAnsi="Times New Roman" w:cs="Times New Roman"/>
                <w:color w:val="auto"/>
                <w:sz w:val="28"/>
                <w:szCs w:val="28"/>
                <w:lang w:val="uk-UA"/>
              </w:rPr>
              <w:t xml:space="preserve">торгів, у тому числі на поточних </w:t>
            </w:r>
            <w:r w:rsidRPr="009037C6">
              <w:rPr>
                <w:rFonts w:ascii="Times New Roman" w:hAnsi="Times New Roman" w:cs="Times New Roman"/>
                <w:b/>
                <w:color w:val="auto"/>
                <w:sz w:val="28"/>
                <w:szCs w:val="28"/>
                <w:lang w:val="uk-UA"/>
              </w:rPr>
              <w:t>регулярних торгах</w:t>
            </w:r>
            <w:r w:rsidRPr="009037C6">
              <w:rPr>
                <w:rFonts w:ascii="Times New Roman" w:hAnsi="Times New Roman" w:cs="Times New Roman"/>
                <w:color w:val="auto"/>
                <w:sz w:val="28"/>
                <w:szCs w:val="28"/>
                <w:lang w:val="uk-UA"/>
              </w:rPr>
              <w:t xml:space="preserve">; </w:t>
            </w:r>
          </w:p>
          <w:p w14:paraId="71C6276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якщо внаслідок проведення таких консультацій не досягається згода щодо зменшення ціни попиту до рівня, що не перевищує рівень максимальної інтервенційної ціни, то Аграрний фонд звертається до Кабінету Міністрів України з поданням про доцільність введення тимчасового адміністративного регулювання цін на такий об‘єкт державного </w:t>
            </w:r>
            <w:r w:rsidRPr="009037C6">
              <w:rPr>
                <w:rFonts w:ascii="Times New Roman" w:hAnsi="Times New Roman" w:cs="Times New Roman"/>
                <w:color w:val="auto"/>
                <w:sz w:val="28"/>
                <w:szCs w:val="28"/>
                <w:lang w:val="uk-UA"/>
              </w:rPr>
              <w:lastRenderedPageBreak/>
              <w:t xml:space="preserve">цінового регулювання; </w:t>
            </w:r>
          </w:p>
          <w:p w14:paraId="59E3B8F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г) якщо внаслідок проведення таких консультацій з‘ясовується наявність ознак змови між учасниками </w:t>
            </w:r>
            <w:r w:rsidRPr="009037C6">
              <w:rPr>
                <w:rFonts w:ascii="Times New Roman" w:hAnsi="Times New Roman" w:cs="Times New Roman"/>
                <w:b/>
                <w:color w:val="auto"/>
                <w:sz w:val="28"/>
                <w:szCs w:val="28"/>
                <w:lang w:val="uk-UA"/>
              </w:rPr>
              <w:t xml:space="preserve">організованого товарного </w:t>
            </w:r>
            <w:r w:rsidRPr="009037C6">
              <w:rPr>
                <w:rFonts w:ascii="Times New Roman" w:hAnsi="Times New Roman" w:cs="Times New Roman"/>
                <w:color w:val="auto"/>
                <w:sz w:val="28"/>
                <w:szCs w:val="28"/>
                <w:lang w:val="uk-UA"/>
              </w:rPr>
              <w:t xml:space="preserve"> ринку, спрямованої на узгоджене завищення цін попиту на окремий об‘єкт державного цінового регулювання, то Аграрний фонд зупиняє </w:t>
            </w:r>
            <w:r w:rsidRPr="009037C6">
              <w:rPr>
                <w:rFonts w:ascii="Times New Roman" w:hAnsi="Times New Roman" w:cs="Times New Roman"/>
                <w:b/>
                <w:color w:val="auto"/>
                <w:sz w:val="28"/>
                <w:szCs w:val="28"/>
                <w:lang w:val="uk-UA"/>
              </w:rPr>
              <w:t>регулярні</w:t>
            </w:r>
            <w:r w:rsidRPr="009037C6">
              <w:rPr>
                <w:rFonts w:ascii="Times New Roman" w:hAnsi="Times New Roman" w:cs="Times New Roman"/>
                <w:color w:val="auto"/>
                <w:sz w:val="28"/>
                <w:szCs w:val="28"/>
                <w:lang w:val="uk-UA"/>
              </w:rPr>
              <w:t xml:space="preserve"> торги визначеним товаром, а відповідне подання невідкладно направляється до органів Антимонопольного комітету України.</w:t>
            </w:r>
          </w:p>
        </w:tc>
      </w:tr>
      <w:tr w:rsidR="007077DB" w:rsidRPr="009037C6" w14:paraId="4F86903E" w14:textId="77777777" w:rsidTr="00F4398D">
        <w:trPr>
          <w:jc w:val="center"/>
        </w:trPr>
        <w:tc>
          <w:tcPr>
            <w:tcW w:w="2500" w:type="pct"/>
          </w:tcPr>
          <w:p w14:paraId="0BCC20B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 </w:t>
            </w:r>
            <w:r w:rsidRPr="009037C6">
              <w:rPr>
                <w:rFonts w:ascii="Times New Roman" w:hAnsi="Times New Roman" w:cs="Times New Roman"/>
                <w:bCs/>
                <w:color w:val="auto"/>
                <w:sz w:val="28"/>
                <w:szCs w:val="28"/>
                <w:lang w:val="uk-UA"/>
              </w:rPr>
              <w:t>Стаття 7</w:t>
            </w:r>
            <w:r w:rsidRPr="009037C6">
              <w:rPr>
                <w:rFonts w:ascii="Times New Roman" w:hAnsi="Times New Roman" w:cs="Times New Roman"/>
                <w:color w:val="auto"/>
                <w:sz w:val="28"/>
                <w:szCs w:val="28"/>
                <w:lang w:val="uk-UA"/>
              </w:rPr>
              <w:t xml:space="preserve">. Фінансова інтервенція </w:t>
            </w:r>
          </w:p>
          <w:p w14:paraId="310F4992" w14:textId="77777777" w:rsidR="007077DB" w:rsidRPr="009037C6" w:rsidRDefault="007077DB" w:rsidP="007077DB">
            <w:pPr>
              <w:widowControl w:val="0"/>
              <w:tabs>
                <w:tab w:val="left" w:pos="142"/>
              </w:tabs>
              <w:spacing w:before="0" w:after="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tab/>
            </w:r>
          </w:p>
          <w:p w14:paraId="328638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7.1. Фінансові інтервенції здійснюються Аграрним фондом шляхом придбання окремих об‘єктів державного цінового регулювання на організованому аграрному ринку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з метою встановлення ціни рівноваги (фіксінгу) у розмірі, який не є меншим значення мінімальної інтервенційної ціни. </w:t>
            </w:r>
          </w:p>
          <w:p w14:paraId="621F99F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20" w:name="o142"/>
            <w:bookmarkEnd w:id="120"/>
            <w:r w:rsidRPr="009037C6">
              <w:rPr>
                <w:rFonts w:ascii="Times New Roman" w:hAnsi="Times New Roman" w:cs="Times New Roman"/>
                <w:color w:val="auto"/>
                <w:sz w:val="28"/>
                <w:szCs w:val="28"/>
                <w:lang w:val="uk-UA"/>
              </w:rPr>
              <w:t xml:space="preserve"> </w:t>
            </w:r>
          </w:p>
          <w:p w14:paraId="716363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7.2. Фінансові інтервенції здійснюються у такому порядку: </w:t>
            </w:r>
          </w:p>
          <w:p w14:paraId="0CDA5DB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bookmarkStart w:id="121" w:name="o143"/>
            <w:bookmarkEnd w:id="121"/>
          </w:p>
          <w:p w14:paraId="3049A6B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а) якщо рівень ціни пропозиції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не є меншим встановленого рівня мінімальної інтервенційної ціни або є меншим за такий рівень не більше ніж на 5 відсотків, фінансова інтервенція не здійснюється;</w:t>
            </w:r>
          </w:p>
          <w:p w14:paraId="1D7EAEE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б) якщо рівень ціни пропозиції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є меншим від встановленого рівня мінімальної інтервенційної ціни від 5 до 20 відсотків її значення, </w:t>
            </w:r>
            <w:r w:rsidRPr="009037C6">
              <w:rPr>
                <w:rFonts w:ascii="Times New Roman" w:hAnsi="Times New Roman" w:cs="Times New Roman"/>
                <w:color w:val="auto"/>
                <w:sz w:val="28"/>
                <w:szCs w:val="28"/>
                <w:lang w:val="uk-UA"/>
              </w:rPr>
              <w:lastRenderedPageBreak/>
              <w:t xml:space="preserve">то Аграрний фонд здійснює фінансову інтервенцію у розмірах, достатніх для встановлення ціни рівноваги (фіксінгу) на рівні, що не є меншим за рівень мінімальної інтервенційної ціни; </w:t>
            </w:r>
          </w:p>
          <w:p w14:paraId="20083D2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71E5F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якщо рівень ціни пропозиції на умовах споту або </w:t>
            </w:r>
            <w:r w:rsidRPr="009037C6">
              <w:rPr>
                <w:rFonts w:ascii="Times New Roman" w:hAnsi="Times New Roman" w:cs="Times New Roman"/>
                <w:b/>
                <w:color w:val="auto"/>
                <w:sz w:val="28"/>
                <w:szCs w:val="28"/>
                <w:lang w:val="uk-UA"/>
              </w:rPr>
              <w:t>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є меншим за рівень мінімальної інтервенційної ціни більше ніж на 20 відсотків її значення, то Аграрний фонд призупиняє торгівлю таким товаром та провадить консультації з учасниками </w:t>
            </w:r>
            <w:r w:rsidRPr="009037C6">
              <w:rPr>
                <w:rFonts w:ascii="Times New Roman" w:hAnsi="Times New Roman" w:cs="Times New Roman"/>
                <w:b/>
                <w:color w:val="auto"/>
                <w:sz w:val="28"/>
                <w:szCs w:val="28"/>
                <w:lang w:val="uk-UA"/>
              </w:rPr>
              <w:t>біржового ринку</w:t>
            </w:r>
            <w:r w:rsidRPr="009037C6">
              <w:rPr>
                <w:rFonts w:ascii="Times New Roman" w:hAnsi="Times New Roman" w:cs="Times New Roman"/>
                <w:color w:val="auto"/>
                <w:sz w:val="28"/>
                <w:szCs w:val="28"/>
                <w:lang w:val="uk-UA"/>
              </w:rPr>
              <w:t xml:space="preserve"> у порядку, визначеному у пункті 7.4 цієї статті;</w:t>
            </w:r>
          </w:p>
          <w:p w14:paraId="6343828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2FF34FC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244884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7.3.1. Фінансові інтервенції не здійснюються з метою придбання: </w:t>
            </w:r>
          </w:p>
          <w:p w14:paraId="0D054D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122" w:name="o150"/>
            <w:bookmarkEnd w:id="122"/>
            <w:r w:rsidRPr="009037C6">
              <w:rPr>
                <w:rFonts w:ascii="Times New Roman" w:hAnsi="Times New Roman" w:cs="Times New Roman"/>
                <w:b/>
                <w:color w:val="auto"/>
                <w:sz w:val="28"/>
                <w:szCs w:val="28"/>
                <w:lang w:val="uk-UA"/>
              </w:rPr>
              <w:t>а) до 1 січня 2007 року - будь-яких товарних деривативів (крім форвардів), базовим активом яких є об‘єкт державного цінового регулювання;</w:t>
            </w:r>
          </w:p>
          <w:p w14:paraId="1F681873" w14:textId="77777777" w:rsidR="007077DB" w:rsidRPr="009037C6" w:rsidRDefault="007077DB" w:rsidP="007077DB">
            <w:pPr>
              <w:widowControl w:val="0"/>
              <w:tabs>
                <w:tab w:val="left" w:pos="142"/>
              </w:tabs>
              <w:spacing w:before="0" w:after="0" w:line="240" w:lineRule="auto"/>
              <w:ind w:firstLine="284"/>
              <w:rPr>
                <w:rFonts w:ascii="Times New Roman" w:hAnsi="Times New Roman" w:cs="Times New Roman"/>
                <w:sz w:val="28"/>
                <w:szCs w:val="28"/>
              </w:rPr>
            </w:pPr>
            <w:r w:rsidRPr="009037C6">
              <w:rPr>
                <w:rFonts w:ascii="Times New Roman" w:hAnsi="Times New Roman" w:cs="Times New Roman"/>
                <w:sz w:val="28"/>
                <w:szCs w:val="28"/>
              </w:rPr>
              <w:t>…</w:t>
            </w:r>
          </w:p>
          <w:p w14:paraId="777EBBA1"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7.4. Консультації </w:t>
            </w:r>
          </w:p>
          <w:p w14:paraId="53F1171C"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p>
          <w:p w14:paraId="63105E51"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7.4.1. Консультації Аграрного фонду з приводу фінансових інтервенцій здійснюються у такому порядку: </w:t>
            </w:r>
          </w:p>
          <w:p w14:paraId="2C17A9EA"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а) якщо Аграрний фонд призупиняє </w:t>
            </w:r>
            <w:r w:rsidRPr="009037C6">
              <w:rPr>
                <w:rFonts w:ascii="Times New Roman" w:hAnsi="Times New Roman" w:cs="Times New Roman"/>
                <w:b/>
                <w:sz w:val="28"/>
                <w:szCs w:val="28"/>
              </w:rPr>
              <w:t>біржові</w:t>
            </w:r>
            <w:r w:rsidRPr="009037C6">
              <w:rPr>
                <w:rFonts w:ascii="Times New Roman" w:hAnsi="Times New Roman" w:cs="Times New Roman"/>
                <w:sz w:val="28"/>
                <w:szCs w:val="28"/>
              </w:rPr>
              <w:t xml:space="preserve"> торги окремим об‘єктом державного цінового регулювання, то посадові особи Аграрного фонду провадять консультації з учасниками </w:t>
            </w:r>
            <w:r w:rsidRPr="009037C6">
              <w:rPr>
                <w:rFonts w:ascii="Times New Roman" w:hAnsi="Times New Roman" w:cs="Times New Roman"/>
                <w:b/>
                <w:sz w:val="28"/>
                <w:szCs w:val="28"/>
              </w:rPr>
              <w:t>біржових</w:t>
            </w:r>
            <w:r w:rsidRPr="009037C6">
              <w:rPr>
                <w:rFonts w:ascii="Times New Roman" w:hAnsi="Times New Roman" w:cs="Times New Roman"/>
                <w:sz w:val="28"/>
                <w:szCs w:val="28"/>
              </w:rPr>
              <w:t xml:space="preserve"> торгів, які бажають продати такий об‘єкт за ціною, меншою за встановлену мінімальну інтервенційну ціну; </w:t>
            </w:r>
          </w:p>
          <w:p w14:paraId="43290658"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б) якщо внаслідок проведення таких консультацій </w:t>
            </w:r>
            <w:r w:rsidRPr="009037C6">
              <w:rPr>
                <w:rFonts w:ascii="Times New Roman" w:hAnsi="Times New Roman" w:cs="Times New Roman"/>
                <w:sz w:val="28"/>
                <w:szCs w:val="28"/>
              </w:rPr>
              <w:lastRenderedPageBreak/>
              <w:t xml:space="preserve">досягається згода з учасниками </w:t>
            </w:r>
            <w:r w:rsidRPr="009037C6">
              <w:rPr>
                <w:rFonts w:ascii="Times New Roman" w:hAnsi="Times New Roman" w:cs="Times New Roman"/>
                <w:b/>
                <w:sz w:val="28"/>
                <w:szCs w:val="28"/>
              </w:rPr>
              <w:t>біржового</w:t>
            </w:r>
            <w:r w:rsidRPr="009037C6">
              <w:rPr>
                <w:rFonts w:ascii="Times New Roman" w:hAnsi="Times New Roman" w:cs="Times New Roman"/>
                <w:sz w:val="28"/>
                <w:szCs w:val="28"/>
              </w:rPr>
              <w:t xml:space="preserve"> ринку щодо збільшення ціни пропозиції до рівня, який не є меншим рівня мінімальної інтервенційної ціни, то Аграрний фонд надає дозвіл на продовження </w:t>
            </w:r>
            <w:r w:rsidRPr="009037C6">
              <w:rPr>
                <w:rFonts w:ascii="Times New Roman" w:hAnsi="Times New Roman" w:cs="Times New Roman"/>
                <w:b/>
                <w:sz w:val="28"/>
                <w:szCs w:val="28"/>
              </w:rPr>
              <w:t>біржових</w:t>
            </w:r>
            <w:r w:rsidRPr="009037C6">
              <w:rPr>
                <w:rFonts w:ascii="Times New Roman" w:hAnsi="Times New Roman" w:cs="Times New Roman"/>
                <w:sz w:val="28"/>
                <w:szCs w:val="28"/>
              </w:rPr>
              <w:t xml:space="preserve"> торгів, у тому числі на поточній </w:t>
            </w:r>
            <w:r w:rsidRPr="009037C6">
              <w:rPr>
                <w:rFonts w:ascii="Times New Roman" w:hAnsi="Times New Roman" w:cs="Times New Roman"/>
                <w:b/>
                <w:sz w:val="28"/>
                <w:szCs w:val="28"/>
              </w:rPr>
              <w:t>біржовій сесії</w:t>
            </w:r>
            <w:r w:rsidRPr="009037C6">
              <w:rPr>
                <w:rFonts w:ascii="Times New Roman" w:hAnsi="Times New Roman" w:cs="Times New Roman"/>
                <w:sz w:val="28"/>
                <w:szCs w:val="28"/>
              </w:rPr>
              <w:t xml:space="preserve">; </w:t>
            </w:r>
          </w:p>
          <w:p w14:paraId="4F47759F"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 якщо внаслідок проведення таких консультацій не досягається згода щодо збільшення ціни пропозиції до рівня, який не є меншим рівня мінімальної інтервенційної ціни, то Аграрний фонд звертається до Кабінету Міністрів України з поданням про доцільність введення тимчасового адміністративного регулювання цін на такий об‘єкт державного цінового регулювання; </w:t>
            </w:r>
          </w:p>
          <w:p w14:paraId="3538F4C4"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г) якщо внаслідок проведення таких консультацій з‘ясовується наявність ознак змови між учасниками </w:t>
            </w:r>
            <w:r w:rsidRPr="009037C6">
              <w:rPr>
                <w:rFonts w:ascii="Times New Roman" w:hAnsi="Times New Roman" w:cs="Times New Roman"/>
                <w:b/>
                <w:sz w:val="28"/>
                <w:szCs w:val="28"/>
              </w:rPr>
              <w:t>біржового</w:t>
            </w:r>
            <w:r w:rsidRPr="009037C6">
              <w:rPr>
                <w:rFonts w:ascii="Times New Roman" w:hAnsi="Times New Roman" w:cs="Times New Roman"/>
                <w:sz w:val="28"/>
                <w:szCs w:val="28"/>
              </w:rPr>
              <w:t xml:space="preserve"> ринку, спрямованої на узгоджене заниження цін пропозиції на окремий об‘єкт державного цінового регулювання, то Аграрний фонд зупиняє </w:t>
            </w:r>
            <w:r w:rsidRPr="009037C6">
              <w:rPr>
                <w:rFonts w:ascii="Times New Roman" w:hAnsi="Times New Roman" w:cs="Times New Roman"/>
                <w:b/>
                <w:sz w:val="28"/>
                <w:szCs w:val="28"/>
              </w:rPr>
              <w:t>біржові</w:t>
            </w:r>
            <w:r w:rsidRPr="009037C6">
              <w:rPr>
                <w:rFonts w:ascii="Times New Roman" w:hAnsi="Times New Roman" w:cs="Times New Roman"/>
                <w:sz w:val="28"/>
                <w:szCs w:val="28"/>
              </w:rPr>
              <w:t xml:space="preserve"> торги визначеним товаром, а відповідне подання невідкладно направляється до органів Антимонопольного комітету України.</w:t>
            </w:r>
          </w:p>
        </w:tc>
        <w:tc>
          <w:tcPr>
            <w:tcW w:w="2500" w:type="pct"/>
            <w:gridSpan w:val="2"/>
          </w:tcPr>
          <w:p w14:paraId="6512C1F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lastRenderedPageBreak/>
              <w:t xml:space="preserve"> </w:t>
            </w:r>
            <w:r w:rsidRPr="009037C6">
              <w:rPr>
                <w:rFonts w:ascii="Times New Roman" w:hAnsi="Times New Roman" w:cs="Times New Roman"/>
                <w:bCs/>
                <w:color w:val="auto"/>
                <w:sz w:val="28"/>
                <w:szCs w:val="28"/>
                <w:lang w:val="uk-UA"/>
              </w:rPr>
              <w:t>Стаття 7</w:t>
            </w:r>
            <w:r w:rsidRPr="009037C6">
              <w:rPr>
                <w:rFonts w:ascii="Times New Roman" w:hAnsi="Times New Roman" w:cs="Times New Roman"/>
                <w:color w:val="auto"/>
                <w:sz w:val="28"/>
                <w:szCs w:val="28"/>
                <w:lang w:val="uk-UA"/>
              </w:rPr>
              <w:t xml:space="preserve">. Фінансова інтервенція </w:t>
            </w:r>
          </w:p>
          <w:p w14:paraId="1BA90F5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FBEE6F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7.1. Фінансові інтервенції здійснюються Аграрним фондом шляхом придбання окремих об‘єктів державного цінового регулювання на регульованому аграрному ринку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з метою встановлення ціни рівноваги (фіксінгу) у розмірі, який не є меншим значення мінімальної інтервенційної ціни. </w:t>
            </w:r>
          </w:p>
          <w:p w14:paraId="19B00B9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w:t>
            </w:r>
          </w:p>
          <w:p w14:paraId="11BA7D7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7.2. Фінансові інтервенції здійснюються у такому порядку: </w:t>
            </w:r>
          </w:p>
          <w:p w14:paraId="3A6C52F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8B7968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 якщо рівень ціни пропозиції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не є меншим встановленого рівня мінімальної інтервенційної ціни або є меншим за такий рівень не більше ніж на 5 відсотків, фінансова інтервенція не здійснюється;</w:t>
            </w:r>
          </w:p>
          <w:p w14:paraId="6617DB1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б) якщо рівень ціни пропозиції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є меншим від встановленого рівня мінімальної інтервенційної ціни від 5 до 20 </w:t>
            </w:r>
            <w:r w:rsidRPr="009037C6">
              <w:rPr>
                <w:rFonts w:ascii="Times New Roman" w:hAnsi="Times New Roman" w:cs="Times New Roman"/>
                <w:color w:val="auto"/>
                <w:sz w:val="28"/>
                <w:szCs w:val="28"/>
                <w:lang w:val="uk-UA"/>
              </w:rPr>
              <w:lastRenderedPageBreak/>
              <w:t xml:space="preserve">відсотків її значення, то Аграрний фонд здійснює фінансову інтервенцію у розмірах, достатніх для встановлення ціни рівноваги (фіксінгу) на рівні, що не є меншим за рівень мінімальної інтервенційної ціни; </w:t>
            </w:r>
          </w:p>
          <w:p w14:paraId="3C3C035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в) якщо рівень ціни пропозиції на умовах споту або </w:t>
            </w:r>
            <w:r w:rsidRPr="009037C6">
              <w:rPr>
                <w:rFonts w:ascii="Times New Roman" w:hAnsi="Times New Roman" w:cs="Times New Roman"/>
                <w:b/>
                <w:color w:val="auto"/>
                <w:sz w:val="28"/>
                <w:szCs w:val="28"/>
                <w:lang w:val="uk-UA"/>
              </w:rPr>
              <w:t>ф’ючерсу та/або форварду</w:t>
            </w:r>
            <w:r w:rsidRPr="009037C6">
              <w:rPr>
                <w:rFonts w:ascii="Times New Roman" w:hAnsi="Times New Roman" w:cs="Times New Roman"/>
                <w:color w:val="auto"/>
                <w:sz w:val="28"/>
                <w:szCs w:val="28"/>
                <w:lang w:val="uk-UA"/>
              </w:rPr>
              <w:t xml:space="preserve"> на визначений об‘єкт державного цінового регулювання протягом однієї торгової сесії є меншим за рівень мінімальної інтервенційної ціни більше ніж на 20 відсотків її значення, то Аграрний фонд призупиняє торгівлю таким товаром та провадить консультації з учасниками </w:t>
            </w:r>
            <w:r w:rsidRPr="009037C6">
              <w:rPr>
                <w:rFonts w:ascii="Times New Roman" w:hAnsi="Times New Roman" w:cs="Times New Roman"/>
                <w:b/>
                <w:color w:val="auto"/>
                <w:sz w:val="28"/>
                <w:szCs w:val="28"/>
                <w:lang w:val="uk-UA"/>
              </w:rPr>
              <w:t xml:space="preserve">організованого товарного </w:t>
            </w:r>
            <w:r w:rsidRPr="009037C6">
              <w:rPr>
                <w:rFonts w:ascii="Times New Roman" w:hAnsi="Times New Roman" w:cs="Times New Roman"/>
                <w:color w:val="auto"/>
                <w:sz w:val="28"/>
                <w:szCs w:val="28"/>
                <w:lang w:val="uk-UA"/>
              </w:rPr>
              <w:t>ринку у порядку, визначеному у пункті 7.4 цієї статті;</w:t>
            </w:r>
          </w:p>
          <w:p w14:paraId="6558736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2FFFB6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7.3.1. Фінансові інтервенції не здійснюються з метою придбання: </w:t>
            </w:r>
          </w:p>
          <w:p w14:paraId="3557D58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Виключити</w:t>
            </w:r>
          </w:p>
          <w:p w14:paraId="615CA271" w14:textId="133A0ED6"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39D0A4F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EB65AD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44C74FBB"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7.4. Консультації </w:t>
            </w:r>
          </w:p>
          <w:p w14:paraId="2D4A952C"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p>
          <w:p w14:paraId="21498377"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7.4.1. Консультації Аграрного фонду з приводу фінансових інтервенцій здійснюються у такому порядку: </w:t>
            </w:r>
          </w:p>
          <w:p w14:paraId="2608CFF5"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а) якщо Аграрний фонд призупиняє </w:t>
            </w:r>
            <w:r w:rsidRPr="009037C6">
              <w:rPr>
                <w:rFonts w:ascii="Times New Roman" w:hAnsi="Times New Roman" w:cs="Times New Roman"/>
                <w:b/>
                <w:sz w:val="28"/>
                <w:szCs w:val="28"/>
              </w:rPr>
              <w:t xml:space="preserve">регулярні </w:t>
            </w:r>
            <w:r w:rsidRPr="009037C6">
              <w:rPr>
                <w:rFonts w:ascii="Times New Roman" w:hAnsi="Times New Roman" w:cs="Times New Roman"/>
                <w:sz w:val="28"/>
                <w:szCs w:val="28"/>
              </w:rPr>
              <w:t xml:space="preserve">торги окремим об‘єктом державного цінового регулювання, то посадові особи Аграрного фонду провадять консультації з учасниками </w:t>
            </w:r>
            <w:r w:rsidRPr="009037C6">
              <w:rPr>
                <w:rFonts w:ascii="Times New Roman" w:hAnsi="Times New Roman" w:cs="Times New Roman"/>
                <w:b/>
                <w:sz w:val="28"/>
                <w:szCs w:val="28"/>
              </w:rPr>
              <w:t xml:space="preserve">регулярних </w:t>
            </w:r>
            <w:r w:rsidRPr="009037C6">
              <w:rPr>
                <w:rFonts w:ascii="Times New Roman" w:hAnsi="Times New Roman" w:cs="Times New Roman"/>
                <w:sz w:val="28"/>
                <w:szCs w:val="28"/>
              </w:rPr>
              <w:t xml:space="preserve">торгів, які бажають продати такий об‘єкт за ціною, меншою за встановлену мінімальну інтервенційну ціну; </w:t>
            </w:r>
          </w:p>
          <w:p w14:paraId="248B9B51"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б) якщо внаслідок проведення таких консультацій </w:t>
            </w:r>
            <w:r w:rsidRPr="009037C6">
              <w:rPr>
                <w:rFonts w:ascii="Times New Roman" w:hAnsi="Times New Roman" w:cs="Times New Roman"/>
                <w:sz w:val="28"/>
                <w:szCs w:val="28"/>
              </w:rPr>
              <w:lastRenderedPageBreak/>
              <w:t xml:space="preserve">досягається згода з учасниками </w:t>
            </w:r>
            <w:r w:rsidRPr="009037C6">
              <w:rPr>
                <w:rFonts w:ascii="Times New Roman" w:hAnsi="Times New Roman" w:cs="Times New Roman"/>
                <w:b/>
                <w:sz w:val="28"/>
                <w:szCs w:val="28"/>
              </w:rPr>
              <w:t>організованого товарного</w:t>
            </w:r>
            <w:r w:rsidRPr="009037C6">
              <w:rPr>
                <w:rFonts w:ascii="Times New Roman" w:hAnsi="Times New Roman" w:cs="Times New Roman"/>
                <w:sz w:val="28"/>
                <w:szCs w:val="28"/>
              </w:rPr>
              <w:t xml:space="preserve"> ринку щодо збільшення ціни пропозиції до рівня, який не є меншим рівня мінімальної інтервенційної ціни, то Аграрний фонд надає дозвіл на продовження </w:t>
            </w:r>
            <w:r w:rsidRPr="009037C6">
              <w:rPr>
                <w:rFonts w:ascii="Times New Roman" w:hAnsi="Times New Roman" w:cs="Times New Roman"/>
                <w:b/>
                <w:sz w:val="28"/>
                <w:szCs w:val="28"/>
              </w:rPr>
              <w:t xml:space="preserve">регулярних </w:t>
            </w:r>
            <w:r w:rsidRPr="009037C6">
              <w:rPr>
                <w:rFonts w:ascii="Times New Roman" w:hAnsi="Times New Roman" w:cs="Times New Roman"/>
                <w:sz w:val="28"/>
                <w:szCs w:val="28"/>
              </w:rPr>
              <w:t>торгів, у тому числі на поточній</w:t>
            </w:r>
            <w:r w:rsidRPr="009037C6">
              <w:rPr>
                <w:rFonts w:ascii="Times New Roman" w:hAnsi="Times New Roman" w:cs="Times New Roman"/>
                <w:b/>
                <w:sz w:val="28"/>
                <w:szCs w:val="28"/>
              </w:rPr>
              <w:t xml:space="preserve"> торговій сесії</w:t>
            </w:r>
            <w:r w:rsidRPr="009037C6">
              <w:rPr>
                <w:rFonts w:ascii="Times New Roman" w:hAnsi="Times New Roman" w:cs="Times New Roman"/>
                <w:sz w:val="28"/>
                <w:szCs w:val="28"/>
              </w:rPr>
              <w:t xml:space="preserve">; </w:t>
            </w:r>
          </w:p>
          <w:p w14:paraId="0F4EEF31" w14:textId="77777777" w:rsidR="007077DB" w:rsidRPr="009037C6" w:rsidRDefault="007077DB" w:rsidP="007077DB">
            <w:pPr>
              <w:widowControl w:val="0"/>
              <w:tabs>
                <w:tab w:val="left" w:pos="142"/>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 якщо внаслідок проведення таких консультацій не досягається згода щодо збільшення ціни пропозиції до рівня, який не є меншим рівня мінімальної інтервенційної ціни, то Аграрний фонд звертається до Кабінету Міністрів України з поданням про доцільність введення тимчасового адміністративного регулювання цін на такий об‘єкт державного цінового регулювання; </w:t>
            </w:r>
          </w:p>
          <w:p w14:paraId="07291E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г) якщо внаслідок проведення таких консультацій з‘ясовується наявність ознак змови між учасниками </w:t>
            </w:r>
            <w:r w:rsidRPr="009037C6">
              <w:rPr>
                <w:rFonts w:ascii="Times New Roman" w:hAnsi="Times New Roman" w:cs="Times New Roman"/>
                <w:b/>
                <w:color w:val="auto"/>
                <w:sz w:val="28"/>
                <w:szCs w:val="28"/>
                <w:lang w:val="uk-UA"/>
              </w:rPr>
              <w:t xml:space="preserve">організованого товарного </w:t>
            </w:r>
            <w:r w:rsidRPr="009037C6">
              <w:rPr>
                <w:rFonts w:ascii="Times New Roman" w:hAnsi="Times New Roman" w:cs="Times New Roman"/>
                <w:color w:val="auto"/>
                <w:sz w:val="28"/>
                <w:szCs w:val="28"/>
                <w:lang w:val="uk-UA"/>
              </w:rPr>
              <w:t xml:space="preserve">ринку, спрямованої на узгоджене заниження цін пропозиції на окремий об‘єкт державного цінового регулювання, то Аграрний фонд зупиняє </w:t>
            </w:r>
            <w:r w:rsidRPr="009037C6">
              <w:rPr>
                <w:rFonts w:ascii="Times New Roman" w:hAnsi="Times New Roman" w:cs="Times New Roman"/>
                <w:b/>
                <w:color w:val="auto"/>
                <w:sz w:val="28"/>
                <w:szCs w:val="28"/>
                <w:lang w:val="uk-UA"/>
              </w:rPr>
              <w:t xml:space="preserve">регулярні </w:t>
            </w:r>
            <w:r w:rsidRPr="009037C6">
              <w:rPr>
                <w:rFonts w:ascii="Times New Roman" w:hAnsi="Times New Roman" w:cs="Times New Roman"/>
                <w:color w:val="auto"/>
                <w:sz w:val="28"/>
                <w:szCs w:val="28"/>
                <w:lang w:val="uk-UA"/>
              </w:rPr>
              <w:t>торги визначеним товаром, а відповідне подання невідкладно направляється до органів Антимонопольного комітету України.</w:t>
            </w:r>
          </w:p>
        </w:tc>
      </w:tr>
      <w:tr w:rsidR="007077DB" w:rsidRPr="009037C6" w14:paraId="06920759" w14:textId="77777777" w:rsidTr="00F4398D">
        <w:trPr>
          <w:jc w:val="center"/>
        </w:trPr>
        <w:tc>
          <w:tcPr>
            <w:tcW w:w="2500" w:type="pct"/>
          </w:tcPr>
          <w:p w14:paraId="7858861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9</w:t>
            </w:r>
            <w:r w:rsidRPr="009037C6">
              <w:rPr>
                <w:rFonts w:ascii="Times New Roman" w:hAnsi="Times New Roman" w:cs="Times New Roman"/>
                <w:color w:val="auto"/>
                <w:sz w:val="28"/>
                <w:szCs w:val="28"/>
                <w:lang w:val="uk-UA"/>
              </w:rPr>
              <w:t>. Аграрний фонд</w:t>
            </w:r>
          </w:p>
          <w:p w14:paraId="771E26C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5AC39B0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9.2.3. Аграрний фонд не може здійснювати спекулятивні операції, придбавати і продавати товарні деривативи </w:t>
            </w:r>
            <w:r w:rsidRPr="009037C6">
              <w:rPr>
                <w:rFonts w:ascii="Times New Roman" w:hAnsi="Times New Roman" w:cs="Times New Roman"/>
                <w:b/>
                <w:color w:val="auto"/>
                <w:sz w:val="28"/>
                <w:szCs w:val="28"/>
                <w:lang w:val="uk-UA"/>
              </w:rPr>
              <w:t>(крім форвардів)</w:t>
            </w:r>
            <w:r w:rsidRPr="009037C6">
              <w:rPr>
                <w:rFonts w:ascii="Times New Roman" w:hAnsi="Times New Roman" w:cs="Times New Roman"/>
                <w:color w:val="auto"/>
                <w:sz w:val="28"/>
                <w:szCs w:val="28"/>
                <w:lang w:val="uk-UA"/>
              </w:rPr>
              <w:t>, а також придбавати або продавати об‘єкти державного цінового регулювання поза організованим аграрним ринком.</w:t>
            </w:r>
          </w:p>
          <w:p w14:paraId="1D20496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AAD65D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6928A60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u w:val="single"/>
                <w:lang w:val="uk-UA"/>
              </w:rPr>
            </w:pPr>
            <w:r w:rsidRPr="009037C6">
              <w:rPr>
                <w:rFonts w:ascii="Times New Roman" w:hAnsi="Times New Roman" w:cs="Times New Roman"/>
                <w:color w:val="auto"/>
                <w:sz w:val="28"/>
                <w:szCs w:val="28"/>
                <w:lang w:val="uk-UA"/>
              </w:rPr>
              <w:t>9.2.5.</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color w:val="auto"/>
                <w:sz w:val="28"/>
                <w:szCs w:val="28"/>
                <w:lang w:val="uk-UA"/>
              </w:rPr>
              <w:t>Для цілей цього пункту</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color w:val="auto"/>
                <w:sz w:val="28"/>
                <w:szCs w:val="28"/>
                <w:lang w:val="uk-UA"/>
              </w:rPr>
              <w:t xml:space="preserve">спекулятивними вважаються </w:t>
            </w:r>
            <w:r w:rsidRPr="009037C6">
              <w:rPr>
                <w:rFonts w:ascii="Times New Roman" w:hAnsi="Times New Roman" w:cs="Times New Roman"/>
                <w:color w:val="auto"/>
                <w:sz w:val="28"/>
                <w:szCs w:val="28"/>
                <w:lang w:val="uk-UA"/>
              </w:rPr>
              <w:lastRenderedPageBreak/>
              <w:t>операції з придбання товару</w:t>
            </w:r>
            <w:r w:rsidRPr="009037C6">
              <w:rPr>
                <w:rFonts w:ascii="Times New Roman" w:hAnsi="Times New Roman" w:cs="Times New Roman"/>
                <w:b/>
                <w:color w:val="auto"/>
                <w:sz w:val="28"/>
                <w:szCs w:val="28"/>
                <w:lang w:val="uk-UA"/>
              </w:rPr>
              <w:t xml:space="preserve"> (</w:t>
            </w:r>
            <w:r w:rsidRPr="009037C6">
              <w:rPr>
                <w:rFonts w:ascii="Times New Roman" w:hAnsi="Times New Roman" w:cs="Times New Roman"/>
                <w:color w:val="auto"/>
                <w:sz w:val="28"/>
                <w:szCs w:val="28"/>
                <w:lang w:val="uk-UA"/>
              </w:rPr>
              <w:t xml:space="preserve">товарного </w:t>
            </w:r>
            <w:r w:rsidRPr="009037C6">
              <w:rPr>
                <w:rFonts w:ascii="Times New Roman" w:hAnsi="Times New Roman" w:cs="Times New Roman"/>
                <w:b/>
                <w:color w:val="auto"/>
                <w:sz w:val="28"/>
                <w:szCs w:val="28"/>
                <w:lang w:val="uk-UA"/>
              </w:rPr>
              <w:t>деривативу) з метою продажу такого самого товару (</w:t>
            </w:r>
            <w:r w:rsidRPr="009037C6">
              <w:rPr>
                <w:rFonts w:ascii="Times New Roman" w:hAnsi="Times New Roman" w:cs="Times New Roman"/>
                <w:color w:val="auto"/>
                <w:sz w:val="28"/>
                <w:szCs w:val="28"/>
                <w:lang w:val="uk-UA"/>
              </w:rPr>
              <w:t xml:space="preserve">товарного </w:t>
            </w:r>
            <w:r w:rsidRPr="009037C6">
              <w:rPr>
                <w:rFonts w:ascii="Times New Roman" w:hAnsi="Times New Roman" w:cs="Times New Roman"/>
                <w:b/>
                <w:color w:val="auto"/>
                <w:sz w:val="28"/>
                <w:szCs w:val="28"/>
                <w:lang w:val="uk-UA"/>
              </w:rPr>
              <w:t>деривативу) з будь-якими цілями, відмінними від цілей цього Закону</w:t>
            </w:r>
            <w:r w:rsidRPr="009037C6">
              <w:rPr>
                <w:rFonts w:ascii="Times New Roman" w:hAnsi="Times New Roman" w:cs="Times New Roman"/>
                <w:color w:val="auto"/>
                <w:sz w:val="28"/>
                <w:szCs w:val="28"/>
                <w:lang w:val="uk-UA"/>
              </w:rPr>
              <w:t>.</w:t>
            </w:r>
          </w:p>
          <w:p w14:paraId="577601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65277CF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9</w:t>
            </w:r>
            <w:r w:rsidRPr="009037C6">
              <w:rPr>
                <w:rFonts w:ascii="Times New Roman" w:hAnsi="Times New Roman" w:cs="Times New Roman"/>
                <w:color w:val="auto"/>
                <w:sz w:val="28"/>
                <w:szCs w:val="28"/>
                <w:lang w:val="uk-UA"/>
              </w:rPr>
              <w:t>. Аграрний фонд</w:t>
            </w:r>
          </w:p>
          <w:p w14:paraId="36F195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D12680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9.2.3. Аграрний фонд не може здійснювати спекулятивні операції, придбавати і продавати товарні деривативи (</w:t>
            </w:r>
            <w:r w:rsidRPr="009037C6">
              <w:rPr>
                <w:rFonts w:ascii="Times New Roman" w:hAnsi="Times New Roman" w:cs="Times New Roman"/>
                <w:b/>
                <w:sz w:val="28"/>
                <w:szCs w:val="28"/>
              </w:rPr>
              <w:t>крім ф’ючерсів та форвардів</w:t>
            </w:r>
            <w:r w:rsidRPr="009037C6">
              <w:rPr>
                <w:rFonts w:ascii="Times New Roman" w:hAnsi="Times New Roman" w:cs="Times New Roman"/>
                <w:sz w:val="28"/>
                <w:szCs w:val="28"/>
              </w:rPr>
              <w:t xml:space="preserve">), а також придбавати або продавати об‘єкти державного цінового регулювання поза регульованим аграрним ринком. </w:t>
            </w:r>
          </w:p>
          <w:p w14:paraId="762E1C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209393D" w14:textId="7892D18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9.2.5. Для цілей цього пункту</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спекулятивними вважаються операції з придбання товару</w:t>
            </w:r>
            <w:r w:rsidRPr="009037C6">
              <w:rPr>
                <w:rFonts w:ascii="Times New Roman" w:hAnsi="Times New Roman" w:cs="Times New Roman"/>
                <w:b/>
                <w:sz w:val="28"/>
                <w:szCs w:val="28"/>
              </w:rPr>
              <w:t xml:space="preserve"> (укладення </w:t>
            </w:r>
            <w:r w:rsidRPr="009037C6">
              <w:rPr>
                <w:rFonts w:ascii="Times New Roman" w:hAnsi="Times New Roman" w:cs="Times New Roman"/>
                <w:sz w:val="28"/>
                <w:szCs w:val="28"/>
              </w:rPr>
              <w:t xml:space="preserve">товарного </w:t>
            </w:r>
            <w:r w:rsidRPr="009037C6">
              <w:rPr>
                <w:rFonts w:ascii="Times New Roman" w:hAnsi="Times New Roman" w:cs="Times New Roman"/>
                <w:b/>
                <w:sz w:val="28"/>
                <w:szCs w:val="28"/>
              </w:rPr>
              <w:lastRenderedPageBreak/>
              <w:t xml:space="preserve">деривативного контракту) </w:t>
            </w:r>
            <w:r w:rsidRPr="009037C6">
              <w:rPr>
                <w:rFonts w:ascii="Times New Roman" w:hAnsi="Times New Roman" w:cs="Times New Roman"/>
                <w:sz w:val="28"/>
                <w:szCs w:val="28"/>
              </w:rPr>
              <w:t>з метою продажу такого самого товару</w:t>
            </w:r>
            <w:r w:rsidRPr="009037C6">
              <w:rPr>
                <w:rFonts w:ascii="Times New Roman" w:hAnsi="Times New Roman" w:cs="Times New Roman"/>
                <w:b/>
                <w:sz w:val="28"/>
                <w:szCs w:val="28"/>
              </w:rPr>
              <w:t xml:space="preserve"> (укладення </w:t>
            </w:r>
            <w:r w:rsidRPr="009037C6">
              <w:rPr>
                <w:rFonts w:ascii="Times New Roman" w:hAnsi="Times New Roman" w:cs="Times New Roman"/>
                <w:sz w:val="28"/>
                <w:szCs w:val="28"/>
              </w:rPr>
              <w:t xml:space="preserve">товарного </w:t>
            </w:r>
            <w:r w:rsidRPr="009037C6">
              <w:rPr>
                <w:rFonts w:ascii="Times New Roman" w:hAnsi="Times New Roman" w:cs="Times New Roman"/>
                <w:b/>
                <w:sz w:val="28"/>
                <w:szCs w:val="28"/>
              </w:rPr>
              <w:t>деривативного контракту з протилежною позицією) з будь-якими цілями, відмінними від цілей цього Закону.</w:t>
            </w:r>
          </w:p>
          <w:p w14:paraId="16E5BD0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69763AB8" w14:textId="77777777" w:rsidTr="00F4398D">
        <w:trPr>
          <w:jc w:val="center"/>
        </w:trPr>
        <w:tc>
          <w:tcPr>
            <w:tcW w:w="2500" w:type="pct"/>
          </w:tcPr>
          <w:p w14:paraId="2B3085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17</w:t>
            </w:r>
            <w:r w:rsidRPr="009037C6">
              <w:rPr>
                <w:rFonts w:ascii="Times New Roman" w:hAnsi="Times New Roman" w:cs="Times New Roman"/>
                <w:color w:val="auto"/>
                <w:sz w:val="28"/>
                <w:szCs w:val="28"/>
                <w:lang w:val="uk-UA"/>
              </w:rPr>
              <w:t>. Аграрні біржі</w:t>
            </w:r>
          </w:p>
          <w:p w14:paraId="7F73B5C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15112D2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17.1. Аграрна біржа створюється згідно із Законом України «Про товарну біржу», з урахуванням того, що на виняток з положень такого закону: </w:t>
            </w:r>
          </w:p>
          <w:p w14:paraId="4EFDB18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7590F7C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а) Аграрна біржа є неприбутковим (непідприємницьким) підприємством;</w:t>
            </w:r>
          </w:p>
          <w:p w14:paraId="557FC9FE" w14:textId="77777777" w:rsidR="007077DB" w:rsidRPr="009037C6" w:rsidRDefault="007077DB" w:rsidP="007077DB">
            <w:pPr>
              <w:widowControl w:val="0"/>
              <w:spacing w:before="0" w:after="0" w:line="240" w:lineRule="auto"/>
              <w:rPr>
                <w:rFonts w:ascii="Times New Roman" w:hAnsi="Times New Roman" w:cs="Times New Roman"/>
                <w:sz w:val="28"/>
                <w:szCs w:val="28"/>
              </w:rPr>
            </w:pPr>
          </w:p>
          <w:p w14:paraId="2274F09D"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в) засновником Аграрної біржі може бути Кабінет Міністрів України в особі Аграрного фонду. При цьому Кабінет Міністрів України здійснює засновницький внесок до статутного фонду (капіталу) такої Аграрної біржі у розмірі, що дорівнює мінімальним вимогам до статутного фонду банку-резидента, який має ліцензію для здійснення повного обсягу банківських операцій та здійснює управління майном в особі Аграрного фонду; </w:t>
            </w:r>
          </w:p>
          <w:p w14:paraId="7B3F7A9E"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г) членами Аграрної біржі можуть бути виключно резиденти; </w:t>
            </w:r>
          </w:p>
          <w:p w14:paraId="4D4FF975"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ґ) якщо засновником Аграрної біржі є Кабінет Міністрів України в особі Аграрного фонду, то інші, ніж Аграрний фонд, члени Аграрної біржі не мають права приймати рішення щодо; </w:t>
            </w:r>
          </w:p>
          <w:p w14:paraId="1021D34D"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призначення або зміни керівництва Аграрної біржі; </w:t>
            </w:r>
          </w:p>
          <w:p w14:paraId="7CB3E39F"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 xml:space="preserve">введення плати за здійснення Аграрним фондом будь-яких операцій, пов‘язаних з державним ціновим регулюванням відповідно до цього Закону; </w:t>
            </w:r>
          </w:p>
          <w:p w14:paraId="1C3042E0"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будь-яких обмежень щодо торгівлі об‘єктами державного цінового регулювання на Аграрній біржі; </w:t>
            </w:r>
          </w:p>
          <w:p w14:paraId="02824573"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введення будь-яких застережень щодо обмеження права Аграрного фонду призупиняти або зупиняти торги об‘єктами державного цінового регулювання у випадках, визначених цим Законом; </w:t>
            </w:r>
          </w:p>
          <w:p w14:paraId="5AAEF77C"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зміни положень статутних документів Аграрної біржі, які звужують або обмежують компетенцію Аграрного фонду або Наглядової ради Аграрної біржі; </w:t>
            </w:r>
          </w:p>
          <w:p w14:paraId="05593E6C"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зміни встановлених правил кліринго-розрахункового обслуговування членів Аграрної біржі; </w:t>
            </w:r>
          </w:p>
          <w:p w14:paraId="4BBC6EB4"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 xml:space="preserve">ліквідації або реорганізації Аграрної біржі; </w:t>
            </w:r>
          </w:p>
          <w:p w14:paraId="16EFD572" w14:textId="77777777" w:rsidR="007077DB" w:rsidRPr="009037C6" w:rsidRDefault="007077DB" w:rsidP="007077DB">
            <w:pPr>
              <w:widowControl w:val="0"/>
              <w:spacing w:before="0" w:after="0" w:line="240" w:lineRule="auto"/>
              <w:jc w:val="both"/>
              <w:rPr>
                <w:rFonts w:ascii="Times New Roman" w:hAnsi="Times New Roman" w:cs="Times New Roman"/>
                <w:b/>
                <w:sz w:val="28"/>
                <w:szCs w:val="28"/>
              </w:rPr>
            </w:pPr>
            <w:r w:rsidRPr="009037C6">
              <w:rPr>
                <w:rFonts w:ascii="Times New Roman" w:hAnsi="Times New Roman" w:cs="Times New Roman"/>
                <w:b/>
                <w:sz w:val="28"/>
                <w:szCs w:val="28"/>
              </w:rPr>
              <w:t>інших рішень, які відповідно до норм цього Закону перебувають у виключній компетенції Аграрного фонду або Кабінету Міністрів України.</w:t>
            </w:r>
          </w:p>
          <w:p w14:paraId="608487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17.2. Для проведення розрахунків за укладеними біржовими угодами (договорами) та надання (обліку та виплати) біржових гарантій Аграрна біржа створює розрахунково-кліринговий центр та систему гарантування виконання зареєстрованих нею біржових угод (контрактів). При створенні такої системи можуть використовуватися послуги одного з державних банків України.</w:t>
            </w:r>
          </w:p>
          <w:p w14:paraId="574A52C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17.3. Суспільний контроль за діяльністю Аграрної біржі здійснюється Наглядовою радою, члени якої призначаються на 5 поточних календарних років та не можуть бути достроково звільнені, крім випадків, коли </w:t>
            </w:r>
            <w:r w:rsidRPr="009037C6">
              <w:rPr>
                <w:rFonts w:ascii="Times New Roman" w:hAnsi="Times New Roman" w:cs="Times New Roman"/>
                <w:b/>
                <w:color w:val="auto"/>
                <w:sz w:val="28"/>
                <w:szCs w:val="28"/>
                <w:lang w:val="uk-UA"/>
              </w:rPr>
              <w:lastRenderedPageBreak/>
              <w:t xml:space="preserve">такий член Наглядової ради: </w:t>
            </w:r>
          </w:p>
          <w:p w14:paraId="5957760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подає заяву про звільнення як члена Наглядової ради; </w:t>
            </w:r>
          </w:p>
          <w:p w14:paraId="0B572E6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помирає; </w:t>
            </w:r>
          </w:p>
          <w:p w14:paraId="2A9AF82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набуває статусу нерезидента або від‘їздить на постійне місце проживання за межами України; </w:t>
            </w:r>
          </w:p>
          <w:p w14:paraId="162FFEB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 xml:space="preserve">позбавляється волі згідно з рішенням суду, що набрало законної сили. </w:t>
            </w:r>
          </w:p>
          <w:p w14:paraId="4A4B6B9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Положення про Наглядову раду затверджується Кабінетом Міністрів України.</w:t>
            </w:r>
          </w:p>
          <w:p w14:paraId="4A6ACFF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 xml:space="preserve">17.4. Правом висунення кандидатів до Наглядової ради Аграрної біржі користуються її засновники (учасники, члени). На підставі аналізу інформації, поданої щодо таких кандидатів, Кабінет Міністрів України приймає рішення про формування складу Наглядової ради Аграрної біржі. </w:t>
            </w:r>
          </w:p>
          <w:p w14:paraId="7EB9810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17.5. Член Наглядової ради Аграрної біржі здійснює свою діяльність на неоплачуваній основі. Будь-які компенсації, відшкодування або інші види майнових чи грошових доходів у зв‘язку з виконанням ним обов‘язків члена Наглядової ради не надаються.</w:t>
            </w:r>
          </w:p>
          <w:p w14:paraId="2D98209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17.6. Аграрна біржа може надавати право на участь у біржовій торгівлі іншим товарним біржам, створеним згідно із Законом України «Про товарну біржу», за умови попередньої їх сертифікації щодо стандартів продажу або поставки біржового товару відповідно до порядку, визначеного Кабінетом Міністрів України.</w:t>
            </w:r>
          </w:p>
          <w:p w14:paraId="3B87BEA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17.7. Контроль за діяльністю Аграрної біржі здійснюють: </w:t>
            </w:r>
          </w:p>
          <w:p w14:paraId="61AAC2A5" w14:textId="0D16A4F8"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bookmarkStart w:id="123" w:name="o475"/>
            <w:bookmarkEnd w:id="123"/>
            <w:r w:rsidRPr="009037C6">
              <w:rPr>
                <w:rFonts w:ascii="Times New Roman" w:hAnsi="Times New Roman" w:cs="Times New Roman"/>
                <w:color w:val="auto"/>
                <w:sz w:val="28"/>
                <w:szCs w:val="28"/>
                <w:lang w:val="uk-UA"/>
              </w:rPr>
              <w:t>а) у сфері</w:t>
            </w:r>
            <w:r w:rsidRPr="009037C6">
              <w:rPr>
                <w:rFonts w:ascii="Times New Roman" w:hAnsi="Times New Roman" w:cs="Times New Roman"/>
                <w:b/>
                <w:color w:val="auto"/>
                <w:sz w:val="28"/>
                <w:szCs w:val="28"/>
                <w:lang w:val="uk-UA"/>
              </w:rPr>
              <w:t xml:space="preserve"> регулювання та нагляду за операціями продажу товарів на умовах споту та форварду, а також за правильністю укладення та виконання зобов‘язань за </w:t>
            </w:r>
            <w:r w:rsidRPr="009037C6">
              <w:rPr>
                <w:rFonts w:ascii="Times New Roman" w:hAnsi="Times New Roman" w:cs="Times New Roman"/>
                <w:b/>
                <w:color w:val="auto"/>
                <w:sz w:val="28"/>
                <w:szCs w:val="28"/>
                <w:lang w:val="uk-UA"/>
              </w:rPr>
              <w:lastRenderedPageBreak/>
              <w:t xml:space="preserve">іншими видами товарних деривативів - Національна комісія з цінних паперів та фондового ринку; </w:t>
            </w:r>
            <w:bookmarkStart w:id="124" w:name="o476"/>
            <w:bookmarkEnd w:id="124"/>
          </w:p>
          <w:p w14:paraId="6EFA1EF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 </w:t>
            </w:r>
          </w:p>
          <w:p w14:paraId="0C81C5B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bookmarkStart w:id="125" w:name="o477"/>
            <w:bookmarkEnd w:id="125"/>
            <w:r w:rsidRPr="009037C6">
              <w:rPr>
                <w:rFonts w:ascii="Times New Roman" w:hAnsi="Times New Roman" w:cs="Times New Roman"/>
                <w:b/>
                <w:bCs/>
                <w:color w:val="auto"/>
                <w:sz w:val="28"/>
                <w:szCs w:val="28"/>
                <w:lang w:val="uk-UA"/>
              </w:rPr>
              <w:t>в) у сфері загального управління та нагляду - Наглядова рада Аграрної біржі.</w:t>
            </w:r>
          </w:p>
        </w:tc>
        <w:tc>
          <w:tcPr>
            <w:tcW w:w="2500" w:type="pct"/>
            <w:gridSpan w:val="2"/>
          </w:tcPr>
          <w:p w14:paraId="698ABFF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17</w:t>
            </w:r>
            <w:r w:rsidRPr="009037C6">
              <w:rPr>
                <w:rFonts w:ascii="Times New Roman" w:hAnsi="Times New Roman" w:cs="Times New Roman"/>
                <w:color w:val="auto"/>
                <w:sz w:val="28"/>
                <w:szCs w:val="28"/>
                <w:lang w:val="uk-UA"/>
              </w:rPr>
              <w:t>. Аграрні біржі</w:t>
            </w:r>
          </w:p>
          <w:p w14:paraId="0AF25ED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0F2C185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17.1. Аграрна біржа </w:t>
            </w:r>
            <w:r w:rsidRPr="009037C6">
              <w:rPr>
                <w:rFonts w:ascii="Times New Roman" w:hAnsi="Times New Roman" w:cs="Times New Roman"/>
                <w:b/>
                <w:color w:val="auto"/>
                <w:sz w:val="28"/>
                <w:szCs w:val="28"/>
                <w:lang w:val="uk-UA"/>
              </w:rPr>
              <w:t>функціонує у формі акціонерного товариства. Засновником Аграрної біржі може бути Кабінет Міністрів України.</w:t>
            </w:r>
          </w:p>
          <w:p w14:paraId="29AFC0F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6899B8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p>
          <w:p w14:paraId="781FF91B"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7DA47F0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2AAB6533"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0C562E0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1303D2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2A6B1A6"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FF9F4CA"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330A7C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0CA222B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431A85A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B85E98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0B5BB62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868E51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4B29902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48BF81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8BA697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026D00E1"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2AC77AE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41C1B3A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3F14E036"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EEA3E5A"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B66C82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119689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6CF572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B505B1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04C4A52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0701A55D"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531977B"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3A8D3A74"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70835C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7103F1A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3F597B44"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6DAA82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D71F92B"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4870E36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6AC687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Виключити</w:t>
            </w:r>
          </w:p>
          <w:p w14:paraId="6F2F964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0FA54331"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20F6C2B"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34B57E6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31BEBB3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7D1FF9C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48C6457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Виключити</w:t>
            </w:r>
          </w:p>
          <w:p w14:paraId="7962B9F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B85489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233EBF7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394426AD"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068C8AA6"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8AFC6F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6A6FCDB6"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E33A7D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7EBBC6F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04CBD67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1AEFF8BD"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6A787E33"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2B8E66EA"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Виключити</w:t>
            </w:r>
          </w:p>
          <w:p w14:paraId="110ED735"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0162C893"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45B56B58"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BE3F4C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69D2251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Виключити</w:t>
            </w:r>
          </w:p>
          <w:p w14:paraId="3DE6E95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E9332C1" w14:textId="79B12949"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1C89C9BC"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00F0921"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73BD8459"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Виключити</w:t>
            </w:r>
          </w:p>
          <w:p w14:paraId="488B3B2D"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2069F61B" w14:textId="1831FDCD"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50E268BB" w14:textId="26D6C070"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7A14A41" w14:textId="460957B2"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6F761942"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p>
          <w:p w14:paraId="1C132B99"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17.7. Контроль за діяльністю Аграрної біржі здійснюють:</w:t>
            </w:r>
          </w:p>
          <w:p w14:paraId="267C527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а) у сфері </w:t>
            </w:r>
            <w:r w:rsidRPr="009037C6">
              <w:rPr>
                <w:rFonts w:ascii="Times New Roman" w:hAnsi="Times New Roman" w:cs="Times New Roman"/>
                <w:b/>
                <w:sz w:val="28"/>
                <w:szCs w:val="28"/>
              </w:rPr>
              <w:t xml:space="preserve">діяльності організованого товарного ринку – Національна комісія з цінних паперів та </w:t>
            </w:r>
            <w:r w:rsidRPr="009037C6">
              <w:rPr>
                <w:rFonts w:ascii="Times New Roman" w:hAnsi="Times New Roman" w:cs="Times New Roman"/>
                <w:b/>
                <w:bCs/>
                <w:sz w:val="28"/>
                <w:szCs w:val="28"/>
              </w:rPr>
              <w:t>фондового ринку</w:t>
            </w:r>
            <w:r w:rsidRPr="009037C6">
              <w:rPr>
                <w:rFonts w:ascii="Times New Roman" w:hAnsi="Times New Roman" w:cs="Times New Roman"/>
                <w:b/>
                <w:sz w:val="28"/>
                <w:szCs w:val="28"/>
              </w:rPr>
              <w:t>;</w:t>
            </w:r>
          </w:p>
          <w:p w14:paraId="0A75714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688ACC1"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45845C6"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597998B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rPr>
            </w:pPr>
          </w:p>
          <w:p w14:paraId="28E491E1" w14:textId="054BFE69"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Виключити</w:t>
            </w:r>
          </w:p>
          <w:p w14:paraId="63BD1FB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p>
        </w:tc>
      </w:tr>
      <w:tr w:rsidR="007077DB" w:rsidRPr="009037C6" w14:paraId="7837B59E" w14:textId="77777777" w:rsidTr="00F4398D">
        <w:trPr>
          <w:jc w:val="center"/>
        </w:trPr>
        <w:tc>
          <w:tcPr>
            <w:tcW w:w="2500" w:type="pct"/>
          </w:tcPr>
          <w:p w14:paraId="77B7881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 xml:space="preserve">Стаття </w:t>
            </w:r>
            <w:r w:rsidRPr="009037C6">
              <w:rPr>
                <w:rFonts w:ascii="Times New Roman" w:hAnsi="Times New Roman" w:cs="Times New Roman"/>
                <w:color w:val="auto"/>
                <w:sz w:val="28"/>
                <w:szCs w:val="28"/>
                <w:lang w:val="uk-UA"/>
              </w:rPr>
              <w:t>17</w:t>
            </w:r>
            <w:r w:rsidRPr="009037C6">
              <w:rPr>
                <w:rFonts w:ascii="Times New Roman" w:hAnsi="Times New Roman" w:cs="Times New Roman"/>
                <w:color w:val="auto"/>
                <w:sz w:val="28"/>
                <w:szCs w:val="28"/>
                <w:vertAlign w:val="superscript"/>
                <w:lang w:val="uk-UA"/>
              </w:rPr>
              <w:t>2</w:t>
            </w:r>
            <w:r w:rsidRPr="009037C6">
              <w:rPr>
                <w:rFonts w:ascii="Times New Roman" w:hAnsi="Times New Roman" w:cs="Times New Roman"/>
                <w:color w:val="auto"/>
                <w:sz w:val="28"/>
                <w:szCs w:val="28"/>
                <w:lang w:val="uk-UA"/>
              </w:rPr>
              <w:t xml:space="preserve">. Інші види державної підтримки сільськогосподарських товаровиробників </w:t>
            </w:r>
          </w:p>
          <w:p w14:paraId="56EE00F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3A7558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17</w:t>
            </w:r>
            <w:r w:rsidRPr="009037C6">
              <w:rPr>
                <w:rFonts w:ascii="Times New Roman" w:hAnsi="Times New Roman" w:cs="Times New Roman"/>
                <w:b/>
                <w:color w:val="auto"/>
                <w:sz w:val="28"/>
                <w:szCs w:val="28"/>
                <w:vertAlign w:val="superscript"/>
                <w:lang w:val="uk-UA"/>
              </w:rPr>
              <w:t>2</w:t>
            </w:r>
            <w:r w:rsidRPr="009037C6">
              <w:rPr>
                <w:rFonts w:ascii="Times New Roman" w:hAnsi="Times New Roman" w:cs="Times New Roman"/>
                <w:b/>
                <w:color w:val="auto"/>
                <w:sz w:val="28"/>
                <w:szCs w:val="28"/>
                <w:lang w:val="uk-UA"/>
              </w:rPr>
              <w:t xml:space="preserve">.2. </w:t>
            </w:r>
            <w:r w:rsidRPr="009037C6">
              <w:rPr>
                <w:rFonts w:ascii="Times New Roman" w:hAnsi="Times New Roman" w:cs="Times New Roman"/>
                <w:color w:val="auto"/>
                <w:sz w:val="28"/>
                <w:szCs w:val="28"/>
                <w:lang w:val="uk-UA"/>
              </w:rPr>
              <w:t>Держава забезпечує підтримку у формі застосування державних</w:t>
            </w:r>
            <w:r w:rsidRPr="009037C6">
              <w:rPr>
                <w:rFonts w:ascii="Times New Roman" w:hAnsi="Times New Roman" w:cs="Times New Roman"/>
                <w:b/>
                <w:color w:val="auto"/>
                <w:sz w:val="28"/>
                <w:szCs w:val="28"/>
                <w:lang w:val="uk-UA"/>
              </w:rPr>
              <w:t xml:space="preserve"> форвардних закупівель зерна на організованому аграрному</w:t>
            </w:r>
            <w:r w:rsidRPr="009037C6">
              <w:rPr>
                <w:rFonts w:ascii="Times New Roman" w:hAnsi="Times New Roman" w:cs="Times New Roman"/>
                <w:color w:val="auto"/>
                <w:sz w:val="28"/>
                <w:szCs w:val="28"/>
                <w:lang w:val="uk-UA"/>
              </w:rPr>
              <w:t xml:space="preserve"> ринку </w:t>
            </w:r>
            <w:r w:rsidRPr="009037C6">
              <w:rPr>
                <w:rFonts w:ascii="Times New Roman" w:hAnsi="Times New Roman" w:cs="Times New Roman"/>
                <w:b/>
                <w:color w:val="auto"/>
                <w:sz w:val="28"/>
                <w:szCs w:val="28"/>
                <w:lang w:val="uk-UA"/>
              </w:rPr>
              <w:t xml:space="preserve">України. </w:t>
            </w:r>
          </w:p>
          <w:p w14:paraId="09A5251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F8BAF3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17</w:t>
            </w:r>
            <w:r w:rsidRPr="009037C6">
              <w:rPr>
                <w:rFonts w:ascii="Times New Roman" w:hAnsi="Times New Roman" w:cs="Times New Roman"/>
                <w:bCs/>
                <w:color w:val="auto"/>
                <w:sz w:val="28"/>
                <w:szCs w:val="28"/>
                <w:vertAlign w:val="superscript"/>
                <w:lang w:val="uk-UA"/>
              </w:rPr>
              <w:t>2</w:t>
            </w:r>
            <w:r w:rsidRPr="009037C6">
              <w:rPr>
                <w:rFonts w:ascii="Times New Roman" w:hAnsi="Times New Roman" w:cs="Times New Roman"/>
                <w:bCs/>
                <w:color w:val="auto"/>
                <w:sz w:val="28"/>
                <w:szCs w:val="28"/>
                <w:lang w:val="uk-UA"/>
              </w:rPr>
              <w:t xml:space="preserve">.6. Держава забезпечує підтримку надання послуг з маркетингу та просування продукції на ринок (створення і підтримка розвитку оптових ринків сільськогосподарської продукції, державної системи моніторингу аграрного ринку, </w:t>
            </w:r>
            <w:r w:rsidRPr="009037C6">
              <w:rPr>
                <w:rFonts w:ascii="Times New Roman" w:hAnsi="Times New Roman" w:cs="Times New Roman"/>
                <w:b/>
                <w:bCs/>
                <w:color w:val="auto"/>
                <w:sz w:val="28"/>
                <w:szCs w:val="28"/>
                <w:lang w:val="uk-UA"/>
              </w:rPr>
              <w:t>біржової торгівлі</w:t>
            </w:r>
            <w:r w:rsidRPr="009037C6">
              <w:rPr>
                <w:rFonts w:ascii="Times New Roman" w:hAnsi="Times New Roman" w:cs="Times New Roman"/>
                <w:bCs/>
                <w:color w:val="auto"/>
                <w:sz w:val="28"/>
                <w:szCs w:val="28"/>
                <w:lang w:val="uk-UA"/>
              </w:rPr>
              <w:t xml:space="preserve"> продукцією і товарними деривативами, заготівельно-збутових, постачальницьких та інших обслуговуючих підприємств та організацій у сфері агропромислового комплексу, організація виставок і виставкових заходів).</w:t>
            </w:r>
          </w:p>
        </w:tc>
        <w:tc>
          <w:tcPr>
            <w:tcW w:w="2500" w:type="pct"/>
            <w:gridSpan w:val="2"/>
          </w:tcPr>
          <w:p w14:paraId="4CCE2AC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 xml:space="preserve">Стаття </w:t>
            </w:r>
            <w:r w:rsidRPr="009037C6">
              <w:rPr>
                <w:rFonts w:ascii="Times New Roman" w:hAnsi="Times New Roman" w:cs="Times New Roman"/>
                <w:color w:val="auto"/>
                <w:sz w:val="28"/>
                <w:szCs w:val="28"/>
                <w:lang w:val="uk-UA"/>
              </w:rPr>
              <w:t>17</w:t>
            </w:r>
            <w:r w:rsidRPr="009037C6">
              <w:rPr>
                <w:rFonts w:ascii="Times New Roman" w:hAnsi="Times New Roman" w:cs="Times New Roman"/>
                <w:color w:val="auto"/>
                <w:sz w:val="28"/>
                <w:szCs w:val="28"/>
                <w:vertAlign w:val="superscript"/>
                <w:lang w:val="uk-UA"/>
              </w:rPr>
              <w:t>2</w:t>
            </w:r>
            <w:r w:rsidRPr="009037C6">
              <w:rPr>
                <w:rFonts w:ascii="Times New Roman" w:hAnsi="Times New Roman" w:cs="Times New Roman"/>
                <w:color w:val="auto"/>
                <w:sz w:val="28"/>
                <w:szCs w:val="28"/>
                <w:lang w:val="uk-UA"/>
              </w:rPr>
              <w:t xml:space="preserve">. Інші види державної підтримки сільськогосподарських товаровиробників </w:t>
            </w:r>
          </w:p>
          <w:p w14:paraId="1C4CAF1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4E5330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b/>
                <w:color w:val="auto"/>
                <w:sz w:val="28"/>
                <w:szCs w:val="28"/>
                <w:lang w:val="uk-UA"/>
              </w:rPr>
              <w:t>17</w:t>
            </w:r>
            <w:r w:rsidRPr="009037C6">
              <w:rPr>
                <w:rFonts w:ascii="Times New Roman" w:hAnsi="Times New Roman" w:cs="Times New Roman"/>
                <w:b/>
                <w:color w:val="auto"/>
                <w:sz w:val="28"/>
                <w:szCs w:val="28"/>
                <w:vertAlign w:val="superscript"/>
                <w:lang w:val="uk-UA"/>
              </w:rPr>
              <w:t>2</w:t>
            </w:r>
            <w:r w:rsidRPr="009037C6">
              <w:rPr>
                <w:rFonts w:ascii="Times New Roman" w:hAnsi="Times New Roman" w:cs="Times New Roman"/>
                <w:b/>
                <w:color w:val="auto"/>
                <w:sz w:val="28"/>
                <w:szCs w:val="28"/>
                <w:lang w:val="uk-UA"/>
              </w:rPr>
              <w:t xml:space="preserve">.2. </w:t>
            </w:r>
            <w:r w:rsidRPr="009037C6">
              <w:rPr>
                <w:rFonts w:ascii="Times New Roman" w:hAnsi="Times New Roman" w:cs="Times New Roman"/>
                <w:color w:val="auto"/>
                <w:sz w:val="28"/>
                <w:szCs w:val="28"/>
                <w:lang w:val="uk-UA"/>
              </w:rPr>
              <w:t>Держава забезпечує підтримку у формі застосування</w:t>
            </w:r>
            <w:r w:rsidRPr="009037C6">
              <w:rPr>
                <w:rFonts w:ascii="Times New Roman" w:hAnsi="Times New Roman" w:cs="Times New Roman"/>
                <w:b/>
                <w:color w:val="auto"/>
                <w:sz w:val="28"/>
                <w:szCs w:val="28"/>
                <w:lang w:val="uk-UA"/>
              </w:rPr>
              <w:t xml:space="preserve"> державних закупівель зерна на умовах ф’ючерсів та/або форвардів на організованому товарному </w:t>
            </w:r>
            <w:r w:rsidRPr="009037C6">
              <w:rPr>
                <w:rFonts w:ascii="Times New Roman" w:hAnsi="Times New Roman" w:cs="Times New Roman"/>
                <w:color w:val="auto"/>
                <w:sz w:val="28"/>
                <w:szCs w:val="28"/>
                <w:lang w:val="uk-UA"/>
              </w:rPr>
              <w:t>ринку</w:t>
            </w:r>
            <w:r w:rsidRPr="009037C6">
              <w:rPr>
                <w:rFonts w:ascii="Times New Roman" w:hAnsi="Times New Roman" w:cs="Times New Roman"/>
                <w:b/>
                <w:color w:val="auto"/>
                <w:sz w:val="28"/>
                <w:szCs w:val="28"/>
                <w:lang w:val="uk-UA"/>
              </w:rPr>
              <w:t>.</w:t>
            </w:r>
          </w:p>
          <w:p w14:paraId="27E2BC0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40542C6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17</w:t>
            </w:r>
            <w:r w:rsidRPr="009037C6">
              <w:rPr>
                <w:rFonts w:ascii="Times New Roman" w:hAnsi="Times New Roman" w:cs="Times New Roman"/>
                <w:bCs/>
                <w:color w:val="auto"/>
                <w:sz w:val="28"/>
                <w:szCs w:val="28"/>
                <w:vertAlign w:val="superscript"/>
                <w:lang w:val="uk-UA"/>
              </w:rPr>
              <w:t>2</w:t>
            </w:r>
            <w:r w:rsidRPr="009037C6">
              <w:rPr>
                <w:rFonts w:ascii="Times New Roman" w:hAnsi="Times New Roman" w:cs="Times New Roman"/>
                <w:bCs/>
                <w:color w:val="auto"/>
                <w:sz w:val="28"/>
                <w:szCs w:val="28"/>
                <w:lang w:val="uk-UA"/>
              </w:rPr>
              <w:t xml:space="preserve">.6. Держава забезпечує підтримку надання послуг з маркетингу та просування продукції на ринок (створення і підтримка розвитку оптових ринків сільськогосподарської продукції, державної системи моніторингу аграрного ринку, </w:t>
            </w:r>
            <w:r w:rsidRPr="009037C6">
              <w:rPr>
                <w:rFonts w:ascii="Times New Roman" w:hAnsi="Times New Roman" w:cs="Times New Roman"/>
                <w:b/>
                <w:bCs/>
                <w:color w:val="auto"/>
                <w:sz w:val="28"/>
                <w:szCs w:val="28"/>
                <w:lang w:val="uk-UA"/>
              </w:rPr>
              <w:t>регулярних торгів</w:t>
            </w:r>
            <w:r w:rsidRPr="009037C6">
              <w:rPr>
                <w:rFonts w:ascii="Times New Roman" w:hAnsi="Times New Roman" w:cs="Times New Roman"/>
                <w:bCs/>
                <w:color w:val="auto"/>
                <w:sz w:val="28"/>
                <w:szCs w:val="28"/>
                <w:lang w:val="uk-UA"/>
              </w:rPr>
              <w:t xml:space="preserve"> продукцією і товарними деривативами, заготівельно-збутових, постачальницьких та інших обслуговуючих підприємств та організацій у сфері агропромислового комплексу, організація виставок і виставкових заходів).</w:t>
            </w:r>
          </w:p>
        </w:tc>
      </w:tr>
      <w:tr w:rsidR="007077DB" w:rsidRPr="009037C6" w14:paraId="761BB75D" w14:textId="77777777" w:rsidTr="00F4398D">
        <w:trPr>
          <w:jc w:val="center"/>
        </w:trPr>
        <w:tc>
          <w:tcPr>
            <w:tcW w:w="5000" w:type="pct"/>
            <w:gridSpan w:val="3"/>
          </w:tcPr>
          <w:p w14:paraId="0C3F5E92" w14:textId="77777777" w:rsidR="007077DB" w:rsidRPr="009037C6" w:rsidRDefault="007077DB" w:rsidP="007077DB">
            <w:pPr>
              <w:widowControl w:val="0"/>
              <w:spacing w:before="0" w:after="0" w:line="240" w:lineRule="auto"/>
              <w:ind w:firstLine="284"/>
              <w:jc w:val="center"/>
              <w:rPr>
                <w:rFonts w:ascii="Times New Roman" w:hAnsi="Times New Roman" w:cs="Times New Roman"/>
                <w:sz w:val="28"/>
                <w:szCs w:val="28"/>
              </w:rPr>
            </w:pPr>
            <w:r w:rsidRPr="009037C6">
              <w:rPr>
                <w:rFonts w:ascii="Times New Roman" w:hAnsi="Times New Roman" w:cs="Times New Roman"/>
                <w:b/>
                <w:sz w:val="28"/>
                <w:szCs w:val="28"/>
              </w:rPr>
              <w:t>Закон України «Про обов‘язкове страхування цивільно-правової відповідальності власників наземних транспортних засобів»</w:t>
            </w:r>
          </w:p>
        </w:tc>
      </w:tr>
      <w:tr w:rsidR="007077DB" w:rsidRPr="009037C6" w14:paraId="4F4DCCFF" w14:textId="77777777" w:rsidTr="00F4398D">
        <w:trPr>
          <w:jc w:val="center"/>
        </w:trPr>
        <w:tc>
          <w:tcPr>
            <w:tcW w:w="2500" w:type="pct"/>
          </w:tcPr>
          <w:p w14:paraId="205671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43. Фонди МТСБУ</w:t>
            </w:r>
          </w:p>
          <w:p w14:paraId="2F3C13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EB5D7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43.4. Кошти централізованих страхових резервних фондів, створених при МТСБУ, розміщуються з урахуванням безпечності, прибутковості та ліквідності і мають бути представлені активами таких категорій: грошові кошти на </w:t>
            </w:r>
            <w:r w:rsidRPr="009037C6">
              <w:rPr>
                <w:rFonts w:ascii="Times New Roman" w:hAnsi="Times New Roman" w:cs="Times New Roman"/>
                <w:bCs/>
                <w:sz w:val="28"/>
                <w:szCs w:val="28"/>
              </w:rPr>
              <w:lastRenderedPageBreak/>
              <w:t>банківських рахунках, банківські депозити (вклади), цінні папери, що емітуються державою.</w:t>
            </w:r>
          </w:p>
          <w:p w14:paraId="111F5A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7AF19722"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p>
        </w:tc>
        <w:tc>
          <w:tcPr>
            <w:tcW w:w="2500" w:type="pct"/>
            <w:gridSpan w:val="2"/>
          </w:tcPr>
          <w:p w14:paraId="213FF8A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43. Фонди МТСБУ</w:t>
            </w:r>
          </w:p>
          <w:p w14:paraId="2E32D7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F839D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Cs/>
                <w:sz w:val="28"/>
                <w:szCs w:val="28"/>
              </w:rPr>
              <w:t xml:space="preserve">43.4. Кошти централізованих страхових резервних фондів, створених при МТСБУ, розміщуються з урахуванням безпечності, прибутковості та ліквідності і мають бути представлені активами таких категорій: грошові кошти на </w:t>
            </w:r>
            <w:r w:rsidRPr="009037C6">
              <w:rPr>
                <w:rFonts w:ascii="Times New Roman" w:hAnsi="Times New Roman" w:cs="Times New Roman"/>
                <w:bCs/>
                <w:sz w:val="28"/>
                <w:szCs w:val="28"/>
              </w:rPr>
              <w:lastRenderedPageBreak/>
              <w:t>банківських рахунках, банківські депозити (вклади), цінні папери, що емітуються державою</w:t>
            </w:r>
            <w:r w:rsidRPr="009037C6">
              <w:rPr>
                <w:rFonts w:ascii="Times New Roman" w:hAnsi="Times New Roman" w:cs="Times New Roman"/>
                <w:b/>
                <w:bCs/>
                <w:sz w:val="28"/>
                <w:szCs w:val="28"/>
              </w:rPr>
              <w:t>, облігації міжнародних фінансових організацій, що розміщуються на території України</w:t>
            </w:r>
            <w:r w:rsidRPr="009037C6">
              <w:rPr>
                <w:rFonts w:ascii="Times New Roman" w:hAnsi="Times New Roman" w:cs="Times New Roman"/>
                <w:bCs/>
                <w:sz w:val="28"/>
                <w:szCs w:val="28"/>
              </w:rPr>
              <w:t>.</w:t>
            </w:r>
          </w:p>
          <w:p w14:paraId="2749A50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Cs/>
                <w:sz w:val="28"/>
                <w:szCs w:val="28"/>
              </w:rPr>
              <w:t>...</w:t>
            </w:r>
          </w:p>
        </w:tc>
      </w:tr>
      <w:tr w:rsidR="007077DB" w:rsidRPr="009037C6" w14:paraId="79EAE869" w14:textId="77777777" w:rsidTr="00F4398D">
        <w:trPr>
          <w:jc w:val="center"/>
        </w:trPr>
        <w:tc>
          <w:tcPr>
            <w:tcW w:w="5000" w:type="pct"/>
            <w:gridSpan w:val="3"/>
          </w:tcPr>
          <w:p w14:paraId="76BE34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міжнародне приватне право»</w:t>
            </w:r>
          </w:p>
        </w:tc>
      </w:tr>
      <w:tr w:rsidR="007077DB" w:rsidRPr="009037C6" w14:paraId="4234DF6B" w14:textId="77777777" w:rsidTr="00F4398D">
        <w:trPr>
          <w:jc w:val="center"/>
        </w:trPr>
        <w:tc>
          <w:tcPr>
            <w:tcW w:w="2500" w:type="pct"/>
          </w:tcPr>
          <w:p w14:paraId="43E2F94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31</w:t>
            </w:r>
            <w:r w:rsidRPr="009037C6">
              <w:rPr>
                <w:rFonts w:ascii="Times New Roman" w:hAnsi="Times New Roman" w:cs="Times New Roman"/>
                <w:color w:val="auto"/>
                <w:sz w:val="28"/>
                <w:szCs w:val="28"/>
                <w:lang w:val="uk-UA"/>
              </w:rPr>
              <w:t xml:space="preserve">. Форма правочину </w:t>
            </w:r>
          </w:p>
          <w:p w14:paraId="75812F3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C84E5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Зовнішньоекономічний договір, якщо хоча б однією стороною є громадянин України або юридична особа України, укладається у формі, передбаченій законом, незалежно від місця його укладення, якщо інше не встановлено міжнародним договором України. </w:t>
            </w:r>
          </w:p>
        </w:tc>
        <w:tc>
          <w:tcPr>
            <w:tcW w:w="2500" w:type="pct"/>
            <w:gridSpan w:val="2"/>
          </w:tcPr>
          <w:p w14:paraId="216037C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31</w:t>
            </w:r>
            <w:r w:rsidRPr="009037C6">
              <w:rPr>
                <w:rFonts w:ascii="Times New Roman" w:hAnsi="Times New Roman" w:cs="Times New Roman"/>
                <w:color w:val="auto"/>
                <w:sz w:val="28"/>
                <w:szCs w:val="28"/>
                <w:lang w:val="uk-UA"/>
              </w:rPr>
              <w:t xml:space="preserve">. Форма правочину </w:t>
            </w:r>
          </w:p>
          <w:p w14:paraId="034834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DF9C6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color w:val="auto"/>
                <w:sz w:val="28"/>
                <w:szCs w:val="28"/>
                <w:lang w:val="uk-UA"/>
              </w:rPr>
            </w:pPr>
            <w:r w:rsidRPr="009037C6">
              <w:rPr>
                <w:rFonts w:ascii="Times New Roman" w:hAnsi="Times New Roman" w:cs="Times New Roman"/>
                <w:color w:val="auto"/>
                <w:sz w:val="28"/>
                <w:szCs w:val="28"/>
                <w:lang w:val="uk-UA"/>
              </w:rPr>
              <w:t xml:space="preserve">3. Зовнішньоекономічний договір, якщо хоча б однією стороною є громадянин України або юридична особа України, укладається у формі, передбаченій законом, незалежно від місця його укладення, якщо інше не встановлено міжнародним договором України. </w:t>
            </w:r>
            <w:r w:rsidRPr="009037C6">
              <w:rPr>
                <w:rFonts w:ascii="Times New Roman" w:hAnsi="Times New Roman" w:cs="Times New Roman"/>
                <w:b/>
                <w:color w:val="auto"/>
                <w:sz w:val="28"/>
                <w:szCs w:val="28"/>
                <w:lang w:val="uk-UA"/>
              </w:rPr>
              <w:t>Правові наслідки недодержання вимоги щодо письмової форми зовнішньоекономічного договору визначаються правом, що застосовується до змісту правочину.</w:t>
            </w:r>
          </w:p>
        </w:tc>
      </w:tr>
      <w:tr w:rsidR="007077DB" w:rsidRPr="009037C6" w14:paraId="7A8D12B9" w14:textId="77777777" w:rsidTr="00F4398D">
        <w:trPr>
          <w:jc w:val="center"/>
        </w:trPr>
        <w:tc>
          <w:tcPr>
            <w:tcW w:w="2500" w:type="pct"/>
          </w:tcPr>
          <w:p w14:paraId="016BDB1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38</w:t>
            </w:r>
            <w:r w:rsidRPr="009037C6">
              <w:rPr>
                <w:rFonts w:ascii="Times New Roman" w:hAnsi="Times New Roman" w:cs="Times New Roman"/>
                <w:color w:val="auto"/>
                <w:sz w:val="28"/>
                <w:szCs w:val="28"/>
                <w:lang w:val="uk-UA"/>
              </w:rPr>
              <w:t xml:space="preserve">. Загальні положення про право, що застосовується до права власності та інших речових прав </w:t>
            </w:r>
          </w:p>
          <w:p w14:paraId="21C18B0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19004F5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38</w:t>
            </w:r>
            <w:r w:rsidRPr="009037C6">
              <w:rPr>
                <w:rFonts w:ascii="Times New Roman" w:hAnsi="Times New Roman" w:cs="Times New Roman"/>
                <w:color w:val="auto"/>
                <w:sz w:val="28"/>
                <w:szCs w:val="28"/>
                <w:lang w:val="uk-UA"/>
              </w:rPr>
              <w:t xml:space="preserve">. Загальні положення про право, що застосовується до права власності та інших речових прав </w:t>
            </w:r>
          </w:p>
          <w:p w14:paraId="3BEF6A0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AC31B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3. Місцезнаходженням цінних паперів, що існують у бездокументарній формі, вважається держава місцезнаходження професійного учасника ринків капіталу - депозитарної установи або особи, яка здійснює аналогічну діяльність  у такій  державі.</w:t>
            </w:r>
          </w:p>
          <w:p w14:paraId="67A686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4. Майнові права на грошові кошти, що знаходяться на банківському рахунку, вважаються такими, що знаходяться в державі місцезнаходження відповідного банку або особи, яка здійснює аналогічну діяльність в іншій державі.</w:t>
            </w:r>
          </w:p>
        </w:tc>
      </w:tr>
      <w:tr w:rsidR="007077DB" w:rsidRPr="009037C6" w14:paraId="6D5E9845" w14:textId="77777777" w:rsidTr="00F4398D">
        <w:trPr>
          <w:jc w:val="center"/>
        </w:trPr>
        <w:tc>
          <w:tcPr>
            <w:tcW w:w="2500" w:type="pct"/>
          </w:tcPr>
          <w:p w14:paraId="1114374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44</w:t>
            </w:r>
            <w:r w:rsidRPr="009037C6">
              <w:rPr>
                <w:rFonts w:ascii="Times New Roman" w:hAnsi="Times New Roman" w:cs="Times New Roman"/>
                <w:color w:val="auto"/>
                <w:sz w:val="28"/>
                <w:szCs w:val="28"/>
                <w:lang w:val="uk-UA"/>
              </w:rPr>
              <w:t xml:space="preserve">. Право, що застосовується до договору за </w:t>
            </w:r>
            <w:r w:rsidRPr="009037C6">
              <w:rPr>
                <w:rFonts w:ascii="Times New Roman" w:hAnsi="Times New Roman" w:cs="Times New Roman"/>
                <w:color w:val="auto"/>
                <w:sz w:val="28"/>
                <w:szCs w:val="28"/>
                <w:lang w:val="uk-UA"/>
              </w:rPr>
              <w:lastRenderedPageBreak/>
              <w:t xml:space="preserve">відсутності згоди сторін про вибір права </w:t>
            </w:r>
          </w:p>
          <w:p w14:paraId="4F9939D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44CDC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3C33DB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Однак правом, з яким договір найбільш тісно пов‘язаний, вважається: </w:t>
            </w:r>
          </w:p>
          <w:p w14:paraId="04229CD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EE7F9B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щодо договору, укладеного на аукціоні, за конкурсом або </w:t>
            </w:r>
            <w:r w:rsidRPr="009037C6">
              <w:rPr>
                <w:rFonts w:ascii="Times New Roman" w:hAnsi="Times New Roman" w:cs="Times New Roman"/>
                <w:b/>
                <w:sz w:val="28"/>
                <w:szCs w:val="28"/>
              </w:rPr>
              <w:t>на біржі</w:t>
            </w:r>
            <w:r w:rsidRPr="009037C6">
              <w:rPr>
                <w:rFonts w:ascii="Times New Roman" w:hAnsi="Times New Roman" w:cs="Times New Roman"/>
                <w:sz w:val="28"/>
                <w:szCs w:val="28"/>
              </w:rPr>
              <w:t xml:space="preserve">, - право держави, у якій проводяться аукціон, конкурс або </w:t>
            </w:r>
            <w:r w:rsidRPr="009037C6">
              <w:rPr>
                <w:rFonts w:ascii="Times New Roman" w:hAnsi="Times New Roman" w:cs="Times New Roman"/>
                <w:b/>
                <w:sz w:val="28"/>
                <w:szCs w:val="28"/>
              </w:rPr>
              <w:t>знаходиться біржа</w:t>
            </w:r>
            <w:r w:rsidRPr="009037C6">
              <w:rPr>
                <w:rFonts w:ascii="Times New Roman" w:hAnsi="Times New Roman" w:cs="Times New Roman"/>
                <w:sz w:val="28"/>
                <w:szCs w:val="28"/>
              </w:rPr>
              <w:t>.</w:t>
            </w:r>
          </w:p>
          <w:p w14:paraId="6464976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c>
          <w:tcPr>
            <w:tcW w:w="2500" w:type="pct"/>
            <w:gridSpan w:val="2"/>
          </w:tcPr>
          <w:p w14:paraId="02106EA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44</w:t>
            </w:r>
            <w:r w:rsidRPr="009037C6">
              <w:rPr>
                <w:rFonts w:ascii="Times New Roman" w:hAnsi="Times New Roman" w:cs="Times New Roman"/>
                <w:color w:val="auto"/>
                <w:sz w:val="28"/>
                <w:szCs w:val="28"/>
                <w:lang w:val="uk-UA"/>
              </w:rPr>
              <w:t xml:space="preserve">. Право, що застосовується до договору за </w:t>
            </w:r>
            <w:r w:rsidRPr="009037C6">
              <w:rPr>
                <w:rFonts w:ascii="Times New Roman" w:hAnsi="Times New Roman" w:cs="Times New Roman"/>
                <w:color w:val="auto"/>
                <w:sz w:val="28"/>
                <w:szCs w:val="28"/>
                <w:lang w:val="uk-UA"/>
              </w:rPr>
              <w:lastRenderedPageBreak/>
              <w:t xml:space="preserve">відсутності згоди сторін про вибір права </w:t>
            </w:r>
          </w:p>
          <w:p w14:paraId="4B71032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99217B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4A52C6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2. Однак правом, з яким договір найбільш тісно пов‘язаний, вважається: </w:t>
            </w:r>
          </w:p>
          <w:p w14:paraId="4FA4A86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ADE755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3) щодо договору, укладеного на аукціоні, за конкурсом або </w:t>
            </w:r>
            <w:r w:rsidRPr="009037C6">
              <w:rPr>
                <w:rFonts w:ascii="Times New Roman" w:hAnsi="Times New Roman" w:cs="Times New Roman"/>
                <w:b/>
                <w:sz w:val="28"/>
                <w:szCs w:val="28"/>
              </w:rPr>
              <w:t>на  організованому ринку капіталу</w:t>
            </w:r>
            <w:r w:rsidRPr="009037C6">
              <w:rPr>
                <w:rFonts w:ascii="Times New Roman" w:hAnsi="Times New Roman" w:cs="Times New Roman"/>
                <w:sz w:val="28"/>
                <w:szCs w:val="28"/>
              </w:rPr>
              <w:t xml:space="preserve">, - право держави, у якій проводяться аукціон, конкурс або </w:t>
            </w:r>
            <w:r w:rsidRPr="009037C6">
              <w:rPr>
                <w:rFonts w:ascii="Times New Roman" w:hAnsi="Times New Roman" w:cs="Times New Roman"/>
                <w:b/>
                <w:sz w:val="28"/>
                <w:szCs w:val="28"/>
              </w:rPr>
              <w:t>зареєстрований оператор  організованого ринку.</w:t>
            </w:r>
          </w:p>
          <w:p w14:paraId="38FD6D8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4) щодо договорів про  обслуговування рахунка у цінних паперах - право держави місцезнаходження відповідного професійного учасника ринків капіталу - депозитарної установи або особи, яка здійснює аналогічну діяльність.</w:t>
            </w:r>
          </w:p>
        </w:tc>
      </w:tr>
      <w:tr w:rsidR="007077DB" w:rsidRPr="009037C6" w14:paraId="05DF687E" w14:textId="77777777" w:rsidTr="00F4398D">
        <w:trPr>
          <w:jc w:val="center"/>
        </w:trPr>
        <w:tc>
          <w:tcPr>
            <w:tcW w:w="5000" w:type="pct"/>
            <w:gridSpan w:val="3"/>
          </w:tcPr>
          <w:p w14:paraId="610487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«Про іпотечні облігації»</w:t>
            </w:r>
          </w:p>
        </w:tc>
      </w:tr>
      <w:tr w:rsidR="007077DB" w:rsidRPr="009037C6" w14:paraId="278BE713" w14:textId="77777777" w:rsidTr="00F4398D">
        <w:trPr>
          <w:jc w:val="center"/>
        </w:trPr>
        <w:tc>
          <w:tcPr>
            <w:tcW w:w="2500" w:type="pct"/>
          </w:tcPr>
          <w:p w14:paraId="66B851A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4820A5F8" w14:textId="77777777" w:rsidR="007077DB" w:rsidRPr="009037C6" w:rsidRDefault="007077DB" w:rsidP="007077DB">
            <w:pPr>
              <w:pStyle w:val="StyleZakonu"/>
              <w:widowControl w:val="0"/>
              <w:adjustRightInd w:val="0"/>
              <w:snapToGrid w:val="0"/>
              <w:spacing w:before="0" w:after="0" w:line="240" w:lineRule="auto"/>
              <w:rPr>
                <w:rFonts w:cs="Times New Roman"/>
                <w:bCs/>
                <w:sz w:val="28"/>
                <w:szCs w:val="28"/>
              </w:rPr>
            </w:pPr>
            <w:r w:rsidRPr="009037C6">
              <w:rPr>
                <w:rFonts w:cs="Times New Roman"/>
                <w:i/>
                <w:sz w:val="28"/>
                <w:szCs w:val="28"/>
              </w:rPr>
              <w:t>У</w:t>
            </w:r>
            <w:r w:rsidRPr="009037C6">
              <w:rPr>
                <w:rFonts w:cs="Times New Roman"/>
                <w:i/>
                <w:noProof/>
                <w:sz w:val="28"/>
                <w:szCs w:val="28"/>
              </w:rPr>
              <w:t xml:space="preserve"> тексті Закону </w:t>
            </w:r>
            <w:r w:rsidRPr="009037C6">
              <w:rPr>
                <w:rFonts w:cs="Times New Roman"/>
                <w:i/>
                <w:sz w:val="28"/>
                <w:szCs w:val="28"/>
              </w:rPr>
              <w:t>слова «проспект емісії» та «проспект їх емісії» в усіх відмінках замінити словами «проспект (рішення про емісію)» у відповідному відмінку</w:t>
            </w:r>
          </w:p>
        </w:tc>
      </w:tr>
      <w:tr w:rsidR="007077DB" w:rsidRPr="009037C6" w14:paraId="585F80E5" w14:textId="77777777" w:rsidTr="00F4398D">
        <w:trPr>
          <w:jc w:val="center"/>
        </w:trPr>
        <w:tc>
          <w:tcPr>
            <w:tcW w:w="2500" w:type="pct"/>
          </w:tcPr>
          <w:p w14:paraId="3D2C7E6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t>Стаття 2</w:t>
            </w:r>
            <w:r w:rsidRPr="009037C6">
              <w:rPr>
                <w:rFonts w:ascii="Times New Roman" w:hAnsi="Times New Roman" w:cs="Times New Roman"/>
                <w:color w:val="auto"/>
                <w:sz w:val="28"/>
                <w:szCs w:val="28"/>
                <w:lang w:val="uk-UA"/>
              </w:rPr>
              <w:t xml:space="preserve">. Визначення термінів </w:t>
            </w:r>
          </w:p>
          <w:p w14:paraId="6EFAC9C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У цьому Законі терміни вживаються в такому значенні: </w:t>
            </w:r>
          </w:p>
          <w:p w14:paraId="261AC6C2"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r w:rsidRPr="009037C6">
              <w:rPr>
                <w:rFonts w:ascii="Times New Roman" w:hAnsi="Times New Roman" w:cs="Times New Roman"/>
                <w:b/>
                <w:sz w:val="28"/>
                <w:szCs w:val="28"/>
              </w:rPr>
              <w:t xml:space="preserve">9) пов‘язані особи - це: </w:t>
            </w:r>
          </w:p>
          <w:p w14:paraId="6C47CBA1"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r w:rsidRPr="009037C6">
              <w:rPr>
                <w:rFonts w:ascii="Times New Roman" w:hAnsi="Times New Roman" w:cs="Times New Roman"/>
                <w:b/>
                <w:sz w:val="28"/>
                <w:szCs w:val="28"/>
              </w:rPr>
              <w:t xml:space="preserve">юридичні особи за умови, що одна з них здійснює контроль над іншою чи обидві перебувають під контролем третьої особи; </w:t>
            </w:r>
          </w:p>
          <w:p w14:paraId="195BC073"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r w:rsidRPr="009037C6">
              <w:rPr>
                <w:rFonts w:ascii="Times New Roman" w:hAnsi="Times New Roman" w:cs="Times New Roman"/>
                <w:b/>
                <w:sz w:val="28"/>
                <w:szCs w:val="28"/>
              </w:rPr>
              <w:t xml:space="preserve">члени сім‘ї фізичної особи - чоловік (дружина), а також батьки (усиновителі), опікуни (піклувальники), брати, сестри, діти та їхні чоловіки (дружини); </w:t>
            </w:r>
          </w:p>
          <w:p w14:paraId="6FF2B10C"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r w:rsidRPr="009037C6">
              <w:rPr>
                <w:rFonts w:ascii="Times New Roman" w:hAnsi="Times New Roman" w:cs="Times New Roman"/>
                <w:b/>
                <w:sz w:val="28"/>
                <w:szCs w:val="28"/>
              </w:rPr>
              <w:t xml:space="preserve">фізична особа та члени її сім‘ї і юридична особа, якщо така фізична особа та/або члени її сім‘ї здійснюють контроль над </w:t>
            </w:r>
            <w:r w:rsidRPr="009037C6">
              <w:rPr>
                <w:rFonts w:ascii="Times New Roman" w:hAnsi="Times New Roman" w:cs="Times New Roman"/>
                <w:b/>
                <w:sz w:val="28"/>
                <w:szCs w:val="28"/>
              </w:rPr>
              <w:lastRenderedPageBreak/>
              <w:t xml:space="preserve">юридичною особою; </w:t>
            </w:r>
          </w:p>
          <w:p w14:paraId="4C7F1F2E"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r w:rsidRPr="009037C6">
              <w:rPr>
                <w:rFonts w:ascii="Times New Roman" w:hAnsi="Times New Roman" w:cs="Times New Roman"/>
                <w:b/>
                <w:sz w:val="28"/>
                <w:szCs w:val="28"/>
              </w:rPr>
              <w:t>юридичні особи, які прямо або опосередковано володіють одна в іншій часткою статутного капіталу, що становить 10 і більше відсотків статутного капіталу такої юридичної особи;</w:t>
            </w:r>
          </w:p>
          <w:p w14:paraId="43DC11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6C95B47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p>
        </w:tc>
        <w:tc>
          <w:tcPr>
            <w:tcW w:w="2500" w:type="pct"/>
            <w:gridSpan w:val="2"/>
          </w:tcPr>
          <w:p w14:paraId="46398E6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bCs/>
                <w:color w:val="auto"/>
                <w:sz w:val="28"/>
                <w:szCs w:val="28"/>
                <w:lang w:val="uk-UA"/>
              </w:rPr>
              <w:lastRenderedPageBreak/>
              <w:t>Стаття 2</w:t>
            </w:r>
            <w:r w:rsidRPr="009037C6">
              <w:rPr>
                <w:rFonts w:ascii="Times New Roman" w:hAnsi="Times New Roman" w:cs="Times New Roman"/>
                <w:color w:val="auto"/>
                <w:sz w:val="28"/>
                <w:szCs w:val="28"/>
                <w:lang w:val="uk-UA"/>
              </w:rPr>
              <w:t xml:space="preserve">. Визначення термінів </w:t>
            </w:r>
          </w:p>
          <w:p w14:paraId="2918D66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1. У цьому Законі терміни вживаються в такому значенні: </w:t>
            </w:r>
          </w:p>
          <w:p w14:paraId="284E2FF7"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p>
          <w:p w14:paraId="5A92DC30"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4F1605E3"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1AECB740"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063EC74E"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31709F87"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48A4CD9E"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7570FC7D"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0A933C4D"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4D7D173C"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52F13AA7"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0B63FB0D" w14:textId="77777777" w:rsidR="007077DB" w:rsidRPr="009037C6" w:rsidRDefault="007077DB" w:rsidP="007077DB">
            <w:pPr>
              <w:pStyle w:val="af"/>
              <w:widowControl w:val="0"/>
              <w:spacing w:before="0" w:beforeAutospacing="0" w:after="0" w:afterAutospacing="0" w:line="240" w:lineRule="auto"/>
              <w:ind w:firstLine="226"/>
              <w:jc w:val="both"/>
              <w:rPr>
                <w:rFonts w:ascii="Times New Roman" w:hAnsi="Times New Roman" w:cs="Times New Roman"/>
                <w:sz w:val="28"/>
                <w:szCs w:val="28"/>
              </w:rPr>
            </w:pPr>
          </w:p>
          <w:p w14:paraId="15A2E8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5B116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eastAsia="TimesNewRomanPSMT" w:hAnsi="Times New Roman" w:cs="Times New Roman"/>
                <w:b/>
                <w:sz w:val="28"/>
                <w:szCs w:val="28"/>
              </w:rPr>
            </w:pPr>
            <w:r w:rsidRPr="009037C6">
              <w:rPr>
                <w:rFonts w:ascii="Times New Roman" w:eastAsia="TimesNewRomanPSMT" w:hAnsi="Times New Roman" w:cs="Times New Roman"/>
                <w:b/>
                <w:sz w:val="28"/>
                <w:szCs w:val="28"/>
              </w:rPr>
              <w:t xml:space="preserve">2. </w:t>
            </w:r>
            <w:r w:rsidRPr="009037C6">
              <w:rPr>
                <w:rFonts w:ascii="Times New Roman" w:hAnsi="Times New Roman" w:cs="Times New Roman"/>
                <w:b/>
                <w:sz w:val="28"/>
                <w:szCs w:val="28"/>
              </w:rPr>
              <w:t>Терміни «дефолт», «збори власників облігацій», «адміністратор за випуском облігацій», «проспект цінних паперів» та</w:t>
            </w:r>
            <w:r w:rsidRPr="009037C6">
              <w:rPr>
                <w:rFonts w:ascii="Times New Roman" w:eastAsia="TimesNewRomanPSMT" w:hAnsi="Times New Roman" w:cs="Times New Roman"/>
                <w:b/>
                <w:sz w:val="28"/>
                <w:szCs w:val="28"/>
              </w:rPr>
              <w:t xml:space="preserve"> «ринки капіталу» у цьому Законі</w:t>
            </w:r>
            <w:r w:rsidRPr="009037C6">
              <w:rPr>
                <w:rFonts w:ascii="Times New Roman" w:hAnsi="Times New Roman" w:cs="Times New Roman"/>
                <w:b/>
                <w:sz w:val="28"/>
                <w:szCs w:val="28"/>
              </w:rPr>
              <w:t xml:space="preserve"> </w:t>
            </w:r>
            <w:r w:rsidRPr="009037C6">
              <w:rPr>
                <w:rFonts w:ascii="Times New Roman" w:eastAsia="TimesNewRomanPSMT" w:hAnsi="Times New Roman" w:cs="Times New Roman"/>
                <w:b/>
                <w:sz w:val="28"/>
                <w:szCs w:val="28"/>
              </w:rPr>
              <w:t xml:space="preserve">вживається </w:t>
            </w:r>
            <w:r w:rsidRPr="009037C6">
              <w:rPr>
                <w:rFonts w:ascii="Times New Roman" w:hAnsi="Times New Roman" w:cs="Times New Roman"/>
                <w:b/>
                <w:sz w:val="28"/>
                <w:szCs w:val="28"/>
              </w:rPr>
              <w:t>у значеннях, наведених</w:t>
            </w:r>
            <w:r w:rsidRPr="009037C6">
              <w:rPr>
                <w:rFonts w:ascii="Times New Roman" w:eastAsia="TimesNewRomanPSMT" w:hAnsi="Times New Roman" w:cs="Times New Roman"/>
                <w:b/>
                <w:sz w:val="28"/>
                <w:szCs w:val="28"/>
              </w:rPr>
              <w:t xml:space="preserve"> у Законі України «Про ринки капіталу </w:t>
            </w:r>
            <w:r w:rsidRPr="009037C6">
              <w:rPr>
                <w:rFonts w:ascii="Times New Roman" w:hAnsi="Times New Roman" w:cs="Times New Roman"/>
                <w:b/>
                <w:sz w:val="28"/>
                <w:szCs w:val="28"/>
              </w:rPr>
              <w:t>та організовані товарні ринки</w:t>
            </w:r>
            <w:r w:rsidRPr="009037C6">
              <w:rPr>
                <w:rFonts w:ascii="Times New Roman" w:eastAsia="TimesNewRomanPSMT" w:hAnsi="Times New Roman" w:cs="Times New Roman"/>
                <w:b/>
                <w:sz w:val="28"/>
                <w:szCs w:val="28"/>
              </w:rPr>
              <w:t>».</w:t>
            </w:r>
          </w:p>
          <w:p w14:paraId="15B83F4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Термін «пов‘язана особа» у цьому Законі вживається у значенні, наведеному в Законі України «Про фінансові послуги та державне регулювання ринків фінансових послуг».</w:t>
            </w:r>
          </w:p>
        </w:tc>
      </w:tr>
      <w:tr w:rsidR="007077DB" w:rsidRPr="009037C6" w14:paraId="4CDFFC59" w14:textId="77777777" w:rsidTr="00F4398D">
        <w:trPr>
          <w:jc w:val="center"/>
        </w:trPr>
        <w:tc>
          <w:tcPr>
            <w:tcW w:w="2500" w:type="pct"/>
          </w:tcPr>
          <w:p w14:paraId="62E0BAB0" w14:textId="3D486C03" w:rsidR="007077DB" w:rsidRPr="009037C6" w:rsidRDefault="007077DB" w:rsidP="007077DB">
            <w:pPr>
              <w:pStyle w:val="3"/>
              <w:widowControl w:val="0"/>
              <w:spacing w:before="0" w:line="240" w:lineRule="auto"/>
              <w:jc w:val="center"/>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3. Поняття та види іпотечних облігацій</w:t>
            </w:r>
          </w:p>
          <w:p w14:paraId="6266E88C"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sz w:val="28"/>
                <w:szCs w:val="28"/>
              </w:rPr>
            </w:pPr>
            <w:r w:rsidRPr="009037C6">
              <w:rPr>
                <w:rFonts w:ascii="Times New Roman" w:hAnsi="Times New Roman" w:cs="Times New Roman"/>
                <w:bCs/>
                <w:sz w:val="28"/>
                <w:szCs w:val="28"/>
              </w:rPr>
              <w:t xml:space="preserve">1. Іпотечними облігаціями є облігації, виконання зобов‘язань емітента за якими забезпечене іпотечним покриттям у порядку, встановленому цим Законом. Іпотечні облігації є іменними цінними паперами. Іпотечна облігація засвідчує внесення грошових коштів її власником і підтверджує </w:t>
            </w:r>
            <w:r w:rsidRPr="009037C6">
              <w:rPr>
                <w:rFonts w:ascii="Times New Roman" w:hAnsi="Times New Roman" w:cs="Times New Roman"/>
                <w:b/>
                <w:bCs/>
                <w:sz w:val="28"/>
                <w:szCs w:val="28"/>
              </w:rPr>
              <w:t xml:space="preserve">зобов‘язання </w:t>
            </w:r>
            <w:r w:rsidRPr="009037C6">
              <w:rPr>
                <w:rFonts w:ascii="Times New Roman" w:hAnsi="Times New Roman" w:cs="Times New Roman"/>
                <w:bCs/>
                <w:sz w:val="28"/>
                <w:szCs w:val="28"/>
              </w:rPr>
              <w:t xml:space="preserve">емітента </w:t>
            </w:r>
            <w:r w:rsidRPr="009037C6">
              <w:rPr>
                <w:rFonts w:ascii="Times New Roman" w:hAnsi="Times New Roman" w:cs="Times New Roman"/>
                <w:b/>
                <w:bCs/>
                <w:sz w:val="28"/>
                <w:szCs w:val="28"/>
              </w:rPr>
              <w:t>відшкодувати йому</w:t>
            </w:r>
            <w:r w:rsidRPr="009037C6">
              <w:rPr>
                <w:rFonts w:ascii="Times New Roman" w:hAnsi="Times New Roman" w:cs="Times New Roman"/>
                <w:bCs/>
                <w:sz w:val="28"/>
                <w:szCs w:val="28"/>
              </w:rPr>
              <w:t xml:space="preserve"> номінальну вартість цієї облігації та </w:t>
            </w:r>
            <w:r w:rsidRPr="009037C6">
              <w:rPr>
                <w:rFonts w:ascii="Times New Roman" w:hAnsi="Times New Roman" w:cs="Times New Roman"/>
                <w:b/>
                <w:bCs/>
                <w:sz w:val="28"/>
                <w:szCs w:val="28"/>
              </w:rPr>
              <w:t>грошового доходу</w:t>
            </w:r>
            <w:r w:rsidRPr="009037C6">
              <w:rPr>
                <w:rFonts w:ascii="Times New Roman" w:hAnsi="Times New Roman" w:cs="Times New Roman"/>
                <w:bCs/>
                <w:sz w:val="28"/>
                <w:szCs w:val="28"/>
              </w:rPr>
              <w:t xml:space="preserve"> в порядку, встановленому цим Законом та проспектом емісії, а в разі невиконання емітентом зобов‘язань за іпотечною облігацією надає її власнику право задовольнити свою вимогу за рахунок іпотечного покриття. </w:t>
            </w:r>
          </w:p>
        </w:tc>
        <w:tc>
          <w:tcPr>
            <w:tcW w:w="2500" w:type="pct"/>
            <w:gridSpan w:val="2"/>
          </w:tcPr>
          <w:p w14:paraId="20F4314E" w14:textId="6CC9F2DF" w:rsidR="007077DB" w:rsidRPr="009037C6" w:rsidRDefault="007077DB" w:rsidP="007077DB">
            <w:pPr>
              <w:pStyle w:val="3"/>
              <w:widowControl w:val="0"/>
              <w:spacing w:before="0" w:line="240" w:lineRule="auto"/>
              <w:jc w:val="center"/>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3. Поняття та види іпотечних облігацій</w:t>
            </w:r>
          </w:p>
          <w:p w14:paraId="53144D22" w14:textId="77777777" w:rsidR="007077DB" w:rsidRPr="009037C6" w:rsidRDefault="007077DB" w:rsidP="007077DB">
            <w:pPr>
              <w:widowControl w:val="0"/>
              <w:autoSpaceDE w:val="0"/>
              <w:autoSpaceDN w:val="0"/>
              <w:adjustRightInd w:val="0"/>
              <w:spacing w:before="0" w:after="0" w:line="240" w:lineRule="auto"/>
              <w:ind w:firstLine="612"/>
              <w:jc w:val="both"/>
              <w:rPr>
                <w:rFonts w:ascii="Times New Roman" w:hAnsi="Times New Roman" w:cs="Times New Roman"/>
                <w:b/>
                <w:sz w:val="28"/>
                <w:szCs w:val="28"/>
              </w:rPr>
            </w:pPr>
            <w:r w:rsidRPr="009037C6">
              <w:rPr>
                <w:rFonts w:ascii="Times New Roman" w:hAnsi="Times New Roman" w:cs="Times New Roman"/>
                <w:sz w:val="28"/>
                <w:szCs w:val="28"/>
              </w:rPr>
              <w:t xml:space="preserve">1. Іпотечними облігаціями є облігації, виконання зобов‘язань емітента за якими забезпечене іпотечним покриттям у порядку, встановленому цим Законом. Іпотечні облігації є іменними цінними паперами. Іпотечна облігація засвідчує внесення грошових коштів її </w:t>
            </w:r>
            <w:r w:rsidRPr="009037C6">
              <w:rPr>
                <w:rFonts w:ascii="Times New Roman" w:hAnsi="Times New Roman" w:cs="Times New Roman"/>
                <w:b/>
                <w:sz w:val="28"/>
                <w:szCs w:val="28"/>
              </w:rPr>
              <w:t>першим</w:t>
            </w:r>
            <w:r w:rsidRPr="009037C6">
              <w:rPr>
                <w:rFonts w:ascii="Times New Roman" w:hAnsi="Times New Roman" w:cs="Times New Roman"/>
                <w:sz w:val="28"/>
                <w:szCs w:val="28"/>
              </w:rPr>
              <w:t xml:space="preserve"> власником і підтверджує </w:t>
            </w:r>
            <w:r w:rsidRPr="009037C6">
              <w:rPr>
                <w:rFonts w:ascii="Times New Roman" w:hAnsi="Times New Roman" w:cs="Times New Roman"/>
                <w:b/>
                <w:sz w:val="28"/>
                <w:szCs w:val="28"/>
              </w:rPr>
              <w:t>обов’язок</w:t>
            </w:r>
            <w:r w:rsidRPr="009037C6">
              <w:rPr>
                <w:rFonts w:ascii="Times New Roman" w:hAnsi="Times New Roman" w:cs="Times New Roman"/>
                <w:sz w:val="28"/>
                <w:szCs w:val="28"/>
              </w:rPr>
              <w:t xml:space="preserve"> емітента </w:t>
            </w:r>
            <w:r w:rsidRPr="009037C6">
              <w:rPr>
                <w:rFonts w:ascii="Times New Roman" w:hAnsi="Times New Roman" w:cs="Times New Roman"/>
                <w:b/>
                <w:sz w:val="28"/>
                <w:szCs w:val="28"/>
              </w:rPr>
              <w:t>сплачувати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власнику</w:t>
            </w:r>
            <w:r w:rsidRPr="009037C6">
              <w:rPr>
                <w:rFonts w:ascii="Times New Roman" w:hAnsi="Times New Roman" w:cs="Times New Roman"/>
                <w:sz w:val="28"/>
                <w:szCs w:val="28"/>
              </w:rPr>
              <w:t xml:space="preserve"> номінальну вартість цієї облігації та </w:t>
            </w:r>
            <w:r w:rsidRPr="009037C6">
              <w:rPr>
                <w:rFonts w:ascii="Times New Roman" w:hAnsi="Times New Roman" w:cs="Times New Roman"/>
                <w:b/>
                <w:sz w:val="28"/>
                <w:szCs w:val="28"/>
              </w:rPr>
              <w:t>грошовий дохід</w:t>
            </w:r>
            <w:r w:rsidRPr="009037C6">
              <w:rPr>
                <w:rFonts w:ascii="Times New Roman" w:hAnsi="Times New Roman" w:cs="Times New Roman"/>
                <w:sz w:val="28"/>
                <w:szCs w:val="28"/>
              </w:rPr>
              <w:t xml:space="preserve"> в порядку, встановленому цим Законом та </w:t>
            </w:r>
            <w:r w:rsidRPr="009037C6">
              <w:rPr>
                <w:rFonts w:ascii="Times New Roman" w:hAnsi="Times New Roman" w:cs="Times New Roman"/>
                <w:bCs/>
                <w:sz w:val="28"/>
                <w:szCs w:val="28"/>
              </w:rPr>
              <w:t>проспектом цінних паперів (рішенням про емісію цінних паперів)</w:t>
            </w:r>
            <w:r w:rsidRPr="009037C6">
              <w:rPr>
                <w:rFonts w:ascii="Times New Roman" w:hAnsi="Times New Roman" w:cs="Times New Roman"/>
                <w:sz w:val="28"/>
                <w:szCs w:val="28"/>
              </w:rPr>
              <w:t xml:space="preserve">, а в разі невиконання емітентом зобов‘язань за іпотечною облігацією надає її власнику право задовольнити свою вимогу за рахунок іпотечного покриття. </w:t>
            </w:r>
            <w:r w:rsidRPr="009037C6">
              <w:rPr>
                <w:rFonts w:ascii="Times New Roman" w:hAnsi="Times New Roman" w:cs="Times New Roman"/>
                <w:b/>
                <w:sz w:val="28"/>
                <w:szCs w:val="28"/>
              </w:rPr>
              <w:t>Проспект іпотечних облігацій (рішення про емісію іпотечних облігацій</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може також передбачати інші права власників та обов’язки емітента, осіб, які надають забезпечення за облігаціями.</w:t>
            </w:r>
          </w:p>
        </w:tc>
      </w:tr>
      <w:tr w:rsidR="007077DB" w:rsidRPr="009037C6" w14:paraId="7F863F1D" w14:textId="77777777" w:rsidTr="00F4398D">
        <w:trPr>
          <w:jc w:val="center"/>
        </w:trPr>
        <w:tc>
          <w:tcPr>
            <w:tcW w:w="2500" w:type="pct"/>
          </w:tcPr>
          <w:p w14:paraId="47E0CADB" w14:textId="69EB07D9" w:rsidR="007077DB" w:rsidRPr="009037C6" w:rsidRDefault="007077DB" w:rsidP="007077DB">
            <w:pPr>
              <w:pStyle w:val="3"/>
              <w:widowControl w:val="0"/>
              <w:spacing w:before="0" w:line="240" w:lineRule="auto"/>
              <w:ind w:firstLine="58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 Загальні умови емісії та обігу іпотечних облігацій</w:t>
            </w:r>
          </w:p>
          <w:p w14:paraId="15D31C50"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b/>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Державну</w:t>
            </w:r>
            <w:r w:rsidRPr="009037C6">
              <w:rPr>
                <w:rFonts w:ascii="Times New Roman" w:hAnsi="Times New Roman" w:cs="Times New Roman"/>
                <w:sz w:val="28"/>
                <w:szCs w:val="28"/>
              </w:rPr>
              <w:t xml:space="preserve"> реєстрацію випусків і проспектів емісії іпотечних облігацій здійснює Національна комісія з цінних паперів та фондового ринку. </w:t>
            </w:r>
            <w:r w:rsidRPr="009037C6">
              <w:rPr>
                <w:rFonts w:ascii="Times New Roman" w:hAnsi="Times New Roman" w:cs="Times New Roman"/>
                <w:b/>
                <w:sz w:val="28"/>
                <w:szCs w:val="28"/>
              </w:rPr>
              <w:t xml:space="preserve">Дані щодо реєстрації випусків і проспектів емісії іпотечних облігацій вносяться до Державного реєстру випусків цінних паперів в установленому Національною комісією з цінних паперів та фондового ринку порядку. </w:t>
            </w:r>
          </w:p>
          <w:p w14:paraId="5EF1D9FD"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2</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Емісія іпотечних облігацій здійснюється в порядку, встановленому</w:t>
            </w:r>
            <w:r w:rsidRPr="009037C6">
              <w:rPr>
                <w:rFonts w:ascii="Times New Roman" w:hAnsi="Times New Roman" w:cs="Times New Roman"/>
                <w:b/>
                <w:sz w:val="28"/>
                <w:szCs w:val="28"/>
              </w:rPr>
              <w:t xml:space="preserve"> цим Законом, іншими законами України </w:t>
            </w:r>
            <w:r w:rsidRPr="009037C6">
              <w:rPr>
                <w:rFonts w:ascii="Times New Roman" w:hAnsi="Times New Roman" w:cs="Times New Roman"/>
                <w:sz w:val="28"/>
                <w:szCs w:val="28"/>
              </w:rPr>
              <w:t>та нормативно-правовими актами Національної комісії з цінних паперів та фондового ринку.  </w:t>
            </w:r>
          </w:p>
          <w:p w14:paraId="60E9848C" w14:textId="77777777" w:rsidR="007077DB" w:rsidRPr="009037C6" w:rsidRDefault="007077DB" w:rsidP="007077DB">
            <w:pPr>
              <w:pStyle w:val="af"/>
              <w:widowControl w:val="0"/>
              <w:spacing w:before="0" w:beforeAutospacing="0" w:after="0" w:afterAutospacing="0" w:line="240" w:lineRule="auto"/>
              <w:ind w:firstLine="586"/>
              <w:jc w:val="both"/>
              <w:rPr>
                <w:rFonts w:ascii="Times New Roman" w:hAnsi="Times New Roman" w:cs="Times New Roman"/>
                <w:b/>
                <w:sz w:val="28"/>
                <w:szCs w:val="28"/>
              </w:rPr>
            </w:pPr>
          </w:p>
          <w:p w14:paraId="7F44B033" w14:textId="30BD155E" w:rsidR="007077DB" w:rsidRPr="009037C6" w:rsidRDefault="007077DB" w:rsidP="007077DB">
            <w:pPr>
              <w:pStyle w:val="af"/>
              <w:widowControl w:val="0"/>
              <w:spacing w:before="0" w:beforeAutospacing="0" w:after="0" w:afterAutospacing="0" w:line="240" w:lineRule="auto"/>
              <w:ind w:firstLine="586"/>
              <w:jc w:val="both"/>
              <w:rPr>
                <w:rFonts w:ascii="Times New Roman" w:hAnsi="Times New Roman" w:cs="Times New Roman"/>
                <w:b/>
                <w:i/>
                <w:iCs/>
                <w:sz w:val="28"/>
                <w:szCs w:val="28"/>
              </w:rPr>
            </w:pPr>
            <w:r w:rsidRPr="009037C6">
              <w:rPr>
                <w:rFonts w:ascii="Times New Roman" w:hAnsi="Times New Roman" w:cs="Times New Roman"/>
                <w:b/>
                <w:sz w:val="28"/>
                <w:szCs w:val="28"/>
              </w:rPr>
              <w:t xml:space="preserve">3. Умови розміщення іпотечних облігацій та вимоги до їх іпотечного покриття визначаються цим Законом і проспектом емісії. </w:t>
            </w:r>
            <w:r w:rsidRPr="009037C6">
              <w:rPr>
                <w:rFonts w:ascii="Times New Roman" w:hAnsi="Times New Roman" w:cs="Times New Roman"/>
                <w:b/>
                <w:i/>
                <w:iCs/>
                <w:sz w:val="28"/>
                <w:szCs w:val="28"/>
              </w:rPr>
              <w:t> </w:t>
            </w:r>
          </w:p>
          <w:p w14:paraId="092886F2" w14:textId="77777777" w:rsidR="007077DB" w:rsidRPr="009037C6" w:rsidRDefault="007077DB" w:rsidP="007077DB">
            <w:pPr>
              <w:pStyle w:val="af"/>
              <w:widowControl w:val="0"/>
              <w:spacing w:before="0" w:beforeAutospacing="0" w:after="0" w:afterAutospacing="0" w:line="240" w:lineRule="auto"/>
              <w:ind w:firstLine="586"/>
              <w:jc w:val="both"/>
              <w:rPr>
                <w:rFonts w:ascii="Times New Roman" w:hAnsi="Times New Roman" w:cs="Times New Roman"/>
                <w:b/>
                <w:sz w:val="28"/>
                <w:szCs w:val="28"/>
              </w:rPr>
            </w:pPr>
            <w:r w:rsidRPr="009037C6">
              <w:rPr>
                <w:rFonts w:ascii="Times New Roman" w:hAnsi="Times New Roman" w:cs="Times New Roman"/>
                <w:b/>
                <w:sz w:val="28"/>
                <w:szCs w:val="28"/>
              </w:rPr>
              <w:t>Після розміщення іпотечних облігацій зміни до проспекту емісії можуть вноситися лише за згодою їх власників або управителя.</w:t>
            </w:r>
          </w:p>
          <w:p w14:paraId="586B26B0" w14:textId="77777777" w:rsidR="007077DB" w:rsidRPr="009037C6" w:rsidRDefault="007077DB" w:rsidP="007077DB">
            <w:pPr>
              <w:pStyle w:val="af"/>
              <w:widowControl w:val="0"/>
              <w:spacing w:before="0" w:beforeAutospacing="0" w:after="0" w:afterAutospacing="0" w:line="240" w:lineRule="auto"/>
              <w:ind w:firstLine="586"/>
              <w:jc w:val="both"/>
              <w:rPr>
                <w:rFonts w:ascii="Times New Roman" w:hAnsi="Times New Roman" w:cs="Times New Roman"/>
                <w:b/>
                <w:sz w:val="28"/>
                <w:szCs w:val="28"/>
              </w:rPr>
            </w:pPr>
            <w:r w:rsidRPr="009037C6">
              <w:rPr>
                <w:rFonts w:ascii="Times New Roman" w:hAnsi="Times New Roman" w:cs="Times New Roman"/>
                <w:b/>
                <w:sz w:val="28"/>
                <w:szCs w:val="28"/>
              </w:rPr>
              <w:t xml:space="preserve">4. Проспект емісії іпотечних облігацій, що пропонуються для відкритого продажу, підлягає опублікуванню у повному обсязі в офіційному друкованому виданні Національної комісії з цінних паперів та фондового ринку не менш як за 10 днів до початку відкритого (публічного) розміщення іпотечних облігацій. </w:t>
            </w:r>
          </w:p>
          <w:p w14:paraId="21B7FFFC"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5. На момент реєстрації випуску іпотечних облігацій емітент зобов‘язаний сформувати іпотечне покриття, що відповідає вимогам, встановленим цим Законом. </w:t>
            </w:r>
          </w:p>
          <w:p w14:paraId="2AE43C6B"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 xml:space="preserve">6. Іпотечні облігації існують виключно у бездокументарній формі. Глобальний сертифікат випуску іпотечних облігацій повинен містити їх найменування (звичайна чи структурована іпотечна облігація), посилання на те, що виконання зобов‘язань емітента забезпечується іпотечним покриттям, а також інші реквізити, встановлені законодавством. </w:t>
            </w:r>
          </w:p>
          <w:p w14:paraId="10EE8E7F"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b/>
                <w:sz w:val="28"/>
                <w:szCs w:val="28"/>
              </w:rPr>
            </w:pPr>
            <w:r w:rsidRPr="009037C6">
              <w:rPr>
                <w:rFonts w:ascii="Times New Roman" w:hAnsi="Times New Roman" w:cs="Times New Roman"/>
                <w:b/>
                <w:sz w:val="28"/>
                <w:szCs w:val="28"/>
              </w:rPr>
              <w:t xml:space="preserve">7. Обіг іпотечних облігацій, облік та перехід прав власності на них здійснюються відповідно до вимог, встановлених законодавством. </w:t>
            </w:r>
          </w:p>
          <w:p w14:paraId="05BC3ACA" w14:textId="42F93D93"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8. У разі емісії звичайних іпотечних облігацій договір на депозитарне обслуговування укладає емітент. У разі емісії структурованих іпотечних облігацій договір на депозитарне обслуговування укладає управитель. </w:t>
            </w:r>
          </w:p>
        </w:tc>
        <w:tc>
          <w:tcPr>
            <w:tcW w:w="2500" w:type="pct"/>
            <w:gridSpan w:val="2"/>
          </w:tcPr>
          <w:p w14:paraId="21281DF8" w14:textId="0625CCB2" w:rsidR="007077DB" w:rsidRPr="009037C6" w:rsidRDefault="007077DB" w:rsidP="007077DB">
            <w:pPr>
              <w:pStyle w:val="3"/>
              <w:widowControl w:val="0"/>
              <w:spacing w:before="0" w:line="240" w:lineRule="auto"/>
              <w:ind w:firstLine="58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 Загальні умови емісії та обігу іпотечних облігацій</w:t>
            </w:r>
          </w:p>
          <w:p w14:paraId="1B126A9E"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1. Реєстрацію випусків іпотечних облігацій здійснюється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 порядку встановленому Законом України «Про ринки капіталу та організовані товарні ринки».</w:t>
            </w:r>
            <w:r w:rsidRPr="009037C6">
              <w:rPr>
                <w:rFonts w:ascii="Times New Roman" w:hAnsi="Times New Roman" w:cs="Times New Roman"/>
                <w:sz w:val="28"/>
                <w:szCs w:val="28"/>
              </w:rPr>
              <w:t xml:space="preserve"> </w:t>
            </w:r>
          </w:p>
          <w:p w14:paraId="2D5A241E" w14:textId="77777777" w:rsidR="007077DB" w:rsidRPr="009037C6" w:rsidRDefault="007077DB" w:rsidP="007077DB">
            <w:pPr>
              <w:pStyle w:val="af"/>
              <w:widowControl w:val="0"/>
              <w:spacing w:before="0" w:beforeAutospacing="0" w:after="0" w:afterAutospacing="0" w:line="240" w:lineRule="auto"/>
              <w:ind w:firstLine="709"/>
              <w:jc w:val="both"/>
              <w:rPr>
                <w:rFonts w:ascii="Times New Roman" w:hAnsi="Times New Roman" w:cs="Times New Roman"/>
                <w:sz w:val="28"/>
                <w:szCs w:val="28"/>
              </w:rPr>
            </w:pPr>
          </w:p>
          <w:p w14:paraId="3C399CF1" w14:textId="77777777" w:rsidR="007077DB" w:rsidRPr="009037C6" w:rsidRDefault="007077DB" w:rsidP="007077DB">
            <w:pPr>
              <w:pStyle w:val="af"/>
              <w:widowControl w:val="0"/>
              <w:spacing w:before="0" w:beforeAutospacing="0" w:after="0" w:afterAutospacing="0" w:line="240" w:lineRule="auto"/>
              <w:ind w:firstLine="709"/>
              <w:jc w:val="both"/>
              <w:rPr>
                <w:rFonts w:ascii="Times New Roman" w:hAnsi="Times New Roman" w:cs="Times New Roman"/>
                <w:sz w:val="28"/>
                <w:szCs w:val="28"/>
              </w:rPr>
            </w:pPr>
          </w:p>
          <w:p w14:paraId="7D005291" w14:textId="77777777" w:rsidR="007077DB" w:rsidRPr="009037C6" w:rsidRDefault="007077DB" w:rsidP="007077DB">
            <w:pPr>
              <w:pStyle w:val="af"/>
              <w:widowControl w:val="0"/>
              <w:spacing w:before="0" w:beforeAutospacing="0" w:after="0" w:afterAutospacing="0" w:line="240" w:lineRule="auto"/>
              <w:ind w:firstLine="709"/>
              <w:jc w:val="both"/>
              <w:rPr>
                <w:rFonts w:ascii="Times New Roman" w:hAnsi="Times New Roman" w:cs="Times New Roman"/>
                <w:sz w:val="28"/>
                <w:szCs w:val="28"/>
              </w:rPr>
            </w:pPr>
          </w:p>
          <w:p w14:paraId="2C90F9BB" w14:textId="6882CD06" w:rsidR="007077DB" w:rsidRPr="009037C6" w:rsidRDefault="007077DB" w:rsidP="007077DB">
            <w:pPr>
              <w:pStyle w:val="af"/>
              <w:widowControl w:val="0"/>
              <w:spacing w:before="0" w:beforeAutospacing="0" w:after="0" w:afterAutospacing="0" w:line="240" w:lineRule="auto"/>
              <w:ind w:firstLine="709"/>
              <w:jc w:val="both"/>
              <w:rPr>
                <w:rFonts w:ascii="Times New Roman" w:hAnsi="Times New Roman" w:cs="Times New Roman"/>
                <w:sz w:val="28"/>
                <w:szCs w:val="28"/>
              </w:rPr>
            </w:pPr>
            <w:r w:rsidRPr="009037C6">
              <w:rPr>
                <w:rFonts w:ascii="Times New Roman" w:hAnsi="Times New Roman" w:cs="Times New Roman"/>
                <w:sz w:val="28"/>
                <w:szCs w:val="28"/>
              </w:rPr>
              <w:t xml:space="preserve">2. Емісія іпотечних облігацій здійснюється в порядку, встановленому </w:t>
            </w:r>
            <w:r w:rsidRPr="009037C6">
              <w:rPr>
                <w:rFonts w:ascii="Times New Roman" w:hAnsi="Times New Roman" w:cs="Times New Roman"/>
                <w:b/>
                <w:sz w:val="28"/>
                <w:szCs w:val="28"/>
              </w:rPr>
              <w:t>Законом України «Про ринки капіталу та організовані товарні ринки»</w:t>
            </w:r>
            <w:r w:rsidRPr="009037C6">
              <w:rPr>
                <w:rFonts w:ascii="Times New Roman" w:hAnsi="Times New Roman" w:cs="Times New Roman"/>
                <w:sz w:val="28"/>
                <w:szCs w:val="28"/>
              </w:rPr>
              <w:t xml:space="preserve"> та нормативно-правовими актами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w:t>
            </w:r>
          </w:p>
          <w:p w14:paraId="6929F785"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2E711BE"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777183F0"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C8A262D"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328FCD55"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11A21DF6"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8EC293A"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3D20B88"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643CE602"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3C16CEB1"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ADDC9F3"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791D1CCA"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50C9359A" w14:textId="2570F2BE"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3. На момент реєстрації випуску іпотечних облігацій емітент зобов‘язаний сформувати іпотечне покриття, що відповідає вимогам, встановленим цим Законом. </w:t>
            </w:r>
          </w:p>
          <w:p w14:paraId="3599468D"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1DD50C0B"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66383A97"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7DDFCD4"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D6211A5"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21C30105"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7DAD6B3B"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022BDB06"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34C0CD50"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0E7713C4" w14:textId="77777777"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p>
          <w:p w14:paraId="521A3766" w14:textId="381165B1" w:rsidR="007077DB" w:rsidRPr="009037C6" w:rsidRDefault="007077DB" w:rsidP="007077DB">
            <w:pPr>
              <w:pStyle w:val="af"/>
              <w:widowControl w:val="0"/>
              <w:spacing w:before="0" w:beforeAutospacing="0" w:after="0" w:afterAutospacing="0" w:line="240" w:lineRule="auto"/>
              <w:ind w:firstLine="540"/>
              <w:jc w:val="both"/>
              <w:rPr>
                <w:rFonts w:ascii="Times New Roman" w:hAnsi="Times New Roman" w:cs="Times New Roman"/>
                <w:sz w:val="28"/>
                <w:szCs w:val="28"/>
              </w:rPr>
            </w:pPr>
            <w:r w:rsidRPr="009037C6">
              <w:rPr>
                <w:rFonts w:ascii="Times New Roman" w:hAnsi="Times New Roman" w:cs="Times New Roman"/>
                <w:sz w:val="28"/>
                <w:szCs w:val="28"/>
              </w:rPr>
              <w:t xml:space="preserve">4. У разі емісії звичайних іпотечних облігацій договір на депозитарне обслуговування укладає емітент. У разі емісії структурованих іпотечних облігацій договір на депозитарне обслуговування укладає управитель. </w:t>
            </w:r>
          </w:p>
          <w:p w14:paraId="52CC37D1" w14:textId="77777777" w:rsidR="007077DB" w:rsidRPr="009037C6" w:rsidRDefault="007077DB" w:rsidP="007077DB">
            <w:pPr>
              <w:widowControl w:val="0"/>
              <w:autoSpaceDE w:val="0"/>
              <w:autoSpaceDN w:val="0"/>
              <w:adjustRightInd w:val="0"/>
              <w:spacing w:before="0" w:after="0" w:line="240" w:lineRule="auto"/>
              <w:ind w:firstLine="586"/>
              <w:jc w:val="both"/>
              <w:rPr>
                <w:rFonts w:ascii="Times New Roman" w:hAnsi="Times New Roman" w:cs="Times New Roman"/>
                <w:sz w:val="28"/>
                <w:szCs w:val="28"/>
              </w:rPr>
            </w:pPr>
            <w:r w:rsidRPr="009037C6">
              <w:rPr>
                <w:rFonts w:ascii="Times New Roman" w:hAnsi="Times New Roman" w:cs="Times New Roman"/>
                <w:b/>
                <w:sz w:val="28"/>
                <w:szCs w:val="28"/>
              </w:rPr>
              <w:t>5. Положення Закону України «</w:t>
            </w:r>
            <w:r w:rsidRPr="009037C6">
              <w:rPr>
                <w:rFonts w:ascii="Times New Roman" w:eastAsia="TimesNewRomanPSMT" w:hAnsi="Times New Roman" w:cs="Times New Roman"/>
                <w:b/>
                <w:sz w:val="28"/>
                <w:szCs w:val="28"/>
              </w:rPr>
              <w:t xml:space="preserve">Про ринки капіталу </w:t>
            </w:r>
            <w:r w:rsidRPr="009037C6">
              <w:rPr>
                <w:rFonts w:ascii="Times New Roman" w:hAnsi="Times New Roman" w:cs="Times New Roman"/>
                <w:b/>
                <w:sz w:val="28"/>
                <w:szCs w:val="28"/>
              </w:rPr>
              <w:t xml:space="preserve">та організовані товарні ринки» щодо зборів власників облігацій,  адміністратора за випуском облігацій, дефолту застосовуються до іпотечних облігацій з особливостями, передбаченими цим Законом. </w:t>
            </w:r>
          </w:p>
        </w:tc>
      </w:tr>
      <w:tr w:rsidR="007077DB" w:rsidRPr="009037C6" w14:paraId="20E98E3B" w14:textId="77777777" w:rsidTr="00F4398D">
        <w:trPr>
          <w:jc w:val="center"/>
        </w:trPr>
        <w:tc>
          <w:tcPr>
            <w:tcW w:w="2500" w:type="pct"/>
          </w:tcPr>
          <w:p w14:paraId="5C3034D8" w14:textId="2997326D" w:rsidR="007077DB" w:rsidRPr="009037C6" w:rsidRDefault="007077DB" w:rsidP="007077DB">
            <w:pPr>
              <w:pStyle w:val="3"/>
              <w:widowControl w:val="0"/>
              <w:spacing w:before="0" w:line="240" w:lineRule="auto"/>
              <w:ind w:firstLine="406"/>
              <w:jc w:val="center"/>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5. Проспект емісії іпотечних облігацій</w:t>
            </w:r>
          </w:p>
          <w:p w14:paraId="40681F4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 Проспект емісії звичайних іпотечних облігацій повинен містити: </w:t>
            </w:r>
          </w:p>
          <w:p w14:paraId="7585CF3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 найменування, місцезнаходження та ідентифікаційний код (згідно з Єдиним державним реєстром юридичних осіб та фізичних осіб - підприємців) емітента, управителя, особи, що здійснює депозитарне обслуговування, аудитора та обслуговуючої установи (за наявності); </w:t>
            </w:r>
          </w:p>
          <w:p w14:paraId="7B5D0953"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2) початковий розмір іпотечного покриття; </w:t>
            </w:r>
          </w:p>
          <w:p w14:paraId="3B3BBAD3"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3) вимоги, яким відповідають іпотечні активи у складі </w:t>
            </w:r>
            <w:r w:rsidRPr="009037C6">
              <w:rPr>
                <w:rFonts w:ascii="Times New Roman" w:hAnsi="Times New Roman" w:cs="Times New Roman"/>
                <w:b/>
                <w:sz w:val="28"/>
                <w:szCs w:val="28"/>
              </w:rPr>
              <w:lastRenderedPageBreak/>
              <w:t xml:space="preserve">іпотечного покриття, та опис іпотечних активів (середній розмір відсотків за іпотечними активами, строки та порядок виконання забезпечених іпотекою зобов‘язань боржників, співвідношення суми кредиту (позики) і вартості предмета іпотеки за іпотечними активами), цільове призначення предметів іпотеки; </w:t>
            </w:r>
          </w:p>
          <w:p w14:paraId="7D7B0C4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4) опис іпотечних облігацій (кількість, номінальна вартість, дохідність, строки та порядок погашення); </w:t>
            </w:r>
          </w:p>
          <w:p w14:paraId="74935257"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5) строки та умови розміщення іпотечних облігацій; </w:t>
            </w:r>
          </w:p>
          <w:p w14:paraId="52CABD54"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5</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порядок дій управителя щодо отримання рішення власників іпотечних облігацій про звернення стягнення на іпотечне покриття та про запропонований управителем спосіб звернення стягнення на іпотечне покриття;</w:t>
            </w:r>
          </w:p>
          <w:p w14:paraId="46CE24B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6) значення коефіцієнта іпотечного покриття; </w:t>
            </w:r>
          </w:p>
          <w:p w14:paraId="6D64761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7) умови і строки заміни іпотечних активів у складі іпотечного покриття та включення нових іпотечних активів до складу іпотечного покриття; </w:t>
            </w:r>
          </w:p>
          <w:p w14:paraId="5B537146"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8) обов‘язки емітента за іпотечними облігаціями; </w:t>
            </w:r>
          </w:p>
          <w:p w14:paraId="2B2D5EF3"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9) умови сплати витрат та винагород управителя, а також максимальний розмір цих витрат і винагород; </w:t>
            </w:r>
          </w:p>
          <w:p w14:paraId="06A065ED"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10) порядок ведення реєстру іпотечного покриття; </w:t>
            </w:r>
          </w:p>
          <w:p w14:paraId="5272D9D0"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11) умови дострокового виконання грошових зобов‘язань за іпотечними облігаціями (за наявності); </w:t>
            </w:r>
          </w:p>
          <w:p w14:paraId="1B1ADA8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12) умови проведення перевірок іпотечного покриття; </w:t>
            </w:r>
          </w:p>
          <w:p w14:paraId="703F32D4"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13) порядок внесення змін до проспекту емісії; </w:t>
            </w:r>
          </w:p>
          <w:p w14:paraId="438DE687"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14) у разі якщо власникам іпотечних облігацій надаються додаткові гарантії виконання зобов‘язань емітента за облігаціями або щодо іпотечного покриття застосовуються договори про збереження реальної вартості, </w:t>
            </w:r>
            <w:r w:rsidRPr="009037C6">
              <w:rPr>
                <w:rFonts w:ascii="Times New Roman" w:hAnsi="Times New Roman" w:cs="Times New Roman"/>
                <w:b/>
                <w:sz w:val="28"/>
                <w:szCs w:val="28"/>
              </w:rPr>
              <w:lastRenderedPageBreak/>
              <w:t xml:space="preserve">проспект емісії має містити інформацію про зміст таких гарантій або договорів, відомості про особу-гаранта або сторону договору про збереження реальної вартості іпотечного покриття, а також про спосіб відшкодування премії гаранта або сторони договору про збереження реальної вартості; </w:t>
            </w:r>
          </w:p>
          <w:p w14:paraId="35D1981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15) іншу інформацію відповідно до законодавства. </w:t>
            </w:r>
          </w:p>
          <w:p w14:paraId="44C49C6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2. Проспект емісії структурованих іпотечних облігацій повинен містити: </w:t>
            </w:r>
          </w:p>
          <w:p w14:paraId="45B0BA10"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 відомості, зазначені у пунктах 1 - 5, 8 - 15 частини першої цієї статті; </w:t>
            </w:r>
          </w:p>
          <w:p w14:paraId="27DEDCD1"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2) умови розміщення управителем грошових доходів від іпотечного покриття, строк сплати яких власникам іпотечних облігацій ще не настав; </w:t>
            </w:r>
          </w:p>
          <w:p w14:paraId="2BCA121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3) порядок скликання і проведення, а також повноваження загальних зборів власників іпотечних облігацій; </w:t>
            </w:r>
          </w:p>
          <w:p w14:paraId="022415B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4) посилання на те, що іпотечне покриття забезпечує один або декілька випусків структурованих іпотечних облігацій. </w:t>
            </w:r>
          </w:p>
          <w:p w14:paraId="5F950305" w14:textId="082B5F11"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 xml:space="preserve">3. Для реєстрації випуску іпотечних облігацій разом з проспектом їх емісії до Національної комісії з цінних паперів та фондового ринку подаються реєстр іпотечного покриття та договір про управління іпотечним покриттям. </w:t>
            </w:r>
          </w:p>
        </w:tc>
        <w:tc>
          <w:tcPr>
            <w:tcW w:w="2500" w:type="pct"/>
            <w:gridSpan w:val="2"/>
          </w:tcPr>
          <w:p w14:paraId="72A1B8AC" w14:textId="5A5FFD5D" w:rsidR="007077DB" w:rsidRPr="009037C6" w:rsidRDefault="007077DB" w:rsidP="007077DB">
            <w:pPr>
              <w:pStyle w:val="3"/>
              <w:widowControl w:val="0"/>
              <w:tabs>
                <w:tab w:val="left" w:pos="406"/>
              </w:tabs>
              <w:spacing w:before="0" w:line="240" w:lineRule="auto"/>
              <w:ind w:firstLine="406"/>
              <w:jc w:val="center"/>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5. Проспект іпотечних облігацій</w:t>
            </w:r>
          </w:p>
          <w:p w14:paraId="413680DE"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sz w:val="28"/>
                <w:szCs w:val="28"/>
              </w:rPr>
              <w:t>1</w:t>
            </w:r>
            <w:r w:rsidRPr="009037C6">
              <w:rPr>
                <w:rFonts w:ascii="Times New Roman" w:hAnsi="Times New Roman" w:cs="Times New Roman"/>
                <w:b/>
                <w:sz w:val="28"/>
                <w:szCs w:val="28"/>
              </w:rPr>
              <w:t xml:space="preserve">.Вимоги до відомостей, які має включати в себе проспект іпотечних облігацій та окремі його частини, встановлюються Національною комісією з цінних паперів та </w:t>
            </w:r>
            <w:r w:rsidRPr="009037C6">
              <w:rPr>
                <w:rFonts w:ascii="Times New Roman" w:hAnsi="Times New Roman" w:cs="Times New Roman"/>
                <w:b/>
                <w:bCs/>
                <w:sz w:val="28"/>
                <w:szCs w:val="28"/>
              </w:rPr>
              <w:t>фондового ринку</w:t>
            </w:r>
            <w:r w:rsidRPr="009037C6">
              <w:rPr>
                <w:rFonts w:ascii="Times New Roman" w:hAnsi="Times New Roman" w:cs="Times New Roman"/>
                <w:b/>
                <w:sz w:val="28"/>
                <w:szCs w:val="28"/>
              </w:rPr>
              <w:t>.</w:t>
            </w:r>
          </w:p>
          <w:p w14:paraId="62FA8B27"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2. Для реєстрації випуску іпотечних облігацій та/або затвердження їх проспекту Національною комісією з цінних паперів та </w:t>
            </w:r>
            <w:r w:rsidRPr="009037C6">
              <w:rPr>
                <w:rFonts w:ascii="Times New Roman" w:hAnsi="Times New Roman" w:cs="Times New Roman"/>
                <w:b/>
                <w:bCs/>
                <w:sz w:val="28"/>
                <w:szCs w:val="28"/>
              </w:rPr>
              <w:t>фондового ринку</w:t>
            </w:r>
            <w:r w:rsidRPr="009037C6">
              <w:rPr>
                <w:rFonts w:ascii="Times New Roman" w:hAnsi="Times New Roman" w:cs="Times New Roman"/>
                <w:b/>
                <w:sz w:val="28"/>
                <w:szCs w:val="28"/>
              </w:rPr>
              <w:t xml:space="preserve"> додатково подаються реєстр іпотечного покриття та договір про управління іпотечним покриттям. </w:t>
            </w:r>
          </w:p>
          <w:p w14:paraId="40B95473"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lastRenderedPageBreak/>
              <w:t>3. Після початку розміщення іпотечних облігацій зміни до проспекту емісії (рішення про емісію іпотечних облігацій</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вносяться емітентом за згодою усіх власників облігацій відповідного випуску або зборів власників облігацій у порядку, передбаченому Законом України «Про ринки капіталу та організовані товарні ринки». Виправлення технічних помилок, зміни, що не впливають на права власників іпотечних облігацій, вносяться емітентом за згодою адміністратора за випуском.</w:t>
            </w:r>
          </w:p>
        </w:tc>
      </w:tr>
      <w:tr w:rsidR="007077DB" w:rsidRPr="009037C6" w14:paraId="24F97055" w14:textId="77777777" w:rsidTr="00F4398D">
        <w:trPr>
          <w:jc w:val="center"/>
        </w:trPr>
        <w:tc>
          <w:tcPr>
            <w:tcW w:w="2500" w:type="pct"/>
          </w:tcPr>
          <w:p w14:paraId="3B0227BA" w14:textId="69C041A7"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11. Звернення стягнення на іпотечне покриття</w:t>
            </w:r>
          </w:p>
          <w:p w14:paraId="5CBAF08C"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 Звернення стягнення на іпотечне покриття здійснюється у </w:t>
            </w:r>
            <w:r w:rsidRPr="009037C6">
              <w:rPr>
                <w:rFonts w:ascii="Times New Roman" w:hAnsi="Times New Roman" w:cs="Times New Roman"/>
                <w:b/>
                <w:sz w:val="28"/>
                <w:szCs w:val="28"/>
              </w:rPr>
              <w:t>випадках, передбачених цим Законом та проспектом емісії</w:t>
            </w:r>
            <w:r w:rsidRPr="009037C6">
              <w:rPr>
                <w:rFonts w:ascii="Times New Roman" w:hAnsi="Times New Roman" w:cs="Times New Roman"/>
                <w:sz w:val="28"/>
                <w:szCs w:val="28"/>
              </w:rPr>
              <w:t>,</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шляхом продажу іпотечного покриття або в інший спосіб, не заборонений законом. </w:t>
            </w:r>
          </w:p>
          <w:p w14:paraId="0AAB0CDF"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2. Емітент має право у будь-який час після </w:t>
            </w:r>
            <w:r w:rsidRPr="009037C6">
              <w:rPr>
                <w:rFonts w:ascii="Times New Roman" w:hAnsi="Times New Roman" w:cs="Times New Roman"/>
                <w:b/>
                <w:sz w:val="28"/>
                <w:szCs w:val="28"/>
              </w:rPr>
              <w:t>прийняття рішення</w:t>
            </w:r>
            <w:r w:rsidRPr="009037C6">
              <w:rPr>
                <w:rFonts w:ascii="Times New Roman" w:hAnsi="Times New Roman" w:cs="Times New Roman"/>
                <w:sz w:val="28"/>
                <w:szCs w:val="28"/>
              </w:rPr>
              <w:t xml:space="preserve"> про звернення стягнення на іпотечне покриття і до його продажу або передачі іншій особі в повному обсязі виконати свої зобов‘язання за іпотечними облігаціями, а власники іпотечних облігацій зобов‘язані прийняти таке виконання. У такому разі емітент зобов‘язаний відшкодувати </w:t>
            </w:r>
            <w:r w:rsidRPr="009037C6">
              <w:rPr>
                <w:rFonts w:ascii="Times New Roman" w:hAnsi="Times New Roman" w:cs="Times New Roman"/>
                <w:b/>
                <w:sz w:val="28"/>
                <w:szCs w:val="28"/>
              </w:rPr>
              <w:t>управителю</w:t>
            </w:r>
            <w:r w:rsidRPr="009037C6">
              <w:rPr>
                <w:rFonts w:ascii="Times New Roman" w:hAnsi="Times New Roman" w:cs="Times New Roman"/>
                <w:sz w:val="28"/>
                <w:szCs w:val="28"/>
              </w:rPr>
              <w:t xml:space="preserve"> всі витрати, пов‘язані з проведенням процедури звернення стягнення. </w:t>
            </w:r>
          </w:p>
          <w:p w14:paraId="5F196A9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3. Виручка від продажу іпотечного покриття спрямовується на рахунок </w:t>
            </w:r>
            <w:r w:rsidRPr="009037C6">
              <w:rPr>
                <w:rFonts w:ascii="Times New Roman" w:hAnsi="Times New Roman" w:cs="Times New Roman"/>
                <w:b/>
                <w:sz w:val="28"/>
                <w:szCs w:val="28"/>
              </w:rPr>
              <w:t>управителя,</w:t>
            </w:r>
            <w:r w:rsidRPr="009037C6">
              <w:rPr>
                <w:rFonts w:ascii="Times New Roman" w:hAnsi="Times New Roman" w:cs="Times New Roman"/>
                <w:sz w:val="28"/>
                <w:szCs w:val="28"/>
              </w:rPr>
              <w:t xml:space="preserve"> якщо інше не передбачено проспектом емісії та/або договором про управління іпотечним покриттям. Після відшкодування всіх витрат, пов‘язаних із зверненням стягнення на іпотечне покриття і управлінням та обслуговуванням відповідних іпотечних активів, </w:t>
            </w:r>
            <w:r w:rsidRPr="009037C6">
              <w:rPr>
                <w:rFonts w:ascii="Times New Roman" w:hAnsi="Times New Roman" w:cs="Times New Roman"/>
                <w:b/>
                <w:sz w:val="28"/>
                <w:szCs w:val="28"/>
              </w:rPr>
              <w:t>управитель розподіляє виручку</w:t>
            </w:r>
            <w:r w:rsidRPr="009037C6">
              <w:rPr>
                <w:rFonts w:ascii="Times New Roman" w:hAnsi="Times New Roman" w:cs="Times New Roman"/>
                <w:sz w:val="28"/>
                <w:szCs w:val="28"/>
              </w:rPr>
              <w:t xml:space="preserve"> від продажу іпотечного покриття між власниками іпотечних облігацій пропорційно до належних їм облігацій. У разі коли виручка від продажу іпотечного покриття перевищує розмір зобов‘язань за іпотечними облігаціями та витрат, пов‘язаних із зверненням стягнення на іпотечне покриття, управлінням та обслуговуванням відповідних іпотечних активів, її надлишок повертається емітенту. </w:t>
            </w:r>
          </w:p>
          <w:p w14:paraId="6D1B7A7F"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tc>
        <w:tc>
          <w:tcPr>
            <w:tcW w:w="2500" w:type="pct"/>
            <w:gridSpan w:val="2"/>
          </w:tcPr>
          <w:p w14:paraId="52375132" w14:textId="245637E7" w:rsidR="007077DB" w:rsidRPr="009037C6" w:rsidRDefault="007077DB" w:rsidP="007077DB">
            <w:pPr>
              <w:pStyle w:val="3"/>
              <w:widowControl w:val="0"/>
              <w:spacing w:before="0" w:line="240" w:lineRule="auto"/>
              <w:ind w:firstLine="406"/>
              <w:jc w:val="center"/>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11. Звернення стягнення на іпотечне покриття</w:t>
            </w:r>
          </w:p>
          <w:p w14:paraId="2F32DD2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 Звернення стягнення на іпотечне покриття здійснюється у </w:t>
            </w:r>
            <w:r w:rsidRPr="009037C6">
              <w:rPr>
                <w:rFonts w:ascii="Times New Roman" w:hAnsi="Times New Roman" w:cs="Times New Roman"/>
                <w:b/>
                <w:sz w:val="28"/>
                <w:szCs w:val="28"/>
              </w:rPr>
              <w:t xml:space="preserve">разі дефолту </w:t>
            </w:r>
            <w:r w:rsidRPr="009037C6">
              <w:rPr>
                <w:rFonts w:ascii="Times New Roman" w:hAnsi="Times New Roman" w:cs="Times New Roman"/>
                <w:sz w:val="28"/>
                <w:szCs w:val="28"/>
              </w:rPr>
              <w:t xml:space="preserve">шляхом продажу іпотечного покриття або в інший спосіб, не заборонений законом. </w:t>
            </w:r>
          </w:p>
          <w:p w14:paraId="0B29F7E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15732875" w14:textId="6D41AA2A"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2. Емітент має право у будь-який час після </w:t>
            </w:r>
            <w:r w:rsidRPr="009037C6">
              <w:rPr>
                <w:rFonts w:ascii="Times New Roman" w:hAnsi="Times New Roman" w:cs="Times New Roman"/>
                <w:b/>
                <w:sz w:val="28"/>
                <w:szCs w:val="28"/>
              </w:rPr>
              <w:t xml:space="preserve">отримання вимоги </w:t>
            </w:r>
            <w:r w:rsidRPr="009037C6">
              <w:rPr>
                <w:rFonts w:ascii="Times New Roman" w:hAnsi="Times New Roman" w:cs="Times New Roman"/>
                <w:sz w:val="28"/>
                <w:szCs w:val="28"/>
              </w:rPr>
              <w:t xml:space="preserve">про звернення стягнення на іпотечне покриття і до його продажу або передачі іншій особі в повному обсязі виконати свої зобов‘язання за іпотечними облігаціями, а власники іпотечних облігацій зобов‘язані прийняти таке виконання. У такому разі емітент зобов‘язаний відшкодувати </w:t>
            </w:r>
            <w:r w:rsidRPr="009037C6">
              <w:rPr>
                <w:rFonts w:ascii="Times New Roman" w:hAnsi="Times New Roman" w:cs="Times New Roman"/>
                <w:b/>
                <w:sz w:val="28"/>
                <w:szCs w:val="28"/>
              </w:rPr>
              <w:t xml:space="preserve"> адміністратору за випуском облігацій</w:t>
            </w:r>
            <w:r w:rsidRPr="009037C6">
              <w:rPr>
                <w:rFonts w:ascii="Times New Roman" w:hAnsi="Times New Roman" w:cs="Times New Roman"/>
                <w:sz w:val="28"/>
                <w:szCs w:val="28"/>
              </w:rPr>
              <w:t xml:space="preserve"> всі витрати, пов‘язані з проведенням процедури звернення стягнення. </w:t>
            </w:r>
          </w:p>
          <w:p w14:paraId="7DE3BDE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3. Виручка від продажу іпотечного покриття </w:t>
            </w:r>
            <w:r w:rsidRPr="009037C6">
              <w:rPr>
                <w:rFonts w:ascii="Times New Roman" w:hAnsi="Times New Roman" w:cs="Times New Roman"/>
                <w:b/>
                <w:sz w:val="28"/>
                <w:szCs w:val="28"/>
              </w:rPr>
              <w:t>звичайних іпотечних облігацій</w:t>
            </w:r>
            <w:r w:rsidRPr="009037C6">
              <w:rPr>
                <w:rFonts w:ascii="Times New Roman" w:hAnsi="Times New Roman" w:cs="Times New Roman"/>
                <w:sz w:val="28"/>
                <w:szCs w:val="28"/>
              </w:rPr>
              <w:t xml:space="preserve"> спрямовується на </w:t>
            </w:r>
            <w:r w:rsidRPr="009037C6">
              <w:rPr>
                <w:rFonts w:ascii="Times New Roman" w:hAnsi="Times New Roman" w:cs="Times New Roman"/>
                <w:b/>
                <w:sz w:val="28"/>
                <w:szCs w:val="28"/>
              </w:rPr>
              <w:t>грошовий</w:t>
            </w:r>
            <w:r w:rsidRPr="009037C6">
              <w:rPr>
                <w:rFonts w:ascii="Times New Roman" w:hAnsi="Times New Roman" w:cs="Times New Roman"/>
                <w:sz w:val="28"/>
                <w:szCs w:val="28"/>
              </w:rPr>
              <w:t xml:space="preserve"> рахунок </w:t>
            </w:r>
            <w:r w:rsidRPr="009037C6">
              <w:rPr>
                <w:rFonts w:ascii="Times New Roman" w:hAnsi="Times New Roman" w:cs="Times New Roman"/>
                <w:b/>
                <w:sz w:val="28"/>
                <w:szCs w:val="28"/>
              </w:rPr>
              <w:t>Центрального депозитарію цінних паперів у Розрахунковому центрі з обслуговування договорів на фінансових ринках, а від продажу іпотечного покриття структурованих іпотечних облігацій – на рахунок</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 адміністратора за випуском облігацій</w:t>
            </w:r>
            <w:r w:rsidRPr="009037C6">
              <w:rPr>
                <w:rFonts w:ascii="Times New Roman" w:hAnsi="Times New Roman" w:cs="Times New Roman"/>
                <w:sz w:val="28"/>
                <w:szCs w:val="28"/>
              </w:rPr>
              <w:t xml:space="preserve">, якщо інше не передбачено </w:t>
            </w:r>
            <w:r w:rsidRPr="009037C6">
              <w:rPr>
                <w:rFonts w:ascii="Times New Roman" w:hAnsi="Times New Roman" w:cs="Times New Roman"/>
                <w:bCs/>
                <w:sz w:val="28"/>
                <w:szCs w:val="28"/>
              </w:rPr>
              <w:t xml:space="preserve">проспектом (рішенням про емісію) </w:t>
            </w:r>
            <w:r w:rsidRPr="009037C6">
              <w:rPr>
                <w:rFonts w:ascii="Times New Roman" w:hAnsi="Times New Roman" w:cs="Times New Roman"/>
                <w:b/>
                <w:sz w:val="28"/>
                <w:szCs w:val="28"/>
              </w:rPr>
              <w:t>структурованих іпотечних</w:t>
            </w:r>
            <w:r w:rsidRPr="009037C6">
              <w:rPr>
                <w:rFonts w:ascii="Times New Roman" w:hAnsi="Times New Roman" w:cs="Times New Roman"/>
                <w:sz w:val="28"/>
                <w:szCs w:val="28"/>
              </w:rPr>
              <w:t xml:space="preserve"> облігацій та/або договором про управління іпотечним покриттям </w:t>
            </w:r>
            <w:r w:rsidRPr="009037C6">
              <w:rPr>
                <w:rFonts w:ascii="Times New Roman" w:hAnsi="Times New Roman" w:cs="Times New Roman"/>
                <w:b/>
                <w:sz w:val="28"/>
                <w:szCs w:val="28"/>
              </w:rPr>
              <w:t>випуску структурованих іпотечних облігацій</w:t>
            </w:r>
            <w:r w:rsidRPr="009037C6">
              <w:rPr>
                <w:rFonts w:ascii="Times New Roman" w:hAnsi="Times New Roman" w:cs="Times New Roman"/>
                <w:sz w:val="28"/>
                <w:szCs w:val="28"/>
              </w:rPr>
              <w:t xml:space="preserve">. Після відшкодування всіх витрат, пов‘язаних із зверненням стягнення на іпотечне покриття і управлінням та обслуговуванням відповідних іпотечних активів, </w:t>
            </w:r>
            <w:r w:rsidRPr="009037C6">
              <w:rPr>
                <w:rFonts w:ascii="Times New Roman" w:hAnsi="Times New Roman" w:cs="Times New Roman"/>
                <w:b/>
                <w:sz w:val="28"/>
                <w:szCs w:val="28"/>
              </w:rPr>
              <w:t xml:space="preserve">виручка </w:t>
            </w:r>
            <w:r w:rsidRPr="009037C6">
              <w:rPr>
                <w:rFonts w:ascii="Times New Roman" w:hAnsi="Times New Roman" w:cs="Times New Roman"/>
                <w:sz w:val="28"/>
                <w:szCs w:val="28"/>
              </w:rPr>
              <w:t xml:space="preserve">від продажу іпотечного покриття </w:t>
            </w:r>
            <w:r w:rsidRPr="009037C6">
              <w:rPr>
                <w:rFonts w:ascii="Times New Roman" w:hAnsi="Times New Roman" w:cs="Times New Roman"/>
                <w:b/>
                <w:sz w:val="28"/>
                <w:szCs w:val="28"/>
              </w:rPr>
              <w:t>розподіляється</w:t>
            </w:r>
            <w:r w:rsidRPr="009037C6">
              <w:rPr>
                <w:rFonts w:ascii="Times New Roman" w:hAnsi="Times New Roman" w:cs="Times New Roman"/>
                <w:sz w:val="28"/>
                <w:szCs w:val="28"/>
              </w:rPr>
              <w:t xml:space="preserve"> між власниками іпотечних облігацій пропорційно до належних їм облігацій. У разі коли виручка від продажу іпотечного покриття перевищує розмір зобов‘язань за іпотечними облігаціями та витрат, пов‘язаних із зверненням стягнення на іпотечне покриття, управлінням та обслуговуванням відповідних іпотечних активів, її надлишок повертається емітенту. </w:t>
            </w:r>
          </w:p>
        </w:tc>
      </w:tr>
      <w:tr w:rsidR="007077DB" w:rsidRPr="009037C6" w14:paraId="6DDFAC85" w14:textId="77777777" w:rsidTr="00F4398D">
        <w:trPr>
          <w:jc w:val="center"/>
        </w:trPr>
        <w:tc>
          <w:tcPr>
            <w:tcW w:w="2500" w:type="pct"/>
          </w:tcPr>
          <w:p w14:paraId="10573A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14. Зміни у складі іпотечного покриття звичайних іпотечних облігацій</w:t>
            </w:r>
          </w:p>
          <w:p w14:paraId="7D7AA6F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56390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У разі якщо емітент не має у своєму розпорядженні нових іпотечних активів, які мають бути включені до складу іпотечного покриття звичайних іпотечних облігацій відповідно до вимог цієї статті, емітент має право включити до складу іпотечного покриття: </w:t>
            </w:r>
          </w:p>
          <w:p w14:paraId="37AFDD3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1) державні цінні папери або цінні папери, повністю гарантовані державою;</w:t>
            </w:r>
          </w:p>
          <w:p w14:paraId="70C706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E50AC06" w14:textId="77777777" w:rsidR="007077DB" w:rsidRPr="009037C6" w:rsidRDefault="007077DB" w:rsidP="007077DB">
            <w:pPr>
              <w:pStyle w:val="3"/>
              <w:widowControl w:val="0"/>
              <w:spacing w:before="0" w:line="240" w:lineRule="auto"/>
              <w:ind w:firstLine="586"/>
              <w:jc w:val="center"/>
              <w:rPr>
                <w:rFonts w:ascii="Times New Roman" w:hAnsi="Times New Roman" w:cs="Times New Roman"/>
                <w:b/>
                <w:sz w:val="28"/>
                <w:szCs w:val="28"/>
              </w:rPr>
            </w:pPr>
          </w:p>
        </w:tc>
        <w:tc>
          <w:tcPr>
            <w:tcW w:w="2500" w:type="pct"/>
            <w:gridSpan w:val="2"/>
          </w:tcPr>
          <w:p w14:paraId="17E4281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Стаття 14. Зміни у складі іпотечного покриття звичайних іпотечних облігацій</w:t>
            </w:r>
          </w:p>
          <w:p w14:paraId="26E2BFE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3E856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У разі якщо емітент не має у своєму розпорядженні нових іпотечних активів, які мають бути включені до складу іпотечного покриття звичайних іпотечних облігацій відповідно до вимог цієї статті, емітент має право включити до складу іпотечного покриття: </w:t>
            </w:r>
          </w:p>
          <w:p w14:paraId="6359F9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w:t>
            </w:r>
            <w:r w:rsidRPr="009037C6">
              <w:rPr>
                <w:rFonts w:ascii="Times New Roman" w:hAnsi="Times New Roman" w:cs="Times New Roman"/>
                <w:b/>
                <w:bCs/>
                <w:sz w:val="28"/>
                <w:szCs w:val="28"/>
              </w:rPr>
              <w:t>облігації міжнародних фінансових організацій, що розміщуються на території України,</w:t>
            </w:r>
            <w:r w:rsidRPr="009037C6">
              <w:rPr>
                <w:rFonts w:ascii="Times New Roman" w:hAnsi="Times New Roman" w:cs="Times New Roman"/>
                <w:bCs/>
                <w:sz w:val="28"/>
                <w:szCs w:val="28"/>
              </w:rPr>
              <w:t xml:space="preserve"> державні цінні папери або цінні папери, повністю гарантовані державою;</w:t>
            </w:r>
          </w:p>
          <w:p w14:paraId="0DCF89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586"/>
              <w:jc w:val="both"/>
              <w:rPr>
                <w:rFonts w:ascii="Times New Roman" w:hAnsi="Times New Roman" w:cs="Times New Roman"/>
                <w:bCs/>
                <w:sz w:val="28"/>
                <w:szCs w:val="28"/>
              </w:rPr>
            </w:pPr>
            <w:r w:rsidRPr="009037C6">
              <w:rPr>
                <w:rFonts w:ascii="Times New Roman" w:hAnsi="Times New Roman" w:cs="Times New Roman"/>
                <w:sz w:val="28"/>
                <w:szCs w:val="28"/>
              </w:rPr>
              <w:t>…</w:t>
            </w:r>
          </w:p>
        </w:tc>
      </w:tr>
      <w:tr w:rsidR="007077DB" w:rsidRPr="009037C6" w14:paraId="119D19A3" w14:textId="77777777" w:rsidTr="00F4398D">
        <w:trPr>
          <w:jc w:val="center"/>
        </w:trPr>
        <w:tc>
          <w:tcPr>
            <w:tcW w:w="2500" w:type="pct"/>
          </w:tcPr>
          <w:p w14:paraId="38EA4BA6" w14:textId="430A0183"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15. Управління іпотечним покриттям звичайних іпотечних облігацій</w:t>
            </w:r>
          </w:p>
          <w:p w14:paraId="0F64F75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 Управління іпотечним покриттям звичайних іпотечних облігацій покладається на </w:t>
            </w:r>
            <w:r w:rsidRPr="009037C6">
              <w:rPr>
                <w:rFonts w:ascii="Times New Roman" w:hAnsi="Times New Roman" w:cs="Times New Roman"/>
                <w:b/>
                <w:sz w:val="28"/>
                <w:szCs w:val="28"/>
              </w:rPr>
              <w:t>управителя</w:t>
            </w:r>
            <w:r w:rsidRPr="009037C6">
              <w:rPr>
                <w:rFonts w:ascii="Times New Roman" w:hAnsi="Times New Roman" w:cs="Times New Roman"/>
                <w:sz w:val="28"/>
                <w:szCs w:val="28"/>
              </w:rPr>
              <w:t xml:space="preserve">, який в інтересах власників іпотечних облігацій: </w:t>
            </w:r>
          </w:p>
          <w:p w14:paraId="3D0D8E8D"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4C227C7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7) у разі звернення стягнення на іпотечне покриття забезпечує обслуговування іпотечного покриття і </w:t>
            </w:r>
            <w:r w:rsidRPr="009037C6">
              <w:rPr>
                <w:rFonts w:ascii="Times New Roman" w:hAnsi="Times New Roman" w:cs="Times New Roman"/>
                <w:b/>
                <w:sz w:val="28"/>
                <w:szCs w:val="28"/>
              </w:rPr>
              <w:t>розподіл</w:t>
            </w:r>
            <w:r w:rsidRPr="009037C6">
              <w:rPr>
                <w:rFonts w:ascii="Times New Roman" w:hAnsi="Times New Roman" w:cs="Times New Roman"/>
                <w:sz w:val="28"/>
                <w:szCs w:val="28"/>
              </w:rPr>
              <w:t xml:space="preserve"> коштів від іпотечного покриття відповідно до цього Закону та проспекту емісії; </w:t>
            </w:r>
          </w:p>
          <w:p w14:paraId="375D8281"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1964692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3C22D24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10) здійснює інші заходи відповідно до </w:t>
            </w:r>
            <w:r w:rsidRPr="009037C6">
              <w:rPr>
                <w:rFonts w:ascii="Times New Roman" w:hAnsi="Times New Roman" w:cs="Times New Roman"/>
                <w:b/>
                <w:sz w:val="28"/>
                <w:szCs w:val="28"/>
              </w:rPr>
              <w:t>цього Закону</w:t>
            </w:r>
            <w:r w:rsidRPr="009037C6">
              <w:rPr>
                <w:rFonts w:ascii="Times New Roman" w:hAnsi="Times New Roman" w:cs="Times New Roman"/>
                <w:sz w:val="28"/>
                <w:szCs w:val="28"/>
              </w:rPr>
              <w:t>, проспекту емісії</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та договору про управління іпотечним покриттям. </w:t>
            </w:r>
          </w:p>
          <w:p w14:paraId="1715C85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w:t>
            </w:r>
            <w:r w:rsidRPr="009037C6">
              <w:rPr>
                <w:rFonts w:ascii="Times New Roman" w:hAnsi="Times New Roman" w:cs="Times New Roman"/>
                <w:b/>
                <w:bCs/>
                <w:color w:val="auto"/>
                <w:sz w:val="28"/>
                <w:szCs w:val="28"/>
                <w:lang w:val="uk-UA"/>
              </w:rPr>
              <w:t>Управителем</w:t>
            </w:r>
            <w:r w:rsidRPr="009037C6">
              <w:rPr>
                <w:rFonts w:ascii="Times New Roman" w:hAnsi="Times New Roman" w:cs="Times New Roman"/>
                <w:bCs/>
                <w:color w:val="auto"/>
                <w:sz w:val="28"/>
                <w:szCs w:val="28"/>
                <w:lang w:val="uk-UA"/>
              </w:rPr>
              <w:t xml:space="preserve"> може бути фінансова установа, яка отримала ліцензію на провадження професійної діяльності на </w:t>
            </w:r>
            <w:r w:rsidRPr="009037C6">
              <w:rPr>
                <w:rFonts w:ascii="Times New Roman" w:hAnsi="Times New Roman" w:cs="Times New Roman"/>
                <w:b/>
                <w:bCs/>
                <w:color w:val="auto"/>
                <w:sz w:val="28"/>
                <w:szCs w:val="28"/>
                <w:lang w:val="uk-UA"/>
              </w:rPr>
              <w:t xml:space="preserve">ринку </w:t>
            </w:r>
            <w:r w:rsidRPr="009037C6">
              <w:rPr>
                <w:rFonts w:ascii="Times New Roman" w:hAnsi="Times New Roman" w:cs="Times New Roman"/>
                <w:b/>
                <w:bCs/>
                <w:color w:val="auto"/>
                <w:sz w:val="28"/>
                <w:szCs w:val="28"/>
                <w:lang w:val="uk-UA"/>
              </w:rPr>
              <w:lastRenderedPageBreak/>
              <w:t>цінних паперів</w:t>
            </w:r>
            <w:r w:rsidRPr="009037C6">
              <w:rPr>
                <w:rFonts w:ascii="Times New Roman" w:hAnsi="Times New Roman" w:cs="Times New Roman"/>
                <w:bCs/>
                <w:color w:val="auto"/>
                <w:sz w:val="28"/>
                <w:szCs w:val="28"/>
                <w:lang w:val="uk-UA"/>
              </w:rPr>
              <w:t xml:space="preserve"> - діяльності з управління іпотечним покриттям. Порядок видачі такої ліцензії встановлюється нормативно-правовими актами Національної комісії з цінних паперів та фондового ринку.</w:t>
            </w:r>
          </w:p>
          <w:p w14:paraId="73B402BF"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Cs/>
                <w:sz w:val="28"/>
                <w:szCs w:val="28"/>
              </w:rPr>
              <w:t>…</w:t>
            </w:r>
          </w:p>
          <w:p w14:paraId="5E3594DA" w14:textId="4FC47A19"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3F8CE8C0"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5BDA5DB5" w14:textId="11E6CC3A"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u w:val="single"/>
              </w:rPr>
            </w:pPr>
            <w:r w:rsidRPr="009037C6">
              <w:rPr>
                <w:rFonts w:ascii="Times New Roman" w:hAnsi="Times New Roman" w:cs="Times New Roman"/>
                <w:sz w:val="28"/>
                <w:szCs w:val="28"/>
              </w:rPr>
              <w:t xml:space="preserve">3. </w:t>
            </w:r>
            <w:r w:rsidRPr="009037C6">
              <w:rPr>
                <w:rFonts w:ascii="Times New Roman" w:hAnsi="Times New Roman" w:cs="Times New Roman"/>
                <w:b/>
                <w:sz w:val="28"/>
                <w:szCs w:val="28"/>
              </w:rPr>
              <w:t>Управитель</w:t>
            </w:r>
            <w:r w:rsidRPr="009037C6">
              <w:rPr>
                <w:rFonts w:ascii="Times New Roman" w:hAnsi="Times New Roman" w:cs="Times New Roman"/>
                <w:sz w:val="28"/>
                <w:szCs w:val="28"/>
              </w:rPr>
              <w:t xml:space="preserve"> здійснює свої повноваження на підставі договору з емітентом про управління іпотечним покриттям. Після придбання звичайних іпотечних облігацій їх власники вважаються такими, що приєдналися до договору про управління іпотечним покриттям.</w:t>
            </w:r>
          </w:p>
          <w:p w14:paraId="2438DF2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4. Істотними умовами договору про управління іпотечним покриттям звичайних іпотечних облігацій є: </w:t>
            </w:r>
          </w:p>
          <w:p w14:paraId="34D6027C"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 дані про </w:t>
            </w:r>
            <w:r w:rsidRPr="009037C6">
              <w:rPr>
                <w:rFonts w:ascii="Times New Roman" w:hAnsi="Times New Roman" w:cs="Times New Roman"/>
                <w:b/>
                <w:sz w:val="28"/>
                <w:szCs w:val="28"/>
              </w:rPr>
              <w:t xml:space="preserve">управителя </w:t>
            </w:r>
            <w:r w:rsidRPr="009037C6">
              <w:rPr>
                <w:rFonts w:ascii="Times New Roman" w:hAnsi="Times New Roman" w:cs="Times New Roman"/>
                <w:sz w:val="28"/>
                <w:szCs w:val="28"/>
              </w:rPr>
              <w:t xml:space="preserve">та емітента, особу, уповноважену зберігати документи щодо іпотечного покриття, включаючи їх повне найменування, місцезнаходження, банківські реквізити та ідентифікаційний код згідно з Єдиним державним реєстром юридичних </w:t>
            </w:r>
            <w:r w:rsidRPr="009037C6">
              <w:rPr>
                <w:rFonts w:ascii="Times New Roman" w:hAnsi="Times New Roman" w:cs="Times New Roman"/>
                <w:sz w:val="28"/>
                <w:szCs w:val="28"/>
                <w:u w:val="single"/>
              </w:rPr>
              <w:t>осіб та</w:t>
            </w:r>
            <w:r w:rsidRPr="009037C6">
              <w:rPr>
                <w:rFonts w:ascii="Times New Roman" w:hAnsi="Times New Roman" w:cs="Times New Roman"/>
                <w:sz w:val="28"/>
                <w:szCs w:val="28"/>
              </w:rPr>
              <w:t xml:space="preserve"> фізичних осіб - підприємців;</w:t>
            </w:r>
          </w:p>
          <w:p w14:paraId="112A19A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 </w:t>
            </w:r>
          </w:p>
          <w:p w14:paraId="1727D86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p>
          <w:p w14:paraId="6EA5464C"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5)</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повноваження управителя при зверненні стягнення на іпотечне покриття; </w:t>
            </w:r>
          </w:p>
          <w:p w14:paraId="5586C6DF"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6) підстави та порядок заміни управителя; </w:t>
            </w:r>
          </w:p>
          <w:p w14:paraId="2E883D31"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7) порядок внесення змін у договір про управління іпотечним покриттям.</w:t>
            </w:r>
          </w:p>
          <w:p w14:paraId="3BA05505" w14:textId="77777777"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10EA80F4"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5. У разі порушення емітентом звичайних іпотечних облігацій вимог, встановлених цим Законом та проспектом </w:t>
            </w:r>
            <w:r w:rsidRPr="009037C6">
              <w:rPr>
                <w:rFonts w:ascii="Times New Roman" w:hAnsi="Times New Roman" w:cs="Times New Roman"/>
                <w:sz w:val="28"/>
                <w:szCs w:val="28"/>
              </w:rPr>
              <w:lastRenderedPageBreak/>
              <w:t xml:space="preserve">емісії, </w:t>
            </w:r>
            <w:r w:rsidRPr="009037C6">
              <w:rPr>
                <w:rFonts w:ascii="Times New Roman" w:hAnsi="Times New Roman" w:cs="Times New Roman"/>
                <w:b/>
                <w:sz w:val="28"/>
                <w:szCs w:val="28"/>
              </w:rPr>
              <w:t>управитель</w:t>
            </w:r>
            <w:r w:rsidRPr="009037C6">
              <w:rPr>
                <w:rFonts w:ascii="Times New Roman" w:hAnsi="Times New Roman" w:cs="Times New Roman"/>
                <w:sz w:val="28"/>
                <w:szCs w:val="28"/>
              </w:rPr>
              <w:t xml:space="preserve"> зобов‘язаний письмово повідомити про це Національну комісію з цінних паперів та фондового ринку протягом 10 днів з дня виявлення факту такого порушення. </w:t>
            </w:r>
          </w:p>
          <w:p w14:paraId="0F61C5D8"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34EFA199"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681731E9"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6. На вимогу власників звичайних іпотечних облігацій та/або у разі неналежного виконання управителем своїх обов‘язків Національна комісія з цінних паперів та фондового ринку може прийняти рішення про заміну управителя і зобов‘язати емітента укласти відповідний договір з новим управителем.</w:t>
            </w:r>
          </w:p>
        </w:tc>
        <w:tc>
          <w:tcPr>
            <w:tcW w:w="2500" w:type="pct"/>
            <w:gridSpan w:val="2"/>
          </w:tcPr>
          <w:p w14:paraId="5CE2B4D9" w14:textId="39E633A6"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15. Управління іпотечним покриттям звичайних іпотечних облігацій</w:t>
            </w:r>
          </w:p>
          <w:p w14:paraId="0040D6AE" w14:textId="48DEEF2A"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 Управління іпотечним покриттям звичайних іпотечних облігацій покладається на </w:t>
            </w:r>
            <w:r w:rsidRPr="009037C6">
              <w:rPr>
                <w:rFonts w:ascii="Times New Roman" w:hAnsi="Times New Roman" w:cs="Times New Roman"/>
                <w:b/>
                <w:sz w:val="28"/>
                <w:szCs w:val="28"/>
              </w:rPr>
              <w:t>адміністратора за випуском облігацій</w:t>
            </w:r>
            <w:r w:rsidRPr="009037C6">
              <w:rPr>
                <w:rFonts w:ascii="Times New Roman" w:hAnsi="Times New Roman" w:cs="Times New Roman"/>
                <w:sz w:val="28"/>
                <w:szCs w:val="28"/>
              </w:rPr>
              <w:t xml:space="preserve">, який в інтересах власників іпотечних облігацій: </w:t>
            </w:r>
          </w:p>
          <w:p w14:paraId="52788FA0"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62AD2B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7) у разі звернення стягнення на іпотечне покриття забезпечує обслуговування іпотечного покриття і </w:t>
            </w:r>
            <w:r w:rsidRPr="009037C6">
              <w:rPr>
                <w:rFonts w:ascii="Times New Roman" w:hAnsi="Times New Roman" w:cs="Times New Roman"/>
                <w:b/>
                <w:sz w:val="28"/>
                <w:szCs w:val="28"/>
              </w:rPr>
              <w:t>надає необхідні розпорядження та документи для розподілу</w:t>
            </w:r>
            <w:r w:rsidRPr="009037C6">
              <w:rPr>
                <w:rFonts w:ascii="Times New Roman" w:hAnsi="Times New Roman" w:cs="Times New Roman"/>
                <w:sz w:val="28"/>
                <w:szCs w:val="28"/>
              </w:rPr>
              <w:t xml:space="preserve"> коштів від іпотечного покриття відповідно до цього Закону та </w:t>
            </w:r>
            <w:r w:rsidRPr="009037C6">
              <w:rPr>
                <w:rFonts w:ascii="Times New Roman" w:hAnsi="Times New Roman" w:cs="Times New Roman"/>
                <w:bCs/>
                <w:sz w:val="28"/>
                <w:szCs w:val="28"/>
              </w:rPr>
              <w:t>проспекту цінних паперів (рішення про емісію цінних паперів)</w:t>
            </w:r>
            <w:r w:rsidRPr="009037C6">
              <w:rPr>
                <w:rFonts w:ascii="Times New Roman" w:hAnsi="Times New Roman" w:cs="Times New Roman"/>
                <w:sz w:val="28"/>
                <w:szCs w:val="28"/>
              </w:rPr>
              <w:t xml:space="preserve">; </w:t>
            </w:r>
          </w:p>
          <w:p w14:paraId="63E31D7C"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1AEEF7E3"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10) здійснює інші заходи відповідно до </w:t>
            </w:r>
            <w:r w:rsidRPr="009037C6">
              <w:rPr>
                <w:rFonts w:ascii="Times New Roman" w:hAnsi="Times New Roman" w:cs="Times New Roman"/>
                <w:b/>
                <w:sz w:val="28"/>
                <w:szCs w:val="28"/>
              </w:rPr>
              <w:t>закону</w:t>
            </w:r>
            <w:r w:rsidRPr="009037C6">
              <w:rPr>
                <w:rFonts w:ascii="Times New Roman" w:hAnsi="Times New Roman" w:cs="Times New Roman"/>
                <w:sz w:val="28"/>
                <w:szCs w:val="28"/>
              </w:rPr>
              <w:t xml:space="preserve">, </w:t>
            </w:r>
            <w:r w:rsidRPr="009037C6">
              <w:rPr>
                <w:rFonts w:ascii="Times New Roman" w:hAnsi="Times New Roman" w:cs="Times New Roman"/>
                <w:bCs/>
                <w:sz w:val="28"/>
                <w:szCs w:val="28"/>
              </w:rPr>
              <w:t>проспекту цінних паперів (рішення про емісію цінних паперів)</w:t>
            </w:r>
            <w:r w:rsidRPr="009037C6">
              <w:rPr>
                <w:rFonts w:ascii="Times New Roman" w:hAnsi="Times New Roman" w:cs="Times New Roman"/>
                <w:b/>
                <w:sz w:val="28"/>
                <w:szCs w:val="28"/>
              </w:rPr>
              <w:t xml:space="preserve">, рішень зборів власників облігацій </w:t>
            </w:r>
            <w:r w:rsidRPr="009037C6">
              <w:rPr>
                <w:rFonts w:ascii="Times New Roman" w:hAnsi="Times New Roman" w:cs="Times New Roman"/>
                <w:sz w:val="28"/>
                <w:szCs w:val="28"/>
              </w:rPr>
              <w:t>та договору про управління іпотечним покриттям.</w:t>
            </w:r>
          </w:p>
          <w:p w14:paraId="5CA8912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 А</w:t>
            </w:r>
            <w:r w:rsidRPr="009037C6">
              <w:rPr>
                <w:rFonts w:ascii="Times New Roman" w:hAnsi="Times New Roman" w:cs="Times New Roman"/>
                <w:b/>
                <w:color w:val="auto"/>
                <w:sz w:val="28"/>
                <w:szCs w:val="28"/>
                <w:lang w:val="uk-UA"/>
              </w:rPr>
              <w:t xml:space="preserve">дміністратором за випуском облігацій за випуском </w:t>
            </w:r>
            <w:r w:rsidRPr="009037C6">
              <w:rPr>
                <w:rFonts w:ascii="Times New Roman" w:hAnsi="Times New Roman" w:cs="Times New Roman"/>
                <w:b/>
                <w:color w:val="auto"/>
                <w:sz w:val="28"/>
                <w:szCs w:val="28"/>
                <w:lang w:val="uk-UA"/>
              </w:rPr>
              <w:lastRenderedPageBreak/>
              <w:t>іпотечних облігацій</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Cs/>
                <w:color w:val="auto"/>
                <w:sz w:val="28"/>
                <w:szCs w:val="28"/>
                <w:lang w:val="uk-UA"/>
              </w:rPr>
              <w:t xml:space="preserve">може бути </w:t>
            </w:r>
            <w:r w:rsidRPr="009037C6">
              <w:rPr>
                <w:rFonts w:ascii="Times New Roman" w:hAnsi="Times New Roman" w:cs="Times New Roman"/>
                <w:b/>
                <w:color w:val="auto"/>
                <w:sz w:val="28"/>
                <w:szCs w:val="28"/>
                <w:lang w:val="uk-UA"/>
              </w:rPr>
              <w:t>особа, яка відповідає вимогам законодавства, та</w:t>
            </w:r>
            <w:r w:rsidRPr="009037C6">
              <w:rPr>
                <w:rFonts w:ascii="Times New Roman" w:hAnsi="Times New Roman" w:cs="Times New Roman"/>
                <w:bCs/>
                <w:color w:val="auto"/>
                <w:sz w:val="28"/>
                <w:szCs w:val="28"/>
                <w:lang w:val="uk-UA"/>
              </w:rPr>
              <w:t xml:space="preserve"> яка отримала ліцензію на провадження професійної діяльності на </w:t>
            </w:r>
            <w:r w:rsidRPr="009037C6">
              <w:rPr>
                <w:rFonts w:ascii="Times New Roman" w:hAnsi="Times New Roman" w:cs="Times New Roman"/>
                <w:b/>
                <w:bCs/>
                <w:color w:val="auto"/>
                <w:sz w:val="28"/>
                <w:szCs w:val="28"/>
                <w:lang w:val="uk-UA"/>
              </w:rPr>
              <w:t>ринках капіталу</w:t>
            </w:r>
            <w:r w:rsidRPr="009037C6">
              <w:rPr>
                <w:rFonts w:ascii="Times New Roman" w:hAnsi="Times New Roman" w:cs="Times New Roman"/>
                <w:bCs/>
                <w:color w:val="auto"/>
                <w:sz w:val="28"/>
                <w:szCs w:val="28"/>
                <w:lang w:val="uk-UA"/>
              </w:rPr>
              <w:t xml:space="preserve"> - діяльності з управління іпотечним покриттям. Порядок видачі такої ліцензії встановлюється нормативно-правовими актами Національної комісії з цінних паперів та фондового ринку.</w:t>
            </w:r>
          </w:p>
          <w:p w14:paraId="49D4C51B"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029A6B0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3. </w:t>
            </w:r>
            <w:r w:rsidRPr="009037C6">
              <w:rPr>
                <w:rFonts w:ascii="Times New Roman" w:hAnsi="Times New Roman" w:cs="Times New Roman"/>
                <w:b/>
                <w:sz w:val="28"/>
                <w:szCs w:val="28"/>
              </w:rPr>
              <w:t xml:space="preserve"> Адміністратор за випуском облігацій</w:t>
            </w:r>
            <w:r w:rsidRPr="009037C6">
              <w:rPr>
                <w:rFonts w:ascii="Times New Roman" w:hAnsi="Times New Roman" w:cs="Times New Roman"/>
                <w:sz w:val="28"/>
                <w:szCs w:val="28"/>
              </w:rPr>
              <w:t xml:space="preserve"> здійснює свої повноваження на підставі договору з емітентом про управління іпотечним покриттям. Після придбання звичайних іпотечних облігацій їх власники вважаються такими, що приєдналися до договору про управління іпотечним покриттям.</w:t>
            </w:r>
          </w:p>
          <w:p w14:paraId="7909040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4. Істотними умовами договору про управління іпотечним покриттям звичайних іпотечних облігацій є: </w:t>
            </w:r>
          </w:p>
          <w:p w14:paraId="69EC262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1) дані про </w:t>
            </w:r>
            <w:r w:rsidRPr="009037C6">
              <w:rPr>
                <w:rFonts w:ascii="Times New Roman" w:hAnsi="Times New Roman" w:cs="Times New Roman"/>
                <w:b/>
                <w:sz w:val="28"/>
                <w:szCs w:val="28"/>
              </w:rPr>
              <w:t xml:space="preserve"> адміністратора за випуском облігацій</w:t>
            </w:r>
            <w:r w:rsidRPr="009037C6">
              <w:rPr>
                <w:rFonts w:ascii="Times New Roman" w:hAnsi="Times New Roman" w:cs="Times New Roman"/>
                <w:sz w:val="28"/>
                <w:szCs w:val="28"/>
              </w:rPr>
              <w:t xml:space="preserve"> та емітента, особу, уповноважену зберігати документи щодо іпотечного покриття, включаючи їх повне найменування, місцезнаходження, банківські реквізити та ідентифікаційний код згідно з Єдиним державним реєстром юридичних осіб</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фізичних осіб - підприємців </w:t>
            </w:r>
            <w:r w:rsidRPr="009037C6">
              <w:rPr>
                <w:rFonts w:ascii="Times New Roman" w:hAnsi="Times New Roman" w:cs="Times New Roman"/>
                <w:b/>
                <w:sz w:val="28"/>
                <w:szCs w:val="28"/>
              </w:rPr>
              <w:t>та громадських формувань</w:t>
            </w:r>
            <w:r w:rsidRPr="009037C6">
              <w:rPr>
                <w:rFonts w:ascii="Times New Roman" w:hAnsi="Times New Roman" w:cs="Times New Roman"/>
                <w:sz w:val="28"/>
                <w:szCs w:val="28"/>
              </w:rPr>
              <w:t>;</w:t>
            </w:r>
          </w:p>
          <w:p w14:paraId="2380C47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1DFEE83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571E9882" w14:textId="77777777" w:rsidR="007077DB" w:rsidRPr="009037C6" w:rsidRDefault="007077DB" w:rsidP="007077DB">
            <w:pPr>
              <w:pStyle w:val="3"/>
              <w:widowControl w:val="0"/>
              <w:spacing w:before="0" w:line="240" w:lineRule="auto"/>
              <w:ind w:firstLine="406"/>
              <w:jc w:val="both"/>
              <w:rPr>
                <w:rFonts w:ascii="Times New Roman" w:hAnsi="Times New Roman" w:cs="Times New Roman"/>
                <w:b/>
                <w:sz w:val="28"/>
                <w:szCs w:val="28"/>
              </w:rPr>
            </w:pPr>
          </w:p>
          <w:p w14:paraId="4BCDA4F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2B3E8D9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19CACF58" w14:textId="77777777" w:rsidR="007077DB" w:rsidRPr="009037C6" w:rsidRDefault="007077DB" w:rsidP="007077DB">
            <w:pPr>
              <w:pStyle w:val="3"/>
              <w:widowControl w:val="0"/>
              <w:spacing w:before="0" w:line="240" w:lineRule="auto"/>
              <w:ind w:firstLine="406"/>
              <w:jc w:val="both"/>
              <w:rPr>
                <w:rFonts w:ascii="Times New Roman" w:hAnsi="Times New Roman" w:cs="Times New Roman"/>
                <w:b/>
                <w:sz w:val="28"/>
                <w:szCs w:val="28"/>
              </w:rPr>
            </w:pPr>
          </w:p>
          <w:p w14:paraId="1481359E" w14:textId="77777777"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3BF2AF4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5. У разі порушення емітентом звичайних іпотечних облігацій вимог, встановлених цим Законом та </w:t>
            </w:r>
            <w:r w:rsidRPr="009037C6">
              <w:rPr>
                <w:rFonts w:ascii="Times New Roman" w:hAnsi="Times New Roman" w:cs="Times New Roman"/>
                <w:bCs/>
                <w:sz w:val="28"/>
                <w:szCs w:val="28"/>
              </w:rPr>
              <w:t xml:space="preserve">проспектом </w:t>
            </w:r>
            <w:r w:rsidRPr="009037C6">
              <w:rPr>
                <w:rFonts w:ascii="Times New Roman" w:hAnsi="Times New Roman" w:cs="Times New Roman"/>
                <w:bCs/>
                <w:sz w:val="28"/>
                <w:szCs w:val="28"/>
              </w:rPr>
              <w:lastRenderedPageBreak/>
              <w:t>цінних паперів (рішенням про емісію цінних паперів)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 адміністратор за випуском облігацій</w:t>
            </w:r>
            <w:r w:rsidRPr="009037C6">
              <w:rPr>
                <w:rFonts w:ascii="Times New Roman" w:hAnsi="Times New Roman" w:cs="Times New Roman"/>
                <w:sz w:val="28"/>
                <w:szCs w:val="28"/>
              </w:rPr>
              <w:t xml:space="preserve"> зобов‘язаний письмово повідомити про це Національну комісію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та власників іпотечних облігацій протягом 10 днів з дня виявлення факту такого порушення. </w:t>
            </w:r>
          </w:p>
          <w:p w14:paraId="4A5D794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7F022D9F"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tc>
      </w:tr>
      <w:tr w:rsidR="007077DB" w:rsidRPr="009037C6" w14:paraId="4A630007" w14:textId="77777777" w:rsidTr="00F4398D">
        <w:trPr>
          <w:jc w:val="center"/>
        </w:trPr>
        <w:tc>
          <w:tcPr>
            <w:tcW w:w="2500" w:type="pct"/>
          </w:tcPr>
          <w:p w14:paraId="52ED32D8" w14:textId="0A7FE8CC"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 xml:space="preserve">Стаття 17. Дефолт і технічний дефолт </w:t>
            </w:r>
            <w:r w:rsidRPr="009037C6">
              <w:rPr>
                <w:rFonts w:ascii="Times New Roman" w:hAnsi="Times New Roman" w:cs="Times New Roman"/>
                <w:b/>
                <w:caps w:val="0"/>
                <w:color w:val="auto"/>
                <w:sz w:val="28"/>
                <w:szCs w:val="28"/>
              </w:rPr>
              <w:t>емітента</w:t>
            </w:r>
            <w:r w:rsidRPr="009037C6">
              <w:rPr>
                <w:rFonts w:ascii="Times New Roman" w:hAnsi="Times New Roman" w:cs="Times New Roman"/>
                <w:caps w:val="0"/>
                <w:color w:val="auto"/>
                <w:sz w:val="28"/>
                <w:szCs w:val="28"/>
              </w:rPr>
              <w:t xml:space="preserve"> </w:t>
            </w:r>
            <w:r w:rsidRPr="009037C6">
              <w:rPr>
                <w:rFonts w:ascii="Times New Roman" w:hAnsi="Times New Roman" w:cs="Times New Roman"/>
                <w:b/>
                <w:caps w:val="0"/>
                <w:color w:val="auto"/>
                <w:sz w:val="28"/>
                <w:szCs w:val="28"/>
              </w:rPr>
              <w:t>звичайних</w:t>
            </w:r>
            <w:r w:rsidRPr="009037C6">
              <w:rPr>
                <w:rFonts w:ascii="Times New Roman" w:hAnsi="Times New Roman" w:cs="Times New Roman"/>
                <w:caps w:val="0"/>
                <w:color w:val="auto"/>
                <w:sz w:val="28"/>
                <w:szCs w:val="28"/>
              </w:rPr>
              <w:t xml:space="preserve"> іпотечних облігацій</w:t>
            </w:r>
          </w:p>
          <w:p w14:paraId="70C45DE2"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 Дефолт емітента звичайних іпотечних облігацій (далі - дефолт) настає у разі: </w:t>
            </w:r>
          </w:p>
          <w:p w14:paraId="3852AA01"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1) невиконання або неналежного виконання грошових зобов‘язань за іпотечними облігаціями у строки, визначені у проспекті емісії; </w:t>
            </w:r>
          </w:p>
          <w:p w14:paraId="5650A86D"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2) порушення щодо емітента провадження у справі про банкрутство або призначення тимчасового адміністратора чи ліквідатора; </w:t>
            </w:r>
          </w:p>
          <w:p w14:paraId="6F5A430C"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3) настання інших випадків, визначених у проспекті емісії.</w:t>
            </w:r>
          </w:p>
          <w:p w14:paraId="74CB2150"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У разі настання дефолту, </w:t>
            </w:r>
            <w:r w:rsidRPr="009037C6">
              <w:rPr>
                <w:rFonts w:ascii="Times New Roman" w:hAnsi="Times New Roman" w:cs="Times New Roman"/>
                <w:b/>
                <w:sz w:val="28"/>
                <w:szCs w:val="28"/>
              </w:rPr>
              <w:t>власники</w:t>
            </w:r>
            <w:r w:rsidRPr="009037C6">
              <w:rPr>
                <w:rFonts w:ascii="Times New Roman" w:hAnsi="Times New Roman" w:cs="Times New Roman"/>
                <w:sz w:val="28"/>
                <w:szCs w:val="28"/>
              </w:rPr>
              <w:t xml:space="preserve"> звичайних іпотечних облігацій</w:t>
            </w:r>
            <w:r w:rsidRPr="009037C6">
              <w:rPr>
                <w:rFonts w:ascii="Times New Roman" w:hAnsi="Times New Roman" w:cs="Times New Roman"/>
                <w:b/>
                <w:sz w:val="28"/>
                <w:szCs w:val="28"/>
              </w:rPr>
              <w:t xml:space="preserve"> набувають такі права</w:t>
            </w:r>
            <w:r w:rsidRPr="009037C6">
              <w:rPr>
                <w:rFonts w:ascii="Times New Roman" w:hAnsi="Times New Roman" w:cs="Times New Roman"/>
                <w:sz w:val="28"/>
                <w:szCs w:val="28"/>
              </w:rPr>
              <w:t>:</w:t>
            </w:r>
          </w:p>
          <w:p w14:paraId="2FC9E0F1"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6EC7402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6CF55117"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1A34C44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755AF1C5"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3CF9F6D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1) вимагати від емітента дострокового виконання грошових зобов‘язань за іпотечними облігаціями;</w:t>
            </w:r>
          </w:p>
          <w:p w14:paraId="5C7EB1A0"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2)</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вжити заходів</w:t>
            </w:r>
            <w:r w:rsidRPr="009037C6">
              <w:rPr>
                <w:rFonts w:ascii="Times New Roman" w:hAnsi="Times New Roman" w:cs="Times New Roman"/>
                <w:sz w:val="28"/>
                <w:szCs w:val="28"/>
              </w:rPr>
              <w:t xml:space="preserve"> примусового стягнення заборгованості емітента</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за іпотечними облігаціями відповідно до законодавства; </w:t>
            </w:r>
          </w:p>
          <w:p w14:paraId="03713114"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3)</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звернути</w:t>
            </w:r>
            <w:r w:rsidRPr="009037C6">
              <w:rPr>
                <w:rFonts w:ascii="Times New Roman" w:hAnsi="Times New Roman" w:cs="Times New Roman"/>
                <w:sz w:val="28"/>
                <w:szCs w:val="28"/>
              </w:rPr>
              <w:t xml:space="preserve"> стягнення на іпотечне покриття; </w:t>
            </w:r>
          </w:p>
          <w:p w14:paraId="2874799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4)</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задовольнити свої вимоги</w:t>
            </w:r>
            <w:r w:rsidRPr="009037C6">
              <w:rPr>
                <w:rFonts w:ascii="Times New Roman" w:hAnsi="Times New Roman" w:cs="Times New Roman"/>
                <w:sz w:val="28"/>
                <w:szCs w:val="28"/>
              </w:rPr>
              <w:t xml:space="preserve"> за рахунок інших активів емітента у разі недостатності коштів після звернення стягнення на іпотечне покриття. </w:t>
            </w:r>
          </w:p>
          <w:p w14:paraId="1769B84E" w14:textId="2184290C"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sz w:val="28"/>
                <w:szCs w:val="28"/>
              </w:rPr>
              <w:t xml:space="preserve">2. Власники звичайних іпотечних облігацій здійснюють зазначені у цій статті права через </w:t>
            </w:r>
            <w:r w:rsidRPr="009037C6">
              <w:rPr>
                <w:rFonts w:ascii="Times New Roman" w:hAnsi="Times New Roman" w:cs="Times New Roman"/>
                <w:b/>
                <w:sz w:val="28"/>
                <w:szCs w:val="28"/>
              </w:rPr>
              <w:t xml:space="preserve">управителя. </w:t>
            </w:r>
          </w:p>
          <w:p w14:paraId="4DD03405" w14:textId="77777777" w:rsidR="007077DB" w:rsidRPr="009037C6" w:rsidRDefault="007077DB" w:rsidP="007077DB">
            <w:pPr>
              <w:widowControl w:val="0"/>
              <w:autoSpaceDE w:val="0"/>
              <w:autoSpaceDN w:val="0"/>
              <w:adjustRightInd w:val="0"/>
              <w:spacing w:before="0" w:after="0" w:line="240" w:lineRule="auto"/>
              <w:ind w:firstLine="406"/>
              <w:jc w:val="both"/>
              <w:rPr>
                <w:rFonts w:ascii="Times New Roman" w:hAnsi="Times New Roman" w:cs="Times New Roman"/>
                <w:sz w:val="28"/>
                <w:szCs w:val="28"/>
              </w:rPr>
            </w:pPr>
          </w:p>
        </w:tc>
        <w:tc>
          <w:tcPr>
            <w:tcW w:w="2500" w:type="pct"/>
            <w:gridSpan w:val="2"/>
          </w:tcPr>
          <w:p w14:paraId="476879AF" w14:textId="2ABBBED4" w:rsidR="007077DB" w:rsidRPr="009037C6" w:rsidRDefault="007077DB" w:rsidP="007077DB">
            <w:pPr>
              <w:pStyle w:val="3"/>
              <w:widowControl w:val="0"/>
              <w:spacing w:before="0" w:line="240" w:lineRule="auto"/>
              <w:ind w:firstLine="406"/>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 xml:space="preserve">Стаття 17. Дефолт і технічний дефолт </w:t>
            </w:r>
            <w:r w:rsidRPr="009037C6">
              <w:rPr>
                <w:rFonts w:ascii="Times New Roman" w:hAnsi="Times New Roman" w:cs="Times New Roman"/>
                <w:b/>
                <w:caps w:val="0"/>
                <w:color w:val="auto"/>
                <w:sz w:val="28"/>
                <w:szCs w:val="28"/>
              </w:rPr>
              <w:t>за звичайними</w:t>
            </w:r>
            <w:r w:rsidRPr="009037C6">
              <w:rPr>
                <w:rFonts w:ascii="Times New Roman" w:hAnsi="Times New Roman" w:cs="Times New Roman"/>
                <w:caps w:val="0"/>
                <w:color w:val="auto"/>
                <w:sz w:val="28"/>
                <w:szCs w:val="28"/>
              </w:rPr>
              <w:t xml:space="preserve"> іпотечними облігаціями</w:t>
            </w:r>
          </w:p>
          <w:p w14:paraId="0E110E90"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60E4E64C"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4863CF7F"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381C0577"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260A8744"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7CF3F7CB"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36761A83"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6BE3DF7D"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62754936"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13AA39DD"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2001BEB1" w14:textId="7932245F"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2. У разі настання дефолту, </w:t>
            </w:r>
            <w:r w:rsidRPr="009037C6">
              <w:rPr>
                <w:rFonts w:ascii="Times New Roman" w:hAnsi="Times New Roman" w:cs="Times New Roman"/>
                <w:b/>
                <w:sz w:val="28"/>
                <w:szCs w:val="28"/>
              </w:rPr>
              <w:t>один чи декілька власників</w:t>
            </w:r>
            <w:r w:rsidRPr="009037C6">
              <w:rPr>
                <w:rFonts w:ascii="Times New Roman" w:hAnsi="Times New Roman" w:cs="Times New Roman"/>
                <w:sz w:val="28"/>
                <w:szCs w:val="28"/>
              </w:rPr>
              <w:t xml:space="preserve"> звичайних іпотечних облігацій</w:t>
            </w:r>
            <w:r w:rsidRPr="009037C6">
              <w:rPr>
                <w:rFonts w:ascii="Times New Roman" w:hAnsi="Times New Roman" w:cs="Times New Roman"/>
                <w:b/>
                <w:sz w:val="28"/>
                <w:szCs w:val="28"/>
              </w:rPr>
              <w:t xml:space="preserve">, які у сукупності володіють звичайними іпотечними облігаціями,  сумарна номінальна вартість яких не менша ніж 25 відсотків від  загальної номінальної вартості непогашених облігацій відповідного випуску облігацій, можуть без проведення зборів власників </w:t>
            </w:r>
            <w:r w:rsidRPr="009037C6">
              <w:rPr>
                <w:rFonts w:ascii="Times New Roman" w:hAnsi="Times New Roman" w:cs="Times New Roman"/>
                <w:b/>
                <w:sz w:val="28"/>
                <w:szCs w:val="28"/>
              </w:rPr>
              <w:lastRenderedPageBreak/>
              <w:t>облігацій вимагати</w:t>
            </w:r>
            <w:r w:rsidRPr="009037C6">
              <w:rPr>
                <w:rFonts w:ascii="Times New Roman" w:hAnsi="Times New Roman" w:cs="Times New Roman"/>
                <w:sz w:val="28"/>
                <w:szCs w:val="28"/>
              </w:rPr>
              <w:t>:</w:t>
            </w:r>
          </w:p>
          <w:p w14:paraId="7DFD3E93" w14:textId="4EAF67ED"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b/>
                <w:sz w:val="28"/>
                <w:szCs w:val="28"/>
              </w:rPr>
              <w:t>а) дострокового погашення іпотечних облігацій;</w:t>
            </w:r>
          </w:p>
          <w:p w14:paraId="77568908" w14:textId="1845DCE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б)</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вжиття</w:t>
            </w:r>
            <w:r w:rsidRPr="009037C6">
              <w:rPr>
                <w:rFonts w:ascii="Times New Roman" w:hAnsi="Times New Roman" w:cs="Times New Roman"/>
                <w:sz w:val="28"/>
                <w:szCs w:val="28"/>
              </w:rPr>
              <w:t xml:space="preserve"> заходів примусового стягнення заборгованості емітента</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осіб, які надають  гарантії щодо виконання грошових зобов’язань</w:t>
            </w:r>
            <w:r w:rsidRPr="009037C6">
              <w:rPr>
                <w:rFonts w:ascii="Times New Roman" w:hAnsi="Times New Roman" w:cs="Times New Roman"/>
                <w:sz w:val="28"/>
                <w:szCs w:val="28"/>
              </w:rPr>
              <w:t xml:space="preserve"> за іпотечними облігаціями</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відповідно до законодавства; </w:t>
            </w:r>
          </w:p>
          <w:p w14:paraId="4DD3ED05" w14:textId="24F89E53"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звернення</w:t>
            </w:r>
            <w:r w:rsidRPr="009037C6">
              <w:rPr>
                <w:rFonts w:ascii="Times New Roman" w:hAnsi="Times New Roman" w:cs="Times New Roman"/>
                <w:sz w:val="28"/>
                <w:szCs w:val="28"/>
              </w:rPr>
              <w:t xml:space="preserve"> стягнення на іпотечне покриття; </w:t>
            </w:r>
          </w:p>
          <w:p w14:paraId="5638AF0F" w14:textId="50FA566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b/>
                <w:sz w:val="28"/>
                <w:szCs w:val="28"/>
              </w:rPr>
              <w:t>г) задоволення своїх вимог</w:t>
            </w:r>
            <w:r w:rsidRPr="009037C6">
              <w:rPr>
                <w:rFonts w:ascii="Times New Roman" w:hAnsi="Times New Roman" w:cs="Times New Roman"/>
                <w:sz w:val="28"/>
                <w:szCs w:val="28"/>
              </w:rPr>
              <w:t xml:space="preserve"> за рахунок інших активів емітента у разі недостатності коштів після звернення стягнення на іпотечне покриття. </w:t>
            </w:r>
          </w:p>
          <w:p w14:paraId="57A0AEE9" w14:textId="2320F8D0"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Власники звичайних іпотечних облігацій здійснюють зазначені у цій статті права через </w:t>
            </w:r>
            <w:r w:rsidRPr="009037C6">
              <w:rPr>
                <w:rFonts w:ascii="Times New Roman" w:hAnsi="Times New Roman" w:cs="Times New Roman"/>
                <w:b/>
                <w:sz w:val="28"/>
                <w:szCs w:val="28"/>
              </w:rPr>
              <w:t xml:space="preserve"> адміністратора за випуском облігацій в порядку, передбаченому Законом України «</w:t>
            </w:r>
            <w:r w:rsidRPr="009037C6">
              <w:rPr>
                <w:rFonts w:ascii="Times New Roman" w:eastAsia="TimesNewRomanPSMT" w:hAnsi="Times New Roman" w:cs="Times New Roman"/>
                <w:b/>
                <w:sz w:val="28"/>
                <w:szCs w:val="28"/>
              </w:rPr>
              <w:t xml:space="preserve">Про ринки капіталу </w:t>
            </w:r>
            <w:r w:rsidRPr="009037C6">
              <w:rPr>
                <w:rFonts w:ascii="Times New Roman" w:hAnsi="Times New Roman" w:cs="Times New Roman"/>
                <w:b/>
                <w:sz w:val="28"/>
                <w:szCs w:val="28"/>
              </w:rPr>
              <w:t>та організовані товарні ринки»</w:t>
            </w:r>
            <w:r w:rsidRPr="009037C6">
              <w:rPr>
                <w:rFonts w:ascii="Times New Roman" w:hAnsi="Times New Roman" w:cs="Times New Roman"/>
                <w:sz w:val="28"/>
                <w:szCs w:val="28"/>
              </w:rPr>
              <w:t xml:space="preserve">. </w:t>
            </w:r>
          </w:p>
        </w:tc>
      </w:tr>
      <w:tr w:rsidR="007077DB" w:rsidRPr="009037C6" w14:paraId="5CB34897" w14:textId="77777777" w:rsidTr="00F4398D">
        <w:trPr>
          <w:jc w:val="center"/>
        </w:trPr>
        <w:tc>
          <w:tcPr>
            <w:tcW w:w="2500" w:type="pct"/>
          </w:tcPr>
          <w:p w14:paraId="5304EF26" w14:textId="4417BEC6"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17</w:t>
            </w:r>
            <w:r w:rsidRPr="009037C6">
              <w:rPr>
                <w:rFonts w:ascii="Times New Roman" w:hAnsi="Times New Roman" w:cs="Times New Roman"/>
                <w:caps w:val="0"/>
                <w:color w:val="auto"/>
                <w:sz w:val="28"/>
                <w:szCs w:val="28"/>
                <w:vertAlign w:val="superscript"/>
              </w:rPr>
              <w:t>1</w:t>
            </w:r>
            <w:r w:rsidRPr="009037C6">
              <w:rPr>
                <w:rFonts w:ascii="Times New Roman" w:hAnsi="Times New Roman" w:cs="Times New Roman"/>
                <w:caps w:val="0"/>
                <w:color w:val="auto"/>
                <w:sz w:val="28"/>
                <w:szCs w:val="28"/>
              </w:rPr>
              <w:t xml:space="preserve">. Особливості дефолту в разі порушення щодо емітента провадження у справі про банкрутство або призначення тимчасового адміністратора чи ліквідатора </w:t>
            </w:r>
          </w:p>
          <w:p w14:paraId="7F576024"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sz w:val="28"/>
                <w:szCs w:val="28"/>
              </w:rPr>
              <w:t xml:space="preserve">1. У разі настання дефолту внаслідок порушення щодо емітента провадження у справі про банкрутство або призначення тимчасового адміністратора чи ліквідатора </w:t>
            </w:r>
            <w:r w:rsidRPr="009037C6">
              <w:rPr>
                <w:rFonts w:ascii="Times New Roman" w:hAnsi="Times New Roman" w:cs="Times New Roman"/>
                <w:b/>
                <w:sz w:val="28"/>
                <w:szCs w:val="28"/>
              </w:rPr>
              <w:t xml:space="preserve">управитель: </w:t>
            </w:r>
          </w:p>
          <w:p w14:paraId="56102F07"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14CE009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приймає рішення про звернення</w:t>
            </w:r>
            <w:r w:rsidRPr="009037C6">
              <w:rPr>
                <w:rFonts w:ascii="Times New Roman" w:hAnsi="Times New Roman" w:cs="Times New Roman"/>
                <w:sz w:val="28"/>
                <w:szCs w:val="28"/>
              </w:rPr>
              <w:t xml:space="preserve"> стягнення на іпотечне покриття. У такому разі </w:t>
            </w:r>
            <w:r w:rsidRPr="009037C6">
              <w:rPr>
                <w:rFonts w:ascii="Times New Roman" w:hAnsi="Times New Roman" w:cs="Times New Roman"/>
                <w:b/>
                <w:sz w:val="28"/>
                <w:szCs w:val="28"/>
              </w:rPr>
              <w:t>управитель</w:t>
            </w:r>
            <w:r w:rsidRPr="009037C6">
              <w:rPr>
                <w:rFonts w:ascii="Times New Roman" w:hAnsi="Times New Roman" w:cs="Times New Roman"/>
                <w:sz w:val="28"/>
                <w:szCs w:val="28"/>
              </w:rPr>
              <w:t xml:space="preserve"> продає іпотечне покриття,</w:t>
            </w:r>
            <w:r w:rsidRPr="009037C6">
              <w:rPr>
                <w:rFonts w:ascii="Times New Roman" w:hAnsi="Times New Roman" w:cs="Times New Roman"/>
                <w:b/>
                <w:sz w:val="28"/>
                <w:szCs w:val="28"/>
              </w:rPr>
              <w:t xml:space="preserve"> розподіляє виручку</w:t>
            </w:r>
            <w:r w:rsidRPr="009037C6">
              <w:rPr>
                <w:rFonts w:ascii="Times New Roman" w:hAnsi="Times New Roman" w:cs="Times New Roman"/>
                <w:sz w:val="28"/>
                <w:szCs w:val="28"/>
              </w:rPr>
              <w:t xml:space="preserve"> від його продажу між власниками звичайних іпотечних облігацій відповідно до частини третьої статті 11 цього Закону, а також вживає заходів щодо отримання ними коштів за рахунок реалізації іншого майна емітента;</w:t>
            </w:r>
          </w:p>
          <w:p w14:paraId="3DFA9D91"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527B9A4B" w14:textId="77777777" w:rsidR="007077DB" w:rsidRPr="009037C6" w:rsidRDefault="007077DB" w:rsidP="007077DB">
            <w:pPr>
              <w:widowControl w:val="0"/>
              <w:autoSpaceDE w:val="0"/>
              <w:autoSpaceDN w:val="0"/>
              <w:adjustRightInd w:val="0"/>
              <w:spacing w:before="0" w:after="0" w:line="240" w:lineRule="auto"/>
              <w:ind w:firstLine="408"/>
              <w:jc w:val="both"/>
              <w:rPr>
                <w:rFonts w:ascii="Times New Roman" w:hAnsi="Times New Roman" w:cs="Times New Roman"/>
                <w:sz w:val="28"/>
                <w:szCs w:val="28"/>
              </w:rPr>
            </w:pPr>
          </w:p>
          <w:p w14:paraId="6ADB082F" w14:textId="3E27D15B" w:rsidR="007077DB" w:rsidRPr="009037C6" w:rsidRDefault="007077DB" w:rsidP="007077DB">
            <w:pPr>
              <w:widowControl w:val="0"/>
              <w:autoSpaceDE w:val="0"/>
              <w:autoSpaceDN w:val="0"/>
              <w:adjustRightInd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3) має право вимагати передачі іпотечного покриття йому або визначеній ним обслуговуючій установі в порядку, встановленому Національною комісією з цінних паперів та фондового ринку.</w:t>
            </w:r>
          </w:p>
        </w:tc>
        <w:tc>
          <w:tcPr>
            <w:tcW w:w="2500" w:type="pct"/>
            <w:gridSpan w:val="2"/>
          </w:tcPr>
          <w:p w14:paraId="6FD5E437" w14:textId="710EC7C5"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17</w:t>
            </w:r>
            <w:r w:rsidRPr="009037C6">
              <w:rPr>
                <w:rFonts w:ascii="Times New Roman" w:hAnsi="Times New Roman" w:cs="Times New Roman"/>
                <w:caps w:val="0"/>
                <w:color w:val="auto"/>
                <w:sz w:val="28"/>
                <w:szCs w:val="28"/>
                <w:vertAlign w:val="superscript"/>
              </w:rPr>
              <w:t>1</w:t>
            </w:r>
            <w:r w:rsidRPr="009037C6">
              <w:rPr>
                <w:rFonts w:ascii="Times New Roman" w:hAnsi="Times New Roman" w:cs="Times New Roman"/>
                <w:caps w:val="0"/>
                <w:color w:val="auto"/>
                <w:sz w:val="28"/>
                <w:szCs w:val="28"/>
              </w:rPr>
              <w:t xml:space="preserve">. Особливості дефолту в разі порушення щодо емітента провадження у справі про банкрутство або призначення тимчасового адміністратора чи ліквідатора </w:t>
            </w:r>
          </w:p>
          <w:p w14:paraId="7BA0F69B"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1. У разі настання дефолту внаслідок порушення щодо емітента провадження у справі про банкрутство або призначення тимчасового адміністратора чи ліквідатора </w:t>
            </w:r>
            <w:r w:rsidRPr="009037C6">
              <w:rPr>
                <w:rFonts w:ascii="Times New Roman" w:hAnsi="Times New Roman" w:cs="Times New Roman"/>
                <w:b/>
                <w:sz w:val="28"/>
                <w:szCs w:val="28"/>
              </w:rPr>
              <w:t>та отримання відповідної вимоги власників звичайних іпотечних облігацій  адміністратор за випуском облігацій</w:t>
            </w:r>
            <w:r w:rsidRPr="009037C6">
              <w:rPr>
                <w:rFonts w:ascii="Times New Roman" w:hAnsi="Times New Roman" w:cs="Times New Roman"/>
                <w:sz w:val="28"/>
                <w:szCs w:val="28"/>
              </w:rPr>
              <w:t>:</w:t>
            </w:r>
          </w:p>
          <w:p w14:paraId="69219669"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звертає</w:t>
            </w:r>
            <w:r w:rsidRPr="009037C6">
              <w:rPr>
                <w:rFonts w:ascii="Times New Roman" w:hAnsi="Times New Roman" w:cs="Times New Roman"/>
                <w:sz w:val="28"/>
                <w:szCs w:val="28"/>
              </w:rPr>
              <w:t xml:space="preserve"> стягнення на іпотечне покриття. У такому разі </w:t>
            </w:r>
            <w:r w:rsidRPr="009037C6">
              <w:rPr>
                <w:rFonts w:ascii="Times New Roman" w:hAnsi="Times New Roman" w:cs="Times New Roman"/>
                <w:b/>
                <w:sz w:val="28"/>
                <w:szCs w:val="28"/>
              </w:rPr>
              <w:t xml:space="preserve"> адміністратор за випуском облігацій</w:t>
            </w:r>
            <w:r w:rsidRPr="009037C6">
              <w:rPr>
                <w:rFonts w:ascii="Times New Roman" w:hAnsi="Times New Roman" w:cs="Times New Roman"/>
                <w:sz w:val="28"/>
                <w:szCs w:val="28"/>
              </w:rPr>
              <w:t xml:space="preserve"> продає іпотечне покриття,</w:t>
            </w:r>
            <w:r w:rsidRPr="009037C6">
              <w:rPr>
                <w:rFonts w:ascii="Times New Roman" w:hAnsi="Times New Roman" w:cs="Times New Roman"/>
                <w:b/>
                <w:sz w:val="28"/>
                <w:szCs w:val="28"/>
              </w:rPr>
              <w:t xml:space="preserve"> надає необхідні розпорядження та документи для розподілу виручки</w:t>
            </w:r>
            <w:r w:rsidRPr="009037C6">
              <w:rPr>
                <w:rFonts w:ascii="Times New Roman" w:hAnsi="Times New Roman" w:cs="Times New Roman"/>
                <w:sz w:val="28"/>
                <w:szCs w:val="28"/>
              </w:rPr>
              <w:t xml:space="preserve"> від його продажу між власниками звичайних іпотечних облігацій відповідно до частини третьої статті 11 цього Закону, а також вживає заходів щодо отримання ними коштів за рахунок реалізації іншого майна емітента;</w:t>
            </w:r>
          </w:p>
          <w:p w14:paraId="48942EF5"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77DA4DA9" w14:textId="18976C5F"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3) має право вимагати передачі іпотечного покриття йому або визначеній ним обслуговуючій установі в порядку, встановленому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b/>
                <w:sz w:val="28"/>
                <w:szCs w:val="28"/>
              </w:rPr>
              <w:t>;</w:t>
            </w:r>
          </w:p>
          <w:p w14:paraId="0CE23260"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b/>
                <w:sz w:val="28"/>
                <w:szCs w:val="28"/>
              </w:rPr>
              <w:t xml:space="preserve">4) виконує інші функції, передбачені законом. </w:t>
            </w:r>
          </w:p>
        </w:tc>
      </w:tr>
      <w:tr w:rsidR="007077DB" w:rsidRPr="009037C6" w14:paraId="6A0BF159" w14:textId="77777777" w:rsidTr="00F4398D">
        <w:trPr>
          <w:jc w:val="center"/>
        </w:trPr>
        <w:tc>
          <w:tcPr>
            <w:tcW w:w="2500" w:type="pct"/>
          </w:tcPr>
          <w:p w14:paraId="64F4C024" w14:textId="2D4ECF53"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19. Особливості формування іпотечного покриття структурованих іпотечних облігацій</w:t>
            </w:r>
          </w:p>
          <w:p w14:paraId="1C7C0583" w14:textId="77777777"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5CEC43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 xml:space="preserve">5. Доходи від іпотечного покриття, строк сплати яких власникам структурованих іпотечних облігацій ще не настав, можуть розміщуватися </w:t>
            </w:r>
            <w:r w:rsidRPr="009037C6">
              <w:rPr>
                <w:rFonts w:ascii="Times New Roman" w:hAnsi="Times New Roman" w:cs="Times New Roman"/>
                <w:b/>
                <w:bCs/>
                <w:sz w:val="28"/>
                <w:szCs w:val="28"/>
              </w:rPr>
              <w:t>управителем:</w:t>
            </w:r>
            <w:r w:rsidRPr="009037C6">
              <w:rPr>
                <w:rFonts w:ascii="Times New Roman" w:hAnsi="Times New Roman" w:cs="Times New Roman"/>
                <w:bCs/>
                <w:sz w:val="28"/>
                <w:szCs w:val="28"/>
              </w:rPr>
              <w:t xml:space="preserve"> </w:t>
            </w:r>
          </w:p>
          <w:p w14:paraId="6EEC98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p>
          <w:p w14:paraId="05AD600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на депозитних рахунках у банках; </w:t>
            </w:r>
          </w:p>
          <w:p w14:paraId="674A02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2) шляхом придбання цінних паперів держави або цінних паперів, повністю гарантованих державою.</w:t>
            </w:r>
          </w:p>
          <w:p w14:paraId="1D3C8855" w14:textId="77777777"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3646EACA" w14:textId="77777777" w:rsidR="007077DB" w:rsidRPr="009037C6" w:rsidRDefault="007077DB" w:rsidP="007077DB">
            <w:pPr>
              <w:pStyle w:val="3"/>
              <w:widowControl w:val="0"/>
              <w:spacing w:before="0" w:line="240" w:lineRule="auto"/>
              <w:ind w:firstLine="408"/>
              <w:jc w:val="both"/>
              <w:rPr>
                <w:rFonts w:ascii="Times New Roman" w:hAnsi="Times New Roman" w:cs="Times New Roman"/>
                <w:b/>
                <w:sz w:val="28"/>
                <w:szCs w:val="28"/>
              </w:rPr>
            </w:pPr>
          </w:p>
          <w:p w14:paraId="59AA0CEA"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p>
          <w:p w14:paraId="6BBE5C6D" w14:textId="7BE74C1D"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7. Протягом строку обігу структурованих іпотечних облігацій </w:t>
            </w:r>
            <w:r w:rsidRPr="009037C6">
              <w:rPr>
                <w:rFonts w:ascii="Times New Roman" w:hAnsi="Times New Roman" w:cs="Times New Roman"/>
                <w:b/>
                <w:caps w:val="0"/>
                <w:color w:val="auto"/>
                <w:sz w:val="28"/>
                <w:szCs w:val="28"/>
              </w:rPr>
              <w:t>управитель</w:t>
            </w:r>
            <w:r w:rsidRPr="009037C6">
              <w:rPr>
                <w:rFonts w:ascii="Times New Roman" w:hAnsi="Times New Roman" w:cs="Times New Roman"/>
                <w:caps w:val="0"/>
                <w:color w:val="auto"/>
                <w:sz w:val="28"/>
                <w:szCs w:val="28"/>
              </w:rPr>
              <w:t xml:space="preserve"> зобов‘язаний за рахунок власних коштів забезпечити проведення аудитором (аудиторською фірмою), визначеним договором про управління іпотечним покриттям, перевірок іпотечного покриття на предмет його відповідності вимогам цього закону та проспекту емісії відповідного випуску структурованих іпотечних облігацій. </w:t>
            </w:r>
          </w:p>
          <w:p w14:paraId="00EC9F43" w14:textId="0C2A5D4F"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 xml:space="preserve"> Між </w:t>
            </w:r>
            <w:r w:rsidRPr="009037C6">
              <w:rPr>
                <w:rFonts w:ascii="Times New Roman" w:hAnsi="Times New Roman" w:cs="Times New Roman"/>
                <w:b/>
                <w:caps w:val="0"/>
                <w:color w:val="auto"/>
                <w:sz w:val="28"/>
                <w:szCs w:val="28"/>
              </w:rPr>
              <w:t>управителем</w:t>
            </w:r>
            <w:r w:rsidRPr="009037C6">
              <w:rPr>
                <w:rFonts w:ascii="Times New Roman" w:hAnsi="Times New Roman" w:cs="Times New Roman"/>
                <w:caps w:val="0"/>
                <w:color w:val="auto"/>
                <w:sz w:val="28"/>
                <w:szCs w:val="28"/>
              </w:rPr>
              <w:t xml:space="preserve"> та аудитором (аудиторською фірмою) укладається договір про проведення перевірки </w:t>
            </w:r>
            <w:r w:rsidRPr="009037C6">
              <w:rPr>
                <w:rFonts w:ascii="Times New Roman" w:hAnsi="Times New Roman" w:cs="Times New Roman"/>
                <w:caps w:val="0"/>
                <w:color w:val="auto"/>
                <w:sz w:val="28"/>
                <w:szCs w:val="28"/>
              </w:rPr>
              <w:lastRenderedPageBreak/>
              <w:t xml:space="preserve">іпотечного покриття. </w:t>
            </w:r>
          </w:p>
          <w:p w14:paraId="10A682EB" w14:textId="416286D4"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Планові перевірки іпотечного покриття проводяться у строки, встановлені у проспекті емісії відповідного випуску структурованих іпотечних облігацій, але не рідше одного разу на рік, позапланові - на вимогу загальних зборів власників структурованих іпотечних облігацій або національної комісії з цінних паперів та фондового ринку.</w:t>
            </w:r>
          </w:p>
          <w:p w14:paraId="5EF91FFA" w14:textId="77777777"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Аудитор (аудиторська  фірма)   подає   управителю   звіт   за результатами  перевірки  іпотечного  покриття,  на  підставі якого управитель складає власний звіт, що подається Національній комісії з  цінних  паперів  та  фондового  ринку і власнику структурованих іпотечних  облігацій  на  його  вимогу,  а  також  розміщується  в загальнодоступній  інформаційній базі даних Національної комісії з цінних  паперів  та  фондового  ринку про </w:t>
            </w:r>
            <w:r w:rsidRPr="009037C6">
              <w:rPr>
                <w:rFonts w:ascii="Times New Roman" w:hAnsi="Times New Roman" w:cs="Times New Roman"/>
                <w:b/>
                <w:color w:val="auto"/>
                <w:sz w:val="28"/>
                <w:szCs w:val="28"/>
                <w:lang w:val="uk-UA"/>
              </w:rPr>
              <w:t>ринок цінних паперів</w:t>
            </w:r>
            <w:r w:rsidRPr="009037C6">
              <w:rPr>
                <w:rFonts w:ascii="Times New Roman" w:hAnsi="Times New Roman" w:cs="Times New Roman"/>
                <w:color w:val="auto"/>
                <w:sz w:val="28"/>
                <w:szCs w:val="28"/>
                <w:lang w:val="uk-UA"/>
              </w:rPr>
              <w:t>, на веб-сайті  спеціалізованої  іпотечної  установи  та  на  веб-сайті управителя.</w:t>
            </w:r>
          </w:p>
          <w:p w14:paraId="32961564" w14:textId="77777777"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p>
          <w:p w14:paraId="2B312D12" w14:textId="77777777"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p>
          <w:p w14:paraId="3B313F87" w14:textId="77777777"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p>
          <w:p w14:paraId="164C9E6A" w14:textId="7C96AB29"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Порядок     проведення    перевірки    іпотечного    покриття структурованих  іпотечних облігацій, вимоги до звіту управителя за результатами такої перевірки, порядок його подання до Національної комісії  з  цінних  паперів  та  фондового  ринку  і  розміщення у загальнодоступній  інформаційній базі даних Національної комісії з цінних  паперів  та  фондового  ринку  про  </w:t>
            </w:r>
            <w:r w:rsidRPr="009037C6">
              <w:rPr>
                <w:rFonts w:ascii="Times New Roman" w:hAnsi="Times New Roman" w:cs="Times New Roman"/>
                <w:b/>
                <w:color w:val="auto"/>
                <w:sz w:val="28"/>
                <w:szCs w:val="28"/>
                <w:lang w:val="uk-UA"/>
              </w:rPr>
              <w:t>ринок  цінних  паперів</w:t>
            </w:r>
            <w:r w:rsidRPr="009037C6">
              <w:rPr>
                <w:rFonts w:ascii="Times New Roman" w:hAnsi="Times New Roman" w:cs="Times New Roman"/>
                <w:color w:val="auto"/>
                <w:sz w:val="28"/>
                <w:szCs w:val="28"/>
                <w:lang w:val="uk-UA"/>
              </w:rPr>
              <w:t xml:space="preserve"> встановлюються Національною комісією з цінних паперів та фондового ринку.</w:t>
            </w:r>
          </w:p>
        </w:tc>
        <w:tc>
          <w:tcPr>
            <w:tcW w:w="2500" w:type="pct"/>
            <w:gridSpan w:val="2"/>
          </w:tcPr>
          <w:p w14:paraId="1466098C" w14:textId="4CAE5BC7"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19. Особливості формування іпотечного покриття структурованих іпотечних облігацій</w:t>
            </w:r>
          </w:p>
          <w:p w14:paraId="29890CD0" w14:textId="77777777"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09BD4FF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 xml:space="preserve">5. Доходи від іпотечного покриття, строк сплати яких власникам структурованих іпотечних облігацій ще не настав, можуть розміщуватися </w:t>
            </w:r>
            <w:r w:rsidRPr="009037C6">
              <w:rPr>
                <w:rFonts w:ascii="Times New Roman" w:hAnsi="Times New Roman" w:cs="Times New Roman"/>
                <w:b/>
                <w:bCs/>
                <w:sz w:val="28"/>
                <w:szCs w:val="28"/>
              </w:rPr>
              <w:t xml:space="preserve"> </w:t>
            </w:r>
            <w:r w:rsidRPr="009037C6">
              <w:rPr>
                <w:rFonts w:ascii="Times New Roman" w:hAnsi="Times New Roman" w:cs="Times New Roman"/>
                <w:b/>
                <w:sz w:val="28"/>
                <w:szCs w:val="28"/>
              </w:rPr>
              <w:t>адміністратором за випуском облігацій</w:t>
            </w:r>
            <w:r w:rsidRPr="009037C6">
              <w:rPr>
                <w:rFonts w:ascii="Times New Roman" w:hAnsi="Times New Roman" w:cs="Times New Roman"/>
                <w:bCs/>
                <w:sz w:val="28"/>
                <w:szCs w:val="28"/>
              </w:rPr>
              <w:t xml:space="preserve">: </w:t>
            </w:r>
          </w:p>
          <w:p w14:paraId="3EB0BC3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на депозитних рахунках у банках; </w:t>
            </w:r>
          </w:p>
          <w:p w14:paraId="1D31B13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 xml:space="preserve">2) шляхом придбання </w:t>
            </w:r>
            <w:r w:rsidRPr="009037C6">
              <w:rPr>
                <w:rFonts w:ascii="Times New Roman" w:hAnsi="Times New Roman" w:cs="Times New Roman"/>
                <w:b/>
                <w:bCs/>
                <w:sz w:val="28"/>
                <w:szCs w:val="28"/>
              </w:rPr>
              <w:t xml:space="preserve">облігацій міжнародних фінансових організацій, що розміщуються на території України, </w:t>
            </w:r>
            <w:r w:rsidRPr="009037C6">
              <w:rPr>
                <w:rFonts w:ascii="Times New Roman" w:hAnsi="Times New Roman" w:cs="Times New Roman"/>
                <w:bCs/>
                <w:sz w:val="28"/>
                <w:szCs w:val="28"/>
              </w:rPr>
              <w:t>цінних паперів держави або цінних паперів, повністю гарантованих державою.</w:t>
            </w:r>
          </w:p>
          <w:p w14:paraId="16689B5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61D3FD0"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7. Протягом строку обігу структурованих іпотечних облігацій </w:t>
            </w:r>
            <w:r w:rsidRPr="009037C6">
              <w:rPr>
                <w:rFonts w:ascii="Times New Roman" w:hAnsi="Times New Roman" w:cs="Times New Roman"/>
                <w:b/>
                <w:sz w:val="28"/>
                <w:szCs w:val="28"/>
              </w:rPr>
              <w:t xml:space="preserve"> адміністратор за випуском облігацій</w:t>
            </w:r>
            <w:r w:rsidRPr="009037C6">
              <w:rPr>
                <w:rFonts w:ascii="Times New Roman" w:hAnsi="Times New Roman" w:cs="Times New Roman"/>
                <w:sz w:val="28"/>
                <w:szCs w:val="28"/>
              </w:rPr>
              <w:t xml:space="preserve"> зобов‘язаний забезпечити проведення аудитором (аудиторською фірмою), визначеним договором про управління іпотечним покриттям, перевірок іпотечного покриття на предмет його відповідності вимогам цього Закону та </w:t>
            </w:r>
            <w:r w:rsidRPr="009037C6">
              <w:rPr>
                <w:rFonts w:ascii="Times New Roman" w:hAnsi="Times New Roman" w:cs="Times New Roman"/>
                <w:bCs/>
                <w:sz w:val="28"/>
                <w:szCs w:val="28"/>
              </w:rPr>
              <w:t xml:space="preserve">проспекту цінних паперів (рішення про емісію цінних паперів) </w:t>
            </w:r>
            <w:r w:rsidRPr="009037C6">
              <w:rPr>
                <w:rFonts w:ascii="Times New Roman" w:hAnsi="Times New Roman" w:cs="Times New Roman"/>
                <w:sz w:val="28"/>
                <w:szCs w:val="28"/>
              </w:rPr>
              <w:t>відповідного випуску структурованих іпотечних облігацій.</w:t>
            </w:r>
          </w:p>
          <w:p w14:paraId="6B25E028"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 Між </w:t>
            </w:r>
            <w:r w:rsidRPr="009037C6">
              <w:rPr>
                <w:rFonts w:ascii="Times New Roman" w:hAnsi="Times New Roman" w:cs="Times New Roman"/>
                <w:b/>
                <w:sz w:val="28"/>
                <w:szCs w:val="28"/>
              </w:rPr>
              <w:t xml:space="preserve"> адміністратором за випуском облігацій</w:t>
            </w:r>
            <w:r w:rsidRPr="009037C6">
              <w:rPr>
                <w:rFonts w:ascii="Times New Roman" w:hAnsi="Times New Roman" w:cs="Times New Roman"/>
                <w:sz w:val="28"/>
                <w:szCs w:val="28"/>
              </w:rPr>
              <w:t xml:space="preserve"> та аудитором (аудиторською фірмою) укладається договір про </w:t>
            </w:r>
            <w:r w:rsidRPr="009037C6">
              <w:rPr>
                <w:rFonts w:ascii="Times New Roman" w:hAnsi="Times New Roman" w:cs="Times New Roman"/>
                <w:sz w:val="28"/>
                <w:szCs w:val="28"/>
              </w:rPr>
              <w:lastRenderedPageBreak/>
              <w:t xml:space="preserve">проведення перевірки іпотечного покриття. </w:t>
            </w:r>
          </w:p>
          <w:p w14:paraId="27155751"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Планові перевірки іпотечного покриття проводяться у строки, встановлені </w:t>
            </w:r>
            <w:r w:rsidRPr="009037C6">
              <w:rPr>
                <w:rFonts w:ascii="Times New Roman" w:hAnsi="Times New Roman" w:cs="Times New Roman"/>
                <w:bCs/>
                <w:sz w:val="28"/>
                <w:szCs w:val="28"/>
              </w:rPr>
              <w:t xml:space="preserve">проспектом (рішенням про емісію) </w:t>
            </w:r>
            <w:r w:rsidRPr="009037C6">
              <w:rPr>
                <w:rFonts w:ascii="Times New Roman" w:hAnsi="Times New Roman" w:cs="Times New Roman"/>
                <w:sz w:val="28"/>
                <w:szCs w:val="28"/>
              </w:rPr>
              <w:t xml:space="preserve">відповідного випуску структурованих іпотечних облігацій, але не рідше одного разу на рік, позапланові - на вимогу зборів власників структурованих іпотечних облігацій або Національної комісії з цінних паперів та фондового ринку. </w:t>
            </w:r>
          </w:p>
          <w:p w14:paraId="78C390C5" w14:textId="7070E67A"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Аудитор (аудиторська  фірма)   подає   управителю   звіт   за результатами  перевірки  іпотечного  покриття,  на  підставі якого управитель складає власний звіт, що подається Національній комісії з  цінних  паперів та </w:t>
            </w:r>
            <w:r w:rsidRPr="009037C6">
              <w:rPr>
                <w:rFonts w:ascii="Times New Roman" w:hAnsi="Times New Roman" w:cs="Times New Roman"/>
                <w:bCs/>
                <w:color w:val="auto"/>
                <w:sz w:val="28"/>
                <w:szCs w:val="28"/>
                <w:lang w:val="uk-UA"/>
              </w:rPr>
              <w:t>фондового ринку</w:t>
            </w:r>
            <w:r w:rsidRPr="009037C6">
              <w:rPr>
                <w:rFonts w:ascii="Times New Roman" w:hAnsi="Times New Roman" w:cs="Times New Roman"/>
                <w:color w:val="auto"/>
                <w:sz w:val="28"/>
                <w:szCs w:val="28"/>
                <w:lang w:val="uk-UA"/>
              </w:rPr>
              <w:t xml:space="preserve"> і власнику структурованих іпотечних  облігацій  на  його  вимогу,  а  також  розміщується  в Загальнодоступній  інформаційній базі даних Національної комісії з цінних  паперів  та  </w:t>
            </w:r>
            <w:r w:rsidRPr="009037C6">
              <w:rPr>
                <w:rFonts w:ascii="Times New Roman" w:hAnsi="Times New Roman" w:cs="Times New Roman"/>
                <w:bCs/>
                <w:color w:val="auto"/>
                <w:sz w:val="28"/>
                <w:szCs w:val="28"/>
                <w:lang w:val="uk-UA"/>
              </w:rPr>
              <w:t>фондового</w:t>
            </w:r>
            <w:r w:rsidRPr="009037C6">
              <w:rPr>
                <w:rFonts w:ascii="Times New Roman" w:hAnsi="Times New Roman" w:cs="Times New Roman"/>
                <w:b/>
                <w:bCs/>
                <w:color w:val="auto"/>
                <w:sz w:val="28"/>
                <w:szCs w:val="28"/>
                <w:lang w:val="uk-UA"/>
              </w:rPr>
              <w:t xml:space="preserve"> ринку</w:t>
            </w:r>
            <w:r w:rsidRPr="009037C6">
              <w:rPr>
                <w:rFonts w:ascii="Times New Roman" w:hAnsi="Times New Roman" w:cs="Times New Roman"/>
                <w:color w:val="auto"/>
                <w:sz w:val="28"/>
                <w:szCs w:val="28"/>
                <w:lang w:val="uk-UA"/>
              </w:rPr>
              <w:t xml:space="preserve"> про </w:t>
            </w:r>
            <w:r w:rsidRPr="009037C6">
              <w:rPr>
                <w:rFonts w:ascii="Times New Roman" w:hAnsi="Times New Roman" w:cs="Times New Roman"/>
                <w:b/>
                <w:color w:val="auto"/>
                <w:sz w:val="28"/>
                <w:szCs w:val="28"/>
                <w:lang w:val="uk-UA"/>
              </w:rPr>
              <w:t>ринки капіталу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або через особу, яка провадить діяльність із оприлюднення регульованої інформації від імені учасників ринків капіталу та/або професійних учасників ринків капіталу та організованих товарних ринків</w:t>
            </w:r>
            <w:r w:rsidRPr="009037C6">
              <w:rPr>
                <w:rFonts w:ascii="Times New Roman" w:hAnsi="Times New Roman" w:cs="Times New Roman"/>
                <w:color w:val="auto"/>
                <w:sz w:val="28"/>
                <w:szCs w:val="28"/>
                <w:lang w:val="uk-UA"/>
              </w:rPr>
              <w:t>, на веб-сайті  спеціалізованої  іпотечної  установи  та  на  веб-сайті управителя.</w:t>
            </w:r>
          </w:p>
          <w:p w14:paraId="0195C750" w14:textId="77777777" w:rsidR="007077DB" w:rsidRPr="009037C6" w:rsidRDefault="007077DB" w:rsidP="007077DB">
            <w:pPr>
              <w:pStyle w:val="HTML"/>
              <w:widowControl w:val="0"/>
              <w:spacing w:before="0" w:after="0" w:line="240" w:lineRule="auto"/>
              <w:ind w:firstLine="408"/>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Порядок проведення перевірки іпотечного покриття структурованих  іпотечних облігацій, вимоги до звіту управителя за результатами такої перевірки, порядок його подання до Національної комісії з цінних  паперів  та  </w:t>
            </w:r>
            <w:r w:rsidRPr="009037C6">
              <w:rPr>
                <w:rFonts w:ascii="Times New Roman" w:hAnsi="Times New Roman" w:cs="Times New Roman"/>
                <w:bCs/>
                <w:color w:val="auto"/>
                <w:sz w:val="28"/>
                <w:szCs w:val="28"/>
                <w:lang w:val="uk-UA"/>
              </w:rPr>
              <w:t>фондового ринку</w:t>
            </w:r>
            <w:r w:rsidRPr="009037C6">
              <w:rPr>
                <w:rFonts w:ascii="Times New Roman" w:hAnsi="Times New Roman" w:cs="Times New Roman"/>
                <w:color w:val="auto"/>
                <w:sz w:val="28"/>
                <w:szCs w:val="28"/>
                <w:lang w:val="uk-UA"/>
              </w:rPr>
              <w:t xml:space="preserve"> і розміщення у Загальнодоступній  інформаційній базі даних Національної комісії з цінних  паперів та </w:t>
            </w:r>
            <w:r w:rsidRPr="009037C6">
              <w:rPr>
                <w:rFonts w:ascii="Times New Roman" w:hAnsi="Times New Roman" w:cs="Times New Roman"/>
                <w:bCs/>
                <w:color w:val="auto"/>
                <w:sz w:val="28"/>
                <w:szCs w:val="28"/>
                <w:lang w:val="uk-UA"/>
              </w:rPr>
              <w:t>фондового ринку</w:t>
            </w:r>
            <w:r w:rsidRPr="009037C6">
              <w:rPr>
                <w:rFonts w:ascii="Times New Roman" w:hAnsi="Times New Roman" w:cs="Times New Roman"/>
                <w:color w:val="auto"/>
                <w:sz w:val="28"/>
                <w:szCs w:val="28"/>
                <w:lang w:val="uk-UA"/>
              </w:rPr>
              <w:t xml:space="preserve"> про  </w:t>
            </w:r>
            <w:r w:rsidRPr="009037C6">
              <w:rPr>
                <w:rFonts w:ascii="Times New Roman" w:hAnsi="Times New Roman" w:cs="Times New Roman"/>
                <w:b/>
                <w:color w:val="auto"/>
                <w:sz w:val="28"/>
                <w:szCs w:val="28"/>
                <w:lang w:val="uk-UA"/>
              </w:rPr>
              <w:t xml:space="preserve">ринки капіталу або через особу, яка провадить діяльність із оприлюднення регульованої інформації від імені учасників ринків капіталу та/або професійних </w:t>
            </w:r>
            <w:r w:rsidRPr="009037C6">
              <w:rPr>
                <w:rFonts w:ascii="Times New Roman" w:hAnsi="Times New Roman" w:cs="Times New Roman"/>
                <w:b/>
                <w:color w:val="auto"/>
                <w:sz w:val="28"/>
                <w:szCs w:val="28"/>
                <w:lang w:val="uk-UA"/>
              </w:rPr>
              <w:lastRenderedPageBreak/>
              <w:t>учасників ринків капіталу та організованих товарних ринків</w:t>
            </w:r>
            <w:r w:rsidRPr="009037C6">
              <w:rPr>
                <w:rFonts w:ascii="Times New Roman" w:hAnsi="Times New Roman" w:cs="Times New Roman"/>
                <w:color w:val="auto"/>
                <w:sz w:val="28"/>
                <w:szCs w:val="28"/>
                <w:lang w:val="uk-UA"/>
              </w:rPr>
              <w:t xml:space="preserve"> встановлюються Національною комісією з цінних паперів та </w:t>
            </w:r>
            <w:r w:rsidRPr="009037C6">
              <w:rPr>
                <w:rFonts w:ascii="Times New Roman" w:hAnsi="Times New Roman" w:cs="Times New Roman"/>
                <w:bCs/>
                <w:color w:val="auto"/>
                <w:sz w:val="28"/>
                <w:szCs w:val="28"/>
                <w:lang w:val="uk-UA"/>
              </w:rPr>
              <w:t>фондового ринку</w:t>
            </w:r>
            <w:r w:rsidRPr="009037C6">
              <w:rPr>
                <w:rFonts w:ascii="Times New Roman" w:hAnsi="Times New Roman" w:cs="Times New Roman"/>
                <w:color w:val="auto"/>
                <w:sz w:val="28"/>
                <w:szCs w:val="28"/>
                <w:lang w:val="uk-UA"/>
              </w:rPr>
              <w:t>.</w:t>
            </w:r>
          </w:p>
        </w:tc>
      </w:tr>
      <w:tr w:rsidR="007077DB" w:rsidRPr="009037C6" w14:paraId="02D7296B" w14:textId="77777777" w:rsidTr="00F4398D">
        <w:trPr>
          <w:jc w:val="center"/>
        </w:trPr>
        <w:tc>
          <w:tcPr>
            <w:tcW w:w="2500" w:type="pct"/>
          </w:tcPr>
          <w:p w14:paraId="6736C064" w14:textId="3AB0B652"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20. Особливості виконання зобов‘язань за структурованими іпотечними облігаціями</w:t>
            </w:r>
          </w:p>
          <w:p w14:paraId="3A7FB88F" w14:textId="77777777"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50D825EF"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Власники структурованих іпотечних облігацій набувають право вимагати дострокового виконання зобов‘язань за цими облігаціями </w:t>
            </w:r>
            <w:r w:rsidRPr="009037C6">
              <w:rPr>
                <w:rFonts w:ascii="Times New Roman" w:hAnsi="Times New Roman" w:cs="Times New Roman"/>
                <w:b/>
                <w:sz w:val="28"/>
                <w:szCs w:val="28"/>
              </w:rPr>
              <w:t xml:space="preserve">або звернути </w:t>
            </w:r>
            <w:r w:rsidRPr="009037C6">
              <w:rPr>
                <w:rFonts w:ascii="Times New Roman" w:hAnsi="Times New Roman" w:cs="Times New Roman"/>
                <w:sz w:val="28"/>
                <w:szCs w:val="28"/>
              </w:rPr>
              <w:t xml:space="preserve">стягнення на іпотечне покриття у разі </w:t>
            </w:r>
            <w:r w:rsidRPr="009037C6">
              <w:rPr>
                <w:rFonts w:ascii="Times New Roman" w:hAnsi="Times New Roman" w:cs="Times New Roman"/>
                <w:b/>
                <w:sz w:val="28"/>
                <w:szCs w:val="28"/>
              </w:rPr>
              <w:t>невиконання або неналежного виконання таких зобов‘язань, а також в інших випадках відповідно до проспекту емісії.</w:t>
            </w:r>
            <w:r w:rsidRPr="009037C6">
              <w:rPr>
                <w:rFonts w:ascii="Times New Roman" w:hAnsi="Times New Roman" w:cs="Times New Roman"/>
                <w:sz w:val="28"/>
                <w:szCs w:val="28"/>
              </w:rPr>
              <w:t xml:space="preserve"> </w:t>
            </w:r>
          </w:p>
        </w:tc>
        <w:tc>
          <w:tcPr>
            <w:tcW w:w="2500" w:type="pct"/>
            <w:gridSpan w:val="2"/>
          </w:tcPr>
          <w:p w14:paraId="0F340F74" w14:textId="17AE421C"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20. Особливості виконання зобов‘язань за структурованими іпотечними облігаціями</w:t>
            </w:r>
          </w:p>
          <w:p w14:paraId="5B418F82" w14:textId="77777777"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7D2B5B2B"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Власники структурованих іпотечних облігацій набувають право вимагати дострокового виконання зобов‘язань за цими облігаціями </w:t>
            </w:r>
            <w:r w:rsidRPr="009037C6">
              <w:rPr>
                <w:rFonts w:ascii="Times New Roman" w:hAnsi="Times New Roman" w:cs="Times New Roman"/>
                <w:b/>
                <w:sz w:val="28"/>
                <w:szCs w:val="28"/>
              </w:rPr>
              <w:t xml:space="preserve">та звернення </w:t>
            </w:r>
            <w:r w:rsidRPr="009037C6">
              <w:rPr>
                <w:rFonts w:ascii="Times New Roman" w:hAnsi="Times New Roman" w:cs="Times New Roman"/>
                <w:sz w:val="28"/>
                <w:szCs w:val="28"/>
              </w:rPr>
              <w:t xml:space="preserve">стягнення на іпотечне покриття у разі </w:t>
            </w:r>
            <w:r w:rsidRPr="009037C6">
              <w:rPr>
                <w:rFonts w:ascii="Times New Roman" w:hAnsi="Times New Roman" w:cs="Times New Roman"/>
                <w:b/>
                <w:sz w:val="28"/>
                <w:szCs w:val="28"/>
              </w:rPr>
              <w:t>дефолту в порядку, передбаченому частиною другою статті 17 цього Закону</w:t>
            </w:r>
            <w:r w:rsidRPr="009037C6">
              <w:rPr>
                <w:rFonts w:ascii="Times New Roman" w:hAnsi="Times New Roman" w:cs="Times New Roman"/>
                <w:sz w:val="28"/>
                <w:szCs w:val="28"/>
              </w:rPr>
              <w:t xml:space="preserve">. </w:t>
            </w:r>
          </w:p>
          <w:p w14:paraId="035584E0"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tc>
      </w:tr>
      <w:tr w:rsidR="007077DB" w:rsidRPr="009037C6" w14:paraId="3108C787" w14:textId="77777777" w:rsidTr="00F4398D">
        <w:trPr>
          <w:jc w:val="center"/>
        </w:trPr>
        <w:tc>
          <w:tcPr>
            <w:tcW w:w="2500" w:type="pct"/>
          </w:tcPr>
          <w:p w14:paraId="135CAF83" w14:textId="3D8E5156"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21. Управитель іпотечного покриття структурованих іпотечних облігацій</w:t>
            </w:r>
          </w:p>
          <w:p w14:paraId="65C5EC9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 xml:space="preserve">Управителем іпотечного покриття </w:t>
            </w:r>
            <w:r w:rsidRPr="009037C6">
              <w:rPr>
                <w:rFonts w:ascii="Times New Roman" w:hAnsi="Times New Roman" w:cs="Times New Roman"/>
                <w:sz w:val="28"/>
                <w:szCs w:val="28"/>
              </w:rPr>
              <w:t xml:space="preserve">структурованих іпотечних облігацій може бути банк або небанківська фінансова установа, яка отримала ліцензію на управління іпотечним покриттям, видану Національною комісією з цінних паперів та фондового ринку. Порядок видачі такої ліцензії встановлюється нормативно-правовими актами Національної комісії з цінних паперів та фондового ринку. </w:t>
            </w:r>
          </w:p>
          <w:p w14:paraId="75113517"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302E98F6"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tc>
        <w:tc>
          <w:tcPr>
            <w:tcW w:w="2500" w:type="pct"/>
            <w:gridSpan w:val="2"/>
          </w:tcPr>
          <w:p w14:paraId="06AED489" w14:textId="17E67A4B"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21. Адміністратор за випуском облігацій структурованих іпотечних облігацій</w:t>
            </w:r>
          </w:p>
          <w:p w14:paraId="7C1C43F6"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sz w:val="28"/>
                <w:szCs w:val="28"/>
              </w:rPr>
              <w:t xml:space="preserve"> структурованих іпотечних облігацій може бути банк або небанківська фінансова установа, яка отримала ліцензію на управління іпотечним покриттям, видану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Порядок видачі такої ліцензії встановлюється нормативно-правовими актами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w:t>
            </w:r>
          </w:p>
          <w:p w14:paraId="63683D69"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7AC56FF2" w14:textId="77777777" w:rsidTr="00F4398D">
        <w:trPr>
          <w:jc w:val="center"/>
        </w:trPr>
        <w:tc>
          <w:tcPr>
            <w:tcW w:w="2500" w:type="pct"/>
          </w:tcPr>
          <w:p w14:paraId="38DB4C7A" w14:textId="27667CA4"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22. Управління іпотечним покриттям структурованих іпотечних облігацій</w:t>
            </w:r>
          </w:p>
          <w:p w14:paraId="5011B445"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Управитель іпотечним покриттям</w:t>
            </w:r>
            <w:r w:rsidRPr="009037C6">
              <w:rPr>
                <w:rFonts w:ascii="Times New Roman" w:hAnsi="Times New Roman" w:cs="Times New Roman"/>
                <w:sz w:val="28"/>
                <w:szCs w:val="28"/>
              </w:rPr>
              <w:t xml:space="preserve"> структурованих іпотечних облігацій виконує такі функції: </w:t>
            </w:r>
          </w:p>
          <w:p w14:paraId="523D8DA3"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1E6F868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8) організовує </w:t>
            </w:r>
            <w:r w:rsidRPr="009037C6">
              <w:rPr>
                <w:rFonts w:ascii="Times New Roman" w:hAnsi="Times New Roman" w:cs="Times New Roman"/>
                <w:b/>
                <w:sz w:val="28"/>
                <w:szCs w:val="28"/>
              </w:rPr>
              <w:t>скликання</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і</w:t>
            </w:r>
            <w:r w:rsidRPr="009037C6">
              <w:rPr>
                <w:rFonts w:ascii="Times New Roman" w:hAnsi="Times New Roman" w:cs="Times New Roman"/>
                <w:sz w:val="28"/>
                <w:szCs w:val="28"/>
              </w:rPr>
              <w:t xml:space="preserve"> проведення </w:t>
            </w:r>
            <w:r w:rsidRPr="009037C6">
              <w:rPr>
                <w:rFonts w:ascii="Times New Roman" w:hAnsi="Times New Roman" w:cs="Times New Roman"/>
                <w:b/>
                <w:sz w:val="28"/>
                <w:szCs w:val="28"/>
              </w:rPr>
              <w:t xml:space="preserve">загальних </w:t>
            </w:r>
            <w:r w:rsidRPr="009037C6">
              <w:rPr>
                <w:rFonts w:ascii="Times New Roman" w:hAnsi="Times New Roman" w:cs="Times New Roman"/>
                <w:sz w:val="28"/>
                <w:szCs w:val="28"/>
              </w:rPr>
              <w:t xml:space="preserve">зборів </w:t>
            </w:r>
            <w:r w:rsidRPr="009037C6">
              <w:rPr>
                <w:rFonts w:ascii="Times New Roman" w:hAnsi="Times New Roman" w:cs="Times New Roman"/>
                <w:sz w:val="28"/>
                <w:szCs w:val="28"/>
              </w:rPr>
              <w:lastRenderedPageBreak/>
              <w:t>власників структурованих іпотечних облігацій;</w:t>
            </w:r>
          </w:p>
          <w:p w14:paraId="37879FA3"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69040076"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Діяльність </w:t>
            </w:r>
            <w:r w:rsidRPr="009037C6">
              <w:rPr>
                <w:rFonts w:ascii="Times New Roman" w:hAnsi="Times New Roman" w:cs="Times New Roman"/>
                <w:b/>
                <w:sz w:val="28"/>
                <w:szCs w:val="28"/>
              </w:rPr>
              <w:t>управителя</w:t>
            </w:r>
            <w:r w:rsidRPr="009037C6">
              <w:rPr>
                <w:rFonts w:ascii="Times New Roman" w:hAnsi="Times New Roman" w:cs="Times New Roman"/>
                <w:sz w:val="28"/>
                <w:szCs w:val="28"/>
              </w:rPr>
              <w:t xml:space="preserve"> з управління іпотечним покриттям структурованих іпотечних облігацій підлягає аудиторській перевірці з періодичністю, вказаною у договорі про управління іпотечним покриттям, але не рідше ніж один раз на рік. Позапланова аудиторська перевірка може проводитися на вимогу </w:t>
            </w:r>
            <w:r w:rsidRPr="009037C6">
              <w:rPr>
                <w:rFonts w:ascii="Times New Roman" w:hAnsi="Times New Roman" w:cs="Times New Roman"/>
                <w:b/>
                <w:sz w:val="28"/>
                <w:szCs w:val="28"/>
              </w:rPr>
              <w:t>загальних</w:t>
            </w:r>
            <w:r w:rsidRPr="009037C6">
              <w:rPr>
                <w:rFonts w:ascii="Times New Roman" w:hAnsi="Times New Roman" w:cs="Times New Roman"/>
                <w:sz w:val="28"/>
                <w:szCs w:val="28"/>
              </w:rPr>
              <w:t xml:space="preserve"> зборів власників іпотечних облігацій або Національної комісії з цінних паперів та фондового ринку. </w:t>
            </w:r>
          </w:p>
          <w:p w14:paraId="51DA113E" w14:textId="77777777"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p>
          <w:p w14:paraId="59929D4F" w14:textId="1DAEB172"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68A9D5DC"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У разі емісії структурованих іпотечних облігацій істотними умовами договору про управління іпотечним покриттям є: </w:t>
            </w:r>
          </w:p>
          <w:p w14:paraId="567E43EB"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450076E5"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умови розміщення емітентом грошових доходів від іпотечного покриття, строк сплати яких власникам іпотечних облігацій ще не настав; </w:t>
            </w:r>
          </w:p>
          <w:p w14:paraId="1CBE4355" w14:textId="77777777" w:rsidR="007077DB" w:rsidRPr="009037C6" w:rsidRDefault="007077DB" w:rsidP="007077DB">
            <w:pPr>
              <w:pStyle w:val="3"/>
              <w:widowControl w:val="0"/>
              <w:spacing w:before="0" w:line="240" w:lineRule="auto"/>
              <w:ind w:firstLine="340"/>
              <w:jc w:val="both"/>
              <w:rPr>
                <w:rFonts w:ascii="Times New Roman" w:hAnsi="Times New Roman" w:cs="Times New Roman"/>
                <w:caps w:val="0"/>
                <w:color w:val="auto"/>
                <w:sz w:val="28"/>
                <w:szCs w:val="28"/>
              </w:rPr>
            </w:pPr>
            <w:r w:rsidRPr="009037C6">
              <w:rPr>
                <w:rFonts w:ascii="Times New Roman" w:hAnsi="Times New Roman" w:cs="Times New Roman"/>
                <w:bCs/>
                <w:caps w:val="0"/>
                <w:color w:val="auto"/>
                <w:sz w:val="28"/>
                <w:szCs w:val="28"/>
              </w:rPr>
              <w:t>5) умови скликання і проведення загальних зборів власників структурованих іпотечних облігацій;</w:t>
            </w:r>
            <w:r w:rsidRPr="009037C6">
              <w:rPr>
                <w:rFonts w:ascii="Times New Roman" w:hAnsi="Times New Roman" w:cs="Times New Roman"/>
                <w:caps w:val="0"/>
                <w:color w:val="auto"/>
                <w:sz w:val="28"/>
                <w:szCs w:val="28"/>
              </w:rPr>
              <w:t xml:space="preserve"> </w:t>
            </w:r>
          </w:p>
          <w:p w14:paraId="0C494FD9" w14:textId="7EA861D6" w:rsidR="007077DB" w:rsidRPr="009037C6" w:rsidRDefault="007077DB" w:rsidP="007077DB">
            <w:pPr>
              <w:pStyle w:val="3"/>
              <w:widowControl w:val="0"/>
              <w:spacing w:before="0" w:line="240" w:lineRule="auto"/>
              <w:ind w:firstLine="340"/>
              <w:jc w:val="both"/>
              <w:rPr>
                <w:rFonts w:ascii="Times New Roman" w:hAnsi="Times New Roman" w:cs="Times New Roman"/>
                <w:sz w:val="28"/>
                <w:szCs w:val="28"/>
              </w:rPr>
            </w:pPr>
            <w:r w:rsidRPr="009037C6">
              <w:rPr>
                <w:rFonts w:ascii="Times New Roman" w:hAnsi="Times New Roman" w:cs="Times New Roman"/>
                <w:color w:val="auto"/>
                <w:sz w:val="28"/>
                <w:szCs w:val="28"/>
              </w:rPr>
              <w:t>...</w:t>
            </w:r>
          </w:p>
        </w:tc>
        <w:tc>
          <w:tcPr>
            <w:tcW w:w="2500" w:type="pct"/>
            <w:gridSpan w:val="2"/>
          </w:tcPr>
          <w:p w14:paraId="7388DC65" w14:textId="3E5320CB"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22. Управління іпотечним покриттям структурованих іпотечних облігацій</w:t>
            </w:r>
          </w:p>
          <w:p w14:paraId="647C011B"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sz w:val="28"/>
                <w:szCs w:val="28"/>
              </w:rPr>
              <w:t xml:space="preserve"> структурованих іпотечних облігацій виконує такі функції: </w:t>
            </w:r>
          </w:p>
          <w:p w14:paraId="044350BD"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257D13AA"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8) організовує проведення зборів власників структурованих </w:t>
            </w:r>
            <w:r w:rsidRPr="009037C6">
              <w:rPr>
                <w:rFonts w:ascii="Times New Roman" w:hAnsi="Times New Roman" w:cs="Times New Roman"/>
                <w:sz w:val="28"/>
                <w:szCs w:val="28"/>
              </w:rPr>
              <w:lastRenderedPageBreak/>
              <w:t>іпотечних облігацій;</w:t>
            </w:r>
          </w:p>
          <w:p w14:paraId="4A6832A7"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1A6C1EF7"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Діяльність </w:t>
            </w:r>
            <w:r w:rsidRPr="009037C6">
              <w:rPr>
                <w:rFonts w:ascii="Times New Roman" w:hAnsi="Times New Roman" w:cs="Times New Roman"/>
                <w:b/>
                <w:sz w:val="28"/>
                <w:szCs w:val="28"/>
              </w:rPr>
              <w:t xml:space="preserve"> адміністратора за випуском облігацій</w:t>
            </w:r>
            <w:r w:rsidRPr="009037C6">
              <w:rPr>
                <w:rFonts w:ascii="Times New Roman" w:hAnsi="Times New Roman" w:cs="Times New Roman"/>
                <w:sz w:val="28"/>
                <w:szCs w:val="28"/>
              </w:rPr>
              <w:t xml:space="preserve"> з управління іпотечним покриттям структурованих іпотечних облігацій підлягає аудиторській перевірці з періодичністю, вказаною у договорі про управління іпотечним покриттям, але не рідше ніж один раз на рік. Позапланова аудиторська перевірка може проводитися на вимогу зборів власників іпотечних облігацій або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w:t>
            </w:r>
          </w:p>
          <w:p w14:paraId="40ECAB98" w14:textId="77777777"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527FB318"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У разі емісії структурованих іпотечних облігацій істотними умовами договору про управління іпотечним покриттям є: </w:t>
            </w:r>
          </w:p>
          <w:p w14:paraId="0806878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7D88DC9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умови розміщення емітентом грошових доходів від іпотечного покриття, строк сплати яких власникам іпотечних облігацій ще не настав; </w:t>
            </w:r>
          </w:p>
          <w:p w14:paraId="068280D1"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5794992E"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355F4ADA" w14:textId="77777777" w:rsidTr="00F4398D">
        <w:trPr>
          <w:jc w:val="center"/>
        </w:trPr>
        <w:tc>
          <w:tcPr>
            <w:tcW w:w="2500" w:type="pct"/>
          </w:tcPr>
          <w:p w14:paraId="036488E2" w14:textId="55B662EA"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lastRenderedPageBreak/>
              <w:t>Стаття 23. Заміна</w:t>
            </w:r>
            <w:r w:rsidRPr="009037C6">
              <w:rPr>
                <w:rFonts w:ascii="Times New Roman" w:hAnsi="Times New Roman" w:cs="Times New Roman"/>
                <w:b/>
                <w:bCs/>
                <w:caps w:val="0"/>
                <w:color w:val="auto"/>
                <w:sz w:val="28"/>
                <w:szCs w:val="28"/>
              </w:rPr>
              <w:t xml:space="preserve"> управителя</w:t>
            </w:r>
          </w:p>
          <w:p w14:paraId="42E40438" w14:textId="77777777" w:rsidR="007077DB" w:rsidRPr="009037C6" w:rsidRDefault="007077DB" w:rsidP="007077DB">
            <w:pPr>
              <w:widowControl w:val="0"/>
              <w:spacing w:before="0" w:after="0" w:line="240" w:lineRule="auto"/>
              <w:rPr>
                <w:rFonts w:ascii="Times New Roman" w:hAnsi="Times New Roman" w:cs="Times New Roman"/>
                <w:b/>
                <w:sz w:val="28"/>
                <w:szCs w:val="28"/>
              </w:rPr>
            </w:pPr>
          </w:p>
          <w:p w14:paraId="4082A213" w14:textId="2CFD3B0B"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1. Рішення про дострокове припинення повноважень управителя і призначення нового управителя приймається власниками структурованих іпотечних облігацій на загальних зборах: </w:t>
            </w:r>
          </w:p>
          <w:p w14:paraId="6E90828C" w14:textId="1C1BF5E7"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1) у разі неналежного виконання управителем обов‘язків згідно з цим законом та договором про </w:t>
            </w:r>
            <w:r w:rsidRPr="009037C6">
              <w:rPr>
                <w:rFonts w:ascii="Times New Roman" w:hAnsi="Times New Roman" w:cs="Times New Roman"/>
                <w:bCs/>
                <w:caps w:val="0"/>
                <w:color w:val="auto"/>
                <w:sz w:val="28"/>
                <w:szCs w:val="28"/>
              </w:rPr>
              <w:lastRenderedPageBreak/>
              <w:t xml:space="preserve">управління іпотечним покриттям; </w:t>
            </w:r>
          </w:p>
          <w:p w14:paraId="38ED3849" w14:textId="742E78BA"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2) у разі відкриття провадження у справі про банкрутство управителя або призначення тимчасової адміністрації чи прийняття рішення про його ліквідацію; </w:t>
            </w:r>
          </w:p>
          <w:p w14:paraId="7F951312" w14:textId="2794D3D5"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3) у разі подання відповідної заяви управителем; </w:t>
            </w:r>
          </w:p>
          <w:p w14:paraId="15098F7B" w14:textId="7ACCE41A"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 xml:space="preserve">4) в інших випадках згідно з договором про управління іпотечним покриттям. </w:t>
            </w:r>
          </w:p>
          <w:p w14:paraId="2AD21190" w14:textId="34B73890" w:rsidR="007077DB" w:rsidRPr="009037C6" w:rsidRDefault="007077DB" w:rsidP="007077DB">
            <w:pPr>
              <w:pStyle w:val="3"/>
              <w:widowControl w:val="0"/>
              <w:spacing w:before="0" w:line="240" w:lineRule="auto"/>
              <w:ind w:firstLine="340"/>
              <w:jc w:val="both"/>
              <w:rPr>
                <w:rFonts w:ascii="Times New Roman" w:hAnsi="Times New Roman" w:cs="Times New Roman"/>
                <w:b/>
                <w:bCs/>
                <w:color w:val="auto"/>
                <w:sz w:val="28"/>
                <w:szCs w:val="28"/>
              </w:rPr>
            </w:pPr>
            <w:r w:rsidRPr="009037C6">
              <w:rPr>
                <w:rFonts w:ascii="Times New Roman" w:hAnsi="Times New Roman" w:cs="Times New Roman"/>
                <w:bCs/>
                <w:caps w:val="0"/>
                <w:color w:val="auto"/>
                <w:sz w:val="28"/>
                <w:szCs w:val="28"/>
              </w:rPr>
              <w:t>2.</w:t>
            </w:r>
            <w:r w:rsidRPr="009037C6">
              <w:rPr>
                <w:rFonts w:ascii="Times New Roman" w:hAnsi="Times New Roman" w:cs="Times New Roman"/>
                <w:b/>
                <w:bCs/>
                <w:caps w:val="0"/>
                <w:color w:val="auto"/>
                <w:sz w:val="28"/>
                <w:szCs w:val="28"/>
              </w:rPr>
              <w:t xml:space="preserve"> Управитель </w:t>
            </w:r>
            <w:r w:rsidRPr="009037C6">
              <w:rPr>
                <w:rFonts w:ascii="Times New Roman" w:hAnsi="Times New Roman" w:cs="Times New Roman"/>
                <w:bCs/>
                <w:caps w:val="0"/>
                <w:color w:val="auto"/>
                <w:sz w:val="28"/>
                <w:szCs w:val="28"/>
              </w:rPr>
              <w:t>продовжує виконувати свої обов‘язки до укладення договору з новим</w:t>
            </w:r>
            <w:r w:rsidRPr="009037C6">
              <w:rPr>
                <w:rFonts w:ascii="Times New Roman" w:hAnsi="Times New Roman" w:cs="Times New Roman"/>
                <w:b/>
                <w:bCs/>
                <w:caps w:val="0"/>
                <w:color w:val="auto"/>
                <w:sz w:val="28"/>
                <w:szCs w:val="28"/>
              </w:rPr>
              <w:t xml:space="preserve"> управителем. </w:t>
            </w:r>
            <w:r w:rsidRPr="009037C6">
              <w:rPr>
                <w:rFonts w:ascii="Times New Roman" w:hAnsi="Times New Roman" w:cs="Times New Roman"/>
                <w:bCs/>
                <w:caps w:val="0"/>
                <w:color w:val="auto"/>
                <w:sz w:val="28"/>
                <w:szCs w:val="28"/>
              </w:rPr>
              <w:t>У разі дострокового припинення повноважень</w:t>
            </w:r>
            <w:r w:rsidRPr="009037C6">
              <w:rPr>
                <w:rFonts w:ascii="Times New Roman" w:hAnsi="Times New Roman" w:cs="Times New Roman"/>
                <w:b/>
                <w:bCs/>
                <w:caps w:val="0"/>
                <w:color w:val="auto"/>
                <w:sz w:val="28"/>
                <w:szCs w:val="28"/>
              </w:rPr>
              <w:t xml:space="preserve"> управитель </w:t>
            </w:r>
            <w:r w:rsidRPr="009037C6">
              <w:rPr>
                <w:rFonts w:ascii="Times New Roman" w:hAnsi="Times New Roman" w:cs="Times New Roman"/>
                <w:bCs/>
                <w:caps w:val="0"/>
                <w:color w:val="auto"/>
                <w:sz w:val="28"/>
                <w:szCs w:val="28"/>
              </w:rPr>
              <w:t>зобов‘язаний передати всі документи та майно, що перебувають у його володінні у зв‘язку з виконанням ним обов‘язків за договором про управління іпотечним покриттям, новому</w:t>
            </w:r>
            <w:r w:rsidRPr="009037C6">
              <w:rPr>
                <w:rFonts w:ascii="Times New Roman" w:hAnsi="Times New Roman" w:cs="Times New Roman"/>
                <w:b/>
                <w:bCs/>
                <w:caps w:val="0"/>
                <w:color w:val="auto"/>
                <w:sz w:val="28"/>
                <w:szCs w:val="28"/>
              </w:rPr>
              <w:t xml:space="preserve"> управителю </w:t>
            </w:r>
            <w:r w:rsidRPr="009037C6">
              <w:rPr>
                <w:rFonts w:ascii="Times New Roman" w:hAnsi="Times New Roman" w:cs="Times New Roman"/>
                <w:bCs/>
                <w:caps w:val="0"/>
                <w:color w:val="auto"/>
                <w:sz w:val="28"/>
                <w:szCs w:val="28"/>
              </w:rPr>
              <w:t>у строки, встановлені</w:t>
            </w:r>
            <w:r w:rsidRPr="009037C6">
              <w:rPr>
                <w:rFonts w:ascii="Times New Roman" w:hAnsi="Times New Roman" w:cs="Times New Roman"/>
                <w:b/>
                <w:bCs/>
                <w:caps w:val="0"/>
                <w:color w:val="auto"/>
                <w:sz w:val="28"/>
                <w:szCs w:val="28"/>
              </w:rPr>
              <w:t xml:space="preserve"> </w:t>
            </w:r>
            <w:r w:rsidRPr="009037C6">
              <w:rPr>
                <w:rFonts w:ascii="Times New Roman" w:hAnsi="Times New Roman" w:cs="Times New Roman"/>
                <w:bCs/>
                <w:caps w:val="0"/>
                <w:color w:val="auto"/>
                <w:sz w:val="28"/>
                <w:szCs w:val="28"/>
              </w:rPr>
              <w:t>рішенням</w:t>
            </w:r>
            <w:r w:rsidRPr="009037C6">
              <w:rPr>
                <w:rFonts w:ascii="Times New Roman" w:hAnsi="Times New Roman" w:cs="Times New Roman"/>
                <w:b/>
                <w:bCs/>
                <w:caps w:val="0"/>
                <w:color w:val="auto"/>
                <w:sz w:val="28"/>
                <w:szCs w:val="28"/>
              </w:rPr>
              <w:t xml:space="preserve"> загальних</w:t>
            </w:r>
            <w:r w:rsidRPr="009037C6">
              <w:rPr>
                <w:rFonts w:ascii="Times New Roman" w:hAnsi="Times New Roman" w:cs="Times New Roman"/>
                <w:bCs/>
                <w:caps w:val="0"/>
                <w:color w:val="auto"/>
                <w:sz w:val="28"/>
                <w:szCs w:val="28"/>
              </w:rPr>
              <w:t xml:space="preserve"> зборів власників іпотечних облігацій. </w:t>
            </w:r>
          </w:p>
          <w:p w14:paraId="6FD2B275" w14:textId="03B3F0FD"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У разі прийняття рішення про ліквідацію юридичної особи -</w:t>
            </w:r>
            <w:r w:rsidRPr="009037C6">
              <w:rPr>
                <w:rFonts w:ascii="Times New Roman" w:hAnsi="Times New Roman" w:cs="Times New Roman"/>
                <w:b/>
                <w:bCs/>
                <w:caps w:val="0"/>
                <w:color w:val="auto"/>
                <w:sz w:val="28"/>
                <w:szCs w:val="28"/>
              </w:rPr>
              <w:t xml:space="preserve"> управителя</w:t>
            </w:r>
            <w:r w:rsidRPr="009037C6">
              <w:rPr>
                <w:rFonts w:ascii="Times New Roman" w:hAnsi="Times New Roman" w:cs="Times New Roman"/>
                <w:bCs/>
                <w:caps w:val="0"/>
                <w:color w:val="auto"/>
                <w:sz w:val="28"/>
                <w:szCs w:val="28"/>
              </w:rPr>
              <w:t>,</w:t>
            </w:r>
            <w:r w:rsidRPr="009037C6">
              <w:rPr>
                <w:rFonts w:ascii="Times New Roman" w:hAnsi="Times New Roman" w:cs="Times New Roman"/>
                <w:b/>
                <w:bCs/>
                <w:caps w:val="0"/>
                <w:color w:val="auto"/>
                <w:sz w:val="28"/>
                <w:szCs w:val="28"/>
              </w:rPr>
              <w:t xml:space="preserve"> </w:t>
            </w:r>
            <w:r w:rsidRPr="009037C6">
              <w:rPr>
                <w:rFonts w:ascii="Times New Roman" w:hAnsi="Times New Roman" w:cs="Times New Roman"/>
                <w:bCs/>
                <w:caps w:val="0"/>
                <w:color w:val="auto"/>
                <w:sz w:val="28"/>
                <w:szCs w:val="28"/>
              </w:rPr>
              <w:t>емітент до моменту виключення з єдиного державного реєстру юридичних осіб та фізичних осіб - підприємців зобов‘язаний укласти договір про управління іпотечним покриттям з новим</w:t>
            </w:r>
            <w:r w:rsidRPr="009037C6">
              <w:rPr>
                <w:rFonts w:ascii="Times New Roman" w:hAnsi="Times New Roman" w:cs="Times New Roman"/>
                <w:b/>
                <w:bCs/>
                <w:caps w:val="0"/>
                <w:color w:val="auto"/>
                <w:sz w:val="28"/>
                <w:szCs w:val="28"/>
              </w:rPr>
              <w:t xml:space="preserve"> управителем</w:t>
            </w:r>
            <w:r w:rsidRPr="009037C6">
              <w:rPr>
                <w:rFonts w:ascii="Times New Roman" w:hAnsi="Times New Roman" w:cs="Times New Roman"/>
                <w:bCs/>
                <w:caps w:val="0"/>
                <w:color w:val="auto"/>
                <w:sz w:val="28"/>
                <w:szCs w:val="28"/>
              </w:rPr>
              <w:t xml:space="preserve">. </w:t>
            </w:r>
          </w:p>
          <w:p w14:paraId="01151C75"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21F161FD"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4448E434" w14:textId="51F90CFA" w:rsidR="007077DB" w:rsidRPr="009037C6" w:rsidRDefault="007077DB" w:rsidP="007077DB">
            <w:pPr>
              <w:pStyle w:val="3"/>
              <w:widowControl w:val="0"/>
              <w:spacing w:before="0" w:line="240" w:lineRule="auto"/>
              <w:ind w:firstLine="340"/>
              <w:jc w:val="both"/>
              <w:rPr>
                <w:rFonts w:ascii="Times New Roman" w:hAnsi="Times New Roman" w:cs="Times New Roman"/>
                <w:b/>
                <w:bCs/>
                <w:color w:val="auto"/>
                <w:sz w:val="28"/>
                <w:szCs w:val="28"/>
              </w:rPr>
            </w:pPr>
            <w:r w:rsidRPr="009037C6">
              <w:rPr>
                <w:rFonts w:ascii="Times New Roman" w:hAnsi="Times New Roman" w:cs="Times New Roman"/>
                <w:bCs/>
                <w:caps w:val="0"/>
                <w:color w:val="auto"/>
                <w:sz w:val="28"/>
                <w:szCs w:val="28"/>
              </w:rPr>
              <w:t>Новий</w:t>
            </w:r>
            <w:r w:rsidRPr="009037C6">
              <w:rPr>
                <w:rFonts w:ascii="Times New Roman" w:hAnsi="Times New Roman" w:cs="Times New Roman"/>
                <w:b/>
                <w:bCs/>
                <w:caps w:val="0"/>
                <w:color w:val="auto"/>
                <w:sz w:val="28"/>
                <w:szCs w:val="28"/>
              </w:rPr>
              <w:t xml:space="preserve"> управитель </w:t>
            </w:r>
            <w:r w:rsidRPr="009037C6">
              <w:rPr>
                <w:rFonts w:ascii="Times New Roman" w:hAnsi="Times New Roman" w:cs="Times New Roman"/>
                <w:bCs/>
                <w:caps w:val="0"/>
                <w:color w:val="auto"/>
                <w:sz w:val="28"/>
                <w:szCs w:val="28"/>
              </w:rPr>
              <w:t>є правонаступником прав і обов‘язків за договорами щодо структурованих іпотечних облігацій та їх іпотечного покриття, укладеними попереднім</w:t>
            </w:r>
            <w:r w:rsidRPr="009037C6">
              <w:rPr>
                <w:rFonts w:ascii="Times New Roman" w:hAnsi="Times New Roman" w:cs="Times New Roman"/>
                <w:b/>
                <w:bCs/>
                <w:caps w:val="0"/>
                <w:color w:val="auto"/>
                <w:sz w:val="28"/>
                <w:szCs w:val="28"/>
              </w:rPr>
              <w:t xml:space="preserve"> управителем, </w:t>
            </w:r>
            <w:r w:rsidRPr="009037C6">
              <w:rPr>
                <w:rFonts w:ascii="Times New Roman" w:hAnsi="Times New Roman" w:cs="Times New Roman"/>
                <w:bCs/>
                <w:caps w:val="0"/>
                <w:color w:val="auto"/>
                <w:sz w:val="28"/>
                <w:szCs w:val="28"/>
              </w:rPr>
              <w:t xml:space="preserve">якщо інше не передбачено рішенням </w:t>
            </w:r>
            <w:r w:rsidRPr="009037C6">
              <w:rPr>
                <w:rFonts w:ascii="Times New Roman" w:hAnsi="Times New Roman" w:cs="Times New Roman"/>
                <w:b/>
                <w:bCs/>
                <w:caps w:val="0"/>
                <w:color w:val="auto"/>
                <w:sz w:val="28"/>
                <w:szCs w:val="28"/>
              </w:rPr>
              <w:t>загальних</w:t>
            </w:r>
            <w:r w:rsidRPr="009037C6">
              <w:rPr>
                <w:rFonts w:ascii="Times New Roman" w:hAnsi="Times New Roman" w:cs="Times New Roman"/>
                <w:bCs/>
                <w:caps w:val="0"/>
                <w:color w:val="auto"/>
                <w:sz w:val="28"/>
                <w:szCs w:val="28"/>
              </w:rPr>
              <w:t xml:space="preserve"> зборів</w:t>
            </w:r>
            <w:r w:rsidRPr="009037C6">
              <w:rPr>
                <w:rFonts w:ascii="Times New Roman" w:hAnsi="Times New Roman" w:cs="Times New Roman"/>
                <w:b/>
                <w:bCs/>
                <w:caps w:val="0"/>
                <w:color w:val="auto"/>
                <w:sz w:val="28"/>
                <w:szCs w:val="28"/>
              </w:rPr>
              <w:t xml:space="preserve">. </w:t>
            </w:r>
          </w:p>
          <w:p w14:paraId="0AE18778" w14:textId="267F355B" w:rsidR="007077DB" w:rsidRPr="009037C6" w:rsidRDefault="007077DB" w:rsidP="007077DB">
            <w:pPr>
              <w:pStyle w:val="3"/>
              <w:widowControl w:val="0"/>
              <w:spacing w:before="0" w:line="240" w:lineRule="auto"/>
              <w:ind w:firstLine="34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3.</w:t>
            </w:r>
            <w:r w:rsidRPr="009037C6">
              <w:rPr>
                <w:rFonts w:ascii="Times New Roman" w:hAnsi="Times New Roman" w:cs="Times New Roman"/>
                <w:b/>
                <w:bCs/>
                <w:caps w:val="0"/>
                <w:color w:val="auto"/>
                <w:sz w:val="28"/>
                <w:szCs w:val="28"/>
              </w:rPr>
              <w:t xml:space="preserve"> </w:t>
            </w:r>
            <w:r w:rsidRPr="009037C6">
              <w:rPr>
                <w:rFonts w:ascii="Times New Roman" w:hAnsi="Times New Roman" w:cs="Times New Roman"/>
                <w:bCs/>
                <w:caps w:val="0"/>
                <w:color w:val="auto"/>
                <w:sz w:val="28"/>
                <w:szCs w:val="28"/>
              </w:rPr>
              <w:t>Новий</w:t>
            </w:r>
            <w:r w:rsidRPr="009037C6">
              <w:rPr>
                <w:rFonts w:ascii="Times New Roman" w:hAnsi="Times New Roman" w:cs="Times New Roman"/>
                <w:b/>
                <w:bCs/>
                <w:caps w:val="0"/>
                <w:color w:val="auto"/>
                <w:sz w:val="28"/>
                <w:szCs w:val="28"/>
              </w:rPr>
              <w:t xml:space="preserve"> управитель </w:t>
            </w:r>
            <w:r w:rsidRPr="009037C6">
              <w:rPr>
                <w:rFonts w:ascii="Times New Roman" w:hAnsi="Times New Roman" w:cs="Times New Roman"/>
                <w:bCs/>
                <w:caps w:val="0"/>
                <w:color w:val="auto"/>
                <w:sz w:val="28"/>
                <w:szCs w:val="28"/>
              </w:rPr>
              <w:t xml:space="preserve">зобов‘язаний письмово </w:t>
            </w:r>
            <w:r w:rsidRPr="009037C6">
              <w:rPr>
                <w:rFonts w:ascii="Times New Roman" w:hAnsi="Times New Roman" w:cs="Times New Roman"/>
                <w:bCs/>
                <w:caps w:val="0"/>
                <w:color w:val="auto"/>
                <w:sz w:val="28"/>
                <w:szCs w:val="28"/>
              </w:rPr>
              <w:lastRenderedPageBreak/>
              <w:t>повідомити емітента, особу, яка здійснює депозитарне обслуговування та аудитора про</w:t>
            </w:r>
            <w:r w:rsidRPr="009037C6">
              <w:rPr>
                <w:rFonts w:ascii="Times New Roman" w:hAnsi="Times New Roman" w:cs="Times New Roman"/>
                <w:b/>
                <w:bCs/>
                <w:caps w:val="0"/>
                <w:color w:val="auto"/>
                <w:sz w:val="28"/>
                <w:szCs w:val="28"/>
              </w:rPr>
              <w:t xml:space="preserve"> прийняте загальними зборами власників іпотечних облігацій рішення щодо заміни і призначення нового управителя.</w:t>
            </w:r>
            <w:r w:rsidRPr="009037C6">
              <w:rPr>
                <w:rFonts w:ascii="Times New Roman" w:hAnsi="Times New Roman" w:cs="Times New Roman"/>
                <w:bCs/>
                <w:caps w:val="0"/>
                <w:color w:val="auto"/>
                <w:sz w:val="28"/>
                <w:szCs w:val="28"/>
              </w:rPr>
              <w:t xml:space="preserve"> </w:t>
            </w:r>
          </w:p>
        </w:tc>
        <w:tc>
          <w:tcPr>
            <w:tcW w:w="2500" w:type="pct"/>
            <w:gridSpan w:val="2"/>
          </w:tcPr>
          <w:p w14:paraId="0916D040" w14:textId="7F648A2A"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caps w:val="0"/>
                <w:color w:val="auto"/>
                <w:sz w:val="28"/>
                <w:szCs w:val="28"/>
              </w:rPr>
              <w:lastRenderedPageBreak/>
              <w:t xml:space="preserve">Стаття 23. Заміна </w:t>
            </w:r>
            <w:r w:rsidRPr="009037C6">
              <w:rPr>
                <w:rFonts w:ascii="Times New Roman" w:hAnsi="Times New Roman" w:cs="Times New Roman"/>
                <w:b/>
                <w:caps w:val="0"/>
                <w:color w:val="auto"/>
                <w:sz w:val="28"/>
                <w:szCs w:val="28"/>
              </w:rPr>
              <w:t>адміністратора за випуском облігацій</w:t>
            </w:r>
          </w:p>
          <w:p w14:paraId="4B3FEFEE"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1. Припинення повноважень  адміністратора за випуском облігацій та призначення нового адміністратора за випуском облігацій здійснюються відповідно до Закону України «</w:t>
            </w:r>
            <w:r w:rsidRPr="009037C6">
              <w:rPr>
                <w:rFonts w:ascii="Times New Roman" w:eastAsia="TimesNewRomanPSMT" w:hAnsi="Times New Roman" w:cs="Times New Roman"/>
                <w:b/>
                <w:sz w:val="28"/>
                <w:szCs w:val="28"/>
              </w:rPr>
              <w:t xml:space="preserve">Про ринки капіталу </w:t>
            </w:r>
            <w:r w:rsidRPr="009037C6">
              <w:rPr>
                <w:rFonts w:ascii="Times New Roman" w:hAnsi="Times New Roman" w:cs="Times New Roman"/>
                <w:b/>
                <w:sz w:val="28"/>
                <w:szCs w:val="28"/>
              </w:rPr>
              <w:t>та організовані товарні ринки» з особливостями, передбаченими цим Законом.</w:t>
            </w:r>
          </w:p>
          <w:p w14:paraId="6EE45EA4"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4A0FA9F8"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55F87A9D"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3884CBFA"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599201B9"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5158F01F"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5C00ADE7"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211C4C3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w:t>
            </w:r>
            <w:r w:rsidRPr="009037C6">
              <w:rPr>
                <w:rFonts w:ascii="Times New Roman" w:hAnsi="Times New Roman" w:cs="Times New Roman"/>
                <w:b/>
                <w:sz w:val="28"/>
                <w:szCs w:val="28"/>
              </w:rPr>
              <w:t xml:space="preserve"> Адміністратор за випуском облігацій</w:t>
            </w:r>
            <w:r w:rsidRPr="009037C6">
              <w:rPr>
                <w:rFonts w:ascii="Times New Roman" w:hAnsi="Times New Roman" w:cs="Times New Roman"/>
                <w:sz w:val="28"/>
                <w:szCs w:val="28"/>
              </w:rPr>
              <w:t xml:space="preserve"> продовжує виконувати свої обов‘язки до укладення договору з новим </w:t>
            </w:r>
            <w:r w:rsidRPr="009037C6">
              <w:rPr>
                <w:rFonts w:ascii="Times New Roman" w:hAnsi="Times New Roman" w:cs="Times New Roman"/>
                <w:b/>
                <w:sz w:val="28"/>
                <w:szCs w:val="28"/>
              </w:rPr>
              <w:t xml:space="preserve"> адміністратором за випуском облігацій</w:t>
            </w:r>
            <w:r w:rsidRPr="009037C6">
              <w:rPr>
                <w:rFonts w:ascii="Times New Roman" w:hAnsi="Times New Roman" w:cs="Times New Roman"/>
                <w:sz w:val="28"/>
                <w:szCs w:val="28"/>
              </w:rPr>
              <w:t xml:space="preserve">. У разі дострокового припинення повноважень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sz w:val="28"/>
                <w:szCs w:val="28"/>
              </w:rPr>
              <w:t xml:space="preserve"> зобов‘язаний передати всі документи та майно, що перебувають у його володінні у зв‘язку з виконанням ним обов‘язків за договором про управління іпотечним покриттям, новому </w:t>
            </w:r>
            <w:r w:rsidRPr="009037C6">
              <w:rPr>
                <w:rFonts w:ascii="Times New Roman" w:hAnsi="Times New Roman" w:cs="Times New Roman"/>
                <w:b/>
                <w:sz w:val="28"/>
                <w:szCs w:val="28"/>
              </w:rPr>
              <w:t xml:space="preserve"> адміністратору за випуском облігацій</w:t>
            </w:r>
            <w:r w:rsidRPr="009037C6">
              <w:rPr>
                <w:rFonts w:ascii="Times New Roman" w:hAnsi="Times New Roman" w:cs="Times New Roman"/>
                <w:sz w:val="28"/>
                <w:szCs w:val="28"/>
              </w:rPr>
              <w:t xml:space="preserve"> у строки, встановлені </w:t>
            </w:r>
            <w:r w:rsidRPr="009037C6">
              <w:rPr>
                <w:rFonts w:ascii="Times New Roman" w:hAnsi="Times New Roman" w:cs="Times New Roman"/>
                <w:b/>
                <w:sz w:val="28"/>
                <w:szCs w:val="28"/>
              </w:rPr>
              <w:t>договором про управління іпотечним покриттям</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або</w:t>
            </w:r>
            <w:r w:rsidRPr="009037C6">
              <w:rPr>
                <w:rFonts w:ascii="Times New Roman" w:hAnsi="Times New Roman" w:cs="Times New Roman"/>
                <w:sz w:val="28"/>
                <w:szCs w:val="28"/>
              </w:rPr>
              <w:t xml:space="preserve"> рішенням зборів власників іпотечних облігацій. </w:t>
            </w:r>
          </w:p>
          <w:p w14:paraId="55A39C09"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прийняття рішення про ліквідацію юридичної особи - </w:t>
            </w:r>
            <w:r w:rsidRPr="009037C6">
              <w:rPr>
                <w:rFonts w:ascii="Times New Roman" w:hAnsi="Times New Roman" w:cs="Times New Roman"/>
                <w:b/>
                <w:sz w:val="28"/>
                <w:szCs w:val="28"/>
              </w:rPr>
              <w:t xml:space="preserve"> адміністратора за випуском облігацій</w:t>
            </w:r>
            <w:r w:rsidRPr="009037C6">
              <w:rPr>
                <w:rFonts w:ascii="Times New Roman" w:hAnsi="Times New Roman" w:cs="Times New Roman"/>
                <w:sz w:val="28"/>
                <w:szCs w:val="28"/>
              </w:rPr>
              <w:t>, емітент до моменту виключення з Єдиного державного реєстру юридичних осіб</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фізичних осіб - підприємців </w:t>
            </w:r>
            <w:r w:rsidRPr="009037C6">
              <w:rPr>
                <w:rFonts w:ascii="Times New Roman" w:hAnsi="Times New Roman" w:cs="Times New Roman"/>
                <w:b/>
                <w:sz w:val="28"/>
                <w:szCs w:val="28"/>
              </w:rPr>
              <w:t>та громадських формувань</w:t>
            </w:r>
            <w:r w:rsidRPr="009037C6">
              <w:rPr>
                <w:rFonts w:ascii="Times New Roman" w:hAnsi="Times New Roman" w:cs="Times New Roman"/>
                <w:sz w:val="28"/>
                <w:szCs w:val="28"/>
              </w:rPr>
              <w:t xml:space="preserve"> зобов‘язаний укласти договір про управління іпотечним покриттям з новим </w:t>
            </w:r>
            <w:r w:rsidRPr="009037C6">
              <w:rPr>
                <w:rFonts w:ascii="Times New Roman" w:hAnsi="Times New Roman" w:cs="Times New Roman"/>
                <w:b/>
                <w:sz w:val="28"/>
                <w:szCs w:val="28"/>
              </w:rPr>
              <w:t xml:space="preserve"> адміністратором за випуском облігацій</w:t>
            </w:r>
            <w:r w:rsidRPr="009037C6">
              <w:rPr>
                <w:rFonts w:ascii="Times New Roman" w:hAnsi="Times New Roman" w:cs="Times New Roman"/>
                <w:sz w:val="28"/>
                <w:szCs w:val="28"/>
              </w:rPr>
              <w:t xml:space="preserve">. </w:t>
            </w:r>
          </w:p>
          <w:p w14:paraId="79C5E92F"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00A5F3DE" w14:textId="637AD18D"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Новий </w:t>
            </w:r>
            <w:r w:rsidRPr="009037C6">
              <w:rPr>
                <w:rFonts w:ascii="Times New Roman" w:hAnsi="Times New Roman" w:cs="Times New Roman"/>
                <w:b/>
                <w:sz w:val="28"/>
                <w:szCs w:val="28"/>
              </w:rPr>
              <w:t>адміністратор за випуском облігацій</w:t>
            </w:r>
            <w:r w:rsidRPr="009037C6">
              <w:rPr>
                <w:rFonts w:ascii="Times New Roman" w:hAnsi="Times New Roman" w:cs="Times New Roman"/>
                <w:sz w:val="28"/>
                <w:szCs w:val="28"/>
              </w:rPr>
              <w:t xml:space="preserve"> є правонаступником прав і обов‘язків за договорами щодо структурованих іпотечних облігацій та їх іпотечного покриття, укладеними попереднім </w:t>
            </w:r>
            <w:r w:rsidRPr="009037C6">
              <w:rPr>
                <w:rFonts w:ascii="Times New Roman" w:hAnsi="Times New Roman" w:cs="Times New Roman"/>
                <w:b/>
                <w:sz w:val="28"/>
                <w:szCs w:val="28"/>
              </w:rPr>
              <w:t xml:space="preserve"> адміністратором за випуском облігацій</w:t>
            </w:r>
            <w:r w:rsidRPr="009037C6">
              <w:rPr>
                <w:rFonts w:ascii="Times New Roman" w:hAnsi="Times New Roman" w:cs="Times New Roman"/>
                <w:sz w:val="28"/>
                <w:szCs w:val="28"/>
              </w:rPr>
              <w:t>, якщо інше не передбачено рішенням зборів.</w:t>
            </w:r>
          </w:p>
          <w:p w14:paraId="79894304"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3. Новий</w:t>
            </w:r>
            <w:r w:rsidRPr="009037C6">
              <w:rPr>
                <w:rFonts w:ascii="Times New Roman" w:hAnsi="Times New Roman" w:cs="Times New Roman"/>
                <w:b/>
                <w:sz w:val="28"/>
                <w:szCs w:val="28"/>
              </w:rPr>
              <w:t xml:space="preserve"> адміністратор за випуском облігацій</w:t>
            </w:r>
            <w:r w:rsidRPr="009037C6">
              <w:rPr>
                <w:rFonts w:ascii="Times New Roman" w:hAnsi="Times New Roman" w:cs="Times New Roman"/>
                <w:sz w:val="28"/>
                <w:szCs w:val="28"/>
              </w:rPr>
              <w:t xml:space="preserve"> </w:t>
            </w:r>
            <w:r w:rsidRPr="009037C6">
              <w:rPr>
                <w:rFonts w:ascii="Times New Roman" w:hAnsi="Times New Roman" w:cs="Times New Roman"/>
                <w:sz w:val="28"/>
                <w:szCs w:val="28"/>
              </w:rPr>
              <w:lastRenderedPageBreak/>
              <w:t xml:space="preserve">зобов‘язаний письмово повідомити емітента </w:t>
            </w:r>
            <w:r w:rsidRPr="009037C6">
              <w:rPr>
                <w:rFonts w:ascii="Times New Roman" w:hAnsi="Times New Roman" w:cs="Times New Roman"/>
                <w:b/>
                <w:sz w:val="28"/>
                <w:szCs w:val="28"/>
              </w:rPr>
              <w:t>(залежно від ситуації)</w:t>
            </w:r>
            <w:r w:rsidRPr="009037C6">
              <w:rPr>
                <w:rFonts w:ascii="Times New Roman" w:hAnsi="Times New Roman" w:cs="Times New Roman"/>
                <w:sz w:val="28"/>
                <w:szCs w:val="28"/>
              </w:rPr>
              <w:t xml:space="preserve">, особу, яка здійснює депозитарне обслуговування та аудитора про </w:t>
            </w:r>
            <w:r w:rsidRPr="009037C6">
              <w:rPr>
                <w:rFonts w:ascii="Times New Roman" w:hAnsi="Times New Roman" w:cs="Times New Roman"/>
                <w:b/>
                <w:sz w:val="28"/>
                <w:szCs w:val="28"/>
              </w:rPr>
              <w:t>своє призначення</w:t>
            </w:r>
            <w:r w:rsidRPr="009037C6">
              <w:rPr>
                <w:rFonts w:ascii="Times New Roman" w:hAnsi="Times New Roman" w:cs="Times New Roman"/>
                <w:sz w:val="28"/>
                <w:szCs w:val="28"/>
              </w:rPr>
              <w:t xml:space="preserve">. </w:t>
            </w:r>
          </w:p>
          <w:p w14:paraId="21DCF993"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tc>
      </w:tr>
      <w:tr w:rsidR="007077DB" w:rsidRPr="009037C6" w14:paraId="4F6773BD" w14:textId="77777777" w:rsidTr="00F4398D">
        <w:trPr>
          <w:jc w:val="center"/>
        </w:trPr>
        <w:tc>
          <w:tcPr>
            <w:tcW w:w="2500" w:type="pct"/>
          </w:tcPr>
          <w:p w14:paraId="23C76DDB" w14:textId="0489E2DB"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25. Витрати і винагороди</w:t>
            </w:r>
            <w:r w:rsidRPr="009037C6">
              <w:rPr>
                <w:rFonts w:ascii="Times New Roman" w:hAnsi="Times New Roman" w:cs="Times New Roman"/>
                <w:b/>
                <w:caps w:val="0"/>
                <w:color w:val="auto"/>
                <w:sz w:val="28"/>
                <w:szCs w:val="28"/>
              </w:rPr>
              <w:t xml:space="preserve"> управителя</w:t>
            </w:r>
          </w:p>
          <w:p w14:paraId="34CE2A2C" w14:textId="77777777"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p>
          <w:p w14:paraId="6434BBFD" w14:textId="38633792"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caps w:val="0"/>
                <w:color w:val="auto"/>
                <w:sz w:val="28"/>
                <w:szCs w:val="28"/>
              </w:rPr>
              <w:t>1. У проспекті</w:t>
            </w:r>
            <w:r w:rsidRPr="009037C6">
              <w:rPr>
                <w:rFonts w:ascii="Times New Roman" w:hAnsi="Times New Roman" w:cs="Times New Roman"/>
                <w:b/>
                <w:caps w:val="0"/>
                <w:color w:val="auto"/>
                <w:sz w:val="28"/>
                <w:szCs w:val="28"/>
              </w:rPr>
              <w:t xml:space="preserve"> емісії та договорі про управління іпотечним покриттям має визначатися максимальний сукупний </w:t>
            </w:r>
            <w:r w:rsidRPr="009037C6">
              <w:rPr>
                <w:rFonts w:ascii="Times New Roman" w:hAnsi="Times New Roman" w:cs="Times New Roman"/>
                <w:caps w:val="0"/>
                <w:color w:val="auto"/>
                <w:sz w:val="28"/>
                <w:szCs w:val="28"/>
              </w:rPr>
              <w:t>розмір витрат і винагород</w:t>
            </w:r>
            <w:r w:rsidRPr="009037C6">
              <w:rPr>
                <w:rFonts w:ascii="Times New Roman" w:hAnsi="Times New Roman" w:cs="Times New Roman"/>
                <w:b/>
                <w:caps w:val="0"/>
                <w:color w:val="auto"/>
                <w:sz w:val="28"/>
                <w:szCs w:val="28"/>
              </w:rPr>
              <w:t xml:space="preserve"> управителя</w:t>
            </w:r>
            <w:r w:rsidRPr="009037C6">
              <w:rPr>
                <w:rFonts w:ascii="Times New Roman" w:hAnsi="Times New Roman" w:cs="Times New Roman"/>
                <w:caps w:val="0"/>
                <w:color w:val="auto"/>
                <w:sz w:val="28"/>
                <w:szCs w:val="28"/>
              </w:rPr>
              <w:t>.</w:t>
            </w:r>
          </w:p>
          <w:p w14:paraId="07D25466"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561CC93A" w14:textId="32E149A0"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Сплата витрат і винагород </w:t>
            </w:r>
            <w:r w:rsidRPr="009037C6">
              <w:rPr>
                <w:rFonts w:ascii="Times New Roman" w:hAnsi="Times New Roman" w:cs="Times New Roman"/>
                <w:b/>
                <w:sz w:val="28"/>
                <w:szCs w:val="28"/>
              </w:rPr>
              <w:t>управителя</w:t>
            </w:r>
            <w:r w:rsidRPr="009037C6">
              <w:rPr>
                <w:rFonts w:ascii="Times New Roman" w:hAnsi="Times New Roman" w:cs="Times New Roman"/>
                <w:sz w:val="28"/>
                <w:szCs w:val="28"/>
              </w:rPr>
              <w:t xml:space="preserve"> включає: </w:t>
            </w:r>
          </w:p>
          <w:p w14:paraId="29609AA0"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2210B62F"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7629E025"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компенсацію витрат на оплату </w:t>
            </w:r>
            <w:r w:rsidRPr="009037C6">
              <w:rPr>
                <w:rFonts w:ascii="Times New Roman" w:hAnsi="Times New Roman" w:cs="Times New Roman"/>
                <w:b/>
                <w:sz w:val="28"/>
                <w:szCs w:val="28"/>
              </w:rPr>
              <w:t>управителем</w:t>
            </w:r>
            <w:r w:rsidRPr="009037C6">
              <w:rPr>
                <w:rFonts w:ascii="Times New Roman" w:hAnsi="Times New Roman" w:cs="Times New Roman"/>
                <w:sz w:val="28"/>
                <w:szCs w:val="28"/>
              </w:rPr>
              <w:t xml:space="preserve"> послуг особи, яка здійснює депозитарне обслуговування, аудитора, обслуговуючої установи, а також витрат на проведення </w:t>
            </w:r>
            <w:r w:rsidRPr="009037C6">
              <w:rPr>
                <w:rFonts w:ascii="Times New Roman" w:hAnsi="Times New Roman" w:cs="Times New Roman"/>
                <w:b/>
                <w:sz w:val="28"/>
                <w:szCs w:val="28"/>
              </w:rPr>
              <w:t>загальних</w:t>
            </w:r>
            <w:r w:rsidRPr="009037C6">
              <w:rPr>
                <w:rFonts w:ascii="Times New Roman" w:hAnsi="Times New Roman" w:cs="Times New Roman"/>
                <w:sz w:val="28"/>
                <w:szCs w:val="28"/>
              </w:rPr>
              <w:t xml:space="preserve"> зборів власників структурованих іпотечних облігацій; </w:t>
            </w:r>
          </w:p>
          <w:p w14:paraId="3F88D8B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7FEDAB7B"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інші винагороди чи витрати згідно з договором про управління іпотечним покриттям або рішеннями </w:t>
            </w:r>
            <w:r w:rsidRPr="009037C6">
              <w:rPr>
                <w:rFonts w:ascii="Times New Roman" w:hAnsi="Times New Roman" w:cs="Times New Roman"/>
                <w:b/>
                <w:sz w:val="28"/>
                <w:szCs w:val="28"/>
              </w:rPr>
              <w:t>загальних</w:t>
            </w:r>
            <w:r w:rsidRPr="009037C6">
              <w:rPr>
                <w:rFonts w:ascii="Times New Roman" w:hAnsi="Times New Roman" w:cs="Times New Roman"/>
                <w:sz w:val="28"/>
                <w:szCs w:val="28"/>
              </w:rPr>
              <w:t xml:space="preserve"> зборів власників іпотечних облігацій. </w:t>
            </w:r>
          </w:p>
        </w:tc>
        <w:tc>
          <w:tcPr>
            <w:tcW w:w="2500" w:type="pct"/>
            <w:gridSpan w:val="2"/>
          </w:tcPr>
          <w:p w14:paraId="5BD87BD4" w14:textId="44D3B056"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caps w:val="0"/>
                <w:color w:val="auto"/>
                <w:sz w:val="28"/>
                <w:szCs w:val="28"/>
              </w:rPr>
              <w:t>Стаття 25. Витрати і винагороди</w:t>
            </w:r>
            <w:r w:rsidRPr="009037C6">
              <w:rPr>
                <w:rFonts w:ascii="Times New Roman" w:hAnsi="Times New Roman" w:cs="Times New Roman"/>
                <w:b/>
                <w:caps w:val="0"/>
                <w:color w:val="auto"/>
                <w:sz w:val="28"/>
                <w:szCs w:val="28"/>
              </w:rPr>
              <w:t xml:space="preserve"> адміністратора за випуском облігацій</w:t>
            </w:r>
          </w:p>
          <w:p w14:paraId="1B134E75" w14:textId="26C7F0AF"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b/>
                <w:caps w:val="0"/>
                <w:color w:val="auto"/>
                <w:sz w:val="28"/>
                <w:szCs w:val="28"/>
              </w:rPr>
              <w:t xml:space="preserve">1. У </w:t>
            </w:r>
            <w:r w:rsidRPr="009037C6">
              <w:rPr>
                <w:rFonts w:ascii="Times New Roman" w:hAnsi="Times New Roman" w:cs="Times New Roman"/>
                <w:bCs/>
                <w:caps w:val="0"/>
                <w:color w:val="auto"/>
                <w:sz w:val="28"/>
                <w:szCs w:val="28"/>
              </w:rPr>
              <w:t xml:space="preserve">проспекті </w:t>
            </w:r>
            <w:r w:rsidRPr="009037C6">
              <w:rPr>
                <w:rFonts w:ascii="Times New Roman" w:hAnsi="Times New Roman" w:cs="Times New Roman"/>
                <w:b/>
                <w:bCs/>
                <w:caps w:val="0"/>
                <w:color w:val="auto"/>
                <w:sz w:val="28"/>
                <w:szCs w:val="28"/>
              </w:rPr>
              <w:t xml:space="preserve">цінних паперів (рішенні про емісію цінних паперів) </w:t>
            </w:r>
            <w:r w:rsidRPr="009037C6">
              <w:rPr>
                <w:rFonts w:ascii="Times New Roman" w:hAnsi="Times New Roman" w:cs="Times New Roman"/>
                <w:caps w:val="0"/>
                <w:color w:val="auto"/>
                <w:sz w:val="28"/>
                <w:szCs w:val="28"/>
              </w:rPr>
              <w:t xml:space="preserve">та договорі про управління іпотечним покриттям має визначатися максимальний розмір витрат і винагород </w:t>
            </w:r>
            <w:r w:rsidRPr="009037C6">
              <w:rPr>
                <w:rFonts w:ascii="Times New Roman" w:hAnsi="Times New Roman" w:cs="Times New Roman"/>
                <w:b/>
                <w:caps w:val="0"/>
                <w:color w:val="auto"/>
                <w:sz w:val="28"/>
                <w:szCs w:val="28"/>
              </w:rPr>
              <w:t>адміністратора за випуском облігацій</w:t>
            </w:r>
            <w:r w:rsidRPr="009037C6">
              <w:rPr>
                <w:rFonts w:ascii="Times New Roman" w:hAnsi="Times New Roman" w:cs="Times New Roman"/>
                <w:caps w:val="0"/>
                <w:color w:val="auto"/>
                <w:sz w:val="28"/>
                <w:szCs w:val="28"/>
              </w:rPr>
              <w:t>.</w:t>
            </w:r>
          </w:p>
          <w:p w14:paraId="4EB59B32"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Сплата витрат і винагород </w:t>
            </w:r>
            <w:r w:rsidRPr="009037C6">
              <w:rPr>
                <w:rFonts w:ascii="Times New Roman" w:hAnsi="Times New Roman" w:cs="Times New Roman"/>
                <w:b/>
                <w:sz w:val="28"/>
                <w:szCs w:val="28"/>
              </w:rPr>
              <w:t xml:space="preserve"> адміністратора за випуском облігацій, зокрема,</w:t>
            </w:r>
            <w:r w:rsidRPr="009037C6">
              <w:rPr>
                <w:rFonts w:ascii="Times New Roman" w:hAnsi="Times New Roman" w:cs="Times New Roman"/>
                <w:sz w:val="28"/>
                <w:szCs w:val="28"/>
              </w:rPr>
              <w:t xml:space="preserve"> включає: </w:t>
            </w:r>
          </w:p>
          <w:p w14:paraId="280FABF3"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7C445A7F" w14:textId="2D28410D"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компенсацію витрат на оплату </w:t>
            </w:r>
            <w:r w:rsidRPr="009037C6">
              <w:rPr>
                <w:rFonts w:ascii="Times New Roman" w:hAnsi="Times New Roman" w:cs="Times New Roman"/>
                <w:b/>
                <w:sz w:val="28"/>
                <w:szCs w:val="28"/>
              </w:rPr>
              <w:t>адміністратором за випуском облігацій</w:t>
            </w:r>
            <w:r w:rsidRPr="009037C6">
              <w:rPr>
                <w:rFonts w:ascii="Times New Roman" w:hAnsi="Times New Roman" w:cs="Times New Roman"/>
                <w:sz w:val="28"/>
                <w:szCs w:val="28"/>
              </w:rPr>
              <w:t xml:space="preserve"> послуг особи, яка здійснює депозитарне обслуговування, аудитора, обслуговуючої установи, а також витрат на проведення зборів власників структурованих іпотечних облігацій </w:t>
            </w:r>
            <w:r w:rsidRPr="009037C6">
              <w:rPr>
                <w:rFonts w:ascii="Times New Roman" w:hAnsi="Times New Roman" w:cs="Times New Roman"/>
                <w:b/>
                <w:sz w:val="28"/>
                <w:szCs w:val="28"/>
              </w:rPr>
              <w:t>та їх засідань</w:t>
            </w:r>
            <w:r w:rsidRPr="009037C6">
              <w:rPr>
                <w:rFonts w:ascii="Times New Roman" w:hAnsi="Times New Roman" w:cs="Times New Roman"/>
                <w:sz w:val="28"/>
                <w:szCs w:val="28"/>
              </w:rPr>
              <w:t xml:space="preserve">; </w:t>
            </w:r>
          </w:p>
          <w:p w14:paraId="6550B671"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w:t>
            </w:r>
          </w:p>
          <w:p w14:paraId="6473F413"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інші винагороди чи витрати згідно з договором про управління іпотечним покриттям або рішеннями зборів власників іпотечних облігацій. </w:t>
            </w:r>
          </w:p>
        </w:tc>
      </w:tr>
      <w:tr w:rsidR="007077DB" w:rsidRPr="009037C6" w14:paraId="1A2EB3C5" w14:textId="77777777" w:rsidTr="00F4398D">
        <w:trPr>
          <w:jc w:val="center"/>
        </w:trPr>
        <w:tc>
          <w:tcPr>
            <w:tcW w:w="2500" w:type="pct"/>
          </w:tcPr>
          <w:p w14:paraId="4ECFF6A5" w14:textId="25A130D3"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caps w:val="0"/>
                <w:color w:val="auto"/>
                <w:sz w:val="28"/>
                <w:szCs w:val="28"/>
              </w:rPr>
              <w:t>Стаття 26.</w:t>
            </w:r>
            <w:r w:rsidRPr="009037C6">
              <w:rPr>
                <w:rFonts w:ascii="Times New Roman" w:hAnsi="Times New Roman" w:cs="Times New Roman"/>
                <w:b/>
                <w:caps w:val="0"/>
                <w:color w:val="auto"/>
                <w:sz w:val="28"/>
                <w:szCs w:val="28"/>
              </w:rPr>
              <w:t xml:space="preserve"> Загальні збори </w:t>
            </w:r>
            <w:r w:rsidRPr="009037C6">
              <w:rPr>
                <w:rFonts w:ascii="Times New Roman" w:hAnsi="Times New Roman" w:cs="Times New Roman"/>
                <w:caps w:val="0"/>
                <w:color w:val="auto"/>
                <w:sz w:val="28"/>
                <w:szCs w:val="28"/>
              </w:rPr>
              <w:t>власників структурованих іпотечних облігацій</w:t>
            </w:r>
          </w:p>
          <w:p w14:paraId="1B3601BE" w14:textId="6F8C01A6"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 xml:space="preserve">1. Загальні збори </w:t>
            </w:r>
            <w:r w:rsidRPr="009037C6">
              <w:rPr>
                <w:rFonts w:ascii="Times New Roman" w:hAnsi="Times New Roman" w:cs="Times New Roman"/>
                <w:caps w:val="0"/>
                <w:color w:val="auto"/>
                <w:sz w:val="28"/>
                <w:szCs w:val="28"/>
              </w:rPr>
              <w:t xml:space="preserve">власників структурованих іпотечних облігацій </w:t>
            </w:r>
            <w:r w:rsidRPr="009037C6">
              <w:rPr>
                <w:rFonts w:ascii="Times New Roman" w:hAnsi="Times New Roman" w:cs="Times New Roman"/>
                <w:b/>
                <w:caps w:val="0"/>
                <w:color w:val="auto"/>
                <w:sz w:val="28"/>
                <w:szCs w:val="28"/>
              </w:rPr>
              <w:t xml:space="preserve">скликаються управителем за власною ініціативою або на вимогу власників іпотечних облігацій, які у сукупності володіють не менш як 10 відсотками голосів, якщо інше не </w:t>
            </w:r>
            <w:r w:rsidRPr="009037C6">
              <w:rPr>
                <w:rFonts w:ascii="Times New Roman" w:hAnsi="Times New Roman" w:cs="Times New Roman"/>
                <w:b/>
                <w:caps w:val="0"/>
                <w:color w:val="auto"/>
                <w:sz w:val="28"/>
                <w:szCs w:val="28"/>
              </w:rPr>
              <w:lastRenderedPageBreak/>
              <w:t xml:space="preserve">встановлено проспектом емісії та/або договором про управління іпотечним покриттям. </w:t>
            </w:r>
          </w:p>
          <w:p w14:paraId="01ED9BC9" w14:textId="48A12C67"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 xml:space="preserve">Кожен власник іпотечних облігацій володіє кількістю голосів, пропорційною частці належних йому іпотечних облігацій у загальній номінальній вартості відповідного випуску іпотечних облігацій, якщо інше не встановлено проспектом емісії. </w:t>
            </w:r>
          </w:p>
          <w:p w14:paraId="6975EFB2" w14:textId="007F980A" w:rsidR="007077DB" w:rsidRPr="009037C6" w:rsidRDefault="007077DB" w:rsidP="007077DB">
            <w:pPr>
              <w:pStyle w:val="3"/>
              <w:widowControl w:val="0"/>
              <w:spacing w:before="0" w:line="240" w:lineRule="auto"/>
              <w:ind w:firstLine="340"/>
              <w:jc w:val="both"/>
              <w:rPr>
                <w:rFonts w:ascii="Times New Roman" w:hAnsi="Times New Roman" w:cs="Times New Roman"/>
                <w:b/>
                <w:color w:val="auto"/>
                <w:sz w:val="28"/>
                <w:szCs w:val="28"/>
              </w:rPr>
            </w:pPr>
            <w:r w:rsidRPr="009037C6">
              <w:rPr>
                <w:rFonts w:ascii="Times New Roman" w:hAnsi="Times New Roman" w:cs="Times New Roman"/>
                <w:b/>
                <w:caps w:val="0"/>
                <w:color w:val="auto"/>
                <w:sz w:val="28"/>
                <w:szCs w:val="28"/>
              </w:rPr>
              <w:t>2. Управитель зобов‘язаний письмово повідомити кожного власника іпотечних облігацій про дату і місце проведення загальних зборів, а також про їх порядок денний.</w:t>
            </w:r>
          </w:p>
          <w:p w14:paraId="6C797393" w14:textId="77777777"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 xml:space="preserve">3. Загальні </w:t>
            </w:r>
            <w:r w:rsidRPr="009037C6">
              <w:rPr>
                <w:rFonts w:ascii="Times New Roman" w:hAnsi="Times New Roman" w:cs="Times New Roman"/>
                <w:sz w:val="28"/>
                <w:szCs w:val="28"/>
              </w:rPr>
              <w:t>збори вважаються правомочними</w:t>
            </w:r>
            <w:r w:rsidRPr="009037C6">
              <w:rPr>
                <w:rFonts w:ascii="Times New Roman" w:hAnsi="Times New Roman" w:cs="Times New Roman"/>
                <w:b/>
                <w:sz w:val="28"/>
                <w:szCs w:val="28"/>
              </w:rPr>
              <w:t xml:space="preserve">, якщо в них беруть участь власники структурованих іпотечних облігацій, які у сукупності володіють більш як 50 відсотками голосів за всіма випусками структурованих іпотечних облігацій, виконання зобов‘язань за якими забезпечене єдиним іпотечним покриттям. На загальних зборах головує уповноважений представник управителя без права голосу. </w:t>
            </w:r>
          </w:p>
          <w:p w14:paraId="0A53CE89"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4C270242"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0F8E896D"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6A3AE034"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6FB82146"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05E17A56"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361EEB1E"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5B2EA860"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1CB8E45B"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w:t>
            </w:r>
            <w:r w:rsidRPr="009037C6">
              <w:rPr>
                <w:rFonts w:ascii="Times New Roman" w:hAnsi="Times New Roman" w:cs="Times New Roman"/>
                <w:b/>
                <w:sz w:val="28"/>
                <w:szCs w:val="28"/>
              </w:rPr>
              <w:t>До виключної</w:t>
            </w:r>
            <w:r w:rsidRPr="009037C6">
              <w:rPr>
                <w:rFonts w:ascii="Times New Roman" w:hAnsi="Times New Roman" w:cs="Times New Roman"/>
                <w:sz w:val="28"/>
                <w:szCs w:val="28"/>
              </w:rPr>
              <w:t xml:space="preserve"> компетенції </w:t>
            </w:r>
            <w:r w:rsidRPr="009037C6">
              <w:rPr>
                <w:rFonts w:ascii="Times New Roman" w:hAnsi="Times New Roman" w:cs="Times New Roman"/>
                <w:b/>
                <w:sz w:val="28"/>
                <w:szCs w:val="28"/>
              </w:rPr>
              <w:t>загальних</w:t>
            </w:r>
            <w:r w:rsidRPr="009037C6">
              <w:rPr>
                <w:rFonts w:ascii="Times New Roman" w:hAnsi="Times New Roman" w:cs="Times New Roman"/>
                <w:sz w:val="28"/>
                <w:szCs w:val="28"/>
              </w:rPr>
              <w:t xml:space="preserve"> зборів власників структурованих іпотечних облігацій належить прийняття </w:t>
            </w:r>
            <w:r w:rsidRPr="009037C6">
              <w:rPr>
                <w:rFonts w:ascii="Times New Roman" w:hAnsi="Times New Roman" w:cs="Times New Roman"/>
                <w:sz w:val="28"/>
                <w:szCs w:val="28"/>
              </w:rPr>
              <w:lastRenderedPageBreak/>
              <w:t xml:space="preserve">рішень з таких питань: </w:t>
            </w:r>
          </w:p>
          <w:p w14:paraId="7C1D4727"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p>
          <w:p w14:paraId="0A3FAA0B" w14:textId="77777777"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r w:rsidRPr="009037C6">
              <w:rPr>
                <w:rFonts w:ascii="Times New Roman" w:hAnsi="Times New Roman" w:cs="Times New Roman"/>
                <w:sz w:val="28"/>
                <w:szCs w:val="28"/>
              </w:rPr>
              <w:t xml:space="preserve">1) </w:t>
            </w:r>
            <w:r w:rsidRPr="009037C6">
              <w:rPr>
                <w:rFonts w:ascii="Times New Roman" w:hAnsi="Times New Roman" w:cs="Times New Roman"/>
                <w:b/>
                <w:sz w:val="28"/>
                <w:szCs w:val="28"/>
              </w:rPr>
              <w:t>заміна та призначення нового управителя,</w:t>
            </w:r>
            <w:r w:rsidRPr="009037C6">
              <w:rPr>
                <w:rFonts w:ascii="Times New Roman" w:hAnsi="Times New Roman" w:cs="Times New Roman"/>
                <w:sz w:val="28"/>
                <w:szCs w:val="28"/>
              </w:rPr>
              <w:t xml:space="preserve"> строки та умови передачі іпотечного покриття в управління новому </w:t>
            </w:r>
            <w:r w:rsidRPr="009037C6">
              <w:rPr>
                <w:rFonts w:ascii="Times New Roman" w:hAnsi="Times New Roman" w:cs="Times New Roman"/>
                <w:b/>
                <w:sz w:val="28"/>
                <w:szCs w:val="28"/>
              </w:rPr>
              <w:t xml:space="preserve">управителю; </w:t>
            </w:r>
          </w:p>
          <w:p w14:paraId="72C4C5BB"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w:t>
            </w:r>
            <w:r w:rsidRPr="009037C6">
              <w:rPr>
                <w:rFonts w:ascii="Times New Roman" w:hAnsi="Times New Roman" w:cs="Times New Roman"/>
                <w:b/>
                <w:sz w:val="28"/>
                <w:szCs w:val="28"/>
              </w:rPr>
              <w:t>звернення стягнення на іпотечне покриття</w:t>
            </w:r>
            <w:r w:rsidRPr="009037C6">
              <w:rPr>
                <w:rFonts w:ascii="Times New Roman" w:hAnsi="Times New Roman" w:cs="Times New Roman"/>
                <w:sz w:val="28"/>
                <w:szCs w:val="28"/>
              </w:rPr>
              <w:t xml:space="preserve">, визначення способу звернення стягнення та порядок відшкодування витрат, пов‘язаних із зверненням стягнення і продажем іпотечного покриття; </w:t>
            </w:r>
          </w:p>
          <w:p w14:paraId="01E28682"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3) призначення позапланової аудиторської перевірки або позапланової перевірки іпотечного покриття; </w:t>
            </w:r>
          </w:p>
          <w:p w14:paraId="6A4EC82B"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b/>
                <w:sz w:val="28"/>
                <w:szCs w:val="28"/>
              </w:rPr>
              <w:t>4)</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надання згоди на внесення змін до договору про управління іпотечним покриттям та/або до проспекту емісії; </w:t>
            </w:r>
          </w:p>
          <w:p w14:paraId="6B621A7F" w14:textId="77777777" w:rsidR="007077DB" w:rsidRPr="009037C6" w:rsidRDefault="007077DB" w:rsidP="007077DB">
            <w:pPr>
              <w:widowControl w:val="0"/>
              <w:spacing w:before="0" w:after="0" w:line="240" w:lineRule="auto"/>
              <w:ind w:firstLine="340"/>
              <w:jc w:val="both"/>
              <w:rPr>
                <w:rFonts w:ascii="Times New Roman" w:hAnsi="Times New Roman" w:cs="Times New Roman"/>
                <w:sz w:val="28"/>
                <w:szCs w:val="28"/>
              </w:rPr>
            </w:pPr>
            <w:r w:rsidRPr="009037C6">
              <w:rPr>
                <w:rFonts w:ascii="Times New Roman" w:hAnsi="Times New Roman" w:cs="Times New Roman"/>
                <w:b/>
                <w:sz w:val="28"/>
                <w:szCs w:val="28"/>
              </w:rPr>
              <w:t>5)</w:t>
            </w:r>
            <w:r w:rsidRPr="009037C6">
              <w:rPr>
                <w:rFonts w:ascii="Times New Roman" w:hAnsi="Times New Roman" w:cs="Times New Roman"/>
                <w:sz w:val="28"/>
                <w:szCs w:val="28"/>
              </w:rPr>
              <w:t xml:space="preserve"> з інших питань відповідно до проспекту емісії. </w:t>
            </w:r>
          </w:p>
          <w:p w14:paraId="23998DFE" w14:textId="77777777"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p>
          <w:p w14:paraId="0EA89DB8" w14:textId="77777777"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p>
          <w:p w14:paraId="2D9F7B2A" w14:textId="5CB7B506"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 xml:space="preserve">5. Рішення на загальних зборах приймаються двома третинами голосів власників структурованих іпотечних облігацій, які беруть участь у загальних зборах. Рішення загальних зборів оформляються протоколом, копія якого надсилається всім власникам іпотечних облігацій. </w:t>
            </w:r>
          </w:p>
          <w:p w14:paraId="5A44CC01" w14:textId="77777777"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 xml:space="preserve">6. Загальні збори власників іпотечних облігацій можуть проводитися шляхом опитування, якщо порядок проведення опитування встановлено договором про управління іпотечним покриттям. </w:t>
            </w:r>
          </w:p>
          <w:p w14:paraId="1C5322B9" w14:textId="77777777" w:rsidR="007077DB" w:rsidRPr="009037C6" w:rsidRDefault="007077DB" w:rsidP="007077DB">
            <w:pPr>
              <w:widowControl w:val="0"/>
              <w:spacing w:before="0" w:after="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7. Порядок скликання, проведення та прийняття рішення загальними зборами власників іпотечних облігацій встановлюється Національною комісією з цінних паперів та фондового ринку.</w:t>
            </w:r>
          </w:p>
        </w:tc>
        <w:tc>
          <w:tcPr>
            <w:tcW w:w="2500" w:type="pct"/>
            <w:gridSpan w:val="2"/>
          </w:tcPr>
          <w:p w14:paraId="3C67DD50" w14:textId="171FB5F8" w:rsidR="007077DB" w:rsidRPr="009037C6" w:rsidRDefault="007077DB" w:rsidP="007077DB">
            <w:pPr>
              <w:pStyle w:val="3"/>
              <w:widowControl w:val="0"/>
              <w:spacing w:before="0" w:line="240" w:lineRule="auto"/>
              <w:ind w:firstLine="340"/>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26. Збори власників структурованих іпотечних облігацій</w:t>
            </w:r>
          </w:p>
          <w:p w14:paraId="77A2123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 xml:space="preserve">1. Рішення зборів </w:t>
            </w:r>
            <w:r w:rsidRPr="009037C6">
              <w:rPr>
                <w:rFonts w:ascii="Times New Roman" w:hAnsi="Times New Roman" w:cs="Times New Roman"/>
                <w:sz w:val="28"/>
                <w:szCs w:val="28"/>
              </w:rPr>
              <w:t>власників структурованих іпотечних облігацій</w:t>
            </w:r>
            <w:r w:rsidRPr="009037C6">
              <w:rPr>
                <w:rFonts w:ascii="Times New Roman" w:hAnsi="Times New Roman" w:cs="Times New Roman"/>
                <w:b/>
                <w:sz w:val="28"/>
                <w:szCs w:val="28"/>
              </w:rPr>
              <w:t xml:space="preserve"> приймаються в порядку, передбаченому Законом України «</w:t>
            </w:r>
            <w:r w:rsidRPr="009037C6">
              <w:rPr>
                <w:rFonts w:ascii="Times New Roman" w:eastAsia="TimesNewRomanPSMT" w:hAnsi="Times New Roman" w:cs="Times New Roman"/>
                <w:b/>
                <w:sz w:val="28"/>
                <w:szCs w:val="28"/>
              </w:rPr>
              <w:t xml:space="preserve">Про ринки капіталу </w:t>
            </w:r>
            <w:r w:rsidRPr="009037C6">
              <w:rPr>
                <w:rFonts w:ascii="Times New Roman" w:hAnsi="Times New Roman" w:cs="Times New Roman"/>
                <w:b/>
                <w:sz w:val="28"/>
                <w:szCs w:val="28"/>
              </w:rPr>
              <w:t>та організовані товарні ринки», з особливостями, передбаченими цим Законом.</w:t>
            </w:r>
          </w:p>
          <w:p w14:paraId="1FA0AA42"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71B07253"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191EDDE1"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5032C0CD"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461B5DED"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22EF24B1"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4B5F5ABD"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2428E698"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407F6A00"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7312510C"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0DF63458"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p>
          <w:p w14:paraId="6DD9D393" w14:textId="1310FE3D"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 xml:space="preserve">3. </w:t>
            </w:r>
            <w:r w:rsidRPr="009037C6">
              <w:rPr>
                <w:rFonts w:ascii="Times New Roman" w:hAnsi="Times New Roman" w:cs="Times New Roman"/>
                <w:sz w:val="28"/>
                <w:szCs w:val="28"/>
              </w:rPr>
              <w:t>Збори</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вважаються правомочними</w:t>
            </w:r>
            <w:r w:rsidRPr="009037C6">
              <w:rPr>
                <w:rFonts w:ascii="Times New Roman" w:hAnsi="Times New Roman" w:cs="Times New Roman"/>
                <w:b/>
                <w:sz w:val="28"/>
                <w:szCs w:val="28"/>
              </w:rPr>
              <w:t xml:space="preserve"> приймати рішення, якщо у голосуванні з будь-якого з питань порядку денного були подані голоси у кількості не менше 75 відсотків від загальної кількості голосів власників непогашених структурованих іпотечних облігацій за всіма випусками облігацій, виконання зобов‘язань за якими забезпечене єдиним іпотечним покриттям. </w:t>
            </w:r>
          </w:p>
          <w:p w14:paraId="5896A157"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Якщо на зборах не було прийнято рішення з жодного з питань порядку денного через неправомочність зборів приймати рішення, повторні збори з тих самих питань порядку денного вважаються правомочними приймати рішення, якщо у голосуванні з будь-якого з питань порядку денного були подані голоси у кількості не менше 25 відсотків від загальної кількості голосів власників непогашених структурованих іпотечних облігацій за всіма випусками облігацій, виконання зобов‘язань за якими забезпечене єдиним іпотечним покриттям.</w:t>
            </w:r>
          </w:p>
          <w:p w14:paraId="25B87906"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4. </w:t>
            </w:r>
            <w:r w:rsidRPr="009037C6">
              <w:rPr>
                <w:rFonts w:ascii="Times New Roman" w:hAnsi="Times New Roman" w:cs="Times New Roman"/>
                <w:b/>
                <w:sz w:val="28"/>
                <w:szCs w:val="28"/>
              </w:rPr>
              <w:t>Крім питань, визначених Законом України «</w:t>
            </w:r>
            <w:r w:rsidRPr="009037C6">
              <w:rPr>
                <w:rFonts w:ascii="Times New Roman" w:eastAsia="TimesNewRomanPSMT" w:hAnsi="Times New Roman" w:cs="Times New Roman"/>
                <w:b/>
                <w:sz w:val="28"/>
                <w:szCs w:val="28"/>
              </w:rPr>
              <w:t xml:space="preserve">Про ринки капіталу </w:t>
            </w:r>
            <w:r w:rsidRPr="009037C6">
              <w:rPr>
                <w:rFonts w:ascii="Times New Roman" w:hAnsi="Times New Roman" w:cs="Times New Roman"/>
                <w:b/>
                <w:sz w:val="28"/>
                <w:szCs w:val="28"/>
              </w:rPr>
              <w:t>та організовані товарні ринки», до</w:t>
            </w:r>
            <w:r w:rsidRPr="009037C6">
              <w:rPr>
                <w:rFonts w:ascii="Times New Roman" w:hAnsi="Times New Roman" w:cs="Times New Roman"/>
                <w:sz w:val="28"/>
                <w:szCs w:val="28"/>
              </w:rPr>
              <w:t xml:space="preserve"> компетенції </w:t>
            </w:r>
            <w:r w:rsidRPr="009037C6">
              <w:rPr>
                <w:rFonts w:ascii="Times New Roman" w:hAnsi="Times New Roman" w:cs="Times New Roman"/>
                <w:sz w:val="28"/>
                <w:szCs w:val="28"/>
              </w:rPr>
              <w:lastRenderedPageBreak/>
              <w:t xml:space="preserve">зборів власників структурованих іпотечних облігацій належить прийняття рішень з таких питань: </w:t>
            </w:r>
          </w:p>
          <w:p w14:paraId="31079CAB"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1) строки та умови передачі іпотечного покриття в управління новому </w:t>
            </w:r>
            <w:r w:rsidRPr="009037C6">
              <w:rPr>
                <w:rFonts w:ascii="Times New Roman" w:hAnsi="Times New Roman" w:cs="Times New Roman"/>
                <w:b/>
                <w:sz w:val="28"/>
                <w:szCs w:val="28"/>
              </w:rPr>
              <w:t xml:space="preserve"> адміністратору за випуском облігацій</w:t>
            </w:r>
            <w:r w:rsidRPr="009037C6">
              <w:rPr>
                <w:rFonts w:ascii="Times New Roman" w:hAnsi="Times New Roman" w:cs="Times New Roman"/>
                <w:sz w:val="28"/>
                <w:szCs w:val="28"/>
              </w:rPr>
              <w:t xml:space="preserve">; </w:t>
            </w:r>
          </w:p>
          <w:p w14:paraId="0C121C86"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2DDCF056"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2) визначення способу звернення стягнення та порядок відшкодування витрат, пов‘язаних із зверненням стягнення і продажем іпотечного покриття; </w:t>
            </w:r>
          </w:p>
          <w:p w14:paraId="0FFCDACD"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p>
          <w:p w14:paraId="7262AFDA"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rPr>
              <w:t xml:space="preserve">3) призначення позапланової аудиторської перевірки або позапланової перевірки іпотечного покриття; </w:t>
            </w:r>
          </w:p>
          <w:p w14:paraId="4F01460A"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7AAD66AC"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lang w:val="ru-RU"/>
              </w:rPr>
            </w:pPr>
          </w:p>
          <w:p w14:paraId="4EB3822A" w14:textId="60460EAA"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sz w:val="28"/>
                <w:szCs w:val="28"/>
              </w:rPr>
            </w:pPr>
            <w:r w:rsidRPr="009037C6">
              <w:rPr>
                <w:rFonts w:ascii="Times New Roman" w:hAnsi="Times New Roman" w:cs="Times New Roman"/>
                <w:sz w:val="28"/>
                <w:szCs w:val="28"/>
                <w:lang w:val="ru-RU"/>
              </w:rPr>
              <w:t>4</w:t>
            </w:r>
            <w:r w:rsidRPr="009037C6">
              <w:rPr>
                <w:rFonts w:ascii="Times New Roman" w:hAnsi="Times New Roman" w:cs="Times New Roman"/>
                <w:sz w:val="28"/>
                <w:szCs w:val="28"/>
              </w:rPr>
              <w:t xml:space="preserve">) з інших питань відповідно до </w:t>
            </w:r>
            <w:r w:rsidRPr="009037C6">
              <w:rPr>
                <w:rFonts w:ascii="Times New Roman" w:hAnsi="Times New Roman" w:cs="Times New Roman"/>
                <w:bCs/>
                <w:sz w:val="28"/>
                <w:szCs w:val="28"/>
              </w:rPr>
              <w:t>проспекту цінних паперів (рішення про емісію цінних паперів)</w:t>
            </w:r>
            <w:r w:rsidRPr="009037C6">
              <w:rPr>
                <w:rFonts w:ascii="Times New Roman" w:hAnsi="Times New Roman" w:cs="Times New Roman"/>
                <w:sz w:val="28"/>
                <w:szCs w:val="28"/>
              </w:rPr>
              <w:t xml:space="preserve">. </w:t>
            </w:r>
          </w:p>
          <w:p w14:paraId="579569CF" w14:textId="77777777" w:rsidR="007077DB" w:rsidRPr="009037C6" w:rsidRDefault="007077DB" w:rsidP="007077DB">
            <w:pPr>
              <w:pStyle w:val="3"/>
              <w:widowControl w:val="0"/>
              <w:spacing w:before="0" w:line="240" w:lineRule="auto"/>
              <w:ind w:firstLine="340"/>
              <w:jc w:val="both"/>
              <w:rPr>
                <w:rFonts w:ascii="Times New Roman" w:hAnsi="Times New Roman" w:cs="Times New Roman"/>
                <w:sz w:val="28"/>
                <w:szCs w:val="28"/>
              </w:rPr>
            </w:pPr>
          </w:p>
          <w:p w14:paraId="1A092143"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6B4DD2DE"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239F6C16"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36024EF3"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119B9AA5"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201799AA"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446EDF9B"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6C8516C5"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48C77F1F"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p w14:paraId="2864B655" w14:textId="77777777" w:rsidR="007077DB" w:rsidRPr="009037C6" w:rsidRDefault="007077DB" w:rsidP="007077DB">
            <w:pPr>
              <w:pStyle w:val="af"/>
              <w:widowControl w:val="0"/>
              <w:spacing w:before="0" w:beforeAutospacing="0" w:after="0" w:afterAutospacing="0" w:line="240" w:lineRule="auto"/>
              <w:ind w:firstLine="340"/>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3AB3AE33" w14:textId="77777777" w:rsidR="007077DB" w:rsidRPr="009037C6" w:rsidRDefault="007077DB" w:rsidP="007077DB">
            <w:pPr>
              <w:widowControl w:val="0"/>
              <w:autoSpaceDE w:val="0"/>
              <w:autoSpaceDN w:val="0"/>
              <w:adjustRightInd w:val="0"/>
              <w:spacing w:before="0" w:after="0" w:line="240" w:lineRule="auto"/>
              <w:ind w:firstLine="340"/>
              <w:jc w:val="both"/>
              <w:rPr>
                <w:rFonts w:ascii="Times New Roman" w:hAnsi="Times New Roman" w:cs="Times New Roman"/>
                <w:sz w:val="28"/>
                <w:szCs w:val="28"/>
              </w:rPr>
            </w:pPr>
          </w:p>
        </w:tc>
      </w:tr>
      <w:tr w:rsidR="007077DB" w:rsidRPr="009037C6" w14:paraId="331273E3" w14:textId="77777777" w:rsidTr="00F4398D">
        <w:trPr>
          <w:jc w:val="center"/>
        </w:trPr>
        <w:tc>
          <w:tcPr>
            <w:tcW w:w="5000" w:type="pct"/>
            <w:gridSpan w:val="3"/>
          </w:tcPr>
          <w:p w14:paraId="6661053A" w14:textId="58C9A4B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w:t>
            </w:r>
            <w:hyperlink r:id="rId9" w:tgtFrame="_blank" w:history="1">
              <w:r w:rsidRPr="009037C6">
                <w:rPr>
                  <w:rStyle w:val="a9"/>
                  <w:b/>
                  <w:color w:val="auto"/>
                  <w:sz w:val="28"/>
                  <w:szCs w:val="28"/>
                </w:rPr>
                <w:t>Про систему інженерно-технічного забезпечення агропромислового комплексу України</w:t>
              </w:r>
            </w:hyperlink>
            <w:r w:rsidRPr="009037C6">
              <w:rPr>
                <w:rFonts w:ascii="Times New Roman" w:hAnsi="Times New Roman" w:cs="Times New Roman"/>
                <w:b/>
                <w:sz w:val="28"/>
                <w:szCs w:val="28"/>
              </w:rPr>
              <w:t>»</w:t>
            </w:r>
          </w:p>
        </w:tc>
      </w:tr>
      <w:tr w:rsidR="007077DB" w:rsidRPr="009037C6" w14:paraId="20CAFCF3" w14:textId="77777777" w:rsidTr="00F4398D">
        <w:trPr>
          <w:jc w:val="center"/>
        </w:trPr>
        <w:tc>
          <w:tcPr>
            <w:tcW w:w="2500" w:type="pct"/>
          </w:tcPr>
          <w:p w14:paraId="65F4A1E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21. Завдання центрального органу виконавчої влади, що реалізує державну політику у сфері нагляду (контролю) в агропромисловому комплексі</w:t>
            </w:r>
          </w:p>
          <w:p w14:paraId="74F518D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Основними завданнями центрального органу виконавчої влади, що реалізує державну політику у сфері нагляду (контролю) в агропромисловому комплексі, у системі інженерно-технічного забезпечення агропромислового комплексу є:</w:t>
            </w:r>
          </w:p>
          <w:p w14:paraId="79C650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7F94D0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13) забезпечення у встановленому порядку суб‘єктів господарювання, діяльність яких пов‘язана з реалізацією машин, що підлягають реєстрації в центральному органі виконавчої влади, що реалізує державну політику у сфері нагляду (контролю) в агропромисловому комплексі, бланками довідок-рахунків, </w:t>
            </w:r>
            <w:r w:rsidRPr="009037C6">
              <w:rPr>
                <w:rFonts w:ascii="Times New Roman" w:hAnsi="Times New Roman" w:cs="Times New Roman"/>
                <w:b/>
                <w:sz w:val="28"/>
                <w:szCs w:val="28"/>
              </w:rPr>
              <w:t xml:space="preserve">біржових </w:t>
            </w:r>
            <w:r w:rsidRPr="009037C6">
              <w:rPr>
                <w:rFonts w:ascii="Times New Roman" w:hAnsi="Times New Roman" w:cs="Times New Roman"/>
                <w:sz w:val="28"/>
                <w:szCs w:val="28"/>
              </w:rPr>
              <w:t>угод, актів приймання-передавання машин та номерними знаками «Транзит», організація державного контролю за дотриманням ними законодавства у цій сфері.</w:t>
            </w:r>
          </w:p>
        </w:tc>
        <w:tc>
          <w:tcPr>
            <w:tcW w:w="2500" w:type="pct"/>
            <w:gridSpan w:val="2"/>
          </w:tcPr>
          <w:p w14:paraId="420BC9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21. Завдання центрального органу виконавчої влади, що реалізує державну політику у сфері нагляду (контролю) в агропромисловому комплексі</w:t>
            </w:r>
          </w:p>
          <w:p w14:paraId="594B634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Основними завданнями центрального органу виконавчої влади, що реалізує державну політику у сфері нагляду (контролю) в агропромисловому комплексі, у системі інженерно-технічного забезпечення агропромислового комплексу є:</w:t>
            </w:r>
          </w:p>
          <w:p w14:paraId="3C2D2FC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2C8FB978" w14:textId="2BB77F0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13) забезпечення у встановленому порядку суб‘єктів господарювання, діяльність яких пов‘язана з реалізацією машин, що підлягають реєстрації в центральному органі виконавчої влади, що реалізує державну політику у сфері нагляду (контролю) в агропромисловому комплексі, бланками довідок-рахунків, угод</w:t>
            </w:r>
            <w:r w:rsidRPr="009037C6">
              <w:rPr>
                <w:rFonts w:ascii="Times New Roman" w:hAnsi="Times New Roman" w:cs="Times New Roman"/>
                <w:b/>
                <w:sz w:val="28"/>
                <w:szCs w:val="28"/>
              </w:rPr>
              <w:t xml:space="preserve"> на організованих товарних ринках</w:t>
            </w:r>
            <w:r w:rsidRPr="009037C6">
              <w:rPr>
                <w:rFonts w:ascii="Times New Roman" w:hAnsi="Times New Roman" w:cs="Times New Roman"/>
                <w:sz w:val="28"/>
                <w:szCs w:val="28"/>
              </w:rPr>
              <w:t>, актів приймання-передавання машин та номерними знаками «Транзит», організація державного контролю за дотриманням ними законодавства у цій сфері.</w:t>
            </w:r>
          </w:p>
        </w:tc>
      </w:tr>
      <w:tr w:rsidR="007077DB" w:rsidRPr="009037C6" w14:paraId="66423CB4" w14:textId="77777777" w:rsidTr="00F4398D">
        <w:trPr>
          <w:jc w:val="center"/>
        </w:trPr>
        <w:tc>
          <w:tcPr>
            <w:tcW w:w="5000" w:type="pct"/>
            <w:gridSpan w:val="3"/>
          </w:tcPr>
          <w:p w14:paraId="2656AD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t>Закон України «Про акціонерні товариства»</w:t>
            </w:r>
          </w:p>
        </w:tc>
      </w:tr>
      <w:tr w:rsidR="007077DB" w:rsidRPr="009037C6" w14:paraId="3389169C" w14:textId="77777777" w:rsidTr="00F4398D">
        <w:trPr>
          <w:jc w:val="center"/>
        </w:trPr>
        <w:tc>
          <w:tcPr>
            <w:tcW w:w="2500" w:type="pct"/>
          </w:tcPr>
          <w:p w14:paraId="161FC3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rPr>
                <w:rFonts w:ascii="Times New Roman" w:hAnsi="Times New Roman" w:cs="Times New Roman"/>
                <w:sz w:val="28"/>
                <w:szCs w:val="28"/>
              </w:rPr>
            </w:pPr>
          </w:p>
        </w:tc>
        <w:tc>
          <w:tcPr>
            <w:tcW w:w="2500" w:type="pct"/>
            <w:gridSpan w:val="2"/>
          </w:tcPr>
          <w:p w14:paraId="5B930DE6" w14:textId="758E0D6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i/>
                <w:sz w:val="28"/>
                <w:szCs w:val="28"/>
              </w:rPr>
            </w:pPr>
            <w:r w:rsidRPr="009037C6">
              <w:rPr>
                <w:rFonts w:ascii="Times New Roman" w:hAnsi="Times New Roman" w:cs="Times New Roman"/>
                <w:i/>
                <w:sz w:val="28"/>
                <w:szCs w:val="28"/>
              </w:rPr>
              <w:t xml:space="preserve">У тексті закону слова «у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 замінити словами «у Загальнодоступній інформаційній базі даних Національної комісії з цінних паперів та фондового ринку про ринки капіталу та організовані товарні ринки або у базі даних іншої особи, яка провадить діяльність із оприлюднення регульованої інформації </w:t>
            </w:r>
            <w:r w:rsidRPr="009037C6">
              <w:rPr>
                <w:rFonts w:ascii="Times New Roman" w:hAnsi="Times New Roman" w:cs="Times New Roman"/>
                <w:i/>
                <w:sz w:val="28"/>
                <w:szCs w:val="28"/>
              </w:rPr>
              <w:lastRenderedPageBreak/>
              <w:t>від імені учасників ринків капіталу та/або професійних учасників ринків капіталу та організованих товарних ринків»</w:t>
            </w:r>
            <w:r w:rsidRPr="009037C6">
              <w:rPr>
                <w:rFonts w:ascii="Times New Roman" w:hAnsi="Times New Roman" w:cs="Times New Roman"/>
                <w:b/>
                <w:i/>
                <w:sz w:val="28"/>
                <w:szCs w:val="28"/>
              </w:rPr>
              <w:t xml:space="preserve"> </w:t>
            </w:r>
          </w:p>
        </w:tc>
      </w:tr>
      <w:tr w:rsidR="007077DB" w:rsidRPr="009037C6" w14:paraId="309D8EEF" w14:textId="77777777" w:rsidTr="00F4398D">
        <w:trPr>
          <w:jc w:val="center"/>
        </w:trPr>
        <w:tc>
          <w:tcPr>
            <w:tcW w:w="2500" w:type="pct"/>
            <w:shd w:val="clear" w:color="auto" w:fill="FFFFFF"/>
          </w:tcPr>
          <w:p w14:paraId="2D3521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2. Визначення термінів</w:t>
            </w:r>
          </w:p>
          <w:p w14:paraId="6A4AB3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У цьому Законі нижченаведені терміни вживаються в такому значенні:</w:t>
            </w:r>
          </w:p>
          <w:p w14:paraId="4ECF68A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05ED8F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15</w:t>
            </w:r>
            <w:r w:rsidRPr="009037C6">
              <w:rPr>
                <w:rFonts w:ascii="Times New Roman" w:hAnsi="Times New Roman" w:cs="Times New Roman"/>
                <w:sz w:val="28"/>
                <w:szCs w:val="28"/>
                <w:vertAlign w:val="superscript"/>
              </w:rPr>
              <w:t>2</w:t>
            </w:r>
            <w:r w:rsidRPr="009037C6">
              <w:rPr>
                <w:rFonts w:ascii="Times New Roman" w:hAnsi="Times New Roman" w:cs="Times New Roman"/>
                <w:sz w:val="28"/>
                <w:szCs w:val="28"/>
                <w:shd w:val="clear" w:color="auto" w:fill="FFFFFF"/>
              </w:rPr>
              <w:t xml:space="preserve">)публічне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щодо акцій якого здійснено публічну пропозицію та/або акції якого допущені до торгів </w:t>
            </w:r>
            <w:r w:rsidRPr="009037C6">
              <w:rPr>
                <w:rFonts w:ascii="Times New Roman" w:hAnsi="Times New Roman" w:cs="Times New Roman"/>
                <w:b/>
                <w:sz w:val="28"/>
                <w:szCs w:val="28"/>
                <w:shd w:val="clear" w:color="auto" w:fill="FFFFFF"/>
              </w:rPr>
              <w:t>на фондовій біржі в частині включення до біржового реєстру</w:t>
            </w:r>
            <w:r w:rsidRPr="009037C6">
              <w:rPr>
                <w:rFonts w:ascii="Times New Roman" w:hAnsi="Times New Roman" w:cs="Times New Roman"/>
                <w:sz w:val="28"/>
                <w:szCs w:val="28"/>
                <w:shd w:val="clear" w:color="auto" w:fill="FFFFFF"/>
              </w:rPr>
              <w:t>;</w:t>
            </w:r>
          </w:p>
          <w:p w14:paraId="059F5A4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shd w:val="clear" w:color="auto" w:fill="FFFFFF"/>
          </w:tcPr>
          <w:p w14:paraId="4D5675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2. Визначення термінів</w:t>
            </w:r>
          </w:p>
          <w:p w14:paraId="08DE4D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У цьому Законі нижченаведені терміни вживаються в такому значенні:</w:t>
            </w:r>
          </w:p>
          <w:p w14:paraId="5342D6F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63E91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15</w:t>
            </w:r>
            <w:r w:rsidRPr="009037C6">
              <w:rPr>
                <w:rFonts w:ascii="Times New Roman" w:hAnsi="Times New Roman" w:cs="Times New Roman"/>
                <w:sz w:val="28"/>
                <w:szCs w:val="28"/>
                <w:vertAlign w:val="superscript"/>
              </w:rPr>
              <w:t>2</w:t>
            </w:r>
            <w:r w:rsidRPr="009037C6">
              <w:rPr>
                <w:rFonts w:ascii="Times New Roman" w:hAnsi="Times New Roman" w:cs="Times New Roman"/>
                <w:sz w:val="28"/>
                <w:szCs w:val="28"/>
                <w:shd w:val="clear" w:color="auto" w:fill="FFFFFF"/>
              </w:rPr>
              <w:t xml:space="preserve">)публічне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щодо акцій якого здійснено публічну пропозицію та/або акції якого допущені до торгів </w:t>
            </w:r>
            <w:r w:rsidRPr="009037C6">
              <w:rPr>
                <w:rFonts w:ascii="Times New Roman" w:hAnsi="Times New Roman" w:cs="Times New Roman"/>
                <w:b/>
                <w:sz w:val="28"/>
                <w:szCs w:val="28"/>
                <w:shd w:val="clear" w:color="auto" w:fill="FFFFFF"/>
              </w:rPr>
              <w:t xml:space="preserve">на </w:t>
            </w:r>
            <w:r w:rsidRPr="009037C6">
              <w:rPr>
                <w:rFonts w:ascii="Times New Roman" w:hAnsi="Times New Roman" w:cs="Times New Roman"/>
                <w:b/>
                <w:sz w:val="28"/>
                <w:szCs w:val="28"/>
              </w:rPr>
              <w:t>організованому ринку капіталу</w:t>
            </w:r>
            <w:r w:rsidRPr="009037C6">
              <w:rPr>
                <w:rFonts w:ascii="Times New Roman" w:hAnsi="Times New Roman" w:cs="Times New Roman"/>
                <w:sz w:val="28"/>
                <w:szCs w:val="28"/>
                <w:shd w:val="clear" w:color="auto" w:fill="FFFFFF"/>
              </w:rPr>
              <w:t>;</w:t>
            </w:r>
          </w:p>
          <w:p w14:paraId="6960194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6B609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i/>
                <w:sz w:val="28"/>
                <w:szCs w:val="28"/>
              </w:rPr>
            </w:pPr>
          </w:p>
        </w:tc>
      </w:tr>
      <w:tr w:rsidR="007077DB" w:rsidRPr="009037C6" w14:paraId="6F7B5CD8" w14:textId="77777777" w:rsidTr="00F4398D">
        <w:trPr>
          <w:jc w:val="center"/>
        </w:trPr>
        <w:tc>
          <w:tcPr>
            <w:tcW w:w="2500" w:type="pct"/>
          </w:tcPr>
          <w:p w14:paraId="278127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8. Визначення ринкової вартості майна</w:t>
            </w:r>
          </w:p>
          <w:p w14:paraId="20E5F6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311F54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2. Ринкова вартість емісійних цінних паперів визначається: </w:t>
            </w:r>
          </w:p>
          <w:p w14:paraId="5521162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p>
          <w:p w14:paraId="19F6EC03" w14:textId="6EA543A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1) для емісійних цінних паперів, які не перебувають в обігу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 як вартість цінних паперів, визначена відповідно до законодавства про оцінку майна, майнових прав та професійну оціночну діяльність; </w:t>
            </w:r>
          </w:p>
          <w:p w14:paraId="30C8DF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2) для емісійних цінних паперів, що перебувають в обігу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 як середній </w:t>
            </w:r>
            <w:r w:rsidRPr="009037C6">
              <w:rPr>
                <w:rFonts w:ascii="Times New Roman" w:hAnsi="Times New Roman" w:cs="Times New Roman"/>
                <w:b/>
                <w:sz w:val="28"/>
                <w:szCs w:val="28"/>
              </w:rPr>
              <w:t xml:space="preserve">біржовий </w:t>
            </w:r>
            <w:r w:rsidRPr="009037C6">
              <w:rPr>
                <w:rFonts w:ascii="Times New Roman" w:hAnsi="Times New Roman" w:cs="Times New Roman"/>
                <w:sz w:val="28"/>
                <w:szCs w:val="28"/>
              </w:rPr>
              <w:t xml:space="preserve">курс таких цінних паперів на </w:t>
            </w:r>
            <w:r w:rsidRPr="009037C6">
              <w:rPr>
                <w:rFonts w:ascii="Times New Roman" w:hAnsi="Times New Roman" w:cs="Times New Roman"/>
                <w:b/>
                <w:sz w:val="28"/>
                <w:szCs w:val="28"/>
              </w:rPr>
              <w:t>відповідній фондовій біржі</w:t>
            </w:r>
            <w:r w:rsidRPr="009037C6">
              <w:rPr>
                <w:rFonts w:ascii="Times New Roman" w:hAnsi="Times New Roman" w:cs="Times New Roman"/>
                <w:sz w:val="28"/>
                <w:szCs w:val="28"/>
              </w:rPr>
              <w:t xml:space="preserve">, розрахований </w:t>
            </w:r>
            <w:r w:rsidRPr="009037C6">
              <w:rPr>
                <w:rFonts w:ascii="Times New Roman" w:hAnsi="Times New Roman" w:cs="Times New Roman"/>
                <w:b/>
                <w:sz w:val="28"/>
                <w:szCs w:val="28"/>
              </w:rPr>
              <w:t>такою фондовою біржею</w:t>
            </w:r>
            <w:r w:rsidRPr="009037C6">
              <w:rPr>
                <w:rFonts w:ascii="Times New Roman" w:hAnsi="Times New Roman" w:cs="Times New Roman"/>
                <w:sz w:val="28"/>
                <w:szCs w:val="28"/>
              </w:rPr>
              <w:t xml:space="preserve"> за останні три місяці їх обігу, що передують дню, станом на який визначається ринкова вартість таких цінних паперів.</w:t>
            </w:r>
          </w:p>
          <w:p w14:paraId="7E3DA6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p>
          <w:p w14:paraId="1E1E02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якщо цінні папери перебувають в обігу на двох і більше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та</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їхній середній </w:t>
            </w:r>
            <w:r w:rsidRPr="009037C6">
              <w:rPr>
                <w:rFonts w:ascii="Times New Roman" w:hAnsi="Times New Roman" w:cs="Times New Roman"/>
                <w:b/>
                <w:sz w:val="28"/>
                <w:szCs w:val="28"/>
              </w:rPr>
              <w:t xml:space="preserve">біржовий </w:t>
            </w:r>
            <w:r w:rsidRPr="009037C6">
              <w:rPr>
                <w:rFonts w:ascii="Times New Roman" w:hAnsi="Times New Roman" w:cs="Times New Roman"/>
                <w:sz w:val="28"/>
                <w:szCs w:val="28"/>
              </w:rPr>
              <w:t xml:space="preserve">курс за останні три місяці обігу, що передують дню, станом на який </w:t>
            </w:r>
            <w:r w:rsidRPr="009037C6">
              <w:rPr>
                <w:rFonts w:ascii="Times New Roman" w:hAnsi="Times New Roman" w:cs="Times New Roman"/>
                <w:sz w:val="28"/>
                <w:szCs w:val="28"/>
              </w:rPr>
              <w:lastRenderedPageBreak/>
              <w:t xml:space="preserve">визначається ринкова вартість таких цінних паперів, на різних </w:t>
            </w:r>
            <w:r w:rsidRPr="009037C6">
              <w:rPr>
                <w:rFonts w:ascii="Times New Roman" w:hAnsi="Times New Roman" w:cs="Times New Roman"/>
                <w:b/>
                <w:sz w:val="28"/>
                <w:szCs w:val="28"/>
              </w:rPr>
              <w:t>біржах</w:t>
            </w:r>
            <w:r w:rsidRPr="009037C6">
              <w:rPr>
                <w:rFonts w:ascii="Times New Roman" w:hAnsi="Times New Roman" w:cs="Times New Roman"/>
                <w:sz w:val="28"/>
                <w:szCs w:val="28"/>
              </w:rPr>
              <w:t xml:space="preserve"> відрізняється, ринкова вартість цінних паперів визначається наглядовою радою (якщо створення наглядової ради не передбачено статутом акціонерного товариства - виконавчим органом товариства) в порядку, встановленому Національною комісією з цінних паперів та фондового ринку;</w:t>
            </w:r>
          </w:p>
          <w:p w14:paraId="0EF2C29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p>
          <w:p w14:paraId="00544679" w14:textId="4B4E1E7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3) для емісійних цінних паперів, що перебувають в обігу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у разі якщо неможливо визначити ринкову вартість цінних паперів за останні три місяці їх обігу, що передують дню, станом на який визначається ринкова вартість таких цінних паперів, або у разі якщо законом передбачена можливість незастосування пункту другого цієї статті, - як вартість цінних паперів станом на таку дату, визначена відповідно до законодавства про оцінку майна, майнових прав та професійну оціночну діяльність.</w:t>
            </w:r>
          </w:p>
          <w:p w14:paraId="3C2037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3AF8FFD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8. Визначення ринкової вартості майна</w:t>
            </w:r>
          </w:p>
          <w:p w14:paraId="7D7AE80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6F23BB4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2. </w:t>
            </w:r>
            <w:r w:rsidRPr="009037C6">
              <w:rPr>
                <w:rFonts w:ascii="Times New Roman" w:hAnsi="Times New Roman" w:cs="Times New Roman"/>
                <w:b/>
                <w:sz w:val="28"/>
                <w:szCs w:val="28"/>
              </w:rPr>
              <w:t xml:space="preserve">У випадках, визначених цим Законом, </w:t>
            </w:r>
            <w:r w:rsidRPr="009037C6">
              <w:rPr>
                <w:rFonts w:ascii="Times New Roman" w:hAnsi="Times New Roman" w:cs="Times New Roman"/>
                <w:sz w:val="28"/>
                <w:szCs w:val="28"/>
              </w:rPr>
              <w:t xml:space="preserve">ринкова вартість емісійних цінних паперів визначається: </w:t>
            </w:r>
          </w:p>
          <w:p w14:paraId="48D4FDF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1) для емісійних цінних паперів, які не перебувають в обігу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xml:space="preserve">, - як вартість цінних паперів, визначена відповідно до законодавства про оцінку майна, майнових прав та професійну оціночну діяльність; </w:t>
            </w:r>
          </w:p>
          <w:p w14:paraId="2E20D9B5" w14:textId="7CD8D95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2) для емісійних цінних паперів, що перебувають в обігу на</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 як середній</w:t>
            </w:r>
            <w:r w:rsidRPr="009037C6">
              <w:rPr>
                <w:rFonts w:ascii="Times New Roman" w:hAnsi="Times New Roman" w:cs="Times New Roman"/>
                <w:b/>
                <w:bCs/>
                <w:sz w:val="28"/>
                <w:szCs w:val="28"/>
              </w:rPr>
              <w:t xml:space="preserve"> </w:t>
            </w:r>
            <w:r w:rsidRPr="009037C6">
              <w:rPr>
                <w:rFonts w:ascii="Times New Roman" w:hAnsi="Times New Roman" w:cs="Times New Roman"/>
                <w:bCs/>
                <w:sz w:val="28"/>
                <w:szCs w:val="28"/>
              </w:rPr>
              <w:t xml:space="preserve">курс </w:t>
            </w:r>
            <w:r w:rsidRPr="009037C6">
              <w:rPr>
                <w:rFonts w:ascii="Times New Roman" w:hAnsi="Times New Roman" w:cs="Times New Roman"/>
                <w:b/>
                <w:bCs/>
                <w:sz w:val="28"/>
                <w:szCs w:val="28"/>
              </w:rPr>
              <w:t xml:space="preserve">за результатами регулярних торгів </w:t>
            </w:r>
            <w:r w:rsidRPr="009037C6">
              <w:rPr>
                <w:rFonts w:ascii="Times New Roman" w:hAnsi="Times New Roman" w:cs="Times New Roman"/>
                <w:sz w:val="28"/>
                <w:szCs w:val="28"/>
              </w:rPr>
              <w:t xml:space="preserve">таких цінних паперів на </w:t>
            </w:r>
            <w:r w:rsidRPr="009037C6">
              <w:rPr>
                <w:rFonts w:ascii="Times New Roman" w:hAnsi="Times New Roman" w:cs="Times New Roman"/>
                <w:b/>
                <w:sz w:val="28"/>
                <w:szCs w:val="28"/>
              </w:rPr>
              <w:t>відповідному  організованому ринку капіталу</w:t>
            </w:r>
            <w:r w:rsidRPr="009037C6">
              <w:rPr>
                <w:rFonts w:ascii="Times New Roman" w:hAnsi="Times New Roman" w:cs="Times New Roman"/>
                <w:sz w:val="28"/>
                <w:szCs w:val="28"/>
              </w:rPr>
              <w:t xml:space="preserve">, розрахований </w:t>
            </w:r>
            <w:r w:rsidRPr="009037C6">
              <w:rPr>
                <w:rFonts w:ascii="Times New Roman" w:hAnsi="Times New Roman" w:cs="Times New Roman"/>
                <w:b/>
                <w:sz w:val="28"/>
                <w:szCs w:val="28"/>
              </w:rPr>
              <w:t>оператором такого організованого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капіталу </w:t>
            </w:r>
            <w:r w:rsidRPr="009037C6">
              <w:rPr>
                <w:rFonts w:ascii="Times New Roman" w:hAnsi="Times New Roman" w:cs="Times New Roman"/>
                <w:sz w:val="28"/>
                <w:szCs w:val="28"/>
              </w:rPr>
              <w:t>за останні три місяці їх обігу, що передують дню, станом на який визначається ринкова вартість таких цінних паперів.</w:t>
            </w:r>
          </w:p>
          <w:p w14:paraId="3D4CC5D4" w14:textId="2934513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якщо цінні папери перебувають в обігу на двох і більше </w:t>
            </w:r>
            <w:r w:rsidRPr="009037C6">
              <w:rPr>
                <w:rFonts w:ascii="Times New Roman" w:hAnsi="Times New Roman" w:cs="Times New Roman"/>
                <w:b/>
                <w:sz w:val="28"/>
                <w:szCs w:val="28"/>
              </w:rPr>
              <w:t xml:space="preserve"> організованих ринках капіталу </w:t>
            </w:r>
            <w:r w:rsidRPr="009037C6">
              <w:rPr>
                <w:rFonts w:ascii="Times New Roman" w:hAnsi="Times New Roman" w:cs="Times New Roman"/>
                <w:sz w:val="28"/>
                <w:szCs w:val="28"/>
              </w:rPr>
              <w:t>та їхній</w:t>
            </w:r>
            <w:r w:rsidRPr="009037C6">
              <w:rPr>
                <w:rFonts w:ascii="Times New Roman" w:hAnsi="Times New Roman" w:cs="Times New Roman"/>
                <w:b/>
                <w:sz w:val="28"/>
                <w:szCs w:val="28"/>
              </w:rPr>
              <w:t xml:space="preserve"> середній курс за </w:t>
            </w:r>
            <w:r w:rsidRPr="009037C6">
              <w:rPr>
                <w:rFonts w:ascii="Times New Roman" w:hAnsi="Times New Roman" w:cs="Times New Roman"/>
                <w:b/>
                <w:bCs/>
                <w:sz w:val="28"/>
                <w:szCs w:val="28"/>
              </w:rPr>
              <w:t xml:space="preserve">результатами торгів </w:t>
            </w:r>
            <w:r w:rsidRPr="009037C6">
              <w:rPr>
                <w:rFonts w:ascii="Times New Roman" w:hAnsi="Times New Roman" w:cs="Times New Roman"/>
                <w:sz w:val="28"/>
                <w:szCs w:val="28"/>
              </w:rPr>
              <w:t xml:space="preserve">за останні три місяці обігу, що передують </w:t>
            </w:r>
            <w:r w:rsidRPr="009037C6">
              <w:rPr>
                <w:rFonts w:ascii="Times New Roman" w:hAnsi="Times New Roman" w:cs="Times New Roman"/>
                <w:sz w:val="28"/>
                <w:szCs w:val="28"/>
              </w:rPr>
              <w:lastRenderedPageBreak/>
              <w:t xml:space="preserve">дню, станом на який визначається ринкова вартість таких цінних паперів, на різних </w:t>
            </w:r>
            <w:r w:rsidRPr="009037C6">
              <w:rPr>
                <w:rFonts w:ascii="Times New Roman" w:hAnsi="Times New Roman" w:cs="Times New Roman"/>
                <w:b/>
                <w:sz w:val="28"/>
                <w:szCs w:val="28"/>
              </w:rPr>
              <w:t>організованих 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капіталу</w:t>
            </w:r>
            <w:r w:rsidRPr="009037C6">
              <w:rPr>
                <w:rFonts w:ascii="Times New Roman" w:hAnsi="Times New Roman" w:cs="Times New Roman"/>
                <w:sz w:val="28"/>
                <w:szCs w:val="28"/>
              </w:rPr>
              <w:t xml:space="preserve"> відрізняється, ринкова вартість цінних паперів визначається наглядовою радою (якщо створення наглядової ради не передбачено статутом акціонерного товариства - виконавчим органом товариства) в порядку, встановленому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w:t>
            </w:r>
          </w:p>
          <w:p w14:paraId="454E1E06" w14:textId="445B80B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3) для емісійних цінних паперів, що перебувають в обігу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у разі якщо неможливо визначити ринкову вартість цінних паперів за останні три місяці їх обігу, що передують дню, станом на який визначається ринкова вартість таких цінних паперів, - як вартість цінних паперів станом на таку дату, визначена відповідно до законодавства про оцінку майна, майнових прав та професійну оціночну діяльність.</w:t>
            </w:r>
          </w:p>
          <w:p w14:paraId="60E295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5B88201F" w14:textId="77777777" w:rsidTr="00F4398D">
        <w:trPr>
          <w:jc w:val="center"/>
        </w:trPr>
        <w:tc>
          <w:tcPr>
            <w:tcW w:w="2500" w:type="pct"/>
          </w:tcPr>
          <w:p w14:paraId="6AA5B29E" w14:textId="650434FB" w:rsidR="007077DB" w:rsidRPr="009037C6" w:rsidRDefault="007077DB" w:rsidP="007077DB">
            <w:pPr>
              <w:pStyle w:val="3"/>
              <w:widowControl w:val="0"/>
              <w:spacing w:before="0" w:line="240" w:lineRule="auto"/>
              <w:ind w:firstLine="314"/>
              <w:jc w:val="both"/>
              <w:rPr>
                <w:rFonts w:ascii="Times New Roman" w:hAnsi="Times New Roman" w:cs="Times New Roman"/>
                <w:color w:val="auto"/>
                <w:sz w:val="28"/>
                <w:szCs w:val="28"/>
                <w:lang w:eastAsia="uk-UA"/>
              </w:rPr>
            </w:pPr>
            <w:r w:rsidRPr="009037C6">
              <w:rPr>
                <w:rFonts w:ascii="Times New Roman" w:hAnsi="Times New Roman" w:cs="Times New Roman"/>
                <w:caps w:val="0"/>
                <w:color w:val="auto"/>
                <w:sz w:val="28"/>
                <w:szCs w:val="28"/>
              </w:rPr>
              <w:lastRenderedPageBreak/>
              <w:t>Стаття 9. Створення акціонерного товариства</w:t>
            </w:r>
          </w:p>
          <w:p w14:paraId="71C243D1"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44B0A2C2"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3. Засновниками може укладатися засновницький договір, у якому визначаються порядок провадження спільної діяльності щодо створення акціонерного товариства, кількість, тип і клас акцій, що підлягають придбанню кожним засновником, номінальна вартість і вартість придбання цих акцій, строк і форма оплати вартості акцій, строк дії договору.</w:t>
            </w:r>
          </w:p>
          <w:p w14:paraId="4760D3CD"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Для створення акціонерного товариства засновники повинні провести </w:t>
            </w:r>
            <w:r w:rsidRPr="009037C6">
              <w:rPr>
                <w:rFonts w:ascii="Times New Roman" w:hAnsi="Times New Roman" w:cs="Times New Roman"/>
                <w:b/>
                <w:sz w:val="28"/>
                <w:szCs w:val="28"/>
              </w:rPr>
              <w:t>закрите (приватне) розміщення</w:t>
            </w:r>
            <w:r w:rsidRPr="009037C6">
              <w:rPr>
                <w:rFonts w:ascii="Times New Roman" w:hAnsi="Times New Roman" w:cs="Times New Roman"/>
                <w:sz w:val="28"/>
                <w:szCs w:val="28"/>
              </w:rPr>
              <w:t xml:space="preserve"> його акцій, установчі збори та здійснити державну реєстрацію акціонерного товариства.</w:t>
            </w:r>
          </w:p>
          <w:p w14:paraId="68AA4BD1"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Засновницький договір не є установчим документом товариства і діє до дати </w:t>
            </w:r>
            <w:r w:rsidRPr="009037C6">
              <w:rPr>
                <w:rFonts w:ascii="Times New Roman" w:hAnsi="Times New Roman" w:cs="Times New Roman"/>
                <w:b/>
                <w:sz w:val="28"/>
                <w:szCs w:val="28"/>
              </w:rPr>
              <w:t>реєстрації Національною комісією з цінних паперів та фондового ринку</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закритого (приватного) розміщення</w:t>
            </w:r>
            <w:r w:rsidRPr="009037C6">
              <w:rPr>
                <w:rFonts w:ascii="Times New Roman" w:hAnsi="Times New Roman" w:cs="Times New Roman"/>
                <w:sz w:val="28"/>
                <w:szCs w:val="28"/>
              </w:rPr>
              <w:t xml:space="preserve"> акцій.</w:t>
            </w:r>
          </w:p>
          <w:p w14:paraId="682B83CA"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686BC7AE"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4. У разі заснування акціонерного товариства його акції підлягають розміщенню виключно серед його засновників </w:t>
            </w:r>
            <w:r w:rsidRPr="009037C6">
              <w:rPr>
                <w:rFonts w:ascii="Times New Roman" w:hAnsi="Times New Roman" w:cs="Times New Roman"/>
                <w:b/>
                <w:sz w:val="28"/>
                <w:szCs w:val="28"/>
              </w:rPr>
              <w:t>шляхом приватного розміщення</w:t>
            </w:r>
            <w:r w:rsidRPr="009037C6">
              <w:rPr>
                <w:rFonts w:ascii="Times New Roman" w:hAnsi="Times New Roman" w:cs="Times New Roman"/>
                <w:sz w:val="28"/>
                <w:szCs w:val="28"/>
              </w:rPr>
              <w:t>. Публічне</w:t>
            </w:r>
            <w:r w:rsidRPr="009037C6">
              <w:rPr>
                <w:rFonts w:ascii="Times New Roman" w:hAnsi="Times New Roman" w:cs="Times New Roman"/>
                <w:b/>
                <w:sz w:val="28"/>
                <w:szCs w:val="28"/>
              </w:rPr>
              <w:t xml:space="preserve"> розміщення </w:t>
            </w:r>
            <w:r w:rsidRPr="009037C6">
              <w:rPr>
                <w:rFonts w:ascii="Times New Roman" w:hAnsi="Times New Roman" w:cs="Times New Roman"/>
                <w:sz w:val="28"/>
                <w:szCs w:val="28"/>
              </w:rPr>
              <w:t>акцій товариства може здійснюватися після отримання свідоцтва про реєстрацію першого випуску акцій.</w:t>
            </w:r>
          </w:p>
          <w:p w14:paraId="09D83C40"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478C1527"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5. Створення акціонерного товариства здійснюється за такими етапами:</w:t>
            </w:r>
          </w:p>
          <w:p w14:paraId="641451F5"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1) прийняття зборами засновників рішення про створення акціонерного товариства та про </w:t>
            </w:r>
            <w:r w:rsidRPr="009037C6">
              <w:rPr>
                <w:rFonts w:ascii="Times New Roman" w:hAnsi="Times New Roman" w:cs="Times New Roman"/>
                <w:b/>
                <w:sz w:val="28"/>
                <w:szCs w:val="28"/>
              </w:rPr>
              <w:t>закрите (приватне) розміщення</w:t>
            </w:r>
            <w:r w:rsidRPr="009037C6">
              <w:rPr>
                <w:rFonts w:ascii="Times New Roman" w:hAnsi="Times New Roman" w:cs="Times New Roman"/>
                <w:sz w:val="28"/>
                <w:szCs w:val="28"/>
              </w:rPr>
              <w:t xml:space="preserve"> акцій;</w:t>
            </w:r>
          </w:p>
          <w:p w14:paraId="7A990735"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5BB668F9" w14:textId="67844D98"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6) </w:t>
            </w:r>
            <w:r w:rsidRPr="009037C6">
              <w:rPr>
                <w:rFonts w:ascii="Times New Roman" w:hAnsi="Times New Roman" w:cs="Times New Roman"/>
                <w:b/>
                <w:sz w:val="28"/>
                <w:szCs w:val="28"/>
              </w:rPr>
              <w:t>закрите (приватне) розміщення</w:t>
            </w:r>
            <w:r w:rsidRPr="009037C6">
              <w:rPr>
                <w:rFonts w:ascii="Times New Roman" w:hAnsi="Times New Roman" w:cs="Times New Roman"/>
                <w:sz w:val="28"/>
                <w:szCs w:val="28"/>
              </w:rPr>
              <w:t xml:space="preserve"> акцій серед засновників товариства;</w:t>
            </w:r>
          </w:p>
          <w:p w14:paraId="59A1BD46" w14:textId="36974823"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64B729D9" w14:textId="7D36FDEF"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8) затвердження установчими зборами товариства результатів </w:t>
            </w:r>
            <w:r w:rsidRPr="009037C6">
              <w:rPr>
                <w:rFonts w:ascii="Times New Roman" w:hAnsi="Times New Roman" w:cs="Times New Roman"/>
                <w:b/>
                <w:sz w:val="28"/>
                <w:szCs w:val="28"/>
              </w:rPr>
              <w:t>закритого (приватного) розміщення</w:t>
            </w:r>
            <w:r w:rsidRPr="009037C6">
              <w:rPr>
                <w:rFonts w:ascii="Times New Roman" w:hAnsi="Times New Roman" w:cs="Times New Roman"/>
                <w:sz w:val="28"/>
                <w:szCs w:val="28"/>
              </w:rPr>
              <w:t xml:space="preserve"> акцій серед засновників товариства, затвердження статуту товариства, а також прийняття інших рішень, передбачених законом;</w:t>
            </w:r>
          </w:p>
          <w:p w14:paraId="7FE607DF"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36C8FA09"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10) подання Національній комісії з цінних паперів та фондового ринку звіту про результати </w:t>
            </w:r>
            <w:r w:rsidRPr="009037C6">
              <w:rPr>
                <w:rFonts w:ascii="Times New Roman" w:hAnsi="Times New Roman" w:cs="Times New Roman"/>
                <w:b/>
                <w:sz w:val="28"/>
                <w:szCs w:val="28"/>
              </w:rPr>
              <w:t>закритого (приватного) розміщення</w:t>
            </w:r>
            <w:r w:rsidRPr="009037C6">
              <w:rPr>
                <w:rFonts w:ascii="Times New Roman" w:hAnsi="Times New Roman" w:cs="Times New Roman"/>
                <w:sz w:val="28"/>
                <w:szCs w:val="28"/>
              </w:rPr>
              <w:t xml:space="preserve"> акцій;</w:t>
            </w:r>
          </w:p>
          <w:p w14:paraId="572D0735"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11) реєстрація Національною комісією з цінних паперів та </w:t>
            </w:r>
            <w:r w:rsidRPr="009037C6">
              <w:rPr>
                <w:rFonts w:ascii="Times New Roman" w:hAnsi="Times New Roman" w:cs="Times New Roman"/>
                <w:sz w:val="28"/>
                <w:szCs w:val="28"/>
              </w:rPr>
              <w:lastRenderedPageBreak/>
              <w:t xml:space="preserve">фондового ринку звіту про результати </w:t>
            </w:r>
            <w:r w:rsidRPr="009037C6">
              <w:rPr>
                <w:rFonts w:ascii="Times New Roman" w:hAnsi="Times New Roman" w:cs="Times New Roman"/>
                <w:b/>
                <w:sz w:val="28"/>
                <w:szCs w:val="28"/>
              </w:rPr>
              <w:t>закритого (приватного) розміщення</w:t>
            </w:r>
            <w:r w:rsidRPr="009037C6">
              <w:rPr>
                <w:rFonts w:ascii="Times New Roman" w:hAnsi="Times New Roman" w:cs="Times New Roman"/>
                <w:sz w:val="28"/>
                <w:szCs w:val="28"/>
              </w:rPr>
              <w:t xml:space="preserve"> акцій;</w:t>
            </w:r>
          </w:p>
          <w:p w14:paraId="757A5138"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708AD0CB"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Дії, що порушують процедуру створення акціонерного товариства, встановлену цим Законом, є підставою для прийняття Національною комісією з цінних паперів та фондового ринку рішення про відмову в реєстрації звіту про результати </w:t>
            </w:r>
            <w:r w:rsidRPr="009037C6">
              <w:rPr>
                <w:rFonts w:ascii="Times New Roman" w:hAnsi="Times New Roman" w:cs="Times New Roman"/>
                <w:b/>
                <w:sz w:val="28"/>
                <w:szCs w:val="28"/>
              </w:rPr>
              <w:t>закритого (приватного) розміщення</w:t>
            </w:r>
            <w:r w:rsidRPr="009037C6">
              <w:rPr>
                <w:rFonts w:ascii="Times New Roman" w:hAnsi="Times New Roman" w:cs="Times New Roman"/>
                <w:sz w:val="28"/>
                <w:szCs w:val="28"/>
              </w:rPr>
              <w:t xml:space="preserve"> акцій. У разі прийняття такого рішення Національна комісія з цінних паперів та фондового ринку звертається до суду з позовом про ліквідацію акціонерного товариства.</w:t>
            </w:r>
          </w:p>
          <w:p w14:paraId="1878FAE7"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743E2CD5" w14:textId="23DCF905" w:rsidR="007077DB" w:rsidRPr="009037C6" w:rsidRDefault="007077DB" w:rsidP="007077DB">
            <w:pPr>
              <w:pStyle w:val="3"/>
              <w:widowControl w:val="0"/>
              <w:spacing w:before="0" w:line="240" w:lineRule="auto"/>
              <w:ind w:firstLine="314"/>
              <w:jc w:val="both"/>
              <w:rPr>
                <w:rFonts w:ascii="Times New Roman" w:hAnsi="Times New Roman" w:cs="Times New Roman"/>
                <w:color w:val="auto"/>
                <w:sz w:val="28"/>
                <w:szCs w:val="28"/>
                <w:lang w:eastAsia="uk-UA"/>
              </w:rPr>
            </w:pPr>
            <w:r w:rsidRPr="009037C6">
              <w:rPr>
                <w:rFonts w:ascii="Times New Roman" w:hAnsi="Times New Roman" w:cs="Times New Roman"/>
                <w:caps w:val="0"/>
                <w:color w:val="auto"/>
                <w:sz w:val="28"/>
                <w:szCs w:val="28"/>
              </w:rPr>
              <w:lastRenderedPageBreak/>
              <w:t>Стаття 9. Створення акціонерного товариства</w:t>
            </w:r>
          </w:p>
          <w:p w14:paraId="104ADB12"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22C30666"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3. Засновниками може укладатися засновницький договір, у якому визначаються порядок провадження спільної діяльності щодо створення акціонерного товариства, кількість, тип і клас акцій, що підлягають придбанню кожним засновником, номінальна вартість і вартість придбання цих акцій, строк і форма оплати вартості акцій, строк дії договору.</w:t>
            </w:r>
          </w:p>
          <w:p w14:paraId="2ED94E1F"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Для створення акціонерного товариства засновники повинні провести </w:t>
            </w:r>
            <w:r w:rsidRPr="009037C6">
              <w:rPr>
                <w:rFonts w:ascii="Times New Roman" w:hAnsi="Times New Roman" w:cs="Times New Roman"/>
                <w:b/>
                <w:sz w:val="28"/>
                <w:szCs w:val="28"/>
              </w:rPr>
              <w:t>емісію</w:t>
            </w:r>
            <w:r w:rsidRPr="009037C6">
              <w:rPr>
                <w:rFonts w:ascii="Times New Roman" w:hAnsi="Times New Roman" w:cs="Times New Roman"/>
                <w:sz w:val="28"/>
                <w:szCs w:val="28"/>
              </w:rPr>
              <w:t xml:space="preserve"> його акцій, установчі збори та здійснити державну реєстрацію акціонерного товариства.</w:t>
            </w:r>
          </w:p>
          <w:p w14:paraId="6196D7A6"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p>
          <w:p w14:paraId="72DBD3B8" w14:textId="5F54C974"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Засновницький договір не є установчим документом товариства і діє до дати </w:t>
            </w:r>
            <w:r w:rsidRPr="009037C6">
              <w:rPr>
                <w:rFonts w:ascii="Times New Roman" w:hAnsi="Times New Roman" w:cs="Times New Roman"/>
                <w:b/>
                <w:sz w:val="28"/>
                <w:szCs w:val="28"/>
              </w:rPr>
              <w:t>затвердження</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w:t>
            </w:r>
          </w:p>
          <w:p w14:paraId="76562091"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4C598F49"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p>
          <w:p w14:paraId="612C5C13" w14:textId="44AA17A3"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4. У разі заснування акціонерного товариства його акції підлягають розміщенню виключно серед його засновників. Публічне </w:t>
            </w:r>
            <w:r w:rsidRPr="009037C6">
              <w:rPr>
                <w:rFonts w:ascii="Times New Roman" w:hAnsi="Times New Roman" w:cs="Times New Roman"/>
                <w:b/>
                <w:sz w:val="28"/>
                <w:szCs w:val="28"/>
              </w:rPr>
              <w:t>пропозиція</w:t>
            </w:r>
            <w:r w:rsidRPr="009037C6">
              <w:rPr>
                <w:rFonts w:ascii="Times New Roman" w:hAnsi="Times New Roman" w:cs="Times New Roman"/>
                <w:sz w:val="28"/>
                <w:szCs w:val="28"/>
              </w:rPr>
              <w:t xml:space="preserve"> акцій товариства може здійснюватися після отримання свідоцтва про реєстрацію першого випуску акцій.</w:t>
            </w:r>
          </w:p>
          <w:p w14:paraId="7DD5396A"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780882A7" w14:textId="3B6E2884"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5. Створення акціонерного товариства здійснюється за такими етапами:</w:t>
            </w:r>
          </w:p>
          <w:p w14:paraId="79893747"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1) прийняття зборами засновників рішення про створення акціонерного товариства та про </w:t>
            </w:r>
            <w:r w:rsidRPr="009037C6">
              <w:rPr>
                <w:rFonts w:ascii="Times New Roman" w:hAnsi="Times New Roman" w:cs="Times New Roman"/>
                <w:b/>
                <w:sz w:val="28"/>
                <w:szCs w:val="28"/>
              </w:rPr>
              <w:t>емісію</w:t>
            </w:r>
            <w:r w:rsidRPr="009037C6">
              <w:rPr>
                <w:rFonts w:ascii="Times New Roman" w:hAnsi="Times New Roman" w:cs="Times New Roman"/>
                <w:sz w:val="28"/>
                <w:szCs w:val="28"/>
              </w:rPr>
              <w:t xml:space="preserve"> акцій;</w:t>
            </w:r>
          </w:p>
          <w:p w14:paraId="201A8D51"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p>
          <w:p w14:paraId="35AC0CE8"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2477E7C4" w14:textId="620921BB"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6) розміщення акцій серед засновників товариства;</w:t>
            </w:r>
          </w:p>
          <w:p w14:paraId="2703089F"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p>
          <w:p w14:paraId="3C054C14"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32447CC0" w14:textId="213A5C26"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8) затвердження установчими зборами товариства результатів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 серед засновників товариства, затвердження статуту товариства, а також прийняття інших рішень, передбачених законом;</w:t>
            </w:r>
          </w:p>
          <w:p w14:paraId="0872914B"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3B719487"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10) подання Національній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w:t>
            </w:r>
          </w:p>
          <w:p w14:paraId="0F5BDD9B"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p>
          <w:p w14:paraId="52513FA0"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11) реєстрація Національною комісією з цінних паперів та </w:t>
            </w:r>
            <w:r w:rsidRPr="009037C6">
              <w:rPr>
                <w:rFonts w:ascii="Times New Roman" w:hAnsi="Times New Roman" w:cs="Times New Roman"/>
                <w:bCs/>
                <w:sz w:val="28"/>
                <w:szCs w:val="28"/>
              </w:rPr>
              <w:lastRenderedPageBreak/>
              <w:t>фондового ринку</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w:t>
            </w:r>
          </w:p>
          <w:p w14:paraId="1202BF6F"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p>
          <w:p w14:paraId="0E76C4CB"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7D684D73"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 xml:space="preserve">Дії, що порушують процедуру створення акціонерного товариства, встановлену цим Законом, є підставою для прийняття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рішення про відмову в реєстрації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 У разі прийняття такого рішення Національна комісія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звертається до суду з позовом про ліквідацію акціонерного товариства.</w:t>
            </w:r>
          </w:p>
          <w:p w14:paraId="25702D57" w14:textId="77777777" w:rsidR="007077DB" w:rsidRPr="009037C6" w:rsidRDefault="007077DB" w:rsidP="007077DB">
            <w:pPr>
              <w:pStyle w:val="tj"/>
              <w:widowControl w:val="0"/>
              <w:spacing w:before="0" w:beforeAutospacing="0" w:after="0" w:afterAutospacing="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55B63558" w14:textId="77777777" w:rsidTr="00F4398D">
        <w:trPr>
          <w:jc w:val="center"/>
        </w:trPr>
        <w:tc>
          <w:tcPr>
            <w:tcW w:w="2500" w:type="pct"/>
          </w:tcPr>
          <w:p w14:paraId="104523F9" w14:textId="168D712A" w:rsidR="007077DB" w:rsidRPr="009037C6" w:rsidRDefault="007077DB" w:rsidP="007077DB">
            <w:pPr>
              <w:pStyle w:val="3"/>
              <w:widowControl w:val="0"/>
              <w:spacing w:before="0" w:line="240" w:lineRule="auto"/>
              <w:ind w:firstLine="314"/>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lastRenderedPageBreak/>
              <w:t>Стаття 10. Установчі збори </w:t>
            </w:r>
            <w:r w:rsidRPr="009037C6">
              <w:rPr>
                <w:rFonts w:ascii="Times New Roman" w:hAnsi="Times New Roman" w:cs="Times New Roman"/>
                <w:caps w:val="0"/>
                <w:color w:val="auto"/>
                <w:sz w:val="28"/>
                <w:szCs w:val="28"/>
              </w:rPr>
              <w:t>акціонерного</w:t>
            </w:r>
            <w:r w:rsidRPr="009037C6">
              <w:rPr>
                <w:rFonts w:ascii="Times New Roman" w:hAnsi="Times New Roman" w:cs="Times New Roman"/>
                <w:caps w:val="0"/>
                <w:color w:val="auto"/>
                <w:sz w:val="28"/>
                <w:szCs w:val="28"/>
                <w:shd w:val="clear" w:color="auto" w:fill="FFFFFF"/>
              </w:rPr>
              <w:t> товариства</w:t>
            </w:r>
          </w:p>
          <w:p w14:paraId="4781D1B6"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5A570D2E"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На установчих зборах </w:t>
            </w:r>
            <w:r w:rsidRPr="009037C6">
              <w:rPr>
                <w:rFonts w:ascii="Times New Roman" w:hAnsi="Times New Roman" w:cs="Times New Roman"/>
                <w:sz w:val="28"/>
                <w:szCs w:val="28"/>
              </w:rPr>
              <w:t>акціонерного</w:t>
            </w:r>
            <w:r w:rsidRPr="009037C6">
              <w:rPr>
                <w:rFonts w:ascii="Times New Roman" w:hAnsi="Times New Roman" w:cs="Times New Roman"/>
                <w:sz w:val="28"/>
                <w:szCs w:val="28"/>
                <w:shd w:val="clear" w:color="auto" w:fill="FFFFFF"/>
              </w:rPr>
              <w:t> товариства вирішуються питання про:</w:t>
            </w:r>
          </w:p>
          <w:p w14:paraId="58A18449"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75CD7E9"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7) затвердження результатів </w:t>
            </w:r>
            <w:r w:rsidRPr="009037C6">
              <w:rPr>
                <w:rFonts w:ascii="Times New Roman" w:hAnsi="Times New Roman" w:cs="Times New Roman"/>
                <w:b/>
                <w:sz w:val="28"/>
                <w:szCs w:val="28"/>
                <w:shd w:val="clear" w:color="auto" w:fill="FFFFFF"/>
              </w:rPr>
              <w:t>розміщення</w:t>
            </w:r>
            <w:r w:rsidRPr="009037C6">
              <w:rPr>
                <w:rFonts w:ascii="Times New Roman" w:hAnsi="Times New Roman" w:cs="Times New Roman"/>
                <w:sz w:val="28"/>
                <w:szCs w:val="28"/>
                <w:shd w:val="clear" w:color="auto" w:fill="FFFFFF"/>
              </w:rPr>
              <w:t xml:space="preserve"> акцій;</w:t>
            </w:r>
          </w:p>
          <w:p w14:paraId="4FD3D4FE" w14:textId="77777777" w:rsidR="007077DB" w:rsidRPr="009037C6" w:rsidRDefault="007077DB" w:rsidP="007077DB">
            <w:pPr>
              <w:widowControl w:val="0"/>
              <w:spacing w:before="0" w:after="0" w:line="240" w:lineRule="auto"/>
              <w:ind w:firstLine="314"/>
              <w:jc w:val="both"/>
              <w:rPr>
                <w:rFonts w:ascii="Times New Roman" w:hAnsi="Times New Roman" w:cs="Times New Roman"/>
                <w:b/>
                <w:sz w:val="28"/>
                <w:szCs w:val="28"/>
              </w:rPr>
            </w:pPr>
            <w:r w:rsidRPr="009037C6">
              <w:rPr>
                <w:rFonts w:ascii="Times New Roman" w:hAnsi="Times New Roman" w:cs="Times New Roman"/>
                <w:sz w:val="28"/>
                <w:szCs w:val="28"/>
                <w:shd w:val="clear" w:color="auto" w:fill="FFFFFF"/>
              </w:rPr>
              <w:t>…</w:t>
            </w:r>
          </w:p>
        </w:tc>
        <w:tc>
          <w:tcPr>
            <w:tcW w:w="2500" w:type="pct"/>
            <w:gridSpan w:val="2"/>
          </w:tcPr>
          <w:p w14:paraId="0C9EFBD4" w14:textId="09886718" w:rsidR="007077DB" w:rsidRPr="009037C6" w:rsidRDefault="007077DB" w:rsidP="007077DB">
            <w:pPr>
              <w:pStyle w:val="3"/>
              <w:widowControl w:val="0"/>
              <w:spacing w:before="0" w:line="240" w:lineRule="auto"/>
              <w:ind w:firstLine="314"/>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t>Стаття 10. Установчі збори </w:t>
            </w:r>
            <w:r w:rsidRPr="009037C6">
              <w:rPr>
                <w:rFonts w:ascii="Times New Roman" w:hAnsi="Times New Roman" w:cs="Times New Roman"/>
                <w:caps w:val="0"/>
                <w:color w:val="auto"/>
                <w:sz w:val="28"/>
                <w:szCs w:val="28"/>
              </w:rPr>
              <w:t>акціонерного</w:t>
            </w:r>
            <w:r w:rsidRPr="009037C6">
              <w:rPr>
                <w:rFonts w:ascii="Times New Roman" w:hAnsi="Times New Roman" w:cs="Times New Roman"/>
                <w:caps w:val="0"/>
                <w:color w:val="auto"/>
                <w:sz w:val="28"/>
                <w:szCs w:val="28"/>
                <w:shd w:val="clear" w:color="auto" w:fill="FFFFFF"/>
              </w:rPr>
              <w:t> товариства</w:t>
            </w:r>
          </w:p>
          <w:p w14:paraId="4A2FA88A"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21619CA3"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На установчих зборах </w:t>
            </w:r>
            <w:r w:rsidRPr="009037C6">
              <w:rPr>
                <w:rFonts w:ascii="Times New Roman" w:hAnsi="Times New Roman" w:cs="Times New Roman"/>
                <w:sz w:val="28"/>
                <w:szCs w:val="28"/>
              </w:rPr>
              <w:t>акціонерного</w:t>
            </w:r>
            <w:r w:rsidRPr="009037C6">
              <w:rPr>
                <w:rFonts w:ascii="Times New Roman" w:hAnsi="Times New Roman" w:cs="Times New Roman"/>
                <w:sz w:val="28"/>
                <w:szCs w:val="28"/>
                <w:shd w:val="clear" w:color="auto" w:fill="FFFFFF"/>
              </w:rPr>
              <w:t> товариства вирішуються питання про:</w:t>
            </w:r>
          </w:p>
          <w:p w14:paraId="38C2DF46"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619AD4A3"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7) затвердження результатів </w:t>
            </w:r>
            <w:r w:rsidRPr="009037C6">
              <w:rPr>
                <w:rFonts w:ascii="Times New Roman" w:hAnsi="Times New Roman" w:cs="Times New Roman"/>
                <w:b/>
                <w:sz w:val="28"/>
                <w:szCs w:val="28"/>
                <w:shd w:val="clear" w:color="auto" w:fill="FFFFFF"/>
              </w:rPr>
              <w:t>емісії</w:t>
            </w:r>
            <w:r w:rsidRPr="009037C6">
              <w:rPr>
                <w:rFonts w:ascii="Times New Roman" w:hAnsi="Times New Roman" w:cs="Times New Roman"/>
                <w:sz w:val="28"/>
                <w:szCs w:val="28"/>
                <w:shd w:val="clear" w:color="auto" w:fill="FFFFFF"/>
              </w:rPr>
              <w:t xml:space="preserve"> акцій</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звіту про результати емісії акцій</w:t>
            </w:r>
            <w:r w:rsidRPr="009037C6">
              <w:rPr>
                <w:rFonts w:ascii="Times New Roman" w:hAnsi="Times New Roman" w:cs="Times New Roman"/>
                <w:sz w:val="28"/>
                <w:szCs w:val="28"/>
                <w:shd w:val="clear" w:color="auto" w:fill="FFFFFF"/>
              </w:rPr>
              <w:t>;</w:t>
            </w:r>
          </w:p>
          <w:p w14:paraId="392B85BB" w14:textId="1B7B3B33" w:rsidR="007077DB" w:rsidRPr="009037C6" w:rsidRDefault="007077DB" w:rsidP="007077DB">
            <w:pPr>
              <w:widowControl w:val="0"/>
              <w:spacing w:before="0" w:after="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w:t>
            </w:r>
          </w:p>
        </w:tc>
      </w:tr>
      <w:tr w:rsidR="007077DB" w:rsidRPr="009037C6" w14:paraId="73D9D252" w14:textId="77777777" w:rsidTr="00F4398D">
        <w:trPr>
          <w:jc w:val="center"/>
        </w:trPr>
        <w:tc>
          <w:tcPr>
            <w:tcW w:w="2500" w:type="pct"/>
          </w:tcPr>
          <w:p w14:paraId="4A2945B6" w14:textId="7BF019B7" w:rsidR="007077DB" w:rsidRPr="009037C6" w:rsidRDefault="007077DB" w:rsidP="007077DB">
            <w:pPr>
              <w:pStyle w:val="3"/>
              <w:widowControl w:val="0"/>
              <w:spacing w:before="0" w:line="240" w:lineRule="auto"/>
              <w:ind w:firstLine="314"/>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t>Стаття 11. Оплата вартості акцій засновниками </w:t>
            </w:r>
            <w:r w:rsidRPr="009037C6">
              <w:rPr>
                <w:rFonts w:ascii="Times New Roman" w:hAnsi="Times New Roman" w:cs="Times New Roman"/>
                <w:caps w:val="0"/>
                <w:color w:val="auto"/>
                <w:sz w:val="28"/>
                <w:szCs w:val="28"/>
              </w:rPr>
              <w:t>акціонерного</w:t>
            </w:r>
            <w:r w:rsidRPr="009037C6">
              <w:rPr>
                <w:rFonts w:ascii="Times New Roman" w:hAnsi="Times New Roman" w:cs="Times New Roman"/>
                <w:caps w:val="0"/>
                <w:color w:val="auto"/>
                <w:sz w:val="28"/>
                <w:szCs w:val="28"/>
                <w:shd w:val="clear" w:color="auto" w:fill="FFFFFF"/>
              </w:rPr>
              <w:t> товариства</w:t>
            </w:r>
          </w:p>
          <w:p w14:paraId="2C6441AB"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1D37FBD7"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Кожний засновник </w:t>
            </w:r>
            <w:r w:rsidRPr="009037C6">
              <w:rPr>
                <w:rFonts w:ascii="Times New Roman" w:hAnsi="Times New Roman" w:cs="Times New Roman"/>
                <w:sz w:val="28"/>
                <w:szCs w:val="28"/>
              </w:rPr>
              <w:t>акціонерного</w:t>
            </w:r>
            <w:r w:rsidRPr="009037C6">
              <w:rPr>
                <w:rFonts w:ascii="Times New Roman" w:hAnsi="Times New Roman" w:cs="Times New Roman"/>
                <w:sz w:val="28"/>
                <w:szCs w:val="28"/>
                <w:shd w:val="clear" w:color="auto" w:fill="FFFFFF"/>
              </w:rPr>
              <w:t xml:space="preserve"> товариства повинен оплатити повну вартість придбаних акцій до дати затвердження результатів </w:t>
            </w:r>
            <w:r w:rsidRPr="009037C6">
              <w:rPr>
                <w:rFonts w:ascii="Times New Roman" w:hAnsi="Times New Roman" w:cs="Times New Roman"/>
                <w:b/>
                <w:sz w:val="28"/>
                <w:szCs w:val="28"/>
                <w:shd w:val="clear" w:color="auto" w:fill="FFFFFF"/>
              </w:rPr>
              <w:t>розміщення першого випуску</w:t>
            </w:r>
            <w:r w:rsidRPr="009037C6">
              <w:rPr>
                <w:rFonts w:ascii="Times New Roman" w:hAnsi="Times New Roman" w:cs="Times New Roman"/>
                <w:sz w:val="28"/>
                <w:szCs w:val="28"/>
                <w:shd w:val="clear" w:color="auto" w:fill="FFFFFF"/>
              </w:rPr>
              <w:t xml:space="preserve"> акцій. У разі неоплати (неповної оплати) вартості придбаних акцій до дати затвердження результатів </w:t>
            </w:r>
            <w:r w:rsidRPr="009037C6">
              <w:rPr>
                <w:rFonts w:ascii="Times New Roman" w:hAnsi="Times New Roman" w:cs="Times New Roman"/>
                <w:b/>
                <w:sz w:val="28"/>
                <w:szCs w:val="28"/>
                <w:shd w:val="clear" w:color="auto" w:fill="FFFFFF"/>
              </w:rPr>
              <w:t>розміщення першого випуску</w:t>
            </w:r>
            <w:r w:rsidRPr="009037C6">
              <w:rPr>
                <w:rFonts w:ascii="Times New Roman" w:hAnsi="Times New Roman" w:cs="Times New Roman"/>
                <w:sz w:val="28"/>
                <w:szCs w:val="28"/>
                <w:shd w:val="clear" w:color="auto" w:fill="FFFFFF"/>
              </w:rPr>
              <w:t xml:space="preserve"> акцій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вважається не заснованим. До оплати 50 </w:t>
            </w:r>
            <w:r w:rsidRPr="009037C6">
              <w:rPr>
                <w:rFonts w:ascii="Times New Roman" w:hAnsi="Times New Roman" w:cs="Times New Roman"/>
                <w:sz w:val="28"/>
                <w:szCs w:val="28"/>
                <w:shd w:val="clear" w:color="auto" w:fill="FFFFFF"/>
              </w:rPr>
              <w:lastRenderedPageBreak/>
              <w:t>відсотків статутного капіталу товариство не має права здійснювати операції, не пов‘язані з його заснуванням.</w:t>
            </w:r>
          </w:p>
          <w:p w14:paraId="07C51BDC" w14:textId="184E1E25"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До реєстрації звіту про результати </w:t>
            </w:r>
            <w:r w:rsidRPr="009037C6">
              <w:rPr>
                <w:rFonts w:ascii="Times New Roman" w:hAnsi="Times New Roman" w:cs="Times New Roman"/>
                <w:b/>
                <w:sz w:val="28"/>
                <w:szCs w:val="28"/>
                <w:shd w:val="clear" w:color="auto" w:fill="FFFFFF"/>
              </w:rPr>
              <w:t>розміщення</w:t>
            </w:r>
            <w:r w:rsidRPr="009037C6">
              <w:rPr>
                <w:rFonts w:ascii="Times New Roman" w:hAnsi="Times New Roman" w:cs="Times New Roman"/>
                <w:sz w:val="28"/>
                <w:szCs w:val="28"/>
                <w:shd w:val="clear" w:color="auto" w:fill="FFFFFF"/>
              </w:rPr>
              <w:t xml:space="preserve"> акцій засновник має всі права, що засвідчуються акціями, крім права їх відчужувати та обтяжувати зобов‘язаннями.</w:t>
            </w:r>
          </w:p>
          <w:p w14:paraId="07E7266B" w14:textId="0487B71C" w:rsidR="007077DB" w:rsidRPr="009037C6" w:rsidRDefault="007077DB" w:rsidP="007077DB">
            <w:pPr>
              <w:widowControl w:val="0"/>
              <w:spacing w:before="0" w:after="0" w:line="240" w:lineRule="auto"/>
              <w:ind w:firstLine="314"/>
              <w:jc w:val="both"/>
              <w:rPr>
                <w:rFonts w:ascii="Times New Roman" w:hAnsi="Times New Roman" w:cs="Times New Roman"/>
                <w:b/>
                <w:sz w:val="28"/>
                <w:szCs w:val="28"/>
                <w:shd w:val="clear" w:color="auto" w:fill="FFFFFF"/>
              </w:rPr>
            </w:pPr>
            <w:r w:rsidRPr="009037C6">
              <w:rPr>
                <w:rFonts w:ascii="Times New Roman" w:hAnsi="Times New Roman" w:cs="Times New Roman"/>
                <w:b/>
                <w:color w:val="000000"/>
                <w:sz w:val="28"/>
                <w:szCs w:val="28"/>
                <w:shd w:val="clear" w:color="auto" w:fill="FFFFFF"/>
              </w:rPr>
              <w:t>4. Документ, що засвідчує право власності засновника акціонерного товариства на акції, видається йому після повної оплати вартості таких акцій протягом 10 робочих днів з дати отримання товариством свідоцтва про реєстрацію випуску акцій.</w:t>
            </w:r>
          </w:p>
          <w:p w14:paraId="2FCA759B" w14:textId="77777777" w:rsidR="007077DB" w:rsidRPr="009037C6" w:rsidRDefault="007077DB" w:rsidP="007077DB">
            <w:pPr>
              <w:widowControl w:val="0"/>
              <w:spacing w:before="0" w:after="0" w:line="240" w:lineRule="auto"/>
              <w:ind w:firstLine="314"/>
              <w:jc w:val="both"/>
              <w:rPr>
                <w:rFonts w:ascii="Times New Roman" w:hAnsi="Times New Roman" w:cs="Times New Roman"/>
                <w:b/>
                <w:sz w:val="28"/>
                <w:szCs w:val="28"/>
              </w:rPr>
            </w:pPr>
            <w:r w:rsidRPr="009037C6">
              <w:rPr>
                <w:rFonts w:ascii="Times New Roman" w:hAnsi="Times New Roman" w:cs="Times New Roman"/>
                <w:sz w:val="28"/>
                <w:szCs w:val="28"/>
                <w:shd w:val="clear" w:color="auto" w:fill="FFFFFF"/>
              </w:rPr>
              <w:t>…</w:t>
            </w:r>
          </w:p>
        </w:tc>
        <w:tc>
          <w:tcPr>
            <w:tcW w:w="2500" w:type="pct"/>
            <w:gridSpan w:val="2"/>
          </w:tcPr>
          <w:p w14:paraId="050E7502" w14:textId="43B6D977" w:rsidR="007077DB" w:rsidRPr="009037C6" w:rsidRDefault="007077DB" w:rsidP="007077DB">
            <w:pPr>
              <w:pStyle w:val="3"/>
              <w:widowControl w:val="0"/>
              <w:spacing w:before="0" w:line="240" w:lineRule="auto"/>
              <w:ind w:firstLine="314"/>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lastRenderedPageBreak/>
              <w:t>Стаття 11. Оплата вартості акцій засновниками </w:t>
            </w:r>
            <w:r w:rsidRPr="009037C6">
              <w:rPr>
                <w:rFonts w:ascii="Times New Roman" w:hAnsi="Times New Roman" w:cs="Times New Roman"/>
                <w:caps w:val="0"/>
                <w:color w:val="auto"/>
                <w:sz w:val="28"/>
                <w:szCs w:val="28"/>
              </w:rPr>
              <w:t>акціонерного</w:t>
            </w:r>
            <w:r w:rsidRPr="009037C6">
              <w:rPr>
                <w:rFonts w:ascii="Times New Roman" w:hAnsi="Times New Roman" w:cs="Times New Roman"/>
                <w:caps w:val="0"/>
                <w:color w:val="auto"/>
                <w:sz w:val="28"/>
                <w:szCs w:val="28"/>
                <w:shd w:val="clear" w:color="auto" w:fill="FFFFFF"/>
              </w:rPr>
              <w:t> товариства</w:t>
            </w:r>
          </w:p>
          <w:p w14:paraId="16AB7BF6"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rPr>
            </w:pPr>
            <w:r w:rsidRPr="009037C6">
              <w:rPr>
                <w:rFonts w:ascii="Times New Roman" w:hAnsi="Times New Roman" w:cs="Times New Roman"/>
                <w:sz w:val="28"/>
                <w:szCs w:val="28"/>
              </w:rPr>
              <w:t>…</w:t>
            </w:r>
          </w:p>
          <w:p w14:paraId="4BBF429D"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Кожний засновник </w:t>
            </w:r>
            <w:r w:rsidRPr="009037C6">
              <w:rPr>
                <w:rFonts w:ascii="Times New Roman" w:hAnsi="Times New Roman" w:cs="Times New Roman"/>
                <w:sz w:val="28"/>
                <w:szCs w:val="28"/>
              </w:rPr>
              <w:t>акціонерного</w:t>
            </w:r>
            <w:r w:rsidRPr="009037C6">
              <w:rPr>
                <w:rFonts w:ascii="Times New Roman" w:hAnsi="Times New Roman" w:cs="Times New Roman"/>
                <w:sz w:val="28"/>
                <w:szCs w:val="28"/>
                <w:shd w:val="clear" w:color="auto" w:fill="FFFFFF"/>
              </w:rPr>
              <w:t xml:space="preserve"> товариства повинен оплатити повну вартість придбаних акцій до дати затвердження результатів </w:t>
            </w:r>
            <w:r w:rsidRPr="009037C6">
              <w:rPr>
                <w:rFonts w:ascii="Times New Roman" w:hAnsi="Times New Roman" w:cs="Times New Roman"/>
                <w:b/>
                <w:sz w:val="28"/>
                <w:szCs w:val="28"/>
                <w:shd w:val="clear" w:color="auto" w:fill="FFFFFF"/>
              </w:rPr>
              <w:t>емісії</w:t>
            </w:r>
            <w:r w:rsidRPr="009037C6">
              <w:rPr>
                <w:rFonts w:ascii="Times New Roman" w:hAnsi="Times New Roman" w:cs="Times New Roman"/>
                <w:sz w:val="28"/>
                <w:szCs w:val="28"/>
                <w:shd w:val="clear" w:color="auto" w:fill="FFFFFF"/>
              </w:rPr>
              <w:t xml:space="preserve"> акцій. У разі несплати (неповної оплати) вартості придбаних акцій до дати затвердження результатів </w:t>
            </w:r>
            <w:r w:rsidRPr="009037C6">
              <w:rPr>
                <w:rFonts w:ascii="Times New Roman" w:hAnsi="Times New Roman" w:cs="Times New Roman"/>
                <w:b/>
                <w:sz w:val="28"/>
                <w:szCs w:val="28"/>
                <w:shd w:val="clear" w:color="auto" w:fill="FFFFFF"/>
              </w:rPr>
              <w:t>емісії</w:t>
            </w:r>
            <w:r w:rsidRPr="009037C6">
              <w:rPr>
                <w:rFonts w:ascii="Times New Roman" w:hAnsi="Times New Roman" w:cs="Times New Roman"/>
                <w:sz w:val="28"/>
                <w:szCs w:val="28"/>
                <w:shd w:val="clear" w:color="auto" w:fill="FFFFFF"/>
              </w:rPr>
              <w:t xml:space="preserve"> акцій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вважається не заснованим. До оплати 50 відсотків статутного капіталу товариство не має </w:t>
            </w:r>
            <w:r w:rsidRPr="009037C6">
              <w:rPr>
                <w:rFonts w:ascii="Times New Roman" w:hAnsi="Times New Roman" w:cs="Times New Roman"/>
                <w:sz w:val="28"/>
                <w:szCs w:val="28"/>
                <w:shd w:val="clear" w:color="auto" w:fill="FFFFFF"/>
              </w:rPr>
              <w:lastRenderedPageBreak/>
              <w:t>права здійснювати операції, не пов‘язані з його заснуванням.</w:t>
            </w:r>
          </w:p>
          <w:p w14:paraId="036B6E5C"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До реєстрації звіту про результати </w:t>
            </w:r>
            <w:r w:rsidRPr="009037C6">
              <w:rPr>
                <w:rFonts w:ascii="Times New Roman" w:hAnsi="Times New Roman" w:cs="Times New Roman"/>
                <w:b/>
                <w:sz w:val="28"/>
                <w:szCs w:val="28"/>
                <w:shd w:val="clear" w:color="auto" w:fill="FFFFFF"/>
              </w:rPr>
              <w:t>емісії</w:t>
            </w:r>
            <w:r w:rsidRPr="009037C6">
              <w:rPr>
                <w:rFonts w:ascii="Times New Roman" w:hAnsi="Times New Roman" w:cs="Times New Roman"/>
                <w:sz w:val="28"/>
                <w:szCs w:val="28"/>
                <w:shd w:val="clear" w:color="auto" w:fill="FFFFFF"/>
              </w:rPr>
              <w:t xml:space="preserve"> акцій засновник має всі права, що засвідчуються акціями, крім права їх відчужувати та обтяжувати зобов‘язаннями.</w:t>
            </w:r>
          </w:p>
          <w:p w14:paraId="79DA0698" w14:textId="77777777" w:rsidR="007077DB" w:rsidRPr="009037C6" w:rsidRDefault="007077DB" w:rsidP="007077DB">
            <w:pPr>
              <w:pStyle w:val="3"/>
              <w:widowControl w:val="0"/>
              <w:spacing w:before="0" w:line="240" w:lineRule="auto"/>
              <w:ind w:firstLine="314"/>
              <w:jc w:val="both"/>
              <w:rPr>
                <w:rFonts w:ascii="Times New Roman" w:hAnsi="Times New Roman" w:cs="Times New Roman"/>
                <w:b/>
                <w:sz w:val="28"/>
                <w:szCs w:val="28"/>
                <w:shd w:val="clear" w:color="auto" w:fill="FFFFFF"/>
              </w:rPr>
            </w:pPr>
          </w:p>
          <w:p w14:paraId="41337809" w14:textId="518C86FD" w:rsidR="007077DB" w:rsidRPr="009037C6" w:rsidRDefault="007077DB" w:rsidP="007077DB">
            <w:pPr>
              <w:pStyle w:val="3"/>
              <w:widowControl w:val="0"/>
              <w:spacing w:before="0" w:line="240" w:lineRule="auto"/>
              <w:ind w:firstLine="314"/>
              <w:jc w:val="both"/>
              <w:rPr>
                <w:rFonts w:ascii="Times New Roman" w:hAnsi="Times New Roman" w:cs="Times New Roman"/>
                <w:b/>
                <w:color w:val="auto"/>
                <w:sz w:val="28"/>
                <w:szCs w:val="28"/>
                <w:shd w:val="clear" w:color="auto" w:fill="FFFFFF"/>
              </w:rPr>
            </w:pPr>
            <w:r w:rsidRPr="009037C6">
              <w:rPr>
                <w:rFonts w:ascii="Times New Roman" w:hAnsi="Times New Roman" w:cs="Times New Roman"/>
                <w:b/>
                <w:caps w:val="0"/>
                <w:color w:val="auto"/>
                <w:sz w:val="28"/>
                <w:szCs w:val="28"/>
                <w:shd w:val="clear" w:color="auto" w:fill="FFFFFF"/>
              </w:rPr>
              <w:t>Виключити</w:t>
            </w:r>
          </w:p>
          <w:p w14:paraId="02BE44A1" w14:textId="77777777" w:rsidR="007077DB" w:rsidRPr="009037C6" w:rsidRDefault="007077DB" w:rsidP="007077DB">
            <w:pPr>
              <w:pStyle w:val="3"/>
              <w:widowControl w:val="0"/>
              <w:spacing w:before="0" w:line="240" w:lineRule="auto"/>
              <w:ind w:firstLine="314"/>
              <w:jc w:val="both"/>
              <w:rPr>
                <w:rFonts w:ascii="Times New Roman" w:hAnsi="Times New Roman" w:cs="Times New Roman"/>
                <w:b/>
                <w:sz w:val="28"/>
                <w:szCs w:val="28"/>
                <w:shd w:val="clear" w:color="auto" w:fill="FFFFFF"/>
              </w:rPr>
            </w:pPr>
          </w:p>
          <w:p w14:paraId="7C4389E0" w14:textId="77777777" w:rsidR="007077DB" w:rsidRPr="009037C6" w:rsidRDefault="007077DB" w:rsidP="007077DB">
            <w:pPr>
              <w:pStyle w:val="3"/>
              <w:widowControl w:val="0"/>
              <w:spacing w:before="0" w:line="240" w:lineRule="auto"/>
              <w:ind w:firstLine="314"/>
              <w:jc w:val="both"/>
              <w:rPr>
                <w:rFonts w:ascii="Times New Roman" w:hAnsi="Times New Roman" w:cs="Times New Roman"/>
                <w:b/>
                <w:sz w:val="28"/>
                <w:szCs w:val="28"/>
                <w:shd w:val="clear" w:color="auto" w:fill="FFFFFF"/>
              </w:rPr>
            </w:pPr>
          </w:p>
          <w:p w14:paraId="57688414" w14:textId="77777777" w:rsidR="007077DB" w:rsidRPr="009037C6" w:rsidRDefault="007077DB" w:rsidP="007077DB">
            <w:pPr>
              <w:pStyle w:val="3"/>
              <w:widowControl w:val="0"/>
              <w:spacing w:before="0" w:line="240" w:lineRule="auto"/>
              <w:ind w:firstLine="314"/>
              <w:jc w:val="both"/>
              <w:rPr>
                <w:rFonts w:ascii="Times New Roman" w:hAnsi="Times New Roman" w:cs="Times New Roman"/>
                <w:b/>
                <w:sz w:val="28"/>
                <w:szCs w:val="28"/>
                <w:shd w:val="clear" w:color="auto" w:fill="FFFFFF"/>
              </w:rPr>
            </w:pPr>
          </w:p>
          <w:p w14:paraId="2180E414" w14:textId="77777777" w:rsidR="007077DB" w:rsidRPr="009037C6" w:rsidRDefault="007077DB" w:rsidP="007077DB">
            <w:pPr>
              <w:pStyle w:val="3"/>
              <w:widowControl w:val="0"/>
              <w:spacing w:before="0" w:line="240" w:lineRule="auto"/>
              <w:ind w:firstLine="314"/>
              <w:jc w:val="both"/>
              <w:rPr>
                <w:rFonts w:ascii="Times New Roman" w:hAnsi="Times New Roman" w:cs="Times New Roman"/>
                <w:b/>
                <w:sz w:val="28"/>
                <w:szCs w:val="28"/>
                <w:shd w:val="clear" w:color="auto" w:fill="FFFFFF"/>
              </w:rPr>
            </w:pPr>
          </w:p>
          <w:p w14:paraId="4B75736C" w14:textId="3118DA71" w:rsidR="007077DB" w:rsidRPr="009037C6" w:rsidRDefault="007077DB" w:rsidP="007077DB">
            <w:pPr>
              <w:pStyle w:val="3"/>
              <w:widowControl w:val="0"/>
              <w:spacing w:before="0" w:line="240" w:lineRule="auto"/>
              <w:ind w:firstLine="314"/>
              <w:jc w:val="both"/>
              <w:rPr>
                <w:rFonts w:ascii="Times New Roman" w:hAnsi="Times New Roman" w:cs="Times New Roman"/>
                <w:sz w:val="28"/>
                <w:szCs w:val="28"/>
                <w:shd w:val="clear" w:color="auto" w:fill="FFFFFF"/>
              </w:rPr>
            </w:pPr>
            <w:r w:rsidRPr="009037C6">
              <w:rPr>
                <w:rFonts w:ascii="Times New Roman" w:hAnsi="Times New Roman" w:cs="Times New Roman"/>
                <w:color w:val="auto"/>
                <w:sz w:val="28"/>
                <w:szCs w:val="28"/>
                <w:shd w:val="clear" w:color="auto" w:fill="FFFFFF"/>
              </w:rPr>
              <w:t>…</w:t>
            </w:r>
          </w:p>
        </w:tc>
      </w:tr>
      <w:tr w:rsidR="007077DB" w:rsidRPr="009037C6" w14:paraId="52D887F7" w14:textId="77777777" w:rsidTr="00F4398D">
        <w:trPr>
          <w:jc w:val="center"/>
        </w:trPr>
        <w:tc>
          <w:tcPr>
            <w:tcW w:w="2500" w:type="pct"/>
          </w:tcPr>
          <w:p w14:paraId="066676B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15. Збільшення статутного капіталу</w:t>
            </w:r>
          </w:p>
          <w:p w14:paraId="7BF07A89" w14:textId="4AC08AD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color w:val="000000"/>
                <w:sz w:val="28"/>
                <w:szCs w:val="28"/>
                <w:shd w:val="clear" w:color="auto" w:fill="FFFFFF"/>
              </w:rPr>
            </w:pPr>
            <w:r w:rsidRPr="009037C6">
              <w:rPr>
                <w:rFonts w:ascii="Times New Roman" w:hAnsi="Times New Roman" w:cs="Times New Roman"/>
                <w:color w:val="000000"/>
                <w:sz w:val="28"/>
                <w:szCs w:val="28"/>
                <w:shd w:val="clear" w:color="auto" w:fill="FFFFFF"/>
              </w:rPr>
              <w:t xml:space="preserve">1. Статутний капітал товариства збільшується шляхом підвищення номінальної вартості акцій або </w:t>
            </w:r>
            <w:r w:rsidRPr="009037C6">
              <w:rPr>
                <w:rFonts w:ascii="Times New Roman" w:hAnsi="Times New Roman" w:cs="Times New Roman"/>
                <w:b/>
                <w:color w:val="000000"/>
                <w:sz w:val="28"/>
                <w:szCs w:val="28"/>
                <w:shd w:val="clear" w:color="auto" w:fill="FFFFFF"/>
              </w:rPr>
              <w:t xml:space="preserve">розміщення додаткових </w:t>
            </w:r>
            <w:r w:rsidRPr="009037C6">
              <w:rPr>
                <w:rFonts w:ascii="Times New Roman" w:hAnsi="Times New Roman" w:cs="Times New Roman"/>
                <w:color w:val="000000"/>
                <w:sz w:val="28"/>
                <w:szCs w:val="28"/>
                <w:shd w:val="clear" w:color="auto" w:fill="FFFFFF"/>
              </w:rPr>
              <w:t>акцій існуючої номінальної вартості у </w:t>
            </w:r>
            <w:hyperlink r:id="rId10" w:anchor="n16" w:tgtFrame="_blank" w:history="1">
              <w:r w:rsidRPr="009037C6">
                <w:rPr>
                  <w:rFonts w:ascii="Times New Roman" w:hAnsi="Times New Roman" w:cs="Times New Roman"/>
                  <w:sz w:val="28"/>
                  <w:szCs w:val="28"/>
                  <w:shd w:val="clear" w:color="auto" w:fill="FFFFFF"/>
                </w:rPr>
                <w:t>порядку</w:t>
              </w:r>
            </w:hyperlink>
            <w:r w:rsidRPr="009037C6">
              <w:rPr>
                <w:rFonts w:ascii="Times New Roman" w:hAnsi="Times New Roman" w:cs="Times New Roman"/>
                <w:color w:val="000000"/>
                <w:sz w:val="28"/>
                <w:szCs w:val="28"/>
                <w:shd w:val="clear" w:color="auto" w:fill="FFFFFF"/>
              </w:rPr>
              <w:t>, встановленому Національною комісією з цінних паперів та фондового ринку.</w:t>
            </w:r>
          </w:p>
          <w:p w14:paraId="0A978A0F" w14:textId="159B253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2. Акціонерне товариство має право збільшувати статутний капітал після реєстрації звітів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всіх попередніх випусків акцій.</w:t>
            </w:r>
          </w:p>
          <w:p w14:paraId="729810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EB561C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b/>
                <w:sz w:val="28"/>
                <w:szCs w:val="28"/>
                <w:shd w:val="clear" w:color="auto" w:fill="FFFFFF"/>
              </w:rPr>
            </w:pPr>
            <w:r w:rsidRPr="009037C6">
              <w:rPr>
                <w:rFonts w:ascii="Times New Roman" w:hAnsi="Times New Roman" w:cs="Times New Roman"/>
                <w:sz w:val="28"/>
                <w:szCs w:val="28"/>
              </w:rPr>
              <w:t>4. Збільшення статутного капіталу акціонерного товариства без залучення додаткових внесків здійснюється шляхом підвищення номінальної вартості акцій.</w:t>
            </w:r>
          </w:p>
          <w:p w14:paraId="1F754EBD" w14:textId="77777777" w:rsidR="007077DB" w:rsidRPr="009037C6" w:rsidRDefault="007077DB" w:rsidP="007077DB">
            <w:pPr>
              <w:pStyle w:val="tj"/>
              <w:widowControl w:val="0"/>
              <w:spacing w:before="0" w:beforeAutospacing="0" w:after="0" w:afterAutospacing="0" w:line="240" w:lineRule="auto"/>
              <w:ind w:firstLine="310"/>
              <w:jc w:val="both"/>
              <w:rPr>
                <w:rFonts w:ascii="Times New Roman" w:hAnsi="Times New Roman" w:cs="Times New Roman"/>
                <w:sz w:val="28"/>
                <w:szCs w:val="28"/>
              </w:rPr>
            </w:pPr>
            <w:r w:rsidRPr="009037C6">
              <w:rPr>
                <w:rFonts w:ascii="Times New Roman" w:hAnsi="Times New Roman" w:cs="Times New Roman"/>
                <w:sz w:val="28"/>
                <w:szCs w:val="28"/>
              </w:rPr>
              <w:t xml:space="preserve">Акціонерне товариство не має права приймати рішення про збільшення статутного капіталу шляхом </w:t>
            </w:r>
            <w:r w:rsidRPr="009037C6">
              <w:rPr>
                <w:rFonts w:ascii="Times New Roman" w:hAnsi="Times New Roman" w:cs="Times New Roman"/>
                <w:b/>
                <w:sz w:val="28"/>
                <w:szCs w:val="28"/>
              </w:rPr>
              <w:t>публічного</w:t>
            </w:r>
            <w:r w:rsidRPr="009037C6">
              <w:rPr>
                <w:rFonts w:ascii="Times New Roman" w:hAnsi="Times New Roman" w:cs="Times New Roman"/>
                <w:sz w:val="28"/>
                <w:szCs w:val="28"/>
              </w:rPr>
              <w:t xml:space="preserve"> розміщення акцій, якщо розмір власного капіталу є меншим, ніж розмір його статутного капіталу.</w:t>
            </w:r>
          </w:p>
          <w:p w14:paraId="725A5FA8" w14:textId="77777777" w:rsidR="007077DB" w:rsidRPr="009037C6" w:rsidRDefault="007077DB" w:rsidP="007077DB">
            <w:pPr>
              <w:pStyle w:val="tj"/>
              <w:widowControl w:val="0"/>
              <w:spacing w:before="0" w:beforeAutospacing="0" w:after="0" w:afterAutospacing="0" w:line="240" w:lineRule="auto"/>
              <w:ind w:firstLine="310"/>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Збільшення статутного капіталу </w:t>
            </w:r>
            <w:r w:rsidRPr="009037C6">
              <w:rPr>
                <w:rFonts w:ascii="Times New Roman" w:hAnsi="Times New Roman" w:cs="Times New Roman"/>
                <w:sz w:val="28"/>
                <w:szCs w:val="28"/>
              </w:rPr>
              <w:t>акціонерного товариства</w:t>
            </w:r>
            <w:r w:rsidRPr="009037C6">
              <w:rPr>
                <w:rFonts w:ascii="Times New Roman" w:hAnsi="Times New Roman" w:cs="Times New Roman"/>
                <w:sz w:val="28"/>
                <w:szCs w:val="28"/>
                <w:shd w:val="clear" w:color="auto" w:fill="FFFFFF"/>
              </w:rPr>
              <w:t xml:space="preserve"> у </w:t>
            </w:r>
            <w:r w:rsidRPr="009037C6">
              <w:rPr>
                <w:rFonts w:ascii="Times New Roman" w:hAnsi="Times New Roman" w:cs="Times New Roman"/>
                <w:sz w:val="28"/>
                <w:szCs w:val="28"/>
                <w:shd w:val="clear" w:color="auto" w:fill="FFFFFF"/>
              </w:rPr>
              <w:lastRenderedPageBreak/>
              <w:t>разі наявності викуплених товариством акцій не допускається.</w:t>
            </w:r>
          </w:p>
          <w:p w14:paraId="1014965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0"/>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00D72C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15. Збільшення статутного капіталу</w:t>
            </w:r>
          </w:p>
          <w:p w14:paraId="0546E29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Статутний капітал товариства збільшується шляхом підвищення</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номінальної вартості акцій</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або</w:t>
            </w:r>
            <w:r w:rsidRPr="009037C6">
              <w:rPr>
                <w:rFonts w:ascii="Times New Roman" w:hAnsi="Times New Roman" w:cs="Times New Roman"/>
                <w:b/>
                <w:sz w:val="28"/>
                <w:szCs w:val="28"/>
              </w:rPr>
              <w:t xml:space="preserve"> додаткової емісії </w:t>
            </w:r>
            <w:r w:rsidRPr="009037C6">
              <w:rPr>
                <w:rFonts w:ascii="Times New Roman" w:hAnsi="Times New Roman" w:cs="Times New Roman"/>
                <w:sz w:val="28"/>
                <w:szCs w:val="28"/>
              </w:rPr>
              <w:t>акцій</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існуючої номінальної вартості у порядку,</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встановленому Національною комісією з цінних паперів та фондового ринку.</w:t>
            </w:r>
          </w:p>
          <w:p w14:paraId="5AD99081" w14:textId="4C4EC77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2. Акціонерне товариство має право збільшувати статутний капітал після реєстрації звітів про результати </w:t>
            </w:r>
            <w:r w:rsidRPr="009037C6">
              <w:rPr>
                <w:rFonts w:ascii="Times New Roman" w:hAnsi="Times New Roman" w:cs="Times New Roman"/>
                <w:b/>
                <w:sz w:val="28"/>
                <w:szCs w:val="28"/>
              </w:rPr>
              <w:t xml:space="preserve">емісії </w:t>
            </w:r>
            <w:r w:rsidRPr="009037C6">
              <w:rPr>
                <w:rFonts w:ascii="Times New Roman" w:hAnsi="Times New Roman" w:cs="Times New Roman"/>
                <w:sz w:val="28"/>
                <w:szCs w:val="28"/>
              </w:rPr>
              <w:t>всіх попередніх випусків акцій.</w:t>
            </w:r>
          </w:p>
          <w:p w14:paraId="678999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8186B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p>
          <w:p w14:paraId="24D96282" w14:textId="6BE8412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4. Збільшення статутного капіталу акціонерного товариства без залучення додаткових внесків здійснюється шляхом підвищення номінальної вартості акцій.</w:t>
            </w:r>
          </w:p>
          <w:p w14:paraId="42A4D4D7" w14:textId="77777777" w:rsidR="007077DB" w:rsidRPr="009037C6" w:rsidRDefault="007077DB" w:rsidP="007077DB">
            <w:pPr>
              <w:pStyle w:val="tj"/>
              <w:widowControl w:val="0"/>
              <w:spacing w:before="0" w:beforeAutospacing="0" w:after="0" w:afterAutospacing="0" w:line="240" w:lineRule="auto"/>
              <w:ind w:firstLine="310"/>
              <w:jc w:val="both"/>
              <w:rPr>
                <w:rFonts w:ascii="Times New Roman" w:hAnsi="Times New Roman" w:cs="Times New Roman"/>
                <w:sz w:val="28"/>
                <w:szCs w:val="28"/>
              </w:rPr>
            </w:pPr>
            <w:r w:rsidRPr="009037C6">
              <w:rPr>
                <w:rFonts w:ascii="Times New Roman" w:hAnsi="Times New Roman" w:cs="Times New Roman"/>
                <w:sz w:val="28"/>
                <w:szCs w:val="28"/>
              </w:rPr>
              <w:t>Акціонерне товариство не має права приймати рішення про збільшення статутного капіталу шляхом розміщення акцій, якщо розмір власного капіталу є меншим, ніж розмір його статутного капіталу.</w:t>
            </w:r>
          </w:p>
          <w:p w14:paraId="48861E1D" w14:textId="48E0AD6A" w:rsidR="007077DB" w:rsidRPr="009037C6" w:rsidRDefault="007077DB" w:rsidP="007077DB">
            <w:pPr>
              <w:pStyle w:val="tj"/>
              <w:widowControl w:val="0"/>
              <w:spacing w:before="0" w:beforeAutospacing="0" w:after="0" w:afterAutospacing="0" w:line="240" w:lineRule="auto"/>
              <w:ind w:firstLine="310"/>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Збільшення статутного капіталу </w:t>
            </w:r>
            <w:r w:rsidRPr="009037C6">
              <w:rPr>
                <w:rFonts w:ascii="Times New Roman" w:hAnsi="Times New Roman" w:cs="Times New Roman"/>
                <w:sz w:val="28"/>
                <w:szCs w:val="28"/>
              </w:rPr>
              <w:t>акціонерного товариства</w:t>
            </w:r>
            <w:r w:rsidRPr="009037C6">
              <w:rPr>
                <w:rFonts w:ascii="Times New Roman" w:hAnsi="Times New Roman" w:cs="Times New Roman"/>
                <w:sz w:val="28"/>
                <w:szCs w:val="28"/>
                <w:shd w:val="clear" w:color="auto" w:fill="FFFFFF"/>
              </w:rPr>
              <w:t xml:space="preserve"> у </w:t>
            </w:r>
            <w:r w:rsidRPr="009037C6">
              <w:rPr>
                <w:rFonts w:ascii="Times New Roman" w:hAnsi="Times New Roman" w:cs="Times New Roman"/>
                <w:sz w:val="28"/>
                <w:szCs w:val="28"/>
                <w:shd w:val="clear" w:color="auto" w:fill="FFFFFF"/>
              </w:rPr>
              <w:lastRenderedPageBreak/>
              <w:t xml:space="preserve">разі наявності викуплених товариством </w:t>
            </w:r>
            <w:r w:rsidRPr="009037C6">
              <w:rPr>
                <w:rFonts w:ascii="Times New Roman" w:hAnsi="Times New Roman" w:cs="Times New Roman"/>
                <w:b/>
                <w:sz w:val="28"/>
                <w:szCs w:val="28"/>
                <w:shd w:val="clear" w:color="auto" w:fill="FFFFFF"/>
              </w:rPr>
              <w:t>або іншим чином набутих</w:t>
            </w:r>
            <w:r w:rsidRPr="009037C6">
              <w:rPr>
                <w:rFonts w:ascii="Times New Roman" w:hAnsi="Times New Roman" w:cs="Times New Roman"/>
                <w:sz w:val="28"/>
                <w:szCs w:val="28"/>
                <w:shd w:val="clear" w:color="auto" w:fill="FFFFFF"/>
              </w:rPr>
              <w:t xml:space="preserve"> акцій</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sz w:val="28"/>
                <w:szCs w:val="28"/>
                <w:shd w:val="clear" w:color="auto" w:fill="FFFFFF"/>
              </w:rPr>
              <w:t>не допускається.</w:t>
            </w:r>
          </w:p>
          <w:p w14:paraId="5C3E087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38A0BAEF" w14:textId="77777777" w:rsidTr="00F4398D">
        <w:trPr>
          <w:jc w:val="center"/>
        </w:trPr>
        <w:tc>
          <w:tcPr>
            <w:tcW w:w="2500" w:type="pct"/>
          </w:tcPr>
          <w:p w14:paraId="57E4DF6D" w14:textId="1E93148E"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bookmarkStart w:id="126" w:name="193"/>
            <w:bookmarkEnd w:id="126"/>
            <w:r w:rsidRPr="009037C6">
              <w:rPr>
                <w:rFonts w:ascii="Times New Roman" w:hAnsi="Times New Roman" w:cs="Times New Roman"/>
                <w:caps w:val="0"/>
                <w:color w:val="auto"/>
                <w:sz w:val="28"/>
                <w:szCs w:val="28"/>
              </w:rPr>
              <w:lastRenderedPageBreak/>
              <w:t>Стаття 21. Емісія цінних паперів</w:t>
            </w:r>
          </w:p>
          <w:p w14:paraId="025C4A7E"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27" w:name="194"/>
            <w:bookmarkEnd w:id="127"/>
            <w:r w:rsidRPr="009037C6">
              <w:rPr>
                <w:rFonts w:ascii="Times New Roman" w:hAnsi="Times New Roman" w:cs="Times New Roman"/>
                <w:sz w:val="28"/>
                <w:szCs w:val="28"/>
              </w:rPr>
              <w:t>1. Акціонерне товариство може здійснювати емісію акцій або інших цінних паперів, які можуть бути конвертовані в акції, тільки за рішенням загальних зборів.</w:t>
            </w:r>
          </w:p>
          <w:p w14:paraId="29A27A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Товариство може здійснювати розміщення інших цінних паперів, крім акцій та інших цінних паперів, які можуть бути конвертовані в акції, за рішенням наглядової ради, якщо інше не передбачено його статутом. Рішення про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цінних паперів на суму, що перевищує 25 відсотків вартості активів товариства, приймається загальними зборами акціонерів.</w:t>
            </w:r>
          </w:p>
          <w:p w14:paraId="594F9D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w:t>
            </w:r>
          </w:p>
        </w:tc>
        <w:tc>
          <w:tcPr>
            <w:tcW w:w="2500" w:type="pct"/>
            <w:gridSpan w:val="2"/>
          </w:tcPr>
          <w:p w14:paraId="5E625FE1" w14:textId="1B645DC7"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21. Емісія цінних паперів</w:t>
            </w:r>
          </w:p>
          <w:p w14:paraId="7F0511E0"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1. Акціонерне товариство може здійснювати емісію акцій або інших цінних паперів, які можуть бути конвертовані в акції, тільки за рішенням загальних зборів.</w:t>
            </w:r>
          </w:p>
          <w:p w14:paraId="008BC81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Товариство може здійснювати розміщення інших цінних паперів, крім акцій та інших цінних паперів, які можуть бути конвертовані в акції, за рішенням наглядової ради, якщо інше не передбачено його статутом. Рішення про </w:t>
            </w:r>
            <w:r w:rsidRPr="009037C6">
              <w:rPr>
                <w:rFonts w:ascii="Times New Roman" w:hAnsi="Times New Roman" w:cs="Times New Roman"/>
                <w:b/>
                <w:sz w:val="28"/>
                <w:szCs w:val="28"/>
              </w:rPr>
              <w:t>емісію</w:t>
            </w:r>
            <w:r w:rsidRPr="009037C6">
              <w:rPr>
                <w:rFonts w:ascii="Times New Roman" w:hAnsi="Times New Roman" w:cs="Times New Roman"/>
                <w:sz w:val="28"/>
                <w:szCs w:val="28"/>
              </w:rPr>
              <w:t xml:space="preserve"> цінних паперів на суму, що перевищує 25 відсотків вартості активів товариства, приймається загальними зборами акціонерів.</w:t>
            </w:r>
          </w:p>
          <w:p w14:paraId="0D8815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w:t>
            </w:r>
          </w:p>
        </w:tc>
      </w:tr>
      <w:tr w:rsidR="007077DB" w:rsidRPr="009037C6" w14:paraId="1361646C" w14:textId="77777777" w:rsidTr="00F4398D">
        <w:trPr>
          <w:jc w:val="center"/>
        </w:trPr>
        <w:tc>
          <w:tcPr>
            <w:tcW w:w="2500" w:type="pct"/>
          </w:tcPr>
          <w:p w14:paraId="09303D87" w14:textId="10A10BA3"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t>Стаття 23. Оплата цінних паперів</w:t>
            </w:r>
          </w:p>
          <w:p w14:paraId="1AB525FC"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327EE208"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2. До моменту затвердження результатів </w:t>
            </w:r>
            <w:r w:rsidRPr="009037C6">
              <w:rPr>
                <w:rFonts w:ascii="Times New Roman" w:hAnsi="Times New Roman" w:cs="Times New Roman"/>
                <w:b/>
                <w:sz w:val="28"/>
                <w:szCs w:val="28"/>
                <w:shd w:val="clear" w:color="auto" w:fill="FFFFFF"/>
              </w:rPr>
              <w:t>розміщення</w:t>
            </w:r>
            <w:r w:rsidRPr="009037C6">
              <w:rPr>
                <w:rFonts w:ascii="Times New Roman" w:hAnsi="Times New Roman" w:cs="Times New Roman"/>
                <w:sz w:val="28"/>
                <w:szCs w:val="28"/>
                <w:shd w:val="clear" w:color="auto" w:fill="FFFFFF"/>
              </w:rPr>
              <w:t xml:space="preserve"> акцій органом емітента, уповноваженим приймати таке рішення, розміщені акції мають бути повністю оплачені.</w:t>
            </w:r>
          </w:p>
          <w:p w14:paraId="48B20A33" w14:textId="77777777" w:rsidR="007077DB" w:rsidRPr="009037C6" w:rsidRDefault="007077DB" w:rsidP="007077DB">
            <w:pPr>
              <w:widowControl w:val="0"/>
              <w:spacing w:before="0" w:after="0" w:line="240" w:lineRule="auto"/>
              <w:ind w:firstLine="308"/>
              <w:jc w:val="both"/>
              <w:rPr>
                <w:rFonts w:ascii="Times New Roman" w:hAnsi="Times New Roman" w:cs="Times New Roman"/>
                <w:b/>
                <w:sz w:val="28"/>
                <w:szCs w:val="28"/>
              </w:rPr>
            </w:pPr>
            <w:r w:rsidRPr="009037C6">
              <w:rPr>
                <w:rFonts w:ascii="Times New Roman" w:hAnsi="Times New Roman" w:cs="Times New Roman"/>
                <w:sz w:val="28"/>
                <w:szCs w:val="28"/>
                <w:shd w:val="clear" w:color="auto" w:fill="FFFFFF"/>
              </w:rPr>
              <w:t>…</w:t>
            </w:r>
          </w:p>
        </w:tc>
        <w:tc>
          <w:tcPr>
            <w:tcW w:w="2500" w:type="pct"/>
            <w:gridSpan w:val="2"/>
          </w:tcPr>
          <w:p w14:paraId="713E1054" w14:textId="0E915626"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shd w:val="clear" w:color="auto" w:fill="FFFFFF"/>
              </w:rPr>
            </w:pPr>
            <w:r w:rsidRPr="009037C6">
              <w:rPr>
                <w:rFonts w:ascii="Times New Roman" w:hAnsi="Times New Roman" w:cs="Times New Roman"/>
                <w:caps w:val="0"/>
                <w:color w:val="auto"/>
                <w:sz w:val="28"/>
                <w:szCs w:val="28"/>
                <w:shd w:val="clear" w:color="auto" w:fill="FFFFFF"/>
              </w:rPr>
              <w:t>Стаття 23. Оплата цінних паперів</w:t>
            </w:r>
          </w:p>
          <w:p w14:paraId="7505637E"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6AC6D813"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2. До моменту затвердження результатів </w:t>
            </w:r>
            <w:r w:rsidRPr="009037C6">
              <w:rPr>
                <w:rFonts w:ascii="Times New Roman" w:hAnsi="Times New Roman" w:cs="Times New Roman"/>
                <w:b/>
                <w:sz w:val="28"/>
                <w:szCs w:val="28"/>
                <w:shd w:val="clear" w:color="auto" w:fill="FFFFFF"/>
              </w:rPr>
              <w:t>емісії</w:t>
            </w:r>
            <w:r w:rsidRPr="009037C6">
              <w:rPr>
                <w:rFonts w:ascii="Times New Roman" w:hAnsi="Times New Roman" w:cs="Times New Roman"/>
                <w:sz w:val="28"/>
                <w:szCs w:val="28"/>
                <w:shd w:val="clear" w:color="auto" w:fill="FFFFFF"/>
              </w:rPr>
              <w:t xml:space="preserve"> акцій органом емітента, уповноваженим приймати таке рішення, розміщені акції мають бути повністю оплачені.</w:t>
            </w:r>
          </w:p>
          <w:p w14:paraId="695C421E" w14:textId="77777777" w:rsidR="007077DB" w:rsidRPr="009037C6" w:rsidRDefault="007077DB" w:rsidP="007077DB">
            <w:pPr>
              <w:pStyle w:val="3"/>
              <w:widowControl w:val="0"/>
              <w:spacing w:before="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w:t>
            </w:r>
          </w:p>
        </w:tc>
      </w:tr>
      <w:tr w:rsidR="007077DB" w:rsidRPr="009037C6" w14:paraId="58681D93" w14:textId="77777777" w:rsidTr="00F4398D">
        <w:trPr>
          <w:jc w:val="center"/>
        </w:trPr>
        <w:tc>
          <w:tcPr>
            <w:tcW w:w="2500" w:type="pct"/>
          </w:tcPr>
          <w:p w14:paraId="1A564F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24. Особливості обігу цінних паперів акціонерних товариств </w:t>
            </w:r>
          </w:p>
          <w:p w14:paraId="7C40AA7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1. Акції акціонерного товариства можуть купуватися та продаватися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w:t>
            </w:r>
          </w:p>
          <w:p w14:paraId="257971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b/>
                <w:sz w:val="28"/>
                <w:szCs w:val="28"/>
              </w:rPr>
            </w:pPr>
            <w:r w:rsidRPr="009037C6">
              <w:rPr>
                <w:rFonts w:ascii="Times New Roman" w:hAnsi="Times New Roman" w:cs="Times New Roman"/>
                <w:sz w:val="28"/>
                <w:szCs w:val="28"/>
              </w:rPr>
              <w:t>Публічне акціонерне товариство зобов‘язане пройти процедуру допуску акцій до</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 xml:space="preserve">торгів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та залишатися допущеним хоча б на </w:t>
            </w:r>
            <w:r w:rsidRPr="009037C6">
              <w:rPr>
                <w:rFonts w:ascii="Times New Roman" w:hAnsi="Times New Roman" w:cs="Times New Roman"/>
                <w:b/>
                <w:sz w:val="28"/>
                <w:szCs w:val="28"/>
              </w:rPr>
              <w:t xml:space="preserve">одній фондовій біржі </w:t>
            </w:r>
            <w:r w:rsidRPr="009037C6">
              <w:rPr>
                <w:rFonts w:ascii="Times New Roman" w:hAnsi="Times New Roman" w:cs="Times New Roman"/>
                <w:sz w:val="28"/>
                <w:szCs w:val="28"/>
              </w:rPr>
              <w:t>в Україні.</w:t>
            </w:r>
          </w:p>
        </w:tc>
        <w:tc>
          <w:tcPr>
            <w:tcW w:w="2500" w:type="pct"/>
            <w:gridSpan w:val="2"/>
          </w:tcPr>
          <w:p w14:paraId="3EF407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24. Особливості обігу цінних паперів акціонерних товариств </w:t>
            </w:r>
          </w:p>
          <w:p w14:paraId="32DFD1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1. Акції акціонерного товариства можуть купуватися та продаватися на </w:t>
            </w:r>
            <w:r w:rsidRPr="009037C6">
              <w:rPr>
                <w:rFonts w:ascii="Times New Roman" w:hAnsi="Times New Roman" w:cs="Times New Roman"/>
                <w:b/>
                <w:sz w:val="28"/>
                <w:szCs w:val="28"/>
              </w:rPr>
              <w:t xml:space="preserve"> організованому ринку капіталу</w:t>
            </w:r>
            <w:r w:rsidRPr="009037C6">
              <w:rPr>
                <w:rFonts w:ascii="Times New Roman" w:hAnsi="Times New Roman" w:cs="Times New Roman"/>
                <w:sz w:val="28"/>
                <w:szCs w:val="28"/>
              </w:rPr>
              <w:t xml:space="preserve">. </w:t>
            </w:r>
          </w:p>
          <w:p w14:paraId="4F67B3C3" w14:textId="51E8177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Публічне акціонерне товариство зобов‘язане пройти процедуру допуску акцій до торгів на</w:t>
            </w:r>
            <w:r w:rsidRPr="009037C6">
              <w:rPr>
                <w:rFonts w:ascii="Times New Roman" w:hAnsi="Times New Roman" w:cs="Times New Roman"/>
                <w:b/>
                <w:sz w:val="28"/>
                <w:szCs w:val="28"/>
              </w:rPr>
              <w:t xml:space="preserve"> регульованому фондовому ринку або </w:t>
            </w:r>
            <w:r w:rsidR="0086023E" w:rsidRPr="009037C6">
              <w:rPr>
                <w:rFonts w:ascii="Times New Roman" w:hAnsi="Times New Roman" w:cs="Times New Roman"/>
                <w:b/>
                <w:sz w:val="28"/>
                <w:szCs w:val="28"/>
              </w:rPr>
              <w:t xml:space="preserve">фондовому багатосторонній багатосторонньому торгівельному майданчику </w:t>
            </w:r>
            <w:r w:rsidRPr="009037C6">
              <w:rPr>
                <w:rFonts w:ascii="Times New Roman" w:hAnsi="Times New Roman" w:cs="Times New Roman"/>
                <w:b/>
                <w:sz w:val="28"/>
                <w:szCs w:val="28"/>
              </w:rPr>
              <w:t xml:space="preserve">у встановленому законодавством порядку </w:t>
            </w:r>
            <w:r w:rsidRPr="009037C6">
              <w:rPr>
                <w:rFonts w:ascii="Times New Roman" w:hAnsi="Times New Roman" w:cs="Times New Roman"/>
                <w:sz w:val="28"/>
                <w:szCs w:val="28"/>
              </w:rPr>
              <w:t xml:space="preserve">та залишатися хоча </w:t>
            </w:r>
            <w:r w:rsidRPr="009037C6">
              <w:rPr>
                <w:rFonts w:ascii="Times New Roman" w:hAnsi="Times New Roman" w:cs="Times New Roman"/>
                <w:sz w:val="28"/>
                <w:szCs w:val="28"/>
              </w:rPr>
              <w:lastRenderedPageBreak/>
              <w:t xml:space="preserve">б на одному </w:t>
            </w:r>
            <w:r w:rsidRPr="009037C6">
              <w:rPr>
                <w:rFonts w:ascii="Times New Roman" w:hAnsi="Times New Roman" w:cs="Times New Roman"/>
                <w:b/>
                <w:sz w:val="28"/>
                <w:szCs w:val="28"/>
              </w:rPr>
              <w:t>з таких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організованих ринків капіталу</w:t>
            </w:r>
            <w:r w:rsidRPr="009037C6">
              <w:rPr>
                <w:rFonts w:ascii="Times New Roman" w:hAnsi="Times New Roman" w:cs="Times New Roman"/>
                <w:sz w:val="28"/>
                <w:szCs w:val="28"/>
              </w:rPr>
              <w:t xml:space="preserve"> в Україні.</w:t>
            </w:r>
          </w:p>
        </w:tc>
      </w:tr>
      <w:tr w:rsidR="007077DB" w:rsidRPr="009037C6" w14:paraId="782DEA35" w14:textId="77777777" w:rsidTr="00F4398D">
        <w:trPr>
          <w:jc w:val="center"/>
        </w:trPr>
        <w:tc>
          <w:tcPr>
            <w:tcW w:w="2500" w:type="pct"/>
          </w:tcPr>
          <w:p w14:paraId="2D4373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30. Порядок виплати дивідендів</w:t>
            </w:r>
          </w:p>
          <w:p w14:paraId="0FA5AEC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622FF6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Дивіденд - частина чистого прибутку акціонерного товариства, що виплачується акціонеру з розрахунку на одну належну йому акцію певного типу та/або класу. За акціями одного типу та класу нараховується однаковий розмір дивідендів.</w:t>
            </w:r>
          </w:p>
          <w:p w14:paraId="651206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7FA11A39" w14:textId="77777777" w:rsidR="007077DB" w:rsidRPr="009037C6" w:rsidRDefault="007077DB" w:rsidP="007077DB">
            <w:pPr>
              <w:widowControl w:val="0"/>
              <w:spacing w:before="0" w:after="0" w:line="240" w:lineRule="auto"/>
              <w:ind w:firstLine="240"/>
              <w:jc w:val="both"/>
              <w:rPr>
                <w:rFonts w:ascii="Times New Roman" w:hAnsi="Times New Roman" w:cs="Times New Roman"/>
                <w:sz w:val="28"/>
                <w:szCs w:val="28"/>
              </w:rPr>
            </w:pPr>
            <w:bookmarkStart w:id="128" w:name="271"/>
            <w:bookmarkEnd w:id="128"/>
            <w:r w:rsidRPr="009037C6">
              <w:rPr>
                <w:rFonts w:ascii="Times New Roman" w:hAnsi="Times New Roman" w:cs="Times New Roman"/>
                <w:sz w:val="28"/>
                <w:szCs w:val="28"/>
              </w:rPr>
              <w:t xml:space="preserve">Дивіденди виплачуються на акції, звіт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яких зареєстровано у встановленому законодавством порядку.</w:t>
            </w:r>
          </w:p>
          <w:p w14:paraId="6277F2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2E961A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4. Для кожної виплати дивідендів наглядова рада акціонерного товариства встановлює дату складення переліку осіб, які мають право на отримання дивідендів, порядок та строк їх виплати. Дата складення переліку осіб, які мають право на отримання дивідендів за простими акціями, визначається рішенням наглядової ради, передбаченим першим реченням цієї частини, але не раніше ніж через 10 робочих днів після дня прийняття такого рішення наглядовою радою. Перелік осіб, які мають право на отримання дивідендів за привілейованими акціями, складається протягом одного місяця після закінчення звітного року.</w:t>
            </w:r>
          </w:p>
          <w:p w14:paraId="4F8D483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0AC061B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Товариство в порядку, встановленому наглядовою радою товариства, повідомляє осіб, які мають право на отримання дивідендів, про дату, розмір, порядок та строк їх виплати. Протягом 10 днів з дня прийняття рішення про виплату </w:t>
            </w:r>
            <w:r w:rsidRPr="009037C6">
              <w:rPr>
                <w:rFonts w:ascii="Times New Roman" w:hAnsi="Times New Roman" w:cs="Times New Roman"/>
                <w:sz w:val="28"/>
                <w:szCs w:val="28"/>
              </w:rPr>
              <w:lastRenderedPageBreak/>
              <w:t xml:space="preserve">дивідендів за простими акціями акціонерне товариство повідомляє про дату, розмір, порядок та строк виплати дивідендів за простими акціями </w:t>
            </w:r>
            <w:r w:rsidRPr="009037C6">
              <w:rPr>
                <w:rFonts w:ascii="Times New Roman" w:hAnsi="Times New Roman" w:cs="Times New Roman"/>
                <w:b/>
                <w:sz w:val="28"/>
                <w:szCs w:val="28"/>
              </w:rPr>
              <w:t>фондову біржу (біржі), на якій (яких)акції допущені до торгів.</w:t>
            </w:r>
          </w:p>
        </w:tc>
        <w:tc>
          <w:tcPr>
            <w:tcW w:w="2500" w:type="pct"/>
            <w:gridSpan w:val="2"/>
          </w:tcPr>
          <w:p w14:paraId="1171EF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30. Порядок виплати дивідендів</w:t>
            </w:r>
          </w:p>
          <w:p w14:paraId="5AFE77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6F437C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Дивіденд - частина чистого прибутку акціонерного товариства, що виплачується акціонеру з розрахунку на одну належну йому акцію певного типу та/або класу. За акціями одного типу та класу нараховується однаковий розмір дивідендів.</w:t>
            </w:r>
          </w:p>
          <w:p w14:paraId="0B07410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30555379" w14:textId="77777777" w:rsidR="007077DB" w:rsidRPr="009037C6" w:rsidRDefault="007077DB" w:rsidP="007077DB">
            <w:pPr>
              <w:widowControl w:val="0"/>
              <w:spacing w:before="0" w:after="0" w:line="240" w:lineRule="auto"/>
              <w:ind w:firstLine="240"/>
              <w:jc w:val="both"/>
              <w:rPr>
                <w:rFonts w:ascii="Times New Roman" w:hAnsi="Times New Roman" w:cs="Times New Roman"/>
                <w:sz w:val="28"/>
                <w:szCs w:val="28"/>
              </w:rPr>
            </w:pPr>
            <w:r w:rsidRPr="009037C6">
              <w:rPr>
                <w:rFonts w:ascii="Times New Roman" w:hAnsi="Times New Roman" w:cs="Times New Roman"/>
                <w:sz w:val="28"/>
                <w:szCs w:val="28"/>
              </w:rPr>
              <w:t xml:space="preserve">Дивіденди виплачуються на акції, звіт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яких зареєстровано у встановленому законодавством порядку.</w:t>
            </w:r>
          </w:p>
          <w:p w14:paraId="547024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6D415A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3"/>
              <w:jc w:val="both"/>
              <w:rPr>
                <w:rFonts w:ascii="Times New Roman" w:hAnsi="Times New Roman" w:cs="Times New Roman"/>
                <w:sz w:val="28"/>
                <w:szCs w:val="28"/>
              </w:rPr>
            </w:pPr>
            <w:r w:rsidRPr="009037C6">
              <w:rPr>
                <w:rFonts w:ascii="Times New Roman" w:hAnsi="Times New Roman" w:cs="Times New Roman"/>
                <w:sz w:val="28"/>
                <w:szCs w:val="28"/>
              </w:rPr>
              <w:t>4. Для кожної виплати дивідендів наглядова рада акціонерного товариства встановлює дату складення переліку осіб, які мають право на отримання дивідендів, порядок та строк їх виплати. Дата складення переліку осіб, які мають право на отримання дивідендів за простими акціями, визначається рішенням наглядової ради, передбаченим першим реченням цієї частини, але не раніше ніж через 10 робочих днів після дня прийняття такого рішення наглядовою радою. Перелік осіб, які мають право на отримання дивідендів за привілейованими акціями, складається протягом одного місяця після закінчення звітного року.</w:t>
            </w:r>
          </w:p>
          <w:p w14:paraId="2EBDBF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0578248" w14:textId="599E1B7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Товариство в порядку, встановленому наглядовою радою товариства, повідомляє осіб, які мають право на отримання дивідендів, про дату, розмір, порядок та строк їх виплати. Протягом 10 днів з дня прийняття рішення про виплату дивідендів за простими акціями акціонерне товариство </w:t>
            </w:r>
            <w:r w:rsidRPr="009037C6">
              <w:rPr>
                <w:rFonts w:ascii="Times New Roman" w:hAnsi="Times New Roman" w:cs="Times New Roman"/>
                <w:sz w:val="28"/>
                <w:szCs w:val="28"/>
              </w:rPr>
              <w:lastRenderedPageBreak/>
              <w:t xml:space="preserve">повідомляє про дату, розмір, порядок та строк виплати дивідендів за простими акціями </w:t>
            </w:r>
            <w:r w:rsidRPr="009037C6">
              <w:rPr>
                <w:rFonts w:ascii="Times New Roman" w:hAnsi="Times New Roman" w:cs="Times New Roman"/>
                <w:b/>
                <w:sz w:val="28"/>
                <w:szCs w:val="28"/>
              </w:rPr>
              <w:t>оператора   організованого ринку капіталу (операторів  організованих ринків капіталу)</w:t>
            </w:r>
            <w:r w:rsidRPr="009037C6">
              <w:rPr>
                <w:rFonts w:ascii="Times New Roman" w:hAnsi="Times New Roman" w:cs="Times New Roman"/>
                <w:sz w:val="28"/>
                <w:szCs w:val="28"/>
              </w:rPr>
              <w:t xml:space="preserve">, на </w:t>
            </w:r>
            <w:r w:rsidRPr="009037C6">
              <w:rPr>
                <w:rFonts w:ascii="Times New Roman" w:hAnsi="Times New Roman" w:cs="Times New Roman"/>
                <w:b/>
                <w:sz w:val="28"/>
                <w:szCs w:val="28"/>
              </w:rPr>
              <w:t>якому (яких)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акції такого товариства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допущені до торгів</w:t>
            </w:r>
            <w:r w:rsidRPr="009037C6">
              <w:rPr>
                <w:rFonts w:ascii="Times New Roman" w:hAnsi="Times New Roman" w:cs="Times New Roman"/>
                <w:sz w:val="28"/>
                <w:szCs w:val="28"/>
              </w:rPr>
              <w:t>.</w:t>
            </w:r>
          </w:p>
        </w:tc>
      </w:tr>
      <w:tr w:rsidR="007077DB" w:rsidRPr="009037C6" w14:paraId="621DAD43" w14:textId="77777777" w:rsidTr="00F4398D">
        <w:trPr>
          <w:jc w:val="center"/>
        </w:trPr>
        <w:tc>
          <w:tcPr>
            <w:tcW w:w="2500" w:type="pct"/>
          </w:tcPr>
          <w:p w14:paraId="147EDC3B" w14:textId="5F9A39B9"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bookmarkStart w:id="129" w:name="280"/>
            <w:bookmarkEnd w:id="129"/>
            <w:r w:rsidRPr="009037C6">
              <w:rPr>
                <w:rFonts w:ascii="Times New Roman" w:hAnsi="Times New Roman" w:cs="Times New Roman"/>
                <w:caps w:val="0"/>
                <w:color w:val="auto"/>
                <w:sz w:val="28"/>
                <w:szCs w:val="28"/>
              </w:rPr>
              <w:lastRenderedPageBreak/>
              <w:t>Стаття 31. Обмеження на виплату дивідендів</w:t>
            </w:r>
          </w:p>
          <w:p w14:paraId="61D38957"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0" w:name="281"/>
            <w:bookmarkEnd w:id="130"/>
            <w:r w:rsidRPr="009037C6">
              <w:rPr>
                <w:rFonts w:ascii="Times New Roman" w:hAnsi="Times New Roman" w:cs="Times New Roman"/>
                <w:sz w:val="28"/>
                <w:szCs w:val="28"/>
              </w:rPr>
              <w:t>1. Акціонерне товариство не має права приймати рішення про виплату дивідендів та здійснювати виплату дивідендів за простими акціями у разі, якщо:</w:t>
            </w:r>
          </w:p>
          <w:p w14:paraId="0B48BA81"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1" w:name="282"/>
            <w:bookmarkEnd w:id="131"/>
            <w:r w:rsidRPr="009037C6">
              <w:rPr>
                <w:rFonts w:ascii="Times New Roman" w:hAnsi="Times New Roman" w:cs="Times New Roman"/>
                <w:sz w:val="28"/>
                <w:szCs w:val="28"/>
              </w:rPr>
              <w:t xml:space="preserve">1) звіт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акцій не зареєстровано у встановленому законодавством порядку;</w:t>
            </w:r>
          </w:p>
          <w:p w14:paraId="0027AFE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0D94A809"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2" w:name="287"/>
            <w:bookmarkEnd w:id="132"/>
            <w:r w:rsidRPr="009037C6">
              <w:rPr>
                <w:rFonts w:ascii="Times New Roman" w:hAnsi="Times New Roman" w:cs="Times New Roman"/>
                <w:sz w:val="28"/>
                <w:szCs w:val="28"/>
              </w:rPr>
              <w:t>3. Акціонерне товариство не має права приймати рішення про виплату дивідендів та здійснювати виплату дивідендів за привілейованими акціями у разі, якщо:</w:t>
            </w:r>
          </w:p>
          <w:p w14:paraId="1AFF16B3"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3" w:name="288"/>
            <w:bookmarkEnd w:id="133"/>
            <w:r w:rsidRPr="009037C6">
              <w:rPr>
                <w:rFonts w:ascii="Times New Roman" w:hAnsi="Times New Roman" w:cs="Times New Roman"/>
                <w:sz w:val="28"/>
                <w:szCs w:val="28"/>
              </w:rPr>
              <w:t xml:space="preserve">1) звіт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акцій не зареєстровано у встановленому законодавством порядку.</w:t>
            </w:r>
          </w:p>
          <w:p w14:paraId="471680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453BCA37" w14:textId="2884F903"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31. Обмеження на виплату дивідендів</w:t>
            </w:r>
          </w:p>
          <w:p w14:paraId="21C9891B"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1. Акціонерне товариство не має права приймати рішення про виплату дивідендів та здійснювати виплату дивідендів за простими акціями у разі, якщо:</w:t>
            </w:r>
          </w:p>
          <w:p w14:paraId="4B9DA494"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1) звіт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 не зареєстровано у встановленому законодавством порядку;</w:t>
            </w:r>
          </w:p>
          <w:p w14:paraId="79BF9E7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472E9611"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3. Акціонерне товариство не має права приймати рішення про виплату дивідендів та здійснювати виплату дивідендів за привілейованими акціями у разі, якщо:</w:t>
            </w:r>
          </w:p>
          <w:p w14:paraId="613FE06B"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1) звіт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 не зареєстровано у встановленому законодавством порядку.</w:t>
            </w:r>
          </w:p>
          <w:p w14:paraId="6A91455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C68168C" w14:textId="77777777" w:rsidTr="00F4398D">
        <w:trPr>
          <w:jc w:val="center"/>
        </w:trPr>
        <w:tc>
          <w:tcPr>
            <w:tcW w:w="2500" w:type="pct"/>
          </w:tcPr>
          <w:p w14:paraId="278CC5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Стаття</w:t>
            </w:r>
            <w:r w:rsidRPr="009037C6">
              <w:rPr>
                <w:rFonts w:ascii="Times New Roman" w:hAnsi="Times New Roman" w:cs="Times New Roman"/>
                <w:sz w:val="28"/>
                <w:szCs w:val="28"/>
                <w:shd w:val="clear" w:color="auto" w:fill="FFFFFF"/>
              </w:rPr>
              <w:t> 33. Компетенція загальних зборів</w:t>
            </w:r>
          </w:p>
          <w:p w14:paraId="5E92B0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3C80713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До виключної компетенції загальних зборів належить:</w:t>
            </w:r>
          </w:p>
          <w:p w14:paraId="2683853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1E9AB16D"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5) прийняття рішення про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акцій;</w:t>
            </w:r>
          </w:p>
          <w:p w14:paraId="2F9574A5"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прийняття рішення про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цінних паперів, які можуть бути конвертовані в акції;</w:t>
            </w:r>
          </w:p>
          <w:p w14:paraId="13A8B3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A06EC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27)</w:t>
            </w:r>
            <w:r w:rsidRPr="009037C6">
              <w:rPr>
                <w:rFonts w:ascii="Times New Roman" w:hAnsi="Times New Roman" w:cs="Times New Roman"/>
                <w:color w:val="293A55"/>
                <w:sz w:val="28"/>
                <w:szCs w:val="28"/>
                <w:shd w:val="clear" w:color="auto" w:fill="FFFFFF"/>
              </w:rPr>
              <w:t> </w:t>
            </w:r>
            <w:r w:rsidRPr="009037C6">
              <w:rPr>
                <w:rFonts w:ascii="Times New Roman" w:hAnsi="Times New Roman" w:cs="Times New Roman"/>
                <w:sz w:val="28"/>
                <w:szCs w:val="28"/>
              </w:rPr>
              <w:t>вирішення інших питань, що належать до виключної компетенції загальних зборів згідно із статутом товариства.</w:t>
            </w:r>
          </w:p>
        </w:tc>
        <w:tc>
          <w:tcPr>
            <w:tcW w:w="2500" w:type="pct"/>
            <w:gridSpan w:val="2"/>
          </w:tcPr>
          <w:p w14:paraId="069F94B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Стаття</w:t>
            </w:r>
            <w:r w:rsidRPr="009037C6">
              <w:rPr>
                <w:rFonts w:ascii="Times New Roman" w:hAnsi="Times New Roman" w:cs="Times New Roman"/>
                <w:sz w:val="28"/>
                <w:szCs w:val="28"/>
                <w:shd w:val="clear" w:color="auto" w:fill="FFFFFF"/>
              </w:rPr>
              <w:t> 33. Компетенція загальних зборів</w:t>
            </w:r>
          </w:p>
          <w:p w14:paraId="331877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CB73A6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До виключної компетенції загальних зборів належить:</w:t>
            </w:r>
          </w:p>
          <w:p w14:paraId="2C491F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0C3BB298"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5) прийняття рішення про </w:t>
            </w:r>
            <w:r w:rsidRPr="009037C6">
              <w:rPr>
                <w:rFonts w:ascii="Times New Roman" w:hAnsi="Times New Roman" w:cs="Times New Roman"/>
                <w:b/>
                <w:sz w:val="28"/>
                <w:szCs w:val="28"/>
              </w:rPr>
              <w:t>емісію</w:t>
            </w:r>
            <w:r w:rsidRPr="009037C6">
              <w:rPr>
                <w:rFonts w:ascii="Times New Roman" w:hAnsi="Times New Roman" w:cs="Times New Roman"/>
                <w:sz w:val="28"/>
                <w:szCs w:val="28"/>
              </w:rPr>
              <w:t xml:space="preserve"> акцій;</w:t>
            </w:r>
          </w:p>
          <w:p w14:paraId="693F2BE3"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rPr>
              <w:t xml:space="preserve">) прийняття рішення про </w:t>
            </w:r>
            <w:r w:rsidRPr="009037C6">
              <w:rPr>
                <w:rFonts w:ascii="Times New Roman" w:hAnsi="Times New Roman" w:cs="Times New Roman"/>
                <w:b/>
                <w:sz w:val="28"/>
                <w:szCs w:val="28"/>
              </w:rPr>
              <w:t>емісію</w:t>
            </w:r>
            <w:r w:rsidRPr="009037C6">
              <w:rPr>
                <w:rFonts w:ascii="Times New Roman" w:hAnsi="Times New Roman" w:cs="Times New Roman"/>
                <w:sz w:val="28"/>
                <w:szCs w:val="28"/>
              </w:rPr>
              <w:t xml:space="preserve"> цінних паперів, які можуть бути конвертовані в акції;</w:t>
            </w:r>
          </w:p>
          <w:p w14:paraId="378385E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BB57C2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27)</w:t>
            </w:r>
            <w:r w:rsidRPr="009037C6">
              <w:rPr>
                <w:rFonts w:ascii="Times New Roman" w:hAnsi="Times New Roman" w:cs="Times New Roman"/>
                <w:color w:val="293A55"/>
                <w:sz w:val="28"/>
                <w:szCs w:val="28"/>
                <w:shd w:val="clear" w:color="auto" w:fill="FFFFFF"/>
              </w:rPr>
              <w:t> </w:t>
            </w:r>
            <w:r w:rsidRPr="009037C6">
              <w:rPr>
                <w:rFonts w:ascii="Times New Roman" w:hAnsi="Times New Roman" w:cs="Times New Roman"/>
                <w:sz w:val="28"/>
                <w:szCs w:val="28"/>
              </w:rPr>
              <w:t xml:space="preserve">вирішення інших питань, що належать до виключної компетенції загальних зборів згідно із </w:t>
            </w:r>
            <w:r w:rsidRPr="009037C6">
              <w:rPr>
                <w:rFonts w:ascii="Times New Roman" w:hAnsi="Times New Roman" w:cs="Times New Roman"/>
                <w:b/>
                <w:sz w:val="28"/>
                <w:szCs w:val="28"/>
              </w:rPr>
              <w:t xml:space="preserve">законом та/або </w:t>
            </w:r>
            <w:r w:rsidRPr="009037C6">
              <w:rPr>
                <w:rFonts w:ascii="Times New Roman" w:hAnsi="Times New Roman" w:cs="Times New Roman"/>
                <w:sz w:val="28"/>
                <w:szCs w:val="28"/>
              </w:rPr>
              <w:t>статутом товариства.</w:t>
            </w:r>
          </w:p>
        </w:tc>
      </w:tr>
      <w:tr w:rsidR="007077DB" w:rsidRPr="009037C6" w14:paraId="5CEFCF15" w14:textId="77777777" w:rsidTr="00F4398D">
        <w:trPr>
          <w:jc w:val="center"/>
        </w:trPr>
        <w:tc>
          <w:tcPr>
            <w:tcW w:w="2500" w:type="pct"/>
          </w:tcPr>
          <w:p w14:paraId="1035A5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34. Право на участь у загальних зборах</w:t>
            </w:r>
          </w:p>
          <w:p w14:paraId="7518BCC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51104C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2. Вносити зміни до переліку акціонерів, які мають право на участь у загальних зборах акціонерного товариства, після його складення заборонено.</w:t>
            </w:r>
          </w:p>
          <w:p w14:paraId="7951F6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Обмеження права акціонера на участь у загальних зборах встановлюється законом.</w:t>
            </w:r>
          </w:p>
        </w:tc>
        <w:tc>
          <w:tcPr>
            <w:tcW w:w="2500" w:type="pct"/>
            <w:gridSpan w:val="2"/>
          </w:tcPr>
          <w:p w14:paraId="587214D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34. Право на участь у загальних зборах</w:t>
            </w:r>
          </w:p>
          <w:p w14:paraId="2B9607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359BFEA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2. Вносити зміни до переліку акціонерів, які мають право на участь у загальних зборах акціонерного товариства, після його складення заборонено.</w:t>
            </w:r>
          </w:p>
          <w:p w14:paraId="3C848CE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Обмеження права акціонера на участь у загальних зборах встановлюється законом.</w:t>
            </w:r>
          </w:p>
          <w:p w14:paraId="441E64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b/>
                <w:sz w:val="28"/>
                <w:szCs w:val="28"/>
              </w:rPr>
            </w:pPr>
            <w:r w:rsidRPr="009037C6">
              <w:rPr>
                <w:rFonts w:ascii="Times New Roman" w:hAnsi="Times New Roman" w:cs="Times New Roman"/>
                <w:b/>
                <w:sz w:val="28"/>
                <w:szCs w:val="28"/>
              </w:rPr>
              <w:t>3. У разі передання акціонером права на участь у загальних зборах акціонерного товариства та голосування за належними йому акціями, права на які обліковуються на рахунку умовного зберігання цінних паперів (ескроу цінних паперів), іншій особі відповідна інформація відображається в переліку акціонерів, які мають право на участь у загальних зборах, у порядку, встановленому законодавством про депозитарну систему України. У такому разі особа, якій акціонером передано право на участь у загальних зборах акціонерного товариства та голосування, набуває право на участь у загальних зборах акціонерного товариства та до неї застосовуються всі норми цього Закону, що визначають порядок проведення акціонерним товариством загальних зборів і реалізації акціонером права на участь у загальних зборах та голосування.</w:t>
            </w:r>
          </w:p>
        </w:tc>
      </w:tr>
      <w:tr w:rsidR="007077DB" w:rsidRPr="009037C6" w14:paraId="03FE70FD" w14:textId="77777777" w:rsidTr="00F4398D">
        <w:trPr>
          <w:jc w:val="center"/>
        </w:trPr>
        <w:tc>
          <w:tcPr>
            <w:tcW w:w="2500" w:type="pct"/>
          </w:tcPr>
          <w:p w14:paraId="76E84C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Стаття 35. Повідомлення про проведення загальних зборів</w:t>
            </w:r>
          </w:p>
          <w:p w14:paraId="48CA6A6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1. Повідомлення про проведення загальних зборів акціонерного товариства та проект порядку денного надсилається 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наглядовою радою, а в разі скликання позачергових </w:t>
            </w:r>
            <w:r w:rsidRPr="009037C6">
              <w:rPr>
                <w:rFonts w:ascii="Times New Roman" w:hAnsi="Times New Roman" w:cs="Times New Roman"/>
                <w:sz w:val="28"/>
                <w:szCs w:val="28"/>
              </w:rPr>
              <w:lastRenderedPageBreak/>
              <w:t>загальних зборів на вимогу акціонерів у випадках, передбачених частиною шостою статті 47 цього Закону, - акціонерами, які цього вимагають. Встановлена дата не може передувати дню прийняття рішення про проведення загальних зборів і не може бути встановленою раніше, ніж за 60 днів до дати проведення загальних зборів.</w:t>
            </w:r>
          </w:p>
          <w:p w14:paraId="18604D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417F8E2D" w14:textId="77777777" w:rsidR="007077DB" w:rsidRPr="009037C6" w:rsidRDefault="007077DB" w:rsidP="007077DB">
            <w:pPr>
              <w:widowControl w:val="0"/>
              <w:spacing w:before="0" w:after="0" w:line="240" w:lineRule="auto"/>
              <w:jc w:val="both"/>
              <w:rPr>
                <w:rFonts w:ascii="Times New Roman" w:hAnsi="Times New Roman" w:cs="Times New Roman"/>
                <w:sz w:val="28"/>
                <w:szCs w:val="28"/>
                <w:lang w:eastAsia="uk-UA"/>
              </w:rPr>
            </w:pP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товариство додатково надсилає повідомлення про проведення загальних зборів та проект порядку денного</w:t>
            </w:r>
            <w:r w:rsidRPr="009037C6">
              <w:rPr>
                <w:rFonts w:ascii="Times New Roman" w:hAnsi="Times New Roman" w:cs="Times New Roman"/>
                <w:sz w:val="28"/>
                <w:szCs w:val="28"/>
                <w:shd w:val="clear" w:color="auto" w:fill="FFFFFF"/>
              </w:rPr>
              <w:t> </w:t>
            </w:r>
            <w:r w:rsidRPr="009037C6">
              <w:rPr>
                <w:rFonts w:ascii="Times New Roman" w:hAnsi="Times New Roman" w:cs="Times New Roman"/>
                <w:b/>
                <w:sz w:val="28"/>
                <w:szCs w:val="28"/>
              </w:rPr>
              <w:t>фондовій біржі, на якій цінні папери товариства допущені до торгів</w:t>
            </w:r>
            <w:r w:rsidRPr="009037C6">
              <w:rPr>
                <w:rFonts w:ascii="Times New Roman" w:hAnsi="Times New Roman" w:cs="Times New Roman"/>
                <w:sz w:val="28"/>
                <w:szCs w:val="28"/>
              </w:rPr>
              <w:t>, а також не пізніше ніж за 30 днів до дати проведення загальних зборів розміщує на власному веб-сайті інформацію, передбачену частиною третьою цієї статті.</w:t>
            </w:r>
          </w:p>
          <w:p w14:paraId="557E219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62DBCED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35. Повідомлення про проведення загальних зборів</w:t>
            </w:r>
          </w:p>
          <w:p w14:paraId="259AC2E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1. Повідомлення про проведення загальних зборів акціонерного товариства та проект порядку денного надсилається 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наглядовою радою, а в разі скликання позачергових </w:t>
            </w:r>
            <w:r w:rsidRPr="009037C6">
              <w:rPr>
                <w:rFonts w:ascii="Times New Roman" w:hAnsi="Times New Roman" w:cs="Times New Roman"/>
                <w:sz w:val="28"/>
                <w:szCs w:val="28"/>
              </w:rPr>
              <w:lastRenderedPageBreak/>
              <w:t xml:space="preserve">загальних зборів на вимогу акціонерів у випадках, передбачених частиною шостою статті 47 цього Закону, - акціонерами, які цього вимагають. Встановлена дата не може передувати дню прийняття рішення про проведення загальних зборів і не може бути встановленою раніше, ніж за 60 днів до дати проведення загальних зборів. </w:t>
            </w:r>
          </w:p>
          <w:p w14:paraId="3D35007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355FFDE5" w14:textId="2E0177B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товариство додатково надсилає повідомлення про проведення загальних зборів та проект порядку денного</w:t>
            </w:r>
            <w:r w:rsidRPr="009037C6">
              <w:rPr>
                <w:rFonts w:ascii="Times New Roman" w:hAnsi="Times New Roman" w:cs="Times New Roman"/>
                <w:sz w:val="28"/>
                <w:szCs w:val="28"/>
                <w:shd w:val="clear" w:color="auto" w:fill="FFFFFF"/>
              </w:rPr>
              <w:t> </w:t>
            </w:r>
            <w:r w:rsidRPr="009037C6">
              <w:rPr>
                <w:rFonts w:ascii="Times New Roman" w:hAnsi="Times New Roman" w:cs="Times New Roman"/>
                <w:b/>
                <w:sz w:val="28"/>
                <w:szCs w:val="28"/>
              </w:rPr>
              <w:t>оператору організованого ринку капіталу, на якому акції товариства допущені до торгів</w:t>
            </w:r>
            <w:r w:rsidRPr="009037C6">
              <w:rPr>
                <w:rFonts w:ascii="Times New Roman" w:hAnsi="Times New Roman" w:cs="Times New Roman"/>
                <w:sz w:val="28"/>
                <w:szCs w:val="28"/>
              </w:rPr>
              <w:t>, а також не пізніше ніж за 30 днів до дати проведення загальних зборів розміщує на власному веб-сайті інформацію, передбачену частиною третьою цієї статті.</w:t>
            </w:r>
          </w:p>
          <w:p w14:paraId="3E9C0F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5A6180B8" w14:textId="77777777" w:rsidTr="00F4398D">
        <w:trPr>
          <w:jc w:val="center"/>
        </w:trPr>
        <w:tc>
          <w:tcPr>
            <w:tcW w:w="2500" w:type="pct"/>
          </w:tcPr>
          <w:p w14:paraId="53414C4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38. Пропозиції до порядку денного загальних зборів</w:t>
            </w:r>
          </w:p>
          <w:p w14:paraId="0B17829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1FF932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8. У разі внесення змін до проекту порядку денного загальних зборів акціонерне товариство не пізніше ніж за 10 днів до дати проведення загальних зборів </w:t>
            </w:r>
            <w:r w:rsidRPr="009037C6">
              <w:rPr>
                <w:rFonts w:ascii="Times New Roman" w:hAnsi="Times New Roman" w:cs="Times New Roman"/>
                <w:sz w:val="28"/>
                <w:szCs w:val="28"/>
                <w:shd w:val="clear" w:color="auto" w:fill="FFFFFF"/>
              </w:rPr>
              <w:t>повідомляє акціонерів про такі зміни та направляє/вручає порядок денний, а також проекти рішень, що додаються на підставі пропозицій акціонерів.</w:t>
            </w:r>
          </w:p>
          <w:p w14:paraId="3609637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Публічне акціонерне товариство також надсилає повідомлення з проектом порядку денного разом з проектом рішень щодо кожного з питань, включених до проекту порядку денного загальних зборів</w:t>
            </w:r>
            <w:r w:rsidRPr="009037C6">
              <w:rPr>
                <w:rFonts w:ascii="Times New Roman" w:hAnsi="Times New Roman" w:cs="Times New Roman"/>
                <w:b/>
                <w:sz w:val="28"/>
                <w:szCs w:val="28"/>
              </w:rPr>
              <w:t xml:space="preserve"> фондовій біржі, на якій цінні папери товариства допущені до торгів</w:t>
            </w:r>
            <w:r w:rsidRPr="009037C6">
              <w:rPr>
                <w:rFonts w:ascii="Times New Roman" w:hAnsi="Times New Roman" w:cs="Times New Roman"/>
                <w:sz w:val="28"/>
                <w:szCs w:val="28"/>
              </w:rPr>
              <w:t xml:space="preserve">, а також не пізніше ніж за 10 днів до дати проведення загальних зборів розміщує на власному веб-сайті відповідну інформацію про зміни у проекті порядку </w:t>
            </w:r>
            <w:r w:rsidRPr="009037C6">
              <w:rPr>
                <w:rFonts w:ascii="Times New Roman" w:hAnsi="Times New Roman" w:cs="Times New Roman"/>
                <w:sz w:val="28"/>
                <w:szCs w:val="28"/>
              </w:rPr>
              <w:lastRenderedPageBreak/>
              <w:t>денного загальних зборів.</w:t>
            </w:r>
          </w:p>
        </w:tc>
        <w:tc>
          <w:tcPr>
            <w:tcW w:w="2500" w:type="pct"/>
            <w:gridSpan w:val="2"/>
          </w:tcPr>
          <w:p w14:paraId="213AB2F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38. Пропозиції до порядку денного загальних зборів</w:t>
            </w:r>
          </w:p>
          <w:p w14:paraId="63F162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3E4BC49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8. У разі внесення змін до проекту порядку денного загальних зборів акціонерне товариство не пізніше ніж за 10 днів до дати проведення загальних зборів </w:t>
            </w:r>
            <w:r w:rsidRPr="009037C6">
              <w:rPr>
                <w:rFonts w:ascii="Times New Roman" w:hAnsi="Times New Roman" w:cs="Times New Roman"/>
                <w:sz w:val="28"/>
                <w:szCs w:val="28"/>
                <w:shd w:val="clear" w:color="auto" w:fill="FFFFFF"/>
              </w:rPr>
              <w:t>повідомляє акціонерів про такі зміни та направляє/вручає порядок денний, а також проекти рішень, що додаються на підставі пропозицій акціонерів.</w:t>
            </w:r>
          </w:p>
          <w:p w14:paraId="7BC1F1AD" w14:textId="638938C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7"/>
              <w:jc w:val="both"/>
              <w:rPr>
                <w:rFonts w:ascii="Times New Roman" w:hAnsi="Times New Roman" w:cs="Times New Roman"/>
                <w:sz w:val="28"/>
                <w:szCs w:val="28"/>
              </w:rPr>
            </w:pPr>
            <w:r w:rsidRPr="009037C6">
              <w:rPr>
                <w:rFonts w:ascii="Times New Roman" w:hAnsi="Times New Roman" w:cs="Times New Roman"/>
                <w:sz w:val="28"/>
                <w:szCs w:val="28"/>
              </w:rPr>
              <w:t xml:space="preserve">Публічне акціонерне товариство також надсилає повідомлення з проектом порядку денного разом з проектом рішень щодо кожного з питань, включених до проекту порядку денного загальних зборів </w:t>
            </w:r>
            <w:r w:rsidRPr="009037C6">
              <w:rPr>
                <w:rFonts w:ascii="Times New Roman" w:hAnsi="Times New Roman" w:cs="Times New Roman"/>
                <w:b/>
                <w:sz w:val="28"/>
                <w:szCs w:val="28"/>
              </w:rPr>
              <w:t>оператору  організованого ринку капіталу (операторам організованих ринків капіталу)</w:t>
            </w:r>
            <w:r w:rsidRPr="009037C6">
              <w:rPr>
                <w:rFonts w:ascii="Times New Roman" w:hAnsi="Times New Roman" w:cs="Times New Roman"/>
                <w:sz w:val="28"/>
                <w:szCs w:val="28"/>
              </w:rPr>
              <w:t xml:space="preserve">, на </w:t>
            </w:r>
            <w:r w:rsidRPr="009037C6">
              <w:rPr>
                <w:rFonts w:ascii="Times New Roman" w:hAnsi="Times New Roman" w:cs="Times New Roman"/>
                <w:b/>
                <w:sz w:val="28"/>
                <w:szCs w:val="28"/>
              </w:rPr>
              <w:t>якому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(яких)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акції товариства допущені до торгів</w:t>
            </w:r>
            <w:r w:rsidRPr="009037C6">
              <w:rPr>
                <w:rFonts w:ascii="Times New Roman" w:hAnsi="Times New Roman" w:cs="Times New Roman"/>
                <w:sz w:val="28"/>
                <w:szCs w:val="28"/>
              </w:rPr>
              <w:t xml:space="preserve">, а також не пізніше ніж за 10 днів до дати проведення загальних зборів </w:t>
            </w:r>
            <w:r w:rsidRPr="009037C6">
              <w:rPr>
                <w:rFonts w:ascii="Times New Roman" w:hAnsi="Times New Roman" w:cs="Times New Roman"/>
                <w:sz w:val="28"/>
                <w:szCs w:val="28"/>
              </w:rPr>
              <w:lastRenderedPageBreak/>
              <w:t>розміщує на власному веб-сайті відповідну інформацію про зміни у порядку денному загальних зборів.</w:t>
            </w:r>
          </w:p>
        </w:tc>
      </w:tr>
      <w:tr w:rsidR="007077DB" w:rsidRPr="009037C6" w14:paraId="5077665F" w14:textId="77777777" w:rsidTr="00F4398D">
        <w:trPr>
          <w:jc w:val="center"/>
        </w:trPr>
        <w:tc>
          <w:tcPr>
            <w:tcW w:w="2500" w:type="pct"/>
          </w:tcPr>
          <w:p w14:paraId="6993EA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47. Позачергові загальні збори</w:t>
            </w:r>
          </w:p>
          <w:p w14:paraId="6AA6CA5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w:t>
            </w:r>
          </w:p>
          <w:p w14:paraId="1BADA7E7" w14:textId="77777777" w:rsidR="007077DB" w:rsidRPr="009037C6" w:rsidRDefault="007077DB" w:rsidP="007077DB">
            <w:pPr>
              <w:widowControl w:val="0"/>
              <w:spacing w:before="0" w:after="0" w:line="240" w:lineRule="auto"/>
              <w:ind w:firstLine="310"/>
              <w:jc w:val="both"/>
              <w:rPr>
                <w:rFonts w:ascii="Times New Roman" w:hAnsi="Times New Roman" w:cs="Times New Roman"/>
                <w:sz w:val="28"/>
                <w:szCs w:val="28"/>
                <w:lang w:eastAsia="uk-UA"/>
              </w:rPr>
            </w:pPr>
            <w:r w:rsidRPr="009037C6">
              <w:rPr>
                <w:rFonts w:ascii="Times New Roman" w:hAnsi="Times New Roman" w:cs="Times New Roman"/>
                <w:sz w:val="28"/>
                <w:szCs w:val="28"/>
              </w:rPr>
              <w:t xml:space="preserve">6. </w:t>
            </w:r>
            <w:r w:rsidRPr="009037C6">
              <w:rPr>
                <w:rFonts w:ascii="Times New Roman" w:hAnsi="Times New Roman" w:cs="Times New Roman"/>
                <w:sz w:val="28"/>
                <w:szCs w:val="28"/>
                <w:shd w:val="clear" w:color="auto" w:fill="FFFFFF"/>
              </w:rPr>
              <w:t xml:space="preserve"> У разі неприйняття наглядовою радою рішення про скликання позачергових загальних зборів на вимогу акціонерів (акціонера), які на день подання вимоги сукупно є власниками 10 і більше відсотків простих акцій товариства, протягом 10 днів з моменту отримання такої вимоги або прийняття рішення про відмову у такому скликанні позачергові загальні збори такого товариства можуть бути проведені акціонерами (акціонером), які подавали таку вимогу відповідно до Закону, протягом 90 днів з дати надсилання такими акціонерами (акціонером) товариству вимоги про їх скликання.</w:t>
            </w:r>
            <w:r w:rsidRPr="009037C6">
              <w:rPr>
                <w:rFonts w:ascii="Times New Roman" w:hAnsi="Times New Roman" w:cs="Times New Roman"/>
                <w:sz w:val="28"/>
                <w:szCs w:val="28"/>
              </w:rPr>
              <w:t xml:space="preserve"> Рішення наглядової ради про відмову у скликанні позачергових загальних зборів акціонерів може бути оскаржено акціонерами до суду. </w:t>
            </w:r>
          </w:p>
          <w:p w14:paraId="700F0E26" w14:textId="77777777" w:rsidR="007077DB" w:rsidRPr="009037C6" w:rsidRDefault="007077DB" w:rsidP="007077DB">
            <w:pPr>
              <w:widowControl w:val="0"/>
              <w:spacing w:before="0" w:after="0" w:line="240" w:lineRule="auto"/>
              <w:ind w:firstLine="310"/>
              <w:jc w:val="both"/>
              <w:rPr>
                <w:rFonts w:ascii="Times New Roman" w:hAnsi="Times New Roman" w:cs="Times New Roman"/>
                <w:sz w:val="28"/>
                <w:szCs w:val="28"/>
                <w:lang w:eastAsia="uk-UA"/>
              </w:rPr>
            </w:pPr>
            <w:r w:rsidRPr="009037C6">
              <w:rPr>
                <w:rFonts w:ascii="Times New Roman" w:hAnsi="Times New Roman" w:cs="Times New Roman"/>
                <w:sz w:val="28"/>
                <w:szCs w:val="28"/>
              </w:rPr>
              <w:t xml:space="preserve"> Акціонери, які скликають позачергові загальні збори акціонерного товариства, не пізніше ніж за 30 днів до дати проведення позачергових загальних зборів</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товариства розміщують повідомлення про проведення позачергових загальних зборів у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p w14:paraId="0C9EC1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Акціонери, які скликають позачергові загальні збори акціонерного товариства, додатково надсилають повідомлення про проведення позачергових загальних зборів та проект порядку денного </w:t>
            </w:r>
            <w:r w:rsidRPr="009037C6">
              <w:rPr>
                <w:rFonts w:ascii="Times New Roman" w:hAnsi="Times New Roman" w:cs="Times New Roman"/>
                <w:b/>
                <w:sz w:val="28"/>
                <w:szCs w:val="28"/>
              </w:rPr>
              <w:t>фондовій біржі (біржам)</w:t>
            </w:r>
            <w:r w:rsidRPr="009037C6">
              <w:rPr>
                <w:rFonts w:ascii="Times New Roman" w:hAnsi="Times New Roman" w:cs="Times New Roman"/>
                <w:sz w:val="28"/>
                <w:szCs w:val="28"/>
              </w:rPr>
              <w:t xml:space="preserve">, на </w:t>
            </w:r>
            <w:r w:rsidRPr="009037C6">
              <w:rPr>
                <w:rFonts w:ascii="Times New Roman" w:hAnsi="Times New Roman" w:cs="Times New Roman"/>
                <w:b/>
                <w:sz w:val="28"/>
                <w:szCs w:val="28"/>
              </w:rPr>
              <w:t>якій</w:t>
            </w:r>
            <w:r w:rsidRPr="009037C6">
              <w:rPr>
                <w:rFonts w:ascii="Times New Roman" w:hAnsi="Times New Roman" w:cs="Times New Roman"/>
                <w:sz w:val="28"/>
                <w:szCs w:val="28"/>
              </w:rPr>
              <w:t xml:space="preserve"> акції такого </w:t>
            </w:r>
            <w:r w:rsidRPr="009037C6">
              <w:rPr>
                <w:rFonts w:ascii="Times New Roman" w:hAnsi="Times New Roman" w:cs="Times New Roman"/>
                <w:sz w:val="28"/>
                <w:szCs w:val="28"/>
              </w:rPr>
              <w:lastRenderedPageBreak/>
              <w:t>товариства допущені до торгів.</w:t>
            </w:r>
          </w:p>
        </w:tc>
        <w:tc>
          <w:tcPr>
            <w:tcW w:w="2500" w:type="pct"/>
            <w:gridSpan w:val="2"/>
          </w:tcPr>
          <w:p w14:paraId="417A515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47. Позачергові загальні збори</w:t>
            </w:r>
          </w:p>
          <w:p w14:paraId="0C8F318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w:t>
            </w:r>
          </w:p>
          <w:p w14:paraId="6C6ACC7F" w14:textId="281A3DC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6. </w:t>
            </w:r>
            <w:r w:rsidRPr="009037C6">
              <w:rPr>
                <w:rFonts w:ascii="Times New Roman" w:hAnsi="Times New Roman" w:cs="Times New Roman"/>
                <w:sz w:val="28"/>
                <w:szCs w:val="28"/>
                <w:shd w:val="clear" w:color="auto" w:fill="FFFFFF"/>
              </w:rPr>
              <w:t>У разі неприйняття наглядовою радою рішення про скликання позачергових загальних зборів на вимогу акціонерів (акціонера), які на день подання вимоги сукупно є власниками 10 і більше відсотків простих акцій товариства, протягом 10 днів з моменту отримання такої вимоги або прийняття рішення про відмову у такому скликанні позачергові загальні збори такого товариства можуть бути проведені акціонерами (акціонером), які подавали таку вимогу відповідно до Закону, протягом 90 днів з дати надсилання такими акціонерами (акціонером) товариству вимоги про їх скликання.</w:t>
            </w:r>
            <w:r w:rsidRPr="009037C6">
              <w:rPr>
                <w:rFonts w:ascii="Times New Roman" w:hAnsi="Times New Roman" w:cs="Times New Roman"/>
                <w:sz w:val="28"/>
                <w:szCs w:val="28"/>
              </w:rPr>
              <w:t xml:space="preserve"> Рішення наглядової ради про відмову у скликанні позачергових загальних зборів акціонерів може бути оскаржено акціонерами до суду. </w:t>
            </w:r>
          </w:p>
          <w:p w14:paraId="58340B89" w14:textId="77777777" w:rsidR="007077DB" w:rsidRPr="009037C6" w:rsidRDefault="007077DB" w:rsidP="007077DB">
            <w:pPr>
              <w:widowControl w:val="0"/>
              <w:spacing w:before="0" w:after="0" w:line="240" w:lineRule="auto"/>
              <w:ind w:firstLine="310"/>
              <w:jc w:val="both"/>
              <w:rPr>
                <w:rFonts w:ascii="Times New Roman" w:hAnsi="Times New Roman" w:cs="Times New Roman"/>
                <w:sz w:val="28"/>
                <w:szCs w:val="28"/>
                <w:lang w:eastAsia="uk-UA"/>
              </w:rPr>
            </w:pPr>
            <w:r w:rsidRPr="009037C6">
              <w:rPr>
                <w:rFonts w:ascii="Times New Roman" w:hAnsi="Times New Roman" w:cs="Times New Roman"/>
                <w:sz w:val="28"/>
                <w:szCs w:val="28"/>
              </w:rPr>
              <w:t>Акціонери, які скликають позачергові загальні збори акціонерного товариства, не пізніше ніж за 30 днів до дати проведення позачергових загальних зборів</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 xml:space="preserve">товариства розміщують повідомлення про проведення позачергових загальних зборів у загальнодоступній інформаційній базі даних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про ринок цінних паперів або через особу, яка провадить діяльність з оприлюднення регульованої інформації від імені учасників фондового ринку.</w:t>
            </w:r>
          </w:p>
          <w:p w14:paraId="5FAB7A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rPr>
              <w:t xml:space="preserve">Акціонери, які скликають позачергові загальні збори </w:t>
            </w:r>
            <w:r w:rsidRPr="009037C6">
              <w:rPr>
                <w:rFonts w:ascii="Times New Roman" w:hAnsi="Times New Roman" w:cs="Times New Roman"/>
                <w:b/>
                <w:sz w:val="28"/>
                <w:szCs w:val="28"/>
              </w:rPr>
              <w:t>публічного</w:t>
            </w:r>
            <w:r w:rsidRPr="009037C6">
              <w:rPr>
                <w:rFonts w:ascii="Times New Roman" w:hAnsi="Times New Roman" w:cs="Times New Roman"/>
                <w:sz w:val="28"/>
                <w:szCs w:val="28"/>
              </w:rPr>
              <w:t xml:space="preserve"> акціонерного товариства, додатково надсилають повідомлення про проведення позачергових загальних зборів та проект порядку денного</w:t>
            </w:r>
            <w:r w:rsidRPr="009037C6">
              <w:rPr>
                <w:rFonts w:ascii="Times New Roman" w:hAnsi="Times New Roman" w:cs="Times New Roman"/>
                <w:b/>
                <w:sz w:val="28"/>
                <w:szCs w:val="28"/>
              </w:rPr>
              <w:t xml:space="preserve"> оператору  організованого ринку </w:t>
            </w:r>
            <w:r w:rsidRPr="009037C6">
              <w:rPr>
                <w:rFonts w:ascii="Times New Roman" w:hAnsi="Times New Roman" w:cs="Times New Roman"/>
                <w:b/>
                <w:sz w:val="28"/>
                <w:szCs w:val="28"/>
              </w:rPr>
              <w:lastRenderedPageBreak/>
              <w:t>капіталу (операторам  організованих ринків капіталу)</w:t>
            </w:r>
            <w:r w:rsidRPr="009037C6">
              <w:rPr>
                <w:rFonts w:ascii="Times New Roman" w:hAnsi="Times New Roman" w:cs="Times New Roman"/>
                <w:sz w:val="28"/>
                <w:szCs w:val="28"/>
              </w:rPr>
              <w:t xml:space="preserve">, на </w:t>
            </w:r>
            <w:r w:rsidRPr="009037C6">
              <w:rPr>
                <w:rFonts w:ascii="Times New Roman" w:hAnsi="Times New Roman" w:cs="Times New Roman"/>
                <w:b/>
                <w:sz w:val="28"/>
                <w:szCs w:val="28"/>
              </w:rPr>
              <w:t>якому (яких)</w:t>
            </w:r>
            <w:r w:rsidRPr="009037C6">
              <w:rPr>
                <w:rFonts w:ascii="Times New Roman" w:hAnsi="Times New Roman" w:cs="Times New Roman"/>
                <w:sz w:val="28"/>
                <w:szCs w:val="28"/>
              </w:rPr>
              <w:t xml:space="preserve"> акції такого товариства допущені до торгів.</w:t>
            </w:r>
          </w:p>
        </w:tc>
      </w:tr>
      <w:tr w:rsidR="007077DB" w:rsidRPr="009037C6" w14:paraId="3ED05D5C" w14:textId="77777777" w:rsidTr="00F4398D">
        <w:trPr>
          <w:jc w:val="center"/>
        </w:trPr>
        <w:tc>
          <w:tcPr>
            <w:tcW w:w="2500" w:type="pct"/>
          </w:tcPr>
          <w:p w14:paraId="0F9F363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52. Компетенція наглядової ради</w:t>
            </w:r>
          </w:p>
          <w:p w14:paraId="69EE83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7E3AFB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До виключної компетенції наглядової ради належить:</w:t>
            </w:r>
          </w:p>
          <w:p w14:paraId="37CFD1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3AA96C2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b/>
                <w:color w:val="293A55"/>
                <w:sz w:val="28"/>
                <w:szCs w:val="28"/>
                <w:shd w:val="clear" w:color="auto" w:fill="FFFFFF"/>
              </w:rPr>
            </w:pPr>
            <w:r w:rsidRPr="009037C6">
              <w:rPr>
                <w:rFonts w:ascii="Times New Roman" w:hAnsi="Times New Roman" w:cs="Times New Roman"/>
                <w:b/>
                <w:color w:val="293A55"/>
                <w:sz w:val="28"/>
                <w:szCs w:val="28"/>
                <w:shd w:val="clear" w:color="auto" w:fill="FFFFFF"/>
              </w:rPr>
              <w:t xml:space="preserve">4) </w:t>
            </w:r>
            <w:r w:rsidRPr="009037C6">
              <w:rPr>
                <w:rFonts w:ascii="Times New Roman" w:hAnsi="Times New Roman" w:cs="Times New Roman"/>
                <w:b/>
                <w:sz w:val="28"/>
                <w:szCs w:val="28"/>
                <w:shd w:val="clear" w:color="auto" w:fill="FFFFFF"/>
              </w:rPr>
              <w:t>прийняття рішення про продаж раніше викуплених товариством акцій</w:t>
            </w:r>
            <w:r w:rsidRPr="009037C6">
              <w:rPr>
                <w:rFonts w:ascii="Times New Roman" w:hAnsi="Times New Roman" w:cs="Times New Roman"/>
                <w:b/>
                <w:color w:val="293A55"/>
                <w:sz w:val="28"/>
                <w:szCs w:val="28"/>
                <w:shd w:val="clear" w:color="auto" w:fill="FFFFFF"/>
              </w:rPr>
              <w:t>;</w:t>
            </w:r>
          </w:p>
          <w:p w14:paraId="10A6A7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5) прийняття рішення про </w:t>
            </w:r>
            <w:r w:rsidRPr="009037C6">
              <w:rPr>
                <w:rFonts w:ascii="Times New Roman" w:hAnsi="Times New Roman" w:cs="Times New Roman"/>
                <w:b/>
                <w:sz w:val="28"/>
                <w:szCs w:val="28"/>
                <w:shd w:val="clear" w:color="auto" w:fill="FFFFFF"/>
              </w:rPr>
              <w:t>розміщення</w:t>
            </w:r>
            <w:r w:rsidRPr="009037C6">
              <w:rPr>
                <w:rFonts w:ascii="Times New Roman" w:hAnsi="Times New Roman" w:cs="Times New Roman"/>
                <w:sz w:val="28"/>
                <w:szCs w:val="28"/>
                <w:shd w:val="clear" w:color="auto" w:fill="FFFFFF"/>
              </w:rPr>
              <w:t xml:space="preserve"> товариством інших цінних паперів, крім акцій;</w:t>
            </w:r>
          </w:p>
          <w:p w14:paraId="64802D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46152E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p>
        </w:tc>
        <w:tc>
          <w:tcPr>
            <w:tcW w:w="2500" w:type="pct"/>
            <w:gridSpan w:val="2"/>
          </w:tcPr>
          <w:p w14:paraId="44B5E3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52. Компетенція наглядової ради</w:t>
            </w:r>
          </w:p>
          <w:p w14:paraId="10EB23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7C0E1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До виключної компетенції наглядової ради належить:</w:t>
            </w:r>
          </w:p>
          <w:p w14:paraId="2D9895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51B4649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b/>
                <w:sz w:val="28"/>
                <w:szCs w:val="28"/>
                <w:shd w:val="clear" w:color="auto" w:fill="FFFFFF"/>
              </w:rPr>
            </w:pPr>
            <w:r w:rsidRPr="009037C6">
              <w:rPr>
                <w:rFonts w:ascii="Times New Roman" w:hAnsi="Times New Roman" w:cs="Times New Roman"/>
                <w:b/>
                <w:sz w:val="28"/>
                <w:szCs w:val="28"/>
                <w:shd w:val="clear" w:color="auto" w:fill="FFFFFF"/>
              </w:rPr>
              <w:t>Виключити.</w:t>
            </w:r>
          </w:p>
          <w:p w14:paraId="10850B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b/>
                <w:sz w:val="28"/>
                <w:szCs w:val="28"/>
                <w:shd w:val="clear" w:color="auto" w:fill="FFFFFF"/>
              </w:rPr>
            </w:pPr>
          </w:p>
          <w:p w14:paraId="5B0852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5) прийняття рішення про </w:t>
            </w:r>
            <w:r w:rsidRPr="009037C6">
              <w:rPr>
                <w:rFonts w:ascii="Times New Roman" w:hAnsi="Times New Roman" w:cs="Times New Roman"/>
                <w:b/>
                <w:sz w:val="28"/>
                <w:szCs w:val="28"/>
                <w:shd w:val="clear" w:color="auto" w:fill="FFFFFF"/>
              </w:rPr>
              <w:t>емісію</w:t>
            </w:r>
            <w:r w:rsidRPr="009037C6">
              <w:rPr>
                <w:rFonts w:ascii="Times New Roman" w:hAnsi="Times New Roman" w:cs="Times New Roman"/>
                <w:sz w:val="28"/>
                <w:szCs w:val="28"/>
                <w:shd w:val="clear" w:color="auto" w:fill="FFFFFF"/>
              </w:rPr>
              <w:t xml:space="preserve"> товариством інших цінних паперів, крім акцій;</w:t>
            </w:r>
          </w:p>
          <w:p w14:paraId="694608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5"/>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w:t>
            </w:r>
          </w:p>
        </w:tc>
      </w:tr>
      <w:tr w:rsidR="007077DB" w:rsidRPr="009037C6" w14:paraId="55AAB6AD" w14:textId="77777777" w:rsidTr="00F4398D">
        <w:trPr>
          <w:jc w:val="center"/>
        </w:trPr>
        <w:tc>
          <w:tcPr>
            <w:tcW w:w="2500" w:type="pct"/>
          </w:tcPr>
          <w:p w14:paraId="5A9A6B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64. Придбання значного пакета акцій товариства </w:t>
            </w:r>
          </w:p>
          <w:p w14:paraId="290C9BED" w14:textId="77409B58" w:rsidR="007077DB" w:rsidRPr="009037C6" w:rsidRDefault="007077DB" w:rsidP="007077DB">
            <w:pPr>
              <w:pStyle w:val="aff5"/>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357"/>
              <w:jc w:val="both"/>
              <w:rPr>
                <w:rFonts w:ascii="Times New Roman" w:hAnsi="Times New Roman" w:cs="Times New Roman"/>
                <w:color w:val="000000"/>
                <w:sz w:val="28"/>
                <w:szCs w:val="28"/>
                <w:shd w:val="clear" w:color="auto" w:fill="FFFFFF"/>
              </w:rPr>
            </w:pPr>
            <w:r w:rsidRPr="009037C6">
              <w:rPr>
                <w:rFonts w:ascii="Times New Roman" w:hAnsi="Times New Roman" w:cs="Times New Roman"/>
                <w:color w:val="000000"/>
                <w:sz w:val="28"/>
                <w:szCs w:val="28"/>
                <w:shd w:val="clear" w:color="auto" w:fill="FFFFFF"/>
              </w:rPr>
              <w:t xml:space="preserve">Особа (особи, що діють спільно), яка має намір придбати акції, що з урахуванням кількості акцій, які належать їй та її афілійованим особам, за наслідками такого придбання становитимуть </w:t>
            </w:r>
            <w:r w:rsidRPr="009037C6">
              <w:rPr>
                <w:rFonts w:ascii="Times New Roman" w:hAnsi="Times New Roman" w:cs="Times New Roman"/>
                <w:b/>
                <w:color w:val="000000"/>
                <w:sz w:val="28"/>
                <w:szCs w:val="28"/>
                <w:shd w:val="clear" w:color="auto" w:fill="FFFFFF"/>
              </w:rPr>
              <w:t>10 і більше відсотків голосуючих акцій товариства</w:t>
            </w:r>
            <w:r w:rsidRPr="009037C6">
              <w:rPr>
                <w:rFonts w:ascii="Times New Roman" w:hAnsi="Times New Roman" w:cs="Times New Roman"/>
                <w:color w:val="000000"/>
                <w:sz w:val="28"/>
                <w:szCs w:val="28"/>
                <w:shd w:val="clear" w:color="auto" w:fill="FFFFFF"/>
              </w:rPr>
              <w:t xml:space="preserve"> </w:t>
            </w:r>
            <w:r w:rsidRPr="009037C6">
              <w:rPr>
                <w:rFonts w:ascii="Times New Roman" w:hAnsi="Times New Roman" w:cs="Times New Roman"/>
                <w:b/>
                <w:color w:val="000000"/>
                <w:sz w:val="28"/>
                <w:szCs w:val="28"/>
                <w:shd w:val="clear" w:color="auto" w:fill="FFFFFF"/>
              </w:rPr>
              <w:t>(далі - значний пакет акцій)</w:t>
            </w:r>
            <w:r w:rsidRPr="009037C6">
              <w:rPr>
                <w:rFonts w:ascii="Times New Roman" w:hAnsi="Times New Roman" w:cs="Times New Roman"/>
                <w:color w:val="000000"/>
                <w:sz w:val="28"/>
                <w:szCs w:val="28"/>
                <w:shd w:val="clear" w:color="auto" w:fill="FFFFFF"/>
              </w:rPr>
              <w:t>, зобов'язана не пізніше ніж за 30 днів до дати придбання відповідного пакета акцій подати товариству письмове повідомлення про свій намір та оприлюднити його. Оприлюднення повідомлення здійснюється шляхом надання його Національній комісії з цінних паперів та фондового ринку, кожній фондовій біржі, на якій цінні папери товариства допущені до торгів, та розміщення повідомлення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p w14:paraId="7112B9B1" w14:textId="48A95454"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357"/>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tc>
        <w:tc>
          <w:tcPr>
            <w:tcW w:w="2500" w:type="pct"/>
            <w:gridSpan w:val="2"/>
          </w:tcPr>
          <w:p w14:paraId="7D11588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64. Придбання значного пакета акцій товариства </w:t>
            </w:r>
          </w:p>
          <w:p w14:paraId="1D7F37D9" w14:textId="5AC0955D" w:rsidR="007077DB" w:rsidRPr="009037C6" w:rsidRDefault="007077DB" w:rsidP="007077DB">
            <w:pPr>
              <w:pStyle w:val="aff5"/>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22" w:firstLine="238"/>
              <w:jc w:val="both"/>
              <w:rPr>
                <w:rFonts w:ascii="Times New Roman" w:hAnsi="Times New Roman" w:cs="Times New Roman"/>
                <w:color w:val="000000"/>
                <w:sz w:val="28"/>
                <w:szCs w:val="28"/>
                <w:shd w:val="clear" w:color="auto" w:fill="FFFFFF"/>
              </w:rPr>
            </w:pPr>
            <w:r w:rsidRPr="009037C6">
              <w:rPr>
                <w:rFonts w:ascii="Times New Roman" w:hAnsi="Times New Roman" w:cs="Times New Roman"/>
                <w:color w:val="000000"/>
                <w:sz w:val="28"/>
                <w:szCs w:val="28"/>
                <w:shd w:val="clear" w:color="auto" w:fill="FFFFFF"/>
              </w:rPr>
              <w:t xml:space="preserve">Особа (особи, що діють спільно), яка має намір придбати акції, що з урахуванням кількості акцій, які належать їй та її афілійованим особам, за наслідками такого придбання становитимуть </w:t>
            </w:r>
            <w:r w:rsidRPr="009037C6">
              <w:rPr>
                <w:rFonts w:ascii="Times New Roman" w:hAnsi="Times New Roman" w:cs="Times New Roman"/>
                <w:b/>
                <w:sz w:val="28"/>
                <w:szCs w:val="28"/>
              </w:rPr>
              <w:t>5 і більше відсотків простих акцій</w:t>
            </w:r>
            <w:r w:rsidRPr="009037C6">
              <w:rPr>
                <w:rFonts w:ascii="Times New Roman" w:hAnsi="Times New Roman" w:cs="Times New Roman"/>
                <w:color w:val="000000"/>
                <w:sz w:val="28"/>
                <w:szCs w:val="28"/>
                <w:shd w:val="clear" w:color="auto" w:fill="FFFFFF"/>
              </w:rPr>
              <w:t>, зобов'язана не пізніше ніж за 30 днів до дати придбання відповідного пакета акцій подати товариству письмове повідомлення про свій намір та оприлюднити його. Оприлюднення повідомлення здійснюється шляхом надання його Національній комісії з цінних паперів та фондового ринку, кожній фондовій біржі, на якій цінні папери товариства допущені до торгів, та розміщення повідомлення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p w14:paraId="741E9E45" w14:textId="348E47D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tc>
      </w:tr>
      <w:tr w:rsidR="007077DB" w:rsidRPr="009037C6" w14:paraId="1A635355" w14:textId="77777777" w:rsidTr="00F4398D">
        <w:trPr>
          <w:jc w:val="center"/>
        </w:trPr>
        <w:tc>
          <w:tcPr>
            <w:tcW w:w="2500" w:type="pct"/>
          </w:tcPr>
          <w:p w14:paraId="112EDD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65. Придбання акцій приватного акціонерного товариства за наслідками придбання контрольного пакета акцій </w:t>
            </w:r>
          </w:p>
          <w:p w14:paraId="4DE8928B" w14:textId="77777777" w:rsidR="007077DB" w:rsidRPr="009037C6" w:rsidRDefault="007077DB" w:rsidP="007077DB">
            <w:pPr>
              <w:widowControl w:val="0"/>
              <w:spacing w:before="0" w:after="0" w:line="240" w:lineRule="auto"/>
              <w:ind w:firstLine="310"/>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4. Особа (особи, що діють спільно), яка внаслідок придбання акцій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приватного акціонерного товариства або будь-яка її афілійована особа, протягом двох робочих днів з дати отримання інформації про ціну придбання акцій зобов‘язана запропонувати всім акціонерам придбати у них акції товариства, щодо яких не встановлено обмеження (обтяження), шляхом надсилання до товариства публічної безвідкличної пропозиції для всіх акціонерів - власників акцій товариства про придбання належних їм акцій (оферти).</w:t>
            </w:r>
          </w:p>
          <w:p w14:paraId="6E4AADFE" w14:textId="77777777" w:rsidR="007077DB" w:rsidRPr="009037C6" w:rsidRDefault="007077DB" w:rsidP="007077DB">
            <w:pPr>
              <w:widowControl w:val="0"/>
              <w:spacing w:before="0" w:after="0" w:line="240" w:lineRule="auto"/>
              <w:ind w:firstLine="310"/>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 xml:space="preserve">Оферта надсилається на адресу місцезнаходження товариства на ім‘я наглядової ради або виконавчого органу (якщо утворення наглядової ради не передбачено статутом товариства) та до Національної комісії з цінних паперів та фондового ринку і </w:t>
            </w:r>
            <w:r w:rsidRPr="009037C6">
              <w:rPr>
                <w:rFonts w:ascii="Times New Roman" w:hAnsi="Times New Roman" w:cs="Times New Roman"/>
                <w:b/>
                <w:sz w:val="28"/>
                <w:szCs w:val="28"/>
                <w:lang w:eastAsia="uk-UA"/>
              </w:rPr>
              <w:t>кожній</w:t>
            </w:r>
            <w:r w:rsidRPr="009037C6">
              <w:rPr>
                <w:rFonts w:ascii="Times New Roman" w:hAnsi="Times New Roman" w:cs="Times New Roman"/>
                <w:sz w:val="28"/>
                <w:szCs w:val="28"/>
                <w:lang w:eastAsia="uk-UA"/>
              </w:rPr>
              <w:t xml:space="preserve"> </w:t>
            </w:r>
            <w:r w:rsidRPr="009037C6">
              <w:rPr>
                <w:rFonts w:ascii="Times New Roman" w:hAnsi="Times New Roman" w:cs="Times New Roman"/>
                <w:b/>
                <w:sz w:val="28"/>
                <w:szCs w:val="28"/>
                <w:lang w:eastAsia="uk-UA"/>
              </w:rPr>
              <w:t>фондовій біржі, на якій цінні папери (акції) товариства допущено до торгів</w:t>
            </w:r>
            <w:r w:rsidRPr="009037C6">
              <w:rPr>
                <w:rFonts w:ascii="Times New Roman" w:hAnsi="Times New Roman" w:cs="Times New Roman"/>
                <w:sz w:val="28"/>
                <w:szCs w:val="28"/>
                <w:lang w:eastAsia="uk-UA"/>
              </w:rPr>
              <w:t>.</w:t>
            </w:r>
          </w:p>
          <w:p w14:paraId="4201DE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5CCBB1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65. Придбання акцій приватного акціонерного товариства за наслідками придбання контрольного пакета акцій </w:t>
            </w:r>
          </w:p>
          <w:p w14:paraId="0D64C94D" w14:textId="77777777" w:rsidR="007077DB" w:rsidRPr="009037C6" w:rsidRDefault="007077DB" w:rsidP="007077DB">
            <w:pPr>
              <w:widowControl w:val="0"/>
              <w:spacing w:before="0" w:after="0" w:line="240" w:lineRule="auto"/>
              <w:ind w:firstLine="310"/>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4. Особа (особи, що діють спільно), яка внаслідок придбання акцій товариства з урахуванням кількості акцій, які належать їй та її афілійованим особам, стала (прямо або опосередковано) власником контрольного пакета акцій приватного акціонерного товариства або будь-яка її афілійована особа, протягом двох робочих днів з дати отримання інформації про ціну придбання акцій зобов‘язана запропонувати всім акціонерам придбати у них акції товариства, щодо яких не встановлено обмеження (обтяження), шляхом надсилання до товариства публічної безвідкличної пропозиції для всіх акціонерів - власників акцій товариства про придбання належних їм акцій (оферти).</w:t>
            </w:r>
          </w:p>
          <w:p w14:paraId="6E8B4D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lang w:eastAsia="uk-UA"/>
              </w:rPr>
            </w:pPr>
            <w:r w:rsidRPr="009037C6">
              <w:rPr>
                <w:rFonts w:ascii="Times New Roman" w:hAnsi="Times New Roman" w:cs="Times New Roman"/>
                <w:sz w:val="28"/>
                <w:szCs w:val="28"/>
                <w:lang w:eastAsia="uk-UA"/>
              </w:rPr>
              <w:t xml:space="preserve">Оферта надсилається на адресу місцезнаходження товариства на ім‘я наглядової ради або виконавчого органу (якщо утворення наглядової ради не передбачено статутом товариства) та до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lang w:eastAsia="uk-UA"/>
              </w:rPr>
              <w:t xml:space="preserve"> і </w:t>
            </w:r>
            <w:r w:rsidRPr="009037C6">
              <w:rPr>
                <w:rFonts w:ascii="Times New Roman" w:hAnsi="Times New Roman" w:cs="Times New Roman"/>
                <w:b/>
                <w:sz w:val="28"/>
                <w:szCs w:val="28"/>
                <w:lang w:eastAsia="uk-UA"/>
              </w:rPr>
              <w:t>кожному оператору організованого ринку капіталу, на якому цінні папери (акції) допущені до торгів</w:t>
            </w:r>
            <w:r w:rsidRPr="009037C6">
              <w:rPr>
                <w:rFonts w:ascii="Times New Roman" w:hAnsi="Times New Roman" w:cs="Times New Roman"/>
                <w:sz w:val="28"/>
                <w:szCs w:val="28"/>
                <w:lang w:eastAsia="uk-UA"/>
              </w:rPr>
              <w:t>.</w:t>
            </w:r>
          </w:p>
          <w:p w14:paraId="713BB38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455CD68" w14:textId="77777777" w:rsidTr="00F4398D">
        <w:trPr>
          <w:jc w:val="center"/>
        </w:trPr>
        <w:tc>
          <w:tcPr>
            <w:tcW w:w="2500" w:type="pct"/>
          </w:tcPr>
          <w:p w14:paraId="6F809F2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bCs/>
                <w:sz w:val="28"/>
                <w:szCs w:val="28"/>
              </w:rPr>
              <w:t>Стаття 65</w:t>
            </w:r>
            <w:r w:rsidRPr="009037C6">
              <w:rPr>
                <w:rFonts w:ascii="Times New Roman" w:hAnsi="Times New Roman" w:cs="Times New Roman"/>
                <w:bCs/>
                <w:sz w:val="28"/>
                <w:szCs w:val="28"/>
                <w:vertAlign w:val="superscript"/>
              </w:rPr>
              <w:t>2</w:t>
            </w:r>
            <w:r w:rsidRPr="009037C6">
              <w:rPr>
                <w:rFonts w:ascii="Times New Roman" w:hAnsi="Times New Roman" w:cs="Times New Roman"/>
                <w:bCs/>
                <w:sz w:val="28"/>
                <w:szCs w:val="28"/>
              </w:rPr>
              <w:t>.</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Обов‘язковий продаж акцій акціонерами на вимогу особи (осіб, що діють спільно), яка є власником домінуючого контрольного пакета акцій</w:t>
            </w:r>
          </w:p>
          <w:p w14:paraId="346642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5209971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5. Ціною обов‘язкового продажу акцій визначається найбільша з наступних:</w:t>
            </w:r>
          </w:p>
          <w:p w14:paraId="54F69D3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13F9CF2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3) ринкова вартість акцій товариства, визначена </w:t>
            </w:r>
            <w:r w:rsidRPr="009037C6">
              <w:rPr>
                <w:rFonts w:ascii="Times New Roman" w:hAnsi="Times New Roman" w:cs="Times New Roman"/>
                <w:b/>
                <w:sz w:val="28"/>
                <w:szCs w:val="28"/>
              </w:rPr>
              <w:t>суб‘єктом оціночної діяльності</w:t>
            </w:r>
            <w:r w:rsidRPr="009037C6">
              <w:rPr>
                <w:rFonts w:ascii="Times New Roman" w:hAnsi="Times New Roman" w:cs="Times New Roman"/>
                <w:sz w:val="28"/>
                <w:szCs w:val="28"/>
              </w:rPr>
              <w:t xml:space="preserve"> відповідно до статті 8 цього Закону станом на</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останній робочий</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день, що передує дню набуття заявником вимоги домінуючого пакета акцій товариства.</w:t>
            </w:r>
          </w:p>
          <w:p w14:paraId="718CB6E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6. Якщо заявник вимоги, його афілійовані особи або треті особи, що діють спільно з ним, не виконали обов‘язки, передбачені статтею 65 або 65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цього Закону у разі придбання контрольного пакета акцій, ціною обов‘язкового продажу акцій визначається найбільша з таких:</w:t>
            </w:r>
            <w:r w:rsidRPr="009037C6">
              <w:rPr>
                <w:rFonts w:ascii="Times New Roman" w:hAnsi="Times New Roman" w:cs="Times New Roman"/>
                <w:sz w:val="28"/>
                <w:szCs w:val="28"/>
              </w:rPr>
              <w:t xml:space="preserve"> </w:t>
            </w:r>
          </w:p>
          <w:p w14:paraId="3E527EE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7DDC72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3) подвійна ринкова вартість акцій товариства, визначена </w:t>
            </w:r>
            <w:r w:rsidRPr="009037C6">
              <w:rPr>
                <w:rFonts w:ascii="Times New Roman" w:hAnsi="Times New Roman" w:cs="Times New Roman"/>
                <w:b/>
                <w:sz w:val="28"/>
                <w:szCs w:val="28"/>
                <w:shd w:val="clear" w:color="auto" w:fill="FFFFFF"/>
              </w:rPr>
              <w:t>суб‘єктом оціночної діяльності</w:t>
            </w:r>
            <w:r w:rsidRPr="009037C6">
              <w:rPr>
                <w:rFonts w:ascii="Times New Roman" w:hAnsi="Times New Roman" w:cs="Times New Roman"/>
                <w:sz w:val="28"/>
                <w:szCs w:val="28"/>
                <w:shd w:val="clear" w:color="auto" w:fill="FFFFFF"/>
              </w:rPr>
              <w:t xml:space="preserve"> відповідно до статті 8 цього Закону станом на день, що передує дню набуття заявником вимоги контрольного пакета акцій.</w:t>
            </w:r>
          </w:p>
          <w:p w14:paraId="0D2B77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7. Якщо заявник вимоги, його афілійовані особи або треті особи, що діють спільно з ним, не виконали обов‘язки, передбачені статтею 65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цього Закону у разі придбання значного контрольного пакета акцій, ціною обов‘язкового продажу акцій визначається найбільша з наступних:</w:t>
            </w:r>
          </w:p>
          <w:p w14:paraId="57A0197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33FCC4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3) подвійна ринкова вартість акцій товариства, визначена </w:t>
            </w:r>
            <w:r w:rsidRPr="009037C6">
              <w:rPr>
                <w:rFonts w:ascii="Times New Roman" w:hAnsi="Times New Roman" w:cs="Times New Roman"/>
                <w:b/>
                <w:sz w:val="28"/>
                <w:szCs w:val="28"/>
                <w:shd w:val="clear" w:color="auto" w:fill="FFFFFF"/>
              </w:rPr>
              <w:t>суб‘єктом оціночної діяльності</w:t>
            </w:r>
            <w:r w:rsidRPr="009037C6">
              <w:rPr>
                <w:rFonts w:ascii="Times New Roman" w:hAnsi="Times New Roman" w:cs="Times New Roman"/>
                <w:sz w:val="28"/>
                <w:szCs w:val="28"/>
                <w:shd w:val="clear" w:color="auto" w:fill="FFFFFF"/>
              </w:rPr>
              <w:t xml:space="preserve"> відповідно до статті 8 цього Закону станом на день, що передує дню набуття заявником вимоги значного контрольного пакета акцій.</w:t>
            </w:r>
          </w:p>
          <w:p w14:paraId="0305119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w:t>
            </w:r>
          </w:p>
        </w:tc>
        <w:tc>
          <w:tcPr>
            <w:tcW w:w="2500" w:type="pct"/>
            <w:gridSpan w:val="2"/>
          </w:tcPr>
          <w:p w14:paraId="74810C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bCs/>
                <w:sz w:val="28"/>
                <w:szCs w:val="28"/>
              </w:rPr>
              <w:lastRenderedPageBreak/>
              <w:t>Стаття 65</w:t>
            </w:r>
            <w:r w:rsidRPr="009037C6">
              <w:rPr>
                <w:rFonts w:ascii="Times New Roman" w:hAnsi="Times New Roman" w:cs="Times New Roman"/>
                <w:bCs/>
                <w:sz w:val="28"/>
                <w:szCs w:val="28"/>
                <w:vertAlign w:val="superscript"/>
              </w:rPr>
              <w:t>2</w:t>
            </w:r>
            <w:r w:rsidRPr="009037C6">
              <w:rPr>
                <w:rFonts w:ascii="Times New Roman" w:hAnsi="Times New Roman" w:cs="Times New Roman"/>
                <w:bCs/>
                <w:sz w:val="28"/>
                <w:szCs w:val="28"/>
              </w:rPr>
              <w:t>.</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Обов‘язковий продаж акцій акціонерами на вимогу особи (осіб, що діють спільно), яка є власником домінуючого контрольного пакета акцій</w:t>
            </w:r>
          </w:p>
          <w:p w14:paraId="15BCDBE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094D68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5. Ціною обов‘язкового продажу акцій визначається найбільша з наступних:</w:t>
            </w:r>
          </w:p>
          <w:p w14:paraId="799C2A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770EFB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3) ринкова вартість акцій товариства, визначена відповідно до статті 8 цього Закону станом на</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останній робочий</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день, що передує дню набуття заявником вимоги домінуючого пакета акцій товариства.</w:t>
            </w:r>
          </w:p>
          <w:p w14:paraId="14CA94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6. Якщо заявник вимоги, його афілійовані особи або треті особи, що діють спільно з ним, не виконали обов‘язки, передбачені статтею 65 або 65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цього Закону у разі придбання контрольного пакета акцій, ціною обов‘язкового продажу акцій визначається найбільша з таких:</w:t>
            </w:r>
            <w:r w:rsidRPr="009037C6">
              <w:rPr>
                <w:rFonts w:ascii="Times New Roman" w:hAnsi="Times New Roman" w:cs="Times New Roman"/>
                <w:sz w:val="28"/>
                <w:szCs w:val="28"/>
              </w:rPr>
              <w:t xml:space="preserve"> </w:t>
            </w:r>
          </w:p>
          <w:p w14:paraId="3AB5BD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694634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подвійна ринкова вартість акцій товариства, визначена відповідно до статті 8 цього Закону станом на день, що передує дню набуття заявником вимоги контрольного пакета акцій.</w:t>
            </w:r>
          </w:p>
          <w:p w14:paraId="456953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7. Якщо заявник вимоги, його афілійовані особи або треті особи, що діють спільно з ним, не виконали обов‘язки, передбачені статтею 65</w:t>
            </w:r>
            <w:r w:rsidRPr="009037C6">
              <w:rPr>
                <w:rFonts w:ascii="Times New Roman" w:hAnsi="Times New Roman" w:cs="Times New Roman"/>
                <w:sz w:val="28"/>
                <w:szCs w:val="28"/>
                <w:vertAlign w:val="superscript"/>
              </w:rPr>
              <w:t>1</w:t>
            </w:r>
            <w:r w:rsidRPr="009037C6">
              <w:rPr>
                <w:rFonts w:ascii="Times New Roman" w:hAnsi="Times New Roman" w:cs="Times New Roman"/>
                <w:sz w:val="28"/>
                <w:szCs w:val="28"/>
                <w:shd w:val="clear" w:color="auto" w:fill="FFFFFF"/>
              </w:rPr>
              <w:t> цього Закону у разі придбання значного контрольного пакета акцій, ціною обов‘язкового продажу акцій визначається найбільша з наступних:</w:t>
            </w:r>
          </w:p>
          <w:p w14:paraId="74BF87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72ADF4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подвійна ринкова вартість акцій товариства, визначена відповідно до статті 8 цього Закону станом на день, що передує дню набуття заявником вимоги значного контрольного пакета акцій.</w:t>
            </w:r>
          </w:p>
          <w:p w14:paraId="168195A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w:t>
            </w:r>
          </w:p>
        </w:tc>
      </w:tr>
      <w:tr w:rsidR="007077DB" w:rsidRPr="009037C6" w14:paraId="44CEE96D" w14:textId="77777777" w:rsidTr="00F4398D">
        <w:trPr>
          <w:jc w:val="center"/>
        </w:trPr>
        <w:tc>
          <w:tcPr>
            <w:tcW w:w="2500" w:type="pct"/>
          </w:tcPr>
          <w:p w14:paraId="6AB5BDA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lastRenderedPageBreak/>
              <w:t>Стаття</w:t>
            </w:r>
            <w:r w:rsidRPr="009037C6">
              <w:rPr>
                <w:rFonts w:ascii="Times New Roman" w:hAnsi="Times New Roman" w:cs="Times New Roman"/>
                <w:sz w:val="28"/>
                <w:szCs w:val="28"/>
                <w:shd w:val="clear" w:color="auto" w:fill="FFFFFF"/>
              </w:rPr>
              <w:t> 66. Викуп акціонерним товариством розміщених ним цінних паперів</w:t>
            </w:r>
          </w:p>
          <w:p w14:paraId="593AD7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має право за рішенням загальних зборів викупити в акціонерів акції за згодою власників цих </w:t>
            </w:r>
            <w:r w:rsidRPr="009037C6">
              <w:rPr>
                <w:rFonts w:ascii="Times New Roman" w:hAnsi="Times New Roman" w:cs="Times New Roman"/>
                <w:sz w:val="28"/>
                <w:szCs w:val="28"/>
                <w:shd w:val="clear" w:color="auto" w:fill="FFFFFF"/>
              </w:rPr>
              <w:lastRenderedPageBreak/>
              <w:t>акцій. Порядок реалізації цього права визначається у статуті товариства та/або рішенні загальних зборів. Рішенням загальних зборів обов‘язково встановлюються:</w:t>
            </w:r>
          </w:p>
          <w:p w14:paraId="416B91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56B47A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Ринкова вартість акцій визначається станом на</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останній робочий</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день, що передує дню</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розміщення</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 xml:space="preserve">в установленому порядку повідомлення про </w:t>
            </w:r>
            <w:r w:rsidRPr="009037C6">
              <w:rPr>
                <w:rFonts w:ascii="Times New Roman" w:hAnsi="Times New Roman" w:cs="Times New Roman"/>
                <w:b/>
                <w:sz w:val="28"/>
                <w:szCs w:val="28"/>
              </w:rPr>
              <w:t>скликання</w:t>
            </w:r>
            <w:r w:rsidRPr="009037C6">
              <w:rPr>
                <w:rFonts w:ascii="Times New Roman" w:hAnsi="Times New Roman" w:cs="Times New Roman"/>
                <w:sz w:val="28"/>
                <w:szCs w:val="28"/>
              </w:rPr>
              <w:t xml:space="preserve"> загальних зборів акціонерного товариства, на яких прийнято рішення про викуп в акціонерів акцій за їхньою згодою.</w:t>
            </w:r>
          </w:p>
          <w:p w14:paraId="64CD231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2CC752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lastRenderedPageBreak/>
              <w:t>Стаття</w:t>
            </w:r>
            <w:r w:rsidRPr="009037C6">
              <w:rPr>
                <w:rFonts w:ascii="Times New Roman" w:hAnsi="Times New Roman" w:cs="Times New Roman"/>
                <w:sz w:val="28"/>
                <w:szCs w:val="28"/>
                <w:shd w:val="clear" w:color="auto" w:fill="FFFFFF"/>
              </w:rPr>
              <w:t> 66. Викуп акціонерним товариством розміщених ним цінних паперів</w:t>
            </w:r>
          </w:p>
          <w:p w14:paraId="75C0D74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w:t>
            </w:r>
            <w:r w:rsidRPr="009037C6">
              <w:rPr>
                <w:rFonts w:ascii="Times New Roman" w:hAnsi="Times New Roman" w:cs="Times New Roman"/>
                <w:sz w:val="28"/>
                <w:szCs w:val="28"/>
              </w:rPr>
              <w:t>Акціонерне</w:t>
            </w:r>
            <w:r w:rsidRPr="009037C6">
              <w:rPr>
                <w:rFonts w:ascii="Times New Roman" w:hAnsi="Times New Roman" w:cs="Times New Roman"/>
                <w:sz w:val="28"/>
                <w:szCs w:val="28"/>
                <w:shd w:val="clear" w:color="auto" w:fill="FFFFFF"/>
              </w:rPr>
              <w:t xml:space="preserve"> товариство має право за рішенням загальних зборів викупити в акціонерів акції за згодою власників цих </w:t>
            </w:r>
            <w:r w:rsidRPr="009037C6">
              <w:rPr>
                <w:rFonts w:ascii="Times New Roman" w:hAnsi="Times New Roman" w:cs="Times New Roman"/>
                <w:sz w:val="28"/>
                <w:szCs w:val="28"/>
                <w:shd w:val="clear" w:color="auto" w:fill="FFFFFF"/>
              </w:rPr>
              <w:lastRenderedPageBreak/>
              <w:t>акцій. Порядок реалізації цього права визначається у статуті товариства та/або рішенні загальних зборів. Рішенням загальних зборів обов‘язково встановлюються:</w:t>
            </w:r>
          </w:p>
          <w:p w14:paraId="020F468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p w14:paraId="1F10DE5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Ринкова вартість акцій визначається станом на</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останній робочий</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день, що передує дню</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розміщення</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 xml:space="preserve">в установленому порядку повідомлення про </w:t>
            </w:r>
            <w:r w:rsidRPr="009037C6">
              <w:rPr>
                <w:rFonts w:ascii="Times New Roman" w:hAnsi="Times New Roman" w:cs="Times New Roman"/>
                <w:b/>
                <w:sz w:val="28"/>
                <w:szCs w:val="28"/>
              </w:rPr>
              <w:t>проведення</w:t>
            </w:r>
            <w:r w:rsidRPr="009037C6">
              <w:rPr>
                <w:rFonts w:ascii="Times New Roman" w:hAnsi="Times New Roman" w:cs="Times New Roman"/>
                <w:sz w:val="28"/>
                <w:szCs w:val="28"/>
              </w:rPr>
              <w:t xml:space="preserve"> загальних зборів акціонерного товариства, на яких прийнято рішення про викуп в акціонерів акцій за їхньою згодою.</w:t>
            </w:r>
          </w:p>
          <w:p w14:paraId="652E85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22A30D3F" w14:textId="77777777" w:rsidTr="00F4398D">
        <w:trPr>
          <w:jc w:val="center"/>
        </w:trPr>
        <w:tc>
          <w:tcPr>
            <w:tcW w:w="2500" w:type="pct"/>
          </w:tcPr>
          <w:p w14:paraId="50DDD509" w14:textId="2EB7D5D4"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bookmarkStart w:id="134" w:name="1232"/>
            <w:bookmarkEnd w:id="134"/>
            <w:r w:rsidRPr="009037C6">
              <w:rPr>
                <w:rFonts w:ascii="Times New Roman" w:hAnsi="Times New Roman" w:cs="Times New Roman"/>
                <w:caps w:val="0"/>
                <w:color w:val="auto"/>
                <w:sz w:val="28"/>
                <w:szCs w:val="28"/>
              </w:rPr>
              <w:lastRenderedPageBreak/>
              <w:t>Стаття 67. Обмеження щодо викупу акцій акціонерним товариством</w:t>
            </w:r>
          </w:p>
          <w:p w14:paraId="69429D53" w14:textId="77777777" w:rsidR="007077DB" w:rsidRPr="009037C6" w:rsidRDefault="007077DB" w:rsidP="007077DB">
            <w:pPr>
              <w:widowControl w:val="0"/>
              <w:spacing w:before="0" w:after="0" w:line="240" w:lineRule="auto"/>
              <w:ind w:firstLine="308"/>
              <w:rPr>
                <w:rFonts w:ascii="Times New Roman" w:hAnsi="Times New Roman" w:cs="Times New Roman"/>
                <w:sz w:val="28"/>
                <w:szCs w:val="28"/>
              </w:rPr>
            </w:pPr>
            <w:r w:rsidRPr="009037C6">
              <w:rPr>
                <w:rFonts w:ascii="Times New Roman" w:hAnsi="Times New Roman" w:cs="Times New Roman"/>
                <w:sz w:val="28"/>
                <w:szCs w:val="28"/>
              </w:rPr>
              <w:t>…</w:t>
            </w:r>
          </w:p>
          <w:p w14:paraId="3B9A57F0"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5" w:name="2356"/>
            <w:bookmarkEnd w:id="135"/>
            <w:r w:rsidRPr="009037C6">
              <w:rPr>
                <w:rFonts w:ascii="Times New Roman" w:hAnsi="Times New Roman" w:cs="Times New Roman"/>
                <w:sz w:val="28"/>
                <w:szCs w:val="28"/>
              </w:rPr>
              <w:t xml:space="preserve">4. Акціонерне товариство не має права здійснювати викуп акцій, звіт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яких не зареєстровано в установленому законодавством порядку.</w:t>
            </w:r>
          </w:p>
          <w:p w14:paraId="2B2C63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60EE8916" w14:textId="32E6ADF2"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67. Обмеження щодо викупу акцій акціонерним товариством</w:t>
            </w:r>
          </w:p>
          <w:p w14:paraId="3A0DF7F2" w14:textId="77777777" w:rsidR="007077DB" w:rsidRPr="009037C6" w:rsidRDefault="007077DB" w:rsidP="007077DB">
            <w:pPr>
              <w:widowControl w:val="0"/>
              <w:spacing w:before="0" w:after="0" w:line="240" w:lineRule="auto"/>
              <w:ind w:firstLine="308"/>
              <w:rPr>
                <w:rFonts w:ascii="Times New Roman" w:hAnsi="Times New Roman" w:cs="Times New Roman"/>
                <w:sz w:val="28"/>
                <w:szCs w:val="28"/>
              </w:rPr>
            </w:pPr>
            <w:r w:rsidRPr="009037C6">
              <w:rPr>
                <w:rFonts w:ascii="Times New Roman" w:hAnsi="Times New Roman" w:cs="Times New Roman"/>
                <w:sz w:val="28"/>
                <w:szCs w:val="28"/>
              </w:rPr>
              <w:t>…</w:t>
            </w:r>
          </w:p>
          <w:p w14:paraId="44EDC86B"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4. Акціонерне товариство не має права здійснювати викуп акцій, звіт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яких не зареєстровано в установленому законодавством порядку.</w:t>
            </w:r>
          </w:p>
          <w:p w14:paraId="712E91F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5F4690E1" w14:textId="77777777" w:rsidTr="00F4398D">
        <w:trPr>
          <w:jc w:val="center"/>
        </w:trPr>
        <w:tc>
          <w:tcPr>
            <w:tcW w:w="2500" w:type="pct"/>
          </w:tcPr>
          <w:p w14:paraId="643FF3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Стаття</w:t>
            </w:r>
            <w:r w:rsidRPr="009037C6">
              <w:rPr>
                <w:rFonts w:ascii="Times New Roman" w:hAnsi="Times New Roman" w:cs="Times New Roman"/>
                <w:sz w:val="28"/>
                <w:szCs w:val="28"/>
                <w:shd w:val="clear" w:color="auto" w:fill="FFFFFF"/>
              </w:rPr>
              <w:t> 69. Порядок реалізації акціонерами права вимоги обов‘язкового викупу акціонерним товариством належних їм акцій</w:t>
            </w:r>
          </w:p>
          <w:p w14:paraId="046364B3"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Ціна викупу акцій не може бути меншою за ринкову вартість, визначену відповідно до статті 8 цього Закону.</w:t>
            </w:r>
          </w:p>
          <w:p w14:paraId="741ACBF7"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Ринкова вартість акцій визначається станом на останній робочий день, що передує дню розміщення в установленому порядку повідомлення про </w:t>
            </w:r>
            <w:r w:rsidRPr="009037C6">
              <w:rPr>
                <w:rFonts w:ascii="Times New Roman" w:hAnsi="Times New Roman" w:cs="Times New Roman"/>
                <w:b/>
                <w:sz w:val="28"/>
                <w:szCs w:val="28"/>
              </w:rPr>
              <w:t>скликання</w:t>
            </w:r>
            <w:r w:rsidRPr="009037C6">
              <w:rPr>
                <w:rFonts w:ascii="Times New Roman" w:hAnsi="Times New Roman" w:cs="Times New Roman"/>
                <w:sz w:val="28"/>
                <w:szCs w:val="28"/>
              </w:rPr>
              <w:t xml:space="preserve"> загальних зборів, на яких було прийнято рішення, яке стало підставою для вимоги обов‘язкового викупу акцій.</w:t>
            </w:r>
          </w:p>
          <w:p w14:paraId="430FB1A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4C1E1A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Стаття</w:t>
            </w:r>
            <w:r w:rsidRPr="009037C6">
              <w:rPr>
                <w:rFonts w:ascii="Times New Roman" w:hAnsi="Times New Roman" w:cs="Times New Roman"/>
                <w:sz w:val="28"/>
                <w:szCs w:val="28"/>
                <w:shd w:val="clear" w:color="auto" w:fill="FFFFFF"/>
              </w:rPr>
              <w:t> 69. Порядок реалізації акціонерами права вимоги обов‘язкового викупу акціонерним товариством належних їм акцій</w:t>
            </w:r>
          </w:p>
          <w:p w14:paraId="39E680C9"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1. Ціна викупу акцій не може бути меншою за ринкову вартість, визначену відповідно до статті 8 цього Закону.</w:t>
            </w:r>
          </w:p>
          <w:p w14:paraId="5AE7636E" w14:textId="77777777" w:rsidR="007077DB" w:rsidRPr="009037C6" w:rsidRDefault="007077DB" w:rsidP="007077DB">
            <w:pPr>
              <w:pStyle w:val="tj"/>
              <w:widowControl w:val="0"/>
              <w:spacing w:before="0" w:beforeAutospacing="0" w:after="0" w:afterAutospacing="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Ринкова вартість акцій визначається станом на останній робочий день, що передує дню розміщення в установленому порядку повідомлення про </w:t>
            </w:r>
            <w:r w:rsidRPr="009037C6">
              <w:rPr>
                <w:rFonts w:ascii="Times New Roman" w:hAnsi="Times New Roman" w:cs="Times New Roman"/>
                <w:b/>
                <w:sz w:val="28"/>
                <w:szCs w:val="28"/>
              </w:rPr>
              <w:t>проведення</w:t>
            </w:r>
            <w:r w:rsidRPr="009037C6">
              <w:rPr>
                <w:rFonts w:ascii="Times New Roman" w:hAnsi="Times New Roman" w:cs="Times New Roman"/>
                <w:sz w:val="28"/>
                <w:szCs w:val="28"/>
              </w:rPr>
              <w:t xml:space="preserve"> загальних зборів, на яких було прийнято рішення, яке стало підставою для вимоги обов‘язкового викупу акцій.</w:t>
            </w:r>
          </w:p>
          <w:p w14:paraId="79DE46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3EE14849" w14:textId="77777777" w:rsidTr="00F4398D">
        <w:trPr>
          <w:jc w:val="center"/>
        </w:trPr>
        <w:tc>
          <w:tcPr>
            <w:tcW w:w="2500" w:type="pct"/>
          </w:tcPr>
          <w:p w14:paraId="3130DDF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Стаття 82. Захист прав кредиторів при злитті, приєднанні, </w:t>
            </w:r>
            <w:r w:rsidRPr="009037C6">
              <w:rPr>
                <w:rFonts w:ascii="Times New Roman" w:hAnsi="Times New Roman" w:cs="Times New Roman"/>
                <w:sz w:val="28"/>
                <w:szCs w:val="28"/>
              </w:rPr>
              <w:lastRenderedPageBreak/>
              <w:t xml:space="preserve">поділі, виділі або перетворенні акціонерного товариства </w:t>
            </w:r>
          </w:p>
          <w:p w14:paraId="3AC0C2A5" w14:textId="09DF2A09"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1. Протягом 30 днів з дати прийняття загальними зборами рішення про припинення акціонерного товариства шляхом поділу, перетворення, а також про виділ, а в разі припинення шляхом злиття або приєднання - з дати прийняття відповідного рішення загальними зборами останнього з акціонерних товариств, що беруть участь у злитті або приєднанні, товариство зобов‘язане письмово повідомити про це кредиторів товариства і розмістити повідомлення про ухвалене рішення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 Товариство зобов‘язане також повідомити про прийняття такого рішення </w:t>
            </w:r>
            <w:r w:rsidRPr="009037C6">
              <w:rPr>
                <w:rFonts w:ascii="Times New Roman" w:hAnsi="Times New Roman" w:cs="Times New Roman"/>
                <w:b/>
                <w:sz w:val="28"/>
                <w:szCs w:val="28"/>
              </w:rPr>
              <w:t>кожну фондову біржу, на якій акції такого товариства допущено до торгів</w:t>
            </w:r>
            <w:r w:rsidRPr="009037C6">
              <w:rPr>
                <w:rFonts w:ascii="Times New Roman" w:hAnsi="Times New Roman" w:cs="Times New Roman"/>
                <w:sz w:val="28"/>
                <w:szCs w:val="28"/>
              </w:rPr>
              <w:t>.</w:t>
            </w:r>
          </w:p>
          <w:p w14:paraId="0FF813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3B0A39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82. Захист прав кредиторів при злитті, приєднанні, </w:t>
            </w:r>
            <w:r w:rsidRPr="009037C6">
              <w:rPr>
                <w:rFonts w:ascii="Times New Roman" w:hAnsi="Times New Roman" w:cs="Times New Roman"/>
                <w:sz w:val="28"/>
                <w:szCs w:val="28"/>
              </w:rPr>
              <w:lastRenderedPageBreak/>
              <w:t xml:space="preserve">поділі, виділі або перетворенні акціонерного товариства </w:t>
            </w:r>
          </w:p>
          <w:p w14:paraId="1256A2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 xml:space="preserve">1. Протягом 30 днів з дати прийняття загальними зборами рішення про припинення акціонерного товариства шляхом поділу, перетворення, а також про виділ, а в разі припинення шляхом злиття або приєднання - з дати прийняття відповідного рішення загальними зборами останнього з акціонерних товариств, що беруть участь у злитті або приєднанні, товариство зобов‘язане письмово повідомити про це кредиторів товариства і опублікувати в офіційному друкованому органі повідомлення про ухвалене рішення. Товариство зобов‘язане також повідомити про прийняття такого рішення </w:t>
            </w:r>
            <w:r w:rsidRPr="009037C6">
              <w:rPr>
                <w:rFonts w:ascii="Times New Roman" w:hAnsi="Times New Roman" w:cs="Times New Roman"/>
                <w:b/>
                <w:sz w:val="28"/>
                <w:szCs w:val="28"/>
              </w:rPr>
              <w:t>кожного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оператора  організованого ринку капіталу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на якому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акції товариства допущені до торгів</w:t>
            </w:r>
            <w:r w:rsidRPr="009037C6">
              <w:rPr>
                <w:rFonts w:ascii="Times New Roman" w:hAnsi="Times New Roman" w:cs="Times New Roman"/>
                <w:sz w:val="28"/>
                <w:szCs w:val="28"/>
              </w:rPr>
              <w:t>.</w:t>
            </w:r>
          </w:p>
          <w:p w14:paraId="20B0EF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00655F21" w14:textId="77777777" w:rsidTr="00F4398D">
        <w:trPr>
          <w:jc w:val="center"/>
        </w:trPr>
        <w:tc>
          <w:tcPr>
            <w:tcW w:w="2500" w:type="pct"/>
          </w:tcPr>
          <w:p w14:paraId="639EEE3C" w14:textId="18E63B40"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bookmarkStart w:id="136" w:name="840"/>
            <w:bookmarkEnd w:id="136"/>
            <w:r w:rsidRPr="009037C6">
              <w:rPr>
                <w:rFonts w:ascii="Times New Roman" w:hAnsi="Times New Roman" w:cs="Times New Roman"/>
                <w:caps w:val="0"/>
                <w:color w:val="auto"/>
                <w:sz w:val="28"/>
                <w:szCs w:val="28"/>
              </w:rPr>
              <w:lastRenderedPageBreak/>
              <w:t>Стаття 83. Злиття акціонерних товариств</w:t>
            </w:r>
          </w:p>
          <w:p w14:paraId="63266C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5412031F"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7" w:name="848"/>
            <w:bookmarkEnd w:id="137"/>
            <w:r w:rsidRPr="009037C6">
              <w:rPr>
                <w:rFonts w:ascii="Times New Roman" w:hAnsi="Times New Roman" w:cs="Times New Roman"/>
                <w:sz w:val="28"/>
                <w:szCs w:val="28"/>
              </w:rPr>
              <w:t>6. Процедура злиття акціонерних товариств здійснюється за таким порядком:</w:t>
            </w:r>
          </w:p>
          <w:p w14:paraId="520E9C3E"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158CEA84"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8" w:name="863"/>
            <w:bookmarkEnd w:id="138"/>
            <w:r w:rsidRPr="009037C6">
              <w:rPr>
                <w:rFonts w:ascii="Times New Roman" w:hAnsi="Times New Roman" w:cs="Times New Roman"/>
                <w:sz w:val="28"/>
                <w:szCs w:val="28"/>
              </w:rPr>
              <w:t xml:space="preserve">15) подання Національній комісії з цінних паперів та фондового ринку звіту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(обміну) акцій;</w:t>
            </w:r>
          </w:p>
          <w:p w14:paraId="5A0D8452"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bookmarkStart w:id="139" w:name="864"/>
            <w:bookmarkEnd w:id="139"/>
            <w:r w:rsidRPr="009037C6">
              <w:rPr>
                <w:rFonts w:ascii="Times New Roman" w:hAnsi="Times New Roman" w:cs="Times New Roman"/>
                <w:sz w:val="28"/>
                <w:szCs w:val="28"/>
              </w:rPr>
              <w:t xml:space="preserve">16) реєстрація Національною комісією з цінних паперів та фондового ринку звіту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(обміну) акцій створюваного в результаті злиття товариства та скасування Національною комісією з цінних паперів та </w:t>
            </w:r>
            <w:r w:rsidRPr="009037C6">
              <w:rPr>
                <w:rFonts w:ascii="Times New Roman" w:hAnsi="Times New Roman" w:cs="Times New Roman"/>
                <w:sz w:val="28"/>
                <w:szCs w:val="28"/>
              </w:rPr>
              <w:lastRenderedPageBreak/>
              <w:t>фондового ринку реєстрації випуску акцій товариств, що припинилися;</w:t>
            </w:r>
          </w:p>
          <w:p w14:paraId="539A2A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5C664C2E" w14:textId="654088CE" w:rsidR="007077DB" w:rsidRPr="009037C6" w:rsidRDefault="007077DB" w:rsidP="007077DB">
            <w:pPr>
              <w:pStyle w:val="3"/>
              <w:widowControl w:val="0"/>
              <w:spacing w:before="0" w:line="240" w:lineRule="auto"/>
              <w:ind w:firstLine="3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83. Злиття акціонерних товариств</w:t>
            </w:r>
          </w:p>
          <w:p w14:paraId="5B8571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295C5D74"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6. Процедура злиття акціонерних товариств здійснюється за таким порядком:</w:t>
            </w:r>
          </w:p>
          <w:p w14:paraId="5779E73B" w14:textId="77777777"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w:t>
            </w:r>
          </w:p>
          <w:p w14:paraId="7AA8B632" w14:textId="04718574"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15) подання Національній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(обміну) акцій;</w:t>
            </w:r>
          </w:p>
          <w:p w14:paraId="35628E5B" w14:textId="74C19EB6" w:rsidR="007077DB" w:rsidRPr="009037C6" w:rsidRDefault="007077DB" w:rsidP="007077DB">
            <w:pPr>
              <w:widowControl w:val="0"/>
              <w:spacing w:before="0" w:after="0" w:line="240" w:lineRule="auto"/>
              <w:ind w:firstLine="308"/>
              <w:jc w:val="both"/>
              <w:rPr>
                <w:rFonts w:ascii="Times New Roman" w:hAnsi="Times New Roman" w:cs="Times New Roman"/>
                <w:sz w:val="28"/>
                <w:szCs w:val="28"/>
              </w:rPr>
            </w:pPr>
            <w:r w:rsidRPr="009037C6">
              <w:rPr>
                <w:rFonts w:ascii="Times New Roman" w:hAnsi="Times New Roman" w:cs="Times New Roman"/>
                <w:sz w:val="28"/>
                <w:szCs w:val="28"/>
              </w:rPr>
              <w:t xml:space="preserve">16) реєстрація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(обміну) акцій створюваного в результаті злиття товариства та скасування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реєстрації випуску акцій товариств, що припинилися;</w:t>
            </w:r>
          </w:p>
          <w:p w14:paraId="20FC0C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76"/>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tc>
      </w:tr>
      <w:tr w:rsidR="007077DB" w:rsidRPr="009037C6" w14:paraId="16027771" w14:textId="77777777" w:rsidTr="00F4398D">
        <w:trPr>
          <w:jc w:val="center"/>
        </w:trPr>
        <w:tc>
          <w:tcPr>
            <w:tcW w:w="5000" w:type="pct"/>
            <w:gridSpan w:val="3"/>
          </w:tcPr>
          <w:p w14:paraId="4BFF23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sz w:val="28"/>
                <w:szCs w:val="28"/>
              </w:rPr>
            </w:pPr>
            <w:r w:rsidRPr="009037C6">
              <w:rPr>
                <w:rFonts w:ascii="Times New Roman" w:hAnsi="Times New Roman" w:cs="Times New Roman"/>
                <w:b/>
                <w:sz w:val="28"/>
                <w:szCs w:val="28"/>
              </w:rPr>
              <w:lastRenderedPageBreak/>
              <w:t>Закон України «</w:t>
            </w:r>
            <w:r w:rsidRPr="009037C6">
              <w:rPr>
                <w:rStyle w:val="rvts23"/>
                <w:rFonts w:ascii="Times New Roman" w:hAnsi="Times New Roman" w:cs="Times New Roman"/>
                <w:b/>
                <w:sz w:val="28"/>
                <w:szCs w:val="28"/>
              </w:rPr>
              <w:t>Про Фонд державного майна України</w:t>
            </w:r>
            <w:r w:rsidRPr="009037C6">
              <w:rPr>
                <w:rFonts w:ascii="Times New Roman" w:hAnsi="Times New Roman" w:cs="Times New Roman"/>
                <w:b/>
                <w:sz w:val="28"/>
                <w:szCs w:val="28"/>
              </w:rPr>
              <w:t>»</w:t>
            </w:r>
          </w:p>
        </w:tc>
      </w:tr>
      <w:tr w:rsidR="007077DB" w:rsidRPr="009037C6" w14:paraId="0A559668" w14:textId="77777777" w:rsidTr="00F4398D">
        <w:trPr>
          <w:jc w:val="center"/>
        </w:trPr>
        <w:tc>
          <w:tcPr>
            <w:tcW w:w="2500" w:type="pct"/>
          </w:tcPr>
          <w:p w14:paraId="77ACEEE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Стаття 5. Повноваження Фонду державного майна України</w:t>
            </w:r>
          </w:p>
          <w:p w14:paraId="405637B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w:t>
            </w:r>
          </w:p>
          <w:p w14:paraId="46A41DA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1. Фонд державного майна України:</w:t>
            </w:r>
          </w:p>
          <w:p w14:paraId="211276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w:t>
            </w:r>
          </w:p>
          <w:p w14:paraId="5C467C4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2) у сфері приватизації державного майна:</w:t>
            </w:r>
          </w:p>
          <w:p w14:paraId="171B71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w:t>
            </w:r>
          </w:p>
          <w:p w14:paraId="12E52D0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Fonts w:ascii="Times New Roman" w:hAnsi="Times New Roman" w:cs="Times New Roman"/>
                <w:sz w:val="28"/>
                <w:szCs w:val="28"/>
              </w:rPr>
            </w:pPr>
            <w:r w:rsidRPr="009037C6">
              <w:rPr>
                <w:rFonts w:ascii="Times New Roman" w:hAnsi="Times New Roman" w:cs="Times New Roman"/>
                <w:sz w:val="28"/>
                <w:szCs w:val="28"/>
              </w:rPr>
              <w:t xml:space="preserve">договори з </w:t>
            </w:r>
            <w:r w:rsidRPr="009037C6">
              <w:rPr>
                <w:rFonts w:ascii="Times New Roman" w:hAnsi="Times New Roman" w:cs="Times New Roman"/>
                <w:b/>
                <w:sz w:val="28"/>
                <w:szCs w:val="28"/>
              </w:rPr>
              <w:t>фондовими біржами</w:t>
            </w:r>
            <w:r w:rsidRPr="009037C6">
              <w:rPr>
                <w:rFonts w:ascii="Times New Roman" w:hAnsi="Times New Roman" w:cs="Times New Roman"/>
                <w:sz w:val="28"/>
                <w:szCs w:val="28"/>
              </w:rPr>
              <w:t>, іншими уповноваженими особами щодо проведення аукціонів з продажу майна, у тому числі акцій акціонерних товариств, утворених у процесі приватизації (корпоратизації), а також інших суб‘єктів господарювання, у статутному капіталі яких є державна частка;</w:t>
            </w:r>
          </w:p>
        </w:tc>
        <w:tc>
          <w:tcPr>
            <w:tcW w:w="2500" w:type="pct"/>
            <w:gridSpan w:val="2"/>
          </w:tcPr>
          <w:p w14:paraId="7CFC3E7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Стаття 5. Повноваження Фонду державного майна України</w:t>
            </w:r>
          </w:p>
          <w:p w14:paraId="73F4BFB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w:t>
            </w:r>
          </w:p>
          <w:p w14:paraId="0F6C4F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1. Фонд державного майна України:</w:t>
            </w:r>
          </w:p>
          <w:p w14:paraId="493EA1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w:t>
            </w:r>
          </w:p>
          <w:p w14:paraId="02BA01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2) у сфері приватизації державного майна:</w:t>
            </w:r>
          </w:p>
          <w:p w14:paraId="34CC26A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w:t>
            </w:r>
          </w:p>
          <w:p w14:paraId="16F32E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86"/>
              <w:jc w:val="both"/>
              <w:rPr>
                <w:rFonts w:ascii="Times New Roman" w:hAnsi="Times New Roman" w:cs="Times New Roman"/>
                <w:sz w:val="28"/>
                <w:szCs w:val="28"/>
              </w:rPr>
            </w:pPr>
            <w:r w:rsidRPr="009037C6">
              <w:rPr>
                <w:rFonts w:ascii="Times New Roman" w:hAnsi="Times New Roman" w:cs="Times New Roman"/>
                <w:sz w:val="28"/>
                <w:szCs w:val="28"/>
              </w:rPr>
              <w:t xml:space="preserve">договори з </w:t>
            </w:r>
            <w:r w:rsidRPr="009037C6">
              <w:rPr>
                <w:rFonts w:ascii="Times New Roman" w:hAnsi="Times New Roman" w:cs="Times New Roman"/>
                <w:b/>
                <w:sz w:val="28"/>
                <w:szCs w:val="28"/>
              </w:rPr>
              <w:t>операторами  організованого ринку</w:t>
            </w:r>
            <w:r w:rsidRPr="009037C6">
              <w:rPr>
                <w:rFonts w:ascii="Times New Roman" w:hAnsi="Times New Roman" w:cs="Times New Roman"/>
                <w:sz w:val="28"/>
                <w:szCs w:val="28"/>
              </w:rPr>
              <w:t>, іншими уповноваженими особами щодо проведення аукціонів з продажу майна, у тому числі акцій акціонерних товариств, утворених у процесі приватизації (корпоратизації), а також інших суб‘єктів господарювання, у статутному капіталі яких є державна частка;</w:t>
            </w:r>
          </w:p>
        </w:tc>
      </w:tr>
      <w:tr w:rsidR="007077DB" w:rsidRPr="009037C6" w14:paraId="5D9A06DB" w14:textId="77777777" w:rsidTr="00F4398D">
        <w:trPr>
          <w:jc w:val="center"/>
        </w:trPr>
        <w:tc>
          <w:tcPr>
            <w:tcW w:w="5000" w:type="pct"/>
            <w:gridSpan w:val="3"/>
          </w:tcPr>
          <w:p w14:paraId="1077C3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t>Закон України «Про систему гарантування вкладів фізичних осіб»</w:t>
            </w:r>
          </w:p>
        </w:tc>
      </w:tr>
      <w:tr w:rsidR="007077DB" w:rsidRPr="009037C6" w14:paraId="318DE6D1" w14:textId="77777777" w:rsidTr="00F4398D">
        <w:trPr>
          <w:jc w:val="center"/>
        </w:trPr>
        <w:tc>
          <w:tcPr>
            <w:tcW w:w="2500" w:type="pct"/>
          </w:tcPr>
          <w:p w14:paraId="304359A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sz w:val="28"/>
                <w:szCs w:val="28"/>
              </w:rPr>
            </w:pPr>
            <w:r w:rsidRPr="009037C6">
              <w:rPr>
                <w:rStyle w:val="rvts9"/>
                <w:rFonts w:ascii="Times New Roman" w:hAnsi="Times New Roman" w:cs="Times New Roman"/>
                <w:sz w:val="28"/>
                <w:szCs w:val="28"/>
              </w:rPr>
              <w:t>Стаття 1.</w:t>
            </w:r>
            <w:r w:rsidRPr="009037C6">
              <w:rPr>
                <w:rStyle w:val="rvts0"/>
                <w:rFonts w:ascii="Times New Roman" w:hAnsi="Times New Roman" w:cs="Times New Roman"/>
                <w:sz w:val="28"/>
                <w:szCs w:val="28"/>
              </w:rPr>
              <w:t xml:space="preserve"> Предмет та мета Закону</w:t>
            </w:r>
          </w:p>
          <w:p w14:paraId="22D3F62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0"/>
                <w:rFonts w:ascii="Times New Roman" w:hAnsi="Times New Roman" w:cs="Times New Roman"/>
                <w:sz w:val="28"/>
                <w:szCs w:val="28"/>
              </w:rPr>
              <w:t>...</w:t>
            </w:r>
          </w:p>
        </w:tc>
        <w:tc>
          <w:tcPr>
            <w:tcW w:w="2500" w:type="pct"/>
            <w:gridSpan w:val="2"/>
          </w:tcPr>
          <w:p w14:paraId="3896E1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sz w:val="28"/>
                <w:szCs w:val="28"/>
              </w:rPr>
            </w:pPr>
            <w:r w:rsidRPr="009037C6">
              <w:rPr>
                <w:rStyle w:val="rvts9"/>
                <w:rFonts w:ascii="Times New Roman" w:hAnsi="Times New Roman" w:cs="Times New Roman"/>
                <w:sz w:val="28"/>
                <w:szCs w:val="28"/>
              </w:rPr>
              <w:t>Стаття 1.</w:t>
            </w:r>
            <w:r w:rsidRPr="009037C6">
              <w:rPr>
                <w:rStyle w:val="rvts0"/>
                <w:rFonts w:ascii="Times New Roman" w:hAnsi="Times New Roman" w:cs="Times New Roman"/>
                <w:sz w:val="28"/>
                <w:szCs w:val="28"/>
              </w:rPr>
              <w:t xml:space="preserve"> Предмет та мета Закону</w:t>
            </w:r>
          </w:p>
          <w:p w14:paraId="0F51FED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w:t>
            </w:r>
          </w:p>
          <w:p w14:paraId="57AA507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4. Відносини, що виникають у зв‘язку із виведенням неплатоспроможних банків, які є стороною одного чи кількох деривативів, з ринку та ліквідацією таких банків, регулюються цим Законом з урахуванням особливостей, передбачених законодавством про ринки капіталу та організовані товарні  ринки. </w:t>
            </w:r>
          </w:p>
          <w:p w14:paraId="3BDD3D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5. У випадку, якщо банк є емітентом облігацій або особою, яка надає забезпечення за облігаціями (далі разом - банк, який має зобов’язання за облігаціями), і </w:t>
            </w:r>
            <w:r w:rsidRPr="009037C6">
              <w:rPr>
                <w:rFonts w:ascii="Times New Roman" w:hAnsi="Times New Roman" w:cs="Times New Roman"/>
                <w:b/>
                <w:sz w:val="28"/>
                <w:szCs w:val="28"/>
                <w:shd w:val="clear" w:color="auto" w:fill="FFFFFF"/>
              </w:rPr>
              <w:t xml:space="preserve"> за облігаціями відповідного випуску облігацій  призначено  адміністратора</w:t>
            </w:r>
            <w:r w:rsidRPr="009037C6">
              <w:rPr>
                <w:rFonts w:ascii="Times New Roman" w:hAnsi="Times New Roman" w:cs="Times New Roman"/>
                <w:b/>
                <w:sz w:val="28"/>
                <w:szCs w:val="28"/>
              </w:rPr>
              <w:t xml:space="preserve">, </w:t>
            </w:r>
            <w:r w:rsidRPr="009037C6">
              <w:rPr>
                <w:rFonts w:ascii="Times New Roman" w:hAnsi="Times New Roman" w:cs="Times New Roman"/>
                <w:b/>
                <w:sz w:val="28"/>
                <w:szCs w:val="28"/>
              </w:rPr>
              <w:lastRenderedPageBreak/>
              <w:t>відносини щодо ліквідації такого банку регулюються цим Законом з урахуванням особливостей, визначених Законом України «Про ринки капіталу та організовані товарні ринки».</w:t>
            </w:r>
          </w:p>
        </w:tc>
      </w:tr>
      <w:tr w:rsidR="007077DB" w:rsidRPr="009037C6" w14:paraId="443E00BF" w14:textId="77777777" w:rsidTr="00F4398D">
        <w:trPr>
          <w:jc w:val="center"/>
        </w:trPr>
        <w:tc>
          <w:tcPr>
            <w:tcW w:w="2500" w:type="pct"/>
          </w:tcPr>
          <w:p w14:paraId="2BDCAF0D" w14:textId="08D4AA33" w:rsidR="007077DB" w:rsidRPr="009037C6" w:rsidRDefault="007077DB" w:rsidP="007077DB">
            <w:pPr>
              <w:pStyle w:val="3"/>
              <w:widowControl w:val="0"/>
              <w:spacing w:before="0" w:line="240" w:lineRule="auto"/>
              <w:ind w:firstLine="357"/>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 Визначення термінів</w:t>
            </w:r>
          </w:p>
          <w:p w14:paraId="4C34585E"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1. У цьому Законі нижченаведені терміни вживаються в такому значенні:</w:t>
            </w:r>
          </w:p>
          <w:p w14:paraId="0F2EF567" w14:textId="77777777" w:rsidR="007077DB" w:rsidRPr="009037C6" w:rsidRDefault="007077DB" w:rsidP="007077DB">
            <w:pPr>
              <w:pStyle w:val="3"/>
              <w:widowControl w:val="0"/>
              <w:spacing w:before="0" w:line="240" w:lineRule="auto"/>
              <w:ind w:firstLine="357"/>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17892F6F"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04ED85F3"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5</w:t>
            </w:r>
            <w:r w:rsidRPr="009037C6">
              <w:rPr>
                <w:rFonts w:ascii="Times New Roman" w:hAnsi="Times New Roman" w:cs="Times New Roman"/>
                <w:sz w:val="28"/>
                <w:szCs w:val="28"/>
                <w:vertAlign w:val="superscript"/>
              </w:rPr>
              <w:t>3</w:t>
            </w:r>
            <w:r w:rsidRPr="009037C6">
              <w:rPr>
                <w:rFonts w:ascii="Times New Roman" w:hAnsi="Times New Roman" w:cs="Times New Roman"/>
                <w:sz w:val="28"/>
                <w:szCs w:val="28"/>
              </w:rPr>
              <w:t>) кошти, розміщені на вклад особою, яка на індивідуальній основі отримує від банку проценти за вкладом за договорами, укладеними на умовах, що не є поточними ринковими умовами, - кошти, розміщені фізичною особою на вклад:</w:t>
            </w:r>
          </w:p>
          <w:p w14:paraId="27387FD7"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що не відповідає умовам публічного договору;</w:t>
            </w:r>
          </w:p>
          <w:p w14:paraId="3D8D164D"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за договором, укладеним на умовах, що не є поточними ринковими умовами відповідно до статті 52 Закону  України «Про банки і банківську діяльність», за рішенням окремих посадових осіб банку та/або органів управління банку, не наділених повноваженнями щодо встановлення таких умов;</w:t>
            </w:r>
          </w:p>
          <w:p w14:paraId="689D4E7A"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5</w:t>
            </w:r>
            <w:r w:rsidRPr="009037C6">
              <w:rPr>
                <w:rFonts w:ascii="Times New Roman" w:hAnsi="Times New Roman" w:cs="Times New Roman"/>
                <w:sz w:val="28"/>
                <w:szCs w:val="28"/>
                <w:vertAlign w:val="superscript"/>
              </w:rPr>
              <w:t>4</w:t>
            </w:r>
            <w:r w:rsidRPr="009037C6">
              <w:rPr>
                <w:rFonts w:ascii="Times New Roman" w:hAnsi="Times New Roman" w:cs="Times New Roman"/>
                <w:sz w:val="28"/>
                <w:szCs w:val="28"/>
              </w:rPr>
              <w:t>) кредитор - юридична або фізична особа, яка має документально підтверджені вимоги до банку щодо його майнових зобов‘язань;</w:t>
            </w:r>
          </w:p>
          <w:p w14:paraId="75D89B99"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w:t>
            </w:r>
          </w:p>
          <w:p w14:paraId="11D63166"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6131D06C"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4F15AC2E"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0D7B3E99"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4C1D3DE9"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18DCF4AE"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 xml:space="preserve">17) уповноважена особа Фонду - працівник Фонду, який від </w:t>
            </w:r>
            <w:r w:rsidRPr="009037C6">
              <w:rPr>
                <w:rFonts w:ascii="Times New Roman" w:hAnsi="Times New Roman" w:cs="Times New Roman"/>
                <w:sz w:val="28"/>
                <w:szCs w:val="28"/>
              </w:rPr>
              <w:lastRenderedPageBreak/>
              <w:t>імені Фонду та в межах повноважень, передбачених цим Законом та/або делегованих Фондом, виконує дії із забезпечення виведення банку з ринку під час здійснення тимчасової адміністрації неплатоспроможного банку та/або ліквідації банку.</w:t>
            </w:r>
          </w:p>
          <w:p w14:paraId="6FA3734D" w14:textId="77777777" w:rsidR="007077DB" w:rsidRPr="009037C6" w:rsidRDefault="007077DB" w:rsidP="007077DB">
            <w:pPr>
              <w:pStyle w:val="3"/>
              <w:widowControl w:val="0"/>
              <w:spacing w:before="0" w:line="240" w:lineRule="auto"/>
              <w:ind w:firstLine="357"/>
              <w:jc w:val="both"/>
              <w:rPr>
                <w:rFonts w:ascii="Times New Roman" w:hAnsi="Times New Roman" w:cs="Times New Roman"/>
                <w:sz w:val="28"/>
                <w:szCs w:val="28"/>
              </w:rPr>
            </w:pPr>
          </w:p>
        </w:tc>
        <w:tc>
          <w:tcPr>
            <w:tcW w:w="2500" w:type="pct"/>
            <w:gridSpan w:val="2"/>
          </w:tcPr>
          <w:p w14:paraId="6C8B44BC" w14:textId="6E077F6D" w:rsidR="007077DB" w:rsidRPr="009037C6" w:rsidRDefault="007077DB" w:rsidP="007077DB">
            <w:pPr>
              <w:pStyle w:val="3"/>
              <w:widowControl w:val="0"/>
              <w:spacing w:before="0" w:line="240" w:lineRule="auto"/>
              <w:ind w:firstLine="357"/>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2. Визначення термінів</w:t>
            </w:r>
          </w:p>
          <w:p w14:paraId="35D8D290"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1. У цьому Законі нижченаведені терміни вживаються в такому значенні:</w:t>
            </w:r>
          </w:p>
          <w:p w14:paraId="5A12B84D" w14:textId="77777777" w:rsidR="007077DB" w:rsidRPr="009037C6" w:rsidRDefault="007077DB" w:rsidP="007077DB">
            <w:pPr>
              <w:pStyle w:val="3"/>
              <w:widowControl w:val="0"/>
              <w:spacing w:before="0" w:line="240" w:lineRule="auto"/>
              <w:ind w:firstLine="357"/>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1B354195"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p>
          <w:p w14:paraId="6521C246"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5</w:t>
            </w:r>
            <w:r w:rsidRPr="009037C6">
              <w:rPr>
                <w:rFonts w:ascii="Times New Roman" w:hAnsi="Times New Roman" w:cs="Times New Roman"/>
                <w:sz w:val="28"/>
                <w:szCs w:val="28"/>
                <w:vertAlign w:val="superscript"/>
              </w:rPr>
              <w:t>3</w:t>
            </w:r>
            <w:r w:rsidRPr="009037C6">
              <w:rPr>
                <w:rFonts w:ascii="Times New Roman" w:hAnsi="Times New Roman" w:cs="Times New Roman"/>
                <w:sz w:val="28"/>
                <w:szCs w:val="28"/>
              </w:rPr>
              <w:t>) кошти, розміщені на вклад особою, яка на індивідуальній основі отримує від банку проценти за вкладом за договорами, укладеними на умовах, що не є поточними ринковими умовами, - кошти, розміщені фізичною особою на вклад:</w:t>
            </w:r>
          </w:p>
          <w:p w14:paraId="5B26ECC4"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що не відповідає умовам публічного договору;</w:t>
            </w:r>
          </w:p>
          <w:p w14:paraId="7F560646"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за договором, укладеним на умовах, що не є поточними ринковими умовами відповідно до статті 52 Закону України «Про банки і банківську діяльність», за рішенням окремих посадових осіб банку та/або органів управління банку, не наділених повноваженнями щодо встановлення таких умов;</w:t>
            </w:r>
          </w:p>
          <w:p w14:paraId="223B9AED"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5</w:t>
            </w:r>
            <w:r w:rsidRPr="009037C6">
              <w:rPr>
                <w:rFonts w:ascii="Times New Roman" w:hAnsi="Times New Roman" w:cs="Times New Roman"/>
                <w:sz w:val="28"/>
                <w:szCs w:val="28"/>
                <w:vertAlign w:val="superscript"/>
              </w:rPr>
              <w:t>4</w:t>
            </w:r>
            <w:r w:rsidRPr="009037C6">
              <w:rPr>
                <w:rFonts w:ascii="Times New Roman" w:hAnsi="Times New Roman" w:cs="Times New Roman"/>
                <w:sz w:val="28"/>
                <w:szCs w:val="28"/>
              </w:rPr>
              <w:t>) кредитор - юридична або фізична особа, яка має документально підтверджені вимоги до банку щодо його майнових зобов‘язань</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 також  адміністратор за випуском облігацій, який відповідно до положень Закону України «Про ринки капіталу та організовані товарні ринки» діє в інтересах власників облігацій, які мають документально підтверджені вимоги до банку щодо його майнових зобов‘язань</w:t>
            </w:r>
            <w:r w:rsidRPr="009037C6">
              <w:rPr>
                <w:rFonts w:ascii="Times New Roman" w:hAnsi="Times New Roman" w:cs="Times New Roman"/>
                <w:sz w:val="28"/>
                <w:szCs w:val="28"/>
              </w:rPr>
              <w:t>;</w:t>
            </w:r>
          </w:p>
          <w:p w14:paraId="63B3345C" w14:textId="77777777" w:rsidR="007077DB" w:rsidRPr="009037C6" w:rsidRDefault="007077DB" w:rsidP="007077DB">
            <w:pPr>
              <w:widowControl w:val="0"/>
              <w:spacing w:before="0" w:after="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w:t>
            </w:r>
          </w:p>
          <w:p w14:paraId="6CECAB73"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 xml:space="preserve">17) уповноважена особа Фонду - працівник Фонду, який від </w:t>
            </w:r>
            <w:r w:rsidRPr="009037C6">
              <w:rPr>
                <w:rFonts w:ascii="Times New Roman" w:hAnsi="Times New Roman" w:cs="Times New Roman"/>
                <w:sz w:val="28"/>
                <w:szCs w:val="28"/>
              </w:rPr>
              <w:lastRenderedPageBreak/>
              <w:t>імені Фонду та в межах повноважень, передбачених цим Законом та/або делегованих Фондом, виконує дії із забезпечення виведення банку з ринку під час здійснення тимчасової адміністрації неплатоспроможного банку та/або ліквідації банку.</w:t>
            </w:r>
          </w:p>
          <w:p w14:paraId="4E7A488C"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b/>
                <w:sz w:val="28"/>
                <w:szCs w:val="28"/>
              </w:rPr>
            </w:pPr>
            <w:r w:rsidRPr="009037C6">
              <w:rPr>
                <w:rFonts w:ascii="Times New Roman" w:hAnsi="Times New Roman" w:cs="Times New Roman"/>
                <w:b/>
                <w:sz w:val="28"/>
                <w:szCs w:val="28"/>
              </w:rPr>
              <w:t>2. Терміни «адміністратор за випуском облігацій» та «особа, яка надає забезпечення» вживаються у значеннях, наведених у Законі України «Про ринки капіталу та організовані товарні ринки».</w:t>
            </w:r>
          </w:p>
        </w:tc>
      </w:tr>
      <w:tr w:rsidR="007077DB" w:rsidRPr="009037C6" w14:paraId="6FD7CC60" w14:textId="77777777" w:rsidTr="00F4398D">
        <w:trPr>
          <w:jc w:val="center"/>
        </w:trPr>
        <w:tc>
          <w:tcPr>
            <w:tcW w:w="2500" w:type="pct"/>
          </w:tcPr>
          <w:p w14:paraId="19AF69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4. Функції Фонду</w:t>
            </w:r>
          </w:p>
          <w:p w14:paraId="7977728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7670EE0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2. На виконання свого основного завдання Фонд у порядку, передбаченому цим Законом, здійснює такі функції:</w:t>
            </w:r>
          </w:p>
          <w:p w14:paraId="65690FE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A94377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3) інвестує кошти Фонду в державні цінні папери України;</w:t>
            </w:r>
          </w:p>
          <w:p w14:paraId="732161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2AEA93B" w14:textId="148800EC" w:rsidR="007077DB" w:rsidRPr="009037C6" w:rsidRDefault="007077DB" w:rsidP="007077DB">
            <w:pPr>
              <w:pStyle w:val="3"/>
              <w:widowControl w:val="0"/>
              <w:spacing w:before="0" w:line="240" w:lineRule="auto"/>
              <w:ind w:firstLine="360"/>
              <w:jc w:val="both"/>
              <w:rPr>
                <w:rFonts w:ascii="Times New Roman" w:hAnsi="Times New Roman" w:cs="Times New Roman"/>
                <w:sz w:val="28"/>
                <w:szCs w:val="28"/>
              </w:rPr>
            </w:pPr>
            <w:r w:rsidRPr="009037C6">
              <w:rPr>
                <w:rFonts w:ascii="Times New Roman" w:hAnsi="Times New Roman" w:cs="Times New Roman"/>
                <w:caps w:val="0"/>
                <w:color w:val="auto"/>
                <w:sz w:val="28"/>
                <w:szCs w:val="28"/>
              </w:rPr>
              <w:t xml:space="preserve">3-1) здійснює </w:t>
            </w:r>
            <w:r w:rsidRPr="009037C6">
              <w:rPr>
                <w:rFonts w:ascii="Times New Roman" w:hAnsi="Times New Roman" w:cs="Times New Roman"/>
                <w:b/>
                <w:caps w:val="0"/>
                <w:color w:val="auto"/>
                <w:sz w:val="28"/>
                <w:szCs w:val="28"/>
              </w:rPr>
              <w:t xml:space="preserve">розміщення </w:t>
            </w:r>
            <w:r w:rsidRPr="009037C6">
              <w:rPr>
                <w:rFonts w:ascii="Times New Roman" w:hAnsi="Times New Roman" w:cs="Times New Roman"/>
                <w:caps w:val="0"/>
                <w:color w:val="auto"/>
                <w:sz w:val="28"/>
                <w:szCs w:val="28"/>
              </w:rPr>
              <w:t>облігацій у порядку та за напрямами залучення коштів, визначеними цим законом, і видачу векселів у випадках, передбачених законом про державний бюджет України на відповідний рік;</w:t>
            </w:r>
          </w:p>
        </w:tc>
        <w:tc>
          <w:tcPr>
            <w:tcW w:w="2500" w:type="pct"/>
            <w:gridSpan w:val="2"/>
          </w:tcPr>
          <w:p w14:paraId="619F31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Стаття 4. Функції Фонду</w:t>
            </w:r>
          </w:p>
          <w:p w14:paraId="332B5EC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1E0CCB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2. На виконання свого основного завдання Фонд у порядку, передбаченому цим Законом, здійснює такі функції:</w:t>
            </w:r>
          </w:p>
          <w:p w14:paraId="4819838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5D8D5F3" w14:textId="7EC4E35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3) інвестує кошти Фонду в державні цінні папери України </w:t>
            </w:r>
            <w:r w:rsidRPr="009037C6">
              <w:rPr>
                <w:rFonts w:ascii="Times New Roman" w:hAnsi="Times New Roman" w:cs="Times New Roman"/>
                <w:b/>
                <w:bCs/>
                <w:sz w:val="28"/>
                <w:szCs w:val="28"/>
              </w:rPr>
              <w:t xml:space="preserve">та облігації міжнародних фінансових організацій, </w:t>
            </w:r>
            <w:r w:rsidRPr="009037C6">
              <w:rPr>
                <w:rFonts w:ascii="Times New Roman" w:hAnsi="Times New Roman" w:cs="Times New Roman"/>
                <w:b/>
                <w:sz w:val="28"/>
                <w:szCs w:val="28"/>
              </w:rPr>
              <w:t xml:space="preserve">що </w:t>
            </w:r>
            <w:r w:rsidRPr="009037C6">
              <w:rPr>
                <w:rFonts w:ascii="Times New Roman" w:hAnsi="Times New Roman" w:cs="Times New Roman"/>
                <w:b/>
                <w:bCs/>
                <w:sz w:val="28"/>
                <w:szCs w:val="28"/>
              </w:rPr>
              <w:t>розміщуються на території України</w:t>
            </w:r>
            <w:r w:rsidRPr="009037C6">
              <w:rPr>
                <w:rFonts w:ascii="Times New Roman" w:hAnsi="Times New Roman" w:cs="Times New Roman"/>
                <w:bCs/>
                <w:sz w:val="28"/>
                <w:szCs w:val="28"/>
              </w:rPr>
              <w:t>;</w:t>
            </w:r>
          </w:p>
          <w:p w14:paraId="3A948C51" w14:textId="5F1099B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sz w:val="28"/>
                <w:szCs w:val="28"/>
              </w:rPr>
              <w:t xml:space="preserve">3-1) здійснює </w:t>
            </w:r>
            <w:r w:rsidRPr="009037C6">
              <w:rPr>
                <w:rFonts w:ascii="Times New Roman" w:eastAsiaTheme="minorHAnsi" w:hAnsi="Times New Roman" w:cs="Times New Roman"/>
                <w:b/>
                <w:sz w:val="28"/>
                <w:szCs w:val="28"/>
              </w:rPr>
              <w:t>емісію корпоративних</w:t>
            </w:r>
            <w:r w:rsidRPr="009037C6">
              <w:rPr>
                <w:rFonts w:ascii="Times New Roman" w:eastAsiaTheme="minorHAnsi" w:hAnsi="Times New Roman" w:cs="Times New Roman"/>
                <w:sz w:val="28"/>
                <w:szCs w:val="28"/>
              </w:rPr>
              <w:t xml:space="preserve"> </w:t>
            </w:r>
            <w:r w:rsidRPr="009037C6">
              <w:rPr>
                <w:rFonts w:ascii="Times New Roman" w:hAnsi="Times New Roman" w:cs="Times New Roman"/>
                <w:sz w:val="28"/>
                <w:szCs w:val="28"/>
              </w:rPr>
              <w:t>облігацій у порядку та за напрямами залучення коштів, визначеними цим законом, і видачу векселів у випадках, передбачених законом про державний бюджет України на відповідний рік;</w:t>
            </w:r>
          </w:p>
        </w:tc>
      </w:tr>
      <w:tr w:rsidR="007077DB" w:rsidRPr="009037C6" w14:paraId="22CB844A" w14:textId="77777777" w:rsidTr="00F4398D">
        <w:trPr>
          <w:jc w:val="center"/>
        </w:trPr>
        <w:tc>
          <w:tcPr>
            <w:tcW w:w="2500" w:type="pct"/>
          </w:tcPr>
          <w:p w14:paraId="09A94798"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9. Повноваження адміністративної ради Фонду та голови адміністративної ради Фонду</w:t>
            </w:r>
          </w:p>
          <w:p w14:paraId="3E2C5475"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45B0D5DC" w14:textId="77777777" w:rsidR="007077DB" w:rsidRPr="009037C6" w:rsidRDefault="007077DB" w:rsidP="007077DB">
            <w:pPr>
              <w:spacing w:before="0" w:after="0" w:line="240" w:lineRule="auto"/>
              <w:ind w:firstLine="596"/>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6-1) погоджує рішення виконавчої дирекції про </w:t>
            </w:r>
            <w:r w:rsidRPr="009037C6">
              <w:rPr>
                <w:rFonts w:ascii="Times New Roman" w:eastAsiaTheme="minorHAnsi" w:hAnsi="Times New Roman" w:cs="Times New Roman"/>
                <w:b/>
                <w:sz w:val="28"/>
                <w:szCs w:val="28"/>
              </w:rPr>
              <w:t>розміщення облігацій або видачу векселів Фонду та напрями їх розміщення</w:t>
            </w:r>
            <w:r w:rsidRPr="009037C6">
              <w:rPr>
                <w:rFonts w:ascii="Times New Roman" w:eastAsiaTheme="minorHAnsi" w:hAnsi="Times New Roman" w:cs="Times New Roman"/>
                <w:sz w:val="28"/>
                <w:szCs w:val="28"/>
              </w:rPr>
              <w:t>;</w:t>
            </w:r>
          </w:p>
          <w:p w14:paraId="764E5A28" w14:textId="36D00C35" w:rsidR="007077DB" w:rsidRPr="009037C6" w:rsidRDefault="007077DB" w:rsidP="007077DB">
            <w:pPr>
              <w:spacing w:before="0" w:after="0" w:line="240" w:lineRule="auto"/>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w:t>
            </w:r>
          </w:p>
        </w:tc>
        <w:tc>
          <w:tcPr>
            <w:tcW w:w="2500" w:type="pct"/>
            <w:gridSpan w:val="2"/>
          </w:tcPr>
          <w:p w14:paraId="11BA0C9F"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9. Повноваження адміністративної ради Фонду та голови адміністративної ради Фонду</w:t>
            </w:r>
          </w:p>
          <w:p w14:paraId="2982E975"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1E43021A" w14:textId="1193B097" w:rsidR="007077DB" w:rsidRPr="009037C6" w:rsidRDefault="007077DB" w:rsidP="007077DB">
            <w:pPr>
              <w:spacing w:before="0" w:after="0" w:line="240" w:lineRule="auto"/>
              <w:ind w:firstLine="596"/>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6-1) погоджує рішення виконавчої дирекції про</w:t>
            </w:r>
            <w:r w:rsidRPr="009037C6">
              <w:rPr>
                <w:rFonts w:ascii="Times New Roman" w:eastAsiaTheme="minorHAnsi" w:hAnsi="Times New Roman" w:cs="Times New Roman"/>
                <w:b/>
                <w:sz w:val="28"/>
                <w:szCs w:val="28"/>
              </w:rPr>
              <w:t xml:space="preserve"> емісію корпоративних облігацій або видачу векселів Фонду та напрями використання коштів, залучених від їх емісії (видачі)</w:t>
            </w:r>
            <w:r w:rsidRPr="009037C6">
              <w:rPr>
                <w:rFonts w:ascii="Times New Roman" w:eastAsiaTheme="minorHAnsi" w:hAnsi="Times New Roman" w:cs="Times New Roman"/>
                <w:sz w:val="28"/>
                <w:szCs w:val="28"/>
              </w:rPr>
              <w:t>»;</w:t>
            </w:r>
          </w:p>
          <w:p w14:paraId="36E5A3D9" w14:textId="0BB455B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w:t>
            </w:r>
          </w:p>
        </w:tc>
      </w:tr>
      <w:tr w:rsidR="007077DB" w:rsidRPr="009037C6" w14:paraId="0D29ABBA" w14:textId="77777777" w:rsidTr="00F4398D">
        <w:trPr>
          <w:jc w:val="center"/>
        </w:trPr>
        <w:tc>
          <w:tcPr>
            <w:tcW w:w="2500" w:type="pct"/>
          </w:tcPr>
          <w:p w14:paraId="1906DD5A"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lastRenderedPageBreak/>
              <w:t>Стаття 12. Повноваження виконавчої дирекції Фонду</w:t>
            </w:r>
          </w:p>
          <w:p w14:paraId="37667E58"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7209B5BB" w14:textId="71C8D9E5" w:rsidR="007077DB" w:rsidRPr="009037C6" w:rsidRDefault="007077DB" w:rsidP="007077DB">
            <w:pPr>
              <w:pStyle w:val="aff5"/>
              <w:numPr>
                <w:ilvl w:val="1"/>
                <w:numId w:val="79"/>
              </w:numPr>
              <w:spacing w:before="0" w:after="0" w:line="240" w:lineRule="auto"/>
              <w:ind w:left="0" w:firstLine="596"/>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приймає рішення про </w:t>
            </w:r>
            <w:r w:rsidRPr="009037C6">
              <w:rPr>
                <w:rFonts w:ascii="Times New Roman" w:eastAsiaTheme="minorHAnsi" w:hAnsi="Times New Roman" w:cs="Times New Roman"/>
                <w:b/>
                <w:sz w:val="28"/>
                <w:szCs w:val="28"/>
              </w:rPr>
              <w:t>розміщення</w:t>
            </w:r>
            <w:r w:rsidRPr="009037C6">
              <w:rPr>
                <w:rFonts w:ascii="Times New Roman" w:eastAsiaTheme="minorHAnsi" w:hAnsi="Times New Roman" w:cs="Times New Roman"/>
                <w:sz w:val="28"/>
                <w:szCs w:val="28"/>
              </w:rPr>
              <w:t xml:space="preserve"> облігацій, видачу векселів та подає його на затвердження адміністративній раді Фонду. </w:t>
            </w:r>
            <w:r w:rsidRPr="009037C6">
              <w:rPr>
                <w:rFonts w:ascii="Times New Roman" w:eastAsiaTheme="minorHAnsi" w:hAnsi="Times New Roman" w:cs="Times New Roman"/>
                <w:b/>
                <w:sz w:val="28"/>
                <w:szCs w:val="28"/>
              </w:rPr>
              <w:t>Таке розміщення, видачу</w:t>
            </w:r>
            <w:r w:rsidRPr="009037C6">
              <w:rPr>
                <w:rFonts w:ascii="Times New Roman" w:eastAsiaTheme="minorHAnsi" w:hAnsi="Times New Roman" w:cs="Times New Roman"/>
                <w:sz w:val="28"/>
                <w:szCs w:val="28"/>
              </w:rPr>
              <w:t xml:space="preserve"> може бути здійснено виключно з метою залучення коштів Фондом або у випадках, визначених цим Законом;</w:t>
            </w:r>
          </w:p>
          <w:p w14:paraId="28DFCDC6" w14:textId="4ACFEDEB" w:rsidR="007077DB" w:rsidRPr="009037C6" w:rsidRDefault="007077DB" w:rsidP="007077DB">
            <w:pPr>
              <w:pStyle w:val="aff5"/>
              <w:spacing w:before="0" w:after="0" w:line="240" w:lineRule="auto"/>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w:t>
            </w:r>
          </w:p>
        </w:tc>
        <w:tc>
          <w:tcPr>
            <w:tcW w:w="2500" w:type="pct"/>
            <w:gridSpan w:val="2"/>
          </w:tcPr>
          <w:p w14:paraId="7FFB4DD5"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12. Повноваження виконавчої дирекції Фонду</w:t>
            </w:r>
          </w:p>
          <w:p w14:paraId="66E5DB96"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1B260966" w14:textId="0B45E772" w:rsidR="007077DB" w:rsidRPr="009037C6" w:rsidRDefault="007077DB" w:rsidP="007077DB">
            <w:pPr>
              <w:pStyle w:val="aff5"/>
              <w:numPr>
                <w:ilvl w:val="1"/>
                <w:numId w:val="83"/>
              </w:numPr>
              <w:spacing w:before="0" w:after="0" w:line="240" w:lineRule="auto"/>
              <w:ind w:left="0" w:firstLine="689"/>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приймає рішення про </w:t>
            </w:r>
            <w:r w:rsidRPr="009037C6">
              <w:rPr>
                <w:rFonts w:ascii="Times New Roman" w:eastAsiaTheme="minorHAnsi" w:hAnsi="Times New Roman" w:cs="Times New Roman"/>
                <w:b/>
                <w:sz w:val="28"/>
                <w:szCs w:val="28"/>
              </w:rPr>
              <w:t>емісію корпоративних</w:t>
            </w:r>
            <w:r w:rsidRPr="009037C6">
              <w:rPr>
                <w:rFonts w:ascii="Times New Roman" w:eastAsiaTheme="minorHAnsi" w:hAnsi="Times New Roman" w:cs="Times New Roman"/>
                <w:sz w:val="28"/>
                <w:szCs w:val="28"/>
              </w:rPr>
              <w:t xml:space="preserve"> облігацій, видачу векселів та подає його на затвердження адміністративній раді Фонду. </w:t>
            </w:r>
            <w:r w:rsidRPr="009037C6">
              <w:rPr>
                <w:rFonts w:ascii="Times New Roman" w:eastAsiaTheme="minorHAnsi" w:hAnsi="Times New Roman" w:cs="Times New Roman"/>
                <w:b/>
                <w:sz w:val="28"/>
                <w:szCs w:val="28"/>
              </w:rPr>
              <w:t>Така емісія, видача</w:t>
            </w:r>
            <w:r w:rsidRPr="009037C6">
              <w:rPr>
                <w:rFonts w:ascii="Times New Roman" w:eastAsiaTheme="minorHAnsi" w:hAnsi="Times New Roman" w:cs="Times New Roman"/>
                <w:sz w:val="28"/>
                <w:szCs w:val="28"/>
              </w:rPr>
              <w:t xml:space="preserve"> може бути здійснено виключно з метою залучення коштів Фондом або у випадках, визначених цим Законом;</w:t>
            </w:r>
          </w:p>
          <w:p w14:paraId="2CE5F661" w14:textId="1D4343DB"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w:t>
            </w:r>
          </w:p>
        </w:tc>
      </w:tr>
      <w:tr w:rsidR="007077DB" w:rsidRPr="009037C6" w14:paraId="3A61448C" w14:textId="77777777" w:rsidTr="00F4398D">
        <w:trPr>
          <w:jc w:val="center"/>
        </w:trPr>
        <w:tc>
          <w:tcPr>
            <w:tcW w:w="2500" w:type="pct"/>
          </w:tcPr>
          <w:p w14:paraId="44C86D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Стаття 19. Джерела формування коштів Фонду</w:t>
            </w:r>
          </w:p>
          <w:p w14:paraId="582232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1. Джерелами формування коштів Фонду є:</w:t>
            </w:r>
          </w:p>
          <w:p w14:paraId="32ED76C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5AF32B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4) доходи, одержані від інвестування коштів Фонду в державні цінні папери України;</w:t>
            </w:r>
          </w:p>
          <w:p w14:paraId="44917A18" w14:textId="77777777" w:rsidR="007077DB" w:rsidRPr="009037C6" w:rsidRDefault="007077DB" w:rsidP="007077DB">
            <w:pPr>
              <w:spacing w:before="0" w:after="0" w:line="240" w:lineRule="auto"/>
              <w:ind w:firstLine="454"/>
              <w:jc w:val="both"/>
              <w:rPr>
                <w:rFonts w:ascii="Times New Roman" w:eastAsiaTheme="minorHAnsi" w:hAnsi="Times New Roman" w:cs="Times New Roman"/>
                <w:sz w:val="28"/>
                <w:szCs w:val="28"/>
              </w:rPr>
            </w:pPr>
          </w:p>
          <w:p w14:paraId="781D163B" w14:textId="77777777" w:rsidR="007077DB" w:rsidRPr="009037C6" w:rsidRDefault="007077DB" w:rsidP="007077DB">
            <w:pPr>
              <w:spacing w:before="0" w:after="0" w:line="240" w:lineRule="auto"/>
              <w:ind w:firstLine="454"/>
              <w:jc w:val="both"/>
              <w:rPr>
                <w:rFonts w:ascii="Times New Roman" w:eastAsiaTheme="minorHAnsi" w:hAnsi="Times New Roman" w:cs="Times New Roman"/>
                <w:sz w:val="28"/>
                <w:szCs w:val="28"/>
              </w:rPr>
            </w:pPr>
          </w:p>
          <w:p w14:paraId="52B9A786" w14:textId="0BB349A6" w:rsidR="007077DB" w:rsidRPr="009037C6" w:rsidRDefault="007077DB" w:rsidP="007077DB">
            <w:pPr>
              <w:spacing w:before="0" w:after="0" w:line="240"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4-1) кошти, залучені Фондом шляхом </w:t>
            </w:r>
            <w:r w:rsidRPr="009037C6">
              <w:rPr>
                <w:rFonts w:ascii="Times New Roman" w:eastAsiaTheme="minorHAnsi" w:hAnsi="Times New Roman" w:cs="Times New Roman"/>
                <w:b/>
                <w:sz w:val="28"/>
                <w:szCs w:val="28"/>
              </w:rPr>
              <w:t>розміщення</w:t>
            </w:r>
            <w:r w:rsidRPr="009037C6">
              <w:rPr>
                <w:rFonts w:ascii="Times New Roman" w:eastAsiaTheme="minorHAnsi" w:hAnsi="Times New Roman" w:cs="Times New Roman"/>
                <w:sz w:val="28"/>
                <w:szCs w:val="28"/>
              </w:rPr>
              <w:t xml:space="preserve"> облігацій та/або видачі векселів Фонду;</w:t>
            </w:r>
          </w:p>
          <w:p w14:paraId="3DD9B5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07EE3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3. Мінімальний обсяг коштів Фонду, крім державних цінних паперів, які передбачається використати як засіб виконання зобов‘язань за кредитом, не може бути нижчим за 2,5 відсотка від суми гарантованих Фондом коштів вкладників у межах суми відшкодування з урахуванням суми зборів з учасників Фонду, які мають надійти протягом поточного кварталу. За умов досягнення мінімальної межі або ризику суттєвого зменшення обсягу коштів Фонду Фонд має право вжити заходів для поповнення коштів Фонду за рахунок джерел, визначених частиною першою цієї статті.</w:t>
            </w:r>
          </w:p>
          <w:p w14:paraId="5EE1C2F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tc>
        <w:tc>
          <w:tcPr>
            <w:tcW w:w="2500" w:type="pct"/>
            <w:gridSpan w:val="2"/>
          </w:tcPr>
          <w:p w14:paraId="1600F2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Стаття 19. Джерела формування коштів Фонду</w:t>
            </w:r>
          </w:p>
          <w:p w14:paraId="3D5AFC8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1. Джерелами формування коштів Фонду є:</w:t>
            </w:r>
          </w:p>
          <w:p w14:paraId="6697DC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AEC6F4F" w14:textId="2919FF1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доходи, одержані від інвестування коштів Фонду в державні цінні папери України </w:t>
            </w:r>
            <w:r w:rsidRPr="009037C6">
              <w:rPr>
                <w:rFonts w:ascii="Times New Roman" w:hAnsi="Times New Roman" w:cs="Times New Roman"/>
                <w:b/>
                <w:bCs/>
                <w:sz w:val="28"/>
                <w:szCs w:val="28"/>
              </w:rPr>
              <w:t xml:space="preserve">та облігації міжнародних фінансових організацій, </w:t>
            </w:r>
            <w:r w:rsidRPr="009037C6">
              <w:rPr>
                <w:rFonts w:ascii="Times New Roman" w:hAnsi="Times New Roman" w:cs="Times New Roman"/>
                <w:b/>
                <w:sz w:val="28"/>
                <w:szCs w:val="28"/>
              </w:rPr>
              <w:t xml:space="preserve">що </w:t>
            </w:r>
            <w:r w:rsidRPr="009037C6">
              <w:rPr>
                <w:rFonts w:ascii="Times New Roman" w:hAnsi="Times New Roman" w:cs="Times New Roman"/>
                <w:b/>
                <w:bCs/>
                <w:sz w:val="28"/>
                <w:szCs w:val="28"/>
              </w:rPr>
              <w:t>розміщуються на території України</w:t>
            </w:r>
            <w:r w:rsidRPr="009037C6">
              <w:rPr>
                <w:rFonts w:ascii="Times New Roman" w:hAnsi="Times New Roman" w:cs="Times New Roman"/>
                <w:bCs/>
                <w:sz w:val="28"/>
                <w:szCs w:val="28"/>
              </w:rPr>
              <w:t>;</w:t>
            </w:r>
          </w:p>
          <w:p w14:paraId="717C85FA" w14:textId="50E19763" w:rsidR="007077DB" w:rsidRPr="009037C6" w:rsidRDefault="007077DB" w:rsidP="007077DB">
            <w:pPr>
              <w:spacing w:before="0" w:after="0" w:line="240" w:lineRule="auto"/>
              <w:ind w:firstLine="45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4-1) кошти, залучені Фондом шляхом </w:t>
            </w:r>
            <w:r w:rsidRPr="009037C6">
              <w:rPr>
                <w:rFonts w:ascii="Times New Roman" w:eastAsiaTheme="minorHAnsi" w:hAnsi="Times New Roman" w:cs="Times New Roman"/>
                <w:b/>
                <w:sz w:val="28"/>
                <w:szCs w:val="28"/>
              </w:rPr>
              <w:t>емісії корпоративних</w:t>
            </w:r>
            <w:r w:rsidRPr="009037C6">
              <w:rPr>
                <w:rFonts w:ascii="Times New Roman" w:eastAsiaTheme="minorHAnsi" w:hAnsi="Times New Roman" w:cs="Times New Roman"/>
                <w:sz w:val="28"/>
                <w:szCs w:val="28"/>
              </w:rPr>
              <w:t xml:space="preserve"> облігацій та/або видачі векселів Фонду;</w:t>
            </w:r>
          </w:p>
          <w:p w14:paraId="0B7720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7413E5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3. Мінімальний обсяг коштів Фонду, крім державних цінних паперів</w:t>
            </w:r>
            <w:r w:rsidRPr="009037C6">
              <w:rPr>
                <w:rFonts w:ascii="Times New Roman" w:hAnsi="Times New Roman" w:cs="Times New Roman"/>
                <w:b/>
                <w:bCs/>
                <w:sz w:val="28"/>
                <w:szCs w:val="28"/>
              </w:rPr>
              <w:t xml:space="preserve"> та облігацій міжнародних фінансових організацій</w:t>
            </w:r>
            <w:r w:rsidRPr="009037C6">
              <w:rPr>
                <w:rFonts w:ascii="Times New Roman" w:hAnsi="Times New Roman" w:cs="Times New Roman"/>
                <w:bCs/>
                <w:sz w:val="28"/>
                <w:szCs w:val="28"/>
              </w:rPr>
              <w:t xml:space="preserve">, </w:t>
            </w:r>
            <w:r w:rsidRPr="009037C6">
              <w:rPr>
                <w:rFonts w:ascii="Times New Roman" w:hAnsi="Times New Roman" w:cs="Times New Roman"/>
                <w:b/>
                <w:sz w:val="28"/>
                <w:szCs w:val="28"/>
              </w:rPr>
              <w:t xml:space="preserve">що </w:t>
            </w:r>
            <w:r w:rsidRPr="009037C6">
              <w:rPr>
                <w:rFonts w:ascii="Times New Roman" w:hAnsi="Times New Roman" w:cs="Times New Roman"/>
                <w:b/>
                <w:bCs/>
                <w:sz w:val="28"/>
                <w:szCs w:val="28"/>
              </w:rPr>
              <w:t>розміщуються на території України,</w:t>
            </w:r>
            <w:r w:rsidRPr="009037C6">
              <w:rPr>
                <w:rFonts w:ascii="Times New Roman" w:hAnsi="Times New Roman" w:cs="Times New Roman"/>
                <w:bCs/>
                <w:sz w:val="28"/>
                <w:szCs w:val="28"/>
              </w:rPr>
              <w:t xml:space="preserve"> які передбачається використати як засіб виконання зобов‘язань за кредитом, не може бути нижчим за 2,5 відсотка від суми гарантованих Фондом коштів вкладників у межах суми відшкодування з урахуванням суми зборів з учасників Фонду, які мають надійти протягом поточного кварталу. За умов досягнення мінімальної межі або ризику суттєвого зменшення обсягу коштів Фонду Фонд має право вжити заходів для поповнення коштів Фонду за рахунок джерел, визначених частиною першою цієї статті.</w:t>
            </w:r>
          </w:p>
        </w:tc>
      </w:tr>
      <w:tr w:rsidR="007077DB" w:rsidRPr="009037C6" w14:paraId="083FF63F" w14:textId="77777777" w:rsidTr="00F4398D">
        <w:trPr>
          <w:jc w:val="center"/>
        </w:trPr>
        <w:tc>
          <w:tcPr>
            <w:tcW w:w="2500" w:type="pct"/>
          </w:tcPr>
          <w:p w14:paraId="408F946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20. Розпорядження коштами Фонду</w:t>
            </w:r>
          </w:p>
          <w:p w14:paraId="5F3C78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DE88F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3. Фонд має право інвестувати кошти в державні цінні папери України.</w:t>
            </w:r>
          </w:p>
          <w:p w14:paraId="4DD09EB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57662B6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Cs/>
                <w:sz w:val="28"/>
                <w:szCs w:val="28"/>
              </w:rPr>
            </w:pPr>
          </w:p>
        </w:tc>
        <w:tc>
          <w:tcPr>
            <w:tcW w:w="2500" w:type="pct"/>
            <w:gridSpan w:val="2"/>
          </w:tcPr>
          <w:p w14:paraId="059BBC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Стаття 20. Розпорядження коштами Фонду</w:t>
            </w:r>
          </w:p>
          <w:p w14:paraId="428CE9D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2F301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 xml:space="preserve">3. Фонд має право інвестувати кошти в державні цінні папери України </w:t>
            </w:r>
            <w:r w:rsidRPr="009037C6">
              <w:rPr>
                <w:rFonts w:ascii="Times New Roman" w:hAnsi="Times New Roman" w:cs="Times New Roman"/>
                <w:b/>
                <w:bCs/>
                <w:sz w:val="28"/>
                <w:szCs w:val="28"/>
              </w:rPr>
              <w:t xml:space="preserve">та облігації міжнародних фінансових організацій, </w:t>
            </w:r>
            <w:r w:rsidRPr="009037C6">
              <w:rPr>
                <w:rFonts w:ascii="Times New Roman" w:hAnsi="Times New Roman" w:cs="Times New Roman"/>
                <w:b/>
                <w:sz w:val="28"/>
                <w:szCs w:val="28"/>
              </w:rPr>
              <w:t xml:space="preserve">що </w:t>
            </w:r>
            <w:r w:rsidRPr="009037C6">
              <w:rPr>
                <w:rFonts w:ascii="Times New Roman" w:hAnsi="Times New Roman" w:cs="Times New Roman"/>
                <w:b/>
                <w:bCs/>
                <w:sz w:val="28"/>
                <w:szCs w:val="28"/>
              </w:rPr>
              <w:t>розміщуються на території України</w:t>
            </w:r>
            <w:r w:rsidRPr="009037C6">
              <w:rPr>
                <w:rFonts w:ascii="Times New Roman" w:hAnsi="Times New Roman" w:cs="Times New Roman"/>
                <w:bCs/>
                <w:sz w:val="28"/>
                <w:szCs w:val="28"/>
              </w:rPr>
              <w:t xml:space="preserve">. </w:t>
            </w:r>
          </w:p>
          <w:p w14:paraId="2F7DCD7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0768F6DD" w14:textId="77777777" w:rsidTr="00F4398D">
        <w:trPr>
          <w:jc w:val="center"/>
        </w:trPr>
        <w:tc>
          <w:tcPr>
            <w:tcW w:w="2500" w:type="pct"/>
          </w:tcPr>
          <w:p w14:paraId="21B9E3AF"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26. Гарантії за вкладом</w:t>
            </w:r>
          </w:p>
          <w:p w14:paraId="73608158"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584F05D4"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4. Фонд не відшкодовує кошти:</w:t>
            </w:r>
          </w:p>
          <w:p w14:paraId="6A9F6F67"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35749C6D"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3) за вкладом, підтвердженим ощадним (депозитним) сертифікатом на пред'явника;</w:t>
            </w:r>
          </w:p>
          <w:p w14:paraId="7565274D" w14:textId="55A1DEE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w:t>
            </w:r>
          </w:p>
        </w:tc>
        <w:tc>
          <w:tcPr>
            <w:tcW w:w="2500" w:type="pct"/>
            <w:gridSpan w:val="2"/>
          </w:tcPr>
          <w:p w14:paraId="47D09388"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26. Гарантії за вкладом</w:t>
            </w:r>
          </w:p>
          <w:p w14:paraId="27B8AD1D"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72D5E9CE"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4. Фонд не відшкодовує кошти:</w:t>
            </w:r>
          </w:p>
          <w:p w14:paraId="13776D7D"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67B00C61"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3) за вкладом, підтвердженим ощадним </w:t>
            </w:r>
            <w:r w:rsidRPr="009037C6">
              <w:rPr>
                <w:rFonts w:ascii="Times New Roman" w:eastAsiaTheme="minorHAnsi" w:hAnsi="Times New Roman" w:cs="Times New Roman"/>
                <w:b/>
                <w:sz w:val="28"/>
                <w:szCs w:val="28"/>
              </w:rPr>
              <w:t>сертифікатом банку з бланковим наказом, за депозитними сертифікатами банку</w:t>
            </w:r>
            <w:r w:rsidRPr="009037C6">
              <w:rPr>
                <w:rFonts w:ascii="Times New Roman" w:eastAsiaTheme="minorHAnsi" w:hAnsi="Times New Roman" w:cs="Times New Roman"/>
                <w:sz w:val="28"/>
                <w:szCs w:val="28"/>
              </w:rPr>
              <w:t>;</w:t>
            </w:r>
          </w:p>
          <w:p w14:paraId="44A19F4C" w14:textId="76C7335F" w:rsidR="007077DB" w:rsidRPr="009037C6" w:rsidRDefault="007077DB" w:rsidP="007077DB">
            <w:pPr>
              <w:spacing w:before="0" w:after="0" w:line="240" w:lineRule="auto"/>
              <w:rPr>
                <w:rFonts w:ascii="Times New Roman" w:hAnsi="Times New Roman" w:cs="Times New Roman"/>
                <w:bCs/>
                <w:sz w:val="28"/>
                <w:szCs w:val="28"/>
              </w:rPr>
            </w:pPr>
            <w:r w:rsidRPr="009037C6">
              <w:rPr>
                <w:rFonts w:ascii="Times New Roman" w:eastAsiaTheme="minorHAnsi" w:hAnsi="Times New Roman" w:cs="Times New Roman"/>
                <w:sz w:val="28"/>
                <w:szCs w:val="28"/>
              </w:rPr>
              <w:t>…</w:t>
            </w:r>
          </w:p>
        </w:tc>
      </w:tr>
      <w:tr w:rsidR="007077DB" w:rsidRPr="009037C6" w14:paraId="6E41D2C2" w14:textId="77777777" w:rsidTr="00F4398D">
        <w:trPr>
          <w:jc w:val="center"/>
        </w:trPr>
        <w:tc>
          <w:tcPr>
            <w:tcW w:w="2500" w:type="pct"/>
          </w:tcPr>
          <w:p w14:paraId="0705A3AF" w14:textId="77777777" w:rsidR="007077DB" w:rsidRPr="009037C6" w:rsidRDefault="007077DB" w:rsidP="007077DB">
            <w:pPr>
              <w:spacing w:before="0" w:after="160" w:line="259"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36. Наслідки запровадження тимчасової адміністрації</w:t>
            </w:r>
          </w:p>
          <w:p w14:paraId="11303AE9" w14:textId="50DA5EC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
                <w:bCs/>
                <w:sz w:val="28"/>
                <w:szCs w:val="28"/>
              </w:rPr>
            </w:pPr>
            <w:r w:rsidRPr="009037C6">
              <w:rPr>
                <w:rFonts w:ascii="Times New Roman" w:hAnsi="Times New Roman" w:cs="Times New Roman"/>
                <w:b/>
                <w:bCs/>
                <w:sz w:val="28"/>
                <w:szCs w:val="28"/>
              </w:rPr>
              <w:t xml:space="preserve">Норма відсутня </w:t>
            </w:r>
          </w:p>
        </w:tc>
        <w:tc>
          <w:tcPr>
            <w:tcW w:w="2500" w:type="pct"/>
            <w:gridSpan w:val="2"/>
          </w:tcPr>
          <w:p w14:paraId="44FA9824" w14:textId="77777777" w:rsidR="007077DB" w:rsidRPr="009037C6" w:rsidRDefault="007077DB" w:rsidP="007077DB">
            <w:pPr>
              <w:spacing w:before="0" w:after="160" w:line="259"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36. Наслідки запровадження тимчасової адміністрації</w:t>
            </w:r>
          </w:p>
          <w:p w14:paraId="0250BBD0" w14:textId="402D2FB3" w:rsidR="007077DB" w:rsidRPr="009037C6" w:rsidRDefault="007077DB" w:rsidP="007077DB">
            <w:pPr>
              <w:spacing w:before="0" w:after="0" w:line="240" w:lineRule="auto"/>
              <w:ind w:firstLine="567"/>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 xml:space="preserve"> </w:t>
            </w:r>
            <w:r w:rsidRPr="009037C6">
              <w:rPr>
                <w:rFonts w:ascii="Times New Roman" w:eastAsiaTheme="minorHAnsi" w:hAnsi="Times New Roman" w:cs="Times New Roman"/>
                <w:b/>
                <w:sz w:val="28"/>
                <w:szCs w:val="28"/>
              </w:rPr>
              <w:t xml:space="preserve">10. Обмеження, встановлені частиною третьою, а також пунктами 1, 2 та 4 частини п’ятої цієї статті, не поширюються на процедуру проведення ліквідаційного неттінгу в порядку, встановленому статтею 54-1 </w:t>
            </w:r>
            <w:r w:rsidRPr="009037C6">
              <w:rPr>
                <w:rFonts w:ascii="Times New Roman" w:hAnsi="Times New Roman" w:cs="Times New Roman"/>
                <w:b/>
                <w:sz w:val="28"/>
                <w:szCs w:val="28"/>
              </w:rPr>
              <w:t>цього Закону.</w:t>
            </w:r>
          </w:p>
        </w:tc>
      </w:tr>
      <w:tr w:rsidR="007077DB" w:rsidRPr="009037C6" w14:paraId="4E2B1236" w14:textId="77777777" w:rsidTr="00F4398D">
        <w:trPr>
          <w:jc w:val="center"/>
        </w:trPr>
        <w:tc>
          <w:tcPr>
            <w:tcW w:w="2500" w:type="pct"/>
          </w:tcPr>
          <w:p w14:paraId="1F3292DA"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37. Повноваження уповноваженої особи Фонду</w:t>
            </w:r>
          </w:p>
          <w:p w14:paraId="72388944"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7DF6DEE6"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2. Фонд безпосередньо або уповноважена особа Фонду у разі делегування їй повноважень має право:</w:t>
            </w:r>
          </w:p>
          <w:p w14:paraId="02D21EA9"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51EEEBAC"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3) продовжувати, обмежувати або припиняти здійснення банком будь-яких операцій;</w:t>
            </w:r>
          </w:p>
          <w:p w14:paraId="55D3FAC1" w14:textId="77777777" w:rsidR="007077DB" w:rsidRPr="009037C6" w:rsidRDefault="007077DB" w:rsidP="007077DB">
            <w:pPr>
              <w:spacing w:before="0" w:after="0" w:line="240" w:lineRule="auto"/>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5A44433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tc>
        <w:tc>
          <w:tcPr>
            <w:tcW w:w="2500" w:type="pct"/>
            <w:gridSpan w:val="2"/>
          </w:tcPr>
          <w:p w14:paraId="69AA7C9E"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37. Повноваження уповноваженої особи Фонду</w:t>
            </w:r>
          </w:p>
          <w:p w14:paraId="4C7B9FFA"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3DB506D9"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2. Фонд безпосередньо або уповноважена особа Фонду у разі делегування їй повноважень має право:</w:t>
            </w:r>
          </w:p>
          <w:p w14:paraId="64D4822E"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426B7CE4" w14:textId="52EA9624"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3) продовжувати, обмежувати або припиняти здійснення банком будь-яких операцій</w:t>
            </w:r>
            <w:r w:rsidRPr="009037C6">
              <w:rPr>
                <w:rFonts w:ascii="Times New Roman" w:eastAsiaTheme="minorHAnsi" w:hAnsi="Times New Roman" w:cs="Times New Roman"/>
                <w:b/>
                <w:sz w:val="28"/>
                <w:szCs w:val="28"/>
              </w:rPr>
              <w:t xml:space="preserve">. Фонд безпосередньо або уповноважена особа Фонду не має права обмежувати або припиняти здійснення банком операцій в процедурі </w:t>
            </w:r>
            <w:r w:rsidRPr="009037C6">
              <w:rPr>
                <w:rFonts w:ascii="Times New Roman" w:eastAsiaTheme="minorHAnsi" w:hAnsi="Times New Roman" w:cs="Times New Roman"/>
                <w:b/>
                <w:sz w:val="28"/>
                <w:szCs w:val="28"/>
              </w:rPr>
              <w:lastRenderedPageBreak/>
              <w:t>ліквідаційного неттінгу в порядку, встановленому статтею 54-1 цього Закону</w:t>
            </w:r>
            <w:r w:rsidRPr="009037C6">
              <w:rPr>
                <w:rFonts w:ascii="Times New Roman" w:eastAsiaTheme="minorHAnsi" w:hAnsi="Times New Roman" w:cs="Times New Roman"/>
                <w:sz w:val="28"/>
                <w:szCs w:val="28"/>
              </w:rPr>
              <w:t xml:space="preserve">; </w:t>
            </w:r>
          </w:p>
          <w:p w14:paraId="07D33F2B" w14:textId="0CFBC08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4892409A" w14:textId="77777777" w:rsidTr="00F4398D">
        <w:trPr>
          <w:jc w:val="center"/>
        </w:trPr>
        <w:tc>
          <w:tcPr>
            <w:tcW w:w="2500" w:type="pct"/>
          </w:tcPr>
          <w:p w14:paraId="4561B604"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lastRenderedPageBreak/>
              <w:t>Стаття 38. Заходи щодо забезпечення збереження активів банку, запобігання втрати майна та збитків банку</w:t>
            </w:r>
          </w:p>
          <w:p w14:paraId="50908F32"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54D24DED"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3. Правочини (у тому числі договори) неплатоспроможного банку є нікчемними з таких підстав:</w:t>
            </w:r>
          </w:p>
          <w:p w14:paraId="230451FE"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073D26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0"/>
              <w:jc w:val="both"/>
              <w:rPr>
                <w:rFonts w:ascii="Times New Roman" w:hAnsi="Times New Roman" w:cs="Times New Roman"/>
                <w:bCs/>
                <w:sz w:val="28"/>
                <w:szCs w:val="28"/>
              </w:rPr>
            </w:pPr>
          </w:p>
        </w:tc>
        <w:tc>
          <w:tcPr>
            <w:tcW w:w="2500" w:type="pct"/>
            <w:gridSpan w:val="2"/>
          </w:tcPr>
          <w:p w14:paraId="630E176B"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38. Заходи щодо забезпечення збереження активів банку, запобігання втрати майна та збитків банку</w:t>
            </w:r>
          </w:p>
          <w:p w14:paraId="2EA55B29"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18A6EDF7"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3. Правочини (у тому числі договори) неплатоспроможного банку є нікчемними з таких підстав:</w:t>
            </w:r>
          </w:p>
          <w:p w14:paraId="5703EDCD"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4FFA18B2" w14:textId="593C7EB9" w:rsidR="007077DB" w:rsidRPr="009037C6" w:rsidRDefault="007077DB" w:rsidP="007077DB">
            <w:pPr>
              <w:spacing w:before="0" w:after="0" w:line="240" w:lineRule="auto"/>
              <w:ind w:firstLine="567"/>
              <w:jc w:val="both"/>
              <w:rPr>
                <w:rFonts w:ascii="Times New Roman" w:hAnsi="Times New Roman" w:cs="Times New Roman"/>
                <w:bCs/>
                <w:sz w:val="28"/>
                <w:szCs w:val="28"/>
              </w:rPr>
            </w:pPr>
            <w:r w:rsidRPr="009037C6">
              <w:rPr>
                <w:rFonts w:ascii="Times New Roman" w:eastAsiaTheme="minorHAnsi" w:hAnsi="Times New Roman" w:cs="Times New Roman"/>
                <w:sz w:val="28"/>
                <w:szCs w:val="28"/>
              </w:rPr>
              <w:t xml:space="preserve"> Положення цієї частини не поширюються на процедуру проведення ліквідаційного неттінгу в порядку, встановленому статтею 54-1 цього Закону, та правочини, зобов’язання за якими припиняються в такій процедурі.</w:t>
            </w:r>
          </w:p>
        </w:tc>
      </w:tr>
      <w:tr w:rsidR="007077DB" w:rsidRPr="009037C6" w14:paraId="5955E49F" w14:textId="77777777" w:rsidTr="00F4398D">
        <w:trPr>
          <w:jc w:val="center"/>
        </w:trPr>
        <w:tc>
          <w:tcPr>
            <w:tcW w:w="2500" w:type="pct"/>
          </w:tcPr>
          <w:p w14:paraId="515F7935"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40. Особливості передачі активів і зобов'язань неплатоспроможного банку</w:t>
            </w:r>
          </w:p>
          <w:p w14:paraId="56B9D4D9"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7D30C245"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7. Договори, визначені частинами п'ятою та шостою цієї статті, можуть бути укладені у вигляді одного документа (змішаного договору) і не підлягають нотаріальному посвідченню, незалежно від того, чи укладалися договори, права і обов'язки за якими передаються в нотаріальній формі.</w:t>
            </w:r>
          </w:p>
          <w:p w14:paraId="6FC07A32" w14:textId="4C65C960" w:rsidR="007077DB" w:rsidRPr="009037C6" w:rsidRDefault="007077DB" w:rsidP="007077DB">
            <w:pPr>
              <w:spacing w:before="0" w:after="0" w:line="240" w:lineRule="auto"/>
              <w:jc w:val="both"/>
              <w:rPr>
                <w:rFonts w:ascii="Times New Roman" w:hAnsi="Times New Roman" w:cs="Times New Roman"/>
                <w:b/>
                <w:bCs/>
                <w:sz w:val="28"/>
                <w:szCs w:val="28"/>
              </w:rPr>
            </w:pPr>
            <w:r w:rsidRPr="009037C6">
              <w:rPr>
                <w:rFonts w:ascii="Times New Roman" w:eastAsiaTheme="minorHAnsi" w:hAnsi="Times New Roman" w:cs="Times New Roman"/>
                <w:b/>
                <w:sz w:val="28"/>
                <w:szCs w:val="28"/>
              </w:rPr>
              <w:t>Норма відсутня</w:t>
            </w:r>
          </w:p>
        </w:tc>
        <w:tc>
          <w:tcPr>
            <w:tcW w:w="2500" w:type="pct"/>
            <w:gridSpan w:val="2"/>
          </w:tcPr>
          <w:p w14:paraId="27069724"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Стаття 40. Особливості передачі активів і зобов'язань неплатоспроможного банку</w:t>
            </w:r>
          </w:p>
          <w:p w14:paraId="42E0FE0B"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4C7ECE27"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7. Договори, визначені частинами п'ятою та шостою цієї статті, можуть бути укладені у вигляді одного документа (змішаного договору) і не підлягають нотаріальному посвідченню, незалежно від того, чи укладалися договори, права і обов'язки за якими передаються в нотаріальній формі.</w:t>
            </w:r>
          </w:p>
          <w:p w14:paraId="461CC8F3" w14:textId="148CDCC1" w:rsidR="007077DB" w:rsidRPr="009037C6" w:rsidRDefault="007077DB" w:rsidP="007077DB">
            <w:pPr>
              <w:spacing w:before="0" w:after="0" w:line="240" w:lineRule="auto"/>
              <w:ind w:firstLine="567"/>
              <w:jc w:val="both"/>
              <w:rPr>
                <w:rFonts w:ascii="Times New Roman" w:hAnsi="Times New Roman" w:cs="Times New Roman"/>
                <w:bCs/>
                <w:sz w:val="28"/>
                <w:szCs w:val="28"/>
              </w:rPr>
            </w:pPr>
            <w:r w:rsidRPr="009037C6">
              <w:rPr>
                <w:rFonts w:ascii="Times New Roman" w:eastAsiaTheme="minorHAnsi" w:hAnsi="Times New Roman" w:cs="Times New Roman"/>
                <w:b/>
                <w:sz w:val="28"/>
                <w:szCs w:val="28"/>
              </w:rPr>
              <w:t>Положення частини п’ятої та шостої цієї статті не застосовуються до процедури проведення ліквідаційного неттінгу в порядку, встановленому статтею 54-1 цього Закону</w:t>
            </w:r>
            <w:r w:rsidRPr="009037C6">
              <w:rPr>
                <w:rFonts w:ascii="Times New Roman" w:hAnsi="Times New Roman" w:cs="Times New Roman"/>
                <w:sz w:val="28"/>
                <w:szCs w:val="28"/>
              </w:rPr>
              <w:t>.</w:t>
            </w:r>
          </w:p>
        </w:tc>
      </w:tr>
      <w:tr w:rsidR="007077DB" w:rsidRPr="009037C6" w14:paraId="079F1541" w14:textId="77777777" w:rsidTr="00F4398D">
        <w:trPr>
          <w:jc w:val="center"/>
        </w:trPr>
        <w:tc>
          <w:tcPr>
            <w:tcW w:w="2500" w:type="pct"/>
          </w:tcPr>
          <w:p w14:paraId="18D68237" w14:textId="3CDA7DCC" w:rsidR="007077DB" w:rsidRPr="009037C6" w:rsidRDefault="007077DB" w:rsidP="007077DB">
            <w:pPr>
              <w:pStyle w:val="3"/>
              <w:widowControl w:val="0"/>
              <w:spacing w:before="0" w:line="240" w:lineRule="auto"/>
              <w:ind w:firstLine="357"/>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45. Оголошення про ліквідацію банку</w:t>
            </w:r>
          </w:p>
          <w:p w14:paraId="784E3BB6"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 xml:space="preserve">5. Протягом 30 днів з дня опублікування відомостей про відкликання банківської ліцензії, ліквідацію банку кредитори мають право заявити Фонду про свої вимоги до банку. Вимоги </w:t>
            </w:r>
            <w:r w:rsidRPr="009037C6">
              <w:rPr>
                <w:rFonts w:ascii="Times New Roman" w:hAnsi="Times New Roman" w:cs="Times New Roman"/>
                <w:sz w:val="28"/>
                <w:szCs w:val="28"/>
              </w:rPr>
              <w:lastRenderedPageBreak/>
              <w:t>фізичних осіб-вкладників у межах гарантованої Фондом суми відшкодування за вкладами не заявляються.</w:t>
            </w:r>
          </w:p>
          <w:p w14:paraId="7961B50C" w14:textId="2C674C3F"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У разі призначення уповноваженої особи Фонду, якій делеговано Фондом повноваження щодо складення реєстру акцептованих вимог кредиторів, кредитори заявляють про свої вимоги до банку такій уповноваженій особі Фонду.</w:t>
            </w:r>
          </w:p>
        </w:tc>
        <w:tc>
          <w:tcPr>
            <w:tcW w:w="2500" w:type="pct"/>
            <w:gridSpan w:val="2"/>
          </w:tcPr>
          <w:p w14:paraId="346B8D1D" w14:textId="76869882" w:rsidR="007077DB" w:rsidRPr="009037C6" w:rsidRDefault="007077DB" w:rsidP="007077DB">
            <w:pPr>
              <w:pStyle w:val="3"/>
              <w:widowControl w:val="0"/>
              <w:spacing w:before="0" w:line="240" w:lineRule="auto"/>
              <w:ind w:firstLine="357"/>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45. Оголошення про ліквідацію банку</w:t>
            </w:r>
          </w:p>
          <w:p w14:paraId="1D115FD6"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 xml:space="preserve">5. Протягом 30 днів з дня опублікування відомостей про відкликання банківської ліцензії, ліквідацію банку кредитори мають право заявити Фонду про свої вимоги до банку. Вимоги </w:t>
            </w:r>
            <w:r w:rsidRPr="009037C6">
              <w:rPr>
                <w:rFonts w:ascii="Times New Roman" w:hAnsi="Times New Roman" w:cs="Times New Roman"/>
                <w:sz w:val="28"/>
                <w:szCs w:val="28"/>
              </w:rPr>
              <w:lastRenderedPageBreak/>
              <w:t>фізичних осіб-вкладників у межах гарантованої Фондом суми відшкодування за вкладами не заявляються.</w:t>
            </w:r>
          </w:p>
          <w:p w14:paraId="3E966777" w14:textId="77777777" w:rsidR="007077DB" w:rsidRPr="009037C6" w:rsidRDefault="007077DB" w:rsidP="007077DB">
            <w:pPr>
              <w:pStyle w:val="af"/>
              <w:widowControl w:val="0"/>
              <w:spacing w:before="0" w:beforeAutospacing="0" w:after="0" w:afterAutospacing="0" w:line="240" w:lineRule="auto"/>
              <w:ind w:firstLine="357"/>
              <w:jc w:val="both"/>
              <w:rPr>
                <w:rFonts w:ascii="Times New Roman" w:hAnsi="Times New Roman" w:cs="Times New Roman"/>
                <w:sz w:val="28"/>
                <w:szCs w:val="28"/>
              </w:rPr>
            </w:pPr>
            <w:r w:rsidRPr="009037C6">
              <w:rPr>
                <w:rFonts w:ascii="Times New Roman" w:hAnsi="Times New Roman" w:cs="Times New Roman"/>
                <w:sz w:val="28"/>
                <w:szCs w:val="28"/>
              </w:rPr>
              <w:t>У разі призначення уповноваженої особи Фонду, якій делеговано Фондом повноваження щодо складення реєстру акцептованих вимог кредиторів, кредитори заявляють про свої вимоги до банку такій уповноваженій особі Фонду.</w:t>
            </w:r>
          </w:p>
          <w:p w14:paraId="2B0C0817" w14:textId="77777777" w:rsidR="007077DB" w:rsidRPr="009037C6" w:rsidRDefault="007077DB" w:rsidP="007077DB">
            <w:pPr>
              <w:widowControl w:val="0"/>
              <w:spacing w:before="0" w:after="0" w:line="240" w:lineRule="auto"/>
              <w:ind w:firstLine="357"/>
              <w:jc w:val="both"/>
              <w:rPr>
                <w:rFonts w:ascii="Times New Roman" w:hAnsi="Times New Roman" w:cs="Times New Roman"/>
                <w:b/>
                <w:sz w:val="28"/>
                <w:szCs w:val="28"/>
              </w:rPr>
            </w:pPr>
            <w:r w:rsidRPr="009037C6">
              <w:rPr>
                <w:rFonts w:ascii="Times New Roman" w:hAnsi="Times New Roman" w:cs="Times New Roman"/>
                <w:b/>
                <w:sz w:val="28"/>
                <w:szCs w:val="28"/>
              </w:rPr>
              <w:t>У випадку ліквідації банку, який має зобов’язання за облігаціями,  адміністратор за випуском облігацій, що є кредитором для цілей цього Закону, заявляє Фонду вимоги в інтересах всіх власників облігацій відповідного випуску облігацій. Така вимога  адміністратора за випуском облігацій в інтересах всіх власників облігацій розглядається як єдина вимога кредитора. При цьому ідентифікація кожного власника облігацій не вимагається.</w:t>
            </w:r>
          </w:p>
        </w:tc>
      </w:tr>
      <w:tr w:rsidR="007077DB" w:rsidRPr="009037C6" w14:paraId="44A171C7" w14:textId="77777777" w:rsidTr="00F4398D">
        <w:trPr>
          <w:jc w:val="center"/>
        </w:trPr>
        <w:tc>
          <w:tcPr>
            <w:tcW w:w="2500" w:type="pct"/>
          </w:tcPr>
          <w:p w14:paraId="71972DFC"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lastRenderedPageBreak/>
              <w:t>Стаття 46. Наслідки початку процедури ліквідації банку</w:t>
            </w:r>
          </w:p>
          <w:p w14:paraId="4FCC1E06"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64A8A139"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2. З дня початку процедури ліквідації банку:</w:t>
            </w:r>
          </w:p>
          <w:p w14:paraId="343DE7C4"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45F11ECC"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Обмеження, встановлені цим пунктом, не поширюються на зобов'язання банку щодо зарахування зустрічних однорідних вимог, крім обмежень, прямо передбачених законом, у разі, якщо боржник банку одночасно є кредитором цього банку і грошові кошти спрямовуються на погашення зобов'язань за кредитом цього боржника перед цим банком за кредитними договорами та/або за емітованими цим боржником борговими цінними паперами, виключно з урахуванням того, що:</w:t>
            </w:r>
          </w:p>
          <w:p w14:paraId="1EB193B5" w14:textId="6F08E72E" w:rsidR="007077DB" w:rsidRPr="009037C6" w:rsidRDefault="007077DB" w:rsidP="007077DB">
            <w:pPr>
              <w:spacing w:before="0" w:after="0" w:line="240" w:lineRule="auto"/>
              <w:jc w:val="both"/>
              <w:rPr>
                <w:rFonts w:ascii="Times New Roman" w:hAnsi="Times New Roman" w:cs="Times New Roman"/>
                <w:b/>
                <w:sz w:val="28"/>
                <w:szCs w:val="28"/>
              </w:rPr>
            </w:pPr>
            <w:r w:rsidRPr="009037C6">
              <w:rPr>
                <w:rFonts w:ascii="Times New Roman" w:eastAsiaTheme="minorHAnsi" w:hAnsi="Times New Roman" w:cs="Times New Roman"/>
                <w:sz w:val="28"/>
                <w:szCs w:val="28"/>
              </w:rPr>
              <w:t>…</w:t>
            </w:r>
          </w:p>
        </w:tc>
        <w:tc>
          <w:tcPr>
            <w:tcW w:w="2500" w:type="pct"/>
            <w:gridSpan w:val="2"/>
          </w:tcPr>
          <w:p w14:paraId="3AC3E9E3"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46. Наслідки початку процедури ліквідації банку</w:t>
            </w:r>
          </w:p>
          <w:p w14:paraId="08F0882E"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0EA4F09B"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2. З дня початку процедури ліквідації банку:</w:t>
            </w:r>
          </w:p>
          <w:p w14:paraId="68AF1E02"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211F194E" w14:textId="0CB52E03"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Обмеження, встановлені цим пунктом, не поширюються на </w:t>
            </w:r>
            <w:r w:rsidRPr="009037C6">
              <w:rPr>
                <w:rFonts w:ascii="Times New Roman" w:eastAsiaTheme="minorHAnsi" w:hAnsi="Times New Roman" w:cs="Times New Roman"/>
                <w:b/>
                <w:sz w:val="28"/>
                <w:szCs w:val="28"/>
              </w:rPr>
              <w:t>процедуру проведення ліквідаційного неттінгу в порядку, встановленому статтею 54-1 цього Закону, а також на</w:t>
            </w:r>
            <w:r w:rsidRPr="009037C6">
              <w:rPr>
                <w:rFonts w:ascii="Times New Roman" w:hAnsi="Times New Roman" w:cs="Times New Roman"/>
                <w:sz w:val="28"/>
                <w:szCs w:val="28"/>
              </w:rPr>
              <w:t xml:space="preserve"> зобов'язання банку щодо зарахування зустрічних однорідних вимог, крім обмежень, прямо передбачених законом, у разі, якщо боржник банку одночасно є кредитором цього банку і грошові кошти спрямовуються на погашення зобов'язань за кредитом цього боржника перед цим банком за кредитними договорами та/або за емітованими цим боржником борговими цінними паперами, виключно з урахуванням того, що:</w:t>
            </w:r>
          </w:p>
          <w:p w14:paraId="1D7C4CF7" w14:textId="52042C09" w:rsidR="007077DB" w:rsidRPr="009037C6" w:rsidRDefault="007077DB" w:rsidP="007077DB">
            <w:pPr>
              <w:spacing w:before="0" w:after="0" w:line="240" w:lineRule="auto"/>
              <w:jc w:val="both"/>
              <w:rPr>
                <w:rFonts w:ascii="Times New Roman" w:hAnsi="Times New Roman" w:cs="Times New Roman"/>
                <w:b/>
                <w:sz w:val="28"/>
                <w:szCs w:val="28"/>
              </w:rPr>
            </w:pPr>
            <w:r w:rsidRPr="009037C6">
              <w:rPr>
                <w:rFonts w:ascii="Times New Roman" w:hAnsi="Times New Roman" w:cs="Times New Roman"/>
                <w:sz w:val="28"/>
                <w:szCs w:val="28"/>
              </w:rPr>
              <w:t>…</w:t>
            </w:r>
          </w:p>
        </w:tc>
      </w:tr>
      <w:tr w:rsidR="007077DB" w:rsidRPr="009037C6" w14:paraId="29DA5F9A" w14:textId="77777777" w:rsidTr="00F4398D">
        <w:trPr>
          <w:jc w:val="center"/>
        </w:trPr>
        <w:tc>
          <w:tcPr>
            <w:tcW w:w="2500" w:type="pct"/>
          </w:tcPr>
          <w:p w14:paraId="5B7FF160"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lastRenderedPageBreak/>
              <w:t>Стаття 48. Повноваження Фонду під час здійснення ліквідації банку</w:t>
            </w:r>
          </w:p>
          <w:p w14:paraId="565BC4D8"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1. Фонд безпосередньо або шляхом делегування повноважень уповноваженій особі Фонду з дня початку процедури ліквідації банку здійснює такі повноваження:</w:t>
            </w:r>
          </w:p>
          <w:p w14:paraId="199B6B90"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7A7A25A9" w14:textId="77777777" w:rsidR="007077DB" w:rsidRPr="009037C6" w:rsidRDefault="007077DB" w:rsidP="007077DB">
            <w:pPr>
              <w:spacing w:before="0" w:after="0" w:line="240" w:lineRule="auto"/>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6) заявляє відмову від виконання договорів та в установленому законодавством порядку розриває їх;</w:t>
            </w:r>
          </w:p>
          <w:p w14:paraId="6604F8C9" w14:textId="313ED455" w:rsidR="007077DB" w:rsidRPr="009037C6" w:rsidRDefault="007077DB" w:rsidP="007077DB">
            <w:pPr>
              <w:spacing w:before="0" w:after="0" w:line="240" w:lineRule="auto"/>
              <w:jc w:val="both"/>
              <w:rPr>
                <w:rFonts w:ascii="Times New Roman" w:hAnsi="Times New Roman" w:cs="Times New Roman"/>
                <w:b/>
                <w:sz w:val="28"/>
                <w:szCs w:val="28"/>
              </w:rPr>
            </w:pPr>
            <w:r w:rsidRPr="009037C6">
              <w:rPr>
                <w:rFonts w:ascii="Times New Roman" w:eastAsiaTheme="minorHAnsi" w:hAnsi="Times New Roman" w:cs="Times New Roman"/>
                <w:sz w:val="28"/>
                <w:szCs w:val="28"/>
              </w:rPr>
              <w:t>…</w:t>
            </w:r>
          </w:p>
        </w:tc>
        <w:tc>
          <w:tcPr>
            <w:tcW w:w="2500" w:type="pct"/>
            <w:gridSpan w:val="2"/>
          </w:tcPr>
          <w:p w14:paraId="06318CAA"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48. Повноваження Фонду під час здійснення ліквідації банку</w:t>
            </w:r>
          </w:p>
          <w:p w14:paraId="35EE1346"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1. Фонд безпосередньо або шляхом делегування повноважень уповноваженій особі Фонду з дня початку процедури ліквідації банку здійснює такі повноваження:</w:t>
            </w:r>
          </w:p>
          <w:p w14:paraId="09664325"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332A8655" w14:textId="188132C0"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6) заявляє відмову від виконання договорів та в установленому законодавством порядку розриває їх</w:t>
            </w:r>
            <w:r w:rsidRPr="009037C6">
              <w:rPr>
                <w:rFonts w:ascii="Times New Roman" w:eastAsiaTheme="minorHAnsi" w:hAnsi="Times New Roman" w:cs="Times New Roman"/>
                <w:sz w:val="28"/>
                <w:szCs w:val="28"/>
              </w:rPr>
              <w:t xml:space="preserve"> </w:t>
            </w:r>
            <w:r w:rsidRPr="009037C6">
              <w:rPr>
                <w:rFonts w:ascii="Times New Roman" w:eastAsiaTheme="minorHAnsi" w:hAnsi="Times New Roman" w:cs="Times New Roman"/>
                <w:b/>
                <w:sz w:val="28"/>
                <w:szCs w:val="28"/>
              </w:rPr>
              <w:t>крім правочинів, що припиняються у процедурі проведення ліквідаційного неттінгу в порядку, встановленому статтею 54-1 цього Закону</w:t>
            </w:r>
            <w:r w:rsidRPr="009037C6">
              <w:rPr>
                <w:rFonts w:ascii="Times New Roman" w:hAnsi="Times New Roman" w:cs="Times New Roman"/>
                <w:sz w:val="28"/>
                <w:szCs w:val="28"/>
              </w:rPr>
              <w:t>;</w:t>
            </w:r>
          </w:p>
          <w:p w14:paraId="67C91FEB" w14:textId="23A52FB1" w:rsidR="007077DB" w:rsidRPr="009037C6" w:rsidRDefault="007077DB" w:rsidP="007077DB">
            <w:pPr>
              <w:spacing w:before="0" w:after="0" w:line="240" w:lineRule="auto"/>
              <w:jc w:val="both"/>
              <w:rPr>
                <w:rFonts w:ascii="Times New Roman" w:hAnsi="Times New Roman" w:cs="Times New Roman"/>
                <w:b/>
                <w:sz w:val="28"/>
                <w:szCs w:val="28"/>
              </w:rPr>
            </w:pPr>
            <w:r w:rsidRPr="009037C6">
              <w:rPr>
                <w:rFonts w:ascii="Times New Roman" w:hAnsi="Times New Roman" w:cs="Times New Roman"/>
                <w:sz w:val="28"/>
                <w:szCs w:val="28"/>
              </w:rPr>
              <w:t>…</w:t>
            </w:r>
          </w:p>
        </w:tc>
      </w:tr>
      <w:tr w:rsidR="007077DB" w:rsidRPr="009037C6" w14:paraId="5C6D646A" w14:textId="77777777" w:rsidTr="00F4398D">
        <w:trPr>
          <w:jc w:val="center"/>
        </w:trPr>
        <w:tc>
          <w:tcPr>
            <w:tcW w:w="2500" w:type="pct"/>
          </w:tcPr>
          <w:p w14:paraId="7CFF093E" w14:textId="75C230CE" w:rsidR="007077DB" w:rsidRPr="009037C6" w:rsidRDefault="007077DB" w:rsidP="007077DB">
            <w:pPr>
              <w:pStyle w:val="3"/>
              <w:widowControl w:val="0"/>
              <w:spacing w:before="0" w:line="240" w:lineRule="auto"/>
              <w:ind w:firstLine="36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Стаття 50. Формування ліквідаційної маси банку</w:t>
            </w:r>
          </w:p>
          <w:p w14:paraId="5F129D49"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6828ECD5"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5. Іпотечні активи, що перебувають в управлінні банку </w:t>
            </w:r>
            <w:r w:rsidRPr="009037C6">
              <w:rPr>
                <w:rFonts w:ascii="Times New Roman" w:hAnsi="Times New Roman" w:cs="Times New Roman"/>
                <w:b/>
                <w:sz w:val="28"/>
                <w:szCs w:val="28"/>
              </w:rPr>
              <w:t>або є забезпеченням виконання зобов‘язань за сертифікатами з фіксованою дохідністю, емітентом яких є банк</w:t>
            </w:r>
            <w:r w:rsidRPr="009037C6">
              <w:rPr>
                <w:rFonts w:ascii="Times New Roman" w:hAnsi="Times New Roman" w:cs="Times New Roman"/>
                <w:sz w:val="28"/>
                <w:szCs w:val="28"/>
              </w:rPr>
              <w:t xml:space="preserve">, а також кошти на рахунку фонду фінансування будівництва або майно фонду операцій з нерухомістю, в тому числі кошти на його рахунку, що перебувають в управлінні банку, не включаються до ліквідаційної маси банку. Розпорядження цими активами здійснюється відповідно до </w:t>
            </w:r>
            <w:r w:rsidRPr="009037C6">
              <w:rPr>
                <w:rFonts w:ascii="Times New Roman" w:hAnsi="Times New Roman" w:cs="Times New Roman"/>
                <w:b/>
                <w:sz w:val="28"/>
                <w:szCs w:val="28"/>
              </w:rPr>
              <w:t xml:space="preserve">законів </w:t>
            </w:r>
            <w:r w:rsidRPr="009037C6">
              <w:rPr>
                <w:rFonts w:ascii="Times New Roman" w:hAnsi="Times New Roman" w:cs="Times New Roman"/>
                <w:sz w:val="28"/>
                <w:szCs w:val="28"/>
              </w:rPr>
              <w:t>України</w:t>
            </w:r>
            <w:r w:rsidRPr="009037C6">
              <w:rPr>
                <w:rFonts w:ascii="Times New Roman" w:hAnsi="Times New Roman" w:cs="Times New Roman"/>
                <w:b/>
                <w:sz w:val="28"/>
                <w:szCs w:val="28"/>
              </w:rPr>
              <w:t xml:space="preserve"> «Про іпотечне кредитування, операції з консолідованим іпотечним боргом та іпотечні сертифікати» та</w:t>
            </w:r>
            <w:r w:rsidRPr="009037C6">
              <w:rPr>
                <w:rFonts w:ascii="Times New Roman" w:hAnsi="Times New Roman" w:cs="Times New Roman"/>
                <w:sz w:val="28"/>
                <w:szCs w:val="28"/>
              </w:rPr>
              <w:t xml:space="preserve"> «Про фінансово-кредитні механізми і управління майном при будівництві житла та операціях з нерухомістю».</w:t>
            </w:r>
          </w:p>
          <w:p w14:paraId="1BC5C0F4"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35160EEF" w14:textId="0E9B9A20" w:rsidR="007077DB" w:rsidRPr="009037C6" w:rsidRDefault="007077DB" w:rsidP="007077DB">
            <w:pPr>
              <w:widowControl w:val="0"/>
              <w:spacing w:before="0" w:after="0" w:line="240" w:lineRule="auto"/>
              <w:ind w:firstLine="360"/>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tc>
        <w:tc>
          <w:tcPr>
            <w:tcW w:w="2500" w:type="pct"/>
            <w:gridSpan w:val="2"/>
          </w:tcPr>
          <w:p w14:paraId="2A47C157" w14:textId="5EC8424C" w:rsidR="007077DB" w:rsidRPr="009037C6" w:rsidRDefault="007077DB" w:rsidP="007077DB">
            <w:pPr>
              <w:pStyle w:val="3"/>
              <w:widowControl w:val="0"/>
              <w:spacing w:before="0" w:line="240" w:lineRule="auto"/>
              <w:ind w:firstLine="360"/>
              <w:jc w:val="both"/>
              <w:rPr>
                <w:rFonts w:ascii="Times New Roman" w:hAnsi="Times New Roman" w:cs="Times New Roman"/>
                <w:bCs/>
                <w:color w:val="auto"/>
                <w:sz w:val="28"/>
                <w:szCs w:val="28"/>
              </w:rPr>
            </w:pPr>
            <w:r w:rsidRPr="009037C6">
              <w:rPr>
                <w:rFonts w:ascii="Times New Roman" w:hAnsi="Times New Roman" w:cs="Times New Roman"/>
                <w:bCs/>
                <w:caps w:val="0"/>
                <w:color w:val="auto"/>
                <w:sz w:val="28"/>
                <w:szCs w:val="28"/>
              </w:rPr>
              <w:t>Стаття 50. Формування ліквідаційної маси банку</w:t>
            </w:r>
          </w:p>
          <w:p w14:paraId="1DD0EA45"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72B80D5D" w14:textId="17293CBE"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 xml:space="preserve">5. Іпотечні активи, що перебувають в управлінні банку,  а також кошти на рахунку фонду фінансування будівництва або майно фонду операцій з нерухомістю, в тому числі кошти на його рахунку, що перебувають в управлінні банку, не включаються до ліквідаційної маси банку. Розпорядження цими активами здійснюється відповідно до  </w:t>
            </w:r>
            <w:r w:rsidRPr="009037C6">
              <w:rPr>
                <w:rFonts w:ascii="Times New Roman" w:hAnsi="Times New Roman" w:cs="Times New Roman"/>
                <w:b/>
                <w:sz w:val="28"/>
                <w:szCs w:val="28"/>
              </w:rPr>
              <w:t xml:space="preserve">Закону </w:t>
            </w:r>
            <w:r w:rsidRPr="009037C6">
              <w:rPr>
                <w:rFonts w:ascii="Times New Roman" w:hAnsi="Times New Roman" w:cs="Times New Roman"/>
                <w:sz w:val="28"/>
                <w:szCs w:val="28"/>
              </w:rPr>
              <w:t>України «Про фінансово-кредитні механізми і управління майном при будівництві житла та операціях з нерухомістю».</w:t>
            </w:r>
          </w:p>
          <w:p w14:paraId="7E7FF81C"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p>
          <w:p w14:paraId="6CEE4EDA"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p>
          <w:p w14:paraId="0204BFDD"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p>
          <w:p w14:paraId="53412762"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p>
          <w:p w14:paraId="19E5A0BF" w14:textId="5D0CE885"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sz w:val="28"/>
                <w:szCs w:val="28"/>
              </w:rPr>
              <w:t>…</w:t>
            </w:r>
          </w:p>
          <w:p w14:paraId="195491E3" w14:textId="77777777" w:rsidR="007077DB" w:rsidRPr="009037C6" w:rsidRDefault="007077DB" w:rsidP="007077DB">
            <w:pPr>
              <w:widowControl w:val="0"/>
              <w:spacing w:before="0" w:after="0" w:line="240" w:lineRule="auto"/>
              <w:ind w:firstLine="360"/>
              <w:jc w:val="both"/>
              <w:rPr>
                <w:rFonts w:ascii="Times New Roman" w:hAnsi="Times New Roman" w:cs="Times New Roman"/>
                <w:sz w:val="28"/>
                <w:szCs w:val="28"/>
              </w:rPr>
            </w:pPr>
            <w:r w:rsidRPr="009037C6">
              <w:rPr>
                <w:rFonts w:ascii="Times New Roman" w:hAnsi="Times New Roman" w:cs="Times New Roman"/>
                <w:b/>
                <w:sz w:val="28"/>
                <w:szCs w:val="28"/>
              </w:rPr>
              <w:t xml:space="preserve">6. Активи банку, який є адміністратором за випуском облігацій, отримані ним від емітента таких облігацій, осіб, </w:t>
            </w:r>
            <w:r w:rsidRPr="009037C6">
              <w:rPr>
                <w:rFonts w:ascii="Times New Roman" w:hAnsi="Times New Roman" w:cs="Times New Roman"/>
                <w:b/>
                <w:sz w:val="28"/>
                <w:szCs w:val="28"/>
              </w:rPr>
              <w:lastRenderedPageBreak/>
              <w:t>які надають забезпечення за ними, у процесі стягнення заборгованості за такими облігаціями або в процедурі банкрутства або ліквідації таких осіб для подальшої передачі власникам облігацій в якості погашення та виплати доходів за облігаціями, не включаються до його ліквідаційної маси. Відчуження цих активів здійснюється відповідно до Закону України «Про ринки капіталу та організовані товарні ринки».</w:t>
            </w:r>
          </w:p>
        </w:tc>
      </w:tr>
      <w:tr w:rsidR="007077DB" w:rsidRPr="009037C6" w14:paraId="7110F1FC" w14:textId="77777777" w:rsidTr="00F4398D">
        <w:trPr>
          <w:jc w:val="center"/>
        </w:trPr>
        <w:tc>
          <w:tcPr>
            <w:tcW w:w="2500" w:type="pct"/>
          </w:tcPr>
          <w:p w14:paraId="6BB2242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lastRenderedPageBreak/>
              <w:t>Стаття 51. Продаж майна банку, що ліквідується</w:t>
            </w:r>
          </w:p>
          <w:p w14:paraId="2C20D5DD"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t>…</w:t>
            </w:r>
          </w:p>
          <w:p w14:paraId="02B94B0B"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7. Порядок реалізації майна банку під час проведення ліквідаційної процедури регламентується нормативно-правовими актами Фонду.</w:t>
            </w:r>
          </w:p>
          <w:p w14:paraId="19808A9D"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Виконавча дирекція Фонду приймає рішення про:</w:t>
            </w:r>
          </w:p>
          <w:p w14:paraId="7352638E"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3AC22A1C" w14:textId="079885BE"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6) проведення відкритих торгів (аукціонів) уповноваженою особою Фонду або торговельним посередником, </w:t>
            </w:r>
            <w:r w:rsidRPr="009037C6">
              <w:rPr>
                <w:rFonts w:ascii="Times New Roman" w:hAnsi="Times New Roman" w:cs="Times New Roman"/>
                <w:b/>
                <w:sz w:val="28"/>
                <w:szCs w:val="28"/>
              </w:rPr>
              <w:t>біржою</w:t>
            </w:r>
            <w:r w:rsidRPr="009037C6">
              <w:rPr>
                <w:rFonts w:ascii="Times New Roman" w:hAnsi="Times New Roman" w:cs="Times New Roman"/>
                <w:sz w:val="28"/>
                <w:szCs w:val="28"/>
              </w:rPr>
              <w:t xml:space="preserve"> тощо, у тому числі у разі продажу пулів активів, сформованих за рахунок майна кількох банків.</w:t>
            </w:r>
          </w:p>
          <w:p w14:paraId="45D640D3"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4781B186"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59"/>
              <w:jc w:val="both"/>
              <w:rPr>
                <w:rStyle w:val="rvts9"/>
                <w:rFonts w:ascii="Times New Roman" w:hAnsi="Times New Roman" w:cs="Times New Roman"/>
                <w:b/>
                <w:sz w:val="28"/>
                <w:szCs w:val="28"/>
              </w:rPr>
            </w:pPr>
            <w:r w:rsidRPr="009037C6">
              <w:rPr>
                <w:rFonts w:ascii="Times New Roman" w:hAnsi="Times New Roman" w:cs="Times New Roman"/>
                <w:sz w:val="28"/>
                <w:szCs w:val="28"/>
              </w:rPr>
              <w:t xml:space="preserve">10. Фонд організовує продаж </w:t>
            </w:r>
            <w:r w:rsidRPr="009037C6">
              <w:rPr>
                <w:rFonts w:ascii="Times New Roman" w:hAnsi="Times New Roman" w:cs="Times New Roman"/>
                <w:b/>
                <w:sz w:val="28"/>
                <w:szCs w:val="28"/>
              </w:rPr>
              <w:t>цінних паперів (у тому числі похідних цінних паперів)</w:t>
            </w:r>
            <w:r w:rsidRPr="009037C6">
              <w:rPr>
                <w:rFonts w:ascii="Times New Roman" w:hAnsi="Times New Roman" w:cs="Times New Roman"/>
                <w:sz w:val="28"/>
                <w:szCs w:val="28"/>
              </w:rPr>
              <w:t xml:space="preserve"> через професійного учасника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xml:space="preserve"> в порядку, визначеному законодавством, згідно з договором, укладеним між Фондом </w:t>
            </w:r>
            <w:r w:rsidRPr="009037C6">
              <w:rPr>
                <w:rFonts w:ascii="Times New Roman" w:hAnsi="Times New Roman" w:cs="Times New Roman"/>
                <w:b/>
                <w:sz w:val="28"/>
                <w:szCs w:val="28"/>
              </w:rPr>
              <w:t>і торгівцем цінними паперами</w:t>
            </w:r>
            <w:r w:rsidRPr="009037C6">
              <w:rPr>
                <w:rFonts w:ascii="Times New Roman" w:hAnsi="Times New Roman" w:cs="Times New Roman"/>
                <w:sz w:val="28"/>
                <w:szCs w:val="28"/>
              </w:rPr>
              <w:t>.</w:t>
            </w:r>
          </w:p>
        </w:tc>
        <w:tc>
          <w:tcPr>
            <w:tcW w:w="2500" w:type="pct"/>
            <w:gridSpan w:val="2"/>
          </w:tcPr>
          <w:p w14:paraId="5584377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Стаття 51.  Продаж майна банку, що ліквідується</w:t>
            </w:r>
          </w:p>
          <w:p w14:paraId="4C50F5F9"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t>…</w:t>
            </w:r>
          </w:p>
          <w:p w14:paraId="58F92334"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93"/>
              <w:jc w:val="both"/>
              <w:rPr>
                <w:rFonts w:ascii="Times New Roman" w:hAnsi="Times New Roman" w:cs="Times New Roman"/>
                <w:sz w:val="28"/>
                <w:szCs w:val="28"/>
              </w:rPr>
            </w:pPr>
            <w:r w:rsidRPr="009037C6">
              <w:rPr>
                <w:rFonts w:ascii="Times New Roman" w:hAnsi="Times New Roman" w:cs="Times New Roman"/>
                <w:sz w:val="28"/>
                <w:szCs w:val="28"/>
              </w:rPr>
              <w:t>7. Порядок реалізації майна банку під час проведення ліквідаційної процедури регламентується нормативно-правовими актами Фонду.</w:t>
            </w:r>
          </w:p>
          <w:p w14:paraId="68C8623F"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93"/>
              <w:jc w:val="both"/>
              <w:rPr>
                <w:rFonts w:ascii="Times New Roman" w:hAnsi="Times New Roman" w:cs="Times New Roman"/>
                <w:sz w:val="28"/>
                <w:szCs w:val="28"/>
              </w:rPr>
            </w:pPr>
            <w:r w:rsidRPr="009037C6">
              <w:rPr>
                <w:rFonts w:ascii="Times New Roman" w:hAnsi="Times New Roman" w:cs="Times New Roman"/>
                <w:sz w:val="28"/>
                <w:szCs w:val="28"/>
              </w:rPr>
              <w:t>Виконавча дирекція Фонду приймає рішення про:</w:t>
            </w:r>
          </w:p>
          <w:p w14:paraId="6A6DFB5A"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93"/>
              <w:jc w:val="both"/>
              <w:rPr>
                <w:rFonts w:ascii="Times New Roman" w:hAnsi="Times New Roman" w:cs="Times New Roman"/>
                <w:sz w:val="28"/>
                <w:szCs w:val="28"/>
              </w:rPr>
            </w:pPr>
            <w:r w:rsidRPr="009037C6">
              <w:rPr>
                <w:rFonts w:ascii="Times New Roman" w:hAnsi="Times New Roman" w:cs="Times New Roman"/>
                <w:sz w:val="28"/>
                <w:szCs w:val="28"/>
              </w:rPr>
              <w:t>…</w:t>
            </w:r>
          </w:p>
          <w:p w14:paraId="18509E30"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93"/>
              <w:jc w:val="both"/>
              <w:rPr>
                <w:rFonts w:ascii="Times New Roman" w:hAnsi="Times New Roman" w:cs="Times New Roman"/>
                <w:sz w:val="28"/>
                <w:szCs w:val="28"/>
              </w:rPr>
            </w:pPr>
            <w:r w:rsidRPr="009037C6">
              <w:rPr>
                <w:rFonts w:ascii="Times New Roman" w:hAnsi="Times New Roman" w:cs="Times New Roman"/>
                <w:sz w:val="28"/>
                <w:szCs w:val="28"/>
              </w:rPr>
              <w:t xml:space="preserve">6) проведення відкритих торгів (аукціонів) уповноваженою особою Фонду або торговельним посередником, </w:t>
            </w:r>
            <w:r w:rsidRPr="009037C6">
              <w:rPr>
                <w:rFonts w:ascii="Times New Roman" w:hAnsi="Times New Roman" w:cs="Times New Roman"/>
                <w:b/>
                <w:sz w:val="28"/>
                <w:szCs w:val="28"/>
              </w:rPr>
              <w:t>оператором  організованого ринку</w:t>
            </w:r>
            <w:r w:rsidRPr="009037C6">
              <w:rPr>
                <w:rFonts w:ascii="Times New Roman" w:hAnsi="Times New Roman" w:cs="Times New Roman"/>
                <w:sz w:val="28"/>
                <w:szCs w:val="28"/>
              </w:rPr>
              <w:t xml:space="preserve"> тощо, у тому числі у разі продажу пулів активів, сформованих за рахунок майна кількох банків.</w:t>
            </w:r>
          </w:p>
          <w:p w14:paraId="67D15FE4"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93"/>
              <w:jc w:val="both"/>
              <w:rPr>
                <w:rFonts w:ascii="Times New Roman" w:hAnsi="Times New Roman" w:cs="Times New Roman"/>
                <w:sz w:val="28"/>
                <w:szCs w:val="28"/>
              </w:rPr>
            </w:pPr>
            <w:r w:rsidRPr="009037C6">
              <w:rPr>
                <w:rFonts w:ascii="Times New Roman" w:hAnsi="Times New Roman" w:cs="Times New Roman"/>
                <w:sz w:val="28"/>
                <w:szCs w:val="28"/>
              </w:rPr>
              <w:t>…</w:t>
            </w:r>
          </w:p>
          <w:p w14:paraId="6658A077" w14:textId="77777777" w:rsidR="007077DB" w:rsidRPr="009037C6" w:rsidRDefault="007077DB" w:rsidP="007077DB">
            <w:pPr>
              <w:pStyle w:val="a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93"/>
              <w:jc w:val="both"/>
              <w:rPr>
                <w:rStyle w:val="rvts9"/>
                <w:rFonts w:ascii="Times New Roman" w:hAnsi="Times New Roman" w:cs="Times New Roman"/>
                <w:sz w:val="28"/>
                <w:szCs w:val="28"/>
              </w:rPr>
            </w:pPr>
            <w:r w:rsidRPr="009037C6">
              <w:rPr>
                <w:rFonts w:ascii="Times New Roman" w:hAnsi="Times New Roman" w:cs="Times New Roman"/>
                <w:sz w:val="28"/>
                <w:szCs w:val="28"/>
              </w:rPr>
              <w:t xml:space="preserve">10. Фонд організовує продаж </w:t>
            </w:r>
            <w:r w:rsidRPr="009037C6">
              <w:rPr>
                <w:rFonts w:ascii="Times New Roman" w:hAnsi="Times New Roman" w:cs="Times New Roman"/>
                <w:b/>
                <w:sz w:val="28"/>
                <w:szCs w:val="28"/>
              </w:rPr>
              <w:t xml:space="preserve">фінансових інструментів </w:t>
            </w:r>
            <w:r w:rsidRPr="009037C6">
              <w:rPr>
                <w:rFonts w:ascii="Times New Roman" w:hAnsi="Times New Roman" w:cs="Times New Roman"/>
                <w:sz w:val="28"/>
                <w:szCs w:val="28"/>
              </w:rPr>
              <w:t xml:space="preserve">через професійного учасника </w:t>
            </w:r>
            <w:r w:rsidRPr="009037C6">
              <w:rPr>
                <w:rFonts w:ascii="Times New Roman" w:hAnsi="Times New Roman" w:cs="Times New Roman"/>
                <w:b/>
                <w:sz w:val="28"/>
                <w:szCs w:val="28"/>
              </w:rPr>
              <w:t>ринків капіталу та організованих товарних ринків</w:t>
            </w:r>
            <w:r w:rsidRPr="009037C6">
              <w:rPr>
                <w:rFonts w:ascii="Times New Roman" w:hAnsi="Times New Roman" w:cs="Times New Roman"/>
                <w:sz w:val="28"/>
                <w:szCs w:val="28"/>
              </w:rPr>
              <w:t xml:space="preserve"> в порядку, визначеному законодавством, згідно з договором, укладеним між Фондом </w:t>
            </w:r>
            <w:r w:rsidRPr="009037C6">
              <w:rPr>
                <w:rFonts w:ascii="Times New Roman" w:hAnsi="Times New Roman" w:cs="Times New Roman"/>
                <w:b/>
                <w:sz w:val="28"/>
                <w:szCs w:val="28"/>
              </w:rPr>
              <w:t>та інвестиційною фірмою</w:t>
            </w:r>
            <w:r w:rsidRPr="009037C6">
              <w:rPr>
                <w:rFonts w:ascii="Times New Roman" w:hAnsi="Times New Roman" w:cs="Times New Roman"/>
                <w:sz w:val="28"/>
                <w:szCs w:val="28"/>
              </w:rPr>
              <w:t>.</w:t>
            </w:r>
          </w:p>
        </w:tc>
      </w:tr>
      <w:tr w:rsidR="007077DB" w:rsidRPr="009037C6" w14:paraId="7D22D2AE" w14:textId="77777777" w:rsidTr="00F4398D">
        <w:trPr>
          <w:jc w:val="center"/>
        </w:trPr>
        <w:tc>
          <w:tcPr>
            <w:tcW w:w="2500" w:type="pct"/>
          </w:tcPr>
          <w:p w14:paraId="32203AF2" w14:textId="40558838"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t>Стаття 52. Черговість та порядок задоволення вимог до банку, оплата витрат та здійснення платежів</w:t>
            </w:r>
          </w:p>
          <w:p w14:paraId="19822D0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65383559" w14:textId="7284F413" w:rsidR="007077DB" w:rsidRPr="009037C6" w:rsidRDefault="007077DB" w:rsidP="007077DB">
            <w:pPr>
              <w:pStyle w:val="af"/>
              <w:widowControl w:val="0"/>
              <w:spacing w:before="0" w:beforeAutospacing="0" w:after="0" w:afterAutospacing="0" w:line="240" w:lineRule="auto"/>
              <w:ind w:left="29" w:firstLine="691"/>
              <w:jc w:val="both"/>
              <w:rPr>
                <w:rFonts w:ascii="Times New Roman" w:hAnsi="Times New Roman" w:cs="Times New Roman"/>
                <w:sz w:val="28"/>
                <w:szCs w:val="28"/>
              </w:rPr>
            </w:pPr>
            <w:r w:rsidRPr="009037C6">
              <w:rPr>
                <w:rFonts w:ascii="Times New Roman" w:hAnsi="Times New Roman" w:cs="Times New Roman"/>
                <w:sz w:val="28"/>
                <w:szCs w:val="28"/>
              </w:rPr>
              <w:t xml:space="preserve">3.Майно банку, що є предметом застави, включається до </w:t>
            </w:r>
            <w:r w:rsidRPr="009037C6">
              <w:rPr>
                <w:rFonts w:ascii="Times New Roman" w:hAnsi="Times New Roman" w:cs="Times New Roman"/>
                <w:sz w:val="28"/>
                <w:szCs w:val="28"/>
              </w:rPr>
              <w:lastRenderedPageBreak/>
              <w:t>складу ліквідаційної маси, але використовується виключно для позачергового задоволення вимог заставодержателя. Заставодержатель має право звернути стягнення на заставлене майно у порядку, встановленому законодавством або договором застави, та отримати задоволення своїх вимог за рахунок заставленого майна за ціною, визначеною суб'єктом оціночної діяльності, який визначений Фондом.</w:t>
            </w:r>
          </w:p>
          <w:p w14:paraId="04827C37" w14:textId="77777777" w:rsidR="007077DB" w:rsidRPr="009037C6" w:rsidRDefault="007077DB" w:rsidP="007077DB">
            <w:pPr>
              <w:pStyle w:val="af"/>
              <w:widowControl w:val="0"/>
              <w:spacing w:before="0" w:beforeAutospacing="0" w:after="0" w:afterAutospacing="0" w:line="240" w:lineRule="auto"/>
              <w:ind w:left="720"/>
              <w:jc w:val="both"/>
              <w:rPr>
                <w:rFonts w:ascii="Times New Roman" w:hAnsi="Times New Roman" w:cs="Times New Roman"/>
                <w:sz w:val="28"/>
                <w:szCs w:val="28"/>
              </w:rPr>
            </w:pPr>
            <w:r w:rsidRPr="009037C6">
              <w:rPr>
                <w:rFonts w:ascii="Times New Roman" w:hAnsi="Times New Roman" w:cs="Times New Roman"/>
                <w:sz w:val="28"/>
                <w:szCs w:val="28"/>
              </w:rPr>
              <w:t>…</w:t>
            </w:r>
          </w:p>
          <w:p w14:paraId="707B30CB" w14:textId="77777777" w:rsidR="007077DB" w:rsidRPr="009037C6" w:rsidRDefault="007077DB" w:rsidP="007077DB">
            <w:pPr>
              <w:pStyle w:val="af"/>
              <w:widowControl w:val="0"/>
              <w:spacing w:before="0" w:beforeAutospacing="0" w:after="0" w:afterAutospacing="0" w:line="240" w:lineRule="auto"/>
              <w:ind w:left="720"/>
              <w:jc w:val="both"/>
              <w:rPr>
                <w:rFonts w:ascii="Times New Roman" w:hAnsi="Times New Roman" w:cs="Times New Roman"/>
                <w:b/>
                <w:sz w:val="28"/>
                <w:szCs w:val="28"/>
              </w:rPr>
            </w:pPr>
          </w:p>
          <w:p w14:paraId="4E79DC43" w14:textId="77777777" w:rsidR="007077DB" w:rsidRPr="009037C6" w:rsidRDefault="007077DB" w:rsidP="007077DB">
            <w:pPr>
              <w:pStyle w:val="af"/>
              <w:widowControl w:val="0"/>
              <w:spacing w:before="0" w:beforeAutospacing="0" w:after="0" w:afterAutospacing="0" w:line="240" w:lineRule="auto"/>
              <w:ind w:left="720"/>
              <w:jc w:val="both"/>
              <w:rPr>
                <w:rFonts w:ascii="Times New Roman" w:hAnsi="Times New Roman" w:cs="Times New Roman"/>
                <w:b/>
                <w:sz w:val="28"/>
                <w:szCs w:val="28"/>
              </w:rPr>
            </w:pPr>
          </w:p>
          <w:p w14:paraId="39872CE0" w14:textId="77777777" w:rsidR="007077DB" w:rsidRPr="009037C6" w:rsidRDefault="007077DB" w:rsidP="007077DB">
            <w:pPr>
              <w:pStyle w:val="af"/>
              <w:widowControl w:val="0"/>
              <w:spacing w:before="0" w:beforeAutospacing="0" w:after="0" w:afterAutospacing="0" w:line="240" w:lineRule="auto"/>
              <w:ind w:left="720"/>
              <w:jc w:val="both"/>
              <w:rPr>
                <w:rFonts w:ascii="Times New Roman" w:hAnsi="Times New Roman" w:cs="Times New Roman"/>
                <w:b/>
                <w:sz w:val="28"/>
                <w:szCs w:val="28"/>
              </w:rPr>
            </w:pPr>
          </w:p>
          <w:p w14:paraId="1DE750D6" w14:textId="77777777" w:rsidR="007077DB" w:rsidRPr="009037C6" w:rsidRDefault="007077DB" w:rsidP="007077DB">
            <w:pPr>
              <w:pStyle w:val="af"/>
              <w:widowControl w:val="0"/>
              <w:spacing w:before="0" w:beforeAutospacing="0" w:after="0" w:afterAutospacing="0" w:line="240" w:lineRule="auto"/>
              <w:ind w:left="720"/>
              <w:jc w:val="both"/>
              <w:rPr>
                <w:rFonts w:ascii="Times New Roman" w:hAnsi="Times New Roman" w:cs="Times New Roman"/>
                <w:b/>
                <w:sz w:val="28"/>
                <w:szCs w:val="28"/>
              </w:rPr>
            </w:pPr>
          </w:p>
          <w:p w14:paraId="7C5EAB11" w14:textId="0A73F76A" w:rsidR="007077DB" w:rsidRPr="009037C6" w:rsidRDefault="007077DB" w:rsidP="007077DB">
            <w:pPr>
              <w:pStyle w:val="af"/>
              <w:widowControl w:val="0"/>
              <w:spacing w:before="0" w:beforeAutospacing="0" w:after="0" w:afterAutospacing="0" w:line="240" w:lineRule="auto"/>
              <w:ind w:left="720"/>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tc>
        <w:tc>
          <w:tcPr>
            <w:tcW w:w="2500" w:type="pct"/>
            <w:gridSpan w:val="2"/>
          </w:tcPr>
          <w:p w14:paraId="56D5A8FB" w14:textId="4CED9DF8"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52. Черговість та порядок задоволення вимог до банку, оплата витрат та здійснення платежів</w:t>
            </w:r>
          </w:p>
          <w:p w14:paraId="5DC07E1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636671FD" w14:textId="4AE24708" w:rsidR="007077DB" w:rsidRPr="009037C6" w:rsidRDefault="007077DB" w:rsidP="007077DB">
            <w:pPr>
              <w:pStyle w:val="aff5"/>
              <w:tabs>
                <w:tab w:val="left" w:pos="993"/>
              </w:tabs>
              <w:spacing w:before="0" w:after="0" w:line="240" w:lineRule="auto"/>
              <w:ind w:left="122" w:firstLine="445"/>
              <w:jc w:val="both"/>
              <w:rPr>
                <w:rFonts w:ascii="Times New Roman" w:eastAsiaTheme="minorHAnsi" w:hAnsi="Times New Roman" w:cs="Times New Roman"/>
                <w:sz w:val="28"/>
                <w:szCs w:val="28"/>
              </w:rPr>
            </w:pPr>
            <w:r w:rsidRPr="009037C6">
              <w:rPr>
                <w:rFonts w:ascii="Times New Roman" w:hAnsi="Times New Roman" w:cs="Times New Roman"/>
                <w:sz w:val="28"/>
                <w:szCs w:val="28"/>
              </w:rPr>
              <w:lastRenderedPageBreak/>
              <w:t xml:space="preserve">3. Майно банку, що є предметом застави, включається до складу ліквідаційної маси, але використовується виключно для позачергового задоволення вимог заставодержателя. Заставодержатель має право звернути стягнення на заставлене майно у порядку, встановленому законодавством або договором застави, та отримати задоволення своїх вимог за рахунок заставленого майна за ціною, визначеною суб'єктом оціночної діяльності, який визначений Фондом. </w:t>
            </w:r>
            <w:r w:rsidRPr="009037C6">
              <w:rPr>
                <w:rFonts w:ascii="Times New Roman" w:eastAsiaTheme="minorHAnsi" w:hAnsi="Times New Roman" w:cs="Times New Roman"/>
                <w:b/>
                <w:sz w:val="28"/>
                <w:szCs w:val="28"/>
              </w:rPr>
              <w:t>Ціна заставленого майна, на яке звертається стягнення в процедурі ліквідаційного неттінгу, визначається в порядку, встановленому генеральною угодою, відповідно до якої здійснюється такий ліквідаційний неттінг.</w:t>
            </w:r>
          </w:p>
          <w:p w14:paraId="0F43425E" w14:textId="1FEF6E8E"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41CD542B" w14:textId="500972D9"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b/>
                <w:sz w:val="28"/>
                <w:szCs w:val="28"/>
              </w:rPr>
              <w:t>6. У разі якщо за випуском облігацій призначено адміністратора, виплати, отримані у ході процедури ліквідації банку, який має зобов’язання за облігаціями, розподіляються між власниками облігацій у порядку, передбаченому Законом України «Про ринки капіталу та організовані товарні ринки».</w:t>
            </w:r>
          </w:p>
        </w:tc>
      </w:tr>
      <w:tr w:rsidR="007077DB" w:rsidRPr="009037C6" w14:paraId="763C429E" w14:textId="77777777" w:rsidTr="00F4398D">
        <w:trPr>
          <w:jc w:val="center"/>
        </w:trPr>
        <w:tc>
          <w:tcPr>
            <w:tcW w:w="2500" w:type="pct"/>
          </w:tcPr>
          <w:p w14:paraId="3BF94DFB" w14:textId="229EA86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lastRenderedPageBreak/>
              <w:t>Норма відсутня</w:t>
            </w:r>
          </w:p>
        </w:tc>
        <w:tc>
          <w:tcPr>
            <w:tcW w:w="2500" w:type="pct"/>
            <w:gridSpan w:val="2"/>
          </w:tcPr>
          <w:p w14:paraId="663157E5" w14:textId="77777777"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r w:rsidRPr="009037C6">
              <w:rPr>
                <w:rFonts w:cs="Times New Roman"/>
                <w:b/>
                <w:sz w:val="28"/>
                <w:szCs w:val="28"/>
              </w:rPr>
              <w:t>РОЗДІЛ VIII</w:t>
            </w:r>
            <w:r w:rsidRPr="009037C6">
              <w:rPr>
                <w:rFonts w:cs="Times New Roman"/>
                <w:b/>
                <w:sz w:val="28"/>
                <w:szCs w:val="28"/>
                <w:vertAlign w:val="superscript"/>
              </w:rPr>
              <w:t>1</w:t>
            </w:r>
          </w:p>
          <w:p w14:paraId="0E05D17F" w14:textId="77777777"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r w:rsidRPr="009037C6">
              <w:rPr>
                <w:rFonts w:cs="Times New Roman"/>
                <w:b/>
                <w:sz w:val="28"/>
                <w:szCs w:val="28"/>
              </w:rPr>
              <w:t>ОСОБЛИВОСТІ ЗДІЙСНЕННЯ ТИМЧАСОВОЇ АДМІНІСТРАЦІЇ ТА ЛІКВІДАЦІЇ БАНКУ, ЯКИЙ Є СТОРОНОЮ ОДНОГО АБО КІЛЬКОХ ДЕРИВАТИВІВ, ВІДПОВІДНО ДО ГЕНЕРАЛЬНОЇ УГОДИ</w:t>
            </w:r>
          </w:p>
          <w:p w14:paraId="1042BECB" w14:textId="77777777"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bookmarkStart w:id="140" w:name="n1037" w:colFirst="0" w:colLast="0"/>
            <w:r w:rsidRPr="009037C6">
              <w:rPr>
                <w:rFonts w:cs="Times New Roman"/>
                <w:b/>
                <w:sz w:val="28"/>
                <w:szCs w:val="28"/>
              </w:rPr>
              <w:t>Стаття 54</w:t>
            </w:r>
            <w:r w:rsidRPr="009037C6">
              <w:rPr>
                <w:rFonts w:cs="Times New Roman"/>
                <w:b/>
                <w:sz w:val="28"/>
                <w:szCs w:val="28"/>
                <w:vertAlign w:val="superscript"/>
              </w:rPr>
              <w:t>1</w:t>
            </w:r>
            <w:r w:rsidRPr="009037C6">
              <w:rPr>
                <w:rFonts w:cs="Times New Roman"/>
                <w:b/>
                <w:sz w:val="28"/>
                <w:szCs w:val="28"/>
              </w:rPr>
              <w:t>. Ліквідаційний неттінг</w:t>
            </w:r>
          </w:p>
          <w:p w14:paraId="6B9E3A6D" w14:textId="2E7C410D"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bookmarkStart w:id="141" w:name="n1038" w:colFirst="0" w:colLast="0"/>
            <w:bookmarkEnd w:id="140"/>
            <w:r w:rsidRPr="009037C6">
              <w:rPr>
                <w:rFonts w:cs="Times New Roman"/>
                <w:b/>
                <w:sz w:val="28"/>
                <w:szCs w:val="28"/>
              </w:rPr>
              <w:t>1. Ліквідаційний неттінг - здійснення усіх таких дій відповідно до умов генеральної угоди:</w:t>
            </w:r>
          </w:p>
          <w:bookmarkEnd w:id="141"/>
          <w:p w14:paraId="4A79C1E2" w14:textId="14CF2812" w:rsidR="007077DB" w:rsidRPr="009037C6" w:rsidRDefault="007077DB" w:rsidP="007077DB">
            <w:pPr>
              <w:pStyle w:val="aff5"/>
              <w:spacing w:before="0" w:after="0" w:line="240" w:lineRule="auto"/>
              <w:ind w:left="0" w:firstLine="720"/>
              <w:jc w:val="both"/>
              <w:rPr>
                <w:rFonts w:ascii="Times New Roman" w:hAnsi="Times New Roman" w:cs="Times New Roman"/>
                <w:b/>
                <w:sz w:val="28"/>
                <w:szCs w:val="28"/>
              </w:rPr>
            </w:pPr>
            <w:r w:rsidRPr="009037C6">
              <w:rPr>
                <w:rFonts w:ascii="Times New Roman" w:hAnsi="Times New Roman" w:cs="Times New Roman"/>
                <w:b/>
                <w:sz w:val="28"/>
                <w:szCs w:val="28"/>
              </w:rPr>
              <w:t xml:space="preserve">1) здійснення особою, зазначеною в генеральній угоді, станом на дату, передбачену пунктом другим цієї частини, </w:t>
            </w:r>
            <w:r w:rsidRPr="009037C6">
              <w:rPr>
                <w:rFonts w:ascii="Times New Roman" w:hAnsi="Times New Roman" w:cs="Times New Roman"/>
                <w:b/>
                <w:sz w:val="28"/>
                <w:szCs w:val="28"/>
              </w:rPr>
              <w:lastRenderedPageBreak/>
              <w:t>розрахунку суми зобов’язань банку-сторони генеральної угоди,  щодо яко</w:t>
            </w:r>
            <w:r w:rsidRPr="009037C6">
              <w:rPr>
                <w:rFonts w:ascii="Times New Roman" w:eastAsiaTheme="minorHAnsi" w:hAnsi="Times New Roman" w:cs="Times New Roman"/>
                <w:b/>
                <w:sz w:val="28"/>
                <w:szCs w:val="28"/>
              </w:rPr>
              <w:t>го</w:t>
            </w:r>
            <w:r w:rsidRPr="009037C6">
              <w:rPr>
                <w:rFonts w:ascii="Times New Roman" w:hAnsi="Times New Roman" w:cs="Times New Roman"/>
                <w:b/>
                <w:sz w:val="28"/>
                <w:szCs w:val="28"/>
              </w:rPr>
              <w:t xml:space="preserve"> прийнято рішення, передбачене статтею 12</w:t>
            </w:r>
            <w:r w:rsidRPr="009037C6">
              <w:rPr>
                <w:rFonts w:ascii="Times New Roman" w:hAnsi="Times New Roman" w:cs="Times New Roman"/>
                <w:b/>
                <w:sz w:val="28"/>
                <w:szCs w:val="28"/>
              </w:rPr>
              <w:fldChar w:fldCharType="begin"/>
            </w:r>
            <w:r w:rsidRPr="009037C6">
              <w:rPr>
                <w:rFonts w:ascii="Times New Roman" w:hAnsi="Times New Roman" w:cs="Times New Roman"/>
                <w:b/>
                <w:sz w:val="28"/>
                <w:szCs w:val="28"/>
              </w:rPr>
              <w:instrText xml:space="preserve"> REF _Ref19261309 \r \h  \* MERGEFORMAT </w:instrText>
            </w:r>
            <w:r w:rsidRPr="009037C6">
              <w:rPr>
                <w:rFonts w:ascii="Times New Roman" w:hAnsi="Times New Roman" w:cs="Times New Roman"/>
                <w:b/>
                <w:sz w:val="28"/>
                <w:szCs w:val="28"/>
              </w:rPr>
            </w:r>
            <w:r w:rsidRPr="009037C6">
              <w:rPr>
                <w:rFonts w:ascii="Times New Roman" w:hAnsi="Times New Roman" w:cs="Times New Roman"/>
                <w:b/>
                <w:sz w:val="28"/>
                <w:szCs w:val="28"/>
              </w:rPr>
              <w:fldChar w:fldCharType="separate"/>
            </w:r>
            <w:r w:rsidR="001A2E10">
              <w:rPr>
                <w:rFonts w:ascii="Times New Roman" w:hAnsi="Times New Roman" w:cs="Times New Roman"/>
                <w:bCs/>
                <w:sz w:val="28"/>
                <w:szCs w:val="28"/>
              </w:rPr>
              <w:t>Помилка! Джерело посилання не знайдено.</w:t>
            </w:r>
            <w:r w:rsidRPr="009037C6">
              <w:rPr>
                <w:rFonts w:ascii="Times New Roman" w:hAnsi="Times New Roman" w:cs="Times New Roman"/>
                <w:b/>
                <w:sz w:val="28"/>
                <w:szCs w:val="28"/>
              </w:rPr>
              <w:fldChar w:fldCharType="end"/>
            </w:r>
            <w:r w:rsidRPr="009037C6">
              <w:rPr>
                <w:rFonts w:ascii="Times New Roman" w:hAnsi="Times New Roman" w:cs="Times New Roman"/>
                <w:b/>
                <w:sz w:val="28"/>
                <w:szCs w:val="28"/>
              </w:rPr>
              <w:t xml:space="preserve"> Закону України «Про ринки капіталу та організовані товарні ринки», та кожного його контрагента за одним або кількома деривативними контрактами, укладеними на підставі такої генеральної угоди. Порядок здійснення такого розрахунку передбачається генеральною угодою;</w:t>
            </w:r>
          </w:p>
          <w:p w14:paraId="3C0FCF9F" w14:textId="51A49660" w:rsidR="007077DB" w:rsidRPr="009037C6" w:rsidRDefault="007077DB" w:rsidP="007077DB">
            <w:pPr>
              <w:pStyle w:val="aff5"/>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2) припинення всіх існуючих станом на дату, передбачену генеральною угодою, або існуючих в день, що передує даті рішення, передбаченого статтею 12 </w:t>
            </w:r>
            <w:r w:rsidRPr="009037C6">
              <w:rPr>
                <w:rFonts w:ascii="Times New Roman" w:eastAsiaTheme="minorHAnsi" w:hAnsi="Times New Roman" w:cs="Times New Roman"/>
                <w:b/>
                <w:sz w:val="28"/>
                <w:szCs w:val="28"/>
              </w:rPr>
              <w:fldChar w:fldCharType="begin"/>
            </w:r>
            <w:r w:rsidRPr="009037C6">
              <w:rPr>
                <w:rFonts w:ascii="Times New Roman" w:eastAsiaTheme="minorHAnsi" w:hAnsi="Times New Roman" w:cs="Times New Roman"/>
                <w:b/>
                <w:sz w:val="28"/>
                <w:szCs w:val="28"/>
              </w:rPr>
              <w:instrText xml:space="preserve"> REF _Ref19261309 \r \h  \* MERGEFORMAT </w:instrText>
            </w:r>
            <w:r w:rsidRPr="009037C6">
              <w:rPr>
                <w:rFonts w:ascii="Times New Roman" w:eastAsiaTheme="minorHAnsi" w:hAnsi="Times New Roman" w:cs="Times New Roman"/>
                <w:b/>
                <w:sz w:val="28"/>
                <w:szCs w:val="28"/>
              </w:rPr>
            </w:r>
            <w:r w:rsidRPr="009037C6">
              <w:rPr>
                <w:rFonts w:ascii="Times New Roman" w:eastAsiaTheme="minorHAnsi" w:hAnsi="Times New Roman" w:cs="Times New Roman"/>
                <w:b/>
                <w:sz w:val="28"/>
                <w:szCs w:val="28"/>
              </w:rPr>
              <w:fldChar w:fldCharType="separate"/>
            </w:r>
            <w:r w:rsidR="001A2E10">
              <w:rPr>
                <w:rFonts w:ascii="Times New Roman" w:eastAsiaTheme="minorHAnsi" w:hAnsi="Times New Roman" w:cs="Times New Roman"/>
                <w:bCs/>
                <w:sz w:val="28"/>
                <w:szCs w:val="28"/>
              </w:rPr>
              <w:t>Помилка! Джерело посилання не знайдено.</w:t>
            </w:r>
            <w:r w:rsidRPr="009037C6">
              <w:rPr>
                <w:rFonts w:ascii="Times New Roman" w:eastAsiaTheme="minorHAnsi" w:hAnsi="Times New Roman" w:cs="Times New Roman"/>
                <w:b/>
                <w:sz w:val="28"/>
                <w:szCs w:val="28"/>
              </w:rPr>
              <w:fldChar w:fldCharType="end"/>
            </w:r>
            <w:r w:rsidRPr="009037C6">
              <w:rPr>
                <w:rFonts w:ascii="Times New Roman" w:eastAsiaTheme="minorHAnsi" w:hAnsi="Times New Roman" w:cs="Times New Roman"/>
                <w:b/>
                <w:sz w:val="28"/>
                <w:szCs w:val="28"/>
              </w:rPr>
              <w:t>Закону України «Про ринки капіталу та організовані товарні ринки» (залежно від того, яка із зазначених дат настає раніше), зобов’язань за одним або кількома деривативними контрактами, укладеними таким банком та іншою стороною генеральної угоди (незалежно від їх змісту та/або строку (терміну) виконання), шляхом:</w:t>
            </w:r>
          </w:p>
          <w:p w14:paraId="459CDC68" w14:textId="57086FAE" w:rsidR="007077DB" w:rsidRPr="009037C6" w:rsidRDefault="007077DB" w:rsidP="007077DB">
            <w:pPr>
              <w:pStyle w:val="aff5"/>
              <w:tabs>
                <w:tab w:val="left" w:pos="567"/>
                <w:tab w:val="left" w:pos="993"/>
                <w:tab w:val="left" w:pos="1134"/>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а) зарахування зустрічних однорідних вимог за такими зобов’язаннями. При цьому вважається що строк виконання вимог за такими зобов’язаннями настав в день, передбачених цим пунктом;</w:t>
            </w:r>
          </w:p>
          <w:p w14:paraId="2DC04CDC" w14:textId="72F92A4D" w:rsidR="007077DB" w:rsidRPr="009037C6" w:rsidRDefault="007077DB" w:rsidP="007077DB">
            <w:pPr>
              <w:pStyle w:val="aff5"/>
              <w:tabs>
                <w:tab w:val="left" w:pos="567"/>
                <w:tab w:val="left" w:pos="993"/>
                <w:tab w:val="left" w:pos="1134"/>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б) заміни зобов’язань, які не були припиненні шляхом зарахування відповідно до підпункту «</w:t>
            </w:r>
            <w:r w:rsidRPr="009037C6">
              <w:rPr>
                <w:rFonts w:ascii="Times New Roman" w:eastAsiaTheme="minorHAnsi" w:hAnsi="Times New Roman" w:cs="Times New Roman"/>
                <w:b/>
                <w:sz w:val="28"/>
                <w:szCs w:val="28"/>
              </w:rPr>
              <w:fldChar w:fldCharType="begin"/>
            </w:r>
            <w:r w:rsidRPr="009037C6">
              <w:rPr>
                <w:rFonts w:ascii="Times New Roman" w:eastAsiaTheme="minorHAnsi" w:hAnsi="Times New Roman" w:cs="Times New Roman"/>
                <w:b/>
                <w:sz w:val="28"/>
                <w:szCs w:val="28"/>
              </w:rPr>
              <w:instrText xml:space="preserve"> REF _Ref20665252 \r \h  \* MERGEFORMAT </w:instrText>
            </w:r>
            <w:r w:rsidRPr="009037C6">
              <w:rPr>
                <w:rFonts w:ascii="Times New Roman" w:eastAsiaTheme="minorHAnsi" w:hAnsi="Times New Roman" w:cs="Times New Roman"/>
                <w:b/>
                <w:sz w:val="28"/>
                <w:szCs w:val="28"/>
              </w:rPr>
            </w:r>
            <w:r w:rsidRPr="009037C6">
              <w:rPr>
                <w:rFonts w:ascii="Times New Roman" w:eastAsiaTheme="minorHAnsi" w:hAnsi="Times New Roman" w:cs="Times New Roman"/>
                <w:b/>
                <w:sz w:val="28"/>
                <w:szCs w:val="28"/>
              </w:rPr>
              <w:fldChar w:fldCharType="separate"/>
            </w:r>
            <w:r w:rsidR="001A2E10">
              <w:rPr>
                <w:rFonts w:ascii="Times New Roman" w:eastAsiaTheme="minorHAnsi" w:hAnsi="Times New Roman" w:cs="Times New Roman"/>
                <w:bCs/>
                <w:sz w:val="28"/>
                <w:szCs w:val="28"/>
              </w:rPr>
              <w:t>Помилка! Джерело посилання не знайдено.</w:t>
            </w:r>
            <w:r w:rsidRPr="009037C6">
              <w:rPr>
                <w:rFonts w:ascii="Times New Roman" w:eastAsiaTheme="minorHAnsi" w:hAnsi="Times New Roman" w:cs="Times New Roman"/>
                <w:b/>
                <w:sz w:val="28"/>
                <w:szCs w:val="28"/>
              </w:rPr>
              <w:fldChar w:fldCharType="end"/>
            </w:r>
            <w:r w:rsidRPr="009037C6">
              <w:rPr>
                <w:rFonts w:ascii="Times New Roman" w:eastAsiaTheme="minorHAnsi" w:hAnsi="Times New Roman" w:cs="Times New Roman"/>
                <w:b/>
                <w:sz w:val="28"/>
                <w:szCs w:val="28"/>
              </w:rPr>
              <w:t xml:space="preserve">» цього пункту новим єдиним грошовим зобов’язанням, за яким одна із сторін генеральної угоди (розмір суми зобов’язань якої є більшою) повинна сплатити іншій стороні  генеральної угоди (розмір суми </w:t>
            </w:r>
            <w:r w:rsidRPr="009037C6">
              <w:rPr>
                <w:rFonts w:ascii="Times New Roman" w:eastAsiaTheme="minorHAnsi" w:hAnsi="Times New Roman" w:cs="Times New Roman"/>
                <w:b/>
                <w:sz w:val="28"/>
                <w:szCs w:val="28"/>
              </w:rPr>
              <w:lastRenderedPageBreak/>
              <w:t xml:space="preserve">зобов’язань якої є меншою) певну грошову суму (нетто-зобов’язання). </w:t>
            </w:r>
          </w:p>
          <w:p w14:paraId="7B1F208C" w14:textId="77777777" w:rsidR="007077DB" w:rsidRPr="009037C6" w:rsidRDefault="007077DB" w:rsidP="007077DB">
            <w:pPr>
              <w:pStyle w:val="StyleZakonu"/>
              <w:widowControl w:val="0"/>
              <w:adjustRightInd w:val="0"/>
              <w:snapToGrid w:val="0"/>
              <w:spacing w:before="0" w:after="0" w:line="240" w:lineRule="auto"/>
              <w:ind w:firstLine="720"/>
              <w:rPr>
                <w:rFonts w:cs="Times New Roman"/>
                <w:b/>
                <w:sz w:val="28"/>
                <w:szCs w:val="28"/>
              </w:rPr>
            </w:pPr>
            <w:bookmarkStart w:id="142" w:name="n1042" w:colFirst="0" w:colLast="0"/>
            <w:r w:rsidRPr="009037C6">
              <w:rPr>
                <w:rFonts w:cs="Times New Roman"/>
                <w:b/>
                <w:sz w:val="28"/>
                <w:szCs w:val="28"/>
              </w:rPr>
              <w:t>2. Будь-які положення цього Закону не впливають на законність та дійсність, а також на неможливість відкликання проведення ліквідаційного неттінгу стосовно зобов‘язань банку, щодо якого введено тимчасову адміністрацію або прийнято рішення про відкликання банківської ліцензії та ліквідацію, за одним або кількома деривативами відповідно до умов генеральної угоди, а також звернення стягнення на предмет обтяжень, які забезпечують виконання зобов‘язань сторін за генеральною угодою.</w:t>
            </w:r>
          </w:p>
          <w:bookmarkEnd w:id="142"/>
          <w:p w14:paraId="0A814993" w14:textId="78AA087A" w:rsidR="007077DB" w:rsidRPr="009037C6" w:rsidRDefault="007077DB" w:rsidP="007077DB">
            <w:pPr>
              <w:pStyle w:val="aff5"/>
              <w:tabs>
                <w:tab w:val="left" w:pos="850"/>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3. Проведення особою, зазначеною в генеральній угоді, ліквідаційного неттінгу та звернення стягнення на предмет обтяження, який забезпечує виконання зобов’язань банку-сторони генеральної угоди щодо якої прийнято рішення, передбачене статтею 12 Закону України «Про ринки капіталу та організовані товарні ринки», за одним або кількома деривативними контрактами, укладеними таким банком до умов генеральної угоди, не потребують будь-якої згоди та/або затвердження такого банку або будь-якої іншої особи.</w:t>
            </w:r>
          </w:p>
          <w:p w14:paraId="1CF04F2B" w14:textId="76AD21CD" w:rsidR="007077DB" w:rsidRPr="009037C6" w:rsidRDefault="007077DB" w:rsidP="007077DB">
            <w:pPr>
              <w:pStyle w:val="aff5"/>
              <w:tabs>
                <w:tab w:val="left" w:pos="850"/>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4. Ліквідаційний неттінг не проводиться в будь-якому з таких випадків:</w:t>
            </w:r>
          </w:p>
          <w:p w14:paraId="4A19DD87" w14:textId="3E496317" w:rsidR="007077DB" w:rsidRPr="009037C6" w:rsidRDefault="007077DB" w:rsidP="007077DB">
            <w:pPr>
              <w:pStyle w:val="aff5"/>
              <w:tabs>
                <w:tab w:val="left" w:pos="850"/>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1) якщо відповідна генеральна угода не передбачає можливості або процедури його проведення;</w:t>
            </w:r>
          </w:p>
          <w:p w14:paraId="5D546F60" w14:textId="32894BE9" w:rsidR="007077DB" w:rsidRPr="009037C6" w:rsidRDefault="007077DB" w:rsidP="007077DB">
            <w:pPr>
              <w:pStyle w:val="aff5"/>
              <w:tabs>
                <w:tab w:val="left" w:pos="850"/>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2) якщо відповідна генеральна угода укладена після прийняття рішення, передбаченого статтею </w:t>
            </w:r>
            <w:r w:rsidRPr="009037C6">
              <w:rPr>
                <w:rFonts w:ascii="Times New Roman" w:eastAsiaTheme="minorHAnsi" w:hAnsi="Times New Roman" w:cs="Times New Roman"/>
                <w:b/>
                <w:sz w:val="28"/>
                <w:szCs w:val="28"/>
              </w:rPr>
              <w:fldChar w:fldCharType="begin"/>
            </w:r>
            <w:r w:rsidRPr="009037C6">
              <w:rPr>
                <w:rFonts w:ascii="Times New Roman" w:eastAsiaTheme="minorHAnsi" w:hAnsi="Times New Roman" w:cs="Times New Roman"/>
                <w:b/>
                <w:sz w:val="28"/>
                <w:szCs w:val="28"/>
              </w:rPr>
              <w:instrText xml:space="preserve"> REF _Ref19261309 \r \h  \* MERGEFORMAT </w:instrText>
            </w:r>
            <w:r w:rsidRPr="009037C6">
              <w:rPr>
                <w:rFonts w:ascii="Times New Roman" w:eastAsiaTheme="minorHAnsi" w:hAnsi="Times New Roman" w:cs="Times New Roman"/>
                <w:b/>
                <w:sz w:val="28"/>
                <w:szCs w:val="28"/>
              </w:rPr>
            </w:r>
            <w:r w:rsidRPr="009037C6">
              <w:rPr>
                <w:rFonts w:ascii="Times New Roman" w:eastAsiaTheme="minorHAnsi" w:hAnsi="Times New Roman" w:cs="Times New Roman"/>
                <w:b/>
                <w:sz w:val="28"/>
                <w:szCs w:val="28"/>
              </w:rPr>
              <w:fldChar w:fldCharType="separate"/>
            </w:r>
            <w:r w:rsidR="001A2E10">
              <w:rPr>
                <w:rFonts w:ascii="Times New Roman" w:eastAsiaTheme="minorHAnsi" w:hAnsi="Times New Roman" w:cs="Times New Roman"/>
                <w:bCs/>
                <w:sz w:val="28"/>
                <w:szCs w:val="28"/>
              </w:rPr>
              <w:t xml:space="preserve">Помилка! </w:t>
            </w:r>
            <w:r w:rsidR="001A2E10">
              <w:rPr>
                <w:rFonts w:ascii="Times New Roman" w:eastAsiaTheme="minorHAnsi" w:hAnsi="Times New Roman" w:cs="Times New Roman"/>
                <w:bCs/>
                <w:sz w:val="28"/>
                <w:szCs w:val="28"/>
              </w:rPr>
              <w:lastRenderedPageBreak/>
              <w:t>Джерело посилання не знайдено.</w:t>
            </w:r>
            <w:r w:rsidRPr="009037C6">
              <w:rPr>
                <w:rFonts w:ascii="Times New Roman" w:eastAsiaTheme="minorHAnsi" w:hAnsi="Times New Roman" w:cs="Times New Roman"/>
                <w:b/>
                <w:sz w:val="28"/>
                <w:szCs w:val="28"/>
              </w:rPr>
              <w:fldChar w:fldCharType="end"/>
            </w:r>
            <w:r w:rsidRPr="009037C6">
              <w:rPr>
                <w:rFonts w:ascii="Times New Roman" w:eastAsiaTheme="minorHAnsi" w:hAnsi="Times New Roman" w:cs="Times New Roman"/>
                <w:b/>
                <w:sz w:val="28"/>
                <w:szCs w:val="28"/>
              </w:rPr>
              <w:t xml:space="preserve"> Закону України «Про ринки капіталу та організовані товарні ринки»;</w:t>
            </w:r>
          </w:p>
          <w:p w14:paraId="31655304" w14:textId="256AC9B1" w:rsidR="00110907" w:rsidRPr="009037C6" w:rsidRDefault="007077DB" w:rsidP="00110907">
            <w:pPr>
              <w:pStyle w:val="aff5"/>
              <w:tabs>
                <w:tab w:val="left" w:pos="850"/>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 xml:space="preserve">3) якщо деривативний контракт, укладений стороною на підставі відповідної генеральної угоди після прийняття рішення, передбаченого статтею </w:t>
            </w:r>
            <w:r w:rsidRPr="009037C6">
              <w:rPr>
                <w:rFonts w:ascii="Times New Roman" w:eastAsiaTheme="minorHAnsi" w:hAnsi="Times New Roman" w:cs="Times New Roman"/>
                <w:b/>
                <w:sz w:val="28"/>
                <w:szCs w:val="28"/>
              </w:rPr>
              <w:fldChar w:fldCharType="begin"/>
            </w:r>
            <w:r w:rsidRPr="009037C6">
              <w:rPr>
                <w:rFonts w:ascii="Times New Roman" w:eastAsiaTheme="minorHAnsi" w:hAnsi="Times New Roman" w:cs="Times New Roman"/>
                <w:b/>
                <w:sz w:val="28"/>
                <w:szCs w:val="28"/>
              </w:rPr>
              <w:instrText xml:space="preserve"> REF _Ref19261309 \r \h  \* MERGEFORMAT </w:instrText>
            </w:r>
            <w:r w:rsidRPr="009037C6">
              <w:rPr>
                <w:rFonts w:ascii="Times New Roman" w:eastAsiaTheme="minorHAnsi" w:hAnsi="Times New Roman" w:cs="Times New Roman"/>
                <w:b/>
                <w:sz w:val="28"/>
                <w:szCs w:val="28"/>
              </w:rPr>
            </w:r>
            <w:r w:rsidRPr="009037C6">
              <w:rPr>
                <w:rFonts w:ascii="Times New Roman" w:eastAsiaTheme="minorHAnsi" w:hAnsi="Times New Roman" w:cs="Times New Roman"/>
                <w:b/>
                <w:sz w:val="28"/>
                <w:szCs w:val="28"/>
              </w:rPr>
              <w:fldChar w:fldCharType="separate"/>
            </w:r>
            <w:r w:rsidR="001A2E10">
              <w:rPr>
                <w:rFonts w:ascii="Times New Roman" w:eastAsiaTheme="minorHAnsi" w:hAnsi="Times New Roman" w:cs="Times New Roman"/>
                <w:bCs/>
                <w:sz w:val="28"/>
                <w:szCs w:val="28"/>
              </w:rPr>
              <w:t>Помилка! Джерело посилання не знайдено.</w:t>
            </w:r>
            <w:r w:rsidRPr="009037C6">
              <w:rPr>
                <w:rFonts w:ascii="Times New Roman" w:eastAsiaTheme="minorHAnsi" w:hAnsi="Times New Roman" w:cs="Times New Roman"/>
                <w:b/>
                <w:sz w:val="28"/>
                <w:szCs w:val="28"/>
              </w:rPr>
              <w:fldChar w:fldCharType="end"/>
            </w:r>
            <w:r w:rsidRPr="009037C6">
              <w:rPr>
                <w:rFonts w:ascii="Times New Roman" w:eastAsiaTheme="minorHAnsi" w:hAnsi="Times New Roman" w:cs="Times New Roman"/>
                <w:b/>
                <w:sz w:val="28"/>
                <w:szCs w:val="28"/>
              </w:rPr>
              <w:t xml:space="preserve"> Закону України «Про ринки капіталу та організовані товарні ринки».</w:t>
            </w:r>
          </w:p>
          <w:p w14:paraId="164F2B49" w14:textId="73BAD8B9" w:rsidR="00110907" w:rsidRPr="009037C6" w:rsidRDefault="00110907" w:rsidP="00216A61">
            <w:pPr>
              <w:pStyle w:val="aff5"/>
              <w:tabs>
                <w:tab w:val="left" w:pos="850"/>
              </w:tabs>
              <w:spacing w:before="0" w:after="0" w:line="240" w:lineRule="auto"/>
              <w:ind w:left="0" w:firstLine="720"/>
              <w:jc w:val="both"/>
              <w:rPr>
                <w:rFonts w:ascii="Times New Roman" w:eastAsiaTheme="minorHAnsi" w:hAnsi="Times New Roman" w:cs="Times New Roman"/>
                <w:b/>
                <w:sz w:val="28"/>
                <w:szCs w:val="28"/>
              </w:rPr>
            </w:pPr>
            <w:r w:rsidRPr="009037C6">
              <w:rPr>
                <w:rFonts w:ascii="Times New Roman" w:hAnsi="Times New Roman" w:cs="Times New Roman"/>
                <w:b/>
                <w:sz w:val="28"/>
                <w:szCs w:val="28"/>
              </w:rPr>
              <w:t>5. Положення цієї статті застосовується також до інших фінансових інструментів та правочинів щодо них, а також до правочинів щодо валютних цінностей.</w:t>
            </w:r>
          </w:p>
        </w:tc>
      </w:tr>
      <w:tr w:rsidR="007077DB" w:rsidRPr="009037C6" w14:paraId="49100B22" w14:textId="77777777" w:rsidTr="00F4398D">
        <w:trPr>
          <w:jc w:val="center"/>
        </w:trPr>
        <w:tc>
          <w:tcPr>
            <w:tcW w:w="5000" w:type="pct"/>
            <w:gridSpan w:val="3"/>
          </w:tcPr>
          <w:p w14:paraId="630B718D" w14:textId="4C2F598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Закон України «Про інститути спільного інвестування»</w:t>
            </w:r>
          </w:p>
        </w:tc>
      </w:tr>
      <w:tr w:rsidR="007077DB" w:rsidRPr="009037C6" w14:paraId="7B939823" w14:textId="77777777" w:rsidTr="00F4398D">
        <w:trPr>
          <w:jc w:val="center"/>
        </w:trPr>
        <w:tc>
          <w:tcPr>
            <w:tcW w:w="2500" w:type="pct"/>
          </w:tcPr>
          <w:p w14:paraId="0787FA3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0695A6F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i/>
                <w:color w:val="auto"/>
                <w:sz w:val="28"/>
                <w:szCs w:val="28"/>
                <w:lang w:val="uk-UA"/>
              </w:rPr>
            </w:pPr>
            <w:r w:rsidRPr="009037C6">
              <w:rPr>
                <w:rFonts w:ascii="Times New Roman" w:hAnsi="Times New Roman" w:cs="Times New Roman"/>
                <w:i/>
                <w:color w:val="auto"/>
                <w:sz w:val="28"/>
                <w:szCs w:val="28"/>
                <w:lang w:val="uk-UA"/>
              </w:rPr>
              <w:t>У тексті Закону:</w:t>
            </w:r>
          </w:p>
          <w:p w14:paraId="3632BC3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i/>
                <w:color w:val="auto"/>
                <w:sz w:val="28"/>
                <w:szCs w:val="28"/>
                <w:lang w:val="uk-UA"/>
              </w:rPr>
            </w:pPr>
            <w:r w:rsidRPr="009037C6">
              <w:rPr>
                <w:rFonts w:ascii="Times New Roman" w:hAnsi="Times New Roman" w:cs="Times New Roman"/>
                <w:bCs/>
                <w:i/>
                <w:color w:val="auto"/>
                <w:sz w:val="28"/>
                <w:szCs w:val="28"/>
                <w:lang w:val="uk-UA"/>
              </w:rPr>
              <w:t>слова «облігації підприємств» в усіх відмінках замінити словами «корпоративні облігації» у відповідному відмінку;</w:t>
            </w:r>
          </w:p>
          <w:p w14:paraId="536BD1E3" w14:textId="07F7000C" w:rsidR="007077DB" w:rsidRPr="009037C6" w:rsidRDefault="007077DB" w:rsidP="007077DB">
            <w:pPr>
              <w:pStyle w:val="HTML"/>
              <w:widowControl w:val="0"/>
              <w:spacing w:before="0" w:after="0" w:line="240" w:lineRule="auto"/>
              <w:ind w:firstLine="284"/>
              <w:jc w:val="both"/>
              <w:rPr>
                <w:rFonts w:ascii="Times New Roman" w:hAnsi="Times New Roman" w:cs="Times New Roman"/>
                <w:i/>
                <w:color w:val="auto"/>
                <w:sz w:val="28"/>
                <w:szCs w:val="28"/>
                <w:lang w:val="uk-UA"/>
              </w:rPr>
            </w:pPr>
          </w:p>
          <w:p w14:paraId="6A5FE2F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i/>
                <w:color w:val="auto"/>
                <w:sz w:val="28"/>
                <w:szCs w:val="28"/>
                <w:lang w:val="uk-UA"/>
              </w:rPr>
            </w:pPr>
            <w:r w:rsidRPr="009037C6">
              <w:rPr>
                <w:rFonts w:ascii="Times New Roman" w:hAnsi="Times New Roman" w:cs="Times New Roman"/>
                <w:i/>
                <w:color w:val="auto"/>
                <w:sz w:val="28"/>
                <w:szCs w:val="28"/>
                <w:lang w:val="uk-UA"/>
              </w:rPr>
              <w:t xml:space="preserve"> слова «торговець цінними паперами» в усіх відмінках і числах замінити словами «інвестиційна фірма» у відповідному відмінку і числі.</w:t>
            </w:r>
          </w:p>
        </w:tc>
      </w:tr>
      <w:tr w:rsidR="007077DB" w:rsidRPr="009037C6" w14:paraId="5E91C0DB" w14:textId="77777777" w:rsidTr="00F4398D">
        <w:trPr>
          <w:jc w:val="center"/>
        </w:trPr>
        <w:tc>
          <w:tcPr>
            <w:tcW w:w="2500" w:type="pct"/>
          </w:tcPr>
          <w:p w14:paraId="684078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1. Визначення термінів</w:t>
            </w:r>
          </w:p>
          <w:p w14:paraId="0C5E24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1. У цьому Законі терміни вживаються в такому значенні:</w:t>
            </w:r>
          </w:p>
          <w:p w14:paraId="12A263D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7ADD74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r w:rsidRPr="009037C6">
              <w:rPr>
                <w:rFonts w:ascii="Times New Roman" w:hAnsi="Times New Roman" w:cs="Times New Roman"/>
                <w:sz w:val="28"/>
                <w:szCs w:val="28"/>
              </w:rPr>
              <w:t xml:space="preserve">9) індексний кошик - сукупність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 xml:space="preserve"> у відповідних співвідношеннях, на підставі якої розраховується індекс </w:t>
            </w:r>
            <w:r w:rsidRPr="009037C6">
              <w:rPr>
                <w:rFonts w:ascii="Times New Roman" w:hAnsi="Times New Roman" w:cs="Times New Roman"/>
                <w:b/>
                <w:sz w:val="28"/>
                <w:szCs w:val="28"/>
              </w:rPr>
              <w:t xml:space="preserve">фондової біржі </w:t>
            </w:r>
            <w:r w:rsidRPr="009037C6">
              <w:rPr>
                <w:rFonts w:ascii="Times New Roman" w:hAnsi="Times New Roman" w:cs="Times New Roman"/>
                <w:sz w:val="28"/>
                <w:szCs w:val="28"/>
              </w:rPr>
              <w:t xml:space="preserve">відповідно до зареєстрованих Комісією правил </w:t>
            </w:r>
            <w:r w:rsidRPr="009037C6">
              <w:rPr>
                <w:rFonts w:ascii="Times New Roman" w:hAnsi="Times New Roman" w:cs="Times New Roman"/>
                <w:b/>
                <w:sz w:val="28"/>
                <w:szCs w:val="28"/>
              </w:rPr>
              <w:t>фондової біржі;</w:t>
            </w:r>
          </w:p>
          <w:p w14:paraId="1CCCC3E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w:t>
            </w:r>
          </w:p>
          <w:p w14:paraId="76833805" w14:textId="77777777" w:rsidR="007077DB" w:rsidRPr="009037C6" w:rsidRDefault="007077DB" w:rsidP="007077DB">
            <w:pPr>
              <w:pStyle w:val="HTML"/>
              <w:widowControl w:val="0"/>
              <w:spacing w:before="0" w:after="0" w:line="240" w:lineRule="auto"/>
              <w:jc w:val="both"/>
              <w:rPr>
                <w:rFonts w:ascii="Times New Roman" w:hAnsi="Times New Roman" w:cs="Times New Roman"/>
                <w:color w:val="auto"/>
                <w:sz w:val="28"/>
                <w:szCs w:val="28"/>
                <w:lang w:val="uk-UA"/>
              </w:rPr>
            </w:pPr>
          </w:p>
          <w:p w14:paraId="23091B3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17) свідоцтво про внесення до Реєстру - документ, що видається Комісією після реєстрації регламенту та засвідчує </w:t>
            </w:r>
            <w:r w:rsidRPr="009037C6">
              <w:rPr>
                <w:rFonts w:ascii="Times New Roman" w:hAnsi="Times New Roman" w:cs="Times New Roman"/>
                <w:bCs/>
                <w:color w:val="auto"/>
                <w:sz w:val="28"/>
                <w:szCs w:val="28"/>
                <w:lang w:val="uk-UA"/>
              </w:rPr>
              <w:lastRenderedPageBreak/>
              <w:t>внесення відомостей про інститут спільного інвестування до Реєстру;</w:t>
            </w:r>
          </w:p>
          <w:p w14:paraId="2F66E41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948A2D8" w14:textId="3C3194DC"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5528866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29BE834" w14:textId="77777777" w:rsidR="007077DB" w:rsidRPr="009037C6" w:rsidRDefault="007077DB" w:rsidP="007077DB">
            <w:pPr>
              <w:pStyle w:val="HTML"/>
              <w:widowControl w:val="0"/>
              <w:spacing w:before="0" w:after="0" w:line="240" w:lineRule="auto"/>
              <w:jc w:val="both"/>
              <w:rPr>
                <w:rFonts w:ascii="Times New Roman" w:hAnsi="Times New Roman" w:cs="Times New Roman"/>
                <w:bCs/>
                <w:color w:val="auto"/>
                <w:sz w:val="28"/>
                <w:szCs w:val="28"/>
                <w:lang w:val="uk-UA"/>
              </w:rPr>
            </w:pPr>
          </w:p>
          <w:p w14:paraId="0227BB0E"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18) цінні папери інституту спільного інвестування - акції корпоративного фонду та інвестиційні сертифікати пайового фонду.</w:t>
            </w:r>
          </w:p>
        </w:tc>
        <w:tc>
          <w:tcPr>
            <w:tcW w:w="2500" w:type="pct"/>
            <w:gridSpan w:val="2"/>
          </w:tcPr>
          <w:p w14:paraId="493FC95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 Визначення термінів</w:t>
            </w:r>
          </w:p>
          <w:p w14:paraId="2F1C3D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У цьому Законі терміни вживаються в такому значенні:</w:t>
            </w:r>
          </w:p>
          <w:p w14:paraId="696453D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8F08305" w14:textId="29F68BF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9) індексний кошик - сукупність  </w:t>
            </w:r>
            <w:r w:rsidRPr="009037C6">
              <w:rPr>
                <w:rFonts w:ascii="Times New Roman" w:hAnsi="Times New Roman" w:cs="Times New Roman"/>
                <w:b/>
                <w:sz w:val="28"/>
                <w:szCs w:val="28"/>
              </w:rPr>
              <w:t xml:space="preserve">фінансових інструментів </w:t>
            </w:r>
            <w:r w:rsidRPr="009037C6">
              <w:rPr>
                <w:rFonts w:ascii="Times New Roman" w:hAnsi="Times New Roman" w:cs="Times New Roman"/>
                <w:sz w:val="28"/>
                <w:szCs w:val="28"/>
              </w:rPr>
              <w:t xml:space="preserve">у відповідних співвідношеннях, на підставі якої розраховується індекс </w:t>
            </w:r>
            <w:r w:rsidRPr="009037C6">
              <w:rPr>
                <w:rFonts w:ascii="Times New Roman" w:hAnsi="Times New Roman" w:cs="Times New Roman"/>
                <w:b/>
                <w:sz w:val="28"/>
                <w:szCs w:val="28"/>
              </w:rPr>
              <w:t xml:space="preserve">регульованого фондового ринку </w:t>
            </w:r>
            <w:r w:rsidRPr="009037C6">
              <w:rPr>
                <w:rFonts w:ascii="Times New Roman" w:hAnsi="Times New Roman" w:cs="Times New Roman"/>
                <w:sz w:val="28"/>
                <w:szCs w:val="28"/>
              </w:rPr>
              <w:t xml:space="preserve">відповідно до зареєстрованих Комісією правил </w:t>
            </w:r>
            <w:r w:rsidRPr="009037C6">
              <w:rPr>
                <w:rFonts w:ascii="Times New Roman" w:hAnsi="Times New Roman" w:cs="Times New Roman"/>
                <w:b/>
                <w:sz w:val="28"/>
                <w:szCs w:val="28"/>
              </w:rPr>
              <w:t>функціонування регульованого фондового ринку;</w:t>
            </w:r>
          </w:p>
          <w:p w14:paraId="4DDF279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i/>
                <w:color w:val="auto"/>
                <w:sz w:val="28"/>
                <w:szCs w:val="28"/>
                <w:lang w:val="uk-UA"/>
              </w:rPr>
            </w:pPr>
            <w:r w:rsidRPr="009037C6">
              <w:rPr>
                <w:rFonts w:ascii="Times New Roman" w:hAnsi="Times New Roman" w:cs="Times New Roman"/>
                <w:bCs/>
                <w:i/>
                <w:color w:val="auto"/>
                <w:sz w:val="28"/>
                <w:szCs w:val="28"/>
                <w:lang w:val="uk-UA"/>
              </w:rPr>
              <w:t>…</w:t>
            </w:r>
          </w:p>
          <w:p w14:paraId="04FE9E5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17) свідоцтво про внесення до Реєстру - документ, що видається Комісією після реєстрації регламенту та засвідчує </w:t>
            </w:r>
            <w:r w:rsidRPr="009037C6">
              <w:rPr>
                <w:rFonts w:ascii="Times New Roman" w:hAnsi="Times New Roman" w:cs="Times New Roman"/>
                <w:bCs/>
                <w:color w:val="auto"/>
                <w:sz w:val="28"/>
                <w:szCs w:val="28"/>
                <w:lang w:val="uk-UA"/>
              </w:rPr>
              <w:lastRenderedPageBreak/>
              <w:t>внесення відомостей про інститут спільного інвестування до Реєстру;</w:t>
            </w:r>
          </w:p>
          <w:p w14:paraId="370DBC03" w14:textId="706B85CC"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17</w:t>
            </w:r>
            <w:r w:rsidRPr="009037C6">
              <w:rPr>
                <w:rFonts w:ascii="Times New Roman" w:hAnsi="Times New Roman" w:cs="Times New Roman"/>
                <w:b/>
                <w:bCs/>
                <w:color w:val="auto"/>
                <w:sz w:val="28"/>
                <w:szCs w:val="28"/>
                <w:vertAlign w:val="superscript"/>
                <w:lang w:val="uk-UA"/>
              </w:rPr>
              <w:t>1</w:t>
            </w:r>
            <w:r w:rsidRPr="009037C6">
              <w:rPr>
                <w:rFonts w:ascii="Times New Roman" w:hAnsi="Times New Roman" w:cs="Times New Roman"/>
                <w:b/>
                <w:bCs/>
                <w:color w:val="auto"/>
                <w:sz w:val="28"/>
                <w:szCs w:val="28"/>
                <w:lang w:val="uk-UA"/>
              </w:rPr>
              <w:t xml:space="preserve">) товарний актив, </w:t>
            </w:r>
            <w:r w:rsidRPr="009037C6">
              <w:rPr>
                <w:rFonts w:ascii="Times New Roman" w:hAnsi="Times New Roman" w:cs="Times New Roman"/>
                <w:b/>
                <w:color w:val="auto"/>
                <w:sz w:val="28"/>
                <w:szCs w:val="28"/>
                <w:lang w:val="uk-UA"/>
              </w:rPr>
              <w:t xml:space="preserve">допущений до торгів на  багатосторонніх торгівельних </w:t>
            </w:r>
            <w:r w:rsidR="0086023E" w:rsidRPr="009037C6">
              <w:rPr>
                <w:rFonts w:ascii="Times New Roman" w:hAnsi="Times New Roman" w:cs="Times New Roman"/>
                <w:b/>
                <w:color w:val="auto"/>
                <w:sz w:val="28"/>
                <w:szCs w:val="28"/>
                <w:lang w:val="uk-UA"/>
              </w:rPr>
              <w:t>майданчиках</w:t>
            </w:r>
            <w:r w:rsidR="0086023E" w:rsidRPr="009037C6" w:rsidDel="0086023E">
              <w:rPr>
                <w:rFonts w:ascii="Times New Roman" w:hAnsi="Times New Roman" w:cs="Times New Roman"/>
                <w:b/>
                <w:color w:val="auto"/>
                <w:sz w:val="28"/>
                <w:szCs w:val="28"/>
                <w:lang w:val="uk-UA"/>
              </w:rPr>
              <w:t xml:space="preserve"> </w:t>
            </w:r>
            <w:r w:rsidRPr="009037C6">
              <w:rPr>
                <w:rFonts w:ascii="Times New Roman" w:hAnsi="Times New Roman" w:cs="Times New Roman"/>
                <w:b/>
                <w:bCs/>
                <w:color w:val="auto"/>
                <w:sz w:val="28"/>
                <w:szCs w:val="28"/>
                <w:lang w:val="uk-UA"/>
              </w:rPr>
              <w:t>– продукція та інше майно,</w:t>
            </w:r>
            <w:r w:rsidRPr="009037C6">
              <w:rPr>
                <w:rFonts w:ascii="Times New Roman" w:hAnsi="Times New Roman" w:cs="Times New Roman"/>
                <w:bCs/>
                <w:color w:val="auto"/>
                <w:sz w:val="28"/>
                <w:szCs w:val="28"/>
                <w:lang w:val="uk-UA"/>
              </w:rPr>
              <w:t xml:space="preserve"> </w:t>
            </w:r>
            <w:r w:rsidRPr="009037C6">
              <w:rPr>
                <w:rFonts w:ascii="Times New Roman" w:hAnsi="Times New Roman" w:cs="Times New Roman"/>
                <w:b/>
                <w:bCs/>
                <w:color w:val="auto"/>
                <w:sz w:val="28"/>
                <w:szCs w:val="28"/>
                <w:lang w:val="uk-UA"/>
              </w:rPr>
              <w:t xml:space="preserve">визначене родовими ознаками, допущені до торгів на </w:t>
            </w:r>
            <w:r w:rsidRPr="009037C6">
              <w:rPr>
                <w:rFonts w:ascii="Times New Roman" w:hAnsi="Times New Roman" w:cs="Times New Roman"/>
                <w:b/>
                <w:color w:val="auto"/>
                <w:sz w:val="28"/>
                <w:szCs w:val="28"/>
                <w:lang w:val="uk-UA"/>
              </w:rPr>
              <w:t xml:space="preserve">багатосторонніх торгівельних </w:t>
            </w:r>
            <w:r w:rsidR="0086023E" w:rsidRPr="009037C6">
              <w:rPr>
                <w:rFonts w:ascii="Times New Roman" w:hAnsi="Times New Roman" w:cs="Times New Roman"/>
                <w:b/>
                <w:color w:val="auto"/>
                <w:sz w:val="28"/>
                <w:szCs w:val="28"/>
                <w:lang w:val="uk-UA"/>
              </w:rPr>
              <w:t>майданчиках</w:t>
            </w:r>
            <w:r w:rsidRPr="009037C6">
              <w:rPr>
                <w:rFonts w:ascii="Times New Roman" w:hAnsi="Times New Roman" w:cs="Times New Roman"/>
                <w:b/>
                <w:bCs/>
                <w:color w:val="auto"/>
                <w:sz w:val="28"/>
                <w:szCs w:val="28"/>
                <w:lang w:val="uk-UA"/>
              </w:rPr>
              <w:t>;</w:t>
            </w:r>
          </w:p>
          <w:p w14:paraId="24F2865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18) цінні папери інституту спільного інвестування - акції корпоративного фонду та інвестиційні сертифікати пайового фонду.</w:t>
            </w:r>
          </w:p>
          <w:p w14:paraId="58C30152" w14:textId="67F8E841"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2. Терміни «</w:t>
            </w:r>
            <w:r w:rsidR="0086023E" w:rsidRPr="009037C6">
              <w:rPr>
                <w:rFonts w:ascii="Times New Roman" w:hAnsi="Times New Roman" w:cs="Times New Roman"/>
                <w:b/>
                <w:bCs/>
                <w:color w:val="auto"/>
                <w:sz w:val="28"/>
                <w:szCs w:val="28"/>
                <w:lang w:val="uk-UA"/>
              </w:rPr>
              <w:t>багатосторонній торгівельний майданчик</w:t>
            </w:r>
            <w:r w:rsidRPr="009037C6">
              <w:rPr>
                <w:rFonts w:ascii="Times New Roman" w:hAnsi="Times New Roman" w:cs="Times New Roman"/>
                <w:b/>
                <w:bCs/>
                <w:color w:val="auto"/>
                <w:sz w:val="28"/>
                <w:szCs w:val="28"/>
                <w:lang w:val="uk-UA"/>
              </w:rPr>
              <w:t>», «продукція», «регульований ринок», «регульований фондовий ринок», «регулярні торги» вживаються в цьому Законі у значеннях, визначених у Законі України «Про ринки капіталу та організовані товарні ринки».</w:t>
            </w:r>
          </w:p>
          <w:p w14:paraId="0718D436" w14:textId="0F5C7E53" w:rsidR="0086023E" w:rsidRPr="009037C6" w:rsidRDefault="0086023E"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Термін «продукція» вживається в цьому Законі у значенні, визначеному у Законі України «Про товарну біржу».</w:t>
            </w:r>
          </w:p>
        </w:tc>
      </w:tr>
      <w:tr w:rsidR="007077DB" w:rsidRPr="009037C6" w14:paraId="3772A4E0" w14:textId="77777777" w:rsidTr="00F4398D">
        <w:trPr>
          <w:jc w:val="center"/>
        </w:trPr>
        <w:tc>
          <w:tcPr>
            <w:tcW w:w="2500" w:type="pct"/>
          </w:tcPr>
          <w:p w14:paraId="18A075F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r w:rsidRPr="009037C6">
              <w:rPr>
                <w:rStyle w:val="rvts9"/>
                <w:rFonts w:ascii="Times New Roman" w:hAnsi="Times New Roman" w:cs="Times New Roman"/>
                <w:sz w:val="28"/>
                <w:szCs w:val="28"/>
              </w:rPr>
              <w:lastRenderedPageBreak/>
              <w:t>Стаття 3.</w:t>
            </w:r>
            <w:r w:rsidRPr="009037C6">
              <w:rPr>
                <w:rStyle w:val="rvts0"/>
                <w:rFonts w:ascii="Times New Roman" w:hAnsi="Times New Roman" w:cs="Times New Roman"/>
                <w:sz w:val="28"/>
                <w:szCs w:val="28"/>
              </w:rPr>
              <w:t xml:space="preserve"> Законодавство у сфері спільного інвестування</w:t>
            </w:r>
          </w:p>
          <w:p w14:paraId="5EDA477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p>
          <w:p w14:paraId="76F5808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Style w:val="rvts0"/>
                <w:rFonts w:ascii="Times New Roman" w:hAnsi="Times New Roman" w:cs="Times New Roman"/>
                <w:sz w:val="28"/>
                <w:szCs w:val="28"/>
              </w:rPr>
              <w:t xml:space="preserve">1. Відносини у сфері спільного інвестування регулюються цим Законом та іншими нормативно-правовими актами з питань функціонування </w:t>
            </w:r>
            <w:r w:rsidRPr="009037C6">
              <w:rPr>
                <w:rStyle w:val="rvts0"/>
                <w:rFonts w:ascii="Times New Roman" w:hAnsi="Times New Roman" w:cs="Times New Roman"/>
                <w:b/>
                <w:sz w:val="28"/>
                <w:szCs w:val="28"/>
              </w:rPr>
              <w:t>фондового ринку</w:t>
            </w:r>
            <w:r w:rsidRPr="009037C6">
              <w:rPr>
                <w:rStyle w:val="rvts0"/>
                <w:rFonts w:ascii="Times New Roman" w:hAnsi="Times New Roman" w:cs="Times New Roman"/>
                <w:sz w:val="28"/>
                <w:szCs w:val="28"/>
              </w:rPr>
              <w:t>.</w:t>
            </w:r>
          </w:p>
        </w:tc>
        <w:tc>
          <w:tcPr>
            <w:tcW w:w="2500" w:type="pct"/>
            <w:gridSpan w:val="2"/>
          </w:tcPr>
          <w:p w14:paraId="435131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r w:rsidRPr="009037C6">
              <w:rPr>
                <w:rStyle w:val="rvts9"/>
                <w:rFonts w:ascii="Times New Roman" w:hAnsi="Times New Roman" w:cs="Times New Roman"/>
                <w:sz w:val="28"/>
                <w:szCs w:val="28"/>
              </w:rPr>
              <w:t>Стаття 3.</w:t>
            </w:r>
            <w:r w:rsidRPr="009037C6">
              <w:rPr>
                <w:rStyle w:val="rvts0"/>
                <w:rFonts w:ascii="Times New Roman" w:hAnsi="Times New Roman" w:cs="Times New Roman"/>
                <w:sz w:val="28"/>
                <w:szCs w:val="28"/>
              </w:rPr>
              <w:t xml:space="preserve"> Законодавство у сфері спільного інвестування</w:t>
            </w:r>
          </w:p>
          <w:p w14:paraId="1CD8A6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p>
          <w:p w14:paraId="3E68041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0"/>
                <w:rFonts w:ascii="Times New Roman" w:hAnsi="Times New Roman" w:cs="Times New Roman"/>
                <w:sz w:val="28"/>
                <w:szCs w:val="28"/>
              </w:rPr>
              <w:t xml:space="preserve">1. Відносини у сфері спільного інвестування регулюються цим Законом та іншими нормативно-правовими актами з питань функціонування </w:t>
            </w:r>
            <w:r w:rsidRPr="009037C6">
              <w:rPr>
                <w:rStyle w:val="rvts0"/>
                <w:rFonts w:ascii="Times New Roman" w:hAnsi="Times New Roman" w:cs="Times New Roman"/>
                <w:b/>
                <w:sz w:val="28"/>
                <w:szCs w:val="28"/>
              </w:rPr>
              <w:t>ринків капіталу</w:t>
            </w:r>
            <w:r w:rsidRPr="009037C6">
              <w:rPr>
                <w:rStyle w:val="rvts0"/>
                <w:rFonts w:ascii="Times New Roman" w:hAnsi="Times New Roman" w:cs="Times New Roman"/>
                <w:sz w:val="28"/>
                <w:szCs w:val="28"/>
              </w:rPr>
              <w:t>.</w:t>
            </w:r>
          </w:p>
        </w:tc>
      </w:tr>
      <w:tr w:rsidR="007077DB" w:rsidRPr="009037C6" w14:paraId="52D98177" w14:textId="77777777" w:rsidTr="00F4398D">
        <w:trPr>
          <w:jc w:val="center"/>
        </w:trPr>
        <w:tc>
          <w:tcPr>
            <w:tcW w:w="2500" w:type="pct"/>
          </w:tcPr>
          <w:p w14:paraId="442C052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Стаття 7. Класифікація інституту спільного інвестування</w:t>
            </w:r>
          </w:p>
          <w:p w14:paraId="67CDC8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5C8F37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4. Інститут спільного інвестування вважається диверсифікованим, якщо він одночасно відповідає таким вимогам:</w:t>
            </w:r>
          </w:p>
          <w:p w14:paraId="7D4DEFB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31F141C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3) не менш як 70 відсотків загальної вартості активів </w:t>
            </w:r>
            <w:r w:rsidRPr="009037C6">
              <w:rPr>
                <w:rFonts w:ascii="Times New Roman" w:hAnsi="Times New Roman" w:cs="Times New Roman"/>
                <w:sz w:val="28"/>
                <w:szCs w:val="28"/>
              </w:rPr>
              <w:lastRenderedPageBreak/>
              <w:t xml:space="preserve">інституту спільного інвестування становлять кошти, в тому числі на банківських депозитних рахунках, </w:t>
            </w:r>
            <w:r w:rsidRPr="009037C6">
              <w:rPr>
                <w:rFonts w:ascii="Times New Roman" w:hAnsi="Times New Roman" w:cs="Times New Roman"/>
                <w:b/>
                <w:sz w:val="28"/>
                <w:szCs w:val="28"/>
              </w:rPr>
              <w:t>ощадні (депозитні) сертифікати</w:t>
            </w:r>
            <w:r w:rsidRPr="009037C6">
              <w:rPr>
                <w:rFonts w:ascii="Times New Roman" w:hAnsi="Times New Roman" w:cs="Times New Roman"/>
                <w:sz w:val="28"/>
                <w:szCs w:val="28"/>
              </w:rPr>
              <w:t xml:space="preserve">, банківські метали, облігації </w:t>
            </w:r>
            <w:r w:rsidRPr="009037C6">
              <w:rPr>
                <w:rFonts w:ascii="Times New Roman" w:hAnsi="Times New Roman" w:cs="Times New Roman"/>
                <w:b/>
                <w:sz w:val="28"/>
                <w:szCs w:val="28"/>
              </w:rPr>
              <w:t>підприємств</w:t>
            </w:r>
            <w:r w:rsidRPr="009037C6">
              <w:rPr>
                <w:rFonts w:ascii="Times New Roman" w:hAnsi="Times New Roman" w:cs="Times New Roman"/>
                <w:sz w:val="28"/>
                <w:szCs w:val="28"/>
              </w:rPr>
              <w:t xml:space="preserve"> та облігації місцевих позик, державні цінні папери, а також цінні папери, що допущені до торгів на</w:t>
            </w:r>
            <w:r w:rsidRPr="009037C6">
              <w:rPr>
                <w:rFonts w:ascii="Times New Roman" w:hAnsi="Times New Roman" w:cs="Times New Roman"/>
                <w:b/>
                <w:sz w:val="28"/>
                <w:szCs w:val="28"/>
              </w:rPr>
              <w:t xml:space="preserve"> фондовій біржі</w:t>
            </w:r>
            <w:r w:rsidRPr="009037C6">
              <w:rPr>
                <w:rFonts w:ascii="Times New Roman" w:hAnsi="Times New Roman" w:cs="Times New Roman"/>
                <w:sz w:val="28"/>
                <w:szCs w:val="28"/>
              </w:rPr>
              <w:t>.</w:t>
            </w:r>
          </w:p>
          <w:p w14:paraId="0F7444A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p>
          <w:p w14:paraId="345B62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p>
          <w:p w14:paraId="6B6C446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p>
          <w:p w14:paraId="7631469F" w14:textId="5F5F708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5B6F38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6. Інститут спільного інвестування вважається кваліфікаційним, якщо він інвестує активи виключно в один із кваліфікаційних класів активів та кошти, а також не має будь-яких вимог до структури активів.</w:t>
            </w:r>
          </w:p>
          <w:p w14:paraId="54D842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До кваліфікаційних належать такі класи активів:</w:t>
            </w:r>
          </w:p>
          <w:p w14:paraId="078674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4C2E6D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5) клас </w:t>
            </w:r>
            <w:r w:rsidRPr="009037C6">
              <w:rPr>
                <w:rFonts w:ascii="Times New Roman" w:hAnsi="Times New Roman" w:cs="Times New Roman"/>
                <w:b/>
                <w:sz w:val="28"/>
                <w:szCs w:val="28"/>
              </w:rPr>
              <w:t>біржових товарних активів</w:t>
            </w:r>
            <w:r w:rsidRPr="009037C6">
              <w:rPr>
                <w:rFonts w:ascii="Times New Roman" w:hAnsi="Times New Roman" w:cs="Times New Roman"/>
                <w:sz w:val="28"/>
                <w:szCs w:val="28"/>
              </w:rPr>
              <w:t>;</w:t>
            </w:r>
          </w:p>
          <w:p w14:paraId="0719EC0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p>
          <w:p w14:paraId="2C35DA10" w14:textId="1147B5E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28FB53D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9. Біржовими інститутами спільного інвестування можуть бути відкриті спеціалізовані інвестиційні фонди класів, зазначених у пунктах 5 і 6 частини п‘ятої цієї статті. Біржовим</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інститутом спільного інвестування є інститут спільного інвестування, проспектом емісії цінних паперів якого передбачається, що:</w:t>
            </w:r>
          </w:p>
          <w:p w14:paraId="4CCBD8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1) цінні папери такого інституту підлягають обов‘язковому обігу на </w:t>
            </w:r>
            <w:r w:rsidRPr="009037C6">
              <w:rPr>
                <w:rFonts w:ascii="Times New Roman" w:hAnsi="Times New Roman" w:cs="Times New Roman"/>
                <w:b/>
                <w:sz w:val="28"/>
                <w:szCs w:val="28"/>
              </w:rPr>
              <w:t>фондовій біржі, визначеній</w:t>
            </w:r>
            <w:r w:rsidRPr="009037C6">
              <w:rPr>
                <w:rFonts w:ascii="Times New Roman" w:hAnsi="Times New Roman" w:cs="Times New Roman"/>
                <w:sz w:val="28"/>
                <w:szCs w:val="28"/>
              </w:rPr>
              <w:t xml:space="preserve"> проспектом емісії;</w:t>
            </w:r>
          </w:p>
          <w:p w14:paraId="434973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73E13B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p>
          <w:p w14:paraId="22A7742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3) андеррайтер цінних паперів такого інституту </w:t>
            </w:r>
            <w:r w:rsidRPr="009037C6">
              <w:rPr>
                <w:rFonts w:ascii="Times New Roman" w:hAnsi="Times New Roman" w:cs="Times New Roman"/>
                <w:sz w:val="28"/>
                <w:szCs w:val="28"/>
              </w:rPr>
              <w:lastRenderedPageBreak/>
              <w:t xml:space="preserve">зобов‘язаний підтримувати </w:t>
            </w:r>
            <w:r w:rsidRPr="009037C6">
              <w:rPr>
                <w:rFonts w:ascii="Times New Roman" w:hAnsi="Times New Roman" w:cs="Times New Roman"/>
                <w:b/>
                <w:sz w:val="28"/>
                <w:szCs w:val="28"/>
              </w:rPr>
              <w:t>котирування (</w:t>
            </w:r>
            <w:r w:rsidRPr="009037C6">
              <w:rPr>
                <w:rFonts w:ascii="Times New Roman" w:hAnsi="Times New Roman" w:cs="Times New Roman"/>
                <w:sz w:val="28"/>
                <w:szCs w:val="28"/>
              </w:rPr>
              <w:t>ціни попиту та пропозиції</w:t>
            </w:r>
            <w:r w:rsidRPr="009037C6">
              <w:rPr>
                <w:rFonts w:ascii="Times New Roman" w:hAnsi="Times New Roman" w:cs="Times New Roman"/>
                <w:b/>
                <w:sz w:val="28"/>
                <w:szCs w:val="28"/>
              </w:rPr>
              <w:t>)</w:t>
            </w:r>
            <w:r w:rsidRPr="009037C6">
              <w:rPr>
                <w:rFonts w:ascii="Times New Roman" w:hAnsi="Times New Roman" w:cs="Times New Roman"/>
                <w:sz w:val="28"/>
                <w:szCs w:val="28"/>
              </w:rPr>
              <w:t xml:space="preserve"> таких цінних паперів на визначеній проспектом емісії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w:t>
            </w:r>
          </w:p>
          <w:p w14:paraId="0D20CB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3E3BF3F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7. Класифікація інституту спільного інвестування</w:t>
            </w:r>
          </w:p>
          <w:p w14:paraId="1D0A9B9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3B0033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4. Інститут спільного інвестування вважається диверсифікованим, якщо він одночасно відповідає таким вимогам:</w:t>
            </w:r>
          </w:p>
          <w:p w14:paraId="11B5ED6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0B604FCC" w14:textId="10E73BE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3) не менш як 70 відсотків загальної вартості активів </w:t>
            </w:r>
            <w:r w:rsidRPr="009037C6">
              <w:rPr>
                <w:rFonts w:ascii="Times New Roman" w:hAnsi="Times New Roman" w:cs="Times New Roman"/>
                <w:sz w:val="28"/>
                <w:szCs w:val="28"/>
              </w:rPr>
              <w:lastRenderedPageBreak/>
              <w:t xml:space="preserve">інституту спільного інвестування становлять кошти, в тому числі на банківських депозитних рахунках, </w:t>
            </w:r>
            <w:r w:rsidRPr="009037C6">
              <w:rPr>
                <w:rFonts w:ascii="Times New Roman" w:hAnsi="Times New Roman" w:cs="Times New Roman"/>
                <w:b/>
                <w:sz w:val="28"/>
                <w:szCs w:val="28"/>
              </w:rPr>
              <w:t xml:space="preserve">ощадні сертифікати банку, депозитні сертифікату банку, </w:t>
            </w:r>
            <w:r w:rsidRPr="009037C6">
              <w:rPr>
                <w:rFonts w:ascii="Times New Roman" w:hAnsi="Times New Roman" w:cs="Times New Roman"/>
                <w:sz w:val="28"/>
                <w:szCs w:val="28"/>
              </w:rPr>
              <w:t xml:space="preserve">банківські метали, </w:t>
            </w:r>
            <w:r w:rsidRPr="009037C6">
              <w:rPr>
                <w:rFonts w:ascii="Times New Roman" w:hAnsi="Times New Roman" w:cs="Times New Roman"/>
                <w:b/>
                <w:sz w:val="28"/>
                <w:szCs w:val="28"/>
              </w:rPr>
              <w:t>корпоративні</w:t>
            </w:r>
            <w:r w:rsidRPr="009037C6">
              <w:rPr>
                <w:rFonts w:ascii="Times New Roman" w:hAnsi="Times New Roman" w:cs="Times New Roman"/>
                <w:sz w:val="28"/>
                <w:szCs w:val="28"/>
              </w:rPr>
              <w:t xml:space="preserve"> облігації та облігації місцевих позик, державні цінні папери, </w:t>
            </w:r>
            <w:r w:rsidRPr="009037C6">
              <w:rPr>
                <w:rFonts w:ascii="Times New Roman" w:hAnsi="Times New Roman" w:cs="Times New Roman"/>
                <w:b/>
                <w:sz w:val="28"/>
                <w:szCs w:val="28"/>
              </w:rPr>
              <w:t>облігації міжнародних фінансових організацій, що розміщуються на території України</w:t>
            </w:r>
            <w:r w:rsidRPr="009037C6">
              <w:rPr>
                <w:rFonts w:ascii="Times New Roman" w:hAnsi="Times New Roman" w:cs="Times New Roman"/>
                <w:sz w:val="28"/>
                <w:szCs w:val="28"/>
              </w:rPr>
              <w:t xml:space="preserve">, а також цінні папери, що допущені до торгів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w:t>
            </w:r>
          </w:p>
          <w:p w14:paraId="08E209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628E47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6. Інститут спільного інвестування вважається кваліфікаційним, якщо він інвестує активи виключно в один із кваліфікаційних класів активів та кошти, а також не має будь-яких вимог до структури активів.</w:t>
            </w:r>
          </w:p>
          <w:p w14:paraId="074E20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До кваліфікаційних належать такі класи активів:</w:t>
            </w:r>
          </w:p>
          <w:p w14:paraId="5B3473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06510DD1" w14:textId="52F2FD4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5) клас </w:t>
            </w:r>
            <w:r w:rsidRPr="009037C6">
              <w:rPr>
                <w:rFonts w:ascii="Times New Roman" w:hAnsi="Times New Roman" w:cs="Times New Roman"/>
                <w:b/>
                <w:sz w:val="28"/>
                <w:szCs w:val="28"/>
              </w:rPr>
              <w:t xml:space="preserve">товарних активів, допущених до торгів на  багатосторонніх торгівельних </w:t>
            </w:r>
            <w:r w:rsidR="0086023E" w:rsidRPr="009037C6">
              <w:rPr>
                <w:rFonts w:ascii="Times New Roman" w:hAnsi="Times New Roman" w:cs="Times New Roman"/>
                <w:b/>
                <w:sz w:val="28"/>
                <w:szCs w:val="28"/>
              </w:rPr>
              <w:t>майданчиках</w:t>
            </w:r>
            <w:r w:rsidRPr="009037C6">
              <w:rPr>
                <w:rFonts w:ascii="Times New Roman" w:hAnsi="Times New Roman" w:cs="Times New Roman"/>
                <w:b/>
                <w:sz w:val="28"/>
                <w:szCs w:val="28"/>
              </w:rPr>
              <w:t xml:space="preserve">; </w:t>
            </w:r>
          </w:p>
          <w:p w14:paraId="6E8BCAE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03F4517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9. Біржовими інститутами спільного інвестування можуть бути відкриті спеціалізовані інвестиційні фонди класів, зазначених у пунктах 5 і 6 частини п‘ятої цієї статті. Біржовим</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інститутом спільного інвестування є інститут спільного інвестування, проспектом емісії цінних паперів якого передбачається, що:</w:t>
            </w:r>
          </w:p>
          <w:p w14:paraId="4EE72A8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1) цінні папери такого інституту підлягають обов‘язковому обігу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визначеному</w:t>
            </w:r>
            <w:r w:rsidRPr="009037C6">
              <w:rPr>
                <w:rFonts w:ascii="Times New Roman" w:hAnsi="Times New Roman" w:cs="Times New Roman"/>
                <w:sz w:val="28"/>
                <w:szCs w:val="28"/>
              </w:rPr>
              <w:t xml:space="preserve"> проспектом емісії;</w:t>
            </w:r>
          </w:p>
          <w:p w14:paraId="15589D5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03991A4E" w14:textId="26BFC91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3) інвестиційна фірма, яка здійснила андеррайтинг цінних </w:t>
            </w:r>
            <w:r w:rsidRPr="009037C6">
              <w:rPr>
                <w:rFonts w:ascii="Times New Roman" w:hAnsi="Times New Roman" w:cs="Times New Roman"/>
                <w:sz w:val="28"/>
                <w:szCs w:val="28"/>
              </w:rPr>
              <w:lastRenderedPageBreak/>
              <w:t>паперів такого інституту зобов’язана виконувати функцію маркет-мейкера щодо таких цінних паперів ІСІ у встановленому Національною комісією з цінних паперів та фондового ринку порядку;</w:t>
            </w:r>
          </w:p>
          <w:p w14:paraId="2392D3F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1F655C06" w14:textId="77777777" w:rsidTr="00F4398D">
        <w:trPr>
          <w:jc w:val="center"/>
        </w:trPr>
        <w:tc>
          <w:tcPr>
            <w:tcW w:w="2500" w:type="pct"/>
          </w:tcPr>
          <w:p w14:paraId="7D48A5E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19. Повідомлення про проведення загальних зборів</w:t>
            </w:r>
          </w:p>
          <w:p w14:paraId="671213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 Письмове повідомлення про проведення загальних зборів корпоративного фонду та їх порядок денний надсилається кожному учаснику корпоративного фонду, зазначеному в переліку учасників корпоративного фонду, складеному для надсилання повідомлень про проведення загальних зборів. Такий перелік складається в порядку, встановленому законодавством про депозитарну систему, на дату, визначену наглядовою радою, а в разі скликання позачергових загальних зборів на вимогу учасників корпоративного фонду у випадках, передбачених статтею 30 цього Закону, - на дату, визначену учасниками корпоративного фонду, які цього вимагають. Визначена дата не може передувати дню прийняття рішення про проведення загальних зборів і не може бути встановлена раніше, ніж за 60 календарних днів до дня проведення загальних зборів.</w:t>
            </w:r>
          </w:p>
          <w:p w14:paraId="3B86855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32B6FDC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Корпоративний фонд, акції якого перебувають в обігу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надсилає повідомлення про проведення загальних зборів та їх порядок денний </w:t>
            </w:r>
            <w:r w:rsidRPr="009037C6">
              <w:rPr>
                <w:rFonts w:ascii="Times New Roman" w:hAnsi="Times New Roman" w:cs="Times New Roman"/>
                <w:b/>
                <w:sz w:val="28"/>
                <w:szCs w:val="28"/>
              </w:rPr>
              <w:t>такій</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w:t>
            </w:r>
          </w:p>
        </w:tc>
        <w:tc>
          <w:tcPr>
            <w:tcW w:w="2500" w:type="pct"/>
            <w:gridSpan w:val="2"/>
          </w:tcPr>
          <w:p w14:paraId="31328F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Стаття 19. Повідомлення про проведення загальних зборів</w:t>
            </w:r>
          </w:p>
          <w:p w14:paraId="7BBB54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 Письмове повідомлення про проведення загальних зборів корпоративного фонду та їх порядок денний надсилається кожному учаснику корпоративного фонду, зазначеному в переліку учасників корпоративного фонду, складеному для надсилання повідомлень про проведення загальних зборів. Такий перелік складається в порядку, встановленому законодавством про депозитарну систему, на дату, визначену наглядовою радою, а в разі скликання позачергових загальних зборів на вимогу учасників корпоративного фонду у випадках, передбачених статтею 30 цього Закону, - на дату, визначену учасниками корпоративного фонду, які цього вимагають. Визначена дата не може передувати дню прийняття рішення про проведення загальних зборів і не може бути встановлена раніше, ніж за 60 календарних днів до дня проведення загальних зборів.</w:t>
            </w:r>
          </w:p>
          <w:p w14:paraId="5CA922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5FA3865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Корпоративний фонд, акції якого перебувають в обігу на </w:t>
            </w:r>
            <w:r w:rsidRPr="009037C6">
              <w:rPr>
                <w:rFonts w:ascii="Times New Roman" w:hAnsi="Times New Roman" w:cs="Times New Roman"/>
                <w:b/>
                <w:sz w:val="28"/>
                <w:szCs w:val="28"/>
              </w:rPr>
              <w:t>організованому ринку капіталу</w:t>
            </w:r>
            <w:r w:rsidRPr="009037C6">
              <w:rPr>
                <w:rFonts w:ascii="Times New Roman" w:hAnsi="Times New Roman" w:cs="Times New Roman"/>
                <w:sz w:val="28"/>
                <w:szCs w:val="28"/>
              </w:rPr>
              <w:t xml:space="preserve">, надсилає повідомлення про проведення загальних зборів та їх порядок денний </w:t>
            </w:r>
            <w:r w:rsidRPr="009037C6">
              <w:rPr>
                <w:rFonts w:ascii="Times New Roman" w:hAnsi="Times New Roman" w:cs="Times New Roman"/>
                <w:b/>
                <w:sz w:val="28"/>
                <w:szCs w:val="28"/>
              </w:rPr>
              <w:t>оператору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такого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ринку</w:t>
            </w:r>
            <w:r w:rsidRPr="009037C6">
              <w:rPr>
                <w:rFonts w:ascii="Times New Roman" w:hAnsi="Times New Roman" w:cs="Times New Roman"/>
                <w:sz w:val="28"/>
                <w:szCs w:val="28"/>
              </w:rPr>
              <w:t>.</w:t>
            </w:r>
          </w:p>
        </w:tc>
      </w:tr>
      <w:tr w:rsidR="007077DB" w:rsidRPr="009037C6" w14:paraId="2207739E" w14:textId="77777777" w:rsidTr="00F4398D">
        <w:trPr>
          <w:jc w:val="center"/>
        </w:trPr>
        <w:tc>
          <w:tcPr>
            <w:tcW w:w="2500" w:type="pct"/>
          </w:tcPr>
          <w:p w14:paraId="0E88104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Стаття 21. Пропозиції до порядку денного загальних зборів</w:t>
            </w:r>
          </w:p>
          <w:p w14:paraId="14E5FD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5634C2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7. Корпоративний фонд не пізніше ніж за десять календарних днів до дня проведення загальних зборів повинен повідомити </w:t>
            </w:r>
            <w:r w:rsidRPr="009037C6">
              <w:rPr>
                <w:rFonts w:ascii="Times New Roman" w:hAnsi="Times New Roman" w:cs="Times New Roman"/>
                <w:sz w:val="28"/>
                <w:szCs w:val="28"/>
              </w:rPr>
              <w:lastRenderedPageBreak/>
              <w:t>учасникам корпоративного фонду про зміни в порядку денному у спосіб, передбачений статутом корпоративного фонду.</w:t>
            </w:r>
          </w:p>
          <w:p w14:paraId="410D14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Корпоративний фонд, акції якого</w:t>
            </w:r>
            <w:r w:rsidRPr="009037C6">
              <w:rPr>
                <w:rFonts w:ascii="Times New Roman" w:hAnsi="Times New Roman" w:cs="Times New Roman"/>
                <w:b/>
                <w:sz w:val="28"/>
                <w:szCs w:val="28"/>
              </w:rPr>
              <w:t xml:space="preserve"> перебувають в лістингу на фондовій біржі, надсилає такій біржі</w:t>
            </w:r>
            <w:r w:rsidRPr="009037C6">
              <w:rPr>
                <w:rFonts w:ascii="Times New Roman" w:hAnsi="Times New Roman" w:cs="Times New Roman"/>
                <w:sz w:val="28"/>
                <w:szCs w:val="28"/>
              </w:rPr>
              <w:t xml:space="preserve"> повідомлення про зміни у порядку денному загальних зборів.</w:t>
            </w:r>
          </w:p>
          <w:p w14:paraId="2DDEFB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5E59AE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21. Пропозиції до порядку денного загальних зборів</w:t>
            </w:r>
          </w:p>
          <w:p w14:paraId="317EAB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6389674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7. Корпоративний фонд не пізніше ніж за десять календарних днів до дня проведення загальних зборів повинен повідомити </w:t>
            </w:r>
            <w:r w:rsidRPr="009037C6">
              <w:rPr>
                <w:rFonts w:ascii="Times New Roman" w:hAnsi="Times New Roman" w:cs="Times New Roman"/>
                <w:sz w:val="28"/>
                <w:szCs w:val="28"/>
              </w:rPr>
              <w:lastRenderedPageBreak/>
              <w:t>учасникам корпоративного фонду про зміни в порядку денному у спосіб, передбачений статутом корпоративного фонду.</w:t>
            </w:r>
          </w:p>
          <w:p w14:paraId="294B8A60" w14:textId="7DCC9E6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Корпоративний фонд, акції якого </w:t>
            </w:r>
            <w:r w:rsidRPr="009037C6">
              <w:rPr>
                <w:rFonts w:ascii="Times New Roman" w:hAnsi="Times New Roman" w:cs="Times New Roman"/>
                <w:b/>
                <w:sz w:val="28"/>
                <w:szCs w:val="28"/>
              </w:rPr>
              <w:t xml:space="preserve">допущені до торгів </w:t>
            </w:r>
            <w:r w:rsidRPr="009037C6">
              <w:rPr>
                <w:rFonts w:ascii="Times New Roman" w:hAnsi="Times New Roman" w:cs="Times New Roman"/>
                <w:sz w:val="28"/>
                <w:szCs w:val="28"/>
              </w:rPr>
              <w:t xml:space="preserve">на </w:t>
            </w:r>
            <w:r w:rsidRPr="009037C6">
              <w:rPr>
                <w:rFonts w:ascii="Times New Roman" w:hAnsi="Times New Roman" w:cs="Times New Roman"/>
                <w:b/>
                <w:sz w:val="28"/>
                <w:szCs w:val="28"/>
              </w:rPr>
              <w:t>організованому ринку капіталу</w:t>
            </w:r>
            <w:r w:rsidRPr="009037C6">
              <w:rPr>
                <w:rFonts w:ascii="Times New Roman" w:hAnsi="Times New Roman" w:cs="Times New Roman"/>
                <w:sz w:val="28"/>
                <w:szCs w:val="28"/>
              </w:rPr>
              <w:t xml:space="preserve">, надсилає </w:t>
            </w:r>
            <w:r w:rsidRPr="009037C6">
              <w:rPr>
                <w:rFonts w:ascii="Times New Roman" w:hAnsi="Times New Roman" w:cs="Times New Roman"/>
                <w:b/>
                <w:sz w:val="28"/>
                <w:szCs w:val="28"/>
              </w:rPr>
              <w:t>оператору такого ринку</w:t>
            </w:r>
            <w:r w:rsidRPr="009037C6">
              <w:rPr>
                <w:rFonts w:ascii="Times New Roman" w:hAnsi="Times New Roman" w:cs="Times New Roman"/>
                <w:sz w:val="28"/>
                <w:szCs w:val="28"/>
              </w:rPr>
              <w:t xml:space="preserve"> повідомлення про зміни у порядку денному загальних зборів.</w:t>
            </w:r>
          </w:p>
          <w:p w14:paraId="5208433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3EAA5937" w14:textId="77777777" w:rsidTr="00F4398D">
        <w:trPr>
          <w:jc w:val="center"/>
        </w:trPr>
        <w:tc>
          <w:tcPr>
            <w:tcW w:w="2500" w:type="pct"/>
          </w:tcPr>
          <w:p w14:paraId="12EB37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31. Проведення загальних зборів шляхом опитування</w:t>
            </w:r>
          </w:p>
          <w:p w14:paraId="64C412C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4. Рішення про проведення загальних зборів шляхом опитування не пізніше ніж за 20 робочих днів до встановленої дати закінчення отримання корпоративним фондом бюлетенів повинно бути опубліковано в офіційному друкованому виданні Комісії.</w:t>
            </w:r>
          </w:p>
          <w:p w14:paraId="511082A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якщо акції корпоративного фонду перебувають в обігу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рішення про проведення загальних зборів шляхом опитування надсилається </w:t>
            </w:r>
            <w:r w:rsidRPr="009037C6">
              <w:rPr>
                <w:rFonts w:ascii="Times New Roman" w:hAnsi="Times New Roman" w:cs="Times New Roman"/>
                <w:b/>
                <w:sz w:val="28"/>
                <w:szCs w:val="28"/>
              </w:rPr>
              <w:t>відповідній</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не пізніше ніж за 20 робочих днів до встановленої дати закінчення отримання корпоративним фондом бюлетенів.</w:t>
            </w:r>
          </w:p>
        </w:tc>
        <w:tc>
          <w:tcPr>
            <w:tcW w:w="2500" w:type="pct"/>
            <w:gridSpan w:val="2"/>
          </w:tcPr>
          <w:p w14:paraId="01721D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Стаття 31. Проведення загальних зборів шляхом опитування</w:t>
            </w:r>
          </w:p>
          <w:p w14:paraId="11EC7F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4. Рішення про проведення загальних зборів шляхом опитування не пізніше ніж за 20 робочих днів до встановленої дати закінчення отримання корпоративним фондом бюлетенів повинно бути опубліковано в офіційному друкованому виданні Комісії.</w:t>
            </w:r>
          </w:p>
          <w:p w14:paraId="38E184A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якщо акції корпоративного фонду перебувають в обігу на </w:t>
            </w:r>
            <w:r w:rsidRPr="009037C6">
              <w:rPr>
                <w:rFonts w:ascii="Times New Roman" w:hAnsi="Times New Roman" w:cs="Times New Roman"/>
                <w:b/>
                <w:sz w:val="28"/>
                <w:szCs w:val="28"/>
              </w:rPr>
              <w:t>організованому ринку капіталу</w:t>
            </w:r>
            <w:r w:rsidRPr="009037C6">
              <w:rPr>
                <w:rFonts w:ascii="Times New Roman" w:hAnsi="Times New Roman" w:cs="Times New Roman"/>
                <w:sz w:val="28"/>
                <w:szCs w:val="28"/>
              </w:rPr>
              <w:t xml:space="preserve">, рішення про проведення загальних зборів шляхом опитування надсилається </w:t>
            </w:r>
            <w:r w:rsidRPr="009037C6">
              <w:rPr>
                <w:rFonts w:ascii="Times New Roman" w:hAnsi="Times New Roman" w:cs="Times New Roman"/>
                <w:b/>
                <w:sz w:val="28"/>
                <w:szCs w:val="28"/>
              </w:rPr>
              <w:t>відповідному оператору організованого ринку капіталу</w:t>
            </w:r>
            <w:r w:rsidRPr="009037C6">
              <w:rPr>
                <w:rFonts w:ascii="Times New Roman" w:hAnsi="Times New Roman" w:cs="Times New Roman"/>
                <w:sz w:val="28"/>
                <w:szCs w:val="28"/>
              </w:rPr>
              <w:t xml:space="preserve"> не пізніше ніж за 20 робочих днів до встановленої дати закінчення отримання корпоративним фондом бюлетенів.</w:t>
            </w:r>
          </w:p>
        </w:tc>
      </w:tr>
      <w:tr w:rsidR="007077DB" w:rsidRPr="009037C6" w14:paraId="404B36C0" w14:textId="77777777" w:rsidTr="00F4398D">
        <w:trPr>
          <w:jc w:val="center"/>
        </w:trPr>
        <w:tc>
          <w:tcPr>
            <w:tcW w:w="2500" w:type="pct"/>
          </w:tcPr>
          <w:p w14:paraId="282D55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Стаття 35. Обрання членів наглядової ради</w:t>
            </w:r>
          </w:p>
          <w:p w14:paraId="6E3C4DE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1A8637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4. До складу наглядової ради корпоративного фонду не можуть входити представники чи пов‘язані особи:</w:t>
            </w:r>
          </w:p>
          <w:p w14:paraId="2A0D9D0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p>
          <w:p w14:paraId="674EAF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1) компанії з управління активами корпоративного фонду (крім венчурного фонду);</w:t>
            </w:r>
          </w:p>
          <w:p w14:paraId="50A129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p>
          <w:p w14:paraId="51BB59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2) </w:t>
            </w:r>
            <w:r w:rsidRPr="009037C6">
              <w:rPr>
                <w:rFonts w:ascii="Times New Roman" w:hAnsi="Times New Roman" w:cs="Times New Roman"/>
                <w:b/>
                <w:sz w:val="28"/>
                <w:szCs w:val="28"/>
              </w:rPr>
              <w:t>торговців цінними паперами</w:t>
            </w:r>
            <w:r w:rsidRPr="009037C6">
              <w:rPr>
                <w:rFonts w:ascii="Times New Roman" w:hAnsi="Times New Roman" w:cs="Times New Roman"/>
                <w:sz w:val="28"/>
                <w:szCs w:val="28"/>
              </w:rPr>
              <w:t>, які обслуговують корпоративний фонд;</w:t>
            </w:r>
          </w:p>
        </w:tc>
        <w:tc>
          <w:tcPr>
            <w:tcW w:w="2500" w:type="pct"/>
            <w:gridSpan w:val="2"/>
          </w:tcPr>
          <w:p w14:paraId="1B532F6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Стаття 35. Обрання членів наглядової ради</w:t>
            </w:r>
          </w:p>
          <w:p w14:paraId="614E04F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0921585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4. До складу наглядової ради корпоративного фонду не можуть входити представники чи пов‘язані особи:</w:t>
            </w:r>
          </w:p>
          <w:p w14:paraId="5F45D41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p>
          <w:p w14:paraId="14E59C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1) компанії з управління активами корпоративного фонду (крім венчурного фонду);</w:t>
            </w:r>
          </w:p>
          <w:p w14:paraId="47B815B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p>
          <w:p w14:paraId="7C255C1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2) </w:t>
            </w:r>
            <w:r w:rsidRPr="009037C6">
              <w:rPr>
                <w:rFonts w:ascii="Times New Roman" w:hAnsi="Times New Roman" w:cs="Times New Roman"/>
                <w:b/>
                <w:sz w:val="28"/>
                <w:szCs w:val="28"/>
              </w:rPr>
              <w:t>інвестиційних фірм</w:t>
            </w:r>
            <w:r w:rsidRPr="009037C6">
              <w:rPr>
                <w:rFonts w:ascii="Times New Roman" w:hAnsi="Times New Roman" w:cs="Times New Roman"/>
                <w:sz w:val="28"/>
                <w:szCs w:val="28"/>
              </w:rPr>
              <w:t>, які обслуговують корпоративний фонд;</w:t>
            </w:r>
          </w:p>
        </w:tc>
      </w:tr>
      <w:tr w:rsidR="007077DB" w:rsidRPr="009037C6" w14:paraId="4D40EE85" w14:textId="77777777" w:rsidTr="00F4398D">
        <w:trPr>
          <w:jc w:val="center"/>
        </w:trPr>
        <w:tc>
          <w:tcPr>
            <w:tcW w:w="2500" w:type="pct"/>
          </w:tcPr>
          <w:p w14:paraId="6839E6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37. Засідання наглядової ради</w:t>
            </w:r>
          </w:p>
          <w:p w14:paraId="31E4C22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3329FC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7. Протокол засідання наглядової ради підписує головуючий на засіданні.</w:t>
            </w:r>
          </w:p>
          <w:p w14:paraId="6CCADC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p>
          <w:p w14:paraId="742371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Протокол засідання наглядової ради розміщується безоплатно на веб-сайті компанії з управління активами корпоративного фонду та в загальнодоступній інформаційній базі даних Комісії про ринок цінних паперів.</w:t>
            </w:r>
          </w:p>
          <w:p w14:paraId="34E3BBEC" w14:textId="7142E01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3E330E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Стаття 37. Засідання наглядової ради</w:t>
            </w:r>
          </w:p>
          <w:p w14:paraId="47C6D60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p w14:paraId="320D49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7. Протокол засідання наглядової ради підписує головуючий на засіданні.</w:t>
            </w:r>
          </w:p>
          <w:p w14:paraId="42BAF2C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p>
          <w:p w14:paraId="190128FE" w14:textId="4666CEAA"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Протокол засідання наглядової ради розміщується безоплатно на веб-сайті компанії з управління активами корпоративного фонду та </w:t>
            </w:r>
            <w:r w:rsidRPr="009037C6">
              <w:rPr>
                <w:rFonts w:ascii="Times New Roman" w:hAnsi="Times New Roman" w:cs="Times New Roman"/>
                <w:b/>
                <w:sz w:val="28"/>
                <w:szCs w:val="28"/>
              </w:rPr>
              <w:t>Загальнодоступній інформаційній базі даних Національної комісії з цінних паперів та фондового ринку про ринки капіталу та організовані товарні ринки або у базі даних іншої особи, яка провадить діяльність із оприлюднення регульованої інформації від імені учасників ринків капіталу та/або професійних учасників ринків капіталу та організованих товарних ринків.</w:t>
            </w:r>
          </w:p>
          <w:p w14:paraId="1FAD0FB9" w14:textId="5C8E6A8B"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7E1D202D" w14:textId="77777777" w:rsidTr="00F4398D">
        <w:trPr>
          <w:jc w:val="center"/>
        </w:trPr>
        <w:tc>
          <w:tcPr>
            <w:tcW w:w="2500" w:type="pct"/>
          </w:tcPr>
          <w:p w14:paraId="20802D68"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48. Склад і структура активів інституту спільного інвестування</w:t>
            </w:r>
          </w:p>
          <w:p w14:paraId="705AB776"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33D0B0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Вартість нерухомості та цінних паперів, які не допущені до торгів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не може становити більше ніж 50 відсотків загальної вартості активів інституту спільного інвестування недиверсифікованого виду. Зазначене обмеження не застосовується до венчурних фондів.</w:t>
            </w:r>
          </w:p>
          <w:p w14:paraId="37DDBBD4"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07B802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2CEFD3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3. Інституту спільного інвестування диверсифікованого виду забороняється:</w:t>
            </w:r>
          </w:p>
          <w:p w14:paraId="07A0EAD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435DC3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2) придбавати або додатково інвестувати в цінні папери та </w:t>
            </w:r>
            <w:r w:rsidRPr="009037C6">
              <w:rPr>
                <w:rFonts w:ascii="Times New Roman" w:hAnsi="Times New Roman" w:cs="Times New Roman"/>
                <w:bCs/>
                <w:sz w:val="28"/>
                <w:szCs w:val="28"/>
              </w:rPr>
              <w:lastRenderedPageBreak/>
              <w:t>зобов’язання однієї юридичної особи (крім банку) більше ніж 5 відсотків загальної вартості активів інституту спільного інвестування;</w:t>
            </w:r>
          </w:p>
          <w:p w14:paraId="7F2C46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60AB48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261776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6D27A85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2570E80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7782C5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6EEE71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4C8FB0B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3F7C2D9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19ED8E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4987BC7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775538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2243EE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6) придбавати або додатково інвестувати в акції та облігації іноземних емітентів, які допущені до торгів на організованих фондових ринках іноземних держав, більше ніж 20 відсотків загальної вартості активів інституту спільного інвестування;</w:t>
            </w:r>
          </w:p>
          <w:p w14:paraId="2317D3D6" w14:textId="46D64F2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p>
          <w:p w14:paraId="26A67A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p>
          <w:p w14:paraId="6426704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31ADAB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8) придбавати або додатково інвестувати в об‘єкти нерухомості більше ніж 10 відсотків загальної вартості активів інституту спільного інвестування.</w:t>
            </w:r>
          </w:p>
          <w:p w14:paraId="6E8732F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Вартість цінних паперів, що не допущені до торгів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не може становити більше ніж  30 відсотків загальної вартості активів інституту спільного інвестування диверсифікованого виду.</w:t>
            </w:r>
          </w:p>
          <w:p w14:paraId="53BA03A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222A9E7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4. До складу активів венчурного фонду можуть входити боргові зобов‘язання. Такі зобов‘язання можуть бути оформлені векселями, заставними, договорами відступлення прав вимоги, позики та в інший спосіб, не заборонений законодавством.</w:t>
            </w:r>
          </w:p>
          <w:p w14:paraId="580F21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578675D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Активи венчурного фонду можуть повністю складатися з коштів, нерухомості, корпоративних прав, прав вимоги та цінних паперів, що не допущені до торгів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w:t>
            </w:r>
          </w:p>
          <w:p w14:paraId="34B4A1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5C637040" w14:textId="56DE998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6DD63B76"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5. До складу активів спеціалізованого фонду грошового ринку можуть входити:</w:t>
            </w:r>
          </w:p>
          <w:p w14:paraId="4EB41381" w14:textId="68045A0B"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9FF3D87" w14:textId="06FDB4DC" w:rsidR="007077DB" w:rsidRPr="009037C6" w:rsidRDefault="007077DB" w:rsidP="007077DB">
            <w:pPr>
              <w:pStyle w:val="HTML"/>
              <w:widowControl w:val="0"/>
              <w:spacing w:before="0" w:after="0" w:line="240" w:lineRule="auto"/>
              <w:ind w:firstLine="313"/>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ощадні </w:t>
            </w:r>
            <w:r w:rsidRPr="009037C6">
              <w:rPr>
                <w:rFonts w:ascii="Times New Roman" w:hAnsi="Times New Roman" w:cs="Times New Roman"/>
                <w:b/>
                <w:bCs/>
                <w:i/>
                <w:color w:val="auto"/>
                <w:sz w:val="28"/>
                <w:szCs w:val="28"/>
                <w:lang w:val="uk-UA"/>
              </w:rPr>
              <w:t>(</w:t>
            </w:r>
            <w:r w:rsidRPr="009037C6">
              <w:rPr>
                <w:rFonts w:ascii="Times New Roman" w:hAnsi="Times New Roman" w:cs="Times New Roman"/>
                <w:b/>
                <w:bCs/>
                <w:color w:val="auto"/>
                <w:sz w:val="28"/>
                <w:szCs w:val="28"/>
                <w:lang w:val="uk-UA"/>
              </w:rPr>
              <w:t>депозитні</w:t>
            </w:r>
            <w:r w:rsidRPr="009037C6">
              <w:rPr>
                <w:rFonts w:ascii="Times New Roman" w:hAnsi="Times New Roman" w:cs="Times New Roman"/>
                <w:b/>
                <w:bCs/>
                <w:i/>
                <w:color w:val="auto"/>
                <w:sz w:val="28"/>
                <w:szCs w:val="28"/>
                <w:lang w:val="uk-UA"/>
              </w:rPr>
              <w:t>)</w:t>
            </w:r>
            <w:r w:rsidRPr="009037C6">
              <w:rPr>
                <w:rFonts w:ascii="Times New Roman" w:hAnsi="Times New Roman" w:cs="Times New Roman"/>
                <w:b/>
                <w:bCs/>
                <w:color w:val="auto"/>
                <w:sz w:val="28"/>
                <w:szCs w:val="28"/>
                <w:lang w:val="uk-UA"/>
              </w:rPr>
              <w:t xml:space="preserve"> сертифікати</w:t>
            </w:r>
            <w:r w:rsidRPr="009037C6">
              <w:rPr>
                <w:rFonts w:ascii="Times New Roman" w:hAnsi="Times New Roman" w:cs="Times New Roman"/>
                <w:bCs/>
                <w:color w:val="auto"/>
                <w:sz w:val="28"/>
                <w:szCs w:val="28"/>
                <w:lang w:val="uk-UA"/>
              </w:rPr>
              <w:t>, поточні та строкові депозити до двох років (у тому числі в іноземній валюті);</w:t>
            </w:r>
          </w:p>
          <w:p w14:paraId="6D5D1C9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3) державні цінні папери, строк погашення яких не перевищує двох календарних років;</w:t>
            </w:r>
          </w:p>
          <w:p w14:paraId="281EE0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438A89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34C1DA83" w14:textId="5C3E9CD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6913C1C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0BE8AC6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4) облігації місцевих позик, строк погашення яких не перевищує двох календарних років;</w:t>
            </w:r>
          </w:p>
          <w:p w14:paraId="7829E87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5) боргові цінні папери, строк погашення яких не перевищує двох календарних років, забезпечені державною або місцевою гарантією;</w:t>
            </w:r>
          </w:p>
          <w:p w14:paraId="7AC723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6) боргові цінні папери, строк погашення яких не перевищує двох календарних років, погашення та отримання доходу за </w:t>
            </w:r>
            <w:r w:rsidRPr="009037C6">
              <w:rPr>
                <w:rFonts w:ascii="Times New Roman" w:hAnsi="Times New Roman" w:cs="Times New Roman"/>
                <w:bCs/>
                <w:sz w:val="28"/>
                <w:szCs w:val="28"/>
              </w:rPr>
              <w:lastRenderedPageBreak/>
              <w:t xml:space="preserve">якими гарантовано урядами іноземних держав, суверенний кредитний рейтинг яких не нижче рівня, встановленого Комісією; </w:t>
            </w:r>
          </w:p>
          <w:p w14:paraId="57344F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F084048" w14:textId="74E3836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7) облігації</w:t>
            </w:r>
            <w:r w:rsidRPr="009037C6">
              <w:rPr>
                <w:rFonts w:ascii="Times New Roman" w:hAnsi="Times New Roman" w:cs="Times New Roman"/>
                <w:b/>
                <w:bCs/>
                <w:sz w:val="28"/>
                <w:szCs w:val="28"/>
              </w:rPr>
              <w:t xml:space="preserve"> підприємств</w:t>
            </w:r>
            <w:r w:rsidRPr="009037C6">
              <w:rPr>
                <w:rFonts w:ascii="Times New Roman" w:hAnsi="Times New Roman" w:cs="Times New Roman"/>
                <w:bCs/>
                <w:sz w:val="28"/>
                <w:szCs w:val="28"/>
              </w:rPr>
              <w:t>, строк погашення або дострокового погашення емітентом яких не перевищує одного року;</w:t>
            </w:r>
          </w:p>
          <w:p w14:paraId="0A96ECEA"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8) </w:t>
            </w:r>
            <w:r w:rsidRPr="009037C6">
              <w:rPr>
                <w:rFonts w:ascii="Times New Roman" w:hAnsi="Times New Roman" w:cs="Times New Roman"/>
                <w:b/>
                <w:color w:val="auto"/>
                <w:sz w:val="28"/>
                <w:szCs w:val="28"/>
                <w:lang w:val="uk-UA"/>
              </w:rPr>
              <w:t>похідні (</w:t>
            </w:r>
            <w:r w:rsidRPr="009037C6">
              <w:rPr>
                <w:rFonts w:ascii="Times New Roman" w:hAnsi="Times New Roman" w:cs="Times New Roman"/>
                <w:b/>
                <w:bCs/>
                <w:color w:val="auto"/>
                <w:sz w:val="28"/>
                <w:szCs w:val="28"/>
                <w:lang w:val="uk-UA"/>
              </w:rPr>
              <w:t>деривативи</w:t>
            </w:r>
            <w:r w:rsidRPr="009037C6">
              <w:rPr>
                <w:rFonts w:ascii="Times New Roman" w:hAnsi="Times New Roman" w:cs="Times New Roman"/>
                <w:b/>
                <w:color w:val="auto"/>
                <w:sz w:val="28"/>
                <w:szCs w:val="28"/>
                <w:lang w:val="uk-UA"/>
              </w:rPr>
              <w:t>)</w:t>
            </w:r>
            <w:r w:rsidRPr="009037C6">
              <w:rPr>
                <w:rFonts w:ascii="Times New Roman" w:hAnsi="Times New Roman" w:cs="Times New Roman"/>
                <w:bCs/>
                <w:color w:val="auto"/>
                <w:sz w:val="28"/>
                <w:szCs w:val="28"/>
                <w:lang w:val="uk-UA"/>
              </w:rPr>
              <w:t>, базовим активом яких є активи, зазначені у пунктах 1 - 7 цієї частини.</w:t>
            </w:r>
          </w:p>
          <w:p w14:paraId="5B0B8FE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59D0C13"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54E52FB5" w14:textId="38DD0B03"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12FC4B1C"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776427C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6. Структура активів спеціалізованих фондів грошового ринку повинна одночасно відповідати таким вимогам:</w:t>
            </w:r>
          </w:p>
          <w:p w14:paraId="585765F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загальна вартість облігацій місцевих позик та </w:t>
            </w:r>
            <w:r w:rsidRPr="009037C6">
              <w:rPr>
                <w:rFonts w:ascii="Times New Roman" w:hAnsi="Times New Roman" w:cs="Times New Roman"/>
                <w:b/>
                <w:bCs/>
                <w:sz w:val="28"/>
                <w:szCs w:val="28"/>
              </w:rPr>
              <w:t>облігацій</w:t>
            </w:r>
            <w:r w:rsidRPr="009037C6">
              <w:rPr>
                <w:rFonts w:ascii="Times New Roman" w:hAnsi="Times New Roman" w:cs="Times New Roman"/>
                <w:bCs/>
                <w:sz w:val="28"/>
                <w:szCs w:val="28"/>
              </w:rPr>
              <w:t xml:space="preserve"> </w:t>
            </w:r>
            <w:r w:rsidRPr="009037C6">
              <w:rPr>
                <w:rFonts w:ascii="Times New Roman" w:hAnsi="Times New Roman" w:cs="Times New Roman"/>
                <w:b/>
                <w:bCs/>
                <w:sz w:val="28"/>
                <w:szCs w:val="28"/>
              </w:rPr>
              <w:t>підприємств</w:t>
            </w:r>
            <w:r w:rsidRPr="009037C6">
              <w:rPr>
                <w:rFonts w:ascii="Times New Roman" w:hAnsi="Times New Roman" w:cs="Times New Roman"/>
                <w:bCs/>
                <w:sz w:val="28"/>
                <w:szCs w:val="28"/>
              </w:rPr>
              <w:t xml:space="preserve"> не може перевищувати 30 відсотків загальної вартості активів фонду;</w:t>
            </w:r>
          </w:p>
          <w:p w14:paraId="2BEECE9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378D40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7. Спеціалізованим фондам грошового ринку забороняється:</w:t>
            </w:r>
          </w:p>
          <w:p w14:paraId="4D6B8B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1D86CF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2) придбавати або додатково інвестувати в цінні папери одного емітента, крім державних облігацій України, більше ніж 10 відсотків загальної вартості активів фонду;</w:t>
            </w:r>
          </w:p>
          <w:p w14:paraId="56D912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60A893D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3E3D88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3) придбавати або додатково інвестувати в цінні папери одного випуску більше ніж 10 відсотків загальної вартості активів фонду;</w:t>
            </w:r>
          </w:p>
          <w:p w14:paraId="59B5586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придбавати або додатково інвестувати в облігації </w:t>
            </w:r>
            <w:r w:rsidRPr="009037C6">
              <w:rPr>
                <w:rFonts w:ascii="Times New Roman" w:hAnsi="Times New Roman" w:cs="Times New Roman"/>
                <w:b/>
                <w:bCs/>
                <w:sz w:val="28"/>
                <w:szCs w:val="28"/>
              </w:rPr>
              <w:lastRenderedPageBreak/>
              <w:t>підприємств</w:t>
            </w:r>
            <w:r w:rsidRPr="009037C6">
              <w:rPr>
                <w:rFonts w:ascii="Times New Roman" w:hAnsi="Times New Roman" w:cs="Times New Roman"/>
                <w:bCs/>
                <w:sz w:val="28"/>
                <w:szCs w:val="28"/>
              </w:rPr>
              <w:t xml:space="preserve"> та облігації місцевих позик, кредитний рейтинг яких не відповідає інвестиційному рівню, визначеному уповноваженим або визнаним міжнародним рейтинговим агентством за Національною рейтинговою шкалою.</w:t>
            </w:r>
          </w:p>
          <w:p w14:paraId="1D0CD836"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8. До складу активів спеціалізованого фонду державних цінних паперів можуть входити:</w:t>
            </w:r>
          </w:p>
          <w:p w14:paraId="10CF47F7" w14:textId="204E644A"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9ABF69F"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ощадні </w:t>
            </w:r>
            <w:r w:rsidRPr="009037C6">
              <w:rPr>
                <w:rFonts w:ascii="Times New Roman" w:hAnsi="Times New Roman" w:cs="Times New Roman"/>
                <w:b/>
                <w:bCs/>
                <w:color w:val="auto"/>
                <w:sz w:val="28"/>
                <w:szCs w:val="28"/>
                <w:lang w:val="uk-UA"/>
              </w:rPr>
              <w:t>(депозитні) сертифікати державних банків</w:t>
            </w:r>
            <w:r w:rsidRPr="009037C6">
              <w:rPr>
                <w:rFonts w:ascii="Times New Roman" w:hAnsi="Times New Roman" w:cs="Times New Roman"/>
                <w:bCs/>
                <w:color w:val="auto"/>
                <w:sz w:val="28"/>
                <w:szCs w:val="28"/>
                <w:lang w:val="uk-UA"/>
              </w:rPr>
              <w:t xml:space="preserve"> України;</w:t>
            </w:r>
          </w:p>
          <w:p w14:paraId="7A6A1F7B" w14:textId="4C8C33CC"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B0898F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9) </w:t>
            </w:r>
            <w:r w:rsidRPr="009037C6">
              <w:rPr>
                <w:rFonts w:ascii="Times New Roman" w:hAnsi="Times New Roman" w:cs="Times New Roman"/>
                <w:b/>
                <w:color w:val="auto"/>
                <w:sz w:val="28"/>
                <w:szCs w:val="28"/>
                <w:lang w:val="uk-UA"/>
              </w:rPr>
              <w:t>похідні (</w:t>
            </w:r>
            <w:r w:rsidRPr="009037C6">
              <w:rPr>
                <w:rFonts w:ascii="Times New Roman" w:hAnsi="Times New Roman" w:cs="Times New Roman"/>
                <w:bCs/>
                <w:color w:val="auto"/>
                <w:sz w:val="28"/>
                <w:szCs w:val="28"/>
                <w:lang w:val="uk-UA"/>
              </w:rPr>
              <w:t>деривативи</w:t>
            </w:r>
            <w:r w:rsidRPr="009037C6">
              <w:rPr>
                <w:rFonts w:ascii="Times New Roman" w:hAnsi="Times New Roman" w:cs="Times New Roman"/>
                <w:b/>
                <w:color w:val="auto"/>
                <w:sz w:val="28"/>
                <w:szCs w:val="28"/>
                <w:lang w:val="uk-UA"/>
              </w:rPr>
              <w:t>)</w:t>
            </w:r>
            <w:r w:rsidRPr="009037C6">
              <w:rPr>
                <w:rFonts w:ascii="Times New Roman" w:hAnsi="Times New Roman" w:cs="Times New Roman"/>
                <w:bCs/>
                <w:color w:val="auto"/>
                <w:sz w:val="28"/>
                <w:szCs w:val="28"/>
                <w:lang w:val="uk-UA"/>
              </w:rPr>
              <w:t>, базовим активом яких є активи, зазначені у пунктах 1 - 8 цієї частини.</w:t>
            </w:r>
          </w:p>
          <w:p w14:paraId="13E1D59D"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9CCA866"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1B652C05"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135682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9. Структура активів спеціалізованого фонду державних цінних паперів повинна одночасно відповідати таким вимогам:</w:t>
            </w:r>
          </w:p>
          <w:p w14:paraId="78E980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загальна вартість облігацій </w:t>
            </w:r>
            <w:r w:rsidRPr="009037C6">
              <w:rPr>
                <w:rFonts w:ascii="Times New Roman" w:hAnsi="Times New Roman" w:cs="Times New Roman"/>
                <w:b/>
                <w:bCs/>
                <w:sz w:val="28"/>
                <w:szCs w:val="28"/>
              </w:rPr>
              <w:t>підприємств</w:t>
            </w:r>
            <w:r w:rsidRPr="009037C6">
              <w:rPr>
                <w:rFonts w:ascii="Times New Roman" w:hAnsi="Times New Roman" w:cs="Times New Roman"/>
                <w:bCs/>
                <w:sz w:val="28"/>
                <w:szCs w:val="28"/>
              </w:rPr>
              <w:t>, забезпечених державною або місцевою гарантією, та облігацій місцевих позик не може перевищувати 40 відсотків загальної вартості активів фонду;</w:t>
            </w:r>
          </w:p>
          <w:p w14:paraId="30E1AD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2) загальна вартість боргових цінних паперів, погашення та отримання доходу за якими гарантовано урядами іноземних держав, та емісійних боргових цінних паперів міжнародних фінансових організацій не може перевищувати 20 відсотків загальної вартості активів фонду;</w:t>
            </w:r>
          </w:p>
          <w:p w14:paraId="5CBB154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02BA2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7504F4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5A30CF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1D8B44C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02DA7C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12E8390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71DFE6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10. Спеціалізованому фонду державних цінних паперів забороняється:</w:t>
            </w:r>
          </w:p>
          <w:p w14:paraId="358C80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придбавати або додатково інвестувати в цінні папери одного емітента, крім державних облігацій України, більше ніж 10 відсотків загальної вартості активів фонду;</w:t>
            </w:r>
          </w:p>
          <w:p w14:paraId="6A1BC9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717B6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p>
          <w:p w14:paraId="73B58822"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163476BE"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11. До складу активів спеціалізованого фонду облігацій можуть входити:</w:t>
            </w:r>
          </w:p>
          <w:p w14:paraId="75BC0A32" w14:textId="44936D35"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6D16344" w14:textId="231A3592" w:rsidR="007077DB" w:rsidRPr="009037C6" w:rsidRDefault="007077DB" w:rsidP="007077DB">
            <w:pPr>
              <w:pStyle w:val="HTML"/>
              <w:widowControl w:val="0"/>
              <w:spacing w:before="0" w:after="0" w:line="240" w:lineRule="auto"/>
              <w:ind w:firstLine="406"/>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 xml:space="preserve">3) </w:t>
            </w:r>
            <w:r w:rsidRPr="009037C6">
              <w:rPr>
                <w:rFonts w:ascii="Times New Roman" w:hAnsi="Times New Roman" w:cs="Times New Roman"/>
                <w:b/>
                <w:bCs/>
                <w:color w:val="auto"/>
                <w:sz w:val="28"/>
                <w:szCs w:val="28"/>
                <w:lang w:val="uk-UA"/>
              </w:rPr>
              <w:t>ощадні (депозитні) сертифікати;</w:t>
            </w:r>
          </w:p>
          <w:p w14:paraId="49E022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
                <w:bCs/>
                <w:sz w:val="28"/>
                <w:szCs w:val="28"/>
              </w:rPr>
            </w:pPr>
            <w:r w:rsidRPr="009037C6">
              <w:rPr>
                <w:rFonts w:ascii="Times New Roman" w:hAnsi="Times New Roman" w:cs="Times New Roman"/>
                <w:bCs/>
                <w:sz w:val="28"/>
                <w:szCs w:val="28"/>
              </w:rPr>
              <w:t xml:space="preserve">4) облігації </w:t>
            </w:r>
            <w:r w:rsidRPr="009037C6">
              <w:rPr>
                <w:rFonts w:ascii="Times New Roman" w:hAnsi="Times New Roman" w:cs="Times New Roman"/>
                <w:b/>
                <w:bCs/>
                <w:sz w:val="28"/>
                <w:szCs w:val="28"/>
              </w:rPr>
              <w:t>підприємств;</w:t>
            </w:r>
          </w:p>
          <w:p w14:paraId="369FA3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5) облігації іноземних емітентів, що перебувають в обігу на іноземних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перелік яких визначається Комісією;</w:t>
            </w:r>
          </w:p>
          <w:p w14:paraId="2561EF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2DD4763"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391BD781" w14:textId="31786591"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12) </w:t>
            </w:r>
            <w:r w:rsidRPr="009037C6">
              <w:rPr>
                <w:rFonts w:ascii="Times New Roman" w:hAnsi="Times New Roman" w:cs="Times New Roman"/>
                <w:b/>
                <w:color w:val="auto"/>
                <w:sz w:val="28"/>
                <w:szCs w:val="28"/>
                <w:lang w:val="uk-UA"/>
              </w:rPr>
              <w:t>похідні (</w:t>
            </w:r>
            <w:r w:rsidRPr="009037C6">
              <w:rPr>
                <w:rFonts w:ascii="Times New Roman" w:hAnsi="Times New Roman" w:cs="Times New Roman"/>
                <w:bCs/>
                <w:color w:val="auto"/>
                <w:sz w:val="28"/>
                <w:szCs w:val="28"/>
                <w:lang w:val="uk-UA"/>
              </w:rPr>
              <w:t>деривативи</w:t>
            </w:r>
            <w:r w:rsidRPr="009037C6">
              <w:rPr>
                <w:rFonts w:ascii="Times New Roman" w:hAnsi="Times New Roman" w:cs="Times New Roman"/>
                <w:b/>
                <w:color w:val="auto"/>
                <w:sz w:val="28"/>
                <w:szCs w:val="28"/>
                <w:lang w:val="uk-UA"/>
              </w:rPr>
              <w:t>)</w:t>
            </w:r>
            <w:r w:rsidRPr="009037C6">
              <w:rPr>
                <w:rFonts w:ascii="Times New Roman" w:hAnsi="Times New Roman" w:cs="Times New Roman"/>
                <w:bCs/>
                <w:color w:val="auto"/>
                <w:sz w:val="28"/>
                <w:szCs w:val="28"/>
                <w:lang w:val="uk-UA"/>
              </w:rPr>
              <w:t>, базовим активом яких є активи, зазначені у пунктах 1 - 8 цієї частини.</w:t>
            </w:r>
          </w:p>
          <w:p w14:paraId="7C274248"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926BCDF"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2E285C1A"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5D6227E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19A207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77F3D11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5FAA02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12. Структура активів спеціалізованого фонду облігацій повинна одночасно відповідати таким вимогам:</w:t>
            </w:r>
          </w:p>
          <w:p w14:paraId="183E28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23AEC0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загальна вартість облігацій іноземних емітентів, що перебувають в обігу на іноземних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перелік яких визначається Комісією, не може перевищувати 20 відсотків загальної вартості активів фонду;</w:t>
            </w:r>
          </w:p>
          <w:p w14:paraId="0222355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5642C0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13. Спеціалізованим фондам облігацій забороняється:</w:t>
            </w:r>
          </w:p>
          <w:p w14:paraId="1EFB07C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F6737D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 xml:space="preserve">2) придбавати або додатково інвестувати в облігації </w:t>
            </w:r>
            <w:r w:rsidRPr="009037C6">
              <w:rPr>
                <w:rFonts w:ascii="Times New Roman" w:hAnsi="Times New Roman" w:cs="Times New Roman"/>
                <w:b/>
                <w:bCs/>
                <w:sz w:val="28"/>
                <w:szCs w:val="28"/>
              </w:rPr>
              <w:t>підприємств,</w:t>
            </w:r>
            <w:r w:rsidRPr="009037C6">
              <w:rPr>
                <w:rFonts w:ascii="Times New Roman" w:hAnsi="Times New Roman" w:cs="Times New Roman"/>
                <w:bCs/>
                <w:sz w:val="28"/>
                <w:szCs w:val="28"/>
              </w:rPr>
              <w:t xml:space="preserve"> іпотечні облігації та облігації місцевих позик одного емітента більше ніж 15 відсотків загальної вартості активів фонду;</w:t>
            </w:r>
          </w:p>
          <w:p w14:paraId="55D5E9F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A7D0DFC"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14. До складу активів спеціалізованого фонду акцій можуть входити:</w:t>
            </w:r>
          </w:p>
          <w:p w14:paraId="58A2EB19"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66C72B9" w14:textId="66A8110C"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ощадні </w:t>
            </w:r>
            <w:r w:rsidRPr="009037C6">
              <w:rPr>
                <w:rFonts w:ascii="Times New Roman" w:hAnsi="Times New Roman" w:cs="Times New Roman"/>
                <w:b/>
                <w:bCs/>
                <w:color w:val="auto"/>
                <w:sz w:val="28"/>
                <w:szCs w:val="28"/>
                <w:lang w:val="uk-UA"/>
              </w:rPr>
              <w:t>(депозитні) сертифікати</w:t>
            </w:r>
            <w:r w:rsidRPr="009037C6">
              <w:rPr>
                <w:rFonts w:ascii="Times New Roman" w:hAnsi="Times New Roman" w:cs="Times New Roman"/>
                <w:bCs/>
                <w:color w:val="auto"/>
                <w:sz w:val="28"/>
                <w:szCs w:val="28"/>
                <w:lang w:val="uk-UA"/>
              </w:rPr>
              <w:t>;</w:t>
            </w:r>
          </w:p>
          <w:p w14:paraId="7A8E35F0"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CB83DA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5) акції іноземних емітентів та цінні папери іноземних біржових фондів, що перебувають в обігу на іноземних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перелік яких визначається Комісією;</w:t>
            </w:r>
          </w:p>
          <w:p w14:paraId="03215D07"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31FA7B9C"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164CDA3"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8) </w:t>
            </w:r>
            <w:r w:rsidRPr="009037C6">
              <w:rPr>
                <w:rFonts w:ascii="Times New Roman" w:hAnsi="Times New Roman" w:cs="Times New Roman"/>
                <w:b/>
                <w:color w:val="auto"/>
                <w:sz w:val="28"/>
                <w:szCs w:val="28"/>
                <w:lang w:val="uk-UA"/>
              </w:rPr>
              <w:t>похідні (</w:t>
            </w:r>
            <w:r w:rsidRPr="009037C6">
              <w:rPr>
                <w:rFonts w:ascii="Times New Roman" w:hAnsi="Times New Roman" w:cs="Times New Roman"/>
                <w:bCs/>
                <w:color w:val="auto"/>
                <w:sz w:val="28"/>
                <w:szCs w:val="28"/>
                <w:lang w:val="uk-UA"/>
              </w:rPr>
              <w:t>деривативи</w:t>
            </w:r>
            <w:r w:rsidRPr="009037C6">
              <w:rPr>
                <w:rFonts w:ascii="Times New Roman" w:hAnsi="Times New Roman" w:cs="Times New Roman"/>
                <w:b/>
                <w:color w:val="auto"/>
                <w:sz w:val="28"/>
                <w:szCs w:val="28"/>
                <w:lang w:val="uk-UA"/>
              </w:rPr>
              <w:t>)</w:t>
            </w:r>
            <w:r w:rsidRPr="009037C6">
              <w:rPr>
                <w:rFonts w:ascii="Times New Roman" w:hAnsi="Times New Roman" w:cs="Times New Roman"/>
                <w:bCs/>
                <w:color w:val="auto"/>
                <w:sz w:val="28"/>
                <w:szCs w:val="28"/>
                <w:lang w:val="uk-UA"/>
              </w:rPr>
              <w:t>, базовим активом яких є активи, зазначені у пунктах 1 - 6 цієї частини.</w:t>
            </w:r>
          </w:p>
          <w:p w14:paraId="4331DF60"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B5334C6" w14:textId="735395E0"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68A9ADEE" w14:textId="262410C0"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50A357B0" w14:textId="6300380A"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721C74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rPr>
                <w:rFonts w:ascii="Times New Roman" w:hAnsi="Times New Roman" w:cs="Times New Roman"/>
                <w:sz w:val="28"/>
                <w:szCs w:val="28"/>
              </w:rPr>
            </w:pPr>
          </w:p>
          <w:p w14:paraId="489C4A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17. До складу активів спеціалізованого індексного фонду можуть входити:</w:t>
            </w:r>
          </w:p>
          <w:p w14:paraId="2EE3B4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09600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цінні папери, що входять до складу індексного кошика обраного індексу </w:t>
            </w:r>
            <w:r w:rsidRPr="009037C6">
              <w:rPr>
                <w:rFonts w:ascii="Times New Roman" w:hAnsi="Times New Roman" w:cs="Times New Roman"/>
                <w:b/>
                <w:sz w:val="28"/>
                <w:szCs w:val="28"/>
              </w:rPr>
              <w:t>фондової біржі</w:t>
            </w:r>
            <w:r w:rsidRPr="009037C6">
              <w:rPr>
                <w:rFonts w:ascii="Times New Roman" w:hAnsi="Times New Roman" w:cs="Times New Roman"/>
                <w:sz w:val="28"/>
                <w:szCs w:val="28"/>
              </w:rPr>
              <w:t>. Вимоги до індексу та методики його розрахунку встановлюються Комісією.</w:t>
            </w:r>
          </w:p>
          <w:p w14:paraId="458E96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0A42AAD9"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3AA0F8E3"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19. До складу активів спеціалізованого фонду банківських металів можуть входити:</w:t>
            </w:r>
          </w:p>
          <w:p w14:paraId="0B667F92" w14:textId="4F53B53D"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AB99F8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ощадні </w:t>
            </w:r>
            <w:r w:rsidRPr="009037C6">
              <w:rPr>
                <w:rFonts w:ascii="Times New Roman" w:hAnsi="Times New Roman" w:cs="Times New Roman"/>
                <w:b/>
                <w:bCs/>
                <w:color w:val="auto"/>
                <w:sz w:val="28"/>
                <w:szCs w:val="28"/>
                <w:lang w:val="uk-UA"/>
              </w:rPr>
              <w:t>(депозитні) сертифікати</w:t>
            </w:r>
            <w:r w:rsidRPr="009037C6">
              <w:rPr>
                <w:rFonts w:ascii="Times New Roman" w:hAnsi="Times New Roman" w:cs="Times New Roman"/>
                <w:bCs/>
                <w:color w:val="auto"/>
                <w:sz w:val="28"/>
                <w:szCs w:val="28"/>
                <w:lang w:val="uk-UA"/>
              </w:rPr>
              <w:t>;</w:t>
            </w:r>
          </w:p>
          <w:p w14:paraId="53BC8BFA" w14:textId="55260E5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державні цінні папери;</w:t>
            </w:r>
          </w:p>
          <w:p w14:paraId="30010E33" w14:textId="6259ED0A"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3A1517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269ED303"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0352E34B" w14:textId="0089195E"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9) </w:t>
            </w:r>
            <w:r w:rsidRPr="009037C6">
              <w:rPr>
                <w:rFonts w:ascii="Times New Roman" w:hAnsi="Times New Roman" w:cs="Times New Roman"/>
                <w:b/>
                <w:color w:val="auto"/>
                <w:sz w:val="28"/>
                <w:szCs w:val="28"/>
                <w:lang w:val="uk-UA"/>
              </w:rPr>
              <w:t>похідні (</w:t>
            </w:r>
            <w:r w:rsidRPr="009037C6">
              <w:rPr>
                <w:rFonts w:ascii="Times New Roman" w:hAnsi="Times New Roman" w:cs="Times New Roman"/>
                <w:bCs/>
                <w:color w:val="auto"/>
                <w:sz w:val="28"/>
                <w:szCs w:val="28"/>
                <w:lang w:val="uk-UA"/>
              </w:rPr>
              <w:t>деривативи</w:t>
            </w:r>
            <w:r w:rsidRPr="009037C6">
              <w:rPr>
                <w:rFonts w:ascii="Times New Roman" w:hAnsi="Times New Roman" w:cs="Times New Roman"/>
                <w:b/>
                <w:color w:val="auto"/>
                <w:sz w:val="28"/>
                <w:szCs w:val="28"/>
                <w:lang w:val="uk-UA"/>
              </w:rPr>
              <w:t>)</w:t>
            </w:r>
            <w:r w:rsidRPr="009037C6">
              <w:rPr>
                <w:rFonts w:ascii="Times New Roman" w:hAnsi="Times New Roman" w:cs="Times New Roman"/>
                <w:bCs/>
                <w:color w:val="auto"/>
                <w:sz w:val="28"/>
                <w:szCs w:val="28"/>
                <w:lang w:val="uk-UA"/>
              </w:rPr>
              <w:t>, базовим активом яких є банківські метали.</w:t>
            </w:r>
          </w:p>
          <w:p w14:paraId="1DE6762F"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4770DAF"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32A0A282"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749BE4D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2D50BCEC" w14:textId="76C4BD3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24. Активи інституту спільного інвестування не можуть включати:</w:t>
            </w:r>
          </w:p>
          <w:p w14:paraId="0D6C7E08"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62BB9A6"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3) цінні папери іноземних держав та іноземних юридичних осіб, не допущені до торгів на жодній з провідних іноземних бірж, перелік яких визначається Комісією;</w:t>
            </w:r>
          </w:p>
          <w:p w14:paraId="18C6FD0B"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30F5A99"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338C46D2"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p>
          <w:p w14:paraId="57B2A160" w14:textId="00576362"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7) векселі та </w:t>
            </w:r>
            <w:r w:rsidRPr="009037C6">
              <w:rPr>
                <w:rFonts w:ascii="Times New Roman" w:hAnsi="Times New Roman" w:cs="Times New Roman"/>
                <w:b/>
                <w:bCs/>
                <w:color w:val="auto"/>
                <w:sz w:val="28"/>
                <w:szCs w:val="28"/>
                <w:lang w:val="uk-UA"/>
              </w:rPr>
              <w:t>ощадні (депозитні) сертифікати</w:t>
            </w:r>
            <w:r w:rsidRPr="009037C6">
              <w:rPr>
                <w:rFonts w:ascii="Times New Roman" w:hAnsi="Times New Roman" w:cs="Times New Roman"/>
                <w:bCs/>
                <w:color w:val="auto"/>
                <w:sz w:val="28"/>
                <w:szCs w:val="28"/>
                <w:lang w:val="uk-UA"/>
              </w:rPr>
              <w:t xml:space="preserve"> на суму більш як 10 відсотків вартості активів інституту спільного інвестування, якщо інше не встановлено нормативно-правовими актами Комісії;</w:t>
            </w:r>
          </w:p>
          <w:p w14:paraId="683D3919"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5DBF010"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26. Вимоги до </w:t>
            </w:r>
            <w:r w:rsidRPr="009037C6">
              <w:rPr>
                <w:rFonts w:ascii="Times New Roman" w:hAnsi="Times New Roman" w:cs="Times New Roman"/>
                <w:b/>
                <w:bCs/>
                <w:color w:val="auto"/>
                <w:sz w:val="28"/>
                <w:szCs w:val="28"/>
                <w:lang w:val="uk-UA"/>
              </w:rPr>
              <w:t>похідних (деривативів)</w:t>
            </w:r>
            <w:r w:rsidRPr="009037C6">
              <w:rPr>
                <w:rFonts w:ascii="Times New Roman" w:hAnsi="Times New Roman" w:cs="Times New Roman"/>
                <w:bCs/>
                <w:color w:val="auto"/>
                <w:sz w:val="28"/>
                <w:szCs w:val="28"/>
                <w:lang w:val="uk-UA"/>
              </w:rPr>
              <w:t xml:space="preserve"> у структурі активів інституту спільного інвестування встановлюються Комісією.</w:t>
            </w:r>
          </w:p>
          <w:p w14:paraId="267DC662" w14:textId="7693769E"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42307677"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48. Склад і структура активів інституту спільного інвестування</w:t>
            </w:r>
          </w:p>
          <w:p w14:paraId="583D9D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4ECC61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Вартість нерухомості та цінних паперів, які не допущені до торгів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 не може становити більше ніж 50 відсотків загальної вартості активів інституту спільного інвестування недиверсифікованого виду. Зазначене обмеження не застосовується до венчурних фондів.</w:t>
            </w:r>
          </w:p>
          <w:p w14:paraId="11B2C62D"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26959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3. Інституту спільного інвестування диверсифікованого виду забороняється:</w:t>
            </w:r>
          </w:p>
          <w:p w14:paraId="6E8E1ED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5D41C0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p>
          <w:p w14:paraId="3E7A10A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2) придбавати або додатково інвестувати в цінні папери та </w:t>
            </w:r>
            <w:r w:rsidRPr="009037C6">
              <w:rPr>
                <w:rFonts w:ascii="Times New Roman" w:hAnsi="Times New Roman" w:cs="Times New Roman"/>
                <w:bCs/>
                <w:sz w:val="28"/>
                <w:szCs w:val="28"/>
              </w:rPr>
              <w:lastRenderedPageBreak/>
              <w:t>зобов’язання однієї юридичної особи (крім банку</w:t>
            </w:r>
            <w:r w:rsidRPr="009037C6">
              <w:rPr>
                <w:rFonts w:ascii="Times New Roman" w:hAnsi="Times New Roman" w:cs="Times New Roman"/>
                <w:b/>
                <w:bCs/>
                <w:sz w:val="28"/>
                <w:szCs w:val="28"/>
              </w:rPr>
              <w:t xml:space="preserve"> та міжнародної фінансової організації, </w:t>
            </w:r>
            <w:r w:rsidRPr="009037C6">
              <w:rPr>
                <w:rStyle w:val="st42"/>
                <w:rFonts w:cs="Times New Roman"/>
                <w:b/>
                <w:sz w:val="28"/>
                <w:szCs w:val="28"/>
              </w:rPr>
              <w:t>яка розміщує облігації на території України</w:t>
            </w:r>
            <w:r w:rsidRPr="009037C6">
              <w:rPr>
                <w:rFonts w:ascii="Times New Roman" w:hAnsi="Times New Roman" w:cs="Times New Roman"/>
                <w:bCs/>
                <w:sz w:val="28"/>
                <w:szCs w:val="28"/>
              </w:rPr>
              <w:t>) більше ніж 5 відсотків загальної вартості активів інституту спільного інвестування;</w:t>
            </w:r>
          </w:p>
          <w:p w14:paraId="6BDE8F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3D1CAE65" w14:textId="780AF86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b/>
                <w:bCs/>
                <w:sz w:val="28"/>
                <w:szCs w:val="28"/>
              </w:rPr>
              <w:t>3</w:t>
            </w:r>
            <w:r w:rsidRPr="009037C6">
              <w:rPr>
                <w:rFonts w:ascii="Times New Roman" w:hAnsi="Times New Roman" w:cs="Times New Roman"/>
                <w:b/>
                <w:bCs/>
                <w:sz w:val="28"/>
                <w:szCs w:val="28"/>
                <w:vertAlign w:val="superscript"/>
              </w:rPr>
              <w:t>1</w:t>
            </w:r>
            <w:r w:rsidRPr="009037C6">
              <w:rPr>
                <w:rFonts w:ascii="Times New Roman" w:hAnsi="Times New Roman" w:cs="Times New Roman"/>
                <w:b/>
                <w:bCs/>
                <w:sz w:val="28"/>
                <w:szCs w:val="28"/>
              </w:rPr>
              <w:t xml:space="preserve">) </w:t>
            </w:r>
            <w:r w:rsidRPr="009037C6">
              <w:rPr>
                <w:rFonts w:ascii="Times New Roman" w:hAnsi="Times New Roman" w:cs="Times New Roman"/>
                <w:b/>
                <w:sz w:val="28"/>
                <w:szCs w:val="28"/>
              </w:rPr>
              <w:t>придбавати або додатково інвестувати в облігації міжнародних фінансових організацій, що розміщуються на території України, більше ніж 50 відсотків загальної вартості активів інституту спільного інвестування. При цьому забороняється інвестувати понад 10 відсотків загальної вартості активів інституту спільного інвестування в облігації міжнародних фінансових організацій одного випуску, що розміщуються на території України</w:t>
            </w:r>
            <w:r w:rsidRPr="009037C6">
              <w:rPr>
                <w:rFonts w:ascii="Times New Roman" w:hAnsi="Times New Roman" w:cs="Times New Roman"/>
                <w:sz w:val="28"/>
                <w:szCs w:val="28"/>
              </w:rPr>
              <w:t>;</w:t>
            </w:r>
          </w:p>
          <w:p w14:paraId="3861062E" w14:textId="1087999C"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D36E86D" w14:textId="659B94A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6) придбавати або додатково інвестувати в акції та облігації іноземних емітентів, </w:t>
            </w:r>
            <w:r w:rsidRPr="009037C6">
              <w:rPr>
                <w:rFonts w:ascii="Times New Roman" w:hAnsi="Times New Roman" w:cs="Times New Roman"/>
                <w:b/>
                <w:sz w:val="28"/>
                <w:szCs w:val="28"/>
              </w:rPr>
              <w:t xml:space="preserve">емісійні боргові цінні папери міжнародних фінансових організацій, </w:t>
            </w:r>
            <w:r w:rsidRPr="009037C6">
              <w:rPr>
                <w:rFonts w:ascii="Times New Roman" w:hAnsi="Times New Roman" w:cs="Times New Roman"/>
                <w:sz w:val="28"/>
                <w:szCs w:val="28"/>
              </w:rPr>
              <w:t>які допущені до торгів на організованих фондових ринках іноземних держав, більше ніж 20 відсотків загальної вартості активів інституту спільного інвестування;</w:t>
            </w:r>
          </w:p>
          <w:p w14:paraId="3E7F96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3FAAA0A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8) придбавати або додатково інвестувати в об‘єкти нерухомості більше ніж 10 відсотків загальної вартості активів інституту спільно</w:t>
            </w:r>
          </w:p>
          <w:p w14:paraId="0FE2A71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Вартість цінних паперів, що не допущені до торгів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 xml:space="preserve">, не може становити більше ніж </w:t>
            </w:r>
            <w:r w:rsidRPr="009037C6">
              <w:rPr>
                <w:rFonts w:ascii="Times New Roman" w:hAnsi="Times New Roman" w:cs="Times New Roman"/>
                <w:sz w:val="28"/>
                <w:szCs w:val="28"/>
                <w:lang w:val="ru-RU"/>
              </w:rPr>
              <w:t>30</w:t>
            </w:r>
            <w:r w:rsidRPr="009037C6">
              <w:rPr>
                <w:rFonts w:ascii="Times New Roman" w:hAnsi="Times New Roman" w:cs="Times New Roman"/>
                <w:sz w:val="28"/>
                <w:szCs w:val="28"/>
              </w:rPr>
              <w:t xml:space="preserve"> відсотків загальної вартості активів інституту спільного інвестування диверсифікованого виду.</w:t>
            </w:r>
          </w:p>
          <w:p w14:paraId="05304D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29166FE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4. До складу активів венчурного фонду можуть входити боргові зобов‘язання. Такі зобов‘язання можуть бути оформлені векселями, заставними, договорами відступлення прав вимоги, позики та в інший спосіб, не заборонений законодавством.</w:t>
            </w:r>
          </w:p>
          <w:p w14:paraId="5CCF40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15F934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Активи венчурного фонду можуть повністю складатися з коштів, нерухомості, корпоративних прав, прав вимоги та цінних паперів, що не допущені до торгів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w:t>
            </w:r>
          </w:p>
          <w:p w14:paraId="1450E26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E094C4C"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5. До складу активів спеціалізованого фонду грошового ринку можуть входити:</w:t>
            </w:r>
          </w:p>
          <w:p w14:paraId="45C0EE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C404B86" w14:textId="2BC06342" w:rsidR="007077DB" w:rsidRPr="009037C6" w:rsidRDefault="007077DB" w:rsidP="007077DB">
            <w:pPr>
              <w:pStyle w:val="HTML"/>
              <w:widowControl w:val="0"/>
              <w:spacing w:before="0" w:after="0" w:line="240" w:lineRule="auto"/>
              <w:ind w:firstLine="313"/>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 </w:t>
            </w:r>
            <w:r w:rsidRPr="009037C6">
              <w:rPr>
                <w:rFonts w:ascii="Times New Roman" w:hAnsi="Times New Roman" w:cs="Times New Roman"/>
                <w:sz w:val="28"/>
                <w:szCs w:val="28"/>
                <w:lang w:val="uk-UA"/>
              </w:rPr>
              <w:t>ощадні</w:t>
            </w:r>
            <w:r w:rsidRPr="009037C6">
              <w:rPr>
                <w:rFonts w:ascii="Times New Roman" w:hAnsi="Times New Roman" w:cs="Times New Roman"/>
                <w:b/>
                <w:sz w:val="28"/>
                <w:szCs w:val="28"/>
                <w:lang w:val="uk-UA"/>
              </w:rPr>
              <w:t xml:space="preserve"> сертифікати банку, депозитні сертифікату банку</w:t>
            </w:r>
            <w:r w:rsidRPr="009037C6">
              <w:rPr>
                <w:rFonts w:ascii="Times New Roman" w:hAnsi="Times New Roman" w:cs="Times New Roman"/>
                <w:bCs/>
                <w:color w:val="auto"/>
                <w:sz w:val="28"/>
                <w:szCs w:val="28"/>
                <w:lang w:val="uk-UA"/>
              </w:rPr>
              <w:t>, поточні та строкові депозити до двох років (у тому числі в іноземній валюті);</w:t>
            </w:r>
          </w:p>
          <w:p w14:paraId="157C3ED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3) державні цінні папери, строк </w:t>
            </w:r>
            <w:r w:rsidRPr="009037C6">
              <w:rPr>
                <w:rFonts w:ascii="Times New Roman" w:hAnsi="Times New Roman" w:cs="Times New Roman"/>
                <w:b/>
                <w:bCs/>
                <w:sz w:val="28"/>
                <w:szCs w:val="28"/>
              </w:rPr>
              <w:t>до</w:t>
            </w:r>
            <w:r w:rsidRPr="009037C6">
              <w:rPr>
                <w:rFonts w:ascii="Times New Roman" w:hAnsi="Times New Roman" w:cs="Times New Roman"/>
                <w:bCs/>
                <w:sz w:val="28"/>
                <w:szCs w:val="28"/>
              </w:rPr>
              <w:t xml:space="preserve"> погашення яких не перевищує двох календарних років; </w:t>
            </w:r>
          </w:p>
          <w:p w14:paraId="5A8338D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
                <w:bCs/>
                <w:sz w:val="28"/>
                <w:szCs w:val="28"/>
              </w:rPr>
              <w:t>3</w:t>
            </w:r>
            <w:r w:rsidRPr="009037C6">
              <w:rPr>
                <w:rFonts w:ascii="Times New Roman" w:hAnsi="Times New Roman" w:cs="Times New Roman"/>
                <w:b/>
                <w:bCs/>
                <w:sz w:val="28"/>
                <w:szCs w:val="28"/>
                <w:vertAlign w:val="superscript"/>
              </w:rPr>
              <w:t>1</w:t>
            </w:r>
            <w:r w:rsidRPr="009037C6">
              <w:rPr>
                <w:rFonts w:ascii="Times New Roman" w:hAnsi="Times New Roman" w:cs="Times New Roman"/>
                <w:b/>
                <w:bCs/>
                <w:sz w:val="28"/>
                <w:szCs w:val="28"/>
              </w:rPr>
              <w:t>) облігації міжнародних фінансових організацій, що розміщуються на території України, строк до погашення яких не перевищує двох календарних років;</w:t>
            </w:r>
          </w:p>
          <w:p w14:paraId="772934B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облігації місцевих позик, строк </w:t>
            </w:r>
            <w:r w:rsidRPr="009037C6">
              <w:rPr>
                <w:rFonts w:ascii="Times New Roman" w:hAnsi="Times New Roman" w:cs="Times New Roman"/>
                <w:b/>
                <w:bCs/>
                <w:sz w:val="28"/>
                <w:szCs w:val="28"/>
              </w:rPr>
              <w:t xml:space="preserve">до </w:t>
            </w:r>
            <w:r w:rsidRPr="009037C6">
              <w:rPr>
                <w:rFonts w:ascii="Times New Roman" w:hAnsi="Times New Roman" w:cs="Times New Roman"/>
                <w:bCs/>
                <w:sz w:val="28"/>
                <w:szCs w:val="28"/>
              </w:rPr>
              <w:t>погашення яких не перевищує двох календарних років;</w:t>
            </w:r>
          </w:p>
          <w:p w14:paraId="02D79CA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5) боргові цінні папери, строк </w:t>
            </w:r>
            <w:r w:rsidRPr="009037C6">
              <w:rPr>
                <w:rFonts w:ascii="Times New Roman" w:hAnsi="Times New Roman" w:cs="Times New Roman"/>
                <w:b/>
                <w:bCs/>
                <w:sz w:val="28"/>
                <w:szCs w:val="28"/>
              </w:rPr>
              <w:t xml:space="preserve">до </w:t>
            </w:r>
            <w:r w:rsidRPr="009037C6">
              <w:rPr>
                <w:rFonts w:ascii="Times New Roman" w:hAnsi="Times New Roman" w:cs="Times New Roman"/>
                <w:bCs/>
                <w:sz w:val="28"/>
                <w:szCs w:val="28"/>
              </w:rPr>
              <w:t>погашення яких не перевищує двох календарних років, забезпечені державною або місцевою гарантією;</w:t>
            </w:r>
          </w:p>
          <w:p w14:paraId="24A0B20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6) боргові цінні папери, строк </w:t>
            </w:r>
            <w:r w:rsidRPr="009037C6">
              <w:rPr>
                <w:rFonts w:ascii="Times New Roman" w:hAnsi="Times New Roman" w:cs="Times New Roman"/>
                <w:b/>
                <w:bCs/>
                <w:sz w:val="28"/>
                <w:szCs w:val="28"/>
              </w:rPr>
              <w:t xml:space="preserve">до </w:t>
            </w:r>
            <w:r w:rsidRPr="009037C6">
              <w:rPr>
                <w:rFonts w:ascii="Times New Roman" w:hAnsi="Times New Roman" w:cs="Times New Roman"/>
                <w:bCs/>
                <w:sz w:val="28"/>
                <w:szCs w:val="28"/>
              </w:rPr>
              <w:t xml:space="preserve">погашення яких не перевищує двох календарних років, погашення та отримання </w:t>
            </w:r>
            <w:r w:rsidRPr="009037C6">
              <w:rPr>
                <w:rFonts w:ascii="Times New Roman" w:hAnsi="Times New Roman" w:cs="Times New Roman"/>
                <w:bCs/>
                <w:sz w:val="28"/>
                <w:szCs w:val="28"/>
              </w:rPr>
              <w:lastRenderedPageBreak/>
              <w:t xml:space="preserve">доходу за якими гарантовано урядами іноземних держав, суверенний кредитний рейтинг яких не нижче рівня, встановленого Комісією; </w:t>
            </w:r>
          </w:p>
          <w:p w14:paraId="43DA2204"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257C6C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7) </w:t>
            </w:r>
            <w:r w:rsidRPr="009037C6">
              <w:rPr>
                <w:rFonts w:ascii="Times New Roman" w:hAnsi="Times New Roman" w:cs="Times New Roman"/>
                <w:b/>
                <w:bCs/>
                <w:sz w:val="28"/>
                <w:szCs w:val="28"/>
              </w:rPr>
              <w:t xml:space="preserve">корпоративні </w:t>
            </w:r>
            <w:r w:rsidRPr="009037C6">
              <w:rPr>
                <w:rFonts w:ascii="Times New Roman" w:hAnsi="Times New Roman" w:cs="Times New Roman"/>
                <w:bCs/>
                <w:sz w:val="28"/>
                <w:szCs w:val="28"/>
              </w:rPr>
              <w:t xml:space="preserve">облігації, строк </w:t>
            </w:r>
            <w:r w:rsidRPr="009037C6">
              <w:rPr>
                <w:rFonts w:ascii="Times New Roman" w:hAnsi="Times New Roman" w:cs="Times New Roman"/>
                <w:b/>
                <w:bCs/>
                <w:sz w:val="28"/>
                <w:szCs w:val="28"/>
              </w:rPr>
              <w:t xml:space="preserve">до </w:t>
            </w:r>
            <w:r w:rsidRPr="009037C6">
              <w:rPr>
                <w:rFonts w:ascii="Times New Roman" w:hAnsi="Times New Roman" w:cs="Times New Roman"/>
                <w:bCs/>
                <w:sz w:val="28"/>
                <w:szCs w:val="28"/>
              </w:rPr>
              <w:t>погашення або дострокового погашення емітентом яких не перевищує одного року;</w:t>
            </w:r>
          </w:p>
          <w:p w14:paraId="1C71732C" w14:textId="02793202"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8)</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
                <w:sz w:val="28"/>
                <w:szCs w:val="28"/>
                <w:lang w:val="uk-UA"/>
              </w:rPr>
              <w:t>деривативні (похідні) фінансові інструменти,</w:t>
            </w:r>
            <w:r w:rsidRPr="009037C6">
              <w:rPr>
                <w:rFonts w:ascii="Times New Roman" w:hAnsi="Times New Roman" w:cs="Times New Roman"/>
                <w:sz w:val="28"/>
                <w:szCs w:val="28"/>
                <w:lang w:val="uk-UA"/>
              </w:rPr>
              <w:t xml:space="preserve"> базовим активом яких є активи, зазначені у пунктах 1 - 7 цієї частини, </w:t>
            </w:r>
            <w:r w:rsidRPr="009037C6">
              <w:rPr>
                <w:rFonts w:ascii="Times New Roman" w:hAnsi="Times New Roman" w:cs="Times New Roman"/>
                <w:b/>
                <w:sz w:val="28"/>
                <w:szCs w:val="28"/>
                <w:lang w:val="uk-UA"/>
              </w:rPr>
              <w:t>та/або базовим показником яких є ціна (курс) таких активів або індекс, що розраховується виходячи з ціни (курсу) таких активів</w:t>
            </w:r>
            <w:r w:rsidRPr="009037C6">
              <w:rPr>
                <w:rFonts w:ascii="Times New Roman" w:hAnsi="Times New Roman" w:cs="Times New Roman"/>
                <w:sz w:val="28"/>
                <w:szCs w:val="28"/>
                <w:lang w:val="uk-UA"/>
              </w:rPr>
              <w:t>.</w:t>
            </w:r>
          </w:p>
          <w:p w14:paraId="475C1F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6. Структура активів спеціалізованих фондів грошового ринку повинна одночасно відповідати таким вимогам:</w:t>
            </w:r>
          </w:p>
          <w:p w14:paraId="3428946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загальна вартість облігацій місцевих позик та </w:t>
            </w:r>
            <w:r w:rsidRPr="009037C6">
              <w:rPr>
                <w:rFonts w:ascii="Times New Roman" w:hAnsi="Times New Roman" w:cs="Times New Roman"/>
                <w:b/>
                <w:bCs/>
                <w:sz w:val="28"/>
                <w:szCs w:val="28"/>
              </w:rPr>
              <w:t>корпоративних</w:t>
            </w:r>
            <w:r w:rsidRPr="009037C6">
              <w:rPr>
                <w:rFonts w:ascii="Times New Roman" w:hAnsi="Times New Roman" w:cs="Times New Roman"/>
                <w:bCs/>
                <w:sz w:val="28"/>
                <w:szCs w:val="28"/>
              </w:rPr>
              <w:t xml:space="preserve"> </w:t>
            </w:r>
            <w:r w:rsidRPr="009037C6">
              <w:rPr>
                <w:rFonts w:ascii="Times New Roman" w:hAnsi="Times New Roman" w:cs="Times New Roman"/>
                <w:b/>
                <w:bCs/>
                <w:sz w:val="28"/>
                <w:szCs w:val="28"/>
              </w:rPr>
              <w:t>облігацій</w:t>
            </w:r>
            <w:r w:rsidRPr="009037C6">
              <w:rPr>
                <w:rFonts w:ascii="Times New Roman" w:hAnsi="Times New Roman" w:cs="Times New Roman"/>
                <w:bCs/>
                <w:sz w:val="28"/>
                <w:szCs w:val="28"/>
              </w:rPr>
              <w:t xml:space="preserve"> не може перевищувати 30 відсотків загальної вартості активів фонду;</w:t>
            </w:r>
          </w:p>
          <w:p w14:paraId="13D2E4D4"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CA15A9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7. Спеціалізованим фондам грошового ринку забороняється:</w:t>
            </w:r>
          </w:p>
          <w:p w14:paraId="751CB7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9AA65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2) придбавати або додатково інвестувати в цінні папери одного емітента, крім державних облігацій України </w:t>
            </w:r>
            <w:r w:rsidRPr="009037C6">
              <w:rPr>
                <w:rFonts w:ascii="Times New Roman" w:hAnsi="Times New Roman" w:cs="Times New Roman"/>
                <w:b/>
                <w:bCs/>
                <w:sz w:val="28"/>
                <w:szCs w:val="28"/>
              </w:rPr>
              <w:t>та 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 більше ніж 10 відсотків загальної вартості активів фонду;</w:t>
            </w:r>
          </w:p>
          <w:p w14:paraId="48FB104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3) придбавати або додатково інвестувати в цінні папери одного випуску більше ніж 10 відсотків загальної вартості активів фонду;</w:t>
            </w:r>
          </w:p>
          <w:p w14:paraId="62AB7CC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придбавати або додатково інвестувати в </w:t>
            </w:r>
            <w:r w:rsidRPr="009037C6">
              <w:rPr>
                <w:rFonts w:ascii="Times New Roman" w:hAnsi="Times New Roman" w:cs="Times New Roman"/>
                <w:b/>
                <w:bCs/>
                <w:sz w:val="28"/>
                <w:szCs w:val="28"/>
              </w:rPr>
              <w:t xml:space="preserve">корпоративні </w:t>
            </w:r>
            <w:r w:rsidRPr="009037C6">
              <w:rPr>
                <w:rFonts w:ascii="Times New Roman" w:hAnsi="Times New Roman" w:cs="Times New Roman"/>
                <w:bCs/>
                <w:sz w:val="28"/>
                <w:szCs w:val="28"/>
              </w:rPr>
              <w:lastRenderedPageBreak/>
              <w:t>облігації</w:t>
            </w:r>
            <w:r w:rsidRPr="009037C6">
              <w:rPr>
                <w:rFonts w:ascii="Times New Roman" w:hAnsi="Times New Roman" w:cs="Times New Roman"/>
                <w:b/>
                <w:bCs/>
                <w:sz w:val="28"/>
                <w:szCs w:val="28"/>
              </w:rPr>
              <w:t xml:space="preserve"> </w:t>
            </w:r>
            <w:r w:rsidRPr="009037C6">
              <w:rPr>
                <w:rFonts w:ascii="Times New Roman" w:hAnsi="Times New Roman" w:cs="Times New Roman"/>
                <w:bCs/>
                <w:sz w:val="28"/>
                <w:szCs w:val="28"/>
              </w:rPr>
              <w:t>та облігації місцевих позик, кредитний рейтинг яких не відповідає інвестиційному рівню, визначеному уповноваженим або визнаним міжнародним рейтинговим агентством за Національною рейтинговою шкалою.</w:t>
            </w:r>
          </w:p>
          <w:p w14:paraId="67DFD9F4"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8. До складу активів спеціалізованого фонду державних цінних паперів можуть входити:</w:t>
            </w:r>
          </w:p>
          <w:p w14:paraId="11B94DCB" w14:textId="2D149A4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9F36F04"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sz w:val="28"/>
                <w:szCs w:val="28"/>
                <w:lang w:val="uk-UA"/>
              </w:rPr>
            </w:pPr>
            <w:r w:rsidRPr="009037C6">
              <w:rPr>
                <w:rFonts w:ascii="Times New Roman" w:hAnsi="Times New Roman" w:cs="Times New Roman"/>
                <w:sz w:val="28"/>
                <w:szCs w:val="28"/>
              </w:rPr>
              <w:t xml:space="preserve">3) </w:t>
            </w:r>
            <w:r w:rsidRPr="009037C6">
              <w:rPr>
                <w:rFonts w:ascii="Times New Roman" w:hAnsi="Times New Roman" w:cs="Times New Roman"/>
                <w:sz w:val="28"/>
                <w:szCs w:val="28"/>
                <w:lang w:val="uk-UA"/>
              </w:rPr>
              <w:t>ощадні</w:t>
            </w:r>
            <w:r w:rsidRPr="009037C6">
              <w:rPr>
                <w:rFonts w:ascii="Times New Roman" w:hAnsi="Times New Roman" w:cs="Times New Roman"/>
                <w:b/>
                <w:sz w:val="28"/>
                <w:szCs w:val="28"/>
                <w:lang w:val="uk-UA"/>
              </w:rPr>
              <w:t xml:space="preserve"> сертифікати державного банку </w:t>
            </w:r>
            <w:r w:rsidRPr="009037C6">
              <w:rPr>
                <w:rFonts w:ascii="Times New Roman" w:hAnsi="Times New Roman" w:cs="Times New Roman"/>
                <w:sz w:val="28"/>
                <w:szCs w:val="28"/>
                <w:lang w:val="uk-UA"/>
              </w:rPr>
              <w:t>України</w:t>
            </w:r>
            <w:r w:rsidRPr="009037C6">
              <w:rPr>
                <w:rFonts w:ascii="Times New Roman" w:hAnsi="Times New Roman" w:cs="Times New Roman"/>
                <w:b/>
                <w:sz w:val="28"/>
                <w:szCs w:val="28"/>
                <w:lang w:val="uk-UA"/>
              </w:rPr>
              <w:t>, депозитні</w:t>
            </w:r>
            <w:r w:rsidRPr="009037C6">
              <w:rPr>
                <w:rFonts w:ascii="Times New Roman" w:hAnsi="Times New Roman" w:cs="Times New Roman"/>
                <w:sz w:val="28"/>
                <w:szCs w:val="28"/>
                <w:lang w:val="uk-UA"/>
              </w:rPr>
              <w:t xml:space="preserve"> </w:t>
            </w:r>
            <w:r w:rsidRPr="009037C6">
              <w:rPr>
                <w:rFonts w:ascii="Times New Roman" w:hAnsi="Times New Roman" w:cs="Times New Roman"/>
                <w:b/>
                <w:sz w:val="28"/>
                <w:szCs w:val="28"/>
                <w:lang w:val="uk-UA"/>
              </w:rPr>
              <w:t>сертифікату державного банків України</w:t>
            </w:r>
            <w:r w:rsidRPr="009037C6">
              <w:rPr>
                <w:rFonts w:ascii="Times New Roman" w:hAnsi="Times New Roman" w:cs="Times New Roman"/>
                <w:sz w:val="28"/>
                <w:szCs w:val="28"/>
                <w:lang w:val="uk-UA"/>
              </w:rPr>
              <w:t>;</w:t>
            </w:r>
          </w:p>
          <w:p w14:paraId="0A6F6EF6" w14:textId="3E512489"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CEA2AA8" w14:textId="5D0EEC65"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9) </w:t>
            </w:r>
            <w:r w:rsidRPr="009037C6">
              <w:rPr>
                <w:rFonts w:ascii="Times New Roman" w:hAnsi="Times New Roman" w:cs="Times New Roman"/>
                <w:b/>
                <w:sz w:val="28"/>
                <w:szCs w:val="28"/>
                <w:lang w:val="uk-UA"/>
              </w:rPr>
              <w:t>деривативні (похідні) фінансові інструменти</w:t>
            </w:r>
            <w:r w:rsidRPr="009037C6">
              <w:rPr>
                <w:rFonts w:ascii="Times New Roman" w:hAnsi="Times New Roman" w:cs="Times New Roman"/>
                <w:sz w:val="28"/>
                <w:szCs w:val="28"/>
                <w:lang w:val="uk-UA"/>
              </w:rPr>
              <w:t xml:space="preserve">, базовим активом яких є активи, зазначені у пунктах 1 - 8 цієї частини, </w:t>
            </w:r>
            <w:r w:rsidRPr="009037C6">
              <w:rPr>
                <w:rFonts w:ascii="Times New Roman" w:hAnsi="Times New Roman" w:cs="Times New Roman"/>
                <w:b/>
                <w:sz w:val="28"/>
                <w:szCs w:val="28"/>
                <w:lang w:val="uk-UA"/>
              </w:rPr>
              <w:t>та/або базовим показником яких є ціна (курс) таких активів або індекс, що розраховується виходячи з ціни (курсу) таких активів</w:t>
            </w:r>
            <w:r w:rsidRPr="009037C6">
              <w:rPr>
                <w:rFonts w:ascii="Times New Roman" w:hAnsi="Times New Roman" w:cs="Times New Roman"/>
                <w:bCs/>
                <w:color w:val="auto"/>
                <w:sz w:val="28"/>
                <w:szCs w:val="28"/>
                <w:lang w:val="uk-UA"/>
              </w:rPr>
              <w:t>.</w:t>
            </w:r>
          </w:p>
          <w:p w14:paraId="0E73349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9. Структура активів спеціалізованого фонду державних цінних паперів повинна одночасно відповідати таким вимогам:</w:t>
            </w:r>
          </w:p>
          <w:p w14:paraId="74B467B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1) загальна вартість </w:t>
            </w:r>
            <w:r w:rsidRPr="009037C6">
              <w:rPr>
                <w:rFonts w:ascii="Times New Roman" w:hAnsi="Times New Roman" w:cs="Times New Roman"/>
                <w:b/>
                <w:bCs/>
                <w:sz w:val="28"/>
                <w:szCs w:val="28"/>
              </w:rPr>
              <w:t>корпоративних</w:t>
            </w:r>
            <w:r w:rsidRPr="009037C6">
              <w:rPr>
                <w:rFonts w:ascii="Times New Roman" w:hAnsi="Times New Roman" w:cs="Times New Roman"/>
                <w:bCs/>
                <w:sz w:val="28"/>
                <w:szCs w:val="28"/>
              </w:rPr>
              <w:t xml:space="preserve"> облігацій, забезпечених державною або місцевою гарантією, та облігацій місцевих позик не може перевищувати 40 відсотків загальної вартості активів фонду;</w:t>
            </w:r>
          </w:p>
          <w:p w14:paraId="47FC4E9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Style w:val="st42"/>
                <w:rFonts w:cs="Times New Roman"/>
                <w:sz w:val="28"/>
                <w:szCs w:val="28"/>
              </w:rPr>
              <w:t>2) загальна вартість боргових цінних паперів, погашення та отримання доходу за якими гарантовано урядами іноземних держав, та емісійних боргових цінних паперів міжнародних фінансових організацій (</w:t>
            </w:r>
            <w:r w:rsidRPr="009037C6">
              <w:rPr>
                <w:rStyle w:val="st42"/>
                <w:rFonts w:cs="Times New Roman"/>
                <w:b/>
                <w:sz w:val="28"/>
                <w:szCs w:val="28"/>
              </w:rPr>
              <w:t>крім облігацій облігації міжнародних фінансових організацій, що розміщуються на території України</w:t>
            </w:r>
            <w:r w:rsidRPr="009037C6">
              <w:rPr>
                <w:rStyle w:val="st42"/>
                <w:rFonts w:cs="Times New Roman"/>
                <w:sz w:val="28"/>
                <w:szCs w:val="28"/>
              </w:rPr>
              <w:t>) не може перевищувати 20 відсотків загальної вартості активів фонду;</w:t>
            </w:r>
          </w:p>
          <w:p w14:paraId="355FF9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DE6488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
                <w:bCs/>
                <w:sz w:val="28"/>
                <w:szCs w:val="28"/>
              </w:rPr>
              <w:lastRenderedPageBreak/>
              <w:t xml:space="preserve">5) </w:t>
            </w:r>
            <w:r w:rsidRPr="009037C6">
              <w:rPr>
                <w:rStyle w:val="st42"/>
                <w:rFonts w:cs="Times New Roman"/>
                <w:b/>
                <w:sz w:val="28"/>
                <w:szCs w:val="28"/>
              </w:rPr>
              <w:t>загальна вартість облігацій міжнародних фінансових організацій, що розміщуються на території України, не може перевищувати  35 відсотків загальної вартості активів фонду.</w:t>
            </w:r>
          </w:p>
          <w:p w14:paraId="46782F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10. Спеціалізованому фонду державних цінних паперів забороняється:</w:t>
            </w:r>
          </w:p>
          <w:p w14:paraId="0BC68C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придбавати або додатково інвестувати в цінні папери одного емітента, крім державних облігацій України</w:t>
            </w:r>
            <w:r w:rsidRPr="009037C6">
              <w:rPr>
                <w:rFonts w:ascii="Times New Roman" w:hAnsi="Times New Roman" w:cs="Times New Roman"/>
                <w:b/>
                <w:bCs/>
                <w:sz w:val="28"/>
                <w:szCs w:val="28"/>
              </w:rPr>
              <w:t xml:space="preserve"> та облігацій міжнародних фінансових організацій, що розміщуються на території України</w:t>
            </w:r>
            <w:r w:rsidRPr="009037C6">
              <w:rPr>
                <w:rFonts w:ascii="Times New Roman" w:hAnsi="Times New Roman" w:cs="Times New Roman"/>
                <w:bCs/>
                <w:sz w:val="28"/>
                <w:szCs w:val="28"/>
              </w:rPr>
              <w:t>, більше ніж 10 відсотків загальної вартості активів фонду;</w:t>
            </w:r>
          </w:p>
          <w:p w14:paraId="5B0B99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7040345"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11. До складу активів спеціалізованого фонду облігацій можуть входити:</w:t>
            </w:r>
          </w:p>
          <w:p w14:paraId="1FFE5D0A" w14:textId="16CC9E6D"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353B3DB" w14:textId="77777777" w:rsidR="007077DB" w:rsidRPr="009037C6" w:rsidRDefault="007077DB" w:rsidP="007077DB">
            <w:pPr>
              <w:spacing w:before="0" w:after="0" w:line="259" w:lineRule="auto"/>
              <w:ind w:firstLine="406"/>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lang w:val="ru-RU"/>
              </w:rPr>
              <w:t xml:space="preserve">3) </w:t>
            </w:r>
            <w:r w:rsidRPr="009037C6">
              <w:rPr>
                <w:rFonts w:ascii="Times New Roman" w:eastAsiaTheme="minorHAnsi" w:hAnsi="Times New Roman" w:cs="Times New Roman"/>
                <w:b/>
                <w:sz w:val="28"/>
                <w:szCs w:val="28"/>
              </w:rPr>
              <w:t>ощадні сертифікати банку, депозитні сертифікату банку</w:t>
            </w:r>
            <w:r w:rsidRPr="009037C6">
              <w:rPr>
                <w:rFonts w:ascii="Times New Roman" w:eastAsiaTheme="minorHAnsi" w:hAnsi="Times New Roman" w:cs="Times New Roman"/>
                <w:b/>
                <w:sz w:val="28"/>
                <w:szCs w:val="28"/>
                <w:lang w:val="ru-RU"/>
              </w:rPr>
              <w:t>;</w:t>
            </w:r>
          </w:p>
          <w:p w14:paraId="7C43FC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65"/>
              <w:jc w:val="both"/>
              <w:rPr>
                <w:rFonts w:ascii="Times New Roman" w:hAnsi="Times New Roman" w:cs="Times New Roman"/>
                <w:bCs/>
                <w:sz w:val="28"/>
                <w:szCs w:val="28"/>
              </w:rPr>
            </w:pPr>
            <w:r w:rsidRPr="009037C6">
              <w:rPr>
                <w:rFonts w:ascii="Times New Roman" w:hAnsi="Times New Roman" w:cs="Times New Roman"/>
                <w:bCs/>
                <w:sz w:val="28"/>
                <w:szCs w:val="28"/>
              </w:rPr>
              <w:t xml:space="preserve">4) </w:t>
            </w:r>
            <w:r w:rsidRPr="009037C6">
              <w:rPr>
                <w:rFonts w:ascii="Times New Roman" w:hAnsi="Times New Roman" w:cs="Times New Roman"/>
                <w:b/>
                <w:bCs/>
                <w:sz w:val="28"/>
                <w:szCs w:val="28"/>
              </w:rPr>
              <w:t>корпоративні</w:t>
            </w:r>
            <w:r w:rsidRPr="009037C6">
              <w:rPr>
                <w:rFonts w:ascii="Times New Roman" w:hAnsi="Times New Roman" w:cs="Times New Roman"/>
                <w:bCs/>
                <w:sz w:val="28"/>
                <w:szCs w:val="28"/>
              </w:rPr>
              <w:t xml:space="preserve"> облігації;</w:t>
            </w:r>
          </w:p>
          <w:p w14:paraId="5739EF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5) облігації іноземних емітентів, що перебувають в обігу на іноземних </w:t>
            </w:r>
            <w:r w:rsidRPr="009037C6">
              <w:rPr>
                <w:rFonts w:ascii="Times New Roman" w:hAnsi="Times New Roman" w:cs="Times New Roman"/>
                <w:b/>
                <w:sz w:val="28"/>
                <w:szCs w:val="28"/>
              </w:rPr>
              <w:t>регульованих фондових ринках</w:t>
            </w:r>
            <w:r w:rsidRPr="009037C6">
              <w:rPr>
                <w:rFonts w:ascii="Times New Roman" w:hAnsi="Times New Roman" w:cs="Times New Roman"/>
                <w:sz w:val="28"/>
                <w:szCs w:val="28"/>
              </w:rPr>
              <w:t>, перелік яких визначається Комісією;</w:t>
            </w:r>
          </w:p>
          <w:p w14:paraId="649A3C6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0C0B7909" w14:textId="76A411C4"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12) </w:t>
            </w:r>
            <w:r w:rsidRPr="009037C6">
              <w:rPr>
                <w:rFonts w:ascii="Times New Roman" w:hAnsi="Times New Roman" w:cs="Times New Roman"/>
                <w:b/>
                <w:sz w:val="28"/>
                <w:szCs w:val="28"/>
                <w:lang w:val="uk-UA"/>
              </w:rPr>
              <w:t>деривативні (похідні) фінансові інструменти</w:t>
            </w:r>
            <w:r w:rsidRPr="009037C6">
              <w:rPr>
                <w:rFonts w:ascii="Times New Roman" w:hAnsi="Times New Roman" w:cs="Times New Roman"/>
                <w:sz w:val="28"/>
                <w:szCs w:val="28"/>
                <w:lang w:val="uk-UA"/>
              </w:rPr>
              <w:t xml:space="preserve">, базовим активом яких є активи, зазначені у пунктах 1 - 8 цієї частини, </w:t>
            </w:r>
            <w:r w:rsidRPr="009037C6">
              <w:rPr>
                <w:rFonts w:ascii="Times New Roman" w:hAnsi="Times New Roman" w:cs="Times New Roman"/>
                <w:b/>
                <w:sz w:val="28"/>
                <w:szCs w:val="28"/>
                <w:lang w:val="uk-UA"/>
              </w:rPr>
              <w:t>та/або базовим показником яких є ціна (курс) таких активів або індекс, що розраховується виходячи з ціни (курсу) таких активів</w:t>
            </w:r>
            <w:r w:rsidRPr="009037C6">
              <w:rPr>
                <w:rFonts w:ascii="Times New Roman" w:hAnsi="Times New Roman" w:cs="Times New Roman"/>
                <w:sz w:val="28"/>
                <w:szCs w:val="28"/>
                <w:lang w:val="uk-UA"/>
              </w:rPr>
              <w:t>.</w:t>
            </w:r>
          </w:p>
          <w:p w14:paraId="2F2F04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9C489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Style w:val="st42"/>
                <w:rFonts w:cs="Times New Roman"/>
                <w:b/>
                <w:sz w:val="28"/>
                <w:szCs w:val="28"/>
              </w:rPr>
              <w:t xml:space="preserve">13) облігації міжнародних фінансових організацій, що </w:t>
            </w:r>
            <w:r w:rsidRPr="009037C6">
              <w:rPr>
                <w:rStyle w:val="st42"/>
                <w:rFonts w:cs="Times New Roman"/>
                <w:b/>
                <w:sz w:val="28"/>
                <w:szCs w:val="28"/>
              </w:rPr>
              <w:lastRenderedPageBreak/>
              <w:t>розміщуються на території України.</w:t>
            </w:r>
          </w:p>
          <w:p w14:paraId="43E1FF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12. Структура активів спеціалізованого фонду облігацій повинна одночасно відповідати таким вимогам:</w:t>
            </w:r>
          </w:p>
          <w:p w14:paraId="5005233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0252F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загальна вартість облігацій іноземних емітентів, що перебувають в обігу на іноземних </w:t>
            </w:r>
            <w:r w:rsidRPr="009037C6">
              <w:rPr>
                <w:rFonts w:ascii="Times New Roman" w:hAnsi="Times New Roman" w:cs="Times New Roman"/>
                <w:b/>
                <w:sz w:val="28"/>
                <w:szCs w:val="28"/>
              </w:rPr>
              <w:t>регульованих фондових ринках</w:t>
            </w:r>
            <w:r w:rsidRPr="009037C6">
              <w:rPr>
                <w:rFonts w:ascii="Times New Roman" w:hAnsi="Times New Roman" w:cs="Times New Roman"/>
                <w:sz w:val="28"/>
                <w:szCs w:val="28"/>
              </w:rPr>
              <w:t>, перелік яких визначається Комісією, не може перевищувати 20 відсотків загальної вартості активів фонду;</w:t>
            </w:r>
          </w:p>
          <w:p w14:paraId="5D8FB9A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6DD1E92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13. Спеціалізованим фондам облігацій забороняється:</w:t>
            </w:r>
          </w:p>
          <w:p w14:paraId="28EA3A7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CD18AD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2) придбавати або додатково інвестувати в </w:t>
            </w:r>
            <w:r w:rsidRPr="009037C6">
              <w:rPr>
                <w:rFonts w:ascii="Times New Roman" w:hAnsi="Times New Roman" w:cs="Times New Roman"/>
                <w:b/>
                <w:bCs/>
                <w:sz w:val="28"/>
                <w:szCs w:val="28"/>
              </w:rPr>
              <w:t xml:space="preserve">корпоративні </w:t>
            </w:r>
            <w:r w:rsidRPr="009037C6">
              <w:rPr>
                <w:rFonts w:ascii="Times New Roman" w:hAnsi="Times New Roman" w:cs="Times New Roman"/>
                <w:bCs/>
                <w:sz w:val="28"/>
                <w:szCs w:val="28"/>
              </w:rPr>
              <w:t>облігації, іпотечні облігації та облігації місцевих позик одного емітента більше ніж 15 відсотків загальної вартості активів фонду;</w:t>
            </w:r>
          </w:p>
          <w:p w14:paraId="4DC77ED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7959F52A"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14. До складу активів спеціалізованого фонду акцій можуть входити:</w:t>
            </w:r>
          </w:p>
          <w:p w14:paraId="46F166B6"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9213F96" w14:textId="478543C4"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w:t>
            </w:r>
            <w:r w:rsidRPr="009037C6">
              <w:rPr>
                <w:rFonts w:ascii="Times New Roman" w:hAnsi="Times New Roman" w:cs="Times New Roman"/>
                <w:sz w:val="28"/>
                <w:szCs w:val="28"/>
                <w:lang w:val="uk-UA"/>
              </w:rPr>
              <w:t xml:space="preserve">ощадні </w:t>
            </w:r>
            <w:r w:rsidRPr="009037C6">
              <w:rPr>
                <w:rFonts w:ascii="Times New Roman" w:hAnsi="Times New Roman" w:cs="Times New Roman"/>
                <w:b/>
                <w:sz w:val="28"/>
                <w:szCs w:val="28"/>
                <w:lang w:val="uk-UA"/>
              </w:rPr>
              <w:t>сертифікати банку, депозитні сертифікату банку</w:t>
            </w:r>
            <w:r w:rsidRPr="009037C6">
              <w:rPr>
                <w:rFonts w:ascii="Times New Roman" w:hAnsi="Times New Roman" w:cs="Times New Roman"/>
                <w:sz w:val="28"/>
                <w:szCs w:val="28"/>
                <w:lang w:val="uk-UA"/>
              </w:rPr>
              <w:t>;</w:t>
            </w:r>
          </w:p>
          <w:p w14:paraId="0B1F3E27" w14:textId="402150B0"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8A015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5) акції іноземних емітентів та цінні папери іноземних біржових фондів, що перебувають в обігу на іноземних </w:t>
            </w:r>
            <w:r w:rsidRPr="009037C6">
              <w:rPr>
                <w:rFonts w:ascii="Times New Roman" w:hAnsi="Times New Roman" w:cs="Times New Roman"/>
                <w:b/>
                <w:sz w:val="28"/>
                <w:szCs w:val="28"/>
              </w:rPr>
              <w:t>регульованих фондових ринках</w:t>
            </w:r>
            <w:r w:rsidRPr="009037C6">
              <w:rPr>
                <w:rFonts w:ascii="Times New Roman" w:hAnsi="Times New Roman" w:cs="Times New Roman"/>
                <w:sz w:val="28"/>
                <w:szCs w:val="28"/>
              </w:rPr>
              <w:t>, перелік яких визначається Комісією;</w:t>
            </w:r>
          </w:p>
          <w:p w14:paraId="405BB26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18D8132E" w14:textId="732AF5EB"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8) </w:t>
            </w:r>
            <w:r w:rsidRPr="009037C6">
              <w:rPr>
                <w:rFonts w:ascii="Times New Roman" w:hAnsi="Times New Roman" w:cs="Times New Roman"/>
                <w:b/>
                <w:sz w:val="28"/>
                <w:szCs w:val="28"/>
                <w:lang w:val="uk-UA"/>
              </w:rPr>
              <w:t>деривативні (похідні) фінансові інструменти</w:t>
            </w:r>
            <w:r w:rsidRPr="009037C6">
              <w:rPr>
                <w:rFonts w:ascii="Times New Roman" w:hAnsi="Times New Roman" w:cs="Times New Roman"/>
                <w:sz w:val="28"/>
                <w:szCs w:val="28"/>
                <w:lang w:val="uk-UA"/>
              </w:rPr>
              <w:t xml:space="preserve">, базовим активом яких є активи, зазначені у пунктах 1 - 6 цієї частини, </w:t>
            </w:r>
            <w:r w:rsidRPr="009037C6">
              <w:rPr>
                <w:rFonts w:ascii="Times New Roman" w:hAnsi="Times New Roman" w:cs="Times New Roman"/>
                <w:b/>
                <w:sz w:val="28"/>
                <w:szCs w:val="28"/>
                <w:lang w:val="uk-UA"/>
              </w:rPr>
              <w:lastRenderedPageBreak/>
              <w:t>та/або базовим показником яких є ціна (курс) таких активів або індекс, що розраховується виходячи з ціни (курсу) таких активів</w:t>
            </w:r>
            <w:r w:rsidRPr="009037C6">
              <w:rPr>
                <w:rFonts w:ascii="Times New Roman" w:hAnsi="Times New Roman" w:cs="Times New Roman"/>
                <w:bCs/>
                <w:color w:val="auto"/>
                <w:sz w:val="28"/>
                <w:szCs w:val="28"/>
                <w:lang w:val="uk-UA"/>
              </w:rPr>
              <w:t>.</w:t>
            </w:r>
          </w:p>
          <w:p w14:paraId="3464858E"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0F647B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17. До складу активів спеціалізованого індексного фонду можуть входити:</w:t>
            </w:r>
          </w:p>
          <w:p w14:paraId="1CD402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0C67D8C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 xml:space="preserve">2) цінні папери, що входять до складу індексного кошика обраного індексу </w:t>
            </w:r>
            <w:r w:rsidRPr="009037C6">
              <w:rPr>
                <w:rFonts w:ascii="Times New Roman" w:hAnsi="Times New Roman" w:cs="Times New Roman"/>
                <w:b/>
                <w:sz w:val="28"/>
                <w:szCs w:val="28"/>
              </w:rPr>
              <w:t>регульованого фондового ринку</w:t>
            </w:r>
            <w:r w:rsidRPr="009037C6">
              <w:rPr>
                <w:rFonts w:ascii="Times New Roman" w:hAnsi="Times New Roman" w:cs="Times New Roman"/>
                <w:sz w:val="28"/>
                <w:szCs w:val="28"/>
              </w:rPr>
              <w:t>. Вимоги до індексу та методики його розрахунку встановлюються Комісією.</w:t>
            </w:r>
          </w:p>
          <w:p w14:paraId="06F3F741"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w:t>
            </w:r>
          </w:p>
          <w:p w14:paraId="58612B7D"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19. До складу активів спеціалізованого фонду банківських металів можуть входити:</w:t>
            </w:r>
          </w:p>
          <w:p w14:paraId="725283F2"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29CD592" w14:textId="569D9DCE"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3) </w:t>
            </w:r>
            <w:r w:rsidRPr="009037C6">
              <w:rPr>
                <w:rFonts w:ascii="Times New Roman" w:hAnsi="Times New Roman" w:cs="Times New Roman"/>
                <w:sz w:val="28"/>
                <w:szCs w:val="28"/>
                <w:lang w:val="uk-UA"/>
              </w:rPr>
              <w:t xml:space="preserve">ощадні </w:t>
            </w:r>
            <w:r w:rsidRPr="009037C6">
              <w:rPr>
                <w:rFonts w:ascii="Times New Roman" w:hAnsi="Times New Roman" w:cs="Times New Roman"/>
                <w:b/>
                <w:sz w:val="28"/>
                <w:szCs w:val="28"/>
                <w:lang w:val="uk-UA"/>
              </w:rPr>
              <w:t>сертифікати банку, депозитні сертифікату банку</w:t>
            </w:r>
            <w:r w:rsidRPr="009037C6">
              <w:rPr>
                <w:rFonts w:ascii="Times New Roman" w:hAnsi="Times New Roman" w:cs="Times New Roman"/>
                <w:bCs/>
                <w:color w:val="auto"/>
                <w:sz w:val="28"/>
                <w:szCs w:val="28"/>
                <w:lang w:val="uk-UA"/>
              </w:rPr>
              <w:t>;</w:t>
            </w:r>
          </w:p>
          <w:p w14:paraId="35BA2937"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державні цінні папери;</w:t>
            </w:r>
          </w:p>
          <w:p w14:paraId="5DA2D6CE"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
                <w:bCs/>
                <w:color w:val="auto"/>
                <w:sz w:val="28"/>
                <w:szCs w:val="28"/>
                <w:lang w:val="uk-UA"/>
              </w:rPr>
            </w:pPr>
            <w:r w:rsidRPr="009037C6">
              <w:rPr>
                <w:rFonts w:ascii="Times New Roman" w:hAnsi="Times New Roman" w:cs="Times New Roman"/>
                <w:b/>
                <w:bCs/>
                <w:color w:val="auto"/>
                <w:sz w:val="28"/>
                <w:szCs w:val="28"/>
                <w:lang w:val="uk-UA"/>
              </w:rPr>
              <w:t>4</w:t>
            </w:r>
            <w:r w:rsidRPr="009037C6">
              <w:rPr>
                <w:rFonts w:ascii="Times New Roman" w:hAnsi="Times New Roman" w:cs="Times New Roman"/>
                <w:b/>
                <w:bCs/>
                <w:color w:val="auto"/>
                <w:sz w:val="28"/>
                <w:szCs w:val="28"/>
                <w:vertAlign w:val="superscript"/>
                <w:lang w:val="uk-UA"/>
              </w:rPr>
              <w:t>1</w:t>
            </w:r>
            <w:r w:rsidRPr="009037C6">
              <w:rPr>
                <w:rFonts w:ascii="Times New Roman" w:hAnsi="Times New Roman" w:cs="Times New Roman"/>
                <w:b/>
                <w:bCs/>
                <w:color w:val="auto"/>
                <w:sz w:val="28"/>
                <w:szCs w:val="28"/>
                <w:lang w:val="uk-UA"/>
              </w:rPr>
              <w:t>) облігації міжнародних фінансових організацій, що розміщуються на території України;</w:t>
            </w:r>
          </w:p>
          <w:p w14:paraId="4B178E6D" w14:textId="6ACC2F50"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9</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
                <w:sz w:val="28"/>
                <w:szCs w:val="28"/>
                <w:lang w:val="uk-UA"/>
              </w:rPr>
              <w:t>деривативні (похідні) фінансові інструменти</w:t>
            </w:r>
            <w:r w:rsidRPr="009037C6">
              <w:rPr>
                <w:rFonts w:ascii="Times New Roman" w:hAnsi="Times New Roman" w:cs="Times New Roman"/>
                <w:sz w:val="28"/>
                <w:szCs w:val="28"/>
                <w:lang w:val="uk-UA"/>
              </w:rPr>
              <w:t xml:space="preserve">, базовим активом яких є активи, зазначені у пунктах 1 - 7 цієї частини, </w:t>
            </w:r>
            <w:r w:rsidRPr="009037C6">
              <w:rPr>
                <w:rFonts w:ascii="Times New Roman" w:hAnsi="Times New Roman" w:cs="Times New Roman"/>
                <w:b/>
                <w:sz w:val="28"/>
                <w:szCs w:val="28"/>
                <w:lang w:val="uk-UA"/>
              </w:rPr>
              <w:t>та/або базовим показником яких є ціна (курс) таких активів або індекс, що розраховується виходячи з ціни (курсу) таких активів</w:t>
            </w:r>
            <w:r w:rsidRPr="009037C6">
              <w:rPr>
                <w:rFonts w:ascii="Times New Roman" w:hAnsi="Times New Roman" w:cs="Times New Roman"/>
                <w:bCs/>
                <w:color w:val="auto"/>
                <w:sz w:val="28"/>
                <w:szCs w:val="28"/>
                <w:lang w:val="uk-UA"/>
              </w:rPr>
              <w:t>.</w:t>
            </w:r>
          </w:p>
          <w:p w14:paraId="61BFD385"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722930D"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24. Активи інституту спільного інвестування не можуть включати:</w:t>
            </w:r>
          </w:p>
          <w:p w14:paraId="24700542"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78867CE8"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 xml:space="preserve">3) цінні папери іноземних держав та іноземних юридичних осіб </w:t>
            </w:r>
            <w:r w:rsidRPr="009037C6">
              <w:rPr>
                <w:rFonts w:ascii="Times New Roman" w:hAnsi="Times New Roman" w:cs="Times New Roman"/>
                <w:b/>
                <w:bCs/>
                <w:color w:val="auto"/>
                <w:sz w:val="28"/>
                <w:szCs w:val="28"/>
                <w:lang w:val="uk-UA"/>
              </w:rPr>
              <w:t>(за винятком облігацій міжнародних фінансових організацій, що розміщуються на території України)</w:t>
            </w:r>
            <w:r w:rsidRPr="009037C6">
              <w:rPr>
                <w:rFonts w:ascii="Times New Roman" w:hAnsi="Times New Roman" w:cs="Times New Roman"/>
                <w:bCs/>
                <w:color w:val="auto"/>
                <w:sz w:val="28"/>
                <w:szCs w:val="28"/>
                <w:lang w:val="uk-UA"/>
              </w:rPr>
              <w:t>, не допущені до торгів на жодній з провідних іноземних бірж, перелік яких визначається Комісією;</w:t>
            </w:r>
          </w:p>
          <w:p w14:paraId="3704E828"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8A24E87" w14:textId="75D69564"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7) векселі та</w:t>
            </w:r>
            <w:r w:rsidRPr="009037C6">
              <w:rPr>
                <w:rFonts w:ascii="Times New Roman" w:hAnsi="Times New Roman" w:cs="Times New Roman"/>
                <w:sz w:val="28"/>
                <w:szCs w:val="28"/>
                <w:lang w:val="uk-UA"/>
              </w:rPr>
              <w:t xml:space="preserve"> </w:t>
            </w:r>
            <w:r w:rsidRPr="009037C6">
              <w:rPr>
                <w:rFonts w:ascii="Times New Roman" w:hAnsi="Times New Roman" w:cs="Times New Roman"/>
                <w:b/>
                <w:sz w:val="28"/>
                <w:szCs w:val="28"/>
                <w:lang w:val="uk-UA"/>
              </w:rPr>
              <w:t>ощадні сертифікати банку, депозитні сертифікату банку</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Cs/>
                <w:color w:val="auto"/>
                <w:sz w:val="28"/>
                <w:szCs w:val="28"/>
                <w:lang w:val="uk-UA"/>
              </w:rPr>
              <w:t>на суму більш як 10 відсотків вартості активів інституту спільного інвестування, якщо інше не встановлено нормативно-правовими актами Комісії;</w:t>
            </w:r>
          </w:p>
          <w:p w14:paraId="1450942A" w14:textId="77777777"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BB63624" w14:textId="30716DBD"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26. Вимоги до </w:t>
            </w:r>
            <w:r w:rsidRPr="009037C6">
              <w:rPr>
                <w:rFonts w:ascii="Times New Roman" w:hAnsi="Times New Roman" w:cs="Times New Roman"/>
                <w:b/>
                <w:sz w:val="28"/>
                <w:szCs w:val="28"/>
                <w:lang w:val="uk-UA"/>
              </w:rPr>
              <w:t>деривативних (похідних) фінансових інструментів</w:t>
            </w:r>
            <w:r w:rsidRPr="009037C6">
              <w:rPr>
                <w:rFonts w:ascii="Times New Roman" w:hAnsi="Times New Roman" w:cs="Times New Roman"/>
                <w:b/>
                <w:bCs/>
                <w:color w:val="auto"/>
                <w:sz w:val="28"/>
                <w:szCs w:val="28"/>
                <w:lang w:val="uk-UA"/>
              </w:rPr>
              <w:t xml:space="preserve"> </w:t>
            </w:r>
            <w:r w:rsidRPr="009037C6">
              <w:rPr>
                <w:rFonts w:ascii="Times New Roman" w:hAnsi="Times New Roman" w:cs="Times New Roman"/>
                <w:bCs/>
                <w:color w:val="auto"/>
                <w:sz w:val="28"/>
                <w:szCs w:val="28"/>
                <w:lang w:val="uk-UA"/>
              </w:rPr>
              <w:t>у структурі активів інституту спільного інвестування встановлюються Комісією.</w:t>
            </w:r>
          </w:p>
          <w:p w14:paraId="5A72B881" w14:textId="553AC47A" w:rsidR="007077DB" w:rsidRPr="009037C6" w:rsidRDefault="007077DB" w:rsidP="007077DB">
            <w:pPr>
              <w:pStyle w:val="HTML"/>
              <w:widowControl w:val="0"/>
              <w:spacing w:before="0" w:after="0" w:line="240" w:lineRule="auto"/>
              <w:ind w:firstLine="406"/>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r>
      <w:tr w:rsidR="007077DB" w:rsidRPr="009037C6" w14:paraId="3B56B66F" w14:textId="77777777" w:rsidTr="00F4398D">
        <w:trPr>
          <w:jc w:val="center"/>
        </w:trPr>
        <w:tc>
          <w:tcPr>
            <w:tcW w:w="2500" w:type="pct"/>
          </w:tcPr>
          <w:p w14:paraId="3E684D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61. Обіг цінних паперів інституту спільного інвестування</w:t>
            </w:r>
          </w:p>
          <w:p w14:paraId="426257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51B741C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2. Цінні папери інституту спільного інвестування інтервального типу в період між інтервалами підлягають вільному обігу на ринку цінних паперів.</w:t>
            </w:r>
          </w:p>
          <w:p w14:paraId="7E6410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Цінні папери інституту спільного інвестування інтервального типу протягом інтервалу підлягають вільному обігу виключно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w:t>
            </w:r>
          </w:p>
          <w:p w14:paraId="5FE8D63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p>
          <w:p w14:paraId="026FD31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3. Цінні папери інституту спільного інвестування відкритого типу підлягають вільному обігу виключно на </w:t>
            </w:r>
            <w:r w:rsidRPr="009037C6">
              <w:rPr>
                <w:rFonts w:ascii="Times New Roman" w:hAnsi="Times New Roman" w:cs="Times New Roman"/>
                <w:b/>
                <w:color w:val="auto"/>
                <w:sz w:val="28"/>
                <w:szCs w:val="28"/>
                <w:lang w:val="uk-UA"/>
              </w:rPr>
              <w:t>фондових біржах</w:t>
            </w:r>
            <w:r w:rsidRPr="009037C6">
              <w:rPr>
                <w:rFonts w:ascii="Times New Roman" w:hAnsi="Times New Roman" w:cs="Times New Roman"/>
                <w:color w:val="auto"/>
                <w:sz w:val="28"/>
                <w:szCs w:val="28"/>
                <w:lang w:val="uk-UA"/>
              </w:rPr>
              <w:t>.</w:t>
            </w:r>
          </w:p>
          <w:p w14:paraId="170175D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4. Цінні папери корпоративного фонду не підлягають обов‘язковій процедурі</w:t>
            </w:r>
            <w:r w:rsidRPr="009037C6">
              <w:rPr>
                <w:rFonts w:ascii="Times New Roman" w:hAnsi="Times New Roman" w:cs="Times New Roman"/>
                <w:b/>
                <w:bCs/>
                <w:color w:val="auto"/>
                <w:sz w:val="28"/>
                <w:szCs w:val="28"/>
                <w:lang w:val="uk-UA"/>
              </w:rPr>
              <w:t xml:space="preserve"> лістингу</w:t>
            </w:r>
            <w:r w:rsidRPr="009037C6">
              <w:rPr>
                <w:rFonts w:ascii="Times New Roman" w:hAnsi="Times New Roman" w:cs="Times New Roman"/>
                <w:bCs/>
                <w:color w:val="auto"/>
                <w:sz w:val="28"/>
                <w:szCs w:val="28"/>
                <w:lang w:val="uk-UA"/>
              </w:rPr>
              <w:t>.</w:t>
            </w:r>
          </w:p>
        </w:tc>
        <w:tc>
          <w:tcPr>
            <w:tcW w:w="2500" w:type="pct"/>
            <w:gridSpan w:val="2"/>
          </w:tcPr>
          <w:p w14:paraId="2E128F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Стаття 61. Обіг цінних паперів інституту спільного інвестування</w:t>
            </w:r>
          </w:p>
          <w:p w14:paraId="190C7D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F2660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Цінні папери інституту спільного інвестування інтервального типу в період між інтервалами підлягають вільному обігу на ринку цінних паперів.</w:t>
            </w:r>
          </w:p>
          <w:p w14:paraId="4E567C9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Цінні папери інституту спільного інвестування інтервального типу протягом інтервалу підлягають вільному обігу виключно на </w:t>
            </w:r>
            <w:r w:rsidRPr="009037C6">
              <w:rPr>
                <w:rFonts w:ascii="Times New Roman" w:hAnsi="Times New Roman" w:cs="Times New Roman"/>
                <w:b/>
                <w:sz w:val="28"/>
                <w:szCs w:val="28"/>
              </w:rPr>
              <w:t>організованому  ринку капіталу</w:t>
            </w:r>
            <w:r w:rsidRPr="009037C6">
              <w:rPr>
                <w:rFonts w:ascii="Times New Roman" w:hAnsi="Times New Roman" w:cs="Times New Roman"/>
                <w:sz w:val="28"/>
                <w:szCs w:val="28"/>
              </w:rPr>
              <w:t>.</w:t>
            </w:r>
          </w:p>
          <w:p w14:paraId="66F7C21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color w:val="auto"/>
                <w:sz w:val="28"/>
                <w:szCs w:val="28"/>
                <w:lang w:val="uk-UA"/>
              </w:rPr>
            </w:pPr>
            <w:r w:rsidRPr="009037C6">
              <w:rPr>
                <w:rFonts w:ascii="Times New Roman" w:hAnsi="Times New Roman" w:cs="Times New Roman"/>
                <w:color w:val="auto"/>
                <w:sz w:val="28"/>
                <w:szCs w:val="28"/>
                <w:lang w:val="uk-UA"/>
              </w:rPr>
              <w:t xml:space="preserve">3. Цінні папери інституту спільного інвестування відкритого типу підлягають вільному обігу виключно на </w:t>
            </w:r>
            <w:r w:rsidRPr="009037C6">
              <w:rPr>
                <w:rFonts w:ascii="Times New Roman" w:hAnsi="Times New Roman" w:cs="Times New Roman"/>
                <w:b/>
                <w:color w:val="auto"/>
                <w:sz w:val="28"/>
                <w:szCs w:val="28"/>
                <w:lang w:val="uk-UA"/>
              </w:rPr>
              <w:t>організованому ринку капіталу</w:t>
            </w:r>
            <w:r w:rsidRPr="009037C6">
              <w:rPr>
                <w:rFonts w:ascii="Times New Roman" w:hAnsi="Times New Roman" w:cs="Times New Roman"/>
                <w:color w:val="auto"/>
                <w:sz w:val="28"/>
                <w:szCs w:val="28"/>
                <w:lang w:val="uk-UA"/>
              </w:rPr>
              <w:t>.</w:t>
            </w:r>
          </w:p>
          <w:p w14:paraId="49DCEC0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4. Цінні папери корпоративного фонду не підлягають обов‘язковій процедурі  </w:t>
            </w:r>
            <w:r w:rsidRPr="009037C6">
              <w:rPr>
                <w:rFonts w:ascii="Times New Roman" w:hAnsi="Times New Roman" w:cs="Times New Roman"/>
                <w:b/>
                <w:bCs/>
                <w:color w:val="auto"/>
                <w:sz w:val="28"/>
                <w:szCs w:val="28"/>
                <w:lang w:val="uk-UA"/>
              </w:rPr>
              <w:t xml:space="preserve">допуску до регулярних торгів на </w:t>
            </w:r>
            <w:r w:rsidRPr="009037C6">
              <w:rPr>
                <w:rFonts w:ascii="Times New Roman" w:hAnsi="Times New Roman" w:cs="Times New Roman"/>
                <w:b/>
                <w:bCs/>
                <w:color w:val="auto"/>
                <w:sz w:val="28"/>
                <w:szCs w:val="28"/>
                <w:lang w:val="uk-UA"/>
              </w:rPr>
              <w:lastRenderedPageBreak/>
              <w:t>регульованому фондовому ринку</w:t>
            </w:r>
            <w:r w:rsidRPr="009037C6">
              <w:rPr>
                <w:rFonts w:ascii="Times New Roman" w:hAnsi="Times New Roman" w:cs="Times New Roman"/>
                <w:bCs/>
                <w:color w:val="auto"/>
                <w:sz w:val="28"/>
                <w:szCs w:val="28"/>
                <w:lang w:val="uk-UA"/>
              </w:rPr>
              <w:t>.</w:t>
            </w:r>
          </w:p>
        </w:tc>
      </w:tr>
      <w:tr w:rsidR="007077DB" w:rsidRPr="009037C6" w14:paraId="42CC4C96" w14:textId="77777777" w:rsidTr="00F4398D">
        <w:trPr>
          <w:jc w:val="center"/>
        </w:trPr>
        <w:tc>
          <w:tcPr>
            <w:tcW w:w="2500" w:type="pct"/>
          </w:tcPr>
          <w:p w14:paraId="08A192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r w:rsidRPr="009037C6">
              <w:rPr>
                <w:rStyle w:val="rvts9"/>
                <w:rFonts w:ascii="Times New Roman" w:hAnsi="Times New Roman" w:cs="Times New Roman"/>
                <w:sz w:val="28"/>
                <w:szCs w:val="28"/>
              </w:rPr>
              <w:lastRenderedPageBreak/>
              <w:t>Стаття 63.</w:t>
            </w:r>
            <w:r w:rsidRPr="009037C6">
              <w:rPr>
                <w:rStyle w:val="rvts0"/>
                <w:rFonts w:ascii="Times New Roman" w:hAnsi="Times New Roman" w:cs="Times New Roman"/>
                <w:sz w:val="28"/>
                <w:szCs w:val="28"/>
              </w:rPr>
              <w:t xml:space="preserve"> Компанія з управління активами</w:t>
            </w:r>
          </w:p>
          <w:p w14:paraId="397EDC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52CF690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Style w:val="rvts0"/>
                <w:rFonts w:ascii="Times New Roman" w:hAnsi="Times New Roman" w:cs="Times New Roman"/>
                <w:sz w:val="28"/>
                <w:szCs w:val="28"/>
              </w:rPr>
              <w:t xml:space="preserve">4. Поєднання діяльності з управління активами з іншими видами професійної діяльності на </w:t>
            </w:r>
            <w:r w:rsidRPr="009037C6">
              <w:rPr>
                <w:rStyle w:val="rvts0"/>
                <w:rFonts w:ascii="Times New Roman" w:hAnsi="Times New Roman" w:cs="Times New Roman"/>
                <w:b/>
                <w:sz w:val="28"/>
                <w:szCs w:val="28"/>
              </w:rPr>
              <w:t>фондовому ринку</w:t>
            </w:r>
            <w:r w:rsidRPr="009037C6">
              <w:rPr>
                <w:rStyle w:val="rvts0"/>
                <w:rFonts w:ascii="Times New Roman" w:hAnsi="Times New Roman" w:cs="Times New Roman"/>
                <w:sz w:val="28"/>
                <w:szCs w:val="28"/>
              </w:rPr>
              <w:t xml:space="preserve"> забороняється, крім випадків, передбачених законом.</w:t>
            </w:r>
          </w:p>
        </w:tc>
        <w:tc>
          <w:tcPr>
            <w:tcW w:w="2500" w:type="pct"/>
            <w:gridSpan w:val="2"/>
          </w:tcPr>
          <w:p w14:paraId="79FC19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r w:rsidRPr="009037C6">
              <w:rPr>
                <w:rStyle w:val="rvts9"/>
                <w:rFonts w:ascii="Times New Roman" w:hAnsi="Times New Roman" w:cs="Times New Roman"/>
                <w:sz w:val="28"/>
                <w:szCs w:val="28"/>
              </w:rPr>
              <w:t>Стаття 63.</w:t>
            </w:r>
            <w:r w:rsidRPr="009037C6">
              <w:rPr>
                <w:rStyle w:val="rvts0"/>
                <w:rFonts w:ascii="Times New Roman" w:hAnsi="Times New Roman" w:cs="Times New Roman"/>
                <w:sz w:val="28"/>
                <w:szCs w:val="28"/>
              </w:rPr>
              <w:t xml:space="preserve"> Компанія з управління активами</w:t>
            </w:r>
          </w:p>
          <w:p w14:paraId="5774415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w:t>
            </w:r>
          </w:p>
          <w:p w14:paraId="21FBDD8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0"/>
                <w:rFonts w:ascii="Times New Roman" w:hAnsi="Times New Roman" w:cs="Times New Roman"/>
                <w:color w:val="000000"/>
                <w:sz w:val="28"/>
                <w:szCs w:val="28"/>
              </w:rPr>
            </w:pPr>
            <w:r w:rsidRPr="009037C6">
              <w:rPr>
                <w:rStyle w:val="rvts0"/>
                <w:rFonts w:ascii="Times New Roman" w:hAnsi="Times New Roman" w:cs="Times New Roman"/>
                <w:sz w:val="28"/>
                <w:szCs w:val="28"/>
              </w:rPr>
              <w:t xml:space="preserve">4. Поєднання діяльності з управління активами з іншими видами професійної діяльності на </w:t>
            </w:r>
            <w:r w:rsidRPr="009037C6">
              <w:rPr>
                <w:rStyle w:val="rvts0"/>
                <w:rFonts w:ascii="Times New Roman" w:hAnsi="Times New Roman" w:cs="Times New Roman"/>
                <w:b/>
                <w:sz w:val="28"/>
                <w:szCs w:val="28"/>
              </w:rPr>
              <w:t>ринках капіталу</w:t>
            </w:r>
            <w:r w:rsidRPr="009037C6">
              <w:rPr>
                <w:rStyle w:val="rvts0"/>
                <w:rFonts w:ascii="Times New Roman" w:hAnsi="Times New Roman" w:cs="Times New Roman"/>
                <w:sz w:val="28"/>
                <w:szCs w:val="28"/>
              </w:rPr>
              <w:t xml:space="preserve"> забороняється, крім випадків, передбачених законом.</w:t>
            </w:r>
          </w:p>
          <w:p w14:paraId="566D867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tc>
      </w:tr>
      <w:tr w:rsidR="007077DB" w:rsidRPr="009037C6" w14:paraId="218CBDE0" w14:textId="77777777" w:rsidTr="00F4398D">
        <w:trPr>
          <w:jc w:val="center"/>
        </w:trPr>
        <w:tc>
          <w:tcPr>
            <w:tcW w:w="2500" w:type="pct"/>
          </w:tcPr>
          <w:p w14:paraId="32A2E9A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66.</w:t>
            </w:r>
            <w:r w:rsidRPr="009037C6">
              <w:rPr>
                <w:rFonts w:ascii="Times New Roman" w:hAnsi="Times New Roman" w:cs="Times New Roman"/>
                <w:sz w:val="28"/>
                <w:szCs w:val="28"/>
              </w:rPr>
              <w:t xml:space="preserve"> Ліцензування діяльності компанії з управління активами</w:t>
            </w:r>
          </w:p>
          <w:p w14:paraId="2EEAEA10" w14:textId="77777777" w:rsidR="007077DB" w:rsidRPr="009037C6" w:rsidRDefault="007077DB" w:rsidP="007077DB">
            <w:pPr>
              <w:pStyle w:val="rvps2"/>
              <w:widowControl w:val="0"/>
              <w:numPr>
                <w:ilvl w:val="0"/>
                <w:numId w:val="20"/>
              </w:numPr>
              <w:tabs>
                <w:tab w:val="num" w:pos="180"/>
              </w:tabs>
              <w:spacing w:before="0" w:beforeAutospacing="0" w:after="0" w:afterAutospacing="0" w:line="240" w:lineRule="auto"/>
              <w:ind w:left="0" w:firstLine="0"/>
              <w:jc w:val="both"/>
              <w:rPr>
                <w:rFonts w:ascii="Times New Roman" w:hAnsi="Times New Roman" w:cs="Times New Roman"/>
                <w:sz w:val="28"/>
                <w:szCs w:val="28"/>
              </w:rPr>
            </w:pPr>
            <w:bookmarkStart w:id="143" w:name="n972"/>
            <w:bookmarkEnd w:id="143"/>
            <w:r w:rsidRPr="009037C6">
              <w:rPr>
                <w:rFonts w:ascii="Times New Roman" w:hAnsi="Times New Roman" w:cs="Times New Roman"/>
                <w:sz w:val="28"/>
                <w:szCs w:val="28"/>
              </w:rPr>
              <w:t>Діяльність з управління активами інституту спільного інвестування провадиться компанією з управління активами на підставі ліцензії, що видається Комісією в порядку, встановленому законодавством</w:t>
            </w:r>
            <w:r w:rsidRPr="009037C6">
              <w:rPr>
                <w:rFonts w:ascii="Times New Roman" w:hAnsi="Times New Roman" w:cs="Times New Roman"/>
                <w:b/>
                <w:sz w:val="28"/>
                <w:szCs w:val="28"/>
              </w:rPr>
              <w:t>, за поданням відповідної саморегулівної організації професійних учасників фондового ринку - об’єднання учасників фондового ринку, що провадять професійну діяльність на фондовому ринку з управління активами інституційних інвесторів</w:t>
            </w:r>
            <w:r w:rsidRPr="009037C6">
              <w:rPr>
                <w:rFonts w:ascii="Times New Roman" w:hAnsi="Times New Roman" w:cs="Times New Roman"/>
                <w:sz w:val="28"/>
                <w:szCs w:val="28"/>
              </w:rPr>
              <w:t>.</w:t>
            </w:r>
          </w:p>
          <w:p w14:paraId="0522305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2. Саморегулівна організація професійних учасників</w:t>
            </w:r>
            <w:r w:rsidRPr="009037C6">
              <w:rPr>
                <w:rStyle w:val="rvts0"/>
                <w:rFonts w:ascii="Times New Roman" w:hAnsi="Times New Roman" w:cs="Times New Roman"/>
                <w:b/>
                <w:sz w:val="28"/>
                <w:szCs w:val="28"/>
              </w:rPr>
              <w:t xml:space="preserve"> фондового ринку</w:t>
            </w:r>
            <w:r w:rsidRPr="009037C6">
              <w:rPr>
                <w:rStyle w:val="rvts0"/>
                <w:rFonts w:ascii="Times New Roman" w:hAnsi="Times New Roman" w:cs="Times New Roman"/>
                <w:sz w:val="28"/>
                <w:szCs w:val="28"/>
              </w:rPr>
              <w:t xml:space="preserve"> - об’єднання учасників</w:t>
            </w:r>
            <w:r w:rsidRPr="009037C6">
              <w:rPr>
                <w:rStyle w:val="rvts0"/>
                <w:rFonts w:ascii="Times New Roman" w:hAnsi="Times New Roman" w:cs="Times New Roman"/>
                <w:b/>
                <w:sz w:val="28"/>
                <w:szCs w:val="28"/>
              </w:rPr>
              <w:t xml:space="preserve"> фондового ринку</w:t>
            </w:r>
            <w:r w:rsidRPr="009037C6">
              <w:rPr>
                <w:rStyle w:val="rvts0"/>
                <w:rFonts w:ascii="Times New Roman" w:hAnsi="Times New Roman" w:cs="Times New Roman"/>
                <w:sz w:val="28"/>
                <w:szCs w:val="28"/>
              </w:rPr>
              <w:t>, що провадять професійну діяльність на</w:t>
            </w:r>
            <w:r w:rsidRPr="009037C6">
              <w:rPr>
                <w:rStyle w:val="rvts0"/>
                <w:rFonts w:ascii="Times New Roman" w:hAnsi="Times New Roman" w:cs="Times New Roman"/>
                <w:b/>
                <w:sz w:val="28"/>
                <w:szCs w:val="28"/>
              </w:rPr>
              <w:t xml:space="preserve"> фондовому ринку</w:t>
            </w:r>
            <w:r w:rsidRPr="009037C6">
              <w:rPr>
                <w:rStyle w:val="rvts0"/>
                <w:rFonts w:ascii="Times New Roman" w:hAnsi="Times New Roman" w:cs="Times New Roman"/>
                <w:sz w:val="28"/>
                <w:szCs w:val="28"/>
              </w:rPr>
              <w:t xml:space="preserve"> з управління активами інституційних інвесторів, має право одержувати звітність, складену в порядку, встановленому Комісією, з метою її контролю, узагальнення та аналізу.</w:t>
            </w:r>
          </w:p>
          <w:p w14:paraId="0BA573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9"/>
                <w:rFonts w:ascii="Times New Roman" w:hAnsi="Times New Roman" w:cs="Times New Roman"/>
                <w:sz w:val="28"/>
                <w:szCs w:val="28"/>
              </w:rPr>
            </w:pPr>
            <w:r w:rsidRPr="009037C6">
              <w:rPr>
                <w:rStyle w:val="rvts0"/>
                <w:rFonts w:ascii="Times New Roman" w:hAnsi="Times New Roman" w:cs="Times New Roman"/>
                <w:sz w:val="28"/>
                <w:szCs w:val="28"/>
              </w:rPr>
              <w:t>…</w:t>
            </w:r>
          </w:p>
        </w:tc>
        <w:tc>
          <w:tcPr>
            <w:tcW w:w="2500" w:type="pct"/>
            <w:gridSpan w:val="2"/>
          </w:tcPr>
          <w:p w14:paraId="6541D74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66.</w:t>
            </w:r>
            <w:r w:rsidRPr="009037C6">
              <w:rPr>
                <w:rFonts w:ascii="Times New Roman" w:hAnsi="Times New Roman" w:cs="Times New Roman"/>
                <w:sz w:val="28"/>
                <w:szCs w:val="28"/>
              </w:rPr>
              <w:t xml:space="preserve"> Ліцензування діяльності компанії з управління активами</w:t>
            </w:r>
          </w:p>
          <w:p w14:paraId="29EB9D06" w14:textId="005E08A4"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1.Діяльність з управління активами інституту спільного інвестування провадиться компанією з управління активами на підставі ліцензії, що видається Комісією в порядку, встановленому законодавством.</w:t>
            </w:r>
          </w:p>
          <w:p w14:paraId="4EF3C2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2. Саморегулівна організація професійних учасників</w:t>
            </w:r>
            <w:r w:rsidRPr="009037C6">
              <w:rPr>
                <w:rStyle w:val="rvts0"/>
                <w:rFonts w:ascii="Times New Roman" w:hAnsi="Times New Roman" w:cs="Times New Roman"/>
                <w:b/>
                <w:sz w:val="28"/>
                <w:szCs w:val="28"/>
              </w:rPr>
              <w:t xml:space="preserve"> </w:t>
            </w:r>
            <w:r w:rsidRPr="009037C6">
              <w:rPr>
                <w:rFonts w:ascii="Times New Roman" w:hAnsi="Times New Roman" w:cs="Times New Roman"/>
                <w:b/>
                <w:sz w:val="28"/>
                <w:szCs w:val="28"/>
              </w:rPr>
              <w:t>ринків капіталу</w:t>
            </w:r>
            <w:r w:rsidRPr="009037C6">
              <w:rPr>
                <w:rStyle w:val="rvts0"/>
                <w:rFonts w:ascii="Times New Roman" w:hAnsi="Times New Roman" w:cs="Times New Roman"/>
                <w:sz w:val="28"/>
                <w:szCs w:val="28"/>
              </w:rPr>
              <w:t xml:space="preserve"> - об’єднання учасників</w:t>
            </w:r>
            <w:r w:rsidRPr="009037C6">
              <w:rPr>
                <w:rStyle w:val="rvts0"/>
                <w:rFonts w:ascii="Times New Roman" w:hAnsi="Times New Roman" w:cs="Times New Roman"/>
                <w:b/>
                <w:sz w:val="28"/>
                <w:szCs w:val="28"/>
              </w:rPr>
              <w:t xml:space="preserve"> </w:t>
            </w:r>
            <w:r w:rsidRPr="009037C6">
              <w:rPr>
                <w:rFonts w:ascii="Times New Roman" w:hAnsi="Times New Roman" w:cs="Times New Roman"/>
                <w:b/>
                <w:sz w:val="28"/>
                <w:szCs w:val="28"/>
              </w:rPr>
              <w:t>ринків капіталу</w:t>
            </w:r>
            <w:r w:rsidRPr="009037C6">
              <w:rPr>
                <w:rStyle w:val="rvts0"/>
                <w:rFonts w:ascii="Times New Roman" w:hAnsi="Times New Roman" w:cs="Times New Roman"/>
                <w:sz w:val="28"/>
                <w:szCs w:val="28"/>
              </w:rPr>
              <w:t>, що провадять професійну діяльність на</w:t>
            </w:r>
            <w:r w:rsidRPr="009037C6">
              <w:rPr>
                <w:rStyle w:val="rvts0"/>
                <w:rFonts w:ascii="Times New Roman" w:hAnsi="Times New Roman" w:cs="Times New Roman"/>
                <w:b/>
                <w:sz w:val="28"/>
                <w:szCs w:val="28"/>
              </w:rPr>
              <w:t xml:space="preserve"> ринках               капіталу </w:t>
            </w:r>
            <w:r w:rsidRPr="009037C6">
              <w:rPr>
                <w:rStyle w:val="rvts0"/>
                <w:rFonts w:ascii="Times New Roman" w:hAnsi="Times New Roman" w:cs="Times New Roman"/>
                <w:sz w:val="28"/>
                <w:szCs w:val="28"/>
              </w:rPr>
              <w:t>– </w:t>
            </w:r>
            <w:r w:rsidRPr="009037C6">
              <w:rPr>
                <w:rStyle w:val="rvts0"/>
                <w:rFonts w:ascii="Times New Roman" w:hAnsi="Times New Roman" w:cs="Times New Roman"/>
                <w:b/>
                <w:sz w:val="28"/>
                <w:szCs w:val="28"/>
              </w:rPr>
              <w:t>діяльність</w:t>
            </w:r>
            <w:r w:rsidRPr="009037C6">
              <w:rPr>
                <w:rStyle w:val="rvts0"/>
                <w:rFonts w:ascii="Times New Roman" w:hAnsi="Times New Roman" w:cs="Times New Roman"/>
                <w:sz w:val="28"/>
                <w:szCs w:val="28"/>
              </w:rPr>
              <w:t xml:space="preserve"> з управління активами інституційних інвесторів, має право одержувати звітність, складену в порядку, встановленому Комісією, з метою її контролю, узагальнення та аналізу.</w:t>
            </w:r>
          </w:p>
          <w:p w14:paraId="788501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9"/>
                <w:rFonts w:ascii="Times New Roman" w:hAnsi="Times New Roman" w:cs="Times New Roman"/>
                <w:sz w:val="28"/>
                <w:szCs w:val="28"/>
              </w:rPr>
            </w:pPr>
            <w:r w:rsidRPr="009037C6">
              <w:rPr>
                <w:rStyle w:val="rvts0"/>
                <w:rFonts w:ascii="Times New Roman" w:hAnsi="Times New Roman" w:cs="Times New Roman"/>
                <w:sz w:val="28"/>
                <w:szCs w:val="28"/>
              </w:rPr>
              <w:t>…</w:t>
            </w:r>
          </w:p>
        </w:tc>
      </w:tr>
      <w:tr w:rsidR="007077DB" w:rsidRPr="009037C6" w14:paraId="1FC1AE48" w14:textId="77777777" w:rsidTr="00F4398D">
        <w:trPr>
          <w:jc w:val="center"/>
        </w:trPr>
        <w:tc>
          <w:tcPr>
            <w:tcW w:w="2500" w:type="pct"/>
          </w:tcPr>
          <w:p w14:paraId="2F5D1005"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75.</w:t>
            </w:r>
            <w:r w:rsidRPr="009037C6">
              <w:rPr>
                <w:rFonts w:ascii="Times New Roman" w:hAnsi="Times New Roman" w:cs="Times New Roman"/>
                <w:sz w:val="28"/>
                <w:szCs w:val="28"/>
              </w:rPr>
              <w:t xml:space="preserve"> Порядок розкриття інформації про інститут спільного інвестування</w:t>
            </w:r>
          </w:p>
          <w:p w14:paraId="203C5AE6" w14:textId="37D027F9"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bookmarkStart w:id="144" w:name="n1045"/>
            <w:bookmarkEnd w:id="144"/>
            <w:r w:rsidRPr="009037C6">
              <w:rPr>
                <w:rFonts w:ascii="Times New Roman" w:hAnsi="Times New Roman" w:cs="Times New Roman"/>
                <w:sz w:val="28"/>
                <w:szCs w:val="28"/>
              </w:rPr>
              <w:t>1. Інформація про інститут спільного інвестування розкривається в установленому законодавством порядку шляхом:</w:t>
            </w:r>
          </w:p>
          <w:p w14:paraId="479A5ED0" w14:textId="4709358B"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1) розміщення </w:t>
            </w:r>
            <w:r w:rsidRPr="009037C6">
              <w:rPr>
                <w:rFonts w:ascii="Times New Roman" w:hAnsi="Times New Roman" w:cs="Times New Roman"/>
                <w:b/>
                <w:sz w:val="28"/>
                <w:szCs w:val="28"/>
              </w:rPr>
              <w:t>у загальнодоступній інформаційній базі даних Комісії про ринок цінних паперів (у разі публічного розміщення цінних паперів інституту спільного інвестування</w:t>
            </w:r>
            <w:r w:rsidRPr="009037C6">
              <w:rPr>
                <w:rFonts w:ascii="Times New Roman" w:hAnsi="Times New Roman" w:cs="Times New Roman"/>
                <w:sz w:val="28"/>
                <w:szCs w:val="28"/>
              </w:rPr>
              <w:t>);</w:t>
            </w:r>
          </w:p>
          <w:p w14:paraId="66CDF66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bookmarkStart w:id="145" w:name="n1050"/>
            <w:bookmarkStart w:id="146" w:name="n1046"/>
            <w:bookmarkEnd w:id="145"/>
            <w:bookmarkEnd w:id="146"/>
          </w:p>
          <w:p w14:paraId="6413F15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p>
          <w:p w14:paraId="337FD885"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p>
          <w:p w14:paraId="09235BC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p>
          <w:p w14:paraId="6955D8A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p>
          <w:p w14:paraId="4677DD2E" w14:textId="5F73677C"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7F6D0D5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Style w:val="rvts9"/>
                <w:rFonts w:ascii="Times New Roman" w:hAnsi="Times New Roman" w:cs="Times New Roman"/>
                <w:b/>
                <w:sz w:val="28"/>
                <w:szCs w:val="28"/>
                <w:lang w:eastAsia="ru-RU"/>
              </w:rPr>
            </w:pPr>
            <w:r w:rsidRPr="009037C6">
              <w:rPr>
                <w:rFonts w:ascii="Times New Roman" w:hAnsi="Times New Roman" w:cs="Times New Roman"/>
                <w:b/>
                <w:sz w:val="28"/>
                <w:szCs w:val="28"/>
              </w:rPr>
              <w:t>5) подання інформації до саморегулівної організації професійних учасників фондового ринку - об’єднання учасників фондового ринку, що провадять професійну діяльність на фондовому ринку з управління активами інституційних інвесторів.</w:t>
            </w:r>
          </w:p>
        </w:tc>
        <w:tc>
          <w:tcPr>
            <w:tcW w:w="2500" w:type="pct"/>
            <w:gridSpan w:val="2"/>
          </w:tcPr>
          <w:p w14:paraId="15A4D3F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Стаття 75.</w:t>
            </w:r>
            <w:r w:rsidRPr="009037C6">
              <w:rPr>
                <w:rFonts w:ascii="Times New Roman" w:hAnsi="Times New Roman" w:cs="Times New Roman"/>
                <w:sz w:val="28"/>
                <w:szCs w:val="28"/>
              </w:rPr>
              <w:t xml:space="preserve"> Порядок розкриття інформації про інститут спільного інвестування</w:t>
            </w:r>
          </w:p>
          <w:p w14:paraId="6F636D3C" w14:textId="09A5640F"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1. Інформація про інститут спільного інвестування розкривається в установленому законодавством порядку шляхом:</w:t>
            </w:r>
          </w:p>
          <w:p w14:paraId="28FC4FD8" w14:textId="745DB6A2"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1) розміщення у </w:t>
            </w:r>
            <w:r w:rsidRPr="009037C6">
              <w:rPr>
                <w:rFonts w:ascii="Times New Roman" w:hAnsi="Times New Roman" w:cs="Times New Roman"/>
                <w:b/>
                <w:sz w:val="28"/>
                <w:szCs w:val="28"/>
              </w:rPr>
              <w:t>Загальнодоступній інформаційній базі даних Національної комісії з цінних паперів та фондового ринку про ринки капіталу та організовані товарні ринки або у базі даних іншої особи, яка провадить діяльність із оприлюднення регульованої інформації від імені учасників ринків капіталу та/або професійних учасників ринків капіталу та організованих товарних ринків (у разі публічного розміщення цінних паперів інституту спільного інвестування</w:t>
            </w:r>
            <w:r w:rsidRPr="009037C6">
              <w:rPr>
                <w:rFonts w:ascii="Times New Roman" w:hAnsi="Times New Roman" w:cs="Times New Roman"/>
                <w:sz w:val="28"/>
                <w:szCs w:val="28"/>
              </w:rPr>
              <w:t>);</w:t>
            </w:r>
          </w:p>
          <w:p w14:paraId="546288D6"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63286543" w14:textId="2281705C" w:rsidR="007077DB" w:rsidRPr="009037C6" w:rsidRDefault="00CA085A"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jc w:val="both"/>
              <w:rPr>
                <w:rStyle w:val="rvts9"/>
                <w:rFonts w:ascii="Times New Roman" w:hAnsi="Times New Roman" w:cs="Times New Roman"/>
                <w:sz w:val="28"/>
                <w:szCs w:val="28"/>
                <w:lang w:eastAsia="ru-RU"/>
              </w:rPr>
            </w:pPr>
            <w:r w:rsidRPr="009037C6">
              <w:rPr>
                <w:rFonts w:ascii="Times New Roman" w:hAnsi="Times New Roman" w:cs="Times New Roman"/>
                <w:b/>
                <w:sz w:val="28"/>
                <w:szCs w:val="28"/>
              </w:rPr>
              <w:t>ВИКЛЮЧИТИ</w:t>
            </w:r>
          </w:p>
        </w:tc>
      </w:tr>
      <w:tr w:rsidR="007077DB" w:rsidRPr="009037C6" w14:paraId="3E366640" w14:textId="77777777" w:rsidTr="00F4398D">
        <w:trPr>
          <w:jc w:val="center"/>
        </w:trPr>
        <w:tc>
          <w:tcPr>
            <w:tcW w:w="2500" w:type="pct"/>
          </w:tcPr>
          <w:p w14:paraId="6447CC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77. Реклама інституту спільного інвестування</w:t>
            </w:r>
          </w:p>
          <w:p w14:paraId="316C355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1. Реклама інституту спільного інвестування та його цінних паперів регулюється Законом України «Про рекламу» з урахуванням норм цього Закону та Закону України</w:t>
            </w:r>
            <w:r w:rsidRPr="009037C6">
              <w:rPr>
                <w:rFonts w:ascii="Times New Roman" w:hAnsi="Times New Roman" w:cs="Times New Roman"/>
                <w:b/>
                <w:sz w:val="28"/>
                <w:szCs w:val="28"/>
              </w:rPr>
              <w:t xml:space="preserve"> «Про державне регулювання ринку цінних паперів в Україні»</w:t>
            </w:r>
            <w:r w:rsidRPr="009037C6">
              <w:rPr>
                <w:rFonts w:ascii="Times New Roman" w:hAnsi="Times New Roman" w:cs="Times New Roman"/>
                <w:sz w:val="28"/>
                <w:szCs w:val="28"/>
              </w:rPr>
              <w:t>.</w:t>
            </w:r>
          </w:p>
        </w:tc>
        <w:tc>
          <w:tcPr>
            <w:tcW w:w="2500" w:type="pct"/>
            <w:gridSpan w:val="2"/>
          </w:tcPr>
          <w:p w14:paraId="1F48096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Стаття 77. Реклама інституту спільного інвестування</w:t>
            </w:r>
          </w:p>
          <w:p w14:paraId="299E6FD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Реклама інституту спільного інвестування та його цінних паперів регулюється Законом України «Про рекламу» з урахуванням норм цього Закону та Закону України</w:t>
            </w:r>
            <w:r w:rsidRPr="009037C6">
              <w:rPr>
                <w:rFonts w:ascii="Times New Roman" w:hAnsi="Times New Roman" w:cs="Times New Roman"/>
                <w:b/>
                <w:sz w:val="28"/>
                <w:szCs w:val="28"/>
              </w:rPr>
              <w:t xml:space="preserve"> «Про державне регулювання ринків капіталу та організованих товарних ринків»</w:t>
            </w:r>
            <w:r w:rsidRPr="009037C6">
              <w:rPr>
                <w:rFonts w:ascii="Times New Roman" w:hAnsi="Times New Roman" w:cs="Times New Roman"/>
                <w:sz w:val="28"/>
                <w:szCs w:val="28"/>
              </w:rPr>
              <w:t>.</w:t>
            </w:r>
          </w:p>
        </w:tc>
      </w:tr>
      <w:tr w:rsidR="007077DB" w:rsidRPr="009037C6" w14:paraId="09BDBD33" w14:textId="77777777" w:rsidTr="00F4398D">
        <w:trPr>
          <w:jc w:val="center"/>
        </w:trPr>
        <w:tc>
          <w:tcPr>
            <w:tcW w:w="2500" w:type="pct"/>
          </w:tcPr>
          <w:p w14:paraId="47FD6D7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8"/>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78.</w:t>
            </w:r>
            <w:r w:rsidRPr="009037C6">
              <w:rPr>
                <w:rFonts w:ascii="Times New Roman" w:hAnsi="Times New Roman" w:cs="Times New Roman"/>
                <w:sz w:val="28"/>
                <w:szCs w:val="28"/>
              </w:rPr>
              <w:t xml:space="preserve"> Суб’єкти регулювання діяльності із спільного інвестування</w:t>
            </w:r>
          </w:p>
          <w:p w14:paraId="605DE56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0D371C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bookmarkStart w:id="147" w:name="n1091"/>
            <w:bookmarkEnd w:id="147"/>
            <w:r w:rsidRPr="009037C6">
              <w:rPr>
                <w:rFonts w:ascii="Times New Roman" w:hAnsi="Times New Roman" w:cs="Times New Roman"/>
                <w:sz w:val="28"/>
                <w:szCs w:val="28"/>
              </w:rPr>
              <w:t>1. Регулювання діяльності із спільного інвестування здійснюють держава та саморегулівна організація професійних учасників</w:t>
            </w:r>
            <w:r w:rsidRPr="009037C6">
              <w:rPr>
                <w:rFonts w:ascii="Times New Roman" w:hAnsi="Times New Roman" w:cs="Times New Roman"/>
                <w:b/>
                <w:sz w:val="28"/>
                <w:szCs w:val="28"/>
              </w:rPr>
              <w:t xml:space="preserve"> фондового ринку</w:t>
            </w:r>
            <w:r w:rsidRPr="009037C6">
              <w:rPr>
                <w:rFonts w:ascii="Times New Roman" w:hAnsi="Times New Roman" w:cs="Times New Roman"/>
                <w:sz w:val="28"/>
                <w:szCs w:val="28"/>
              </w:rPr>
              <w:t xml:space="preserve"> - об’єднання учасників</w:t>
            </w:r>
            <w:r w:rsidRPr="009037C6">
              <w:rPr>
                <w:rFonts w:ascii="Times New Roman" w:hAnsi="Times New Roman" w:cs="Times New Roman"/>
                <w:b/>
                <w:sz w:val="28"/>
                <w:szCs w:val="28"/>
              </w:rPr>
              <w:t xml:space="preserve"> фондового ринку</w:t>
            </w:r>
            <w:r w:rsidRPr="009037C6">
              <w:rPr>
                <w:rFonts w:ascii="Times New Roman" w:hAnsi="Times New Roman" w:cs="Times New Roman"/>
                <w:sz w:val="28"/>
                <w:szCs w:val="28"/>
              </w:rPr>
              <w:t>, що провадять професійну діяльність</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на</w:t>
            </w:r>
            <w:r w:rsidRPr="009037C6">
              <w:rPr>
                <w:rFonts w:ascii="Times New Roman" w:hAnsi="Times New Roman" w:cs="Times New Roman"/>
                <w:b/>
                <w:sz w:val="28"/>
                <w:szCs w:val="28"/>
              </w:rPr>
              <w:t xml:space="preserve"> фондовому ринку</w:t>
            </w:r>
            <w:r w:rsidRPr="009037C6">
              <w:rPr>
                <w:rFonts w:ascii="Times New Roman" w:hAnsi="Times New Roman" w:cs="Times New Roman"/>
                <w:sz w:val="28"/>
                <w:szCs w:val="28"/>
              </w:rPr>
              <w:t xml:space="preserve"> з управління активами інституційних інвесторів.</w:t>
            </w:r>
          </w:p>
        </w:tc>
        <w:tc>
          <w:tcPr>
            <w:tcW w:w="2500" w:type="pct"/>
            <w:gridSpan w:val="2"/>
          </w:tcPr>
          <w:p w14:paraId="16520F6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8"/>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Стаття 78.</w:t>
            </w:r>
            <w:r w:rsidRPr="009037C6">
              <w:rPr>
                <w:rFonts w:ascii="Times New Roman" w:hAnsi="Times New Roman" w:cs="Times New Roman"/>
                <w:sz w:val="28"/>
                <w:szCs w:val="28"/>
              </w:rPr>
              <w:t xml:space="preserve"> Суб’єкти регулювання діяльності із спільного інвестування</w:t>
            </w:r>
          </w:p>
          <w:p w14:paraId="65259DC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6F2216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1. Регулювання діяльності із спільного інвестування здійснюють держава та саморегулівна організація професійних учасників</w:t>
            </w:r>
            <w:r w:rsidRPr="009037C6">
              <w:rPr>
                <w:rFonts w:ascii="Times New Roman" w:hAnsi="Times New Roman" w:cs="Times New Roman"/>
                <w:b/>
                <w:sz w:val="28"/>
                <w:szCs w:val="28"/>
              </w:rPr>
              <w:t xml:space="preserve"> ринків капіталу - </w:t>
            </w:r>
            <w:r w:rsidRPr="009037C6">
              <w:rPr>
                <w:rFonts w:ascii="Times New Roman" w:hAnsi="Times New Roman" w:cs="Times New Roman"/>
                <w:sz w:val="28"/>
                <w:szCs w:val="28"/>
              </w:rPr>
              <w:t>об’єднання учасників</w:t>
            </w:r>
            <w:r w:rsidRPr="009037C6">
              <w:rPr>
                <w:rFonts w:ascii="Times New Roman" w:hAnsi="Times New Roman" w:cs="Times New Roman"/>
                <w:b/>
                <w:sz w:val="28"/>
                <w:szCs w:val="28"/>
              </w:rPr>
              <w:t xml:space="preserve"> ринків капіталу</w:t>
            </w:r>
            <w:r w:rsidRPr="009037C6">
              <w:rPr>
                <w:rFonts w:ascii="Times New Roman" w:hAnsi="Times New Roman" w:cs="Times New Roman"/>
                <w:sz w:val="28"/>
                <w:szCs w:val="28"/>
              </w:rPr>
              <w:t>, що провадять професійну діяльність на</w:t>
            </w:r>
            <w:r w:rsidRPr="009037C6">
              <w:rPr>
                <w:rFonts w:ascii="Times New Roman" w:hAnsi="Times New Roman" w:cs="Times New Roman"/>
                <w:b/>
                <w:sz w:val="28"/>
                <w:szCs w:val="28"/>
              </w:rPr>
              <w:t xml:space="preserve"> ринках капіталу - діяльність</w:t>
            </w:r>
            <w:r w:rsidRPr="009037C6">
              <w:rPr>
                <w:rFonts w:ascii="Times New Roman" w:hAnsi="Times New Roman" w:cs="Times New Roman"/>
                <w:sz w:val="28"/>
                <w:szCs w:val="28"/>
              </w:rPr>
              <w:t xml:space="preserve"> з управління активами інституційних </w:t>
            </w:r>
            <w:r w:rsidRPr="009037C6">
              <w:rPr>
                <w:rFonts w:ascii="Times New Roman" w:hAnsi="Times New Roman" w:cs="Times New Roman"/>
                <w:sz w:val="28"/>
                <w:szCs w:val="28"/>
              </w:rPr>
              <w:lastRenderedPageBreak/>
              <w:t>інвесторів.</w:t>
            </w:r>
          </w:p>
        </w:tc>
      </w:tr>
      <w:tr w:rsidR="007077DB" w:rsidRPr="009037C6" w14:paraId="3576BFDB" w14:textId="77777777" w:rsidTr="00F4398D">
        <w:trPr>
          <w:jc w:val="center"/>
        </w:trPr>
        <w:tc>
          <w:tcPr>
            <w:tcW w:w="5000" w:type="pct"/>
            <w:gridSpan w:val="3"/>
          </w:tcPr>
          <w:p w14:paraId="745D2C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bCs/>
                <w:sz w:val="28"/>
                <w:szCs w:val="28"/>
              </w:rPr>
            </w:pPr>
            <w:r w:rsidRPr="009037C6">
              <w:rPr>
                <w:rFonts w:ascii="Times New Roman" w:hAnsi="Times New Roman" w:cs="Times New Roman"/>
                <w:b/>
                <w:bCs/>
                <w:sz w:val="28"/>
                <w:szCs w:val="28"/>
              </w:rPr>
              <w:lastRenderedPageBreak/>
              <w:t>Закон України «Про депозитарну систему України»</w:t>
            </w:r>
          </w:p>
        </w:tc>
      </w:tr>
      <w:tr w:rsidR="007077DB" w:rsidRPr="009037C6" w14:paraId="2C0D883B" w14:textId="77777777" w:rsidTr="00F4398D">
        <w:trPr>
          <w:jc w:val="center"/>
        </w:trPr>
        <w:tc>
          <w:tcPr>
            <w:tcW w:w="2559" w:type="pct"/>
            <w:gridSpan w:val="2"/>
          </w:tcPr>
          <w:p w14:paraId="27AB081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1. Визначення термінів</w:t>
            </w:r>
          </w:p>
          <w:p w14:paraId="6762BB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У цьому Законі наведені нижче терміни вживаються в такому значенні:</w:t>
            </w:r>
          </w:p>
          <w:p w14:paraId="50CBE28F" w14:textId="4DEFF19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p>
          <w:p w14:paraId="08A36C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09843A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 xml:space="preserve">5) депозитарна діяльність - діяльність професійних учасників депозитарної системи України та Національного банку України щодо надання послуг із зберігання та обліку цінних паперів, обліку і обслуговування набуття, припинення та переходу прав на цінні папери і прав за цінними паперами та обмежень прав на цінні папери на рахунках у цінних паперах депозитарних установ, емітентів, депозитаріїв-кореспондентів, осіб, які провадять клірингову діяльність, </w:t>
            </w:r>
            <w:r w:rsidRPr="009037C6">
              <w:rPr>
                <w:rStyle w:val="rvts9"/>
                <w:rFonts w:ascii="Times New Roman" w:hAnsi="Times New Roman" w:cs="Times New Roman"/>
                <w:b/>
                <w:sz w:val="28"/>
                <w:szCs w:val="28"/>
              </w:rPr>
              <w:t>Розрахункового центру з обслуговування договорів на фінансових ринках (далі - Розрахунковий центр),</w:t>
            </w:r>
            <w:r w:rsidRPr="009037C6">
              <w:rPr>
                <w:rStyle w:val="rvts9"/>
                <w:rFonts w:ascii="Times New Roman" w:hAnsi="Times New Roman" w:cs="Times New Roman"/>
                <w:sz w:val="28"/>
                <w:szCs w:val="28"/>
              </w:rPr>
              <w:t xml:space="preserve"> депонентів, номінальних утримувачів, а також надання інших послуг, які відповідно до цього Закону мають право надавати професійні учасники депозитарної системи України; </w:t>
            </w:r>
          </w:p>
          <w:p w14:paraId="6C693F0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1CA3E11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7) депонент - власник цінних паперів, співвласники цінних паперів, нотаріус, на депозит якого внесено цінні папери, яким рахунок у цінних паперах відкривається депозитарною установою на підставі відповідного договору про обслуговування рахунка в цінних паперах, а також депозитарна установа, яка відкриває собі рахунок у цінних паперах на підставі наказу керівника цієї депозитарної установи. Національний банк України може бути депонентом у випадках, передбачених цим </w:t>
            </w:r>
            <w:r w:rsidRPr="009037C6">
              <w:rPr>
                <w:rStyle w:val="rvts9"/>
                <w:rFonts w:ascii="Times New Roman" w:hAnsi="Times New Roman" w:cs="Times New Roman"/>
                <w:sz w:val="28"/>
                <w:szCs w:val="28"/>
              </w:rPr>
              <w:lastRenderedPageBreak/>
              <w:t>Законом;</w:t>
            </w:r>
          </w:p>
          <w:p w14:paraId="55FDE905"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08E1463A"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454FD7A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23108DBD"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w:t>
            </w:r>
          </w:p>
          <w:p w14:paraId="4D1A595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b/>
                <w:sz w:val="28"/>
                <w:szCs w:val="28"/>
                <w:lang w:eastAsia="ru-RU"/>
              </w:rPr>
            </w:pPr>
            <w:r w:rsidRPr="009037C6">
              <w:rPr>
                <w:rFonts w:ascii="Times New Roman" w:hAnsi="Times New Roman" w:cs="Times New Roman"/>
                <w:b/>
                <w:sz w:val="28"/>
                <w:szCs w:val="28"/>
                <w:shd w:val="clear" w:color="auto" w:fill="FFFFFF"/>
              </w:rPr>
              <w:t>10</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shd w:val="clear" w:color="auto" w:fill="FFFFFF"/>
              </w:rPr>
              <w:t>) кліринг - визначення взаємних зобов‘язань за правочинами щодо цінних паперів та інших фінансових інструментів, у тому числі шляхом неттінгу;</w:t>
            </w:r>
          </w:p>
          <w:p w14:paraId="06E3062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b/>
                <w:sz w:val="28"/>
                <w:szCs w:val="28"/>
                <w:lang w:eastAsia="ru-RU"/>
              </w:rPr>
            </w:pPr>
            <w:r w:rsidRPr="009037C6">
              <w:rPr>
                <w:rStyle w:val="rvts9"/>
                <w:rFonts w:ascii="Times New Roman" w:hAnsi="Times New Roman" w:cs="Times New Roman"/>
                <w:b/>
                <w:sz w:val="28"/>
                <w:szCs w:val="28"/>
              </w:rPr>
              <w:t>…</w:t>
            </w:r>
          </w:p>
          <w:p w14:paraId="4E6EBC16"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b/>
                <w:sz w:val="28"/>
                <w:szCs w:val="28"/>
                <w:shd w:val="clear" w:color="auto" w:fill="FFFFFF"/>
              </w:rPr>
            </w:pPr>
            <w:r w:rsidRPr="009037C6">
              <w:rPr>
                <w:rFonts w:ascii="Times New Roman" w:hAnsi="Times New Roman" w:cs="Times New Roman"/>
                <w:b/>
                <w:sz w:val="28"/>
                <w:szCs w:val="28"/>
                <w:shd w:val="clear" w:color="auto" w:fill="FFFFFF"/>
              </w:rPr>
              <w:t>11</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shd w:val="clear" w:color="auto" w:fill="FFFFFF"/>
              </w:rPr>
              <w:t>) неттінг - повне або часткове припинення зобов‘язань за правочинами щодо цінних паперів та інших фінансових інструментів шляхом заліку зобов‘язань або в інший спосіб. На момент здійснення неттінгу строк виконання зобов‘язань, за якими здійснюється неттінг, вважається таким, що настав;</w:t>
            </w:r>
          </w:p>
          <w:p w14:paraId="09327641" w14:textId="190CFCF8"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25169CC" w14:textId="6CA220AC"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lang w:eastAsia="ru-RU"/>
              </w:rPr>
              <w:t>17) розрахунки за правочинами щодо цінних паперів - урегулювання взаємних зобов'язань за правочинами щодо цінних паперів шляхом переказу коштів та/або переказу цінних паперів та/або переказ/списання/зарахування прав на цінні папери та прав за цінними паперами та/або припинення зобов'язань за результатами неттінгу;</w:t>
            </w:r>
          </w:p>
          <w:p w14:paraId="5D38BC6C"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153B011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54224A6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400D417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p>
          <w:p w14:paraId="22CC4B7D" w14:textId="025CE015"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lang w:eastAsia="ru-RU"/>
              </w:rPr>
              <w:t>…</w:t>
            </w:r>
          </w:p>
          <w:p w14:paraId="6FEF626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22) учасники депозитарної системи України - Національний банк України, професійні учасники депозитарної системи України, депозитарії-кореспонденти, </w:t>
            </w:r>
            <w:r w:rsidRPr="009037C6">
              <w:rPr>
                <w:rStyle w:val="rvts9"/>
                <w:rFonts w:ascii="Times New Roman" w:hAnsi="Times New Roman" w:cs="Times New Roman"/>
                <w:b/>
                <w:sz w:val="28"/>
                <w:szCs w:val="28"/>
              </w:rPr>
              <w:t>фондові біржі</w:t>
            </w:r>
            <w:r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 xml:space="preserve">клірингові </w:t>
            </w:r>
            <w:r w:rsidRPr="009037C6">
              <w:rPr>
                <w:rStyle w:val="rvts9"/>
                <w:rFonts w:ascii="Times New Roman" w:hAnsi="Times New Roman" w:cs="Times New Roman"/>
                <w:b/>
                <w:sz w:val="28"/>
                <w:szCs w:val="28"/>
              </w:rPr>
              <w:lastRenderedPageBreak/>
              <w:t>установи,</w:t>
            </w:r>
            <w:r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Розрахунковий центр,</w:t>
            </w:r>
            <w:r w:rsidRPr="009037C6">
              <w:rPr>
                <w:rStyle w:val="rvts9"/>
                <w:rFonts w:ascii="Times New Roman" w:hAnsi="Times New Roman" w:cs="Times New Roman"/>
                <w:sz w:val="28"/>
                <w:szCs w:val="28"/>
              </w:rPr>
              <w:t xml:space="preserve"> емітенти, </w:t>
            </w:r>
            <w:r w:rsidRPr="009037C6">
              <w:rPr>
                <w:rStyle w:val="rvts9"/>
                <w:rFonts w:ascii="Times New Roman" w:hAnsi="Times New Roman" w:cs="Times New Roman"/>
                <w:b/>
                <w:sz w:val="28"/>
                <w:szCs w:val="28"/>
              </w:rPr>
              <w:t>торговці цінними паперами</w:t>
            </w:r>
            <w:r w:rsidRPr="009037C6">
              <w:rPr>
                <w:rStyle w:val="rvts9"/>
                <w:rFonts w:ascii="Times New Roman" w:hAnsi="Times New Roman" w:cs="Times New Roman"/>
                <w:sz w:val="28"/>
                <w:szCs w:val="28"/>
              </w:rPr>
              <w:t>, компанії з управління активами, депоненти, номінальні утримувачі.</w:t>
            </w:r>
          </w:p>
          <w:p w14:paraId="4D9F95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Терміни</w:t>
            </w:r>
            <w:r w:rsidRPr="009037C6">
              <w:rPr>
                <w:rFonts w:ascii="Times New Roman" w:hAnsi="Times New Roman" w:cs="Times New Roman"/>
                <w:b/>
                <w:sz w:val="28"/>
                <w:szCs w:val="28"/>
              </w:rPr>
              <w:t xml:space="preserve"> «контроль» та «пов’язані особи» вживаються у значенні, наведеному у Законі України «Про фінансові послуги та державне регулювання ринків фінансових послуг».</w:t>
            </w:r>
          </w:p>
        </w:tc>
        <w:tc>
          <w:tcPr>
            <w:tcW w:w="2441" w:type="pct"/>
          </w:tcPr>
          <w:p w14:paraId="7E3D58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1. Визначення термінів</w:t>
            </w:r>
          </w:p>
          <w:p w14:paraId="128193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1. У цьому Законі наведені нижче терміни вживаються в такому значенні:</w:t>
            </w:r>
          </w:p>
          <w:p w14:paraId="4BB43EE6" w14:textId="1087A58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p>
          <w:p w14:paraId="5CDDED1F" w14:textId="0586F29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8DEA9D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color w:val="000000"/>
                <w:sz w:val="28"/>
                <w:szCs w:val="28"/>
                <w:shd w:val="clear" w:color="auto" w:fill="FFFFFF"/>
              </w:rPr>
              <w:t>5) депозитарна діяльність - діяльність професійних учасників депозитарної системи України та Національного банку України щодо надання послуг із зберігання та обліку цінних паперів, обліку і обслуговування набуття, припинення та переходу прав на цінні папери і прав за цінними паперами та обмежень прав на цінні папери на рахунках у цінних паперах депозитарних установ, емітентів, депозитаріїв-кореспондентів, осіб, які провадять клірингову діяльність,  депонентів, номінальних утримувачів, а також надання інших послуг, які відповідно до цього Закону мають право надавати професійні учасники депозитарної системи України;</w:t>
            </w:r>
          </w:p>
          <w:p w14:paraId="2127307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77B33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C6EC42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068547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lang w:eastAsia="uk-UA"/>
              </w:rPr>
            </w:pPr>
            <w:r w:rsidRPr="009037C6">
              <w:rPr>
                <w:rFonts w:ascii="Times New Roman" w:hAnsi="Times New Roman" w:cs="Times New Roman"/>
                <w:sz w:val="28"/>
                <w:szCs w:val="28"/>
              </w:rPr>
              <w:t xml:space="preserve">7) депонент – власник цінних паперів, співвласники цінних паперів, нотаріус, на депозит якого внесено цінні папери, яким рахунок у цінних паперах відкривається депозитарною установою на підставі відповідного договору про обслуговування рахунка в цінних паперах </w:t>
            </w:r>
            <w:r w:rsidRPr="009037C6">
              <w:rPr>
                <w:rFonts w:ascii="Times New Roman" w:hAnsi="Times New Roman" w:cs="Times New Roman"/>
                <w:b/>
                <w:sz w:val="28"/>
                <w:szCs w:val="28"/>
              </w:rPr>
              <w:t>та/або договору депозитарного обліку цінних паперів на рахунку умовного зберігання в цінних паперах (рахунку ескроу в цінних паперах) (далі – договір рахунка ескроу в цінних паперах)</w:t>
            </w:r>
            <w:r w:rsidRPr="009037C6">
              <w:rPr>
                <w:rFonts w:ascii="Times New Roman" w:hAnsi="Times New Roman" w:cs="Times New Roman"/>
                <w:sz w:val="28"/>
                <w:szCs w:val="28"/>
              </w:rPr>
              <w:t xml:space="preserve">, </w:t>
            </w:r>
            <w:r w:rsidRPr="009037C6">
              <w:rPr>
                <w:rFonts w:ascii="Times New Roman" w:hAnsi="Times New Roman" w:cs="Times New Roman"/>
                <w:sz w:val="28"/>
                <w:szCs w:val="28"/>
              </w:rPr>
              <w:lastRenderedPageBreak/>
              <w:t>а також депозитарна установа, яка відкриває собі рахунок у цінних паперах на підставі наказу керівника цієї депозитарної установи. Національний банк України може бути депонентом у випадках, передбачених цим Законом;</w:t>
            </w:r>
          </w:p>
          <w:p w14:paraId="4D7CAD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lang w:eastAsia="uk-UA"/>
              </w:rPr>
            </w:pPr>
            <w:r w:rsidRPr="009037C6">
              <w:rPr>
                <w:rStyle w:val="rvts9"/>
                <w:rFonts w:ascii="Times New Roman" w:hAnsi="Times New Roman" w:cs="Times New Roman"/>
                <w:sz w:val="28"/>
                <w:szCs w:val="28"/>
              </w:rPr>
              <w:t>…</w:t>
            </w:r>
          </w:p>
          <w:p w14:paraId="432351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r w:rsidRPr="009037C6">
              <w:rPr>
                <w:rStyle w:val="rvts9"/>
                <w:rFonts w:ascii="Times New Roman" w:hAnsi="Times New Roman" w:cs="Times New Roman"/>
                <w:b/>
                <w:sz w:val="28"/>
                <w:szCs w:val="28"/>
              </w:rPr>
              <w:t>Виключити.</w:t>
            </w:r>
          </w:p>
          <w:p w14:paraId="3CF2148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2E09F2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4E9E98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355E821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r w:rsidRPr="009037C6">
              <w:rPr>
                <w:rStyle w:val="rvts9"/>
                <w:rFonts w:ascii="Times New Roman" w:hAnsi="Times New Roman" w:cs="Times New Roman"/>
                <w:b/>
                <w:sz w:val="28"/>
                <w:szCs w:val="28"/>
              </w:rPr>
              <w:t>Виключити.</w:t>
            </w:r>
          </w:p>
          <w:p w14:paraId="05B2523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b/>
                <w:sz w:val="28"/>
                <w:szCs w:val="28"/>
              </w:rPr>
            </w:pPr>
          </w:p>
          <w:p w14:paraId="25093DA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p>
          <w:p w14:paraId="2CA1FB99"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shd w:val="clear" w:color="auto" w:fill="FFFFFF"/>
              </w:rPr>
            </w:pPr>
          </w:p>
          <w:p w14:paraId="73204805"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shd w:val="clear" w:color="auto" w:fill="FFFFFF"/>
              </w:rPr>
            </w:pPr>
          </w:p>
          <w:p w14:paraId="428CF03B" w14:textId="413A42C5"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33E8CE51" w14:textId="7594B2DD"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84"/>
              <w:jc w:val="both"/>
              <w:rPr>
                <w:rStyle w:val="rvts9"/>
                <w:rFonts w:ascii="Times New Roman" w:hAnsi="Times New Roman" w:cs="Times New Roman"/>
                <w:sz w:val="28"/>
                <w:szCs w:val="28"/>
                <w:lang w:eastAsia="ru-RU"/>
              </w:rPr>
            </w:pPr>
            <w:r w:rsidRPr="009037C6">
              <w:rPr>
                <w:rStyle w:val="rvts9"/>
                <w:rFonts w:ascii="Times New Roman" w:hAnsi="Times New Roman" w:cs="Times New Roman"/>
                <w:sz w:val="28"/>
                <w:szCs w:val="28"/>
                <w:lang w:eastAsia="ru-RU"/>
              </w:rPr>
              <w:t xml:space="preserve">17) розрахунки за правочинами щодо цінних паперів - урегулювання взаємних зобов'язань за правочинами щодо цінних паперів шляхом переказу коштів </w:t>
            </w:r>
            <w:r w:rsidRPr="009037C6">
              <w:rPr>
                <w:rFonts w:ascii="Times New Roman" w:hAnsi="Times New Roman" w:cs="Times New Roman"/>
                <w:b/>
                <w:sz w:val="28"/>
                <w:szCs w:val="28"/>
              </w:rPr>
              <w:t>або відображення особою, що здійснює клірингову діяльність в системі клірингового обліку зміни обсягу прав та зобов’язань щодо коштів між сторонами правочинів щодо цінних паперів з відображенням переходу права вимоги на кошти,</w:t>
            </w:r>
            <w:r w:rsidRPr="009037C6">
              <w:rPr>
                <w:rFonts w:ascii="Times New Roman" w:hAnsi="Times New Roman" w:cs="Times New Roman"/>
                <w:sz w:val="28"/>
                <w:szCs w:val="28"/>
              </w:rPr>
              <w:t xml:space="preserve"> </w:t>
            </w:r>
            <w:r w:rsidRPr="009037C6">
              <w:rPr>
                <w:rStyle w:val="rvts9"/>
                <w:rFonts w:ascii="Times New Roman" w:hAnsi="Times New Roman" w:cs="Times New Roman"/>
                <w:sz w:val="28"/>
                <w:szCs w:val="28"/>
                <w:lang w:eastAsia="ru-RU"/>
              </w:rPr>
              <w:t>та/або переказу цінних паперів та/або переказ/списання/зарахування прав на цінні папери та прав за цінними паперами та/або припинення зобов'язань за результатами неттінгу;</w:t>
            </w:r>
          </w:p>
          <w:p w14:paraId="4353CD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9"/>
                <w:rFonts w:ascii="Times New Roman" w:hAnsi="Times New Roman" w:cs="Times New Roman"/>
                <w:sz w:val="28"/>
                <w:szCs w:val="28"/>
              </w:rPr>
            </w:pPr>
            <w:r w:rsidRPr="009037C6">
              <w:rPr>
                <w:rStyle w:val="rvts9"/>
                <w:rFonts w:ascii="Times New Roman" w:hAnsi="Times New Roman" w:cs="Times New Roman"/>
                <w:sz w:val="28"/>
                <w:szCs w:val="28"/>
              </w:rPr>
              <w:t>…</w:t>
            </w:r>
          </w:p>
          <w:p w14:paraId="00FA7368" w14:textId="135F107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Style w:val="rvts9"/>
                <w:rFonts w:ascii="Times New Roman" w:hAnsi="Times New Roman" w:cs="Times New Roman"/>
                <w:sz w:val="28"/>
                <w:szCs w:val="28"/>
              </w:rPr>
              <w:t xml:space="preserve">22) учасники депозитарної системи України - Національний банк України, професійні учасники депозитарної системи України, </w:t>
            </w:r>
            <w:r w:rsidR="00CA085A" w:rsidRPr="009037C6">
              <w:rPr>
                <w:rStyle w:val="rvts9"/>
                <w:rFonts w:ascii="Times New Roman" w:hAnsi="Times New Roman" w:cs="Times New Roman"/>
                <w:b/>
                <w:sz w:val="28"/>
                <w:szCs w:val="28"/>
              </w:rPr>
              <w:t>клірингові установи,</w:t>
            </w:r>
            <w:r w:rsidR="00CA085A" w:rsidRPr="009037C6">
              <w:rPr>
                <w:rStyle w:val="rvts9"/>
                <w:rFonts w:ascii="Times New Roman" w:hAnsi="Times New Roman" w:cs="Times New Roman"/>
                <w:sz w:val="28"/>
                <w:szCs w:val="28"/>
              </w:rPr>
              <w:t xml:space="preserve"> </w:t>
            </w:r>
            <w:r w:rsidRPr="009037C6">
              <w:rPr>
                <w:rStyle w:val="rvts9"/>
                <w:rFonts w:ascii="Times New Roman" w:hAnsi="Times New Roman" w:cs="Times New Roman"/>
                <w:b/>
                <w:sz w:val="28"/>
                <w:szCs w:val="28"/>
              </w:rPr>
              <w:t xml:space="preserve">оператори організованого </w:t>
            </w:r>
            <w:r w:rsidRPr="009037C6">
              <w:rPr>
                <w:rStyle w:val="rvts9"/>
                <w:rFonts w:ascii="Times New Roman" w:hAnsi="Times New Roman" w:cs="Times New Roman"/>
                <w:b/>
                <w:sz w:val="28"/>
                <w:szCs w:val="28"/>
              </w:rPr>
              <w:lastRenderedPageBreak/>
              <w:t xml:space="preserve">ринку, </w:t>
            </w:r>
            <w:r w:rsidRPr="009037C6">
              <w:rPr>
                <w:rStyle w:val="rvts9"/>
                <w:rFonts w:ascii="Times New Roman" w:hAnsi="Times New Roman" w:cs="Times New Roman"/>
                <w:sz w:val="28"/>
                <w:szCs w:val="28"/>
              </w:rPr>
              <w:t xml:space="preserve">емітенти, </w:t>
            </w:r>
            <w:r w:rsidRPr="009037C6">
              <w:rPr>
                <w:rStyle w:val="rvts9"/>
                <w:rFonts w:ascii="Times New Roman" w:hAnsi="Times New Roman" w:cs="Times New Roman"/>
                <w:b/>
                <w:sz w:val="28"/>
                <w:szCs w:val="28"/>
              </w:rPr>
              <w:t>інвестиційні фірми</w:t>
            </w:r>
            <w:r w:rsidRPr="009037C6">
              <w:rPr>
                <w:rStyle w:val="rvts9"/>
                <w:rFonts w:ascii="Times New Roman" w:hAnsi="Times New Roman" w:cs="Times New Roman"/>
                <w:sz w:val="28"/>
                <w:szCs w:val="28"/>
              </w:rPr>
              <w:t xml:space="preserve">, компанії з управління активами, депоненти, </w:t>
            </w:r>
            <w:r w:rsidRPr="009037C6">
              <w:rPr>
                <w:rStyle w:val="rvts9"/>
                <w:rFonts w:ascii="Times New Roman" w:hAnsi="Times New Roman" w:cs="Times New Roman"/>
                <w:b/>
                <w:sz w:val="28"/>
                <w:szCs w:val="28"/>
              </w:rPr>
              <w:t xml:space="preserve">іноземні </w:t>
            </w:r>
            <w:r w:rsidRPr="009037C6">
              <w:rPr>
                <w:rStyle w:val="rvts9"/>
                <w:rFonts w:ascii="Times New Roman" w:hAnsi="Times New Roman" w:cs="Times New Roman"/>
                <w:sz w:val="28"/>
                <w:szCs w:val="28"/>
              </w:rPr>
              <w:t>депозитарії-кореспонденти.</w:t>
            </w:r>
          </w:p>
          <w:p w14:paraId="232A119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FF24353" w14:textId="1E752C7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bCs/>
                <w:sz w:val="28"/>
                <w:szCs w:val="28"/>
              </w:rPr>
            </w:pPr>
            <w:r w:rsidRPr="009037C6">
              <w:rPr>
                <w:rFonts w:ascii="Times New Roman" w:hAnsi="Times New Roman" w:cs="Times New Roman"/>
                <w:sz w:val="28"/>
                <w:szCs w:val="28"/>
              </w:rPr>
              <w:t>Терміни</w:t>
            </w:r>
            <w:r w:rsidRPr="009037C6">
              <w:rPr>
                <w:rFonts w:ascii="Times New Roman" w:hAnsi="Times New Roman" w:cs="Times New Roman"/>
                <w:b/>
                <w:sz w:val="28"/>
                <w:szCs w:val="28"/>
              </w:rPr>
              <w:t xml:space="preserve"> </w:t>
            </w:r>
            <w:r w:rsidR="00CA085A" w:rsidRPr="009037C6">
              <w:rPr>
                <w:rFonts w:ascii="Times New Roman" w:hAnsi="Times New Roman" w:cs="Times New Roman"/>
                <w:b/>
                <w:sz w:val="28"/>
                <w:szCs w:val="28"/>
              </w:rPr>
              <w:t xml:space="preserve">«внутрішня система обліку особи, що здійснює клірингову діяльність», </w:t>
            </w:r>
            <w:r w:rsidRPr="009037C6">
              <w:rPr>
                <w:rFonts w:ascii="Times New Roman" w:hAnsi="Times New Roman" w:cs="Times New Roman"/>
                <w:b/>
                <w:sz w:val="28"/>
                <w:szCs w:val="28"/>
              </w:rPr>
              <w:t>«інвестиційна фірма», «кліринг», «клірингова установа», «міжнародний ідентифікаційний код юридичної особи (код LEI)», «неттінг», «оператор  організованого ринку»</w:t>
            </w:r>
            <w:r w:rsidR="00CA085A" w:rsidRPr="009037C6">
              <w:rPr>
                <w:rFonts w:ascii="Times New Roman" w:hAnsi="Times New Roman" w:cs="Times New Roman"/>
                <w:b/>
                <w:sz w:val="28"/>
                <w:szCs w:val="28"/>
              </w:rPr>
              <w:t xml:space="preserve">, </w:t>
            </w:r>
            <w:r w:rsidRPr="009037C6">
              <w:rPr>
                <w:rFonts w:ascii="Times New Roman" w:hAnsi="Times New Roman" w:cs="Times New Roman"/>
                <w:b/>
                <w:sz w:val="28"/>
                <w:szCs w:val="28"/>
              </w:rPr>
              <w:t xml:space="preserve">«особа, яка провадить клірингову діяльність» </w:t>
            </w:r>
            <w:r w:rsidR="00CA085A" w:rsidRPr="009037C6">
              <w:rPr>
                <w:rFonts w:ascii="Times New Roman" w:hAnsi="Times New Roman" w:cs="Times New Roman"/>
                <w:b/>
                <w:sz w:val="28"/>
                <w:szCs w:val="28"/>
              </w:rPr>
              <w:t xml:space="preserve">та </w:t>
            </w:r>
            <w:r w:rsidR="00CA085A" w:rsidRPr="009037C6">
              <w:rPr>
                <w:rFonts w:ascii="Times New Roman" w:hAnsi="Times New Roman" w:cs="Times New Roman"/>
                <w:sz w:val="28"/>
                <w:szCs w:val="28"/>
              </w:rPr>
              <w:t xml:space="preserve">«система управління ризиками та гарантій особи, яка провадить клірингову діяльність» </w:t>
            </w:r>
            <w:r w:rsidRPr="009037C6">
              <w:rPr>
                <w:rFonts w:ascii="Times New Roman" w:hAnsi="Times New Roman" w:cs="Times New Roman"/>
                <w:b/>
                <w:sz w:val="28"/>
                <w:szCs w:val="28"/>
              </w:rPr>
              <w:t>вживаються у значенні, наведеному в Законі України «Про ринки капіталу та організовані товарні ринки».</w:t>
            </w:r>
          </w:p>
        </w:tc>
      </w:tr>
      <w:tr w:rsidR="007077DB" w:rsidRPr="009037C6" w14:paraId="566C83DD" w14:textId="77777777" w:rsidTr="00F4398D">
        <w:trPr>
          <w:jc w:val="center"/>
        </w:trPr>
        <w:tc>
          <w:tcPr>
            <w:tcW w:w="2559" w:type="pct"/>
            <w:gridSpan w:val="2"/>
          </w:tcPr>
          <w:p w14:paraId="1E2FFCB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 Законодавство про депозитарну систему України</w:t>
            </w:r>
          </w:p>
          <w:p w14:paraId="31FDC57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Законодавство про депозитарну систему України складається з Цивільного кодексу України, цього Закону, Закону України</w:t>
            </w:r>
            <w:r w:rsidRPr="009037C6">
              <w:rPr>
                <w:rFonts w:ascii="Times New Roman" w:hAnsi="Times New Roman" w:cs="Times New Roman"/>
                <w:b/>
                <w:sz w:val="28"/>
                <w:szCs w:val="28"/>
              </w:rPr>
              <w:t xml:space="preserve"> «Про цінні папери та фондовий ринок»</w:t>
            </w:r>
            <w:r w:rsidRPr="009037C6">
              <w:rPr>
                <w:rFonts w:ascii="Times New Roman" w:hAnsi="Times New Roman" w:cs="Times New Roman"/>
                <w:sz w:val="28"/>
                <w:szCs w:val="28"/>
              </w:rPr>
              <w:t>, інших законів України та нормативно-правових актів Комісії та Національного банку України.</w:t>
            </w:r>
          </w:p>
          <w:p w14:paraId="6F8C45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sz w:val="28"/>
                <w:szCs w:val="28"/>
              </w:rPr>
              <w:t>…</w:t>
            </w:r>
          </w:p>
        </w:tc>
        <w:tc>
          <w:tcPr>
            <w:tcW w:w="2441" w:type="pct"/>
          </w:tcPr>
          <w:p w14:paraId="7354E49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Стаття 2. Законодавство про депозитарну систему України</w:t>
            </w:r>
          </w:p>
          <w:p w14:paraId="1AD327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Законодавство про депозитарну систему України складається з Цивільного кодексу України, цього Закону, Закону України</w:t>
            </w:r>
            <w:r w:rsidRPr="009037C6">
              <w:rPr>
                <w:rFonts w:ascii="Times New Roman" w:hAnsi="Times New Roman" w:cs="Times New Roman"/>
                <w:b/>
                <w:sz w:val="28"/>
                <w:szCs w:val="28"/>
              </w:rPr>
              <w:t xml:space="preserve"> «Про ринки капіталу та організовані товарні ринки»</w:t>
            </w:r>
            <w:r w:rsidRPr="009037C6">
              <w:rPr>
                <w:rFonts w:ascii="Times New Roman" w:hAnsi="Times New Roman" w:cs="Times New Roman"/>
                <w:sz w:val="28"/>
                <w:szCs w:val="28"/>
              </w:rPr>
              <w:t>, інших законів України та нормативно-правових актів Комісії та Національного банку України.</w:t>
            </w:r>
          </w:p>
          <w:p w14:paraId="31A65D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sz w:val="28"/>
                <w:szCs w:val="28"/>
              </w:rPr>
              <w:t>…</w:t>
            </w:r>
          </w:p>
        </w:tc>
      </w:tr>
      <w:tr w:rsidR="007077DB" w:rsidRPr="009037C6" w14:paraId="556A2594" w14:textId="77777777" w:rsidTr="00F4398D">
        <w:trPr>
          <w:jc w:val="center"/>
        </w:trPr>
        <w:tc>
          <w:tcPr>
            <w:tcW w:w="2559" w:type="pct"/>
            <w:gridSpan w:val="2"/>
          </w:tcPr>
          <w:p w14:paraId="1C0B8A2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Стаття 5. Рахунки у цінних паперах</w:t>
            </w:r>
          </w:p>
          <w:p w14:paraId="01C0D8D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Рахунок у цінних паперах депонента відкривається депозитарною установою на підставі договору про обслуговування рахунка в цінних паперах власнику цінних паперів, співвласникам цінних паперів або нотаріусу, на депозит яких внесено цінні папери, а також самій депозитарній установі (на підставі наказу керівника цієї депозитарної установи) або Національному банку України відповідно до законодавства.</w:t>
            </w:r>
          </w:p>
          <w:p w14:paraId="5E4B403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7EB59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Рахунок у цінних паперах депонента відкривається </w:t>
            </w:r>
            <w:r w:rsidRPr="009037C6">
              <w:rPr>
                <w:rFonts w:ascii="Times New Roman" w:hAnsi="Times New Roman" w:cs="Times New Roman"/>
                <w:sz w:val="28"/>
                <w:szCs w:val="28"/>
              </w:rPr>
              <w:lastRenderedPageBreak/>
              <w:t>Національним банком України при провадженні ним депозитарної діяльності депозитарної установи на підставі договору про обслуговування рахунка в цінних паперах особам, визначеним Національним банком України за погодженням з Комісією відповідно до закону.</w:t>
            </w:r>
          </w:p>
          <w:p w14:paraId="6AE2987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12002E1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BF574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Договір про обслуговування рахунка в цінних паперах укладається між депонентом та депозитарною установою, відповідно до якого депозитарна установа в установленому Комісією порядку на рахунку у цінних паперах веде облік цінних паперів, що належать власникові, співвласникам цінних паперів, у разі зарахування цінних паперів на депозит нотаріуса - відповідному кредиторові, а також облік прав зазначених осіб на цінні папери, що обліковуються на певному рахунку у цінних паперах, та обмеження таких прав.</w:t>
            </w:r>
          </w:p>
          <w:p w14:paraId="028A44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D68391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Депоненту, у разі зарахування цінних паперів на депозит нотаріуса - відповідному кредиторові, належать у сукупності всі права на цінні папери та права за цінними паперами, що обліковуються на рахунку у цінних паперах депонента.</w:t>
            </w:r>
          </w:p>
          <w:p w14:paraId="72620C6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3682CA5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29986C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6D4875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257EE0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253D7A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584788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610F4F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392415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CE21E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9BA96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624358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627438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B57768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56BE28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6DD3C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05AE8A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A9C72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EDFF5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0D097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0D3ECE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D7C081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A4FC1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0CDDF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4FBA16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46AC0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E54E84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A60376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83925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35818F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5C2A5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75238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846775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25CA2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6D083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8430D6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F6644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1501D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399AA2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C5F18F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74E9B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4DBC8F2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5CC5FB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C8027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B65F89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1FE39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0E0A3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4DD4F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936E07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Кількість прав на цінні папери та прав за цінними паперами на рахунку у цінних паперах депонента має бути цілим числом та не може бути від‘ємним.</w:t>
            </w:r>
          </w:p>
          <w:p w14:paraId="294DD2E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29A0BF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Рахунок у цінних паперах номінального утримувача відкривається депозитарною установою іноземній фінансовій установі, що відповідає встановленим законодавством вимогам, на підставі договору про надання послуг з обслуговування рахунка в цінних паперах номінального утримувача. Відповідний договір має передбачати обов’язок номінального утримувача щодо розкриття інформації у випадках, передбачених законом, та встановлення у передбаченому законодавством порядку обмежень  щодо цінних паперів власника, права на які та права за якими обліковуються на рахунку в цінних паперах номінального утримувача, на підставі отриманих від депозитарної установи підтвердних документів.</w:t>
            </w:r>
          </w:p>
          <w:p w14:paraId="16CE85C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BF0042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11DB4D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Іноземна фінансова установа може відкрити в депозитарній установі декілька рахунків у цінних паперах номінального утримувача для депозитарного обліку цінних паперів своїх клієнтів.</w:t>
            </w:r>
          </w:p>
          <w:p w14:paraId="252942CC"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w:t>
            </w:r>
          </w:p>
          <w:p w14:paraId="3AF464FA"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 xml:space="preserve">3. Рахунок </w:t>
            </w:r>
            <w:r w:rsidRPr="009037C6">
              <w:rPr>
                <w:rFonts w:ascii="Times New Roman" w:hAnsi="Times New Roman" w:cs="Times New Roman"/>
                <w:b/>
                <w:sz w:val="28"/>
                <w:szCs w:val="28"/>
              </w:rPr>
              <w:t>(рахунки)</w:t>
            </w:r>
            <w:r w:rsidRPr="009037C6">
              <w:rPr>
                <w:rFonts w:ascii="Times New Roman" w:hAnsi="Times New Roman" w:cs="Times New Roman"/>
                <w:sz w:val="28"/>
                <w:szCs w:val="28"/>
              </w:rPr>
              <w:t xml:space="preserve"> у цінних паперах депозитарної установи, на якому </w:t>
            </w:r>
            <w:r w:rsidRPr="009037C6">
              <w:rPr>
                <w:rFonts w:ascii="Times New Roman" w:hAnsi="Times New Roman" w:cs="Times New Roman"/>
                <w:b/>
                <w:sz w:val="28"/>
                <w:szCs w:val="28"/>
              </w:rPr>
              <w:t>(яких)</w:t>
            </w:r>
            <w:r w:rsidRPr="009037C6">
              <w:rPr>
                <w:rFonts w:ascii="Times New Roman" w:hAnsi="Times New Roman" w:cs="Times New Roman"/>
                <w:sz w:val="28"/>
                <w:szCs w:val="28"/>
              </w:rPr>
              <w:t xml:space="preserve"> зберігаються та обліковуються цінні папери, відкривається </w:t>
            </w:r>
            <w:r w:rsidRPr="009037C6">
              <w:rPr>
                <w:rFonts w:ascii="Times New Roman" w:hAnsi="Times New Roman" w:cs="Times New Roman"/>
                <w:b/>
                <w:sz w:val="28"/>
                <w:szCs w:val="28"/>
              </w:rPr>
              <w:t>(відкриваються)</w:t>
            </w:r>
            <w:r w:rsidRPr="009037C6">
              <w:rPr>
                <w:rFonts w:ascii="Times New Roman" w:hAnsi="Times New Roman" w:cs="Times New Roman"/>
                <w:sz w:val="28"/>
                <w:szCs w:val="28"/>
              </w:rPr>
              <w:t xml:space="preserve"> депозитарній установі Центральним депозитарієм або у випадках, встановлених цим Законом, - Національним банком України на підставі депозитарного договору.</w:t>
            </w:r>
          </w:p>
          <w:p w14:paraId="4CD28EA1" w14:textId="77777777" w:rsidR="007077DB" w:rsidRPr="009037C6" w:rsidRDefault="007077DB" w:rsidP="007077DB">
            <w:pPr>
              <w:widowControl w:val="0"/>
              <w:spacing w:before="0" w:after="0" w:line="240" w:lineRule="auto"/>
              <w:ind w:firstLine="567"/>
              <w:jc w:val="both"/>
              <w:rPr>
                <w:rFonts w:ascii="Times New Roman" w:hAnsi="Times New Roman" w:cs="Times New Roman"/>
                <w:b/>
                <w:sz w:val="28"/>
                <w:szCs w:val="28"/>
              </w:rPr>
            </w:pPr>
            <w:r w:rsidRPr="009037C6">
              <w:rPr>
                <w:rFonts w:ascii="Times New Roman" w:hAnsi="Times New Roman" w:cs="Times New Roman"/>
                <w:b/>
                <w:sz w:val="28"/>
                <w:szCs w:val="28"/>
              </w:rPr>
              <w:t>Депозитарна установа на підставі відповідного договору має право відкрити рахунок (рахунки) в іноземній фінансовій установі, яка зареєстрована в державі, що є членом Європейського Союзу та/або членом Групи з розробки фінансових заходів боротьби з відмиванням грошей (FATF) (крім іноземної фінансової установи, яка зареєстрована в державі, що здійснює збройну агресію проти України у значенні, наведеному у статті 1 Закону України "Про оборону України", та/або прямо чи опосередковано контролюється особами, які є резидентами зазначеної держави), для забезпечення надання своїм клієнтам послуг з обліку цінних паперів іноземних емітентів та обмежень щодо таких цінних паперів, реєстрації переходу права власності на відповідні цінні папери та інших послуг, передбачених законодавством такої держави.</w:t>
            </w:r>
          </w:p>
          <w:p w14:paraId="44B69F17"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 xml:space="preserve">На рахунку </w:t>
            </w:r>
            <w:r w:rsidRPr="009037C6">
              <w:rPr>
                <w:rFonts w:ascii="Times New Roman" w:hAnsi="Times New Roman" w:cs="Times New Roman"/>
                <w:b/>
                <w:sz w:val="28"/>
                <w:szCs w:val="28"/>
              </w:rPr>
              <w:t>(рахунках)</w:t>
            </w:r>
            <w:r w:rsidRPr="009037C6">
              <w:rPr>
                <w:rFonts w:ascii="Times New Roman" w:hAnsi="Times New Roman" w:cs="Times New Roman"/>
                <w:sz w:val="28"/>
                <w:szCs w:val="28"/>
              </w:rPr>
              <w:t xml:space="preserve"> в цінних паперах депозитарної установи на підставі депозитарного договору в порядку, встановленому Комісією, а у випадках, встановлених цим </w:t>
            </w:r>
            <w:r w:rsidRPr="009037C6">
              <w:rPr>
                <w:rFonts w:ascii="Times New Roman" w:hAnsi="Times New Roman" w:cs="Times New Roman"/>
                <w:sz w:val="28"/>
                <w:szCs w:val="28"/>
              </w:rPr>
              <w:lastRenderedPageBreak/>
              <w:t>Законом, - Національним банком України, зберігаються та обліковуються цінні папери, права на які та права за якими належать депонентам такої депозитарної установи, у разі зарахування цінних паперів на депозит нотаріуса - відповідному кредиторові.</w:t>
            </w:r>
          </w:p>
          <w:p w14:paraId="2D01FEB6"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Кількість цінних паперів на рахунку у цінних паперах депозитарної установи має бути цілим невід’ємним числом.</w:t>
            </w:r>
          </w:p>
          <w:p w14:paraId="40955F4A"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 xml:space="preserve">Депозитарний договір укладається між депозитарною установою і Центральним депозитарієм або між депозитарною установою і Національним банком України, відповідно до якого Центральний депозитарій та/або Національний банк України веде на рахунку </w:t>
            </w:r>
            <w:r w:rsidRPr="009037C6">
              <w:rPr>
                <w:rFonts w:ascii="Times New Roman" w:hAnsi="Times New Roman" w:cs="Times New Roman"/>
                <w:b/>
                <w:sz w:val="28"/>
                <w:szCs w:val="28"/>
              </w:rPr>
              <w:t>(рахунках)</w:t>
            </w:r>
            <w:r w:rsidRPr="009037C6">
              <w:rPr>
                <w:rFonts w:ascii="Times New Roman" w:hAnsi="Times New Roman" w:cs="Times New Roman"/>
                <w:sz w:val="28"/>
                <w:szCs w:val="28"/>
              </w:rPr>
              <w:t xml:space="preserve"> у цінних паперах депозитарної установи зберігання та облік цінних паперів, відповідно до встановленої цим Законом компетенції, права на які та права за якими належать депонентам такої депозитарної установи, у разі зарахування цінних паперів на депозит нотаріуса - відповідному кредиторові, та самій депозитарній установі або Національному банку України за цінними паперами, що належать такій депозитарній установі.</w:t>
            </w:r>
          </w:p>
          <w:p w14:paraId="3D756530"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w:t>
            </w:r>
          </w:p>
          <w:p w14:paraId="5BB7AAF7" w14:textId="77777777" w:rsidR="007077DB" w:rsidRPr="009037C6" w:rsidRDefault="007077DB" w:rsidP="007077DB">
            <w:pPr>
              <w:widowControl w:val="0"/>
              <w:spacing w:before="0" w:after="0" w:line="240" w:lineRule="auto"/>
              <w:ind w:firstLine="567"/>
              <w:jc w:val="both"/>
              <w:rPr>
                <w:rFonts w:ascii="Times New Roman" w:hAnsi="Times New Roman" w:cs="Times New Roman"/>
                <w:b/>
                <w:sz w:val="28"/>
                <w:szCs w:val="28"/>
              </w:rPr>
            </w:pPr>
          </w:p>
          <w:p w14:paraId="3026BF57" w14:textId="77777777" w:rsidR="007077DB" w:rsidRPr="009037C6" w:rsidRDefault="007077DB" w:rsidP="007077DB">
            <w:pPr>
              <w:widowControl w:val="0"/>
              <w:spacing w:before="0" w:after="0" w:line="240" w:lineRule="auto"/>
              <w:ind w:firstLine="567"/>
              <w:jc w:val="both"/>
              <w:rPr>
                <w:rFonts w:ascii="Times New Roman" w:hAnsi="Times New Roman" w:cs="Times New Roman"/>
                <w:b/>
                <w:sz w:val="28"/>
                <w:szCs w:val="28"/>
              </w:rPr>
            </w:pPr>
            <w:r w:rsidRPr="009037C6">
              <w:rPr>
                <w:rFonts w:ascii="Times New Roman" w:hAnsi="Times New Roman" w:cs="Times New Roman"/>
                <w:b/>
                <w:sz w:val="28"/>
                <w:szCs w:val="28"/>
              </w:rPr>
              <w:t>7. Рахунок у цінних паперах клірингової установи та Розрахункового центру відкривається такій особі Центральним депозитарієм та/або Національним банком України на підставі договору про обслуговування клірингової установи та Розрахункового центру. Такий договір може укладатися у формі депозитарного договору.</w:t>
            </w:r>
          </w:p>
          <w:p w14:paraId="59873EE0" w14:textId="77777777" w:rsidR="007077DB" w:rsidRPr="009037C6" w:rsidRDefault="007077DB" w:rsidP="007077DB">
            <w:pPr>
              <w:widowControl w:val="0"/>
              <w:spacing w:before="0" w:after="0" w:line="240" w:lineRule="auto"/>
              <w:ind w:firstLine="567"/>
              <w:jc w:val="both"/>
              <w:rPr>
                <w:rFonts w:ascii="Times New Roman" w:hAnsi="Times New Roman" w:cs="Times New Roman"/>
                <w:b/>
                <w:sz w:val="28"/>
                <w:szCs w:val="28"/>
              </w:rPr>
            </w:pPr>
            <w:r w:rsidRPr="009037C6">
              <w:rPr>
                <w:rFonts w:ascii="Times New Roman" w:hAnsi="Times New Roman" w:cs="Times New Roman"/>
                <w:b/>
                <w:sz w:val="28"/>
                <w:szCs w:val="28"/>
              </w:rPr>
              <w:t xml:space="preserve">Договір про обслуговування клірингової установи та договір про обслуговування Розрахункового центру укладаються між такими особами і Центральним </w:t>
            </w:r>
            <w:r w:rsidRPr="009037C6">
              <w:rPr>
                <w:rFonts w:ascii="Times New Roman" w:hAnsi="Times New Roman" w:cs="Times New Roman"/>
                <w:b/>
                <w:sz w:val="28"/>
                <w:szCs w:val="28"/>
              </w:rPr>
              <w:lastRenderedPageBreak/>
              <w:t>депозитарієм, відповідно до якого Центральний депозитарій веде в установленому Комісією порядку на рахунках у цінних паперах клірингової установи та Розрахункового центру облік цінних паперів, які використовуються такою особою для створення системи управління ризиками та гарантій з виконання зобов’язань за договорами щодо цінних паперів відповідно до встановленої цим Законом компетенції.</w:t>
            </w:r>
          </w:p>
          <w:p w14:paraId="34840226" w14:textId="77777777" w:rsidR="007077DB" w:rsidRPr="009037C6" w:rsidRDefault="007077DB" w:rsidP="007077DB">
            <w:pPr>
              <w:widowControl w:val="0"/>
              <w:spacing w:before="0" w:after="0" w:line="240" w:lineRule="auto"/>
              <w:ind w:firstLine="567"/>
              <w:jc w:val="both"/>
              <w:rPr>
                <w:rFonts w:ascii="Times New Roman" w:hAnsi="Times New Roman" w:cs="Times New Roman"/>
                <w:b/>
                <w:sz w:val="28"/>
                <w:szCs w:val="28"/>
              </w:rPr>
            </w:pPr>
            <w:r w:rsidRPr="009037C6">
              <w:rPr>
                <w:rFonts w:ascii="Times New Roman" w:hAnsi="Times New Roman" w:cs="Times New Roman"/>
                <w:b/>
                <w:sz w:val="28"/>
                <w:szCs w:val="28"/>
              </w:rPr>
              <w:t>Договір про обслуговування клірингової установи та договір про обслуговування Розрахункового центру укладається між такими особами і Національним банком України, відповідно до яких Національний банк України веде у встановленому ним порядку за погодженням з Комісією на рахунках у цінних паперах клірингової установи та Розрахункового центру облік цінних паперів, які використовуються такою особою для створення системи управління ризиками та гарантій з виконання зобов’язань за договорами щодо цінних паперів відповідно до встановленої цим Законом компетенції.</w:t>
            </w:r>
          </w:p>
          <w:p w14:paraId="47533F6D"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441" w:type="pct"/>
          </w:tcPr>
          <w:p w14:paraId="5FB5075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5. Рахунки у цінних паперах</w:t>
            </w:r>
          </w:p>
          <w:p w14:paraId="3EE7B780" w14:textId="77777777" w:rsidR="007077DB" w:rsidRPr="009037C6" w:rsidRDefault="007077DB" w:rsidP="007077DB">
            <w:pPr>
              <w:pStyle w:val="StyleZakonu"/>
              <w:widowControl w:val="0"/>
              <w:adjustRightInd w:val="0"/>
              <w:snapToGrid w:val="0"/>
              <w:spacing w:before="0" w:after="0" w:line="240" w:lineRule="auto"/>
              <w:rPr>
                <w:rFonts w:cs="Times New Roman"/>
                <w:sz w:val="28"/>
                <w:szCs w:val="28"/>
              </w:rPr>
            </w:pPr>
            <w:r w:rsidRPr="009037C6">
              <w:rPr>
                <w:rFonts w:cs="Times New Roman"/>
                <w:sz w:val="28"/>
                <w:szCs w:val="28"/>
              </w:rPr>
              <w:t>1. Рахунок у цінних паперах депонента відкривається депозитарною установою на підставі договору про обслуговування рахунка у цінних паперах власнику цінних паперів, співвласникам цінних паперів або нотаріусу, на депозит яких внесено цінні папери, а також самій депозитарній установі (на підставі наказу керівника цієї депозитарної установи) або Національному банку України відповідно до законодавства.</w:t>
            </w:r>
          </w:p>
          <w:p w14:paraId="5A777EFE" w14:textId="77777777" w:rsidR="007077DB" w:rsidRPr="009037C6" w:rsidRDefault="007077DB" w:rsidP="007077DB">
            <w:pPr>
              <w:pStyle w:val="StyleZakonu"/>
              <w:widowControl w:val="0"/>
              <w:adjustRightInd w:val="0"/>
              <w:snapToGrid w:val="0"/>
              <w:spacing w:before="0" w:after="0" w:line="240" w:lineRule="auto"/>
              <w:rPr>
                <w:rFonts w:cs="Times New Roman"/>
                <w:sz w:val="28"/>
                <w:szCs w:val="28"/>
              </w:rPr>
            </w:pPr>
            <w:r w:rsidRPr="009037C6">
              <w:rPr>
                <w:rFonts w:cs="Times New Roman"/>
                <w:sz w:val="28"/>
                <w:szCs w:val="28"/>
              </w:rPr>
              <w:t xml:space="preserve">Рахунок у цінних паперах депонента відкривається </w:t>
            </w:r>
            <w:r w:rsidRPr="009037C6">
              <w:rPr>
                <w:rFonts w:cs="Times New Roman"/>
                <w:sz w:val="28"/>
                <w:szCs w:val="28"/>
              </w:rPr>
              <w:lastRenderedPageBreak/>
              <w:t>Національним банком України при провадженні ним депозитарної діяльності депозитарної установи на підставі договору про обслуговування рахунка в цінних паперах особам, визначеним Національним банком України за погодженням з Комісією відповідно до закону.</w:t>
            </w:r>
          </w:p>
          <w:p w14:paraId="354FB9C7"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t>Депозитарна установа може відкрити депоненту цінних паперів декілька рахунків у цінних паперах депонента.</w:t>
            </w:r>
          </w:p>
          <w:p w14:paraId="4E96E986" w14:textId="77777777" w:rsidR="007077DB" w:rsidRPr="009037C6" w:rsidRDefault="007077DB" w:rsidP="007077DB">
            <w:pPr>
              <w:pStyle w:val="StyleZakonu"/>
              <w:widowControl w:val="0"/>
              <w:adjustRightInd w:val="0"/>
              <w:snapToGrid w:val="0"/>
              <w:spacing w:before="0" w:after="0" w:line="240" w:lineRule="auto"/>
              <w:rPr>
                <w:rFonts w:cs="Times New Roman"/>
                <w:sz w:val="28"/>
                <w:szCs w:val="28"/>
              </w:rPr>
            </w:pPr>
            <w:r w:rsidRPr="009037C6">
              <w:rPr>
                <w:rFonts w:cs="Times New Roman"/>
                <w:sz w:val="28"/>
                <w:szCs w:val="28"/>
              </w:rPr>
              <w:t>Договір про обслуговування рахунка у цінних паперах укладається між депонентом та депозитарною установою, відповідно до якого депозитарна установа в установленому Комісією порядку на рахунку у цінних паперах веде облік цінних паперів, що належать власникові, співвласникам цінних паперів, у разі зарахування цінних паперів на депозит нотаріуса - відповідному кредиторові, а також облік прав зазначених осіб на цінні папери, що обліковуються на певному рахунку у цінних паперах, та обмеження таких прав.</w:t>
            </w:r>
          </w:p>
          <w:p w14:paraId="0E89988B" w14:textId="77777777" w:rsidR="007077DB" w:rsidRPr="009037C6" w:rsidRDefault="007077DB" w:rsidP="007077DB">
            <w:pPr>
              <w:pStyle w:val="StyleZakonu"/>
              <w:widowControl w:val="0"/>
              <w:adjustRightInd w:val="0"/>
              <w:snapToGrid w:val="0"/>
              <w:spacing w:before="0" w:after="0" w:line="240" w:lineRule="auto"/>
              <w:rPr>
                <w:rFonts w:cs="Times New Roman"/>
                <w:sz w:val="28"/>
                <w:szCs w:val="28"/>
              </w:rPr>
            </w:pPr>
            <w:r w:rsidRPr="009037C6">
              <w:rPr>
                <w:rFonts w:cs="Times New Roman"/>
                <w:sz w:val="28"/>
                <w:szCs w:val="28"/>
              </w:rPr>
              <w:t>…</w:t>
            </w:r>
          </w:p>
          <w:p w14:paraId="4FADBE53" w14:textId="77777777" w:rsidR="007077DB" w:rsidRPr="009037C6" w:rsidRDefault="007077DB" w:rsidP="007077DB">
            <w:pPr>
              <w:pStyle w:val="StyleZakonu"/>
              <w:widowControl w:val="0"/>
              <w:adjustRightInd w:val="0"/>
              <w:snapToGrid w:val="0"/>
              <w:spacing w:before="0" w:after="0" w:line="240" w:lineRule="auto"/>
              <w:rPr>
                <w:rFonts w:cs="Times New Roman"/>
                <w:sz w:val="28"/>
                <w:szCs w:val="28"/>
              </w:rPr>
            </w:pPr>
            <w:r w:rsidRPr="009037C6">
              <w:rPr>
                <w:rFonts w:cs="Times New Roman"/>
                <w:sz w:val="28"/>
                <w:szCs w:val="28"/>
              </w:rPr>
              <w:t xml:space="preserve">Депоненту, у разі зарахування цінних паперів на депозит нотаріуса - відповідному кредитору, належать у сукупності всі права на цінні папери та права за цінними паперами, що обліковуються на рахунку у цінних паперах депонента </w:t>
            </w:r>
            <w:r w:rsidRPr="009037C6">
              <w:rPr>
                <w:rFonts w:cs="Times New Roman"/>
                <w:b/>
                <w:sz w:val="28"/>
                <w:szCs w:val="28"/>
              </w:rPr>
              <w:t>(крім випадків, встановлених законом)</w:t>
            </w:r>
            <w:r w:rsidRPr="009037C6">
              <w:rPr>
                <w:rFonts w:cs="Times New Roman"/>
                <w:sz w:val="28"/>
                <w:szCs w:val="28"/>
              </w:rPr>
              <w:t>.</w:t>
            </w:r>
          </w:p>
          <w:p w14:paraId="576B47F9"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t>Рахунок умовного зберігання в цінних паперах (далі – рахунок ескроу в цінних паперах) відкривається депозитарною установою власнику цінних паперів на підставі договору рахунка ескроу в цінних паперах, що укладається між власником цінних паперів, бенефіціаром та депозитарною установою або між власником цінних паперів та депозитарною установою.</w:t>
            </w:r>
          </w:p>
          <w:p w14:paraId="49B502C8"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lastRenderedPageBreak/>
              <w:t>Депозитарна установа може відкрити власнику цінних паперів декілька рахунків ескроу у цінних паперах.</w:t>
            </w:r>
          </w:p>
          <w:p w14:paraId="40389F01"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t xml:space="preserve">За договором рахунка ескроу в цінних паперах депозитарна установа в установленому Комісією порядку веде облік прав на цінні папери та обмежень прав на та прав за цінними паперами на відповідному рахунку та виконує виключно операції переказу цінних паперів бенефіціару, або вказаній ним особі, або переказу таких цінних паперів їх власнику на визначений ним рахунок за настання підстав, передбачених таким договором. </w:t>
            </w:r>
          </w:p>
          <w:p w14:paraId="5738B5DD"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t>Договором рахунка ескроу в цінних паперах на депозитарну установу може бути покладений обов’язок щодо перевірки настання підстав для переказу цінних паперів бенефіціару або вказаній ним особі або повернення їх власнику цінних паперів шляхом переказу на його рахунок у цінних паперах, відкритий на підставі договору про обслуговування рахунка в цінних паперах. Якщо обов’язок щодо перевірки настання підстав для переказу цінних паперів покладено на іншу, ніж депозитарна установа, особу, депозитарна установа має право здійснювати такий переказ виключно за умови отримання від іншої особи документів, що підтверджують настання підстав, зазначених у договорі рахунку ескроу в цінних паперах.</w:t>
            </w:r>
          </w:p>
          <w:p w14:paraId="35A5CA95"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t>Якщо інше не передбачено договором рахунка ескроу в цінних паперах, ні власник цінних паперів, ні бенефіціар не мають права розпоряджатися цінними паперами, права на які обліковуються на рахунку ескроу в цінних паперах.</w:t>
            </w:r>
          </w:p>
          <w:p w14:paraId="3459942A"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t xml:space="preserve">Звернення стягнення та/або накладення арешту на цінні </w:t>
            </w:r>
            <w:r w:rsidRPr="009037C6">
              <w:rPr>
                <w:rFonts w:cs="Times New Roman"/>
                <w:b/>
                <w:sz w:val="28"/>
                <w:szCs w:val="28"/>
              </w:rPr>
              <w:lastRenderedPageBreak/>
              <w:t>папери, права на які обліковуються на рахунку ескроу в цінних паперах, за зобов’язаннями власника цінних паперів, бенефіціара (у тому числі у разі їх ліквідації) не допускається. При цьому допускається звернення стягнення та/або накладення арешту на право вимоги власника цінних паперів або бенефіціара до депозитарної установи на підставі договору рахунка ескроу в цінних паперах (у тому числі на право вимоги переказу прав на цінні папери (або їх частини), права на які обліковуються на рахунку ескроу в цінних паперах, за настання підстав, встановлених договором ескроу).</w:t>
            </w:r>
          </w:p>
          <w:p w14:paraId="6B95E785" w14:textId="77777777" w:rsidR="007077DB" w:rsidRPr="009037C6" w:rsidRDefault="007077DB" w:rsidP="007077DB">
            <w:pPr>
              <w:pStyle w:val="StyleZakonu"/>
              <w:widowControl w:val="0"/>
              <w:adjustRightInd w:val="0"/>
              <w:snapToGrid w:val="0"/>
              <w:spacing w:before="0" w:after="0" w:line="240" w:lineRule="auto"/>
              <w:rPr>
                <w:rFonts w:cs="Times New Roman"/>
                <w:sz w:val="28"/>
                <w:szCs w:val="28"/>
              </w:rPr>
            </w:pPr>
            <w:r w:rsidRPr="009037C6">
              <w:rPr>
                <w:rFonts w:cs="Times New Roman"/>
                <w:sz w:val="28"/>
                <w:szCs w:val="28"/>
              </w:rPr>
              <w:t>Кількість прав на цінні папери та прав за цінними паперами на рахунку у цінних паперах депонента має бути цілим числом та не може бути від‘ємним.</w:t>
            </w:r>
          </w:p>
          <w:p w14:paraId="70DFD87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68056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Рахунок у цінних паперах номінального утримувача відкривається депозитарною установою іноземній фінансовій установі, що відповідає встановленим законодавством вимогам, на підставі договору про надання послуг з обслуговування рахунка в цінних паперах номінального утримувача. Відповідний договір має передбачати обов’язок номінального утримувача щодо розкриття інформації у випадках, передбачених законом, та встановлення у передбаченому законодавством порядку обмежень  щодо цінних паперів власника, права на які та права за якими обліковуються на рахунку в цінних паперах номінального утримувача, на підставі отриманих від депозитарної установи підтвердних документів.</w:t>
            </w:r>
          </w:p>
          <w:p w14:paraId="14919CC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1384A1F" w14:textId="77777777" w:rsidR="007077DB" w:rsidRPr="009037C6" w:rsidRDefault="007077DB" w:rsidP="007077DB">
            <w:pPr>
              <w:pStyle w:val="StyleZakonu"/>
              <w:widowControl w:val="0"/>
              <w:adjustRightInd w:val="0"/>
              <w:snapToGrid w:val="0"/>
              <w:spacing w:before="0" w:after="0" w:line="240" w:lineRule="auto"/>
              <w:rPr>
                <w:rFonts w:cs="Times New Roman"/>
                <w:b/>
                <w:sz w:val="28"/>
                <w:szCs w:val="28"/>
              </w:rPr>
            </w:pPr>
            <w:r w:rsidRPr="009037C6">
              <w:rPr>
                <w:rFonts w:cs="Times New Roman"/>
                <w:b/>
                <w:sz w:val="28"/>
                <w:szCs w:val="28"/>
              </w:rPr>
              <w:lastRenderedPageBreak/>
              <w:t>Депозитарна установа може відкрити іноземній фінансовій установі декілька рахунків у цінних паперах номінального утримувача.</w:t>
            </w:r>
          </w:p>
          <w:p w14:paraId="57805A3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2118003"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2468EE59"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3. Рахунок у цінних паперах депозитарної установи, на якому зберігаються та обліковуються цінні папери, відкривається депозитарній установі Центральним депозитарієм або у випадках, встановлених цим Законом, - Національним банком України на підставі депозитарного договору.</w:t>
            </w:r>
          </w:p>
          <w:p w14:paraId="688C9E87" w14:textId="77777777" w:rsidR="007077DB" w:rsidRPr="009037C6" w:rsidRDefault="007077DB" w:rsidP="007077DB">
            <w:pPr>
              <w:widowControl w:val="0"/>
              <w:spacing w:before="0" w:after="0" w:line="240" w:lineRule="auto"/>
              <w:ind w:firstLine="567"/>
              <w:jc w:val="both"/>
              <w:rPr>
                <w:rFonts w:ascii="Times New Roman" w:hAnsi="Times New Roman" w:cs="Times New Roman"/>
                <w:b/>
                <w:sz w:val="28"/>
                <w:szCs w:val="28"/>
              </w:rPr>
            </w:pPr>
            <w:r w:rsidRPr="009037C6">
              <w:rPr>
                <w:rFonts w:ascii="Times New Roman" w:hAnsi="Times New Roman" w:cs="Times New Roman"/>
                <w:b/>
                <w:sz w:val="28"/>
                <w:szCs w:val="28"/>
              </w:rPr>
              <w:t>Центральний депозитарій або Національний банк України  може відкрити декілька рахунків у цінних паперах депозитарній установі.</w:t>
            </w:r>
          </w:p>
          <w:p w14:paraId="75AA84D8"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29B75093"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789AE5D9"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6970BCDA"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2509DD53"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067C82BC"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71B02802"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0DFBBA08"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0D1C8E90"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1B95F2FF"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6297DB74"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76CAE188"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p>
          <w:p w14:paraId="603B09ED"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 xml:space="preserve">На рахунку в цінних паперах депозитарної установи на підставі депозитарного договору в порядку, встановленому Комісією, а у випадках, встановлених цим Законом, - </w:t>
            </w:r>
            <w:r w:rsidRPr="009037C6">
              <w:rPr>
                <w:rFonts w:ascii="Times New Roman" w:hAnsi="Times New Roman" w:cs="Times New Roman"/>
                <w:sz w:val="28"/>
                <w:szCs w:val="28"/>
              </w:rPr>
              <w:lastRenderedPageBreak/>
              <w:t>Національним банком України, зберігаються та обліковуються цінні папери, права на які та права за якими належать депонентам такої депозитарної установи, у разі зарахування цінних паперів на депозит нотаріуса - відповідному кредиторові.</w:t>
            </w:r>
          </w:p>
          <w:p w14:paraId="53F8BC1D" w14:textId="77777777" w:rsidR="007077DB" w:rsidRPr="009037C6" w:rsidRDefault="007077DB" w:rsidP="007077DB">
            <w:pPr>
              <w:widowControl w:val="0"/>
              <w:spacing w:before="0" w:after="0" w:line="240" w:lineRule="auto"/>
              <w:ind w:firstLine="567"/>
              <w:jc w:val="both"/>
              <w:rPr>
                <w:rFonts w:ascii="Times New Roman" w:hAnsi="Times New Roman" w:cs="Times New Roman"/>
                <w:sz w:val="28"/>
                <w:szCs w:val="28"/>
              </w:rPr>
            </w:pPr>
            <w:r w:rsidRPr="009037C6">
              <w:rPr>
                <w:rFonts w:ascii="Times New Roman" w:hAnsi="Times New Roman" w:cs="Times New Roman"/>
                <w:sz w:val="28"/>
                <w:szCs w:val="28"/>
              </w:rPr>
              <w:t>Кількість цінних паперів на рахунку у цінних паперах депозитарної установи має бути цілим невід’ємним числом.</w:t>
            </w:r>
          </w:p>
          <w:p w14:paraId="085577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Депозитарний договір укладається між депозитарною установою і Центральним депозитарієм або між депозитарною установою і Національним банком України, відповідно до якого Центральний депозитарій та/або Національний банк України веде на рахунку у цінних паперах депозитарної установи зберігання та облік цінних паперів, відповідно до встановленої цим Законом компетенції, права на які та права за якими належать депонентам такої депозитарної установи, у разі зарахування цінних паперів на депозит нотаріуса - відповідному кредиторові, та самій депозитарній установі або Національному банку України за цінними паперами, що належать такій депозитарній установі.</w:t>
            </w:r>
          </w:p>
          <w:p w14:paraId="51D2A6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94D2E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7. Рахунок у цінних паперах особі, що здійснює клірингову діяльність, відкривається Центральним депозитарієм та/або Національним банком України на підставі договору про обслуговування особи, що здійснює клірингову діяльність. </w:t>
            </w:r>
          </w:p>
          <w:p w14:paraId="40FA909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Договір про обслуговування особи, що здійснює клірингову діяльність, укладається між такою особою та Центральним депозитарієм або Національним банком України. Відповідно до такого договору Центральний </w:t>
            </w:r>
            <w:r w:rsidRPr="009037C6">
              <w:rPr>
                <w:rFonts w:ascii="Times New Roman" w:hAnsi="Times New Roman" w:cs="Times New Roman"/>
                <w:b/>
                <w:sz w:val="28"/>
                <w:szCs w:val="28"/>
              </w:rPr>
              <w:lastRenderedPageBreak/>
              <w:t>депозитарій або Національний банк України веде в установленому Комісією порядку на рахунку в цінних паперах особи, що здійснює клірингову діяльність, облік цінних паперів, які використовуються особою, що здійснює клірингову діяльність, для створення передбаченої пунктом 8 частини першої статті 49 Закону України «Про ринки капіталу та організовані товарні ринки» системи управління ризиками та гарантій особи, яка провадить клірингову діяльність, відповідно до встановленої цим Законом компетенції.</w:t>
            </w:r>
          </w:p>
          <w:p w14:paraId="678ADDC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w:t>
            </w:r>
          </w:p>
        </w:tc>
      </w:tr>
      <w:tr w:rsidR="007077DB" w:rsidRPr="009037C6" w14:paraId="086F7E19" w14:textId="77777777" w:rsidTr="00F4398D">
        <w:trPr>
          <w:jc w:val="center"/>
        </w:trPr>
        <w:tc>
          <w:tcPr>
            <w:tcW w:w="2559" w:type="pct"/>
            <w:gridSpan w:val="2"/>
          </w:tcPr>
          <w:p w14:paraId="643091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6. Депозитарний облік цінних паперів</w:t>
            </w:r>
          </w:p>
          <w:p w14:paraId="5694D4A6" w14:textId="3292D290" w:rsidR="007077DB" w:rsidRPr="009037C6" w:rsidRDefault="007077DB" w:rsidP="007077DB">
            <w:pPr>
              <w:pStyle w:val="aff5"/>
              <w:widowControl w:val="0"/>
              <w:numPr>
                <w:ilvl w:val="0"/>
                <w:numId w:val="81"/>
              </w:numPr>
              <w:tabs>
                <w:tab w:val="left" w:pos="7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313"/>
              <w:jc w:val="both"/>
              <w:rPr>
                <w:rFonts w:ascii="Times New Roman" w:hAnsi="Times New Roman" w:cs="Times New Roman"/>
                <w:sz w:val="28"/>
                <w:szCs w:val="28"/>
              </w:rPr>
            </w:pPr>
            <w:r w:rsidRPr="009037C6">
              <w:rPr>
                <w:rFonts w:ascii="Times New Roman" w:hAnsi="Times New Roman" w:cs="Times New Roman"/>
                <w:sz w:val="28"/>
                <w:szCs w:val="28"/>
              </w:rPr>
              <w:t>Депозитарний облік цінних паперів - облік цінних паперів, прав на цінні папери та їх обмежень на рахунках у цінних паперах (далі - депозитарний облік).</w:t>
            </w:r>
          </w:p>
          <w:p w14:paraId="2E9FC880"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619"/>
              <w:jc w:val="both"/>
              <w:rPr>
                <w:rFonts w:ascii="Times New Roman" w:hAnsi="Times New Roman" w:cs="Times New Roman"/>
                <w:sz w:val="28"/>
                <w:szCs w:val="28"/>
              </w:rPr>
            </w:pPr>
          </w:p>
          <w:p w14:paraId="0C42B54D"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619"/>
              <w:jc w:val="both"/>
              <w:rPr>
                <w:rFonts w:ascii="Times New Roman" w:hAnsi="Times New Roman" w:cs="Times New Roman"/>
                <w:sz w:val="28"/>
                <w:szCs w:val="28"/>
              </w:rPr>
            </w:pPr>
          </w:p>
          <w:p w14:paraId="2826F3DB" w14:textId="7697666D"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619"/>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5F231A8E"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619"/>
              <w:jc w:val="both"/>
              <w:rPr>
                <w:rFonts w:ascii="Times New Roman" w:hAnsi="Times New Roman" w:cs="Times New Roman"/>
                <w:sz w:val="28"/>
                <w:szCs w:val="28"/>
              </w:rPr>
            </w:pPr>
          </w:p>
          <w:p w14:paraId="4E69DAC8" w14:textId="77777777"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619"/>
              <w:jc w:val="both"/>
              <w:rPr>
                <w:rFonts w:ascii="Times New Roman" w:hAnsi="Times New Roman" w:cs="Times New Roman"/>
                <w:sz w:val="28"/>
                <w:szCs w:val="28"/>
              </w:rPr>
            </w:pPr>
          </w:p>
          <w:p w14:paraId="3641596F" w14:textId="495B4B70" w:rsidR="007077DB" w:rsidRPr="009037C6" w:rsidRDefault="007077DB" w:rsidP="007077DB">
            <w:pPr>
              <w:pStyle w:val="a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619"/>
              <w:jc w:val="both"/>
              <w:rPr>
                <w:rFonts w:ascii="Times New Roman" w:hAnsi="Times New Roman" w:cs="Times New Roman"/>
                <w:sz w:val="28"/>
                <w:szCs w:val="28"/>
              </w:rPr>
            </w:pPr>
            <w:r w:rsidRPr="009037C6">
              <w:rPr>
                <w:rFonts w:ascii="Times New Roman" w:hAnsi="Times New Roman" w:cs="Times New Roman"/>
                <w:sz w:val="28"/>
                <w:szCs w:val="28"/>
              </w:rPr>
              <w:t>…</w:t>
            </w:r>
          </w:p>
          <w:p w14:paraId="0410C39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2. Внесення змін до системи депозитарного обліку стосовно цінних паперів конкретного власника (крім встановлених Комісією випадків стосовно цінних паперів, права на які обліковуються на рахунку номінального утримувача) здійснюється виключно депозитарними установами (у визначених законодавством випадках - Національним банком України або депозитаріями-кореспондентами), в установленому Комісією порядку на підставі:</w:t>
            </w:r>
          </w:p>
          <w:p w14:paraId="122CC1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Центральним депозитарієм, у разі вчинення правочину щодо цінних паперів </w:t>
            </w:r>
            <w:r w:rsidRPr="009037C6">
              <w:rPr>
                <w:rFonts w:ascii="Times New Roman" w:hAnsi="Times New Roman" w:cs="Times New Roman"/>
                <w:b/>
                <w:sz w:val="28"/>
                <w:szCs w:val="28"/>
              </w:rPr>
              <w:t>на фондовій біржі</w:t>
            </w:r>
            <w:r w:rsidRPr="009037C6">
              <w:rPr>
                <w:rFonts w:ascii="Times New Roman" w:hAnsi="Times New Roman" w:cs="Times New Roman"/>
                <w:sz w:val="28"/>
                <w:szCs w:val="28"/>
              </w:rPr>
              <w:t xml:space="preserve"> щодо цінних паперів, облік яких відповідно до компетенції, встановленої цим Законом, веде Центральний депозитарій;</w:t>
            </w:r>
          </w:p>
          <w:p w14:paraId="5A01EAA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6936CB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Національним банком України, у разі вчинення правочину </w:t>
            </w:r>
            <w:r w:rsidRPr="009037C6">
              <w:rPr>
                <w:rFonts w:ascii="Times New Roman" w:hAnsi="Times New Roman" w:cs="Times New Roman"/>
                <w:b/>
                <w:sz w:val="28"/>
                <w:szCs w:val="28"/>
              </w:rPr>
              <w:t>на фондовій біржі</w:t>
            </w:r>
            <w:r w:rsidRPr="009037C6">
              <w:rPr>
                <w:rFonts w:ascii="Times New Roman" w:hAnsi="Times New Roman" w:cs="Times New Roman"/>
                <w:sz w:val="28"/>
                <w:szCs w:val="28"/>
              </w:rPr>
              <w:t xml:space="preserve"> щодо цінних паперів, облік яких відповідно до компетенції, встановленої цим Законом, веде Національний банк України;</w:t>
            </w:r>
          </w:p>
          <w:p w14:paraId="30BEB23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EC722D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Центральним депозитарієм, у разі вчинення поза </w:t>
            </w:r>
            <w:r w:rsidRPr="009037C6">
              <w:rPr>
                <w:rFonts w:ascii="Times New Roman" w:hAnsi="Times New Roman" w:cs="Times New Roman"/>
                <w:b/>
                <w:sz w:val="28"/>
                <w:szCs w:val="28"/>
              </w:rPr>
              <w:t>фондовою біржею</w:t>
            </w:r>
            <w:r w:rsidRPr="009037C6">
              <w:rPr>
                <w:rFonts w:ascii="Times New Roman" w:hAnsi="Times New Roman" w:cs="Times New Roman"/>
                <w:sz w:val="28"/>
                <w:szCs w:val="28"/>
              </w:rPr>
              <w:t xml:space="preserve"> правочину щодо цінних паперів, облік яких відповідно до компетенції, встановленої цим Законом, веде Центральний депозитарій, з додержанням при розрахунках принципу «поставка цінних паперів проти оплати»;</w:t>
            </w:r>
          </w:p>
          <w:p w14:paraId="588FB96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CC808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Національним банком України, у разі вчинення поза </w:t>
            </w:r>
            <w:r w:rsidRPr="009037C6">
              <w:rPr>
                <w:rFonts w:ascii="Times New Roman" w:hAnsi="Times New Roman" w:cs="Times New Roman"/>
                <w:b/>
                <w:sz w:val="28"/>
                <w:szCs w:val="28"/>
              </w:rPr>
              <w:t>фондовою біржею</w:t>
            </w:r>
            <w:r w:rsidRPr="009037C6">
              <w:rPr>
                <w:rFonts w:ascii="Times New Roman" w:hAnsi="Times New Roman" w:cs="Times New Roman"/>
                <w:sz w:val="28"/>
                <w:szCs w:val="28"/>
              </w:rPr>
              <w:t xml:space="preserve"> правочину щодо цінних паперів, облік яких відповідно до компетенції, встановленої цим Законом, веде Національний банк України, з додержанням при розрахунках принципу «поставка цінних паперів проти оплати»;</w:t>
            </w:r>
          </w:p>
          <w:p w14:paraId="4105466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026BD42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розпорядження, що подається кожним депонентом, що є стороною правочину, - у разі вчинення депонентами </w:t>
            </w:r>
            <w:r w:rsidRPr="009037C6">
              <w:rPr>
                <w:rFonts w:ascii="Times New Roman" w:hAnsi="Times New Roman" w:cs="Times New Roman"/>
                <w:b/>
                <w:sz w:val="28"/>
                <w:szCs w:val="28"/>
              </w:rPr>
              <w:t>однієї</w:t>
            </w:r>
            <w:r w:rsidRPr="009037C6">
              <w:rPr>
                <w:rFonts w:ascii="Times New Roman" w:hAnsi="Times New Roman" w:cs="Times New Roman"/>
                <w:sz w:val="28"/>
                <w:szCs w:val="28"/>
              </w:rPr>
              <w:t xml:space="preserve"> депозитарної установи правочину щодо цінних паперів поза </w:t>
            </w:r>
            <w:r w:rsidRPr="009037C6">
              <w:rPr>
                <w:rFonts w:ascii="Times New Roman" w:hAnsi="Times New Roman" w:cs="Times New Roman"/>
                <w:b/>
                <w:sz w:val="28"/>
                <w:szCs w:val="28"/>
              </w:rPr>
              <w:t>фондовими біржами</w:t>
            </w:r>
            <w:r w:rsidRPr="009037C6">
              <w:rPr>
                <w:rFonts w:ascii="Times New Roman" w:hAnsi="Times New Roman" w:cs="Times New Roman"/>
                <w:sz w:val="28"/>
                <w:szCs w:val="28"/>
              </w:rPr>
              <w:t xml:space="preserve"> без додержання при розрахунках принципу «поставка цінних паперів проти оплати»;</w:t>
            </w:r>
          </w:p>
          <w:p w14:paraId="7DB604F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AE8CDF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розпорядження, що подається депонентом та Центральним депозитарієм або Національним банком України у разі вчинення депонентами різних депозитарних установ правочину щодо цінних паперів </w:t>
            </w:r>
            <w:r w:rsidRPr="009037C6">
              <w:rPr>
                <w:rFonts w:ascii="Times New Roman" w:hAnsi="Times New Roman" w:cs="Times New Roman"/>
                <w:b/>
                <w:sz w:val="28"/>
                <w:szCs w:val="28"/>
              </w:rPr>
              <w:t>поза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фондовими біржами</w:t>
            </w:r>
            <w:r w:rsidRPr="009037C6">
              <w:rPr>
                <w:rFonts w:ascii="Times New Roman" w:hAnsi="Times New Roman" w:cs="Times New Roman"/>
                <w:sz w:val="28"/>
                <w:szCs w:val="28"/>
              </w:rPr>
              <w:t xml:space="preserve"> без додержання при розрахунках принципу «поставка цінних паперів проти оплати»;</w:t>
            </w:r>
          </w:p>
          <w:p w14:paraId="603399C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36A082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6C6BBD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120872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7EF07B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808CC8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49C36D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7F05B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розпорядження та інших документів (у випадках, встановлених Комісією), що подаються депонентом, - у разі встановлення або зняття обмеження прав на цінні папери та прав за цінними паперами відносно прав цього депонента;</w:t>
            </w:r>
          </w:p>
          <w:p w14:paraId="3AF8DA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77D304E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3. Внесення змін до системи депозитарного обліку стосовно здійснення розрахунків за правочинами щодо цінних паперів, вчинених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або поза </w:t>
            </w:r>
            <w:r w:rsidRPr="009037C6">
              <w:rPr>
                <w:rFonts w:ascii="Times New Roman" w:hAnsi="Times New Roman" w:cs="Times New Roman"/>
                <w:b/>
                <w:sz w:val="28"/>
                <w:szCs w:val="28"/>
              </w:rPr>
              <w:t>фондовою біржею</w:t>
            </w:r>
            <w:r w:rsidRPr="009037C6">
              <w:rPr>
                <w:rFonts w:ascii="Times New Roman" w:hAnsi="Times New Roman" w:cs="Times New Roman"/>
                <w:sz w:val="28"/>
                <w:szCs w:val="28"/>
              </w:rPr>
              <w:t xml:space="preserve">, якщо проводяться розрахунки за принципом «поставка цінних паперів проти оплати», здійснюється Центральним депозитарієм або </w:t>
            </w:r>
            <w:r w:rsidRPr="009037C6">
              <w:rPr>
                <w:rFonts w:ascii="Times New Roman" w:hAnsi="Times New Roman" w:cs="Times New Roman"/>
                <w:sz w:val="28"/>
                <w:szCs w:val="28"/>
              </w:rPr>
              <w:lastRenderedPageBreak/>
              <w:t xml:space="preserve">Національним банком України (відповідно до компетенції, визначеної цим Законом) з наступним відображенням </w:t>
            </w:r>
            <w:r w:rsidRPr="009037C6">
              <w:rPr>
                <w:rFonts w:ascii="Times New Roman" w:hAnsi="Times New Roman" w:cs="Times New Roman"/>
                <w:b/>
                <w:sz w:val="28"/>
                <w:szCs w:val="28"/>
              </w:rPr>
              <w:t>(у разі необхідності)</w:t>
            </w:r>
            <w:r w:rsidRPr="009037C6">
              <w:rPr>
                <w:rFonts w:ascii="Times New Roman" w:hAnsi="Times New Roman" w:cs="Times New Roman"/>
                <w:sz w:val="28"/>
                <w:szCs w:val="28"/>
              </w:rPr>
              <w:t xml:space="preserve"> таких змін на рахунках у цінних паперах депозитарними установами та/або депозитаріями-кореспондентами в установленому Комісією порядку, на підставі інформації, що подається Розрахунковим центром (інформації, що подається </w:t>
            </w:r>
            <w:r w:rsidRPr="009037C6">
              <w:rPr>
                <w:rFonts w:ascii="Times New Roman" w:hAnsi="Times New Roman" w:cs="Times New Roman"/>
                <w:b/>
                <w:sz w:val="28"/>
                <w:szCs w:val="28"/>
              </w:rPr>
              <w:t>фондовою біржею</w:t>
            </w:r>
            <w:r w:rsidRPr="009037C6">
              <w:rPr>
                <w:rFonts w:ascii="Times New Roman" w:hAnsi="Times New Roman" w:cs="Times New Roman"/>
                <w:sz w:val="28"/>
                <w:szCs w:val="28"/>
              </w:rPr>
              <w:t>, у разі провадження клірингової діяльності Центральним депозитарієм).</w:t>
            </w:r>
          </w:p>
          <w:p w14:paraId="756F473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490BDF3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4. Внесення змін до системи депозитарного обліку стосовно всього випуску цінних паперів, облік яких відповідно до компетенції, встановленої цим Законом, веде Центральний депозитарій, здійснюється виключно Центральним депозитарієм в установленому Комісією порядку на підставі:</w:t>
            </w:r>
          </w:p>
          <w:p w14:paraId="677F6A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емітентом цінних паперів, у разі здійснення корпоративних операцій емітента, крім випадку вчинення правочинів щодо розміщення цінних паперів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У такому разі Центральний депозитарій зобов‘язаний підтвердити отримання зазначеної інформації від </w:t>
            </w:r>
            <w:r w:rsidRPr="009037C6">
              <w:rPr>
                <w:rFonts w:ascii="Times New Roman" w:hAnsi="Times New Roman" w:cs="Times New Roman"/>
                <w:b/>
                <w:sz w:val="28"/>
                <w:szCs w:val="28"/>
              </w:rPr>
              <w:t>фондової біржі</w:t>
            </w:r>
            <w:r w:rsidRPr="009037C6">
              <w:rPr>
                <w:rFonts w:ascii="Times New Roman" w:hAnsi="Times New Roman" w:cs="Times New Roman"/>
                <w:sz w:val="28"/>
                <w:szCs w:val="28"/>
              </w:rPr>
              <w:t xml:space="preserve"> в порядку і строки, що визначені Комісією;</w:t>
            </w:r>
          </w:p>
          <w:p w14:paraId="1E1BB2E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27AA19D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3AEE8A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5. Внесення змін до системи депозитарного обліку стосовно всього випуску цінних паперів, облік яких відповідно до компетенції, встановленої цим Законом, веде Національний банк України, здійснюється виключно Національним банком України у встановленому ним порядку за погодженням з Комісією на підставі:</w:t>
            </w:r>
          </w:p>
          <w:p w14:paraId="281F75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емітентом у разі здійснення </w:t>
            </w:r>
            <w:r w:rsidRPr="009037C6">
              <w:rPr>
                <w:rFonts w:ascii="Times New Roman" w:hAnsi="Times New Roman" w:cs="Times New Roman"/>
                <w:sz w:val="28"/>
                <w:szCs w:val="28"/>
              </w:rPr>
              <w:lastRenderedPageBreak/>
              <w:t xml:space="preserve">корпоративних операцій емітента, крім випадку вчинення правочинів щодо розміщення цінних паперів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w:t>
            </w:r>
          </w:p>
          <w:p w14:paraId="59E30A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760CEA7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88C31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8. Депозитарна установа зобов‘язана не пізніше робочого дня, наступного за днем прийняття від депонента розпорядження та інших документів, у випадках, установлених законодавством, прийняти розпорядження до виконання або надати вмотивовану відповідь про відмову у прийнятті. Якщо депозитарна установа у визначений у цій частині строк не надала депоненту вмотивованої відповіді про відмову у прийнятті розпорядження до виконання, таке розпорядження вважається прийнятим до виконання. У разі прийняття розпорядження до виконання депозитарна установа зобов‘язана внести зміни до системи депозитарного обліку відповідно до вимог розпорядження.</w:t>
            </w:r>
          </w:p>
          <w:p w14:paraId="654554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отримання депозитарною установою від Центрального депозитарію або Національного банку України інформації за результатами розрахунків за правочинами щодо цінних паперів, укладеними </w:t>
            </w:r>
            <w:r w:rsidRPr="009037C6">
              <w:rPr>
                <w:rFonts w:ascii="Times New Roman" w:hAnsi="Times New Roman" w:cs="Times New Roman"/>
                <w:b/>
                <w:sz w:val="28"/>
                <w:szCs w:val="28"/>
              </w:rPr>
              <w:t>на фондовій біржі</w:t>
            </w:r>
            <w:r w:rsidRPr="009037C6">
              <w:rPr>
                <w:rFonts w:ascii="Times New Roman" w:hAnsi="Times New Roman" w:cs="Times New Roman"/>
                <w:sz w:val="28"/>
                <w:szCs w:val="28"/>
              </w:rPr>
              <w:t xml:space="preserve"> та поза </w:t>
            </w:r>
            <w:r w:rsidRPr="009037C6">
              <w:rPr>
                <w:rFonts w:ascii="Times New Roman" w:hAnsi="Times New Roman" w:cs="Times New Roman"/>
                <w:b/>
                <w:sz w:val="28"/>
                <w:szCs w:val="28"/>
              </w:rPr>
              <w:t>фондовою біржею</w:t>
            </w:r>
            <w:r w:rsidRPr="009037C6">
              <w:rPr>
                <w:rFonts w:ascii="Times New Roman" w:hAnsi="Times New Roman" w:cs="Times New Roman"/>
                <w:sz w:val="28"/>
                <w:szCs w:val="28"/>
              </w:rPr>
              <w:t>, якщо проводяться розрахунки за принципом «поставка цінних паперів проти оплати», депонентами такої депозитарної установи або в їх інтересах депозитарна установа зобов‘язана внести зміни на відповідні рахунки в цінних паперах депонентів до завершення поточного операційного дня, протягом якого зазначена інформація була надіслана Центральним депозитарієм або Національним банком України.</w:t>
            </w:r>
          </w:p>
        </w:tc>
        <w:tc>
          <w:tcPr>
            <w:tcW w:w="2441" w:type="pct"/>
          </w:tcPr>
          <w:p w14:paraId="2FBBC52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6. Депозитарний облік цінних паперів</w:t>
            </w:r>
          </w:p>
          <w:p w14:paraId="15EC69D5" w14:textId="4A736E24" w:rsidR="007077DB" w:rsidRPr="009037C6" w:rsidRDefault="007077DB" w:rsidP="007077DB">
            <w:pPr>
              <w:widowControl w:val="0"/>
              <w:tabs>
                <w:tab w:val="left" w:pos="7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42" w:firstLine="496"/>
              <w:jc w:val="both"/>
              <w:rPr>
                <w:rFonts w:ascii="Times New Roman" w:hAnsi="Times New Roman" w:cs="Times New Roman"/>
                <w:sz w:val="28"/>
                <w:szCs w:val="28"/>
              </w:rPr>
            </w:pPr>
            <w:r w:rsidRPr="009037C6">
              <w:rPr>
                <w:rFonts w:ascii="Times New Roman" w:hAnsi="Times New Roman" w:cs="Times New Roman"/>
                <w:sz w:val="28"/>
                <w:szCs w:val="28"/>
              </w:rPr>
              <w:t>1.Депозитарний облік цінних паперів - облік цінних паперів, прав на цінні папери та їх обмежень на рахунках у цінних паперах (далі - депозитарний облік).</w:t>
            </w:r>
          </w:p>
          <w:p w14:paraId="50E76E0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51872B7B" w14:textId="6E9D41E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Особливості здійснення депозитарного обліку та депозитарних операцій на рахунках в цінних паперах власників та емітентів депозитних сертифікатів банків встановлюються Комісією за погодженням з Національним банком України.</w:t>
            </w:r>
          </w:p>
          <w:p w14:paraId="499BDE0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2. Внесення змін до системи депозитарного обліку стосовно цінних паперів конкретного власника (крім встановлених Комісією випадків стосовно цінних паперів, права на які обліковуються на рахунку номінального утримувача) здійснюється виключно депозитарними установами (у визначених законодавством випадках - Національним банком України або депозитаріями-кореспондентами) в установленому Комісією порядку на підставі:</w:t>
            </w:r>
          </w:p>
          <w:p w14:paraId="7BA0C1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Центральним депозитарієм, у разі вчинення правочину щодо цінних паперів </w:t>
            </w:r>
            <w:r w:rsidRPr="009037C6">
              <w:rPr>
                <w:rFonts w:ascii="Times New Roman" w:hAnsi="Times New Roman" w:cs="Times New Roman"/>
                <w:b/>
                <w:sz w:val="28"/>
                <w:szCs w:val="28"/>
              </w:rPr>
              <w:t>на  організованих ринках капіталу</w:t>
            </w:r>
            <w:r w:rsidRPr="009037C6">
              <w:rPr>
                <w:rFonts w:ascii="Times New Roman" w:hAnsi="Times New Roman" w:cs="Times New Roman"/>
                <w:sz w:val="28"/>
                <w:szCs w:val="28"/>
              </w:rPr>
              <w:t xml:space="preserve"> щодо цінних паперів, облік яких відповідно до компетенції, встановленої цим Законом, веде Центральний депозитарій;</w:t>
            </w:r>
          </w:p>
          <w:p w14:paraId="6136BA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Національним банком України, - у разі вчинення правочину </w:t>
            </w:r>
            <w:r w:rsidRPr="009037C6">
              <w:rPr>
                <w:rFonts w:ascii="Times New Roman" w:hAnsi="Times New Roman" w:cs="Times New Roman"/>
                <w:b/>
                <w:sz w:val="28"/>
                <w:szCs w:val="28"/>
              </w:rPr>
              <w:t xml:space="preserve">на організованих ринках капіталу </w:t>
            </w:r>
            <w:r w:rsidRPr="009037C6">
              <w:rPr>
                <w:rFonts w:ascii="Times New Roman" w:hAnsi="Times New Roman" w:cs="Times New Roman"/>
                <w:sz w:val="28"/>
                <w:szCs w:val="28"/>
              </w:rPr>
              <w:t>щодо цінних паперів, облік яких відповідно до компетенції, встановленої цим Законом, веде Національний банк України;</w:t>
            </w:r>
          </w:p>
          <w:p w14:paraId="0BAFA79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Центральним депозитарієм, у разі вчинення поза </w:t>
            </w:r>
            <w:r w:rsidRPr="009037C6">
              <w:rPr>
                <w:rFonts w:ascii="Times New Roman" w:hAnsi="Times New Roman" w:cs="Times New Roman"/>
                <w:b/>
                <w:sz w:val="28"/>
                <w:szCs w:val="28"/>
              </w:rPr>
              <w:t>організованими ринками капіталу</w:t>
            </w:r>
            <w:r w:rsidRPr="009037C6">
              <w:rPr>
                <w:rFonts w:ascii="Times New Roman" w:hAnsi="Times New Roman" w:cs="Times New Roman"/>
                <w:sz w:val="28"/>
                <w:szCs w:val="28"/>
              </w:rPr>
              <w:t xml:space="preserve"> правочину щодо цінних паперів, облік яких відповідно до компетенції, встановленої цим Законом, веде Центральний депозитарій, з додержанням при розрахунках принципу «поставка цінних паперів проти оплати»;</w:t>
            </w:r>
          </w:p>
          <w:p w14:paraId="6CBE24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Національним банком України, у разі вчинення поза </w:t>
            </w:r>
            <w:r w:rsidRPr="009037C6">
              <w:rPr>
                <w:rFonts w:ascii="Times New Roman" w:hAnsi="Times New Roman" w:cs="Times New Roman"/>
                <w:b/>
                <w:sz w:val="28"/>
                <w:szCs w:val="28"/>
              </w:rPr>
              <w:t>організованими ринками капіталу</w:t>
            </w:r>
            <w:r w:rsidRPr="009037C6">
              <w:rPr>
                <w:rFonts w:ascii="Times New Roman" w:hAnsi="Times New Roman" w:cs="Times New Roman"/>
                <w:sz w:val="28"/>
                <w:szCs w:val="28"/>
              </w:rPr>
              <w:t xml:space="preserve"> правочину щодо цінних паперів, облік яких відповідно до компетенції, встановленої цим Законом, веде Національний банк України, з додержанням при розрахунках принципу </w:t>
            </w:r>
            <w:r w:rsidRPr="009037C6">
              <w:rPr>
                <w:rFonts w:ascii="Times New Roman" w:hAnsi="Times New Roman" w:cs="Times New Roman"/>
                <w:sz w:val="28"/>
                <w:szCs w:val="28"/>
              </w:rPr>
              <w:lastRenderedPageBreak/>
              <w:t>«поставка цінних паперів проти оплати»;</w:t>
            </w:r>
          </w:p>
          <w:p w14:paraId="559D56B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розпорядження, що подається кожним депонентом, що є стороною правочину, - у разі вчинення депонентами депозитарної установи правочину щодо цінних паперів поза </w:t>
            </w:r>
            <w:r w:rsidRPr="009037C6">
              <w:rPr>
                <w:rFonts w:ascii="Times New Roman" w:hAnsi="Times New Roman" w:cs="Times New Roman"/>
                <w:b/>
                <w:sz w:val="28"/>
                <w:szCs w:val="28"/>
              </w:rPr>
              <w:t>організованими ринками капіталу</w:t>
            </w:r>
            <w:r w:rsidRPr="009037C6">
              <w:rPr>
                <w:rFonts w:ascii="Times New Roman" w:hAnsi="Times New Roman" w:cs="Times New Roman"/>
                <w:sz w:val="28"/>
                <w:szCs w:val="28"/>
              </w:rPr>
              <w:t xml:space="preserve"> без додержання при розрахунках принципу «поставка цінних паперів проти оплати»;</w:t>
            </w:r>
          </w:p>
          <w:p w14:paraId="1014D13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розпорядження, що подається депонентом та Центральним депозитарієм або Національним банком України у разі вчинення депонентами різних депозитарних установ правочину щодо цінних паперів </w:t>
            </w:r>
            <w:r w:rsidRPr="009037C6">
              <w:rPr>
                <w:rFonts w:ascii="Times New Roman" w:hAnsi="Times New Roman" w:cs="Times New Roman"/>
                <w:b/>
                <w:sz w:val="28"/>
                <w:szCs w:val="28"/>
              </w:rPr>
              <w:t>поза</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організованими ринками капіталу </w:t>
            </w:r>
            <w:r w:rsidRPr="009037C6">
              <w:rPr>
                <w:rFonts w:ascii="Times New Roman" w:hAnsi="Times New Roman" w:cs="Times New Roman"/>
                <w:sz w:val="28"/>
                <w:szCs w:val="28"/>
              </w:rPr>
              <w:t xml:space="preserve"> без додержання при розрахунках принципу «поставка цінних паперів проти оплати»;</w:t>
            </w:r>
          </w:p>
          <w:p w14:paraId="09AA4AC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color w:val="000000"/>
                <w:sz w:val="28"/>
                <w:szCs w:val="28"/>
                <w:shd w:val="clear" w:color="auto" w:fill="FFFFFF"/>
              </w:rPr>
              <w:t>документів, визначених Комісією, у разі якщо стороною правочину щодо цінних паперів, що вчиняються поза організованим ринком капіталу без додержання при розрахунках принципу «поставка цінних паперів проти оплати» є клієнт (клієнт клієнта) номінального утримувача;</w:t>
            </w:r>
          </w:p>
          <w:p w14:paraId="65035F1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розпорядження та інших документів (у випадках, встановлених Комісією), що подаються депонентом, - у разі встановлення або зняття обмеження прав на цінні папери та прав за цінними паперами відносно прав цього депонента;</w:t>
            </w:r>
          </w:p>
          <w:p w14:paraId="4D6351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76307C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Внесення змін до системи депозитарного обліку стосовно здійснення розрахунків за правочинами щодо цінних паперів, вчинених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xml:space="preserve"> або поза</w:t>
            </w:r>
            <w:r w:rsidRPr="009037C6">
              <w:rPr>
                <w:rFonts w:ascii="Times New Roman" w:hAnsi="Times New Roman" w:cs="Times New Roman"/>
                <w:b/>
                <w:sz w:val="28"/>
                <w:szCs w:val="28"/>
              </w:rPr>
              <w:t xml:space="preserve"> ними</w:t>
            </w:r>
            <w:r w:rsidRPr="009037C6">
              <w:rPr>
                <w:rFonts w:ascii="Times New Roman" w:hAnsi="Times New Roman" w:cs="Times New Roman"/>
                <w:sz w:val="28"/>
                <w:szCs w:val="28"/>
              </w:rPr>
              <w:t xml:space="preserve">, якщо проводяться розрахунки за принципом «поставка цінних паперів проти оплати», здійснюється Центральним </w:t>
            </w:r>
            <w:r w:rsidRPr="009037C6">
              <w:rPr>
                <w:rFonts w:ascii="Times New Roman" w:hAnsi="Times New Roman" w:cs="Times New Roman"/>
                <w:sz w:val="28"/>
                <w:szCs w:val="28"/>
              </w:rPr>
              <w:lastRenderedPageBreak/>
              <w:t xml:space="preserve">депозитарієм або Національним банком України (відповідно до компетенції, визначеної цим Законом) з наступним відображенням </w:t>
            </w:r>
            <w:r w:rsidRPr="009037C6">
              <w:rPr>
                <w:rFonts w:ascii="Times New Roman" w:hAnsi="Times New Roman" w:cs="Times New Roman"/>
                <w:b/>
                <w:sz w:val="28"/>
                <w:szCs w:val="28"/>
              </w:rPr>
              <w:t>(за  потреби)</w:t>
            </w:r>
            <w:r w:rsidRPr="009037C6">
              <w:rPr>
                <w:rFonts w:ascii="Times New Roman" w:hAnsi="Times New Roman" w:cs="Times New Roman"/>
                <w:sz w:val="28"/>
                <w:szCs w:val="28"/>
              </w:rPr>
              <w:t xml:space="preserve"> таких змін на рахунках у цінних паперах </w:t>
            </w:r>
            <w:r w:rsidRPr="009037C6">
              <w:rPr>
                <w:rFonts w:ascii="Times New Roman" w:hAnsi="Times New Roman" w:cs="Times New Roman"/>
                <w:b/>
                <w:sz w:val="28"/>
                <w:szCs w:val="28"/>
              </w:rPr>
              <w:t xml:space="preserve">професійними учасниками депозитарної системи України </w:t>
            </w:r>
            <w:r w:rsidRPr="009037C6">
              <w:rPr>
                <w:rFonts w:ascii="Times New Roman" w:hAnsi="Times New Roman" w:cs="Times New Roman"/>
                <w:sz w:val="28"/>
                <w:szCs w:val="28"/>
              </w:rPr>
              <w:t xml:space="preserve">та/або  депозитаріями-кореспондентами в установленому Комісією порядку, на підставі інформації </w:t>
            </w:r>
            <w:r w:rsidRPr="009037C6">
              <w:rPr>
                <w:rFonts w:ascii="Times New Roman" w:hAnsi="Times New Roman" w:cs="Times New Roman"/>
                <w:b/>
                <w:sz w:val="28"/>
                <w:szCs w:val="28"/>
              </w:rPr>
              <w:t>від особи, що здійснює клірингову діяльність</w:t>
            </w:r>
            <w:r w:rsidRPr="009037C6">
              <w:rPr>
                <w:rFonts w:ascii="Times New Roman" w:hAnsi="Times New Roman" w:cs="Times New Roman"/>
                <w:sz w:val="28"/>
                <w:szCs w:val="28"/>
              </w:rPr>
              <w:t>.</w:t>
            </w:r>
          </w:p>
          <w:p w14:paraId="3D1AD2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491AB2B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204761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4. Внесення змін до системи депозитарного обліку стосовно всього випуску цінних паперів, облік яких відповідно до компетенції, встановленої цим Законом, веде Центральний депозитарій, здійснюється виключно Центральним депозитарієм в установленому Комісією порядку на підставі:</w:t>
            </w:r>
          </w:p>
          <w:p w14:paraId="6D6A28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емітентом цінних паперів, у разі здійснення корпоративних операцій емітента, крім випадку вчинення правочинів щодо розміщення цінних паперів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xml:space="preserve">. У такому разі Центральний депозитарій зобов‘язаний підтвердити отримання зазначеної інформації від </w:t>
            </w:r>
            <w:r w:rsidRPr="009037C6">
              <w:rPr>
                <w:rFonts w:ascii="Times New Roman" w:hAnsi="Times New Roman" w:cs="Times New Roman"/>
                <w:b/>
                <w:sz w:val="28"/>
                <w:szCs w:val="28"/>
              </w:rPr>
              <w:t xml:space="preserve">оператора  організованого ринку капіталу </w:t>
            </w:r>
            <w:r w:rsidRPr="009037C6">
              <w:rPr>
                <w:rFonts w:ascii="Times New Roman" w:hAnsi="Times New Roman" w:cs="Times New Roman"/>
                <w:sz w:val="28"/>
                <w:szCs w:val="28"/>
              </w:rPr>
              <w:t>в порядку і строки, що визначені Комісією;</w:t>
            </w:r>
          </w:p>
          <w:p w14:paraId="1CA3207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9221E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5. Внесення змін до системи депозитарного обліку стосовно всього випуску цінних паперів, облік яких відповідно до компетенції, встановленої цим Законом, веде Національний банк України, здійснюється виключно Національним банком України у встановленому ним порядку за погодженням з Комісією на підставі:</w:t>
            </w:r>
          </w:p>
          <w:p w14:paraId="6D0350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інформації, що подається емітентом у разі здійснення </w:t>
            </w:r>
            <w:r w:rsidRPr="009037C6">
              <w:rPr>
                <w:rFonts w:ascii="Times New Roman" w:hAnsi="Times New Roman" w:cs="Times New Roman"/>
                <w:sz w:val="28"/>
                <w:szCs w:val="28"/>
              </w:rPr>
              <w:lastRenderedPageBreak/>
              <w:t xml:space="preserve">корпоративних операцій емітента, крім випадку вчинення правочинів щодо розміщення цінних паперів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w:t>
            </w:r>
          </w:p>
          <w:p w14:paraId="333C84E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3C4491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8. Депозитарна установа зобов‘язана не пізніше робочого дня, наступного за днем прийняття від депонента розпорядження та інших документів, у випадках, установлених законодавством, повідомити про прийняття розпорядження до виконання або надати вмотивовану відповідь про відмову у прийнятті. У разі прийняття розпорядження до виконання депозитарна установа зобов‘язана внести зміни до системи депозитарного обліку відповідно до вимог розпорядження.</w:t>
            </w:r>
          </w:p>
          <w:p w14:paraId="0C35052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6912433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7CA95D5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отримання депозитарною установою від Центрального депозитарію або Національного банку України інформації за результатами розрахунків за правочинами щодо цінних паперів, укладеними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xml:space="preserve"> та</w:t>
            </w:r>
            <w:r w:rsidRPr="009037C6">
              <w:rPr>
                <w:rFonts w:ascii="Times New Roman" w:hAnsi="Times New Roman" w:cs="Times New Roman"/>
                <w:b/>
                <w:sz w:val="28"/>
                <w:szCs w:val="28"/>
              </w:rPr>
              <w:t xml:space="preserve"> поза ними</w:t>
            </w:r>
            <w:r w:rsidRPr="009037C6">
              <w:rPr>
                <w:rFonts w:ascii="Times New Roman" w:hAnsi="Times New Roman" w:cs="Times New Roman"/>
                <w:sz w:val="28"/>
                <w:szCs w:val="28"/>
              </w:rPr>
              <w:t>, якщо проводяться розрахунки за принципом «поставка цінних паперів проти оплати», депонентами такої депозитарної установи або в їх інтересах депозитарна установа зобов‘язана внести зміни на відповідні рахунки в цінних паперах депонентів до завершення поточного операційного дня, протягом якого зазначена інформація була надіслана Центральним депозитарієм або Національним банком України.</w:t>
            </w:r>
          </w:p>
        </w:tc>
      </w:tr>
      <w:tr w:rsidR="007077DB" w:rsidRPr="009037C6" w14:paraId="6C4FB2A0" w14:textId="77777777" w:rsidTr="00F4398D">
        <w:trPr>
          <w:jc w:val="center"/>
        </w:trPr>
        <w:tc>
          <w:tcPr>
            <w:tcW w:w="2559" w:type="pct"/>
            <w:gridSpan w:val="2"/>
          </w:tcPr>
          <w:p w14:paraId="3845394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7. Внесення змін до системи депозитарного обліку щодо накладення арешту на цінні папери або іншого обмеження прав </w:t>
            </w:r>
            <w:r w:rsidRPr="009037C6">
              <w:rPr>
                <w:rFonts w:ascii="Times New Roman" w:hAnsi="Times New Roman" w:cs="Times New Roman"/>
                <w:sz w:val="28"/>
                <w:szCs w:val="28"/>
              </w:rPr>
              <w:lastRenderedPageBreak/>
              <w:t>на цінні папери конкретного власника, що накладається за судовим рішенням або уповноваженого державного органу</w:t>
            </w:r>
          </w:p>
          <w:p w14:paraId="52B4565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6B60AB0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68F30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3. У разі наявності обмеження прав на цінні папери, встановленого за розпорядженням депонента для продажу  цінних паперів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депозитарна установа відкладає внесення змін до системи депозитарного обліку щодо встановлення обмеження стосовно цінних паперів конкретного депонента до наступного робочого дня.</w:t>
            </w:r>
          </w:p>
          <w:p w14:paraId="6E416E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5F30B2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A33F3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4. Центральний депозитарій або Національний банк України відповідно до компетенції щодо здійснення обліку цінних паперів, визначеної цим Законом, на підставі отриманої від особи, що провадить клірингову діяльність, або від </w:t>
            </w:r>
            <w:r w:rsidRPr="009037C6">
              <w:rPr>
                <w:rFonts w:ascii="Times New Roman" w:hAnsi="Times New Roman" w:cs="Times New Roman"/>
                <w:b/>
                <w:sz w:val="28"/>
                <w:szCs w:val="28"/>
              </w:rPr>
              <w:t>фондової біржі</w:t>
            </w:r>
            <w:r w:rsidRPr="009037C6">
              <w:rPr>
                <w:rFonts w:ascii="Times New Roman" w:hAnsi="Times New Roman" w:cs="Times New Roman"/>
                <w:sz w:val="28"/>
                <w:szCs w:val="28"/>
              </w:rPr>
              <w:t xml:space="preserve"> інформації про вчинені на ній правочини щодо цінних паперів (у разі провадження клірингової діяльності Центральним депозитарієм або Національним банком України):</w:t>
            </w:r>
          </w:p>
          <w:p w14:paraId="66109D8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267861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встановлює з наступного дня обмеження щодо цінних паперів, стосовно яких Центральний депозитарій або Національний банк України отримав від депозитарної установи інформацію про отримання нею відповідного судового рішення або відповідного рішення уповноваженого законом державного органу чи його посадової особи про встановлення обмеження стосовно конкретного власника - у разі відсутності в отриманій інформації від особи, що провадить клірингову діяльність, або від </w:t>
            </w:r>
            <w:r w:rsidRPr="009037C6">
              <w:rPr>
                <w:rFonts w:ascii="Times New Roman" w:hAnsi="Times New Roman" w:cs="Times New Roman"/>
                <w:b/>
                <w:sz w:val="28"/>
                <w:szCs w:val="28"/>
              </w:rPr>
              <w:t>фондової біржі</w:t>
            </w:r>
            <w:r w:rsidRPr="009037C6">
              <w:rPr>
                <w:rFonts w:ascii="Times New Roman" w:hAnsi="Times New Roman" w:cs="Times New Roman"/>
                <w:sz w:val="28"/>
                <w:szCs w:val="28"/>
              </w:rPr>
              <w:t xml:space="preserve"> відомостей про вчинені на ній правочини щодо цінних </w:t>
            </w:r>
            <w:r w:rsidRPr="009037C6">
              <w:rPr>
                <w:rFonts w:ascii="Times New Roman" w:hAnsi="Times New Roman" w:cs="Times New Roman"/>
                <w:sz w:val="28"/>
                <w:szCs w:val="28"/>
              </w:rPr>
              <w:lastRenderedPageBreak/>
              <w:t>паперів (у разі провадження клірингової діяльності Центральним депозитарієм або Національний банк України). При цьому Центральний депозитарій або Національний банк України інформує депозитарну установу про здійснення таких дій;</w:t>
            </w:r>
          </w:p>
          <w:p w14:paraId="733484A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0D14F2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38D5B72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інформує протягом того самого робочого дня депозитарну установу про наявність в отриманій інформації від особи, що провадить клірингову діяльність, або від </w:t>
            </w:r>
            <w:r w:rsidRPr="009037C6">
              <w:rPr>
                <w:rFonts w:ascii="Times New Roman" w:hAnsi="Times New Roman" w:cs="Times New Roman"/>
                <w:b/>
                <w:sz w:val="28"/>
                <w:szCs w:val="28"/>
              </w:rPr>
              <w:t>фондової біржі</w:t>
            </w:r>
            <w:r w:rsidRPr="009037C6">
              <w:rPr>
                <w:rFonts w:ascii="Times New Roman" w:hAnsi="Times New Roman" w:cs="Times New Roman"/>
                <w:sz w:val="28"/>
                <w:szCs w:val="28"/>
              </w:rPr>
              <w:t xml:space="preserve"> відомостей про вчинені на ній правочини щодо цінних паперів (у разі провадження клірингової діяльності Центральним депозитарієм або Національним банком України), стосовно яких депозитарною установою отримано відповідне судове рішення або відповідне рішення уповноваженого законом державного органу чи його посадової особи про встановлення обмеження стосовно конкретного власника, у разі наявності такої інформації.</w:t>
            </w:r>
          </w:p>
        </w:tc>
        <w:tc>
          <w:tcPr>
            <w:tcW w:w="2441" w:type="pct"/>
          </w:tcPr>
          <w:p w14:paraId="79E0FB6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Стаття 7. Внесення змін до системи депозитарного обліку щодо накладення арешту на цінні папери або іншого </w:t>
            </w:r>
            <w:r w:rsidRPr="009037C6">
              <w:rPr>
                <w:rFonts w:ascii="Times New Roman" w:hAnsi="Times New Roman" w:cs="Times New Roman"/>
                <w:sz w:val="28"/>
                <w:szCs w:val="28"/>
              </w:rPr>
              <w:lastRenderedPageBreak/>
              <w:t>обмеження прав на цінні папери конкретного власника, що накладається за рішенням суду або уповноваженого державного органу</w:t>
            </w:r>
          </w:p>
          <w:p w14:paraId="471AB31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655EE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У разі наявності обмеження прав на цінні папери, встановленого за розпорядженням власника таких цінних паперів для продажу зазначених цінних паперів на </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депозитарна установа відкладає внесення змін до системи депозитарного обліку щодо встановлення обмеження стосовно цінних паперів конкретного власника до наступного робочого дня.</w:t>
            </w:r>
          </w:p>
          <w:p w14:paraId="09A3AB2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6E902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4. Центральний депозитарій або Національний банк України відповідно до компетенції щодо здійснення обліку цінних паперів, визначеної цим Законом, на підставі отриманої від особи, що провадить клірингову діяльність, або від </w:t>
            </w:r>
            <w:r w:rsidRPr="009037C6">
              <w:rPr>
                <w:rFonts w:ascii="Times New Roman" w:hAnsi="Times New Roman" w:cs="Times New Roman"/>
                <w:b/>
                <w:sz w:val="28"/>
                <w:szCs w:val="28"/>
              </w:rPr>
              <w:t>оператора організованого  ринку капіталу</w:t>
            </w:r>
            <w:r w:rsidRPr="009037C6">
              <w:rPr>
                <w:rFonts w:ascii="Times New Roman" w:hAnsi="Times New Roman" w:cs="Times New Roman"/>
                <w:sz w:val="28"/>
                <w:szCs w:val="28"/>
              </w:rPr>
              <w:t xml:space="preserve"> інформації про вчинені на ньому правочини щодо цінних паперів (у разі провадження клірингової діяльності Центральним депозитарієм або Національним банком України):</w:t>
            </w:r>
          </w:p>
          <w:p w14:paraId="141D6F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встановлює з наступного дня обмеження щодо цінних паперів, стосовно яких Центральний депозитарій або Національний банк України отримав від депозитарної установи інформацію про отримання нею відповідного рішення суду або уповноваженого законом державного органу чи його посадової особи про встановлення обмеження стосовно конкретного власника - у разі відсутності в отриманій інформації від особи, що провадить клірингову діяльність, або від </w:t>
            </w:r>
            <w:r w:rsidRPr="009037C6">
              <w:rPr>
                <w:rFonts w:ascii="Times New Roman" w:hAnsi="Times New Roman" w:cs="Times New Roman"/>
                <w:b/>
                <w:sz w:val="28"/>
                <w:szCs w:val="28"/>
              </w:rPr>
              <w:t xml:space="preserve">оператора  організованого ринку </w:t>
            </w:r>
            <w:r w:rsidRPr="009037C6">
              <w:rPr>
                <w:rFonts w:ascii="Times New Roman" w:hAnsi="Times New Roman" w:cs="Times New Roman"/>
                <w:b/>
                <w:sz w:val="28"/>
                <w:szCs w:val="28"/>
              </w:rPr>
              <w:lastRenderedPageBreak/>
              <w:t>капіталу</w:t>
            </w:r>
            <w:r w:rsidRPr="009037C6">
              <w:rPr>
                <w:rFonts w:ascii="Times New Roman" w:hAnsi="Times New Roman" w:cs="Times New Roman"/>
                <w:sz w:val="28"/>
                <w:szCs w:val="28"/>
              </w:rPr>
              <w:t xml:space="preserve"> відомостей про вчинені на ньому правочини щодо цінних паперів (у разі провадження клірингової діяльності Центральним депозитарієм або Національний банк України). При цьому Центральний депозитарій або Національний банк України інформує депозитарну установу про здійснення таких дій;</w:t>
            </w:r>
          </w:p>
          <w:p w14:paraId="4843CE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інформує протягом того самого робочого дня депозитарну установу про наявність в отриманій інформації від особи, що провадить клірингову діяльність, або від </w:t>
            </w:r>
            <w:r w:rsidRPr="009037C6">
              <w:rPr>
                <w:rFonts w:ascii="Times New Roman" w:hAnsi="Times New Roman" w:cs="Times New Roman"/>
                <w:b/>
                <w:sz w:val="28"/>
                <w:szCs w:val="28"/>
              </w:rPr>
              <w:t>оператора  організованого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капіталу</w:t>
            </w:r>
            <w:r w:rsidRPr="009037C6">
              <w:rPr>
                <w:rFonts w:ascii="Times New Roman" w:hAnsi="Times New Roman" w:cs="Times New Roman"/>
                <w:sz w:val="28"/>
                <w:szCs w:val="28"/>
              </w:rPr>
              <w:t xml:space="preserve"> відомостей про вчинені на ньому правочини щодо цінних паперів (у разі провадження клірингової діяльності Центральним депозитарієм або Національним банком України), стосовно яких депозитарною установою отримано відповідне рішення суду або уповноваженого законом державного органу чи його посадової особи про встановлення обмеження стосовно конкретного власника, у разі наявності такої інформації.</w:t>
            </w:r>
          </w:p>
        </w:tc>
      </w:tr>
      <w:tr w:rsidR="007077DB" w:rsidRPr="009037C6" w14:paraId="6B885CBC" w14:textId="77777777" w:rsidTr="00F4398D">
        <w:trPr>
          <w:jc w:val="center"/>
        </w:trPr>
        <w:tc>
          <w:tcPr>
            <w:tcW w:w="2559" w:type="pct"/>
            <w:gridSpan w:val="2"/>
          </w:tcPr>
          <w:p w14:paraId="488487D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8. Підтвердження прав на цінні папери та прав за цінними паперами</w:t>
            </w:r>
          </w:p>
          <w:p w14:paraId="1F5CAD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1. Підтвердженням прав на цінні папери та прав за цінними паперами, що існують в бездокументарній формі, а також обмежень прав на цінні папери у певний момент часу є обліковий запис на рахунку в цінних паперах </w:t>
            </w:r>
            <w:r w:rsidRPr="009037C6">
              <w:rPr>
                <w:rFonts w:ascii="Times New Roman" w:hAnsi="Times New Roman" w:cs="Times New Roman"/>
                <w:b/>
                <w:sz w:val="28"/>
                <w:szCs w:val="28"/>
              </w:rPr>
              <w:t>депонента в депозитарній установі,</w:t>
            </w:r>
            <w:r w:rsidRPr="009037C6">
              <w:rPr>
                <w:rFonts w:ascii="Times New Roman" w:hAnsi="Times New Roman" w:cs="Times New Roman"/>
                <w:sz w:val="28"/>
                <w:szCs w:val="28"/>
              </w:rPr>
              <w:t xml:space="preserve"> а якщо права на відповідні цінні папери обліковуються на рахунку в цінних паперах номінального утримувача - обліковий запис на рахунку в цінних паперах власника цінних паперів в обліковій системі номінального утримувача, клієнта номінального утримувача.</w:t>
            </w:r>
          </w:p>
          <w:p w14:paraId="417548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441" w:type="pct"/>
          </w:tcPr>
          <w:p w14:paraId="4B616E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Стаття 8. Підтвердження прав на цінні папери та прав за цінними паперами</w:t>
            </w:r>
          </w:p>
          <w:p w14:paraId="73C8E34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1. Підтвердженням прав на цінні папери та прав за цінними паперами, що існують в бездокументарній формі, а також обмежень прав на цінні папери у певний момент часу є обліковий запис на рахунку в цінних паперах</w:t>
            </w:r>
            <w:r w:rsidRPr="009037C6">
              <w:rPr>
                <w:rFonts w:ascii="Times New Roman" w:hAnsi="Times New Roman" w:cs="Times New Roman"/>
                <w:b/>
                <w:sz w:val="28"/>
                <w:szCs w:val="28"/>
              </w:rPr>
              <w:t>, що відкривається</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депозитарною установою</w:t>
            </w:r>
            <w:r w:rsidRPr="009037C6">
              <w:rPr>
                <w:rFonts w:ascii="Times New Roman" w:hAnsi="Times New Roman" w:cs="Times New Roman"/>
                <w:sz w:val="28"/>
                <w:szCs w:val="28"/>
              </w:rPr>
              <w:t>, а якщо права на відповідні цінні папери обліковуються на рахунку в цінних паперах номінального утримувача - обліковий запис на рахунку в цінних паперах власника цінних паперів в обліковій системі номінального утримувача, клієнта номінального утримувача.</w:t>
            </w:r>
          </w:p>
          <w:p w14:paraId="7CC34DB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tc>
      </w:tr>
      <w:tr w:rsidR="007077DB" w:rsidRPr="009037C6" w14:paraId="4466AFE7" w14:textId="77777777" w:rsidTr="00F4398D">
        <w:trPr>
          <w:jc w:val="center"/>
        </w:trPr>
        <w:tc>
          <w:tcPr>
            <w:tcW w:w="2559" w:type="pct"/>
            <w:gridSpan w:val="2"/>
          </w:tcPr>
          <w:p w14:paraId="695A859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9. Центральний депозитарій</w:t>
            </w:r>
          </w:p>
          <w:p w14:paraId="50C4D8D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ABF6C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Style w:val="rvts0"/>
                <w:rFonts w:ascii="Times New Roman" w:hAnsi="Times New Roman" w:cs="Times New Roman"/>
                <w:sz w:val="28"/>
                <w:szCs w:val="28"/>
              </w:rPr>
              <w:t>6. Центральний депозитарій з метою забезпечення виконання покладених на нього функцій за погодженням з Комісією може виступати засновником та бути учасником (акціонером) юридичних осіб. Центральному депозитарію забороняється виступати засновником та бути учасником (акціонером) професійних учасників</w:t>
            </w:r>
            <w:r w:rsidRPr="009037C6">
              <w:rPr>
                <w:rStyle w:val="rvts0"/>
                <w:rFonts w:ascii="Times New Roman" w:hAnsi="Times New Roman" w:cs="Times New Roman"/>
                <w:b/>
                <w:sz w:val="28"/>
                <w:szCs w:val="28"/>
              </w:rPr>
              <w:t xml:space="preserve"> фондового ринку</w:t>
            </w:r>
            <w:r w:rsidRPr="009037C6">
              <w:rPr>
                <w:rStyle w:val="rvts0"/>
                <w:rFonts w:ascii="Times New Roman" w:hAnsi="Times New Roman" w:cs="Times New Roman"/>
                <w:sz w:val="28"/>
                <w:szCs w:val="28"/>
              </w:rPr>
              <w:t xml:space="preserve"> та юридичних осіб, організаційно-правова форма яких передбачає повну майнову відповідальність засновника (учасника).</w:t>
            </w:r>
          </w:p>
          <w:p w14:paraId="0CBDACE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39E9E6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p>
          <w:p w14:paraId="57301E7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8. До виключної компетенції Центрального депозитарію належать:</w:t>
            </w:r>
          </w:p>
          <w:p w14:paraId="6C0D08B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B14B77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sz w:val="28"/>
                <w:szCs w:val="28"/>
                <w:shd w:val="clear" w:color="auto" w:fill="FFFFFF"/>
              </w:rPr>
              <w:t xml:space="preserve">4) </w:t>
            </w:r>
            <w:r w:rsidRPr="009037C6">
              <w:rPr>
                <w:rFonts w:ascii="Times New Roman" w:hAnsi="Times New Roman" w:cs="Times New Roman"/>
                <w:b/>
                <w:sz w:val="28"/>
                <w:szCs w:val="28"/>
                <w:shd w:val="clear" w:color="auto" w:fill="FFFFFF"/>
              </w:rPr>
              <w:t>здійснення нумерації (кодифікації)</w:t>
            </w:r>
            <w:r w:rsidRPr="009037C6">
              <w:rPr>
                <w:rFonts w:ascii="Times New Roman" w:hAnsi="Times New Roman" w:cs="Times New Roman"/>
                <w:sz w:val="28"/>
                <w:szCs w:val="28"/>
                <w:shd w:val="clear" w:color="auto" w:fill="FFFFFF"/>
              </w:rPr>
              <w:t xml:space="preserve"> цінних паперів відповідно до міжнародних норм, ведення реєстру кодів цінних паперів (міжнародних ідентифікаційних номерів цінних паперів);</w:t>
            </w:r>
          </w:p>
          <w:p w14:paraId="74CE24D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369490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p>
          <w:p w14:paraId="1923F0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 xml:space="preserve">7) отримання доходів та інших виплат за операціями емітентів (у тому числі тих, що розміщені та обертаються за межами України) на рахунок Центрального депозитарію, відкритий у </w:t>
            </w:r>
            <w:r w:rsidRPr="009037C6">
              <w:rPr>
                <w:rFonts w:ascii="Times New Roman" w:hAnsi="Times New Roman" w:cs="Times New Roman"/>
                <w:b/>
                <w:bCs/>
                <w:sz w:val="28"/>
                <w:szCs w:val="28"/>
              </w:rPr>
              <w:t>Розрахунковому центрі</w:t>
            </w:r>
            <w:r w:rsidRPr="009037C6">
              <w:rPr>
                <w:rFonts w:ascii="Times New Roman" w:hAnsi="Times New Roman" w:cs="Times New Roman"/>
                <w:bCs/>
                <w:sz w:val="28"/>
                <w:szCs w:val="28"/>
              </w:rPr>
              <w:t>, для їх подальшого переказу отримувачам;</w:t>
            </w:r>
          </w:p>
          <w:p w14:paraId="12C0FB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Style w:val="rvts0"/>
                <w:rFonts w:ascii="Times New Roman" w:hAnsi="Times New Roman" w:cs="Times New Roman"/>
                <w:sz w:val="28"/>
                <w:szCs w:val="28"/>
              </w:rPr>
            </w:pPr>
            <w:r w:rsidRPr="009037C6">
              <w:rPr>
                <w:rFonts w:ascii="Times New Roman" w:hAnsi="Times New Roman" w:cs="Times New Roman"/>
                <w:bCs/>
                <w:sz w:val="28"/>
                <w:szCs w:val="28"/>
              </w:rPr>
              <w:t xml:space="preserve">8) відкриття та ведення рахунків у цінних паперах емітентів, Національного банку України, депозитарних установ, депозитаріїв-кореспондентів, </w:t>
            </w:r>
            <w:r w:rsidRPr="009037C6">
              <w:rPr>
                <w:rFonts w:ascii="Times New Roman" w:hAnsi="Times New Roman" w:cs="Times New Roman"/>
                <w:b/>
                <w:bCs/>
                <w:sz w:val="28"/>
                <w:szCs w:val="28"/>
              </w:rPr>
              <w:t xml:space="preserve">клірингових установ та </w:t>
            </w:r>
            <w:r w:rsidRPr="009037C6">
              <w:rPr>
                <w:rFonts w:ascii="Times New Roman" w:hAnsi="Times New Roman" w:cs="Times New Roman"/>
                <w:b/>
                <w:bCs/>
                <w:sz w:val="28"/>
                <w:szCs w:val="28"/>
              </w:rPr>
              <w:lastRenderedPageBreak/>
              <w:t>Розрахункового центру</w:t>
            </w:r>
            <w:r w:rsidRPr="009037C6">
              <w:rPr>
                <w:rFonts w:ascii="Times New Roman" w:hAnsi="Times New Roman" w:cs="Times New Roman"/>
                <w:bCs/>
                <w:sz w:val="28"/>
                <w:szCs w:val="28"/>
              </w:rPr>
              <w:t>;</w:t>
            </w:r>
          </w:p>
          <w:p w14:paraId="106E2D1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Style w:val="rvts0"/>
                <w:rFonts w:ascii="Times New Roman" w:hAnsi="Times New Roman" w:cs="Times New Roman"/>
                <w:sz w:val="28"/>
                <w:szCs w:val="28"/>
              </w:rPr>
              <w:t xml:space="preserve">9) ведення рахунка (рахунків) в цінних паперах депозитарної установи, що припинила свою депозитарну діяльність або якій анульовано відповідну ліцензію за правопорушення на </w:t>
            </w:r>
            <w:r w:rsidRPr="009037C6">
              <w:rPr>
                <w:rStyle w:val="rvts0"/>
                <w:rFonts w:ascii="Times New Roman" w:hAnsi="Times New Roman" w:cs="Times New Roman"/>
                <w:b/>
                <w:sz w:val="28"/>
                <w:szCs w:val="28"/>
              </w:rPr>
              <w:t>ринку цінних паперів</w:t>
            </w:r>
            <w:r w:rsidRPr="009037C6">
              <w:rPr>
                <w:rStyle w:val="rvts0"/>
                <w:rFonts w:ascii="Times New Roman" w:hAnsi="Times New Roman" w:cs="Times New Roman"/>
                <w:sz w:val="28"/>
                <w:szCs w:val="28"/>
              </w:rPr>
              <w:t xml:space="preserve"> чи в іншому визначеному Комісією випадку, а також відповідальне зберігання документів, баз даних, копій баз даних, архівів баз даних депозитарної установи, інформації про тих її депонентів, що в установленому порядку не закрили свої рахунки в цінних паперах, та цінних паперів, які обліковувалися на їх рахунках, та подання інформації про стан таких рахунків згідно із законодавством;</w:t>
            </w:r>
          </w:p>
          <w:p w14:paraId="6DC40B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5062992"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sz w:val="28"/>
                <w:szCs w:val="28"/>
              </w:rPr>
              <w:t xml:space="preserve">9. </w:t>
            </w:r>
            <w:r w:rsidRPr="009037C6">
              <w:rPr>
                <w:rFonts w:ascii="Times New Roman" w:hAnsi="Times New Roman" w:cs="Times New Roman"/>
                <w:b/>
                <w:sz w:val="28"/>
                <w:szCs w:val="28"/>
              </w:rPr>
              <w:t>Центральний депозитарій може надавати послуги емітенту з організації та проведення загальних зборів акціонерів.</w:t>
            </w:r>
          </w:p>
          <w:p w14:paraId="28757505"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p>
          <w:p w14:paraId="3D171663"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Центральний депозитарій може здійснювати окремі банківські операції на підставі ліцензії на здійснення окремих банківських операцій, отриманої у порядку, визначеному Національним банком України.</w:t>
            </w:r>
          </w:p>
          <w:p w14:paraId="39C29813" w14:textId="77777777" w:rsidR="007077DB" w:rsidRPr="009037C6" w:rsidRDefault="007077DB" w:rsidP="007077DB">
            <w:pPr>
              <w:widowControl w:val="0"/>
              <w:spacing w:before="0" w:after="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Норма відсутня.</w:t>
            </w:r>
          </w:p>
          <w:p w14:paraId="7950EF02"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30EE2553"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3B1AB5E6"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0AC0FCBE"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p>
          <w:p w14:paraId="28ACC3B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Центральний депозитарій може здійснювати іншу діяльність, не заборонену законом.</w:t>
            </w:r>
          </w:p>
          <w:p w14:paraId="06DE04C7"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0E69F4F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7"/>
              <w:jc w:val="both"/>
              <w:rPr>
                <w:rFonts w:ascii="Times New Roman" w:hAnsi="Times New Roman" w:cs="Times New Roman"/>
                <w:bCs/>
                <w:sz w:val="28"/>
                <w:szCs w:val="28"/>
              </w:rPr>
            </w:pPr>
            <w:r w:rsidRPr="009037C6">
              <w:rPr>
                <w:rFonts w:ascii="Times New Roman" w:hAnsi="Times New Roman" w:cs="Times New Roman"/>
                <w:sz w:val="28"/>
                <w:szCs w:val="28"/>
              </w:rPr>
              <w:t xml:space="preserve">13. Для забезпечення виплати доходів за цінними паперами, </w:t>
            </w:r>
            <w:r w:rsidRPr="009037C6">
              <w:rPr>
                <w:rFonts w:ascii="Times New Roman" w:hAnsi="Times New Roman" w:cs="Times New Roman"/>
                <w:sz w:val="28"/>
                <w:szCs w:val="28"/>
              </w:rPr>
              <w:lastRenderedPageBreak/>
              <w:t xml:space="preserve">при погашенні боргових цінних паперів, у тому числі за тими цінними паперами, які розміщені та обертаються за межами України, чи при здійсненні емітентом інших корпоративних операцій Центральний депозитарій відкриває </w:t>
            </w:r>
            <w:r w:rsidRPr="009037C6">
              <w:rPr>
                <w:rFonts w:ascii="Times New Roman" w:hAnsi="Times New Roman" w:cs="Times New Roman"/>
                <w:b/>
                <w:sz w:val="28"/>
                <w:szCs w:val="28"/>
              </w:rPr>
              <w:t>грошовий рахунок у Розрахунковому центрі</w:t>
            </w:r>
            <w:r w:rsidRPr="009037C6">
              <w:rPr>
                <w:rFonts w:ascii="Times New Roman" w:hAnsi="Times New Roman" w:cs="Times New Roman"/>
                <w:sz w:val="28"/>
                <w:szCs w:val="28"/>
              </w:rPr>
              <w:t>. На такі кошти не може бути звернено стягнення за власними зобов’язаннями Центрального депозитарію як суб’єкта господарювання.</w:t>
            </w:r>
          </w:p>
        </w:tc>
        <w:tc>
          <w:tcPr>
            <w:tcW w:w="2441" w:type="pct"/>
          </w:tcPr>
          <w:p w14:paraId="11E7D4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lastRenderedPageBreak/>
              <w:t>Стаття 9. Центральний депозитарій</w:t>
            </w:r>
          </w:p>
          <w:p w14:paraId="05D0A08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FABF77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rPr>
            </w:pPr>
            <w:r w:rsidRPr="009037C6">
              <w:rPr>
                <w:rStyle w:val="rvts0"/>
                <w:rFonts w:ascii="Times New Roman" w:hAnsi="Times New Roman" w:cs="Times New Roman"/>
                <w:sz w:val="28"/>
                <w:szCs w:val="28"/>
              </w:rPr>
              <w:t>6. Центральний депозитарій з метою забезпечення виконання покладених на нього функцій за погодженням з Комісією може виступати засновником та бути учасником (акціонером) юридичних осіб. Центральному депозитарію забороняється виступати засновником та бути учасником (акціонером) професійних учасників</w:t>
            </w:r>
            <w:r w:rsidRPr="009037C6">
              <w:rPr>
                <w:rStyle w:val="rvts0"/>
                <w:rFonts w:ascii="Times New Roman" w:hAnsi="Times New Roman" w:cs="Times New Roman"/>
                <w:b/>
                <w:sz w:val="28"/>
                <w:szCs w:val="28"/>
              </w:rPr>
              <w:t xml:space="preserve"> ринків капіталу</w:t>
            </w:r>
            <w:r w:rsidRPr="009037C6">
              <w:rPr>
                <w:rStyle w:val="rvts0"/>
                <w:rFonts w:ascii="Times New Roman" w:hAnsi="Times New Roman" w:cs="Times New Roman"/>
                <w:sz w:val="28"/>
                <w:szCs w:val="28"/>
              </w:rPr>
              <w:t xml:space="preserve"> та юридичних осіб, організаційно-правова форма яких передбачає повну майнову відповідальність засновника (учасника).</w:t>
            </w:r>
          </w:p>
          <w:p w14:paraId="7341A3E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383A22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8. До виключної компетенції Центрального депозитарію належать:</w:t>
            </w:r>
          </w:p>
          <w:p w14:paraId="294572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684FFA3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4) </w:t>
            </w:r>
            <w:r w:rsidRPr="009037C6">
              <w:rPr>
                <w:rFonts w:ascii="Times New Roman" w:hAnsi="Times New Roman" w:cs="Times New Roman"/>
                <w:b/>
                <w:sz w:val="28"/>
                <w:szCs w:val="28"/>
                <w:shd w:val="clear" w:color="auto" w:fill="FFFFFF"/>
              </w:rPr>
              <w:t>присвоєння коду</w:t>
            </w:r>
            <w:r w:rsidRPr="009037C6">
              <w:rPr>
                <w:rFonts w:ascii="Times New Roman" w:hAnsi="Times New Roman" w:cs="Times New Roman"/>
                <w:sz w:val="28"/>
                <w:szCs w:val="28"/>
                <w:shd w:val="clear" w:color="auto" w:fill="FFFFFF"/>
              </w:rPr>
              <w:t xml:space="preserve"> цінних паперів відповідно до міжнародних норм, ведення реєстру кодів цінних паперів (міжнародних ідентифікаційних номерів цінних паперів </w:t>
            </w:r>
            <w:r w:rsidRPr="009037C6">
              <w:rPr>
                <w:rFonts w:ascii="Times New Roman" w:hAnsi="Times New Roman" w:cs="Times New Roman"/>
                <w:b/>
                <w:sz w:val="28"/>
                <w:szCs w:val="28"/>
                <w:shd w:val="clear" w:color="auto" w:fill="FFFFFF"/>
              </w:rPr>
              <w:t>(</w:t>
            </w:r>
            <w:r w:rsidRPr="009037C6">
              <w:rPr>
                <w:rFonts w:ascii="Times New Roman" w:hAnsi="Times New Roman" w:cs="Times New Roman"/>
                <w:b/>
                <w:sz w:val="28"/>
                <w:szCs w:val="28"/>
                <w:shd w:val="clear" w:color="auto" w:fill="FFFFFF"/>
                <w:lang w:val="en-US"/>
              </w:rPr>
              <w:t>ISIN</w:t>
            </w:r>
            <w:r w:rsidRPr="009037C6">
              <w:rPr>
                <w:rFonts w:ascii="Times New Roman" w:hAnsi="Times New Roman" w:cs="Times New Roman"/>
                <w:b/>
                <w:sz w:val="28"/>
                <w:szCs w:val="28"/>
                <w:shd w:val="clear" w:color="auto" w:fill="FFFFFF"/>
              </w:rPr>
              <w:t>)</w:t>
            </w:r>
            <w:r w:rsidRPr="009037C6">
              <w:rPr>
                <w:rFonts w:ascii="Times New Roman" w:hAnsi="Times New Roman" w:cs="Times New Roman"/>
                <w:sz w:val="28"/>
                <w:szCs w:val="28"/>
                <w:shd w:val="clear" w:color="auto" w:fill="FFFFFF"/>
              </w:rPr>
              <w:t>);</w:t>
            </w:r>
          </w:p>
          <w:p w14:paraId="5F3F720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
                <w:bCs/>
                <w:sz w:val="28"/>
                <w:szCs w:val="28"/>
              </w:rPr>
            </w:pPr>
            <w:r w:rsidRPr="009037C6">
              <w:rPr>
                <w:rFonts w:ascii="Times New Roman" w:hAnsi="Times New Roman" w:cs="Times New Roman"/>
                <w:sz w:val="28"/>
                <w:szCs w:val="28"/>
                <w:shd w:val="clear" w:color="auto" w:fill="FFFFFF"/>
              </w:rPr>
              <w:t>…</w:t>
            </w:r>
          </w:p>
          <w:p w14:paraId="2006C3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 xml:space="preserve">7) отримання доходів та інших виплат за операціями емітентів (у тому числі тих, що розміщені та обертаються за межами України) на рахунок Центрального депозитарію, відкритий у </w:t>
            </w:r>
            <w:r w:rsidRPr="009037C6">
              <w:rPr>
                <w:rFonts w:ascii="Times New Roman" w:hAnsi="Times New Roman" w:cs="Times New Roman"/>
                <w:b/>
                <w:bCs/>
                <w:sz w:val="28"/>
                <w:szCs w:val="28"/>
              </w:rPr>
              <w:t>Національному банку України</w:t>
            </w:r>
            <w:r w:rsidRPr="009037C6">
              <w:rPr>
                <w:rFonts w:ascii="Times New Roman" w:hAnsi="Times New Roman" w:cs="Times New Roman"/>
                <w:bCs/>
                <w:sz w:val="28"/>
                <w:szCs w:val="28"/>
              </w:rPr>
              <w:t>, для їх подальшого переказу отримувачам;</w:t>
            </w:r>
          </w:p>
          <w:p w14:paraId="3E9429F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 xml:space="preserve">8) відкриття та ведення рахунків у цінних паперах емітентів, Національного банку України, депозитарних установ, депозитаріїв-кореспондентів, </w:t>
            </w:r>
            <w:r w:rsidRPr="009037C6">
              <w:rPr>
                <w:rStyle w:val="rvts0"/>
                <w:rFonts w:ascii="Times New Roman" w:hAnsi="Times New Roman" w:cs="Times New Roman"/>
                <w:b/>
                <w:sz w:val="28"/>
                <w:szCs w:val="28"/>
              </w:rPr>
              <w:t xml:space="preserve">осіб, які провадять </w:t>
            </w:r>
            <w:r w:rsidRPr="009037C6">
              <w:rPr>
                <w:rStyle w:val="rvts0"/>
                <w:rFonts w:ascii="Times New Roman" w:hAnsi="Times New Roman" w:cs="Times New Roman"/>
                <w:b/>
                <w:sz w:val="28"/>
                <w:szCs w:val="28"/>
              </w:rPr>
              <w:lastRenderedPageBreak/>
              <w:t>клірингову діяльність</w:t>
            </w:r>
            <w:r w:rsidRPr="009037C6">
              <w:rPr>
                <w:rStyle w:val="rvts0"/>
                <w:rFonts w:ascii="Times New Roman" w:hAnsi="Times New Roman" w:cs="Times New Roman"/>
                <w:sz w:val="28"/>
                <w:szCs w:val="28"/>
              </w:rPr>
              <w:t>;</w:t>
            </w:r>
          </w:p>
          <w:p w14:paraId="551B6D5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 xml:space="preserve">9) ведення рахунка в цінних паперах депозитарної установи, що припинила свою депозитарну діяльність або якій анульовано відповідну ліцензію за правопорушення на </w:t>
            </w:r>
            <w:r w:rsidRPr="009037C6">
              <w:rPr>
                <w:rStyle w:val="rvts0"/>
                <w:rFonts w:ascii="Times New Roman" w:hAnsi="Times New Roman" w:cs="Times New Roman"/>
                <w:b/>
                <w:sz w:val="28"/>
                <w:szCs w:val="28"/>
              </w:rPr>
              <w:t>ринках капіталу</w:t>
            </w:r>
            <w:r w:rsidRPr="009037C6">
              <w:rPr>
                <w:rStyle w:val="rvts0"/>
                <w:rFonts w:ascii="Times New Roman" w:hAnsi="Times New Roman" w:cs="Times New Roman"/>
                <w:sz w:val="28"/>
                <w:szCs w:val="28"/>
              </w:rPr>
              <w:t xml:space="preserve"> чи в іншому визначеному Комісією випадку, а також відповідальне зберігання документів, баз даних, копій баз даних, архівів баз даних депозитарної установи, інформації про тих її депонентів, що в установленому порядку не закрили свої рахунки в цінних паперах, та цінних паперів, які обліковувалися на їх рахунках, та подання інформації про стан таких рахунків згідно із законодавством;</w:t>
            </w:r>
          </w:p>
          <w:p w14:paraId="183E25F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06"/>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343C854" w14:textId="10373177" w:rsidR="007077DB" w:rsidRPr="009037C6" w:rsidRDefault="007077DB" w:rsidP="007077DB">
            <w:pPr>
              <w:widowControl w:val="0"/>
              <w:spacing w:before="0" w:after="0" w:line="240" w:lineRule="auto"/>
              <w:ind w:firstLine="332"/>
              <w:jc w:val="both"/>
              <w:rPr>
                <w:rFonts w:ascii="Times New Roman" w:hAnsi="Times New Roman" w:cs="Times New Roman"/>
                <w:b/>
                <w:sz w:val="28"/>
                <w:szCs w:val="28"/>
              </w:rPr>
            </w:pPr>
            <w:r w:rsidRPr="009037C6">
              <w:rPr>
                <w:rFonts w:ascii="Times New Roman" w:hAnsi="Times New Roman" w:cs="Times New Roman"/>
                <w:sz w:val="28"/>
                <w:szCs w:val="28"/>
              </w:rPr>
              <w:t xml:space="preserve">9. </w:t>
            </w:r>
            <w:r w:rsidRPr="009037C6">
              <w:rPr>
                <w:rFonts w:ascii="Times New Roman" w:hAnsi="Times New Roman" w:cs="Times New Roman"/>
                <w:b/>
                <w:sz w:val="28"/>
                <w:szCs w:val="28"/>
              </w:rPr>
              <w:t>Центральний депозитарій може надавати емітенту послуги з організації та проведення загальних зборів акціонерів, зборів власників облігацій.</w:t>
            </w:r>
          </w:p>
          <w:p w14:paraId="7A69168E" w14:textId="77777777" w:rsidR="007077DB" w:rsidRPr="009037C6" w:rsidRDefault="007077DB" w:rsidP="007077DB">
            <w:pPr>
              <w:widowControl w:val="0"/>
              <w:spacing w:before="0" w:after="0" w:line="240" w:lineRule="auto"/>
              <w:ind w:firstLine="332"/>
              <w:jc w:val="both"/>
              <w:rPr>
                <w:rFonts w:ascii="Times New Roman" w:hAnsi="Times New Roman" w:cs="Times New Roman"/>
                <w:b/>
                <w:sz w:val="28"/>
                <w:szCs w:val="28"/>
              </w:rPr>
            </w:pPr>
            <w:r w:rsidRPr="009037C6">
              <w:rPr>
                <w:rFonts w:ascii="Times New Roman" w:hAnsi="Times New Roman" w:cs="Times New Roman"/>
                <w:b/>
                <w:sz w:val="28"/>
                <w:szCs w:val="28"/>
              </w:rPr>
              <w:t>Центральний депозитарій може провадити діяльність торгового репозиторію за умови включення його до Реєстру торгових репозиторіїв та отримання свідоцтва про включення до Реєстру</w:t>
            </w:r>
            <w:r w:rsidRPr="009037C6" w:rsidDel="00EF5BE7">
              <w:rPr>
                <w:rFonts w:ascii="Times New Roman" w:hAnsi="Times New Roman" w:cs="Times New Roman"/>
                <w:b/>
                <w:sz w:val="28"/>
                <w:szCs w:val="28"/>
              </w:rPr>
              <w:t xml:space="preserve"> </w:t>
            </w:r>
            <w:r w:rsidRPr="009037C6">
              <w:rPr>
                <w:rFonts w:ascii="Times New Roman" w:hAnsi="Times New Roman" w:cs="Times New Roman"/>
                <w:b/>
                <w:sz w:val="28"/>
                <w:szCs w:val="28"/>
              </w:rPr>
              <w:t>торгових репозиторіїв.</w:t>
            </w:r>
          </w:p>
          <w:p w14:paraId="2C932FD6" w14:textId="77777777" w:rsidR="007077DB" w:rsidRPr="009037C6" w:rsidRDefault="007077DB" w:rsidP="007077DB">
            <w:pPr>
              <w:widowControl w:val="0"/>
              <w:spacing w:before="0" w:after="0" w:line="240" w:lineRule="auto"/>
              <w:ind w:firstLine="332"/>
              <w:jc w:val="both"/>
              <w:rPr>
                <w:rFonts w:ascii="Times New Roman" w:hAnsi="Times New Roman" w:cs="Times New Roman"/>
                <w:b/>
                <w:sz w:val="28"/>
                <w:szCs w:val="28"/>
              </w:rPr>
            </w:pPr>
            <w:r w:rsidRPr="009037C6">
              <w:rPr>
                <w:rFonts w:ascii="Times New Roman" w:hAnsi="Times New Roman" w:cs="Times New Roman"/>
                <w:b/>
                <w:sz w:val="28"/>
                <w:szCs w:val="28"/>
              </w:rPr>
              <w:t>Центральний депозитарій може присвоювати код юридичним особам, в тому числі нерезидентам, відповідно до міжнародних норм, ведення реєстру кодів юридичних осіб (міжнародних ідентифікаційних кодів юридичних осіб (кодів LEI).</w:t>
            </w:r>
          </w:p>
          <w:p w14:paraId="259EEE19" w14:textId="77777777" w:rsidR="007077DB" w:rsidRPr="009037C6" w:rsidRDefault="007077DB" w:rsidP="007077DB">
            <w:pPr>
              <w:widowControl w:val="0"/>
              <w:spacing w:before="0" w:after="0" w:line="240" w:lineRule="auto"/>
              <w:ind w:firstLine="355"/>
              <w:jc w:val="both"/>
              <w:rPr>
                <w:rFonts w:ascii="Times New Roman" w:hAnsi="Times New Roman" w:cs="Times New Roman"/>
                <w:sz w:val="28"/>
                <w:szCs w:val="28"/>
              </w:rPr>
            </w:pPr>
            <w:r w:rsidRPr="009037C6">
              <w:rPr>
                <w:rFonts w:ascii="Times New Roman" w:hAnsi="Times New Roman" w:cs="Times New Roman"/>
                <w:sz w:val="28"/>
                <w:szCs w:val="28"/>
              </w:rPr>
              <w:t>Центральний депозитарій може здійснювати іншу діяльність, не заборонену законом.</w:t>
            </w:r>
          </w:p>
          <w:p w14:paraId="5D210840" w14:textId="77777777" w:rsidR="007077DB" w:rsidRPr="009037C6" w:rsidRDefault="007077DB" w:rsidP="007077DB">
            <w:pPr>
              <w:widowControl w:val="0"/>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574670EA" w14:textId="77777777" w:rsidR="007077DB" w:rsidRPr="009037C6" w:rsidRDefault="007077DB" w:rsidP="007077DB">
            <w:pPr>
              <w:widowControl w:val="0"/>
              <w:spacing w:before="0" w:after="0" w:line="240" w:lineRule="auto"/>
              <w:jc w:val="both"/>
              <w:rPr>
                <w:rFonts w:ascii="Times New Roman" w:hAnsi="Times New Roman" w:cs="Times New Roman"/>
                <w:b/>
                <w:bCs/>
                <w:sz w:val="28"/>
                <w:szCs w:val="28"/>
              </w:rPr>
            </w:pPr>
            <w:r w:rsidRPr="009037C6">
              <w:rPr>
                <w:rFonts w:ascii="Times New Roman" w:hAnsi="Times New Roman" w:cs="Times New Roman"/>
                <w:sz w:val="28"/>
                <w:szCs w:val="28"/>
              </w:rPr>
              <w:t xml:space="preserve">13. Для забезпечення виплати доходів за цінними паперами, при погашенні боргових цінних паперів, у тому числі за тими </w:t>
            </w:r>
            <w:r w:rsidRPr="009037C6">
              <w:rPr>
                <w:rFonts w:ascii="Times New Roman" w:hAnsi="Times New Roman" w:cs="Times New Roman"/>
                <w:sz w:val="28"/>
                <w:szCs w:val="28"/>
              </w:rPr>
              <w:lastRenderedPageBreak/>
              <w:t xml:space="preserve">цінними паперами, які розміщені та обертаються за межами України, чи при здійсненні емітентом інших корпоративних операцій Центральний депозитарій відкриває рахунок у </w:t>
            </w:r>
            <w:r w:rsidRPr="009037C6">
              <w:rPr>
                <w:rFonts w:ascii="Times New Roman" w:hAnsi="Times New Roman" w:cs="Times New Roman"/>
                <w:b/>
                <w:sz w:val="28"/>
                <w:szCs w:val="28"/>
              </w:rPr>
              <w:t>Національному банку України</w:t>
            </w:r>
            <w:r w:rsidRPr="009037C6">
              <w:rPr>
                <w:rFonts w:ascii="Times New Roman" w:hAnsi="Times New Roman" w:cs="Times New Roman"/>
                <w:sz w:val="28"/>
                <w:szCs w:val="28"/>
              </w:rPr>
              <w:t xml:space="preserve">. На такі кошти не може бути </w:t>
            </w:r>
            <w:r w:rsidRPr="009037C6">
              <w:rPr>
                <w:rFonts w:ascii="Times New Roman" w:hAnsi="Times New Roman" w:cs="Times New Roman"/>
                <w:b/>
                <w:sz w:val="28"/>
                <w:szCs w:val="28"/>
              </w:rPr>
              <w:t>накладено арешт,</w:t>
            </w:r>
            <w:r w:rsidRPr="009037C6">
              <w:rPr>
                <w:rFonts w:ascii="Times New Roman" w:hAnsi="Times New Roman" w:cs="Times New Roman"/>
                <w:sz w:val="28"/>
                <w:szCs w:val="28"/>
              </w:rPr>
              <w:t xml:space="preserve"> звернено стягнення за власними зобов’язаннями Центрального депозитарію як суб’єкта господарювання.</w:t>
            </w:r>
          </w:p>
        </w:tc>
      </w:tr>
      <w:tr w:rsidR="007077DB" w:rsidRPr="009037C6" w14:paraId="6D5853DA" w14:textId="77777777" w:rsidTr="00F4398D">
        <w:trPr>
          <w:jc w:val="center"/>
        </w:trPr>
        <w:tc>
          <w:tcPr>
            <w:tcW w:w="2559" w:type="pct"/>
            <w:gridSpan w:val="2"/>
          </w:tcPr>
          <w:p w14:paraId="3277042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12. Органи Центрального депозитарію</w:t>
            </w:r>
          </w:p>
          <w:p w14:paraId="1AE79188"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1. Органами Центрального депозитарію є загальні збори акціонерів, наглядова рада, правління</w:t>
            </w:r>
            <w:r w:rsidRPr="009037C6">
              <w:rPr>
                <w:rFonts w:ascii="Times New Roman" w:hAnsi="Times New Roman" w:cs="Times New Roman"/>
                <w:b/>
                <w:sz w:val="28"/>
                <w:szCs w:val="28"/>
              </w:rPr>
              <w:t>, ревізійна комісія</w:t>
            </w:r>
            <w:r w:rsidRPr="009037C6">
              <w:rPr>
                <w:rFonts w:ascii="Times New Roman" w:hAnsi="Times New Roman" w:cs="Times New Roman"/>
                <w:sz w:val="28"/>
                <w:szCs w:val="28"/>
              </w:rPr>
              <w:t>.</w:t>
            </w:r>
          </w:p>
          <w:p w14:paraId="40C6D2D1"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bookmarkStart w:id="148" w:name="n193"/>
            <w:bookmarkEnd w:id="148"/>
            <w:r w:rsidRPr="009037C6">
              <w:rPr>
                <w:rFonts w:ascii="Times New Roman" w:hAnsi="Times New Roman" w:cs="Times New Roman"/>
                <w:sz w:val="28"/>
                <w:szCs w:val="28"/>
              </w:rPr>
              <w:t>З метою забезпечення врахування та захисту інтересів учасників депозитарної системи статутом Центрального депозитарію може бути передбачено створення консультативного органу - Ради учасників депозитарної системи.</w:t>
            </w:r>
          </w:p>
          <w:p w14:paraId="26926F8C"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5ACE1C9C"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bookmarkStart w:id="149" w:name="n194"/>
            <w:bookmarkEnd w:id="149"/>
            <w:r w:rsidRPr="009037C6">
              <w:rPr>
                <w:rFonts w:ascii="Times New Roman" w:hAnsi="Times New Roman" w:cs="Times New Roman"/>
                <w:sz w:val="28"/>
                <w:szCs w:val="28"/>
              </w:rPr>
              <w:t>Члени наглядової ради Центрального депозитарію обираються загальними зборами акціонерів шляхом кумулятивного голосування.</w:t>
            </w:r>
          </w:p>
          <w:p w14:paraId="302C62D7" w14:textId="77777777" w:rsidR="007077DB" w:rsidRPr="009037C6" w:rsidRDefault="007077DB" w:rsidP="007077DB">
            <w:pPr>
              <w:spacing w:before="0" w:after="0" w:line="240" w:lineRule="auto"/>
              <w:ind w:firstLine="316"/>
              <w:jc w:val="both"/>
              <w:rPr>
                <w:rFonts w:ascii="Times New Roman" w:hAnsi="Times New Roman" w:cs="Times New Roman"/>
                <w:b/>
                <w:sz w:val="28"/>
                <w:szCs w:val="28"/>
              </w:rPr>
            </w:pPr>
            <w:bookmarkStart w:id="150" w:name="n195"/>
            <w:bookmarkEnd w:id="150"/>
            <w:r w:rsidRPr="009037C6">
              <w:rPr>
                <w:rFonts w:ascii="Times New Roman" w:hAnsi="Times New Roman" w:cs="Times New Roman"/>
                <w:b/>
                <w:sz w:val="28"/>
                <w:szCs w:val="28"/>
              </w:rPr>
              <w:t>Ревізійна комісія Центрального депозитарію обирається загальними зборами з числа акціонерів або їх представників в установленому законом порядку.</w:t>
            </w:r>
          </w:p>
          <w:p w14:paraId="31D8A79A"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bookmarkStart w:id="151" w:name="n196"/>
            <w:bookmarkEnd w:id="151"/>
            <w:r w:rsidRPr="009037C6">
              <w:rPr>
                <w:rFonts w:ascii="Times New Roman" w:hAnsi="Times New Roman" w:cs="Times New Roman"/>
                <w:sz w:val="28"/>
                <w:szCs w:val="28"/>
              </w:rPr>
              <w:t>Голова та члени правління Центрального депозитарію призначаються загальними зборами Центрального депозитарію.</w:t>
            </w:r>
          </w:p>
          <w:p w14:paraId="5FA27C1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bookmarkStart w:id="152" w:name="n197"/>
            <w:bookmarkEnd w:id="152"/>
            <w:r w:rsidRPr="009037C6">
              <w:rPr>
                <w:rFonts w:ascii="Times New Roman" w:hAnsi="Times New Roman" w:cs="Times New Roman"/>
                <w:sz w:val="28"/>
                <w:szCs w:val="28"/>
              </w:rPr>
              <w:t>…</w:t>
            </w:r>
          </w:p>
          <w:p w14:paraId="777F3A3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6E97B9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3. На засідання наглядової ради та загальних зборів Центрального депозитарію з правом дорадчого голосу можуть запрошуватися представники саморегулівних організацій професійних учасників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xml:space="preserve">, представники </w:t>
            </w:r>
            <w:r w:rsidRPr="009037C6">
              <w:rPr>
                <w:rFonts w:ascii="Times New Roman" w:hAnsi="Times New Roman" w:cs="Times New Roman"/>
                <w:b/>
                <w:sz w:val="28"/>
                <w:szCs w:val="28"/>
              </w:rPr>
              <w:lastRenderedPageBreak/>
              <w:t xml:space="preserve">Розрахункового центру, </w:t>
            </w:r>
            <w:r w:rsidRPr="009037C6">
              <w:rPr>
                <w:rFonts w:ascii="Times New Roman" w:hAnsi="Times New Roman" w:cs="Times New Roman"/>
                <w:sz w:val="28"/>
                <w:szCs w:val="28"/>
              </w:rPr>
              <w:t xml:space="preserve">клірингових установ та </w:t>
            </w:r>
            <w:r w:rsidRPr="009037C6">
              <w:rPr>
                <w:rFonts w:ascii="Times New Roman" w:hAnsi="Times New Roman" w:cs="Times New Roman"/>
                <w:b/>
                <w:sz w:val="28"/>
                <w:szCs w:val="28"/>
              </w:rPr>
              <w:t>фондових бірж</w:t>
            </w:r>
            <w:r w:rsidRPr="009037C6">
              <w:rPr>
                <w:rFonts w:ascii="Times New Roman" w:hAnsi="Times New Roman" w:cs="Times New Roman"/>
                <w:sz w:val="28"/>
                <w:szCs w:val="28"/>
              </w:rPr>
              <w:t>.</w:t>
            </w:r>
          </w:p>
        </w:tc>
        <w:tc>
          <w:tcPr>
            <w:tcW w:w="2441" w:type="pct"/>
          </w:tcPr>
          <w:p w14:paraId="2636420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12. Органи Центрального депозитарію</w:t>
            </w:r>
          </w:p>
          <w:p w14:paraId="0A8F7337"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1. Органами Центрального депозитарію є загальні збори акціонерів, наглядова рада, правління.</w:t>
            </w:r>
          </w:p>
          <w:p w14:paraId="3C43BDB4"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З метою забезпечення врахування та захисту інтересів учасників депозитарної системи статутом Центрального депозитарію може бути передбачено створення консультативного органу - Ради учасників депозитарної системи.</w:t>
            </w:r>
          </w:p>
          <w:p w14:paraId="0DD16920"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Члени наглядової ради Центрального депозитарію обираються загальними зборами акціонерів шляхом кумулятивного голосування.</w:t>
            </w:r>
          </w:p>
          <w:p w14:paraId="35BAB616" w14:textId="77777777" w:rsidR="007077DB" w:rsidRPr="009037C6" w:rsidRDefault="007077DB" w:rsidP="007077DB">
            <w:pPr>
              <w:spacing w:before="0" w:after="0" w:line="240" w:lineRule="auto"/>
              <w:ind w:firstLine="316"/>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56E82C14"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23EFDD0D" w14:textId="77777777" w:rsidR="007077DB" w:rsidRPr="009037C6" w:rsidRDefault="007077DB" w:rsidP="007077DB">
            <w:pPr>
              <w:spacing w:before="0" w:after="0" w:line="240" w:lineRule="auto"/>
              <w:ind w:firstLine="316"/>
              <w:jc w:val="both"/>
              <w:rPr>
                <w:rFonts w:ascii="Times New Roman" w:hAnsi="Times New Roman" w:cs="Times New Roman"/>
                <w:sz w:val="28"/>
                <w:szCs w:val="28"/>
              </w:rPr>
            </w:pPr>
          </w:p>
          <w:p w14:paraId="43FFF0C6" w14:textId="77777777" w:rsidR="007077DB" w:rsidRPr="009037C6" w:rsidRDefault="007077DB" w:rsidP="007077DB">
            <w:pPr>
              <w:spacing w:before="0" w:after="0" w:line="240" w:lineRule="auto"/>
              <w:ind w:firstLine="355"/>
              <w:jc w:val="both"/>
              <w:rPr>
                <w:rFonts w:ascii="Times New Roman" w:hAnsi="Times New Roman" w:cs="Times New Roman"/>
                <w:sz w:val="28"/>
                <w:szCs w:val="28"/>
              </w:rPr>
            </w:pPr>
            <w:r w:rsidRPr="009037C6">
              <w:rPr>
                <w:rFonts w:ascii="Times New Roman" w:hAnsi="Times New Roman" w:cs="Times New Roman"/>
                <w:sz w:val="28"/>
                <w:szCs w:val="28"/>
              </w:rPr>
              <w:t>Голова та члени правління Центрального депозитарію призначаються загальними зборами Центрального депозитарію.</w:t>
            </w:r>
          </w:p>
          <w:p w14:paraId="4CC4A6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7F66EEB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3. На засідання наглядової ради та загальних зборів Центрального депозитарію з правом дорадчого голосу можуть запрошуватися представники саморегулівних організацій професійних учасників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 xml:space="preserve">, представники </w:t>
            </w:r>
            <w:r w:rsidRPr="009037C6">
              <w:rPr>
                <w:rFonts w:ascii="Times New Roman" w:hAnsi="Times New Roman" w:cs="Times New Roman"/>
                <w:sz w:val="28"/>
                <w:szCs w:val="28"/>
              </w:rPr>
              <w:lastRenderedPageBreak/>
              <w:t xml:space="preserve">клірингових установ та </w:t>
            </w:r>
            <w:r w:rsidRPr="009037C6">
              <w:rPr>
                <w:rFonts w:ascii="Times New Roman" w:hAnsi="Times New Roman" w:cs="Times New Roman"/>
                <w:b/>
                <w:sz w:val="28"/>
                <w:szCs w:val="28"/>
              </w:rPr>
              <w:t>операторів  організованих ринків</w:t>
            </w:r>
            <w:r w:rsidRPr="009037C6">
              <w:rPr>
                <w:rFonts w:ascii="Times New Roman" w:hAnsi="Times New Roman" w:cs="Times New Roman"/>
                <w:sz w:val="28"/>
                <w:szCs w:val="28"/>
              </w:rPr>
              <w:t>.</w:t>
            </w:r>
          </w:p>
          <w:p w14:paraId="08347DEA" w14:textId="77777777" w:rsidR="007077DB" w:rsidRPr="009037C6" w:rsidRDefault="007077DB" w:rsidP="007077DB">
            <w:pPr>
              <w:tabs>
                <w:tab w:val="left" w:pos="850"/>
              </w:tabs>
              <w:spacing w:before="0" w:after="0" w:line="259" w:lineRule="auto"/>
              <w:ind w:firstLine="567"/>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4. Кандидатури керівників операторів організованих ринків капіталу та Центрального депозитарію цінних паперів погоджуються з Національною комісією з цінних паперів та фондового ринку в установленому нею порядку.</w:t>
            </w:r>
          </w:p>
          <w:p w14:paraId="60CF2E88" w14:textId="77777777" w:rsidR="007077DB" w:rsidRPr="009037C6" w:rsidRDefault="007077DB" w:rsidP="007077DB">
            <w:pPr>
              <w:tabs>
                <w:tab w:val="left" w:pos="850"/>
              </w:tabs>
              <w:spacing w:before="0" w:after="0" w:line="259" w:lineRule="auto"/>
              <w:ind w:firstLine="567"/>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Кандидати на посаду голови правління Центрального депозитарію цінних паперів повинен відповідати вимогам, установленим Національною комісією з цінних паперів та фондового ринку, зокрема:</w:t>
            </w:r>
          </w:p>
          <w:p w14:paraId="0738FDE9" w14:textId="77777777" w:rsidR="007077DB" w:rsidRPr="009037C6" w:rsidRDefault="007077DB" w:rsidP="007077DB">
            <w:pPr>
              <w:numPr>
                <w:ilvl w:val="0"/>
                <w:numId w:val="84"/>
              </w:numPr>
              <w:tabs>
                <w:tab w:val="left" w:pos="851"/>
              </w:tabs>
              <w:spacing w:before="0" w:after="0" w:line="259" w:lineRule="auto"/>
              <w:ind w:left="0" w:firstLine="567"/>
              <w:contextualSpacing/>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мати стаж роботи на ринках капіталу та організованих товарних ринках не менш як три роки;</w:t>
            </w:r>
          </w:p>
          <w:p w14:paraId="307199B4" w14:textId="77777777" w:rsidR="007077DB" w:rsidRPr="009037C6" w:rsidRDefault="007077DB" w:rsidP="007077DB">
            <w:pPr>
              <w:numPr>
                <w:ilvl w:val="0"/>
                <w:numId w:val="84"/>
              </w:numPr>
              <w:tabs>
                <w:tab w:val="left" w:pos="851"/>
              </w:tabs>
              <w:spacing w:before="0" w:after="0" w:line="259" w:lineRule="auto"/>
              <w:ind w:left="0" w:firstLine="567"/>
              <w:contextualSpacing/>
              <w:jc w:val="both"/>
              <w:rPr>
                <w:rFonts w:ascii="Times New Roman" w:eastAsiaTheme="minorHAnsi" w:hAnsi="Times New Roman" w:cs="Times New Roman"/>
                <w:b/>
                <w:sz w:val="28"/>
                <w:szCs w:val="28"/>
              </w:rPr>
            </w:pPr>
            <w:r w:rsidRPr="009037C6">
              <w:rPr>
                <w:rFonts w:ascii="Times New Roman" w:eastAsiaTheme="minorHAnsi" w:hAnsi="Times New Roman" w:cs="Times New Roman"/>
                <w:b/>
                <w:sz w:val="28"/>
                <w:szCs w:val="28"/>
              </w:rPr>
              <w:t>не повинен бути керівником професійного учасника ринків капіталу та організованих товарних ринків, ліквідованого за рішенням суду або до якого застосовувалася санкція у вигляді анулювання ліцензії на провадження певних видів професійної діяльності на ринках капіталу та організованих товарних ринках за останні три роки;</w:t>
            </w:r>
          </w:p>
          <w:p w14:paraId="2F33B29F" w14:textId="3514CFEA" w:rsidR="007077DB" w:rsidRPr="009037C6" w:rsidRDefault="007077DB" w:rsidP="007077DB">
            <w:pPr>
              <w:pStyle w:val="aff5"/>
              <w:widowControl w:val="0"/>
              <w:numPr>
                <w:ilvl w:val="0"/>
                <w:numId w:val="84"/>
              </w:numPr>
              <w:tabs>
                <w:tab w:val="left" w:pos="916"/>
                <w:tab w:val="left" w:pos="134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71" w:firstLine="567"/>
              <w:jc w:val="both"/>
              <w:rPr>
                <w:rFonts w:ascii="Times New Roman" w:hAnsi="Times New Roman" w:cs="Times New Roman"/>
                <w:bCs/>
                <w:sz w:val="28"/>
                <w:szCs w:val="28"/>
              </w:rPr>
            </w:pPr>
            <w:r w:rsidRPr="009037C6">
              <w:rPr>
                <w:rFonts w:ascii="Times New Roman" w:eastAsiaTheme="minorHAnsi" w:hAnsi="Times New Roman" w:cs="Times New Roman"/>
                <w:b/>
                <w:sz w:val="28"/>
                <w:szCs w:val="28"/>
              </w:rPr>
              <w:t>за останній рік провадження кандидатом діяльності на ринках капіталу та організованих товарних ринках відсутні факти анулювання сертифіката на право здійснення дій, пов’язаних з безпосереднім провадженням професійної діяльності на ринках капіталу та організованих товарних ринках.</w:t>
            </w:r>
          </w:p>
        </w:tc>
      </w:tr>
      <w:tr w:rsidR="007077DB" w:rsidRPr="009037C6" w14:paraId="14CC7BF0" w14:textId="77777777" w:rsidTr="00F4398D">
        <w:trPr>
          <w:jc w:val="center"/>
        </w:trPr>
        <w:tc>
          <w:tcPr>
            <w:tcW w:w="2559" w:type="pct"/>
            <w:gridSpan w:val="2"/>
          </w:tcPr>
          <w:p w14:paraId="7095C715" w14:textId="6BDBD8B0"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13. Національний банк України як учасник депозитарної системи України</w:t>
            </w:r>
          </w:p>
          <w:p w14:paraId="3D035841" w14:textId="66EA75AF" w:rsidR="007077DB" w:rsidRPr="009037C6" w:rsidRDefault="007077DB" w:rsidP="007077DB">
            <w:pPr>
              <w:pStyle w:val="af"/>
              <w:widowControl w:val="0"/>
              <w:spacing w:before="0" w:beforeAutospacing="0" w:after="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5D4F2D4A" w14:textId="77777777" w:rsidR="007077DB" w:rsidRPr="009037C6" w:rsidRDefault="007077DB" w:rsidP="007077DB">
            <w:pPr>
              <w:pStyle w:val="af"/>
              <w:widowControl w:val="0"/>
              <w:spacing w:before="0" w:beforeAutospacing="0" w:after="0" w:afterAutospacing="0" w:line="240" w:lineRule="auto"/>
              <w:ind w:firstLine="458"/>
              <w:jc w:val="both"/>
              <w:rPr>
                <w:rFonts w:ascii="Times New Roman" w:hAnsi="Times New Roman" w:cs="Times New Roman"/>
                <w:sz w:val="28"/>
                <w:szCs w:val="28"/>
              </w:rPr>
            </w:pPr>
            <w:r w:rsidRPr="009037C6">
              <w:rPr>
                <w:rFonts w:ascii="Times New Roman" w:hAnsi="Times New Roman" w:cs="Times New Roman"/>
                <w:sz w:val="28"/>
                <w:szCs w:val="28"/>
              </w:rPr>
              <w:t xml:space="preserve">2. Для забезпечення депозитарного обліку облігацій </w:t>
            </w:r>
            <w:r w:rsidRPr="009037C6">
              <w:rPr>
                <w:rFonts w:ascii="Times New Roman" w:hAnsi="Times New Roman" w:cs="Times New Roman"/>
                <w:sz w:val="28"/>
                <w:szCs w:val="28"/>
              </w:rPr>
              <w:lastRenderedPageBreak/>
              <w:t>внутрішніх державних позик України, цільових облігацій внутрішніх державних позик України, казначейських зобов‘язань України та облігацій внутрішніх місцевих позик Національний банк України здійснює такі повноваження:</w:t>
            </w:r>
          </w:p>
          <w:p w14:paraId="41895B41" w14:textId="77777777"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olor w:val="auto"/>
                <w:sz w:val="28"/>
                <w:szCs w:val="28"/>
              </w:rPr>
              <w:t>…</w:t>
            </w:r>
          </w:p>
          <w:p w14:paraId="4D7EB19E"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r w:rsidRPr="009037C6">
              <w:rPr>
                <w:rFonts w:ascii="Times New Roman" w:hAnsi="Times New Roman" w:cs="Times New Roman"/>
                <w:sz w:val="28"/>
                <w:szCs w:val="28"/>
              </w:rPr>
              <w:t>6) отримання доходів та інших виплат за операціями емітентів (у тому числі тих, що розміщені та обертаються за межами України) на рахунок Національного банку України для їх подальшого переказу отримувачам;</w:t>
            </w:r>
          </w:p>
          <w:p w14:paraId="1070CE8C"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52B083A9"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58B7CA14"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1DD03962"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58362F74"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31C76097"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48D14677"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r w:rsidRPr="009037C6">
              <w:rPr>
                <w:rFonts w:ascii="Times New Roman" w:hAnsi="Times New Roman" w:cs="Times New Roman"/>
                <w:sz w:val="28"/>
                <w:szCs w:val="28"/>
              </w:rPr>
              <w:t xml:space="preserve">7) відкриття та ведення рахунків у цінних паперах емітентів, депозитарних установ, депозитаріїв-кореспондентів, </w:t>
            </w:r>
            <w:r w:rsidRPr="009037C6">
              <w:rPr>
                <w:rFonts w:ascii="Times New Roman" w:hAnsi="Times New Roman" w:cs="Times New Roman"/>
                <w:b/>
                <w:sz w:val="28"/>
                <w:szCs w:val="28"/>
              </w:rPr>
              <w:t>клірингових установ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Розрахункового центру</w:t>
            </w:r>
            <w:r w:rsidRPr="009037C6">
              <w:rPr>
                <w:rFonts w:ascii="Times New Roman" w:hAnsi="Times New Roman" w:cs="Times New Roman"/>
                <w:sz w:val="28"/>
                <w:szCs w:val="28"/>
              </w:rPr>
              <w:t>.</w:t>
            </w:r>
          </w:p>
          <w:p w14:paraId="1F891342"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68B47E27" w14:textId="29F8539A"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36AC1443" w14:textId="5E660178"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0A53397B"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p>
          <w:p w14:paraId="3059D264" w14:textId="77777777" w:rsidR="007077DB" w:rsidRPr="009037C6" w:rsidRDefault="007077DB" w:rsidP="007077DB">
            <w:pPr>
              <w:spacing w:before="0" w:after="0" w:line="240" w:lineRule="auto"/>
              <w:ind w:firstLine="458"/>
              <w:jc w:val="both"/>
              <w:rPr>
                <w:rFonts w:ascii="Times New Roman" w:hAnsi="Times New Roman" w:cs="Times New Roman"/>
                <w:sz w:val="28"/>
                <w:szCs w:val="28"/>
              </w:rPr>
            </w:pPr>
            <w:r w:rsidRPr="009037C6">
              <w:rPr>
                <w:rFonts w:ascii="Times New Roman" w:hAnsi="Times New Roman" w:cs="Times New Roman"/>
                <w:b/>
                <w:sz w:val="28"/>
                <w:szCs w:val="28"/>
              </w:rPr>
              <w:t>3.</w:t>
            </w:r>
            <w:r w:rsidRPr="009037C6">
              <w:rPr>
                <w:rFonts w:ascii="Times New Roman" w:hAnsi="Times New Roman" w:cs="Times New Roman"/>
                <w:sz w:val="28"/>
                <w:szCs w:val="28"/>
              </w:rPr>
              <w:t xml:space="preserve"> Для забезпечення діяльності, передбаченої Законом України «Про Національний банк України», Центральний депозитарій відкриває Національному банку України рахунок у цінних паперах. Особливості функціонування</w:t>
            </w:r>
            <w:r w:rsidRPr="009037C6">
              <w:rPr>
                <w:rFonts w:ascii="Times New Roman" w:hAnsi="Times New Roman" w:cs="Times New Roman"/>
                <w:b/>
                <w:sz w:val="28"/>
                <w:szCs w:val="28"/>
              </w:rPr>
              <w:t xml:space="preserve"> цього рахунка </w:t>
            </w:r>
            <w:r w:rsidRPr="009037C6">
              <w:rPr>
                <w:rFonts w:ascii="Times New Roman" w:hAnsi="Times New Roman" w:cs="Times New Roman"/>
                <w:sz w:val="28"/>
                <w:szCs w:val="28"/>
              </w:rPr>
              <w:t>та проведення операцій</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за</w:t>
            </w:r>
            <w:r w:rsidRPr="009037C6">
              <w:rPr>
                <w:rFonts w:ascii="Times New Roman" w:hAnsi="Times New Roman" w:cs="Times New Roman"/>
                <w:b/>
                <w:sz w:val="28"/>
                <w:szCs w:val="28"/>
              </w:rPr>
              <w:t xml:space="preserve"> ним </w:t>
            </w:r>
            <w:r w:rsidRPr="009037C6">
              <w:rPr>
                <w:rFonts w:ascii="Times New Roman" w:hAnsi="Times New Roman" w:cs="Times New Roman"/>
                <w:sz w:val="28"/>
                <w:szCs w:val="28"/>
              </w:rPr>
              <w:t>встановлюються Комісією за погодженням з Національним банком України.</w:t>
            </w:r>
          </w:p>
          <w:p w14:paraId="00E91322" w14:textId="77777777" w:rsidR="007077DB" w:rsidRPr="009037C6" w:rsidRDefault="007077DB" w:rsidP="007077DB">
            <w:pPr>
              <w:spacing w:before="0" w:after="0" w:line="240" w:lineRule="auto"/>
              <w:rPr>
                <w:rFonts w:ascii="Times New Roman" w:hAnsi="Times New Roman" w:cs="Times New Roman"/>
                <w:sz w:val="28"/>
                <w:szCs w:val="28"/>
              </w:rPr>
            </w:pPr>
          </w:p>
          <w:p w14:paraId="088FB9CD" w14:textId="77777777" w:rsidR="007077DB" w:rsidRPr="009037C6" w:rsidRDefault="007077DB" w:rsidP="007077DB">
            <w:pPr>
              <w:spacing w:before="0" w:after="0" w:line="240" w:lineRule="auto"/>
              <w:rPr>
                <w:rFonts w:ascii="Times New Roman" w:hAnsi="Times New Roman" w:cs="Times New Roman"/>
                <w:sz w:val="28"/>
                <w:szCs w:val="28"/>
              </w:rPr>
            </w:pPr>
          </w:p>
          <w:p w14:paraId="0CD794AA" w14:textId="77777777" w:rsidR="007077DB" w:rsidRPr="009037C6" w:rsidRDefault="007077DB" w:rsidP="007077DB">
            <w:pPr>
              <w:spacing w:before="0" w:after="0" w:line="240" w:lineRule="auto"/>
              <w:rPr>
                <w:rFonts w:ascii="Times New Roman" w:hAnsi="Times New Roman" w:cs="Times New Roman"/>
                <w:sz w:val="28"/>
                <w:szCs w:val="28"/>
              </w:rPr>
            </w:pPr>
          </w:p>
          <w:p w14:paraId="456EFCA9" w14:textId="77777777" w:rsidR="007077DB" w:rsidRPr="009037C6" w:rsidRDefault="007077DB" w:rsidP="007077DB">
            <w:pPr>
              <w:spacing w:before="0" w:after="0" w:line="240" w:lineRule="auto"/>
              <w:rPr>
                <w:rFonts w:ascii="Times New Roman" w:hAnsi="Times New Roman" w:cs="Times New Roman"/>
                <w:sz w:val="28"/>
                <w:szCs w:val="28"/>
              </w:rPr>
            </w:pPr>
          </w:p>
          <w:p w14:paraId="4DDFB8BF" w14:textId="3AC31818" w:rsidR="007077DB" w:rsidRPr="009037C6" w:rsidRDefault="007077DB" w:rsidP="007077DB">
            <w:pPr>
              <w:spacing w:before="0" w:after="0" w:line="240" w:lineRule="auto"/>
              <w:rPr>
                <w:rFonts w:ascii="Times New Roman" w:hAnsi="Times New Roman" w:cs="Times New Roman"/>
                <w:sz w:val="28"/>
                <w:szCs w:val="28"/>
              </w:rPr>
            </w:pPr>
          </w:p>
          <w:p w14:paraId="5169368E" w14:textId="77777777" w:rsidR="007077DB" w:rsidRPr="009037C6" w:rsidRDefault="007077DB" w:rsidP="007077DB">
            <w:pPr>
              <w:spacing w:before="0" w:after="0" w:line="240" w:lineRule="auto"/>
              <w:rPr>
                <w:rFonts w:ascii="Times New Roman" w:hAnsi="Times New Roman" w:cs="Times New Roman"/>
                <w:sz w:val="28"/>
                <w:szCs w:val="28"/>
              </w:rPr>
            </w:pPr>
          </w:p>
          <w:p w14:paraId="1ABF5559" w14:textId="77777777" w:rsidR="007077DB" w:rsidRPr="009037C6" w:rsidRDefault="007077DB" w:rsidP="007077DB">
            <w:pPr>
              <w:spacing w:before="0" w:after="0" w:line="240" w:lineRule="auto"/>
              <w:ind w:firstLine="460"/>
              <w:jc w:val="both"/>
              <w:rPr>
                <w:rFonts w:ascii="Times New Roman" w:hAnsi="Times New Roman" w:cs="Times New Roman"/>
                <w:sz w:val="28"/>
                <w:szCs w:val="28"/>
              </w:rPr>
            </w:pPr>
            <w:r w:rsidRPr="009037C6">
              <w:rPr>
                <w:rFonts w:ascii="Times New Roman" w:hAnsi="Times New Roman" w:cs="Times New Roman"/>
                <w:b/>
                <w:sz w:val="28"/>
                <w:szCs w:val="28"/>
              </w:rPr>
              <w:t>4.</w:t>
            </w:r>
            <w:r w:rsidRPr="009037C6">
              <w:rPr>
                <w:rFonts w:ascii="Times New Roman" w:hAnsi="Times New Roman" w:cs="Times New Roman"/>
                <w:sz w:val="28"/>
                <w:szCs w:val="28"/>
              </w:rPr>
              <w:t xml:space="preserve"> Національний банк України надає інформацію до Комісії у строки та у порядку, що узгоджені між Національним банком України та Комісією, щодо здійснення ним депозитарної діяльності.</w:t>
            </w:r>
          </w:p>
        </w:tc>
        <w:tc>
          <w:tcPr>
            <w:tcW w:w="2441" w:type="pct"/>
          </w:tcPr>
          <w:p w14:paraId="393A08A1" w14:textId="1E9D2C09" w:rsidR="007077DB" w:rsidRPr="009037C6" w:rsidRDefault="007077DB" w:rsidP="007077DB">
            <w:pPr>
              <w:pStyle w:val="3"/>
              <w:widowControl w:val="0"/>
              <w:spacing w:before="0" w:line="240" w:lineRule="auto"/>
              <w:ind w:firstLine="408"/>
              <w:jc w:val="both"/>
              <w:rPr>
                <w:rFonts w:ascii="Times New Roman" w:hAnsi="Times New Roman" w:cs="Times New Roman"/>
                <w:color w:val="auto"/>
                <w:sz w:val="28"/>
                <w:szCs w:val="28"/>
              </w:rPr>
            </w:pPr>
            <w:r w:rsidRPr="009037C6">
              <w:rPr>
                <w:rFonts w:ascii="Times New Roman" w:hAnsi="Times New Roman" w:cs="Times New Roman"/>
                <w:caps w:val="0"/>
                <w:color w:val="auto"/>
                <w:sz w:val="28"/>
                <w:szCs w:val="28"/>
              </w:rPr>
              <w:lastRenderedPageBreak/>
              <w:t>Стаття 13. Національний банк України як учасник депозитарної системи України</w:t>
            </w:r>
          </w:p>
          <w:p w14:paraId="0269E567" w14:textId="338C312C"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33925CE3"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2. Для забезпечення депозитарного обліку облігацій </w:t>
            </w:r>
            <w:r w:rsidRPr="009037C6">
              <w:rPr>
                <w:rFonts w:ascii="Times New Roman" w:hAnsi="Times New Roman" w:cs="Times New Roman"/>
                <w:sz w:val="28"/>
                <w:szCs w:val="28"/>
              </w:rPr>
              <w:lastRenderedPageBreak/>
              <w:t>внутрішньої державної позики України, цільових облігацій внутрішньої державної позики України, казначейських зобов‘язань України та облігацій внутрішніх місцевих позик Національний банк України здійснює такі повноваження:</w:t>
            </w:r>
          </w:p>
          <w:p w14:paraId="11023A5A"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1D85368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sz w:val="28"/>
                <w:szCs w:val="28"/>
              </w:rPr>
              <w:t>6) отримання доходів та інших виплат за операціями емітентів (у тому числі тих, що розміщені та обертаються за межами України) на рахунок Національного банку України для їх подальшого переказу отримувачам;</w:t>
            </w:r>
          </w:p>
          <w:p w14:paraId="1A8AD7B4"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b/>
                <w:sz w:val="28"/>
                <w:szCs w:val="28"/>
              </w:rPr>
              <w:t>6</w:t>
            </w:r>
            <w:r w:rsidRPr="009037C6">
              <w:rPr>
                <w:rFonts w:ascii="Times New Roman" w:hAnsi="Times New Roman" w:cs="Times New Roman"/>
                <w:b/>
                <w:sz w:val="28"/>
                <w:szCs w:val="28"/>
                <w:vertAlign w:val="superscript"/>
              </w:rPr>
              <w:t>1</w:t>
            </w:r>
            <w:r w:rsidRPr="009037C6">
              <w:rPr>
                <w:rFonts w:ascii="Times New Roman" w:hAnsi="Times New Roman" w:cs="Times New Roman"/>
                <w:b/>
                <w:sz w:val="28"/>
                <w:szCs w:val="28"/>
              </w:rPr>
              <w:t>) отримання коштів, які підлягають виплаті у процесі стягнення заборгованості з емітента облігацій внутрішніх місцевих позик, особи, яка надає забезпечення за такими облігаціями, в процедурі відновлення платоспроможності боржника або ліквідації, на рахунок Національного банку України для їх подальшого переказу отримувачам;</w:t>
            </w:r>
          </w:p>
          <w:p w14:paraId="5B81E05E" w14:textId="7A6B9E7D" w:rsidR="007077DB" w:rsidRPr="009037C6" w:rsidRDefault="007077DB" w:rsidP="007077DB">
            <w:pPr>
              <w:pStyle w:val="3"/>
              <w:widowControl w:val="0"/>
              <w:spacing w:before="0" w:line="240" w:lineRule="auto"/>
              <w:ind w:firstLine="408"/>
              <w:jc w:val="both"/>
              <w:rPr>
                <w:rFonts w:ascii="Times New Roman" w:hAnsi="Times New Roman" w:cs="Times New Roman"/>
                <w:b/>
                <w:bCs/>
                <w:color w:val="auto"/>
                <w:sz w:val="28"/>
                <w:szCs w:val="28"/>
              </w:rPr>
            </w:pPr>
            <w:r w:rsidRPr="009037C6">
              <w:rPr>
                <w:rFonts w:ascii="Times New Roman" w:hAnsi="Times New Roman" w:cs="Times New Roman"/>
                <w:bCs/>
                <w:caps w:val="0"/>
                <w:color w:val="auto"/>
                <w:sz w:val="28"/>
                <w:szCs w:val="28"/>
              </w:rPr>
              <w:t xml:space="preserve">7) відкриття та ведення рахунків у цінних паперах емітентів, депозитарних установ, депозитаріїв-кореспондентів, </w:t>
            </w:r>
            <w:r w:rsidRPr="009037C6">
              <w:rPr>
                <w:rFonts w:ascii="Times New Roman" w:hAnsi="Times New Roman" w:cs="Times New Roman"/>
                <w:b/>
                <w:bCs/>
                <w:caps w:val="0"/>
                <w:color w:val="auto"/>
                <w:sz w:val="28"/>
                <w:szCs w:val="28"/>
              </w:rPr>
              <w:t>осіб, які провадять клірингову діяльність.</w:t>
            </w:r>
          </w:p>
          <w:p w14:paraId="20895708" w14:textId="34AFE960" w:rsidR="007077DB" w:rsidRPr="009037C6" w:rsidRDefault="007077DB" w:rsidP="007077DB">
            <w:pPr>
              <w:pStyle w:val="3"/>
              <w:widowControl w:val="0"/>
              <w:spacing w:before="0" w:line="240" w:lineRule="auto"/>
              <w:ind w:firstLine="408"/>
              <w:jc w:val="both"/>
              <w:rPr>
                <w:rFonts w:ascii="Times New Roman" w:hAnsi="Times New Roman" w:cs="Times New Roman"/>
                <w:b/>
                <w:bCs/>
                <w:color w:val="auto"/>
                <w:sz w:val="28"/>
                <w:szCs w:val="28"/>
              </w:rPr>
            </w:pPr>
            <w:r w:rsidRPr="009037C6">
              <w:rPr>
                <w:rFonts w:ascii="Times New Roman" w:hAnsi="Times New Roman" w:cs="Times New Roman"/>
                <w:b/>
                <w:bCs/>
                <w:caps w:val="0"/>
                <w:color w:val="auto"/>
                <w:sz w:val="28"/>
                <w:szCs w:val="28"/>
              </w:rPr>
              <w:t xml:space="preserve">3. Національний банк України провадить депозитарну діяльність, передбачену пунктами 3 та 5 частини першої статті 3 цього Закону, в порядку, установленому Комісією. </w:t>
            </w:r>
          </w:p>
          <w:p w14:paraId="4FDCA26D" w14:textId="13767757" w:rsidR="007077DB" w:rsidRPr="009037C6" w:rsidRDefault="007077DB" w:rsidP="007077DB">
            <w:pPr>
              <w:pStyle w:val="3"/>
              <w:widowControl w:val="0"/>
              <w:spacing w:before="0" w:line="240" w:lineRule="auto"/>
              <w:ind w:firstLine="408"/>
              <w:jc w:val="both"/>
              <w:rPr>
                <w:rFonts w:ascii="Times New Roman" w:hAnsi="Times New Roman" w:cs="Times New Roman"/>
                <w:bCs/>
                <w:color w:val="auto"/>
                <w:sz w:val="28"/>
                <w:szCs w:val="28"/>
              </w:rPr>
            </w:pPr>
            <w:r w:rsidRPr="009037C6">
              <w:rPr>
                <w:rFonts w:ascii="Times New Roman" w:hAnsi="Times New Roman" w:cs="Times New Roman"/>
                <w:b/>
                <w:bCs/>
                <w:caps w:val="0"/>
                <w:color w:val="auto"/>
                <w:sz w:val="28"/>
                <w:szCs w:val="28"/>
              </w:rPr>
              <w:t>4.</w:t>
            </w:r>
            <w:r w:rsidRPr="009037C6">
              <w:rPr>
                <w:rFonts w:ascii="Times New Roman" w:hAnsi="Times New Roman" w:cs="Times New Roman"/>
                <w:bCs/>
                <w:caps w:val="0"/>
                <w:color w:val="auto"/>
                <w:sz w:val="28"/>
                <w:szCs w:val="28"/>
              </w:rPr>
              <w:t xml:space="preserve"> Для забезпечення діяльності, передбаченої Законом України «Про Національний банк України», центральний депозитарій відкриває національному банку України рахунки у цінних паперах. Особливості функціонування </w:t>
            </w:r>
            <w:r w:rsidRPr="009037C6">
              <w:rPr>
                <w:rFonts w:ascii="Times New Roman" w:hAnsi="Times New Roman" w:cs="Times New Roman"/>
                <w:b/>
                <w:bCs/>
                <w:caps w:val="0"/>
                <w:color w:val="auto"/>
                <w:sz w:val="28"/>
                <w:szCs w:val="28"/>
              </w:rPr>
              <w:t>цих рахунків</w:t>
            </w:r>
            <w:r w:rsidRPr="009037C6">
              <w:rPr>
                <w:rFonts w:ascii="Times New Roman" w:hAnsi="Times New Roman" w:cs="Times New Roman"/>
                <w:bCs/>
                <w:caps w:val="0"/>
                <w:color w:val="auto"/>
                <w:sz w:val="28"/>
                <w:szCs w:val="28"/>
              </w:rPr>
              <w:t xml:space="preserve"> та проведення операцій за </w:t>
            </w:r>
            <w:r w:rsidRPr="009037C6">
              <w:rPr>
                <w:rFonts w:ascii="Times New Roman" w:hAnsi="Times New Roman" w:cs="Times New Roman"/>
                <w:b/>
                <w:bCs/>
                <w:caps w:val="0"/>
                <w:color w:val="auto"/>
                <w:sz w:val="28"/>
                <w:szCs w:val="28"/>
              </w:rPr>
              <w:t>ними</w:t>
            </w:r>
            <w:r w:rsidRPr="009037C6">
              <w:rPr>
                <w:rFonts w:ascii="Times New Roman" w:hAnsi="Times New Roman" w:cs="Times New Roman"/>
                <w:bCs/>
                <w:caps w:val="0"/>
                <w:color w:val="auto"/>
                <w:sz w:val="28"/>
                <w:szCs w:val="28"/>
              </w:rPr>
              <w:t xml:space="preserve"> встановлюються Комісією за погодженням з </w:t>
            </w:r>
            <w:r w:rsidRPr="009037C6">
              <w:rPr>
                <w:rFonts w:ascii="Times New Roman" w:hAnsi="Times New Roman" w:cs="Times New Roman"/>
                <w:bCs/>
                <w:caps w:val="0"/>
                <w:color w:val="auto"/>
                <w:sz w:val="28"/>
                <w:szCs w:val="28"/>
              </w:rPr>
              <w:lastRenderedPageBreak/>
              <w:t>Національним банком України.</w:t>
            </w:r>
          </w:p>
          <w:p w14:paraId="5E50053D" w14:textId="77777777" w:rsidR="007077DB" w:rsidRPr="009037C6" w:rsidRDefault="007077DB" w:rsidP="007077DB">
            <w:pPr>
              <w:spacing w:before="0" w:after="0" w:line="240" w:lineRule="auto"/>
              <w:ind w:firstLine="357"/>
              <w:jc w:val="both"/>
              <w:rPr>
                <w:rFonts w:ascii="Times New Roman" w:hAnsi="Times New Roman" w:cs="Times New Roman"/>
                <w:b/>
                <w:sz w:val="28"/>
                <w:szCs w:val="28"/>
              </w:rPr>
            </w:pPr>
            <w:r w:rsidRPr="009037C6">
              <w:rPr>
                <w:rFonts w:ascii="Times New Roman" w:hAnsi="Times New Roman" w:cs="Times New Roman"/>
                <w:b/>
                <w:sz w:val="28"/>
                <w:szCs w:val="28"/>
              </w:rPr>
              <w:t>5. Забороняється накладати арешт та інші обмеження прав на цінні папери, а також здійснювати примусове звернення стягнення на цінні папери, що знаходяться на рахунках у цінних паперах Національного банку України, відкритих у Центральному депозитарії.</w:t>
            </w:r>
          </w:p>
          <w:p w14:paraId="3EE5E69A" w14:textId="3D42E6DB" w:rsidR="007077DB" w:rsidRPr="009037C6" w:rsidRDefault="007077DB" w:rsidP="007077DB">
            <w:pPr>
              <w:pStyle w:val="3"/>
              <w:widowControl w:val="0"/>
              <w:spacing w:before="0" w:line="240" w:lineRule="auto"/>
              <w:ind w:firstLine="408"/>
              <w:jc w:val="both"/>
              <w:rPr>
                <w:rFonts w:ascii="Times New Roman" w:hAnsi="Times New Roman" w:cs="Times New Roman"/>
                <w:i/>
                <w:sz w:val="28"/>
                <w:szCs w:val="28"/>
              </w:rPr>
            </w:pPr>
            <w:r w:rsidRPr="009037C6">
              <w:rPr>
                <w:rFonts w:ascii="Times New Roman" w:hAnsi="Times New Roman" w:cs="Times New Roman"/>
                <w:b/>
                <w:bCs/>
                <w:caps w:val="0"/>
                <w:color w:val="auto"/>
                <w:sz w:val="28"/>
                <w:szCs w:val="28"/>
              </w:rPr>
              <w:t>6.</w:t>
            </w:r>
            <w:r w:rsidRPr="009037C6">
              <w:rPr>
                <w:rFonts w:ascii="Times New Roman" w:hAnsi="Times New Roman" w:cs="Times New Roman"/>
                <w:bCs/>
                <w:caps w:val="0"/>
                <w:color w:val="auto"/>
                <w:sz w:val="28"/>
                <w:szCs w:val="28"/>
              </w:rPr>
              <w:t xml:space="preserve"> Національний банк України надає інформацію до Комісії у строки та у порядку, що узгоджені між Національним банком України та Комісією, щодо здійснення ним депозитарної діяльності.</w:t>
            </w:r>
          </w:p>
        </w:tc>
      </w:tr>
      <w:tr w:rsidR="007077DB" w:rsidRPr="009037C6" w14:paraId="5CC18178" w14:textId="77777777" w:rsidTr="00F4398D">
        <w:trPr>
          <w:jc w:val="center"/>
        </w:trPr>
        <w:tc>
          <w:tcPr>
            <w:tcW w:w="2559" w:type="pct"/>
            <w:gridSpan w:val="2"/>
          </w:tcPr>
          <w:p w14:paraId="03BB5F7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b/>
                <w:sz w:val="28"/>
                <w:szCs w:val="28"/>
              </w:rPr>
            </w:pPr>
            <w:r w:rsidRPr="009037C6">
              <w:rPr>
                <w:rStyle w:val="rvts9"/>
                <w:rFonts w:ascii="Times New Roman" w:hAnsi="Times New Roman" w:cs="Times New Roman"/>
                <w:sz w:val="28"/>
                <w:szCs w:val="28"/>
              </w:rPr>
              <w:lastRenderedPageBreak/>
              <w:t xml:space="preserve">Стаття 14. </w:t>
            </w:r>
            <w:r w:rsidRPr="009037C6">
              <w:rPr>
                <w:rStyle w:val="rvts0"/>
                <w:rFonts w:ascii="Times New Roman" w:hAnsi="Times New Roman" w:cs="Times New Roman"/>
                <w:sz w:val="28"/>
                <w:szCs w:val="28"/>
              </w:rPr>
              <w:t>Депозитарні установи</w:t>
            </w:r>
          </w:p>
          <w:p w14:paraId="78244EE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 Депозитарною установою є юридична особа, що утворюється та функціонує у формі акціонерного товариства або товариства з обмеженою відповідальністю і яка в установленому порядку отримала ліцензію на провадження депозитарної діяльності депозитарної установи.</w:t>
            </w:r>
          </w:p>
          <w:p w14:paraId="23F4EB89"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05FCAFF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Депозитарна установа має право надавати емітенту додаткові послуги при проведенні загальних зборів (чергових або позачергових) акціонерного товариства, зокрема, виконувати функції реєстраційної комісії або лічильної комісії, здійснювати для емітента підготовку та надання йому довідково-аналітичних матеріалів, що характеризують ринок цінних паперів, консультування з питань обліку та/або обігу цінних паперів, а також послуги щодо управління його рахунком у Центральному депозитарії чи інші послуги, не заборонені законодавством, щодо цінних паперів, випущених емітентом.</w:t>
            </w:r>
          </w:p>
          <w:p w14:paraId="49F7CF0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42CF1FA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sz w:val="28"/>
                <w:szCs w:val="28"/>
              </w:rPr>
            </w:pPr>
          </w:p>
          <w:p w14:paraId="1EFD51A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sz w:val="28"/>
                <w:szCs w:val="28"/>
              </w:rPr>
            </w:pPr>
          </w:p>
          <w:p w14:paraId="77318E2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 xml:space="preserve">5. Комісія може встановлювати додаткові вимоги до депозитарних установ, що обмежують ризики професійної діяльності на </w:t>
            </w:r>
            <w:r w:rsidRPr="009037C6">
              <w:rPr>
                <w:rStyle w:val="rvts0"/>
                <w:rFonts w:ascii="Times New Roman" w:hAnsi="Times New Roman" w:cs="Times New Roman"/>
                <w:b/>
                <w:sz w:val="28"/>
                <w:szCs w:val="28"/>
              </w:rPr>
              <w:t>фондовому ринку</w:t>
            </w:r>
            <w:r w:rsidRPr="009037C6">
              <w:rPr>
                <w:rStyle w:val="rvts0"/>
                <w:rFonts w:ascii="Times New Roman" w:hAnsi="Times New Roman" w:cs="Times New Roman"/>
                <w:sz w:val="28"/>
                <w:szCs w:val="28"/>
              </w:rPr>
              <w:t>.</w:t>
            </w:r>
          </w:p>
          <w:p w14:paraId="4326D0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Style w:val="rvts0"/>
                <w:rFonts w:ascii="Times New Roman" w:hAnsi="Times New Roman" w:cs="Times New Roman"/>
                <w:sz w:val="28"/>
                <w:szCs w:val="28"/>
              </w:rPr>
              <w:t>…</w:t>
            </w:r>
          </w:p>
        </w:tc>
        <w:tc>
          <w:tcPr>
            <w:tcW w:w="2441" w:type="pct"/>
          </w:tcPr>
          <w:p w14:paraId="430DF53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b/>
                <w:sz w:val="28"/>
                <w:szCs w:val="28"/>
              </w:rPr>
            </w:pPr>
            <w:r w:rsidRPr="009037C6">
              <w:rPr>
                <w:rStyle w:val="rvts9"/>
                <w:rFonts w:ascii="Times New Roman" w:hAnsi="Times New Roman" w:cs="Times New Roman"/>
                <w:sz w:val="28"/>
                <w:szCs w:val="28"/>
              </w:rPr>
              <w:lastRenderedPageBreak/>
              <w:t xml:space="preserve">Стаття 14. </w:t>
            </w:r>
            <w:r w:rsidRPr="009037C6">
              <w:rPr>
                <w:rStyle w:val="rvts0"/>
                <w:rFonts w:ascii="Times New Roman" w:hAnsi="Times New Roman" w:cs="Times New Roman"/>
                <w:sz w:val="28"/>
                <w:szCs w:val="28"/>
              </w:rPr>
              <w:t>Депозитарні установи</w:t>
            </w:r>
          </w:p>
          <w:p w14:paraId="09842947"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1. Депозитарною установою є юридична особа, що утворюється та функціонує у формі акціонерного товариства або товариства з обмеженою відповідальністю і яка в установленому порядку отримала ліцензію на провадження депозитарної діяльності депозитарної установи.</w:t>
            </w:r>
          </w:p>
          <w:p w14:paraId="2E303F6B"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w:t>
            </w:r>
          </w:p>
          <w:p w14:paraId="1E3B2F76" w14:textId="77777777" w:rsidR="007077DB" w:rsidRPr="009037C6" w:rsidRDefault="007077DB" w:rsidP="007077DB">
            <w:pPr>
              <w:widowControl w:val="0"/>
              <w:spacing w:before="0" w:after="0" w:line="240" w:lineRule="auto"/>
              <w:ind w:firstLine="406"/>
              <w:jc w:val="both"/>
              <w:rPr>
                <w:rFonts w:ascii="Times New Roman" w:hAnsi="Times New Roman" w:cs="Times New Roman"/>
                <w:sz w:val="28"/>
                <w:szCs w:val="28"/>
              </w:rPr>
            </w:pPr>
            <w:r w:rsidRPr="009037C6">
              <w:rPr>
                <w:rFonts w:ascii="Times New Roman" w:hAnsi="Times New Roman" w:cs="Times New Roman"/>
                <w:sz w:val="28"/>
                <w:szCs w:val="28"/>
              </w:rPr>
              <w:t>Депозитарна установа</w:t>
            </w:r>
            <w:r w:rsidRPr="009037C6">
              <w:rPr>
                <w:rFonts w:ascii="Times New Roman" w:hAnsi="Times New Roman" w:cs="Times New Roman"/>
                <w:b/>
                <w:sz w:val="28"/>
                <w:szCs w:val="28"/>
              </w:rPr>
              <w:t xml:space="preserve"> у випадках, передбачених законом,</w:t>
            </w:r>
            <w:r w:rsidRPr="009037C6">
              <w:rPr>
                <w:rFonts w:ascii="Times New Roman" w:hAnsi="Times New Roman" w:cs="Times New Roman"/>
                <w:sz w:val="28"/>
                <w:szCs w:val="28"/>
              </w:rPr>
              <w:t xml:space="preserve"> має право надавати емітенту </w:t>
            </w:r>
            <w:r w:rsidRPr="009037C6">
              <w:rPr>
                <w:rFonts w:ascii="Times New Roman" w:hAnsi="Times New Roman" w:cs="Times New Roman"/>
                <w:b/>
                <w:sz w:val="28"/>
                <w:szCs w:val="28"/>
              </w:rPr>
              <w:t>та особам, які відповідно до законодавства мають право на скликання загальних зборів,</w:t>
            </w:r>
            <w:r w:rsidRPr="009037C6">
              <w:rPr>
                <w:rFonts w:ascii="Times New Roman" w:hAnsi="Times New Roman" w:cs="Times New Roman"/>
                <w:sz w:val="28"/>
                <w:szCs w:val="28"/>
              </w:rPr>
              <w:t xml:space="preserve"> послуги </w:t>
            </w:r>
            <w:r w:rsidRPr="009037C6">
              <w:rPr>
                <w:rFonts w:ascii="Times New Roman" w:hAnsi="Times New Roman" w:cs="Times New Roman"/>
                <w:b/>
                <w:sz w:val="28"/>
                <w:szCs w:val="28"/>
              </w:rPr>
              <w:t>з проведення</w:t>
            </w:r>
            <w:r w:rsidRPr="009037C6">
              <w:rPr>
                <w:rFonts w:ascii="Times New Roman" w:hAnsi="Times New Roman" w:cs="Times New Roman"/>
                <w:sz w:val="28"/>
                <w:szCs w:val="28"/>
              </w:rPr>
              <w:t xml:space="preserve"> загальних зборів (чергових або позачергових)  </w:t>
            </w:r>
            <w:r w:rsidRPr="009037C6">
              <w:rPr>
                <w:rFonts w:ascii="Times New Roman" w:hAnsi="Times New Roman" w:cs="Times New Roman"/>
                <w:b/>
                <w:sz w:val="28"/>
                <w:szCs w:val="28"/>
              </w:rPr>
              <w:t>акціонерів</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здійснювати для емітента</w:t>
            </w:r>
            <w:r w:rsidRPr="009037C6">
              <w:rPr>
                <w:rFonts w:ascii="Times New Roman" w:hAnsi="Times New Roman" w:cs="Times New Roman"/>
                <w:b/>
                <w:sz w:val="28"/>
                <w:szCs w:val="28"/>
              </w:rPr>
              <w:t xml:space="preserve">, депонента та номінального утримувача </w:t>
            </w:r>
            <w:r w:rsidRPr="009037C6">
              <w:rPr>
                <w:rFonts w:ascii="Times New Roman" w:hAnsi="Times New Roman" w:cs="Times New Roman"/>
                <w:sz w:val="28"/>
                <w:szCs w:val="28"/>
              </w:rPr>
              <w:t xml:space="preserve">підготовку та надання </w:t>
            </w:r>
            <w:r w:rsidRPr="009037C6">
              <w:rPr>
                <w:rFonts w:ascii="Times New Roman" w:hAnsi="Times New Roman" w:cs="Times New Roman"/>
                <w:b/>
                <w:sz w:val="28"/>
                <w:szCs w:val="28"/>
              </w:rPr>
              <w:t>таким особам</w:t>
            </w:r>
            <w:r w:rsidRPr="009037C6">
              <w:rPr>
                <w:rFonts w:ascii="Times New Roman" w:hAnsi="Times New Roman" w:cs="Times New Roman"/>
                <w:sz w:val="28"/>
                <w:szCs w:val="28"/>
              </w:rPr>
              <w:t xml:space="preserve"> довідково-аналітичних матеріалів, що характеризують ринок цінних паперів, консультування з питань обліку та/або обігу цінних паперів, а також послуги щодо управління рахунком </w:t>
            </w:r>
            <w:r w:rsidRPr="009037C6">
              <w:rPr>
                <w:rFonts w:ascii="Times New Roman" w:hAnsi="Times New Roman" w:cs="Times New Roman"/>
                <w:b/>
                <w:sz w:val="28"/>
                <w:szCs w:val="28"/>
              </w:rPr>
              <w:t>емітента</w:t>
            </w:r>
            <w:r w:rsidRPr="009037C6">
              <w:rPr>
                <w:rFonts w:ascii="Times New Roman" w:hAnsi="Times New Roman" w:cs="Times New Roman"/>
                <w:sz w:val="28"/>
                <w:szCs w:val="28"/>
              </w:rPr>
              <w:t xml:space="preserve"> в Центральному депозитарії чи інші послуги, не заборонені законодавством, щодо цінних паперів, випущених емітентом.</w:t>
            </w:r>
          </w:p>
          <w:p w14:paraId="5F987976" w14:textId="77777777" w:rsidR="007077DB" w:rsidRPr="009037C6" w:rsidRDefault="007077DB" w:rsidP="007077DB">
            <w:pPr>
              <w:widowControl w:val="0"/>
              <w:spacing w:before="0" w:after="0" w:line="240" w:lineRule="auto"/>
              <w:ind w:firstLine="406"/>
              <w:jc w:val="both"/>
              <w:rPr>
                <w:rFonts w:ascii="Times New Roman" w:hAnsi="Times New Roman" w:cs="Times New Roman"/>
                <w:i/>
                <w:sz w:val="28"/>
                <w:szCs w:val="28"/>
              </w:rPr>
            </w:pPr>
            <w:r w:rsidRPr="009037C6">
              <w:rPr>
                <w:rFonts w:ascii="Times New Roman" w:hAnsi="Times New Roman" w:cs="Times New Roman"/>
                <w:i/>
                <w:sz w:val="28"/>
                <w:szCs w:val="28"/>
              </w:rPr>
              <w:lastRenderedPageBreak/>
              <w:t>…</w:t>
            </w:r>
          </w:p>
          <w:p w14:paraId="77789B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Style w:val="rvts0"/>
                <w:rFonts w:ascii="Times New Roman" w:hAnsi="Times New Roman" w:cs="Times New Roman"/>
                <w:sz w:val="28"/>
                <w:szCs w:val="28"/>
              </w:rPr>
            </w:pPr>
            <w:r w:rsidRPr="009037C6">
              <w:rPr>
                <w:rStyle w:val="rvts0"/>
                <w:rFonts w:ascii="Times New Roman" w:hAnsi="Times New Roman" w:cs="Times New Roman"/>
                <w:sz w:val="28"/>
                <w:szCs w:val="28"/>
              </w:rPr>
              <w:t xml:space="preserve">5. Комісія може встановлювати додаткові вимоги до депозитарних установ, що обмежують ризики професійної діяльності на </w:t>
            </w:r>
            <w:r w:rsidRPr="009037C6">
              <w:rPr>
                <w:rStyle w:val="rvts0"/>
                <w:rFonts w:ascii="Times New Roman" w:hAnsi="Times New Roman" w:cs="Times New Roman"/>
                <w:b/>
                <w:sz w:val="28"/>
                <w:szCs w:val="28"/>
              </w:rPr>
              <w:t>ринках капіталу</w:t>
            </w:r>
            <w:r w:rsidRPr="009037C6">
              <w:rPr>
                <w:rStyle w:val="rvts0"/>
                <w:rFonts w:ascii="Times New Roman" w:hAnsi="Times New Roman" w:cs="Times New Roman"/>
                <w:sz w:val="28"/>
                <w:szCs w:val="28"/>
              </w:rPr>
              <w:t>.</w:t>
            </w:r>
          </w:p>
          <w:p w14:paraId="68F366F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Style w:val="rvts0"/>
                <w:rFonts w:ascii="Times New Roman" w:hAnsi="Times New Roman" w:cs="Times New Roman"/>
                <w:sz w:val="28"/>
                <w:szCs w:val="28"/>
              </w:rPr>
              <w:t>…</w:t>
            </w:r>
          </w:p>
        </w:tc>
      </w:tr>
      <w:tr w:rsidR="007077DB" w:rsidRPr="009037C6" w14:paraId="04113D0D" w14:textId="77777777" w:rsidTr="00F4398D">
        <w:trPr>
          <w:jc w:val="center"/>
        </w:trPr>
        <w:tc>
          <w:tcPr>
            <w:tcW w:w="2559" w:type="pct"/>
            <w:gridSpan w:val="2"/>
          </w:tcPr>
          <w:p w14:paraId="0690C8D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Стаття 15. Розрахунковий центр з обслуговування договорів на фінансових ринках</w:t>
            </w:r>
          </w:p>
          <w:p w14:paraId="7B75975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1. Розрахунковий центр забезпечує здійснення грошових розрахунків за правочинами щодо цінних паперів, укладеними на фондових біржах та поза фондовою біржею, якщо проводяться розрахунки за принципом «поставка цінних паперів проти оплати».</w:t>
            </w:r>
          </w:p>
          <w:p w14:paraId="693B465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В Україні може існувати лише один Розрахунковий центр.</w:t>
            </w:r>
          </w:p>
          <w:p w14:paraId="22061C6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Слова «Розрахунковий центр з обслуговування договорів на фінансових ринках» та похідні від них має право використовувати лише юридична особа, що набула відповідного статусу.</w:t>
            </w:r>
          </w:p>
          <w:p w14:paraId="5F7C2FA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2. Розрахунковий центр - банк, що функціонує у формі акціонерного товариства відповідно до Закону України «Про банки і банківську діяльність» з урахуванням особливостей, встановлених цим Законом. Банк набуває статусу Розрахункового центру з дня реєстрації Правил Розрахункового центру в Національному банку України в установленому порядку.</w:t>
            </w:r>
          </w:p>
          <w:p w14:paraId="3A3CCEC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3. Акціонерами Розрахункового центру можуть бути Національний банк України, професійні учасники фондового ринку, а також міжнародні депозитарно-клірингові установи.</w:t>
            </w:r>
          </w:p>
          <w:p w14:paraId="49D613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 xml:space="preserve">У статутному капіталі Розрахункового центру частка Національного банку України повинна становити не менш як </w:t>
            </w:r>
            <w:r w:rsidRPr="009037C6">
              <w:rPr>
                <w:rFonts w:ascii="Times New Roman" w:hAnsi="Times New Roman" w:cs="Times New Roman"/>
                <w:b/>
                <w:sz w:val="28"/>
                <w:szCs w:val="28"/>
              </w:rPr>
              <w:lastRenderedPageBreak/>
              <w:t>25 відсотків плюс одна акція.</w:t>
            </w:r>
          </w:p>
          <w:p w14:paraId="34AE09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5. Виключною компетенцією Розрахункового центру є проведення грошових розрахунків за правочинами щодо цінних паперів та інших фінансових інструментів, вчинених на фондовій біржі та поза фондовою біржею, якщо проводяться розрахунки за принципом «поставка цінних паперів проти оплати».</w:t>
            </w:r>
          </w:p>
          <w:p w14:paraId="13B009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Розрахунковий центр відкриває та веде грошові рахунки учасників фондового ринку.</w:t>
            </w:r>
          </w:p>
          <w:p w14:paraId="63742F0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Розрахунковий центр забезпечує виплату доходу за цінними паперами, номінальної вартості при погашенні цінних паперів та при здійсненні емітентом інших корпоративних операцій, у тому числі за тими цінними паперами, що розміщені та обертаються за межами України.</w:t>
            </w:r>
          </w:p>
          <w:p w14:paraId="7B3CCC3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6. Розрахунковий центр може провадити професійну діяльність на фондовому ринку - клірингову діяльність у порядку, встановленому законодавством.</w:t>
            </w:r>
          </w:p>
          <w:p w14:paraId="6672A44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7. Національний банк України може підтримати ліквідність Розрахункового центру у порядку, визначеному Національним банком України.</w:t>
            </w:r>
          </w:p>
          <w:p w14:paraId="571448D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10. Для здійснення розрахункових операцій Розрахунковий центр відкриває рахунок у Національному банку України, а також відкриває та веде рахунки клієнтів для здійснення розрахунків за правочинами щодо цінних паперів та інших фінансових інструментів.</w:t>
            </w:r>
          </w:p>
          <w:p w14:paraId="403AA01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b/>
                <w:sz w:val="28"/>
                <w:szCs w:val="28"/>
              </w:rPr>
              <w:t xml:space="preserve">11. Клієнтами Розрахункового центру можуть бути резиденти України (юридичні особи, їх відокремлені підрозділи, фізичні особи) та нерезиденти України (юридичні особи, представництва юридичних осіб в Україні та фізичні </w:t>
            </w:r>
            <w:r w:rsidRPr="009037C6">
              <w:rPr>
                <w:rFonts w:ascii="Times New Roman" w:hAnsi="Times New Roman" w:cs="Times New Roman"/>
                <w:b/>
                <w:sz w:val="28"/>
                <w:szCs w:val="28"/>
              </w:rPr>
              <w:lastRenderedPageBreak/>
              <w:t>особи).</w:t>
            </w:r>
          </w:p>
          <w:p w14:paraId="241D741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b/>
                <w:sz w:val="28"/>
                <w:szCs w:val="28"/>
              </w:rPr>
              <w:t>12. Режим функціонування рахунків клієнтів Розрахункового центру визначається самим Розрахунковим центром за погодженням з Національним банком України. Умови відкриття рахунків та особливості їх функціонування передбачаються в договорі, що укладається між Розрахунковим центром і клієнтом - власником рахунка.</w:t>
            </w:r>
          </w:p>
        </w:tc>
        <w:tc>
          <w:tcPr>
            <w:tcW w:w="2441" w:type="pct"/>
          </w:tcPr>
          <w:p w14:paraId="18FB845A" w14:textId="77777777" w:rsidR="007077DB" w:rsidRPr="009037C6" w:rsidRDefault="007077DB" w:rsidP="007077DB">
            <w:pPr>
              <w:widowControl w:val="0"/>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lastRenderedPageBreak/>
              <w:t>Виключити.</w:t>
            </w:r>
          </w:p>
        </w:tc>
      </w:tr>
      <w:tr w:rsidR="007077DB" w:rsidRPr="009037C6" w14:paraId="229590ED" w14:textId="77777777" w:rsidTr="00F4398D">
        <w:trPr>
          <w:jc w:val="center"/>
        </w:trPr>
        <w:tc>
          <w:tcPr>
            <w:tcW w:w="2559" w:type="pct"/>
            <w:gridSpan w:val="2"/>
          </w:tcPr>
          <w:p w14:paraId="245FD2B9"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16. Депозитарна діяльність Центрального депозитарію</w:t>
            </w:r>
          </w:p>
          <w:p w14:paraId="0B23C320"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 xml:space="preserve">1. Центральний депозитарій у порядку, встановленому Комісією, відповідно до отриманих депозитарних активів провадить діяльність з депозитарного обліку та обслуговування обігу цінних паперів, </w:t>
            </w:r>
            <w:r w:rsidRPr="009037C6">
              <w:rPr>
                <w:rFonts w:ascii="Times New Roman" w:hAnsi="Times New Roman" w:cs="Times New Roman"/>
                <w:b/>
                <w:sz w:val="28"/>
                <w:szCs w:val="28"/>
              </w:rPr>
              <w:t xml:space="preserve">розміщених </w:t>
            </w:r>
            <w:r w:rsidRPr="009037C6">
              <w:rPr>
                <w:rFonts w:ascii="Times New Roman" w:hAnsi="Times New Roman" w:cs="Times New Roman"/>
                <w:sz w:val="28"/>
                <w:szCs w:val="28"/>
              </w:rPr>
              <w:t>в Україні та за її межами, та корпоративних операцій емітента на рахунках у цінних паперах клієнтів відповідно до компетенції щодо обліку цінних паперів, встановленої цим Законом.</w:t>
            </w:r>
          </w:p>
          <w:p w14:paraId="760153C6"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p>
          <w:p w14:paraId="2BF7D921"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p>
          <w:p w14:paraId="5E5186C0"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p>
          <w:p w14:paraId="78AB63B1"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 xml:space="preserve">Клієнтами Центрального депозитарію є емітенти, Національний банк України, депозитарні установи, депозитарії-кореспонденти, клірингові установи </w:t>
            </w:r>
            <w:r w:rsidRPr="009037C6">
              <w:rPr>
                <w:rFonts w:ascii="Times New Roman" w:hAnsi="Times New Roman" w:cs="Times New Roman"/>
                <w:b/>
                <w:sz w:val="28"/>
                <w:szCs w:val="28"/>
              </w:rPr>
              <w:t>та Розрахунковий центр</w:t>
            </w:r>
            <w:r w:rsidRPr="009037C6">
              <w:rPr>
                <w:rFonts w:ascii="Times New Roman" w:hAnsi="Times New Roman" w:cs="Times New Roman"/>
                <w:sz w:val="28"/>
                <w:szCs w:val="28"/>
              </w:rPr>
              <w:t>.</w:t>
            </w:r>
          </w:p>
          <w:p w14:paraId="28D836B2"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Депозитарними активами для Центрального депозитарію є глобальні сертифікати цінних паперів і тимчасові глобальні сертифікати цінних паперів, сертифікати знерухомлених цінних паперів на пред'явника, а також записи на рахунках у цінних паперах Центрального депозитарію у депозитаріях інших країн та у міжнародних депозитарно-клірингових установах.</w:t>
            </w:r>
          </w:p>
          <w:p w14:paraId="621C6560" w14:textId="45820A76"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441" w:type="pct"/>
          </w:tcPr>
          <w:p w14:paraId="7669F940"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Стаття 16. Депозитарна діяльність Центрального депозитарію</w:t>
            </w:r>
          </w:p>
          <w:p w14:paraId="5A8C033C"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 xml:space="preserve">1. Центральний депозитарій у порядку, встановленому Комісією, відповідно до отриманих депозитарних активів провадить діяльність з депозитарного обліку та обслуговування обігу цінних паперів, </w:t>
            </w:r>
            <w:r w:rsidRPr="009037C6">
              <w:rPr>
                <w:rFonts w:ascii="Times New Roman" w:hAnsi="Times New Roman" w:cs="Times New Roman"/>
                <w:b/>
                <w:sz w:val="28"/>
                <w:szCs w:val="28"/>
              </w:rPr>
              <w:t xml:space="preserve">емісія яких здійснюється (здійснена) </w:t>
            </w:r>
            <w:r w:rsidRPr="009037C6">
              <w:rPr>
                <w:rFonts w:ascii="Times New Roman" w:hAnsi="Times New Roman" w:cs="Times New Roman"/>
                <w:sz w:val="28"/>
                <w:szCs w:val="28"/>
              </w:rPr>
              <w:t>в Україні та за її межами, та корпоративних операцій емітента на рахунках у цінних паперах клієнтів відповідно до компетенції щодо обліку цінних паперів, встановленої цим Законом.</w:t>
            </w:r>
          </w:p>
          <w:p w14:paraId="4864FFB8"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 xml:space="preserve">Клієнтами Центрального депозитарію є емітенти, Національний банк України, депозитарні установи, депозитарії-кореспонденти, клірингові установи, </w:t>
            </w:r>
            <w:r w:rsidRPr="009037C6">
              <w:rPr>
                <w:rFonts w:ascii="Times New Roman" w:hAnsi="Times New Roman" w:cs="Times New Roman"/>
                <w:b/>
                <w:sz w:val="28"/>
                <w:szCs w:val="28"/>
              </w:rPr>
              <w:t>оператори організованих ринків капіталу та інвестиційні фірми.</w:t>
            </w:r>
          </w:p>
          <w:p w14:paraId="307B10B4" w14:textId="4B71AA54"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 xml:space="preserve">Депозитарними активами для Центрального депозитарію є глобальні сертифікати цінних паперів і тимчасові глобальні сертифікати цінних паперів, сертифікати знерухомлених цінних паперів на пред'явника </w:t>
            </w:r>
            <w:r w:rsidRPr="009037C6">
              <w:rPr>
                <w:rFonts w:ascii="Times New Roman" w:hAnsi="Times New Roman" w:cs="Times New Roman"/>
                <w:b/>
                <w:sz w:val="28"/>
                <w:szCs w:val="28"/>
              </w:rPr>
              <w:t>інформація про випущені депозитні сертифікати банків, оформлена у відповідності до вимог, встановлених Комісією за погодженням з Національним банком України</w:t>
            </w:r>
            <w:r w:rsidRPr="009037C6">
              <w:rPr>
                <w:rFonts w:ascii="Times New Roman" w:hAnsi="Times New Roman" w:cs="Times New Roman"/>
                <w:sz w:val="28"/>
                <w:szCs w:val="28"/>
              </w:rPr>
              <w:t xml:space="preserve">, а також записи на рахунках у цінних паперах Центрального депозитарію у депозитаріях </w:t>
            </w:r>
            <w:r w:rsidRPr="009037C6">
              <w:rPr>
                <w:rFonts w:ascii="Times New Roman" w:hAnsi="Times New Roman" w:cs="Times New Roman"/>
                <w:sz w:val="28"/>
                <w:szCs w:val="28"/>
              </w:rPr>
              <w:lastRenderedPageBreak/>
              <w:t>інших країн та у міжнародних депозитарно-клірингових установах.</w:t>
            </w:r>
          </w:p>
          <w:p w14:paraId="65B31766" w14:textId="058A94CC" w:rsidR="007077DB" w:rsidRPr="009037C6" w:rsidRDefault="007077DB" w:rsidP="007077DB">
            <w:pPr>
              <w:spacing w:before="0" w:after="0" w:line="240" w:lineRule="auto"/>
              <w:ind w:firstLine="359"/>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72E1B889" w14:textId="77777777" w:rsidTr="00F4398D">
        <w:trPr>
          <w:jc w:val="center"/>
        </w:trPr>
        <w:tc>
          <w:tcPr>
            <w:tcW w:w="2559" w:type="pct"/>
            <w:gridSpan w:val="2"/>
          </w:tcPr>
          <w:p w14:paraId="5EE5AB03"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17. Депозитарна діяльність Національного банку України</w:t>
            </w:r>
          </w:p>
          <w:p w14:paraId="2BDE86E8"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 xml:space="preserve">1. Національний банк України відповідно до отриманих депозитарних активів провадить діяльність з депозитарного обліку та обслуговування обігу облігацій внутрішніх та зовнішніх державних позик України, цільових облігацій </w:t>
            </w:r>
            <w:r w:rsidRPr="009037C6">
              <w:rPr>
                <w:rFonts w:ascii="Times New Roman" w:hAnsi="Times New Roman" w:cs="Times New Roman"/>
                <w:b/>
                <w:sz w:val="28"/>
                <w:szCs w:val="28"/>
              </w:rPr>
              <w:t>внутрішніх державних позик</w:t>
            </w:r>
            <w:r w:rsidRPr="009037C6">
              <w:rPr>
                <w:rFonts w:ascii="Times New Roman" w:hAnsi="Times New Roman" w:cs="Times New Roman"/>
                <w:sz w:val="28"/>
                <w:szCs w:val="28"/>
              </w:rPr>
              <w:t xml:space="preserve"> України, казначейських зобов’язань України, та облігацій місцевих позик, а також боргових цінних паперів, що посвідчують відносини позики органів місцевого самоврядування, які були розміщені за межами України, та обслуговування корпоративних операцій емітента на рахунках у цінних паперах клієнтів у порядку, встановленому Національним банком України за погодженням з Комісією.</w:t>
            </w:r>
          </w:p>
          <w:p w14:paraId="12EA2C94"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p>
          <w:p w14:paraId="3CBCE961"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 xml:space="preserve">Клієнтами Національного банку України є </w:t>
            </w:r>
            <w:r w:rsidRPr="009037C6">
              <w:rPr>
                <w:rFonts w:ascii="Times New Roman" w:hAnsi="Times New Roman" w:cs="Times New Roman"/>
                <w:b/>
                <w:sz w:val="28"/>
                <w:szCs w:val="28"/>
              </w:rPr>
              <w:t>емітент</w:t>
            </w:r>
            <w:r w:rsidRPr="009037C6">
              <w:rPr>
                <w:rFonts w:ascii="Times New Roman" w:hAnsi="Times New Roman" w:cs="Times New Roman"/>
                <w:sz w:val="28"/>
                <w:szCs w:val="28"/>
              </w:rPr>
              <w:t xml:space="preserve">, депозитарні установи, депозитарії-кореспонденти, клірингові установи та </w:t>
            </w:r>
            <w:r w:rsidRPr="009037C6">
              <w:rPr>
                <w:rFonts w:ascii="Times New Roman" w:hAnsi="Times New Roman" w:cs="Times New Roman"/>
                <w:b/>
                <w:sz w:val="28"/>
                <w:szCs w:val="28"/>
              </w:rPr>
              <w:t>Розрахунковий центр</w:t>
            </w:r>
            <w:r w:rsidRPr="009037C6">
              <w:rPr>
                <w:rFonts w:ascii="Times New Roman" w:hAnsi="Times New Roman" w:cs="Times New Roman"/>
                <w:sz w:val="28"/>
                <w:szCs w:val="28"/>
              </w:rPr>
              <w:t>.</w:t>
            </w:r>
          </w:p>
          <w:p w14:paraId="3652103F"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w:t>
            </w:r>
          </w:p>
          <w:p w14:paraId="05460AD8" w14:textId="77777777" w:rsidR="007077DB" w:rsidRPr="009037C6" w:rsidRDefault="007077DB" w:rsidP="007077DB">
            <w:pPr>
              <w:spacing w:before="0" w:after="0" w:line="240" w:lineRule="auto"/>
              <w:ind w:firstLine="319"/>
              <w:jc w:val="both"/>
              <w:rPr>
                <w:rFonts w:ascii="Times New Roman" w:hAnsi="Times New Roman" w:cs="Times New Roman"/>
                <w:sz w:val="28"/>
                <w:szCs w:val="28"/>
              </w:rPr>
            </w:pPr>
            <w:r w:rsidRPr="009037C6">
              <w:rPr>
                <w:rFonts w:ascii="Times New Roman" w:hAnsi="Times New Roman" w:cs="Times New Roman"/>
                <w:sz w:val="28"/>
                <w:szCs w:val="28"/>
              </w:rPr>
              <w:t>3. Національний банк України забезпечує постійне резервне копіювання та зберігання системи депозитарного обліку в порядку та строки, що встановлені Національним банком України за погодженням з Комісією.</w:t>
            </w:r>
          </w:p>
        </w:tc>
        <w:tc>
          <w:tcPr>
            <w:tcW w:w="2441" w:type="pct"/>
          </w:tcPr>
          <w:p w14:paraId="6B1ABEA8"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Стаття 17. Депозитарна діяльність Національного банку України</w:t>
            </w:r>
          </w:p>
          <w:p w14:paraId="7C112A17"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1. Національний банк України відповідно до отриманих депозитарних активів провадить діяльність з депозитарного обліку та обслуговування обігу облігацій внутрішніх та</w:t>
            </w:r>
            <w:r w:rsidRPr="009037C6">
              <w:rPr>
                <w:rFonts w:ascii="Times New Roman" w:hAnsi="Times New Roman" w:cs="Times New Roman"/>
                <w:sz w:val="28"/>
                <w:szCs w:val="28"/>
                <w:highlight w:val="yellow"/>
              </w:rPr>
              <w:t xml:space="preserve"> </w:t>
            </w:r>
            <w:r w:rsidRPr="009037C6">
              <w:rPr>
                <w:rFonts w:ascii="Times New Roman" w:hAnsi="Times New Roman" w:cs="Times New Roman"/>
                <w:sz w:val="28"/>
                <w:szCs w:val="28"/>
              </w:rPr>
              <w:t xml:space="preserve">зовнішніх державних позик України, цільових облігацій </w:t>
            </w:r>
            <w:r w:rsidRPr="009037C6">
              <w:rPr>
                <w:rFonts w:ascii="Times New Roman" w:hAnsi="Times New Roman" w:cs="Times New Roman"/>
                <w:b/>
                <w:sz w:val="28"/>
                <w:szCs w:val="28"/>
              </w:rPr>
              <w:t>внутрішньої державної позики</w:t>
            </w:r>
            <w:r w:rsidRPr="009037C6">
              <w:rPr>
                <w:rFonts w:ascii="Times New Roman" w:hAnsi="Times New Roman" w:cs="Times New Roman"/>
                <w:sz w:val="28"/>
                <w:szCs w:val="28"/>
              </w:rPr>
              <w:t xml:space="preserve"> України, казначейських зобов’язань України, та облігацій місцевих позик, а також боргових цінних паперів, що посвідчують відносини позики органів місцевого самоврядування, які були розміщені за межами України, та обслуговування корпоративних операцій емітента на рахунках у цінних паперах клієнтів у порядку, встановленому Національним банком України за погодженням з Комісією.</w:t>
            </w:r>
          </w:p>
          <w:p w14:paraId="3988A652" w14:textId="18D224AF"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 xml:space="preserve">Клієнтами Національного банку України є </w:t>
            </w:r>
            <w:r w:rsidRPr="009037C6">
              <w:rPr>
                <w:rFonts w:ascii="Times New Roman" w:hAnsi="Times New Roman" w:cs="Times New Roman"/>
                <w:b/>
                <w:sz w:val="28"/>
                <w:szCs w:val="28"/>
              </w:rPr>
              <w:t>емітенти</w:t>
            </w:r>
            <w:r w:rsidRPr="009037C6">
              <w:rPr>
                <w:rFonts w:ascii="Times New Roman" w:hAnsi="Times New Roman" w:cs="Times New Roman"/>
                <w:sz w:val="28"/>
                <w:szCs w:val="28"/>
              </w:rPr>
              <w:t xml:space="preserve">, депозитарні установи, депозитарії-кореспонденти, клірингові установи та </w:t>
            </w:r>
            <w:r w:rsidRPr="009037C6">
              <w:rPr>
                <w:rFonts w:ascii="Times New Roman" w:hAnsi="Times New Roman" w:cs="Times New Roman"/>
                <w:b/>
                <w:sz w:val="28"/>
                <w:szCs w:val="28"/>
              </w:rPr>
              <w:t>оператори організованих ринків капіталу</w:t>
            </w:r>
            <w:r w:rsidRPr="009037C6">
              <w:rPr>
                <w:rFonts w:ascii="Times New Roman" w:hAnsi="Times New Roman" w:cs="Times New Roman"/>
                <w:sz w:val="28"/>
                <w:szCs w:val="28"/>
              </w:rPr>
              <w:t>.</w:t>
            </w:r>
          </w:p>
          <w:p w14:paraId="4A617C45"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w:t>
            </w:r>
          </w:p>
          <w:p w14:paraId="18E92CCC" w14:textId="77777777" w:rsidR="007077DB" w:rsidRPr="009037C6" w:rsidRDefault="007077DB" w:rsidP="007077DB">
            <w:pPr>
              <w:spacing w:before="0" w:after="0" w:line="240" w:lineRule="auto"/>
              <w:ind w:firstLine="359"/>
              <w:jc w:val="both"/>
              <w:rPr>
                <w:rFonts w:ascii="Times New Roman" w:hAnsi="Times New Roman" w:cs="Times New Roman"/>
                <w:sz w:val="28"/>
                <w:szCs w:val="28"/>
              </w:rPr>
            </w:pPr>
            <w:r w:rsidRPr="009037C6">
              <w:rPr>
                <w:rFonts w:ascii="Times New Roman" w:hAnsi="Times New Roman" w:cs="Times New Roman"/>
                <w:sz w:val="28"/>
                <w:szCs w:val="28"/>
              </w:rPr>
              <w:t>3. Національний банк України забезпечує постійне резервне копіювання та зберігання системи депозитарного обліку в порядку та строки, що встановлені Національним банком України за погодженням з Комісією.</w:t>
            </w:r>
          </w:p>
          <w:p w14:paraId="44685DC2" w14:textId="77777777" w:rsidR="007077DB" w:rsidRPr="009037C6" w:rsidRDefault="007077DB" w:rsidP="007077DB">
            <w:pPr>
              <w:spacing w:before="0" w:after="0" w:line="240" w:lineRule="auto"/>
              <w:ind w:firstLine="359"/>
              <w:jc w:val="both"/>
              <w:rPr>
                <w:rFonts w:ascii="Times New Roman" w:hAnsi="Times New Roman" w:cs="Times New Roman"/>
                <w:b/>
                <w:sz w:val="28"/>
                <w:szCs w:val="28"/>
              </w:rPr>
            </w:pPr>
            <w:r w:rsidRPr="009037C6">
              <w:rPr>
                <w:rFonts w:ascii="Times New Roman" w:hAnsi="Times New Roman" w:cs="Times New Roman"/>
                <w:b/>
                <w:sz w:val="28"/>
                <w:szCs w:val="28"/>
              </w:rPr>
              <w:t xml:space="preserve">4. Національний банк України у разі провадження ним депозитарної діяльності, передбаченої пунктами 3 та 5 частини першої статті 3 цього Закону, відповідно до отриманих від Центрального депозитарію депозитарних </w:t>
            </w:r>
            <w:r w:rsidRPr="009037C6">
              <w:rPr>
                <w:rFonts w:ascii="Times New Roman" w:hAnsi="Times New Roman" w:cs="Times New Roman"/>
                <w:b/>
                <w:sz w:val="28"/>
                <w:szCs w:val="28"/>
              </w:rPr>
              <w:lastRenderedPageBreak/>
              <w:t>активів провадить діяльність з депозитарного обліку та обслуговування обігу цінних паперів і корпоративних операцій емітента на рахунках у цінних паперах депонентів, а також на власному рахунку в цінних паперах, на якому обліковуються цінні папери, права на цінні папери, що належать Національному банку України.</w:t>
            </w:r>
          </w:p>
        </w:tc>
      </w:tr>
      <w:tr w:rsidR="007077DB" w:rsidRPr="009037C6" w14:paraId="73FF3993" w14:textId="77777777" w:rsidTr="00F4398D">
        <w:trPr>
          <w:jc w:val="center"/>
        </w:trPr>
        <w:tc>
          <w:tcPr>
            <w:tcW w:w="2559" w:type="pct"/>
            <w:gridSpan w:val="2"/>
          </w:tcPr>
          <w:p w14:paraId="5871508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20. Проведення розрахунків за правочинами щодо цінних паперів</w:t>
            </w:r>
          </w:p>
          <w:p w14:paraId="0E2B7F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1. Розрахунки за правочинами щодо цінних паперів, облік яких відповідно до компетенції, встановленої цим Законом, здійснюється Центральним депозитарієм або Національним банком України, укладеними на </w:t>
            </w:r>
            <w:r w:rsidRPr="009037C6">
              <w:rPr>
                <w:rFonts w:ascii="Times New Roman" w:hAnsi="Times New Roman" w:cs="Times New Roman"/>
                <w:b/>
                <w:sz w:val="28"/>
                <w:szCs w:val="28"/>
              </w:rPr>
              <w:t xml:space="preserve">фондових біржах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з дотриманням принципу «поставка цінних паперів проти оплати», здійснюються шляхом:</w:t>
            </w:r>
          </w:p>
          <w:p w14:paraId="35D466C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p>
          <w:p w14:paraId="307783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r w:rsidRPr="009037C6">
              <w:rPr>
                <w:rFonts w:ascii="Times New Roman" w:hAnsi="Times New Roman" w:cs="Times New Roman"/>
                <w:sz w:val="28"/>
                <w:szCs w:val="28"/>
              </w:rPr>
              <w:t>переказу коштів</w:t>
            </w:r>
            <w:r w:rsidRPr="009037C6">
              <w:rPr>
                <w:rFonts w:ascii="Times New Roman" w:hAnsi="Times New Roman" w:cs="Times New Roman"/>
                <w:b/>
                <w:sz w:val="28"/>
                <w:szCs w:val="28"/>
              </w:rPr>
              <w:t xml:space="preserve"> Розрахунковим центром у порядку, встановленому Національним банком України за погодженням з Комісією;</w:t>
            </w:r>
          </w:p>
          <w:p w14:paraId="73FFDA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3961AB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b/>
                <w:sz w:val="28"/>
                <w:szCs w:val="28"/>
              </w:rPr>
            </w:pPr>
          </w:p>
          <w:p w14:paraId="72F05AB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09D55DB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97864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AB3B55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B40078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26E49F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C188D3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74EDE31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Розрахунки за правочинами щодо цінних паперів, облік яких відповідно до компетенції, встановленої цим Законом, здійснює </w:t>
            </w:r>
            <w:r w:rsidRPr="009037C6">
              <w:rPr>
                <w:rFonts w:ascii="Times New Roman" w:hAnsi="Times New Roman" w:cs="Times New Roman"/>
                <w:sz w:val="28"/>
                <w:szCs w:val="28"/>
              </w:rPr>
              <w:lastRenderedPageBreak/>
              <w:t xml:space="preserve">Центральний депозитарій, укладеними на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та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з дотриманням принципу «поставка цінних паперів проти оплати», вважаються завершеними виключно після отримання Центральним депозитарієм інформації від депозитарних установ про здійснення ними переказу прав на цінні папери на рахунках у цінних паперах депонентів та/або номінальних утримувачів, здійснених на підставі отриманої від Центрального депозитарію інформації за результатами розрахунків за правочинами щодо цінних паперів.</w:t>
            </w:r>
          </w:p>
          <w:p w14:paraId="652F174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A9D7B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Центральний депозитарій повідомляє </w:t>
            </w:r>
            <w:r w:rsidRPr="009037C6">
              <w:rPr>
                <w:rFonts w:ascii="Times New Roman" w:hAnsi="Times New Roman" w:cs="Times New Roman"/>
                <w:b/>
                <w:sz w:val="28"/>
                <w:szCs w:val="28"/>
              </w:rPr>
              <w:t>Розрахунковому центру та/або</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кліринговій установі</w:t>
            </w:r>
            <w:r w:rsidRPr="009037C6">
              <w:rPr>
                <w:rFonts w:ascii="Times New Roman" w:hAnsi="Times New Roman" w:cs="Times New Roman"/>
                <w:sz w:val="28"/>
                <w:szCs w:val="28"/>
              </w:rPr>
              <w:t xml:space="preserve"> про факт завершення розрахунків за правочинами щодо цінних паперів, облік яких відповідно до компетенції, встановленої цим Законом, здійснює Центральний депозитарій у порядку та строки, що встановлені Комісією.</w:t>
            </w:r>
            <w:r w:rsidRPr="009037C6" w:rsidDel="00B3432D">
              <w:rPr>
                <w:rFonts w:ascii="Times New Roman" w:hAnsi="Times New Roman" w:cs="Times New Roman"/>
                <w:sz w:val="28"/>
                <w:szCs w:val="28"/>
              </w:rPr>
              <w:t xml:space="preserve"> </w:t>
            </w:r>
          </w:p>
          <w:p w14:paraId="66A9F69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2165F7B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Особливості розрахунків за правочинами щодо цінних паперів, облік яких відповідно до компетенції, встановленої цим Законом, здійснюється Національним банком України, укладеними на</w:t>
            </w:r>
            <w:r w:rsidRPr="009037C6">
              <w:rPr>
                <w:rFonts w:ascii="Times New Roman" w:hAnsi="Times New Roman" w:cs="Times New Roman"/>
                <w:b/>
                <w:sz w:val="28"/>
                <w:szCs w:val="28"/>
              </w:rPr>
              <w:t xml:space="preserve"> фондових біржах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з дотриманням принципу «поставка цінних паперів проти оплати», встановлюються Національним банком України за погодженням з Комісією.</w:t>
            </w:r>
          </w:p>
          <w:p w14:paraId="5FDD00C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Особливості проведення депозитарних операцій та здійснення розрахунків за правочинами щодо цінних паперів, укладеними на </w:t>
            </w:r>
            <w:r w:rsidRPr="009037C6">
              <w:rPr>
                <w:rFonts w:ascii="Times New Roman" w:hAnsi="Times New Roman" w:cs="Times New Roman"/>
                <w:b/>
                <w:sz w:val="28"/>
                <w:szCs w:val="28"/>
              </w:rPr>
              <w:t xml:space="preserve">фондовій біржі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якщо проводяться розрахунки за принципом «поставка цінних паперів проти оплати», у разі якщо відповідні цінні папери обліковуються на рахунку номінального утримувача, встановлюються Комісією, а </w:t>
            </w:r>
            <w:r w:rsidRPr="009037C6">
              <w:rPr>
                <w:rFonts w:ascii="Times New Roman" w:hAnsi="Times New Roman" w:cs="Times New Roman"/>
                <w:sz w:val="28"/>
                <w:szCs w:val="28"/>
              </w:rPr>
              <w:lastRenderedPageBreak/>
              <w:t>у випадках, встановлених цим Законом, - Національним банком України за погодженням з Комісією.</w:t>
            </w:r>
            <w:r w:rsidRPr="009037C6" w:rsidDel="008C7246">
              <w:rPr>
                <w:rFonts w:ascii="Times New Roman" w:hAnsi="Times New Roman" w:cs="Times New Roman"/>
                <w:sz w:val="28"/>
                <w:szCs w:val="28"/>
              </w:rPr>
              <w:t xml:space="preserve"> </w:t>
            </w:r>
          </w:p>
          <w:p w14:paraId="3C74595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6953B0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Розрахунки за правочинами щодо цінних паперів, укладеними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проводяться за принципом «поставка цінних паперів проти оплати» не пізніше третього робочого дня з дня вчинення відповідного правочину, крім випадків, встановлених Комісією.</w:t>
            </w:r>
          </w:p>
          <w:p w14:paraId="360620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2. Для забезпечення виконання правочинів щодо цінних паперів, облік яких відповідно до компетенції, встановленої цим Законом, здійснює Центральний депозитарій, вчинених на</w:t>
            </w:r>
            <w:r w:rsidRPr="009037C6">
              <w:rPr>
                <w:rFonts w:ascii="Times New Roman" w:hAnsi="Times New Roman" w:cs="Times New Roman"/>
                <w:b/>
                <w:sz w:val="28"/>
                <w:szCs w:val="28"/>
              </w:rPr>
              <w:t xml:space="preserve"> фондовій біржі</w:t>
            </w:r>
            <w:r w:rsidRPr="009037C6">
              <w:rPr>
                <w:rFonts w:ascii="Times New Roman" w:hAnsi="Times New Roman" w:cs="Times New Roman"/>
                <w:sz w:val="28"/>
                <w:szCs w:val="28"/>
              </w:rPr>
              <w:t xml:space="preserve">, Центральний депозитарій зобов‘язаний протягом трьох місяців з дня отримання відповідної оферти укласти договір про проведення розрахунків у цінних паперах за результатами клірингу з </w:t>
            </w:r>
            <w:r w:rsidRPr="009037C6">
              <w:rPr>
                <w:rFonts w:ascii="Times New Roman" w:hAnsi="Times New Roman" w:cs="Times New Roman"/>
                <w:b/>
                <w:sz w:val="28"/>
                <w:szCs w:val="28"/>
              </w:rPr>
              <w:t>кліринговими установами та/або Розрахунковим центром</w:t>
            </w:r>
            <w:r w:rsidRPr="009037C6">
              <w:rPr>
                <w:rFonts w:ascii="Times New Roman" w:hAnsi="Times New Roman" w:cs="Times New Roman"/>
                <w:sz w:val="28"/>
                <w:szCs w:val="28"/>
              </w:rPr>
              <w:t>.</w:t>
            </w:r>
          </w:p>
          <w:p w14:paraId="24247D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Вимоги до зазначеного договору встановлюються Комісією.</w:t>
            </w:r>
          </w:p>
          <w:p w14:paraId="26DE91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3. Для забезпечення виконання правочинів щодо цінних паперів, облік яких відповідно до компетенції, встановленої цим Законом, здійснює Національний банк України, укладеними на</w:t>
            </w:r>
            <w:r w:rsidRPr="009037C6">
              <w:rPr>
                <w:rFonts w:ascii="Times New Roman" w:hAnsi="Times New Roman" w:cs="Times New Roman"/>
                <w:b/>
                <w:sz w:val="28"/>
                <w:szCs w:val="28"/>
              </w:rPr>
              <w:t xml:space="preserve"> фондовій біржі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з дотриманням принципу «поставка цінних паперів проти оплати», Національний банк України зобов‘язаний протягом трьох місяців з дня отримання відповідної оферти укласти договір про проведення розрахунків у цінних паперах за результатами клірингу з</w:t>
            </w:r>
            <w:r w:rsidRPr="009037C6">
              <w:rPr>
                <w:rFonts w:ascii="Times New Roman" w:hAnsi="Times New Roman" w:cs="Times New Roman"/>
                <w:b/>
                <w:sz w:val="28"/>
                <w:szCs w:val="28"/>
              </w:rPr>
              <w:t xml:space="preserve"> Розрахунковим центром</w:t>
            </w:r>
            <w:r w:rsidRPr="009037C6">
              <w:rPr>
                <w:rFonts w:ascii="Times New Roman" w:hAnsi="Times New Roman" w:cs="Times New Roman"/>
                <w:sz w:val="28"/>
                <w:szCs w:val="28"/>
              </w:rPr>
              <w:t>.</w:t>
            </w:r>
          </w:p>
          <w:p w14:paraId="4383882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280BDCA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 xml:space="preserve">4. </w:t>
            </w:r>
            <w:r w:rsidRPr="009037C6">
              <w:rPr>
                <w:rFonts w:ascii="Times New Roman" w:hAnsi="Times New Roman" w:cs="Times New Roman"/>
                <w:b/>
                <w:sz w:val="28"/>
                <w:szCs w:val="28"/>
              </w:rPr>
              <w:t xml:space="preserve">Розрахунковий центр </w:t>
            </w:r>
            <w:r w:rsidRPr="009037C6">
              <w:rPr>
                <w:rFonts w:ascii="Times New Roman" w:hAnsi="Times New Roman" w:cs="Times New Roman"/>
                <w:sz w:val="28"/>
                <w:szCs w:val="28"/>
              </w:rPr>
              <w:t>та Центральний депозитарій</w:t>
            </w:r>
            <w:r w:rsidRPr="009037C6">
              <w:rPr>
                <w:rFonts w:ascii="Times New Roman" w:hAnsi="Times New Roman" w:cs="Times New Roman"/>
                <w:b/>
                <w:sz w:val="28"/>
                <w:szCs w:val="28"/>
              </w:rPr>
              <w:t xml:space="preserve"> або</w:t>
            </w:r>
            <w:r w:rsidRPr="009037C6">
              <w:rPr>
                <w:rFonts w:ascii="Times New Roman" w:hAnsi="Times New Roman" w:cs="Times New Roman"/>
                <w:sz w:val="28"/>
                <w:szCs w:val="28"/>
              </w:rPr>
              <w:t xml:space="preserve"> Національний банк України за договорами щодо цінних паперів, </w:t>
            </w:r>
            <w:r w:rsidRPr="009037C6">
              <w:rPr>
                <w:rFonts w:ascii="Times New Roman" w:hAnsi="Times New Roman" w:cs="Times New Roman"/>
                <w:sz w:val="28"/>
                <w:szCs w:val="28"/>
              </w:rPr>
              <w:lastRenderedPageBreak/>
              <w:t xml:space="preserve">укладеними на </w:t>
            </w:r>
            <w:r w:rsidRPr="009037C6">
              <w:rPr>
                <w:rFonts w:ascii="Times New Roman" w:hAnsi="Times New Roman" w:cs="Times New Roman"/>
                <w:b/>
                <w:sz w:val="28"/>
                <w:szCs w:val="28"/>
              </w:rPr>
              <w:t xml:space="preserve">фондовій біржі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з дотриманням принципу «поставка цінних паперів проти оплати», забезпечують дотримання принципу «поставка цінних паперів проти оплати» </w:t>
            </w:r>
            <w:r w:rsidRPr="009037C6">
              <w:rPr>
                <w:rFonts w:ascii="Times New Roman" w:hAnsi="Times New Roman" w:cs="Times New Roman"/>
                <w:b/>
                <w:sz w:val="28"/>
                <w:szCs w:val="28"/>
              </w:rPr>
              <w:t>та гарантування проведення розрахунків</w:t>
            </w:r>
            <w:r w:rsidRPr="009037C6">
              <w:rPr>
                <w:rFonts w:ascii="Times New Roman" w:hAnsi="Times New Roman" w:cs="Times New Roman"/>
                <w:sz w:val="28"/>
                <w:szCs w:val="28"/>
              </w:rPr>
              <w:t>.</w:t>
            </w:r>
          </w:p>
          <w:p w14:paraId="6A1D8068"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4881B1F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5. Центральний депозитарій на підставі укладеного з емітентом договору може забезпечувати здійснення емітентом погашення боргових цінних паперів, а також виплати доходів за цінними паперами відповідно до компетенції щодо обліку цінних паперів, встановленої цим Законом, шляхом зарахування коштів, переказаних емітентом на грошовий рахунок, відкритий Центральним депозитарієм у Розрахунковому центрі, для подальшого переказу коштів з цього рахунка на рахунки отримувачів. Такі кошти не є власністю або доходами Центрального депозитарію, Розрахункового центру та депозитаріїв-кореспондентів.</w:t>
            </w:r>
          </w:p>
          <w:p w14:paraId="3295A47B"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Центральний депозитарій забезпечує здійснення емітентом погашення боргових цінних паперів, що обертаються за межами України, а також виплати доходів за цими цінними паперами відповідно до компетенції щодо обліку цінних паперів, встановленої цим Законом, шляхом зарахування коштів, переказаних з рахунків Центрального депозитарію, відкритих в іноземних фінансових установах, на грошовий рахунок, відкритий Центральним депозитарієм у Розрахунковому центрі, для подальшого переказу коштів з цього рахунка на рахунки отримувачів. Такі кошти не є власністю або доходами Центрального депозитарію, Розрахункового центру та депозитаріїв-кореспондентів.</w:t>
            </w:r>
          </w:p>
          <w:p w14:paraId="31D3C24D"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b/>
                <w:sz w:val="28"/>
                <w:szCs w:val="28"/>
              </w:rPr>
            </w:pPr>
            <w:r w:rsidRPr="009037C6">
              <w:rPr>
                <w:rFonts w:ascii="Times New Roman" w:hAnsi="Times New Roman" w:cs="Times New Roman"/>
                <w:b/>
                <w:sz w:val="28"/>
                <w:szCs w:val="28"/>
              </w:rPr>
              <w:t xml:space="preserve">Зарахування отриманих від емітентів коштів за цінними </w:t>
            </w:r>
            <w:r w:rsidRPr="009037C6">
              <w:rPr>
                <w:rFonts w:ascii="Times New Roman" w:hAnsi="Times New Roman" w:cs="Times New Roman"/>
                <w:b/>
                <w:sz w:val="28"/>
                <w:szCs w:val="28"/>
              </w:rPr>
              <w:lastRenderedPageBreak/>
              <w:t>паперами відповідно до компетенції, встановленої цим Законом, здійснюється в порядку та строки, встановлені Комісією.</w:t>
            </w:r>
          </w:p>
          <w:p w14:paraId="23D1BF9E"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40B0DA5A"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5BB5933F"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5FDECEF2"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01B60BCF" w14:textId="77777777" w:rsidR="007077DB" w:rsidRPr="009037C6" w:rsidRDefault="007077DB" w:rsidP="007077DB">
            <w:pPr>
              <w:pStyle w:val="af"/>
              <w:widowControl w:val="0"/>
              <w:spacing w:before="0" w:beforeAutospacing="0" w:after="0" w:afterAutospacing="0" w:line="240" w:lineRule="auto"/>
              <w:ind w:firstLine="406"/>
              <w:jc w:val="both"/>
              <w:rPr>
                <w:rFonts w:ascii="Times New Roman" w:hAnsi="Times New Roman" w:cs="Times New Roman"/>
                <w:sz w:val="28"/>
                <w:szCs w:val="28"/>
              </w:rPr>
            </w:pPr>
          </w:p>
          <w:p w14:paraId="3FEFBB4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AF0335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BED6E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EB37C0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6A93C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572C61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F2595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FE81DF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6D266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30B000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6B220BB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1428AC0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75D1B4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49ED5C1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31F3002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258ABA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2EBF2D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7734A73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6. Розрахунки за правочинами щодо цінних паперів, вчиненими поза</w:t>
            </w:r>
            <w:r w:rsidRPr="009037C6">
              <w:rPr>
                <w:rFonts w:ascii="Times New Roman" w:hAnsi="Times New Roman" w:cs="Times New Roman"/>
                <w:b/>
                <w:sz w:val="28"/>
                <w:szCs w:val="28"/>
              </w:rPr>
              <w:t xml:space="preserve"> фондовими біржами</w:t>
            </w:r>
            <w:r w:rsidRPr="009037C6">
              <w:rPr>
                <w:rFonts w:ascii="Times New Roman" w:hAnsi="Times New Roman" w:cs="Times New Roman"/>
                <w:sz w:val="28"/>
                <w:szCs w:val="28"/>
              </w:rPr>
              <w:t>, можуть проводитися як з дотриманням принципу «поставка цінних паперів проти оплати», так і без дотримання зазначеного принципу.</w:t>
            </w:r>
          </w:p>
          <w:p w14:paraId="3A006FC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3DCC198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Розрахунки за правочинами щодо цінних паперів, вчиненими поза</w:t>
            </w:r>
            <w:r w:rsidRPr="009037C6">
              <w:rPr>
                <w:rFonts w:ascii="Times New Roman" w:hAnsi="Times New Roman" w:cs="Times New Roman"/>
                <w:b/>
                <w:sz w:val="28"/>
                <w:szCs w:val="28"/>
              </w:rPr>
              <w:t xml:space="preserve"> фондовими біржами</w:t>
            </w:r>
            <w:r w:rsidRPr="009037C6">
              <w:rPr>
                <w:rFonts w:ascii="Times New Roman" w:hAnsi="Times New Roman" w:cs="Times New Roman"/>
                <w:sz w:val="28"/>
                <w:szCs w:val="28"/>
              </w:rPr>
              <w:t>, без дотримання принципу «поставка цінних паперів проти оплати» проводяться в порядку, передбаченому відповідним договором, згідно із законодавством.</w:t>
            </w:r>
          </w:p>
          <w:p w14:paraId="59FD19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p>
          <w:p w14:paraId="5DBF97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Конкретний порядок та умови проведення розрахунків за правочином щодо цінних паперів, вчиненим поза</w:t>
            </w:r>
            <w:r w:rsidRPr="009037C6">
              <w:rPr>
                <w:rFonts w:ascii="Times New Roman" w:hAnsi="Times New Roman" w:cs="Times New Roman"/>
                <w:b/>
                <w:sz w:val="28"/>
                <w:szCs w:val="28"/>
              </w:rPr>
              <w:t xml:space="preserve"> фондовою біржею</w:t>
            </w:r>
            <w:r w:rsidRPr="009037C6">
              <w:rPr>
                <w:rFonts w:ascii="Times New Roman" w:hAnsi="Times New Roman" w:cs="Times New Roman"/>
                <w:sz w:val="28"/>
                <w:szCs w:val="28"/>
              </w:rPr>
              <w:t xml:space="preserve"> визначаються умовами такого правочину.</w:t>
            </w:r>
          </w:p>
          <w:p w14:paraId="1A26D9F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9"/>
              <w:jc w:val="both"/>
              <w:rPr>
                <w:rFonts w:ascii="Times New Roman" w:hAnsi="Times New Roman" w:cs="Times New Roman"/>
                <w:sz w:val="28"/>
                <w:szCs w:val="28"/>
              </w:rPr>
            </w:pPr>
            <w:r w:rsidRPr="009037C6">
              <w:rPr>
                <w:rFonts w:ascii="Times New Roman" w:hAnsi="Times New Roman" w:cs="Times New Roman"/>
                <w:sz w:val="28"/>
                <w:szCs w:val="28"/>
              </w:rPr>
              <w:t>…</w:t>
            </w:r>
          </w:p>
          <w:p w14:paraId="5F8594DA" w14:textId="77777777" w:rsidR="007077DB" w:rsidRPr="009037C6" w:rsidRDefault="007077DB" w:rsidP="007077DB">
            <w:pPr>
              <w:widowControl w:val="0"/>
              <w:spacing w:before="0" w:after="0" w:line="240" w:lineRule="auto"/>
              <w:ind w:firstLine="314"/>
              <w:jc w:val="both"/>
              <w:rPr>
                <w:rFonts w:ascii="Times New Roman" w:hAnsi="Times New Roman" w:cs="Times New Roman"/>
                <w:sz w:val="28"/>
                <w:szCs w:val="28"/>
              </w:rPr>
            </w:pPr>
          </w:p>
          <w:p w14:paraId="22AC5626" w14:textId="77777777" w:rsidR="007077DB" w:rsidRPr="009037C6" w:rsidRDefault="007077DB" w:rsidP="007077DB">
            <w:pPr>
              <w:widowControl w:val="0"/>
              <w:spacing w:before="0" w:after="0" w:line="240" w:lineRule="auto"/>
              <w:ind w:firstLine="314"/>
              <w:jc w:val="both"/>
              <w:rPr>
                <w:rFonts w:ascii="Times New Roman" w:hAnsi="Times New Roman" w:cs="Times New Roman"/>
                <w:b/>
                <w:sz w:val="28"/>
                <w:szCs w:val="28"/>
              </w:rPr>
            </w:pPr>
            <w:r w:rsidRPr="009037C6">
              <w:rPr>
                <w:rFonts w:ascii="Times New Roman" w:hAnsi="Times New Roman" w:cs="Times New Roman"/>
                <w:b/>
                <w:sz w:val="28"/>
                <w:szCs w:val="28"/>
              </w:rPr>
              <w:t>8. Забороняється накладати арешт на рахунки Розрахункового центру, клірингових установ та рахунки, відкриті Розрахунковим центром або кліринговими установами для здійснення/забезпечення розрахунків за правочинами щодо цінних паперів.</w:t>
            </w:r>
          </w:p>
        </w:tc>
        <w:tc>
          <w:tcPr>
            <w:tcW w:w="2441" w:type="pct"/>
          </w:tcPr>
          <w:p w14:paraId="4871B94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20. Проведення розрахунків за правочинами щодо цінних паперів</w:t>
            </w:r>
          </w:p>
          <w:p w14:paraId="4DDEECC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1. Розрахунки за правочинами щодо цінних паперів, облік яких відповідно до компетенції, встановленої цим Законом, здійснюється Центральним депозитарієм або Національним банком України, укладеними на </w:t>
            </w:r>
            <w:r w:rsidRPr="009037C6">
              <w:rPr>
                <w:rFonts w:ascii="Times New Roman" w:hAnsi="Times New Roman" w:cs="Times New Roman"/>
                <w:b/>
                <w:sz w:val="28"/>
                <w:szCs w:val="28"/>
              </w:rPr>
              <w:t xml:space="preserve"> організованих 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капіталу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xml:space="preserve"> з дотриманням принципу «поставка цінних паперів проти оплати», здійснюються шляхом:</w:t>
            </w:r>
          </w:p>
          <w:p w14:paraId="7C2F8442" w14:textId="58AA1FB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переказу коштів</w:t>
            </w:r>
            <w:r w:rsidRPr="009037C6">
              <w:rPr>
                <w:rFonts w:ascii="Times New Roman" w:hAnsi="Times New Roman" w:cs="Times New Roman"/>
                <w:b/>
                <w:sz w:val="28"/>
                <w:szCs w:val="28"/>
              </w:rPr>
              <w:t xml:space="preserve"> банками та Національним банком України у встановленому ним порядку та/або відображення особою, що здійснює клірингову діяльність, </w:t>
            </w:r>
            <w:r w:rsidR="0037767B" w:rsidRPr="009037C6">
              <w:rPr>
                <w:rFonts w:ascii="Times New Roman" w:hAnsi="Times New Roman" w:cs="Times New Roman"/>
                <w:b/>
                <w:sz w:val="28"/>
                <w:szCs w:val="28"/>
              </w:rPr>
              <w:t xml:space="preserve">у внутрішній системі обліку особи, що здійснює клірингову діяльність, </w:t>
            </w:r>
            <w:r w:rsidRPr="009037C6">
              <w:rPr>
                <w:rFonts w:ascii="Times New Roman" w:hAnsi="Times New Roman" w:cs="Times New Roman"/>
                <w:b/>
                <w:sz w:val="28"/>
                <w:szCs w:val="28"/>
              </w:rPr>
              <w:t>зміни обсягу прав та зобов’язань щодо коштів між сторонами правочинів щодо цінних паперів та інших фінансових інструментів з відображенням переходу права вимоги на кошти, в тому числі припинення зобов’язань щодо коштів за результатами неттінгу у порядку, встановленому Національним банком України за погодженням з Комісією;</w:t>
            </w:r>
          </w:p>
          <w:p w14:paraId="45F1C79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6783EB1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Розрахунки за правочинами щодо цінних паперів, облік яких відповідно до компетенції, встановленої цим Законом, </w:t>
            </w:r>
            <w:r w:rsidRPr="009037C6">
              <w:rPr>
                <w:rFonts w:ascii="Times New Roman" w:hAnsi="Times New Roman" w:cs="Times New Roman"/>
                <w:sz w:val="28"/>
                <w:szCs w:val="28"/>
              </w:rPr>
              <w:lastRenderedPageBreak/>
              <w:t xml:space="preserve">здійснює Центральний депозитарій, укладеними на </w:t>
            </w:r>
            <w:r w:rsidRPr="009037C6">
              <w:rPr>
                <w:rFonts w:ascii="Times New Roman" w:hAnsi="Times New Roman" w:cs="Times New Roman"/>
                <w:b/>
                <w:sz w:val="28"/>
                <w:szCs w:val="28"/>
              </w:rPr>
              <w:t>організованих 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капіталу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xml:space="preserve"> з дотриманням принципу «поставка цінних паперів проти оплати», вважаються завершеними виключно після отримання Центральним депозитарієм інформації від депозитарних установ про здійснення ними переказу прав на цінні папери на рахунках у цінних паперах депонентів, здійснених на підставі отриманої від Центрального депозитарію інформації за результатами розрахунків за правочинами щодо цінних паперів.</w:t>
            </w:r>
          </w:p>
          <w:p w14:paraId="4ADF94E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Центральний депозитарій повідомляє </w:t>
            </w:r>
            <w:r w:rsidRPr="009037C6">
              <w:rPr>
                <w:rFonts w:ascii="Times New Roman" w:hAnsi="Times New Roman" w:cs="Times New Roman"/>
                <w:b/>
                <w:sz w:val="28"/>
                <w:szCs w:val="28"/>
              </w:rPr>
              <w:t>особі,  яка провадить клірингову діяльність,</w:t>
            </w:r>
            <w:r w:rsidRPr="009037C6">
              <w:rPr>
                <w:rFonts w:ascii="Times New Roman" w:hAnsi="Times New Roman" w:cs="Times New Roman"/>
                <w:sz w:val="28"/>
                <w:szCs w:val="28"/>
              </w:rPr>
              <w:t xml:space="preserve"> про факт завершення розрахунків за правочинами щодо цінних паперів, облік яких відповідно до компетенції, встановленої цим Законом, здійснює Центральний депозитарій у порядку та строки, що встановлені Комісією.</w:t>
            </w:r>
            <w:r w:rsidRPr="009037C6" w:rsidDel="00B3432D">
              <w:rPr>
                <w:rFonts w:ascii="Times New Roman" w:hAnsi="Times New Roman" w:cs="Times New Roman"/>
                <w:sz w:val="28"/>
                <w:szCs w:val="28"/>
              </w:rPr>
              <w:t xml:space="preserve"> </w:t>
            </w:r>
          </w:p>
          <w:p w14:paraId="7E5FFB7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Особливості розрахунків за правочинами щодо цінних паперів, облік яких відповідно до компетенції, встановленої цим Законом, здійснюється Національним банком України, укладеними на </w:t>
            </w:r>
            <w:r w:rsidRPr="009037C6">
              <w:rPr>
                <w:rFonts w:ascii="Times New Roman" w:hAnsi="Times New Roman" w:cs="Times New Roman"/>
                <w:b/>
                <w:sz w:val="28"/>
                <w:szCs w:val="28"/>
              </w:rPr>
              <w:t>організованих 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 xml:space="preserve">капіталу </w:t>
            </w:r>
            <w:r w:rsidRPr="009037C6">
              <w:rPr>
                <w:rFonts w:ascii="Times New Roman" w:hAnsi="Times New Roman" w:cs="Times New Roman"/>
                <w:sz w:val="28"/>
                <w:szCs w:val="28"/>
              </w:rPr>
              <w:t>та 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xml:space="preserve"> з дотриманням принципу «поставка цінних паперів проти оплати», встановлюються Національним банком України за погодженням з Комісією.</w:t>
            </w:r>
          </w:p>
          <w:p w14:paraId="433F021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Особливості проведення депозитарних операцій та здійснення розрахунків за правочинами щодо цінних паперів, укладеними на </w:t>
            </w:r>
            <w:r w:rsidRPr="009037C6">
              <w:rPr>
                <w:rFonts w:ascii="Times New Roman" w:hAnsi="Times New Roman" w:cs="Times New Roman"/>
                <w:b/>
                <w:sz w:val="28"/>
                <w:szCs w:val="28"/>
              </w:rPr>
              <w:t xml:space="preserve">організованих ринках капіталу </w:t>
            </w:r>
            <w:r w:rsidRPr="009037C6">
              <w:rPr>
                <w:rFonts w:ascii="Times New Roman" w:hAnsi="Times New Roman" w:cs="Times New Roman"/>
                <w:sz w:val="28"/>
                <w:szCs w:val="28"/>
              </w:rPr>
              <w:t>та</w:t>
            </w:r>
            <w:r w:rsidRPr="009037C6">
              <w:rPr>
                <w:rFonts w:ascii="Times New Roman" w:hAnsi="Times New Roman" w:cs="Times New Roman"/>
                <w:b/>
                <w:sz w:val="28"/>
                <w:szCs w:val="28"/>
              </w:rPr>
              <w:t xml:space="preserve"> </w:t>
            </w:r>
            <w:r w:rsidRPr="009037C6">
              <w:rPr>
                <w:rFonts w:ascii="Times New Roman" w:hAnsi="Times New Roman" w:cs="Times New Roman"/>
                <w:sz w:val="28"/>
                <w:szCs w:val="28"/>
              </w:rPr>
              <w:t>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xml:space="preserve">, якщо проводяться розрахунки за принципом «поставка цінних паперів проти оплати», у разі якщо відповідні цінні папери обліковуються на </w:t>
            </w:r>
            <w:r w:rsidRPr="009037C6">
              <w:rPr>
                <w:rFonts w:ascii="Times New Roman" w:hAnsi="Times New Roman" w:cs="Times New Roman"/>
                <w:sz w:val="28"/>
                <w:szCs w:val="28"/>
              </w:rPr>
              <w:lastRenderedPageBreak/>
              <w:t>рахунку номінального утримувача, встановлюються Комісією, а у випадках, встановлених цим Законом, - Національним банком України за погодженням з Комісією.</w:t>
            </w:r>
            <w:r w:rsidRPr="009037C6" w:rsidDel="008C7246">
              <w:rPr>
                <w:rFonts w:ascii="Times New Roman" w:hAnsi="Times New Roman" w:cs="Times New Roman"/>
                <w:sz w:val="28"/>
                <w:szCs w:val="28"/>
              </w:rPr>
              <w:t xml:space="preserve"> </w:t>
            </w:r>
          </w:p>
          <w:p w14:paraId="6340CC0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Розрахунки за правочинами щодо цінних паперів, укладеними на</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проводяться за принципом «поставка цінних паперів проти оплати» не пізніше третього робочого дня з дня вчинення відповідного правочину, крім випадків, встановлених Комісією.</w:t>
            </w:r>
          </w:p>
          <w:p w14:paraId="47DF286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2. Для забезпечення виконання правочинів щодо цінних паперів, облік яких відповідно до компетенції, встановленої цим Законом, здійснює Центральний депозитарій, вчинених на</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xml:space="preserve">, Центральний депозитарій зобов‘язаний протягом трьох місяців з дня отримання відповідної оферти укласти договір про проведення розрахунків у цінних паперах за результатами клірингу з </w:t>
            </w:r>
            <w:r w:rsidRPr="009037C6">
              <w:rPr>
                <w:rFonts w:ascii="Times New Roman" w:hAnsi="Times New Roman" w:cs="Times New Roman"/>
                <w:b/>
                <w:sz w:val="28"/>
                <w:szCs w:val="28"/>
              </w:rPr>
              <w:t>особами, які провадять клірингову діяльність</w:t>
            </w:r>
            <w:r w:rsidRPr="009037C6">
              <w:rPr>
                <w:rFonts w:ascii="Times New Roman" w:hAnsi="Times New Roman" w:cs="Times New Roman"/>
                <w:sz w:val="28"/>
                <w:szCs w:val="28"/>
              </w:rPr>
              <w:t>.</w:t>
            </w:r>
          </w:p>
          <w:p w14:paraId="571E537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Вимоги до зазначеного договору встановлюються Комісією.</w:t>
            </w:r>
          </w:p>
          <w:p w14:paraId="417581E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Для забезпечення виконання правочинів щодо цінних паперів, облік яких відповідно до компетенції, встановленої цим Законом, здійснює Національний банк України, укладеними на </w:t>
            </w:r>
            <w:r w:rsidRPr="009037C6">
              <w:rPr>
                <w:rFonts w:ascii="Times New Roman" w:hAnsi="Times New Roman" w:cs="Times New Roman"/>
                <w:b/>
                <w:sz w:val="28"/>
                <w:szCs w:val="28"/>
              </w:rPr>
              <w:t>організованих ринках капіталу</w:t>
            </w:r>
            <w:r w:rsidRPr="009037C6">
              <w:rPr>
                <w:rFonts w:ascii="Times New Roman" w:hAnsi="Times New Roman" w:cs="Times New Roman"/>
                <w:sz w:val="28"/>
                <w:szCs w:val="28"/>
              </w:rPr>
              <w:t xml:space="preserve"> та 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xml:space="preserve"> з дотриманням принципу «поставка цінних паперів проти оплати», Національний банк України зобов‘язаний протягом трьох місяців з дня отримання відповідної оферти укласти договір про проведення розрахунків у цінних паперах за результатами клірингу з </w:t>
            </w:r>
            <w:r w:rsidRPr="009037C6">
              <w:rPr>
                <w:rFonts w:ascii="Times New Roman" w:hAnsi="Times New Roman" w:cs="Times New Roman"/>
                <w:b/>
                <w:sz w:val="28"/>
                <w:szCs w:val="28"/>
              </w:rPr>
              <w:t>особою, яка провадить клірингову діяльність</w:t>
            </w:r>
            <w:r w:rsidRPr="009037C6">
              <w:rPr>
                <w:rFonts w:ascii="Times New Roman" w:hAnsi="Times New Roman" w:cs="Times New Roman"/>
                <w:sz w:val="28"/>
                <w:szCs w:val="28"/>
              </w:rPr>
              <w:t>.</w:t>
            </w:r>
          </w:p>
          <w:p w14:paraId="540479A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4. </w:t>
            </w:r>
            <w:r w:rsidRPr="009037C6">
              <w:rPr>
                <w:rFonts w:ascii="Times New Roman" w:hAnsi="Times New Roman" w:cs="Times New Roman"/>
                <w:b/>
                <w:sz w:val="28"/>
                <w:szCs w:val="28"/>
              </w:rPr>
              <w:t>Особи, які провадять клірингову діяльність</w:t>
            </w:r>
            <w:r w:rsidRPr="009037C6">
              <w:rPr>
                <w:rFonts w:ascii="Times New Roman" w:hAnsi="Times New Roman" w:cs="Times New Roman"/>
                <w:sz w:val="28"/>
                <w:szCs w:val="28"/>
              </w:rPr>
              <w:t xml:space="preserve"> та Центральний депозитарій </w:t>
            </w:r>
            <w:r w:rsidRPr="009037C6">
              <w:rPr>
                <w:rFonts w:ascii="Times New Roman" w:hAnsi="Times New Roman" w:cs="Times New Roman"/>
                <w:b/>
                <w:sz w:val="28"/>
                <w:szCs w:val="28"/>
              </w:rPr>
              <w:t>та/</w:t>
            </w:r>
            <w:r w:rsidRPr="009037C6">
              <w:rPr>
                <w:rFonts w:ascii="Times New Roman" w:hAnsi="Times New Roman" w:cs="Times New Roman"/>
                <w:sz w:val="28"/>
                <w:szCs w:val="28"/>
              </w:rPr>
              <w:t xml:space="preserve">або Національний банк України </w:t>
            </w:r>
            <w:r w:rsidRPr="009037C6">
              <w:rPr>
                <w:rFonts w:ascii="Times New Roman" w:hAnsi="Times New Roman" w:cs="Times New Roman"/>
                <w:sz w:val="28"/>
                <w:szCs w:val="28"/>
              </w:rPr>
              <w:lastRenderedPageBreak/>
              <w:t xml:space="preserve">за договорами щодо цінних паперів, укладеними на </w:t>
            </w:r>
            <w:r w:rsidRPr="009037C6">
              <w:rPr>
                <w:rFonts w:ascii="Times New Roman" w:hAnsi="Times New Roman" w:cs="Times New Roman"/>
                <w:b/>
                <w:sz w:val="28"/>
                <w:szCs w:val="28"/>
              </w:rPr>
              <w:t>організованих ринках капіталу</w:t>
            </w:r>
            <w:r w:rsidRPr="009037C6">
              <w:rPr>
                <w:rFonts w:ascii="Times New Roman" w:hAnsi="Times New Roman" w:cs="Times New Roman"/>
                <w:sz w:val="28"/>
                <w:szCs w:val="28"/>
              </w:rPr>
              <w:t xml:space="preserve"> та поза </w:t>
            </w:r>
            <w:r w:rsidRPr="009037C6">
              <w:rPr>
                <w:rFonts w:ascii="Times New Roman" w:hAnsi="Times New Roman" w:cs="Times New Roman"/>
                <w:b/>
                <w:sz w:val="28"/>
                <w:szCs w:val="28"/>
              </w:rPr>
              <w:t>організованими ринками капіталу</w:t>
            </w:r>
            <w:r w:rsidRPr="009037C6">
              <w:rPr>
                <w:rFonts w:ascii="Times New Roman" w:hAnsi="Times New Roman" w:cs="Times New Roman"/>
                <w:sz w:val="28"/>
                <w:szCs w:val="28"/>
              </w:rPr>
              <w:t xml:space="preserve"> з дотриманням принципу «поставка цінних паперів проти оплати», </w:t>
            </w:r>
            <w:r w:rsidRPr="009037C6">
              <w:rPr>
                <w:rFonts w:ascii="Times New Roman" w:hAnsi="Times New Roman" w:cs="Times New Roman"/>
                <w:b/>
                <w:sz w:val="28"/>
                <w:szCs w:val="28"/>
              </w:rPr>
              <w:t>забезпечують дотримання такого принципу.</w:t>
            </w:r>
          </w:p>
          <w:p w14:paraId="3813DAE5"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b/>
                <w:sz w:val="28"/>
                <w:szCs w:val="28"/>
              </w:rPr>
              <w:t>5. Центральний депозитарій на підставі укладеного з емітентом договору забезпечує здійснення емітентом погашення боргових цінних паперів, виплати доходів за цінними паперами відповідно до компетенції щодо обліку цінних паперів, встановленої цим Законом, та коштів, які підлягають виплаті у процесі стягнення заборгованості з емітента відсоткових чи дисконтних корпоративних облігацій, іпотечних облігацій (крім структурованих іпотечних облігацій, якщо проспектом цінних паперів (рішенням про емісію цінних паперів) та/або договором про управління іпотечним покриттям не передбачений такий порядок виплати), особи, яка надає забезпечення за такими облігаціями, або в процедурі їх банкрутства або ліквідації, шляхом зарахування коштів, переказаних емітентом, коштів, які підлягають виплаті у процесі стягнення заборгованості з емітента відсоткових чи дисконтних корпоративних облігацій, іпотечних облігацій, особи, яка надає забезпечення за такими облігаціями, або в процедурі їх банкрутства або ліквідації, на рахунок, відкритий Центральним депозитарієм у Національному банку України, для подальшого переказу коштів з цього рахунка на рахунки отримувачів. Такі кошти не є власністю або доходами Центрального депозитарію та депозитаріїв-кореспондентів.</w:t>
            </w:r>
          </w:p>
          <w:p w14:paraId="6CC1627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Центральний депозитарій забезпечує здійснення емітентом погашення боргових цінних паперів, що обертаються за межами України, а також виплати доходів за цими цінними паперами відповідно до компетенції щодо обліку цінних паперів, встановленої цим Законом, шляхом зарахування коштів, переказаних з рахунків Центрального депозитарію, відкритих в іноземних фінансових установах, на рахунок, відкритий Центральним депозитарієм у Національному банку України, для подальшого переказу коштів з цього рахунка на рахунки отримувачів. Такі кошти не є власністю або доходами Центрального депозитарію та депозитаріїв-кореспондентів.</w:t>
            </w:r>
          </w:p>
          <w:p w14:paraId="51ECA423"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b/>
                <w:sz w:val="28"/>
                <w:szCs w:val="28"/>
              </w:rPr>
              <w:t>Зарахування отриманих від емітентів коштів за цінними паперами відповідно до компетенції, встановленої цим Законом, коштів, які підлягають виплаті у процесі стягнення заборгованості з емітента відсоткових чи дисконтних корпоративних облігацій, іпотечних облігацій (крім структурованих іпотечних облігацій, якщо проспектом цінних паперів (рішенням про емісію цінних паперів) та/або договором про управління іпотечним покриттям не передбачений такий порядок виплати), особи, яка надає забезпечення за такими облігаціями, або в процедурі їх банкрутства або ліквідації, здійснюється в порядку та строки, встановлені Комісією.</w:t>
            </w:r>
          </w:p>
          <w:p w14:paraId="7E61B23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6. Розрахунки за правочинами щодо цінних паперів, вчиненими 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xml:space="preserve">, можуть проводитися як з дотриманням принципу «поставка цінних паперів проти оплати», так і без дотримання зазначеного </w:t>
            </w:r>
            <w:r w:rsidRPr="009037C6">
              <w:rPr>
                <w:rFonts w:ascii="Times New Roman" w:hAnsi="Times New Roman" w:cs="Times New Roman"/>
                <w:sz w:val="28"/>
                <w:szCs w:val="28"/>
              </w:rPr>
              <w:lastRenderedPageBreak/>
              <w:t>принципу.</w:t>
            </w:r>
          </w:p>
          <w:p w14:paraId="05000B6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Розрахунки за правочинами щодо цінних паперів, вчиненими поза</w:t>
            </w:r>
            <w:r w:rsidRPr="009037C6">
              <w:rPr>
                <w:rFonts w:ascii="Times New Roman" w:hAnsi="Times New Roman" w:cs="Times New Roman"/>
                <w:b/>
                <w:sz w:val="28"/>
                <w:szCs w:val="28"/>
              </w:rPr>
              <w:t xml:space="preserve"> організованими ринками капіталу</w:t>
            </w:r>
            <w:r w:rsidRPr="009037C6">
              <w:rPr>
                <w:rFonts w:ascii="Times New Roman" w:hAnsi="Times New Roman" w:cs="Times New Roman"/>
                <w:sz w:val="28"/>
                <w:szCs w:val="28"/>
              </w:rPr>
              <w:t>, без дотримання принципу «поставка цінних паперів проти оплати» проводяться в порядку, передбаченому відповідним договором, згідно із законодавством.</w:t>
            </w:r>
          </w:p>
          <w:p w14:paraId="6DC34E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Конкретний порядок та умови проведення розрахунків за правочином щодо цінних паперів, вчиненим поза </w:t>
            </w:r>
            <w:r w:rsidRPr="009037C6">
              <w:rPr>
                <w:rFonts w:ascii="Times New Roman" w:hAnsi="Times New Roman" w:cs="Times New Roman"/>
                <w:b/>
                <w:sz w:val="28"/>
                <w:szCs w:val="28"/>
              </w:rPr>
              <w:t xml:space="preserve"> організованими ринками капіталу </w:t>
            </w:r>
            <w:r w:rsidRPr="009037C6">
              <w:rPr>
                <w:rFonts w:ascii="Times New Roman" w:hAnsi="Times New Roman" w:cs="Times New Roman"/>
                <w:sz w:val="28"/>
                <w:szCs w:val="28"/>
              </w:rPr>
              <w:t>визначаються умовами такого правочину.</w:t>
            </w:r>
          </w:p>
          <w:p w14:paraId="789C19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178C149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8. Забороняється накладати арешт та здійснювати примусове звернення стягнення на кошти, що знаходяться на рахунках особи, що здійснює клірингову діяльність, і призначені для здійснення/забезпечення розрахунків за правочинами щодо цінних паперів та інших фінансових інструментів.</w:t>
            </w:r>
          </w:p>
        </w:tc>
      </w:tr>
      <w:tr w:rsidR="007077DB" w:rsidRPr="009037C6" w14:paraId="4CD731BB" w14:textId="77777777" w:rsidTr="00F4398D">
        <w:trPr>
          <w:jc w:val="center"/>
        </w:trPr>
        <w:tc>
          <w:tcPr>
            <w:tcW w:w="2559" w:type="pct"/>
            <w:gridSpan w:val="2"/>
          </w:tcPr>
          <w:p w14:paraId="2150B03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21. Взаємодія учасників депозитарної системи України щодо емісії цінних паперів</w:t>
            </w:r>
          </w:p>
          <w:p w14:paraId="157A6C5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1. Емітент цінних паперів (крім облігацій внутрішньої державної позики) у порядку та строки, що встановлені Комісією, зобов'язаний подати до Центрального депозитарію або до Національного банку України відповідно до компетенції щодо обліку цінних паперів, встановленої цим Законом, тимчасовий глобальний сертифікат, проспект емісії цінних паперів та інформацію про особу, визначену на надання емітенту реєстру власників іменних цінних паперів (далі - визначена особа), що обрана відповідно до статті 22 цього Закону.</w:t>
            </w:r>
          </w:p>
          <w:p w14:paraId="6AD14C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5781912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6043B2E9" w14:textId="2D313C9B"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54EECBC4" w14:textId="53468175"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52E139A6" w14:textId="31920AE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4AB91D81" w14:textId="3E38527B"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11C105A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3984784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49F00B9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У разі додаткової емісії акцій інформація про визначену особу, зазначена в частині першій цієї статті, не подається.</w:t>
            </w:r>
          </w:p>
          <w:p w14:paraId="63A2027D" w14:textId="32DE947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2. У разі емісії цінних паперів Центральний депозитарій або Національний банк України протягом одного робочого дня з дати депонування тимчасового глобального сертифіката, а також інформації, зазначеної в частині першій цієї статті, зараховує всі цінні папери цієї емісії на рахунок емітента у цінних паперах.</w:t>
            </w:r>
          </w:p>
          <w:p w14:paraId="3D87DEA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0E4DCE0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64096010" w14:textId="6B43399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3. У разі надходження від емітента цінних паперів або андеррайтера розпорядження про переказ розміщених цінних паперів з рахунка емітента на рахунок у цінних паперах депозитарної установи, в якій відкрито рахунок депонента - першого власника або номінального утримувача, клієнтом якого або клієнтом клієнта якого є перший власник, а також від такої депозитарної установи розпорядження про переказ на її рахунок відповідної кількості цінних паперів Центральний депозитарій або Національний банк України здійснює протягом одного робочого дня такий переказ.</w:t>
            </w:r>
          </w:p>
          <w:p w14:paraId="2F860D78" w14:textId="3FB0473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w:t>
            </w:r>
          </w:p>
          <w:p w14:paraId="68A7DDEB" w14:textId="33AFA6F9"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74A57FB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5F1CE86E" w14:textId="6674118F"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lastRenderedPageBreak/>
              <w:t>4. Депозитарна установа зараховує на рахунок у цінних паперах депонента - першого власника або номінального утримувача, клієнтом якого або клієнтом клієнта якого є перший власник, права на відповідну кількість цінних паперів протягом одного робочого дня з дати переказу Центральним депозитарієм або Національним банком України на рахунок у цінних паперах такої установи відповідної кількості цінних паперів з подальшим обмеженням обігу зазначених цінних паперів на період до отримання Центральним депозитарієм або Національним банком України глобального сертифіката, оформленого за наслідками реєстрації звіту про результати розміщення цінних паперів.</w:t>
            </w:r>
          </w:p>
          <w:p w14:paraId="3CAAA2A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2F85607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4FAC2273" w14:textId="7376CC3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Депозитарна установа після отримання від Центрального депозитарію або від Національного банку України інформації про зняття обмежень щодо обігу цінних паперів відповідного випуску здійснює зняття обмежень щодо обігу цінних паперів, права на які обліковуються на рахунках депонентів - перших власників або номінальних утримувачів, клієнтами яких або клієнтами клієнтів яких є перші власники.</w:t>
            </w:r>
          </w:p>
          <w:p w14:paraId="6618878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44BF915B" w14:textId="03BF89DD"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5. Особливості обліку цінних паперів у процесі їх емісії до реєстрації Комісією звіту про результати розміщення таких цінних паперів, у тому числі в разі їх розміщення на</w:t>
            </w:r>
            <w:r w:rsidRPr="009037C6">
              <w:rPr>
                <w:rFonts w:ascii="Times New Roman" w:hAnsi="Times New Roman" w:cs="Times New Roman"/>
                <w:b/>
                <w:sz w:val="28"/>
                <w:szCs w:val="28"/>
              </w:rPr>
              <w:t xml:space="preserve"> фондовій біржі</w:t>
            </w:r>
            <w:r w:rsidRPr="009037C6">
              <w:rPr>
                <w:rFonts w:ascii="Times New Roman" w:hAnsi="Times New Roman" w:cs="Times New Roman"/>
                <w:sz w:val="28"/>
                <w:szCs w:val="28"/>
              </w:rPr>
              <w:t>, встановлюються Комісією.</w:t>
            </w:r>
          </w:p>
          <w:p w14:paraId="56A06F8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043824F5" w14:textId="55EF411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 xml:space="preserve">6. У разі розміщення цінних паперів </w:t>
            </w:r>
            <w:r w:rsidRPr="009037C6">
              <w:rPr>
                <w:rFonts w:ascii="Times New Roman" w:hAnsi="Times New Roman" w:cs="Times New Roman"/>
                <w:b/>
                <w:sz w:val="28"/>
                <w:szCs w:val="28"/>
              </w:rPr>
              <w:t>на фондовій біржі</w:t>
            </w:r>
            <w:r w:rsidRPr="009037C6">
              <w:rPr>
                <w:rFonts w:ascii="Times New Roman" w:hAnsi="Times New Roman" w:cs="Times New Roman"/>
                <w:sz w:val="28"/>
                <w:szCs w:val="28"/>
              </w:rPr>
              <w:t xml:space="preserve"> інформація про депонентів - перших власників подається Центральному депозитарію або Національному банку України </w:t>
            </w:r>
            <w:r w:rsidRPr="009037C6">
              <w:rPr>
                <w:rFonts w:ascii="Times New Roman" w:hAnsi="Times New Roman" w:cs="Times New Roman"/>
                <w:b/>
                <w:sz w:val="28"/>
                <w:szCs w:val="28"/>
              </w:rPr>
              <w:lastRenderedPageBreak/>
              <w:t>фондовою біржею</w:t>
            </w:r>
            <w:r w:rsidRPr="009037C6">
              <w:rPr>
                <w:rFonts w:ascii="Times New Roman" w:hAnsi="Times New Roman" w:cs="Times New Roman"/>
                <w:sz w:val="28"/>
                <w:szCs w:val="28"/>
              </w:rPr>
              <w:t xml:space="preserve"> в порядку, встановленому Комісією.</w:t>
            </w:r>
          </w:p>
          <w:p w14:paraId="78EE76C2" w14:textId="04D732F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4ECA47F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p>
          <w:p w14:paraId="6F4EF3A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наявності в інформації, що подається </w:t>
            </w:r>
            <w:r w:rsidRPr="009037C6">
              <w:rPr>
                <w:rFonts w:ascii="Times New Roman" w:hAnsi="Times New Roman" w:cs="Times New Roman"/>
                <w:b/>
                <w:sz w:val="28"/>
                <w:szCs w:val="28"/>
              </w:rPr>
              <w:t>фондовою біржею</w:t>
            </w:r>
            <w:r w:rsidRPr="009037C6">
              <w:rPr>
                <w:rFonts w:ascii="Times New Roman" w:hAnsi="Times New Roman" w:cs="Times New Roman"/>
                <w:sz w:val="28"/>
                <w:szCs w:val="28"/>
              </w:rPr>
              <w:t xml:space="preserve"> до Центрального депозитарію або до Національного банку України, відомостей, які свідчать про вчинення </w:t>
            </w:r>
            <w:r w:rsidRPr="009037C6">
              <w:rPr>
                <w:rFonts w:ascii="Times New Roman" w:hAnsi="Times New Roman" w:cs="Times New Roman"/>
                <w:b/>
                <w:sz w:val="28"/>
                <w:szCs w:val="28"/>
              </w:rPr>
              <w:t>на фондовій біржі</w:t>
            </w:r>
            <w:r w:rsidRPr="009037C6">
              <w:rPr>
                <w:rFonts w:ascii="Times New Roman" w:hAnsi="Times New Roman" w:cs="Times New Roman"/>
                <w:sz w:val="28"/>
                <w:szCs w:val="28"/>
              </w:rPr>
              <w:t xml:space="preserve"> правочинів щодо відчуження першими власниками цінних паперів, які обмежені в обігу на період до отримання Центральним депозитарієм або Національним банком України глобального сертифіката, оформленого за наслідками реєстрації звіту про результати розміщення цінних паперів, Центральний депозитарій або Національний банк України не вносить зміни до системи депозитарного обліку на підставі такої інформації та повертає </w:t>
            </w:r>
            <w:r w:rsidRPr="009037C6">
              <w:rPr>
                <w:rFonts w:ascii="Times New Roman" w:hAnsi="Times New Roman" w:cs="Times New Roman"/>
                <w:b/>
                <w:sz w:val="28"/>
                <w:szCs w:val="28"/>
              </w:rPr>
              <w:t>фондовій біржі</w:t>
            </w:r>
            <w:r w:rsidRPr="009037C6">
              <w:rPr>
                <w:rFonts w:ascii="Times New Roman" w:hAnsi="Times New Roman" w:cs="Times New Roman"/>
                <w:sz w:val="28"/>
                <w:szCs w:val="28"/>
              </w:rPr>
              <w:t xml:space="preserve"> отриману інформацію для усунення порушень, про що Центральний депозитарій або Національний банк України повідомляє Комісію.</w:t>
            </w:r>
          </w:p>
          <w:p w14:paraId="42E70FC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b/>
                <w:sz w:val="28"/>
                <w:szCs w:val="28"/>
              </w:rPr>
            </w:pPr>
          </w:p>
          <w:p w14:paraId="355567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b/>
                <w:sz w:val="28"/>
                <w:szCs w:val="28"/>
              </w:rPr>
            </w:pPr>
          </w:p>
          <w:p w14:paraId="3EA6841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b/>
                <w:sz w:val="28"/>
                <w:szCs w:val="28"/>
              </w:rPr>
              <w:t>Фондова біржа</w:t>
            </w:r>
            <w:r w:rsidRPr="009037C6">
              <w:rPr>
                <w:rFonts w:ascii="Times New Roman" w:hAnsi="Times New Roman" w:cs="Times New Roman"/>
                <w:sz w:val="28"/>
                <w:szCs w:val="28"/>
              </w:rPr>
              <w:t xml:space="preserve"> несе в установленому законом порядку відповідальність за повноту і достовірність поданої Центральному депозитарію або Національному банку України інформації.</w:t>
            </w:r>
          </w:p>
          <w:p w14:paraId="21903CF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w:t>
            </w:r>
          </w:p>
          <w:p w14:paraId="285FB0DF" w14:textId="47D3971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8. Порядок взаємодії учасників депозитарної системи щодо емісії цінних паперів, депозитарний облік яких відповідно до цього Закону веде Національний банк України, встановлюється Національним банком України відповідно до законодавства.</w:t>
            </w:r>
          </w:p>
        </w:tc>
        <w:tc>
          <w:tcPr>
            <w:tcW w:w="2441" w:type="pct"/>
          </w:tcPr>
          <w:p w14:paraId="7A112F9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21. Взаємодія учасників депозитарної системи України щодо емісії цінних паперів</w:t>
            </w:r>
          </w:p>
          <w:p w14:paraId="0D0898B9" w14:textId="6224337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1. Емітент цінних паперів (крім облігацій внутрішньої державної позики </w:t>
            </w:r>
            <w:r w:rsidRPr="009037C6">
              <w:rPr>
                <w:rFonts w:ascii="Times New Roman" w:hAnsi="Times New Roman" w:cs="Times New Roman"/>
                <w:b/>
                <w:sz w:val="28"/>
                <w:szCs w:val="28"/>
              </w:rPr>
              <w:t>та депозитних сертифікатів банків</w:t>
            </w:r>
            <w:r w:rsidRPr="009037C6">
              <w:rPr>
                <w:rFonts w:ascii="Times New Roman" w:hAnsi="Times New Roman" w:cs="Times New Roman"/>
                <w:sz w:val="28"/>
                <w:szCs w:val="28"/>
              </w:rPr>
              <w:t>) у порядку та строки, що встановлені Комісією, зобов'язаний подати до Центрального депозитарію або до Національного банку України відповідно до компетенції щодо обліку цінних паперів, встановленої цим Законом, тимчасовий глобальний сертифікат, проспект емісії цінних паперів та інформацію про особу, визначену на надання емітенту реєстру власників іменних цінних паперів (далі - визначена особа), що обрана відповідно до статті 22 цього Закону.</w:t>
            </w:r>
          </w:p>
          <w:p w14:paraId="27C3E0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lastRenderedPageBreak/>
              <w:t>Емітент депозитних сертифікатів банку у порядку та строки, що встановлені Комісією за погодженням з Національним банком України, зобов’язаний подати до Центрального депозитарію інформацію про здійснення емісії депозитні сертифікати банку та інформацію про визначену особу, що обрана відповідно до статті 22 цього Закону.</w:t>
            </w:r>
          </w:p>
          <w:p w14:paraId="2EF60B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У разі додаткової емісії акцій інформація про визначену особу, зазначена в частині першій цієї статті, не подається.</w:t>
            </w:r>
          </w:p>
          <w:p w14:paraId="06EEDC8F" w14:textId="14F7814B"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 У разі емісії цінних паперів </w:t>
            </w:r>
            <w:r w:rsidRPr="009037C6">
              <w:rPr>
                <w:rFonts w:ascii="Times New Roman" w:hAnsi="Times New Roman" w:cs="Times New Roman"/>
                <w:b/>
                <w:sz w:val="28"/>
                <w:szCs w:val="28"/>
              </w:rPr>
              <w:t xml:space="preserve">(крім депозитних сертифікатів банків) </w:t>
            </w:r>
            <w:r w:rsidRPr="009037C6">
              <w:rPr>
                <w:rFonts w:ascii="Times New Roman" w:hAnsi="Times New Roman" w:cs="Times New Roman"/>
                <w:sz w:val="28"/>
                <w:szCs w:val="28"/>
              </w:rPr>
              <w:t>Центральний депозитарій або Національний банк України протягом одного робочого дня з дати депонування тимчасового глобального сертифіката, а також інформації, зазначеної в частині першій цієї статті, зараховує всі цінні папери цієї емісії на рахунок емітента у цінних паперах.</w:t>
            </w:r>
          </w:p>
          <w:p w14:paraId="14184679" w14:textId="6EA2EC4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3. У разі надходження від емітента цінних паперів </w:t>
            </w:r>
            <w:r w:rsidRPr="009037C6">
              <w:rPr>
                <w:rFonts w:ascii="Times New Roman" w:hAnsi="Times New Roman" w:cs="Times New Roman"/>
                <w:b/>
                <w:sz w:val="28"/>
                <w:szCs w:val="28"/>
              </w:rPr>
              <w:t>(крім депозитних сертифікатів банків)</w:t>
            </w:r>
            <w:r w:rsidRPr="009037C6">
              <w:rPr>
                <w:rFonts w:ascii="Times New Roman" w:hAnsi="Times New Roman" w:cs="Times New Roman"/>
                <w:sz w:val="28"/>
                <w:szCs w:val="28"/>
              </w:rPr>
              <w:t xml:space="preserve"> або андеррайтера розпорядження про переказ розміщених цінних паперів з рахунка емітента на рахунок у цінних паперах депозитарної установи, в якій відкрито рахунок депонента - першого власника або номінального утримувача, клієнтом якого або клієнтом клієнта якого є перший власник, а також від такої депозитарної установи розпорядження про переказ на її рахунок відповідної кількості цінних паперів </w:t>
            </w:r>
            <w:r w:rsidRPr="009037C6">
              <w:rPr>
                <w:rFonts w:ascii="Times New Roman" w:hAnsi="Times New Roman" w:cs="Times New Roman"/>
                <w:b/>
                <w:sz w:val="28"/>
                <w:szCs w:val="28"/>
              </w:rPr>
              <w:t>(крім депозитних сертифікатів банків)</w:t>
            </w:r>
            <w:r w:rsidRPr="009037C6">
              <w:rPr>
                <w:rFonts w:ascii="Times New Roman" w:hAnsi="Times New Roman" w:cs="Times New Roman"/>
                <w:sz w:val="28"/>
                <w:szCs w:val="28"/>
              </w:rPr>
              <w:t xml:space="preserve"> Центральний депозитарій або Національний банк України здійснює протягом одного робочого дня такий переказ.</w:t>
            </w:r>
          </w:p>
          <w:p w14:paraId="005C29ED" w14:textId="379B6BA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CAF074C" w14:textId="69B9DC1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4. Депозитарна установа зараховує на рахунок у цінних паперах депонента - першого власника або номінального утримувача, клієнтом якого або клієнтом клієнта якого є перший власник, права на відповідну кількість цінних паперів </w:t>
            </w:r>
            <w:r w:rsidRPr="009037C6">
              <w:rPr>
                <w:rFonts w:ascii="Times New Roman" w:hAnsi="Times New Roman" w:cs="Times New Roman"/>
                <w:b/>
                <w:sz w:val="28"/>
                <w:szCs w:val="28"/>
              </w:rPr>
              <w:t>(крім депозитних сертифікатів банків)</w:t>
            </w:r>
            <w:r w:rsidRPr="009037C6">
              <w:rPr>
                <w:rFonts w:ascii="Times New Roman" w:hAnsi="Times New Roman" w:cs="Times New Roman"/>
                <w:sz w:val="28"/>
                <w:szCs w:val="28"/>
              </w:rPr>
              <w:t xml:space="preserve"> протягом одного робочого дня з дати переказу Центральним депозитарієм або Національним банком України на рахунок у цінних паперах такої установи відповідної кількості цінних паперів з подальшим обмеженням обігу зазначених цінних паперів на період до отримання Центральним депозитарієм або Національним банком України глобального сертифіката, оформленого за наслідками реєстрації звіту про результати розміщення цінних паперів.</w:t>
            </w:r>
          </w:p>
          <w:p w14:paraId="061757FE" w14:textId="7B08E8F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454"/>
              <w:jc w:val="both"/>
              <w:rPr>
                <w:rFonts w:ascii="Times New Roman" w:hAnsi="Times New Roman" w:cs="Times New Roman"/>
                <w:sz w:val="28"/>
                <w:szCs w:val="28"/>
              </w:rPr>
            </w:pPr>
            <w:r w:rsidRPr="009037C6">
              <w:rPr>
                <w:rFonts w:ascii="Times New Roman" w:hAnsi="Times New Roman" w:cs="Times New Roman"/>
                <w:sz w:val="28"/>
                <w:szCs w:val="28"/>
              </w:rPr>
              <w:t xml:space="preserve">Депозитарна установа після отримання від Центрального депозитарію або від Національного банку України інформації про зняття обмежень щодо обігу цінних паперів </w:t>
            </w:r>
            <w:r w:rsidRPr="009037C6">
              <w:rPr>
                <w:rFonts w:ascii="Times New Roman" w:hAnsi="Times New Roman" w:cs="Times New Roman"/>
                <w:b/>
                <w:sz w:val="28"/>
                <w:szCs w:val="28"/>
              </w:rPr>
              <w:t>(крім депозитних сертифікатів банків)</w:t>
            </w:r>
            <w:r w:rsidRPr="009037C6">
              <w:rPr>
                <w:rFonts w:ascii="Times New Roman" w:hAnsi="Times New Roman" w:cs="Times New Roman"/>
                <w:sz w:val="28"/>
                <w:szCs w:val="28"/>
              </w:rPr>
              <w:t xml:space="preserve"> відповідного випуску здійснює зняття обмежень щодо обігу цінних паперів, права на які обліковуються на рахунках депонентів - перших власників або номінальних утримувачів, клієнтами яких або клієнтами клієнтів яких є перші власники.</w:t>
            </w:r>
          </w:p>
          <w:p w14:paraId="6AC109B0" w14:textId="6CE98768"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638"/>
              <w:jc w:val="both"/>
              <w:rPr>
                <w:rFonts w:ascii="Times New Roman" w:hAnsi="Times New Roman" w:cs="Times New Roman"/>
                <w:sz w:val="28"/>
                <w:szCs w:val="28"/>
              </w:rPr>
            </w:pPr>
            <w:r w:rsidRPr="009037C6">
              <w:rPr>
                <w:rFonts w:ascii="Times New Roman" w:hAnsi="Times New Roman" w:cs="Times New Roman"/>
                <w:sz w:val="28"/>
                <w:szCs w:val="28"/>
              </w:rPr>
              <w:t xml:space="preserve">5. Особливості обліку цінних паперів </w:t>
            </w:r>
            <w:r w:rsidRPr="009037C6">
              <w:rPr>
                <w:rFonts w:ascii="Times New Roman" w:hAnsi="Times New Roman" w:cs="Times New Roman"/>
                <w:b/>
                <w:sz w:val="28"/>
                <w:szCs w:val="28"/>
              </w:rPr>
              <w:t>(крім депозитних сертифікатів банків)</w:t>
            </w:r>
            <w:r w:rsidRPr="009037C6">
              <w:rPr>
                <w:rFonts w:ascii="Times New Roman" w:hAnsi="Times New Roman" w:cs="Times New Roman"/>
                <w:sz w:val="28"/>
                <w:szCs w:val="28"/>
              </w:rPr>
              <w:t>, у процесі їх емісії до реєстрації Комісією звіту про результати розміщення таких цінних паперів, у тому числі в разі їх розміщення на</w:t>
            </w:r>
            <w:r w:rsidRPr="009037C6">
              <w:rPr>
                <w:rFonts w:ascii="Times New Roman" w:hAnsi="Times New Roman" w:cs="Times New Roman"/>
                <w:b/>
                <w:sz w:val="28"/>
                <w:szCs w:val="28"/>
              </w:rPr>
              <w:t xml:space="preserve"> організованих ринках капіталу</w:t>
            </w:r>
            <w:r w:rsidRPr="009037C6">
              <w:rPr>
                <w:rFonts w:ascii="Times New Roman" w:hAnsi="Times New Roman" w:cs="Times New Roman"/>
                <w:sz w:val="28"/>
                <w:szCs w:val="28"/>
              </w:rPr>
              <w:t>, встановлюються Комісією.</w:t>
            </w:r>
          </w:p>
          <w:p w14:paraId="72CC6E0D" w14:textId="77777777" w:rsidR="007077DB" w:rsidRPr="009037C6" w:rsidRDefault="007077DB" w:rsidP="007077DB">
            <w:pPr>
              <w:spacing w:before="0" w:after="0" w:line="240" w:lineRule="auto"/>
              <w:ind w:firstLine="641"/>
              <w:jc w:val="both"/>
              <w:rPr>
                <w:rFonts w:ascii="Times New Roman" w:eastAsiaTheme="minorHAnsi" w:hAnsi="Times New Roman" w:cs="Times New Roman"/>
                <w:sz w:val="28"/>
                <w:szCs w:val="28"/>
              </w:rPr>
            </w:pPr>
            <w:r w:rsidRPr="009037C6">
              <w:rPr>
                <w:rFonts w:ascii="Times New Roman" w:hAnsi="Times New Roman" w:cs="Times New Roman"/>
                <w:sz w:val="28"/>
                <w:szCs w:val="28"/>
              </w:rPr>
              <w:t xml:space="preserve">6. </w:t>
            </w:r>
            <w:r w:rsidRPr="009037C6">
              <w:rPr>
                <w:rFonts w:ascii="Times New Roman" w:eastAsiaTheme="minorHAnsi" w:hAnsi="Times New Roman" w:cs="Times New Roman"/>
                <w:sz w:val="28"/>
                <w:szCs w:val="28"/>
              </w:rPr>
              <w:t xml:space="preserve">У разі розміщення цінних паперів </w:t>
            </w:r>
            <w:r w:rsidRPr="009037C6">
              <w:rPr>
                <w:rFonts w:ascii="Times New Roman" w:eastAsiaTheme="minorHAnsi" w:hAnsi="Times New Roman" w:cs="Times New Roman"/>
                <w:b/>
                <w:sz w:val="28"/>
                <w:szCs w:val="28"/>
              </w:rPr>
              <w:t>(крім депозитних сертифікатів банків) на організованих ринках капіталу</w:t>
            </w:r>
            <w:r w:rsidRPr="009037C6">
              <w:rPr>
                <w:rFonts w:ascii="Times New Roman" w:eastAsiaTheme="minorHAnsi" w:hAnsi="Times New Roman" w:cs="Times New Roman"/>
                <w:sz w:val="28"/>
                <w:szCs w:val="28"/>
              </w:rPr>
              <w:t xml:space="preserve"> інформація про депонентів - перших власників подається </w:t>
            </w:r>
            <w:r w:rsidRPr="009037C6">
              <w:rPr>
                <w:rFonts w:ascii="Times New Roman" w:eastAsiaTheme="minorHAnsi" w:hAnsi="Times New Roman" w:cs="Times New Roman"/>
                <w:sz w:val="28"/>
                <w:szCs w:val="28"/>
              </w:rPr>
              <w:lastRenderedPageBreak/>
              <w:t xml:space="preserve">Центральному депозитарію або Національному банку України </w:t>
            </w:r>
            <w:r w:rsidRPr="009037C6">
              <w:rPr>
                <w:rFonts w:ascii="Times New Roman" w:eastAsiaTheme="minorHAnsi" w:hAnsi="Times New Roman" w:cs="Times New Roman"/>
                <w:b/>
                <w:sz w:val="28"/>
                <w:szCs w:val="28"/>
              </w:rPr>
              <w:t>оператором організованого ринку капіталу</w:t>
            </w:r>
            <w:r w:rsidRPr="009037C6">
              <w:rPr>
                <w:rFonts w:ascii="Times New Roman" w:eastAsiaTheme="minorHAnsi" w:hAnsi="Times New Roman" w:cs="Times New Roman"/>
                <w:sz w:val="28"/>
                <w:szCs w:val="28"/>
              </w:rPr>
              <w:t xml:space="preserve"> в порядку, встановленому Комісією.</w:t>
            </w:r>
          </w:p>
          <w:p w14:paraId="27A6EED9" w14:textId="77777777" w:rsidR="007077DB" w:rsidRPr="009037C6" w:rsidRDefault="007077DB" w:rsidP="007077DB">
            <w:pPr>
              <w:spacing w:before="0" w:after="0" w:line="240" w:lineRule="auto"/>
              <w:ind w:firstLine="567"/>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 xml:space="preserve">У разі наявності в інформації, що подається </w:t>
            </w:r>
            <w:r w:rsidRPr="009037C6">
              <w:rPr>
                <w:rFonts w:ascii="Times New Roman" w:eastAsiaTheme="minorHAnsi" w:hAnsi="Times New Roman" w:cs="Times New Roman"/>
                <w:b/>
                <w:sz w:val="28"/>
                <w:szCs w:val="28"/>
              </w:rPr>
              <w:t>оператором організованого ринку капіталу</w:t>
            </w:r>
            <w:r w:rsidRPr="009037C6">
              <w:rPr>
                <w:rFonts w:ascii="Times New Roman" w:eastAsiaTheme="minorHAnsi" w:hAnsi="Times New Roman" w:cs="Times New Roman"/>
                <w:sz w:val="28"/>
                <w:szCs w:val="28"/>
              </w:rPr>
              <w:t xml:space="preserve"> до Центрального депозитарію або до Національного банку України, відомостей, які свідчать про вчинення на </w:t>
            </w:r>
            <w:r w:rsidRPr="009037C6">
              <w:rPr>
                <w:rFonts w:ascii="Times New Roman" w:eastAsiaTheme="minorHAnsi" w:hAnsi="Times New Roman" w:cs="Times New Roman"/>
                <w:b/>
                <w:sz w:val="28"/>
                <w:szCs w:val="28"/>
              </w:rPr>
              <w:t>організованому ринку капіталу</w:t>
            </w:r>
            <w:r w:rsidRPr="009037C6">
              <w:rPr>
                <w:rFonts w:ascii="Times New Roman" w:eastAsiaTheme="minorHAnsi" w:hAnsi="Times New Roman" w:cs="Times New Roman"/>
                <w:sz w:val="28"/>
                <w:szCs w:val="28"/>
              </w:rPr>
              <w:t xml:space="preserve"> правочинів щодо відчуження першими власниками цінних паперів, які обмежені в обігу на період до отримання Центральним депозитарієм або Національним банком України глобального сертифіката, оформленого за наслідками реєстрації звіту про результати емісії цінних паперів, Центральний депозитарій або Національний банк України не вносить зміни до системи депозитарного обліку на підставі такої інформації та повертає </w:t>
            </w:r>
            <w:r w:rsidRPr="009037C6">
              <w:rPr>
                <w:rFonts w:ascii="Times New Roman" w:eastAsiaTheme="minorHAnsi" w:hAnsi="Times New Roman" w:cs="Times New Roman"/>
                <w:b/>
                <w:sz w:val="28"/>
                <w:szCs w:val="28"/>
              </w:rPr>
              <w:t>оператору організованого ринку</w:t>
            </w:r>
            <w:r w:rsidRPr="009037C6">
              <w:rPr>
                <w:rFonts w:ascii="Times New Roman" w:eastAsiaTheme="minorHAnsi" w:hAnsi="Times New Roman" w:cs="Times New Roman"/>
                <w:sz w:val="28"/>
                <w:szCs w:val="28"/>
              </w:rPr>
              <w:t xml:space="preserve"> капіталу отриману інформацію для усунення порушень, про що Центральний депозитарій або Національний банк України повідомляє Комісію.</w:t>
            </w:r>
          </w:p>
          <w:p w14:paraId="5AE14F5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eastAsiaTheme="minorHAnsi" w:hAnsi="Times New Roman" w:cs="Times New Roman"/>
                <w:sz w:val="28"/>
                <w:szCs w:val="28"/>
              </w:rPr>
            </w:pPr>
            <w:r w:rsidRPr="009037C6">
              <w:rPr>
                <w:rFonts w:ascii="Times New Roman" w:eastAsiaTheme="minorHAnsi" w:hAnsi="Times New Roman" w:cs="Times New Roman"/>
                <w:b/>
                <w:sz w:val="28"/>
                <w:szCs w:val="28"/>
              </w:rPr>
              <w:t>Оператор організованого ринку</w:t>
            </w:r>
            <w:r w:rsidRPr="009037C6">
              <w:rPr>
                <w:rFonts w:ascii="Times New Roman" w:eastAsiaTheme="minorHAnsi" w:hAnsi="Times New Roman" w:cs="Times New Roman"/>
                <w:sz w:val="28"/>
                <w:szCs w:val="28"/>
              </w:rPr>
              <w:t xml:space="preserve"> </w:t>
            </w:r>
            <w:r w:rsidRPr="009037C6">
              <w:rPr>
                <w:rFonts w:ascii="Times New Roman" w:eastAsiaTheme="minorHAnsi" w:hAnsi="Times New Roman" w:cs="Times New Roman"/>
                <w:b/>
                <w:sz w:val="28"/>
                <w:szCs w:val="28"/>
              </w:rPr>
              <w:t>капіталу</w:t>
            </w:r>
            <w:r w:rsidRPr="009037C6">
              <w:rPr>
                <w:rFonts w:ascii="Times New Roman" w:eastAsiaTheme="minorHAnsi" w:hAnsi="Times New Roman" w:cs="Times New Roman"/>
                <w:sz w:val="28"/>
                <w:szCs w:val="28"/>
              </w:rPr>
              <w:t xml:space="preserve"> несе в установленому законом порядку відповідальність за повноту і достовірність поданої Центральному депозитарію або Національному банку України інформації.</w:t>
            </w:r>
          </w:p>
          <w:p w14:paraId="1C4EE15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eastAsiaTheme="minorHAnsi" w:hAnsi="Times New Roman" w:cs="Times New Roman"/>
                <w:sz w:val="28"/>
                <w:szCs w:val="28"/>
              </w:rPr>
            </w:pPr>
            <w:r w:rsidRPr="009037C6">
              <w:rPr>
                <w:rFonts w:ascii="Times New Roman" w:eastAsiaTheme="minorHAnsi" w:hAnsi="Times New Roman" w:cs="Times New Roman"/>
                <w:sz w:val="28"/>
                <w:szCs w:val="28"/>
              </w:rPr>
              <w:t>…</w:t>
            </w:r>
          </w:p>
          <w:p w14:paraId="3C10E7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8. Порядок взаємодії учасників депозитарної системи щодо емісії цінних паперів, депозитарний облік яких відповідно до цього Закону веде Національний банк України, встановлюється Національним банком України відповідно до законодавства.</w:t>
            </w:r>
          </w:p>
          <w:p w14:paraId="7E77968A" w14:textId="5A20C593"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Порядок взаємодії учасників депозитарної системи щодо </w:t>
            </w:r>
            <w:r w:rsidRPr="009037C6">
              <w:rPr>
                <w:rFonts w:ascii="Times New Roman" w:hAnsi="Times New Roman" w:cs="Times New Roman"/>
                <w:b/>
                <w:sz w:val="28"/>
                <w:szCs w:val="28"/>
              </w:rPr>
              <w:lastRenderedPageBreak/>
              <w:t>емісії депозитних сертифікатів банків  встановлюється Комісією за погодженням з Національним банком України.</w:t>
            </w:r>
          </w:p>
        </w:tc>
      </w:tr>
      <w:tr w:rsidR="007077DB" w:rsidRPr="009037C6" w14:paraId="148DEA69" w14:textId="77777777" w:rsidTr="00F4398D">
        <w:trPr>
          <w:jc w:val="center"/>
        </w:trPr>
        <w:tc>
          <w:tcPr>
            <w:tcW w:w="2559" w:type="pct"/>
            <w:gridSpan w:val="2"/>
          </w:tcPr>
          <w:p w14:paraId="769BA7AD"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22. Складення реєстру власників іменних цінних паперів</w:t>
            </w:r>
          </w:p>
          <w:p w14:paraId="4C7C8265"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5FA341EB"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5. Реєстр власників іменних цінних паперів складається у разі отримання розпорядження </w:t>
            </w:r>
            <w:r w:rsidRPr="009037C6">
              <w:rPr>
                <w:rFonts w:ascii="Times New Roman" w:hAnsi="Times New Roman" w:cs="Times New Roman"/>
                <w:b/>
                <w:sz w:val="28"/>
                <w:szCs w:val="28"/>
              </w:rPr>
              <w:t>від емітента</w:t>
            </w:r>
            <w:r w:rsidRPr="009037C6">
              <w:rPr>
                <w:rFonts w:ascii="Times New Roman" w:hAnsi="Times New Roman" w:cs="Times New Roman"/>
                <w:sz w:val="28"/>
                <w:szCs w:val="28"/>
              </w:rPr>
              <w:t>, а також в інших установлених Комісією випадках.</w:t>
            </w:r>
          </w:p>
          <w:p w14:paraId="1524BD6C"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p>
          <w:p w14:paraId="3D83A509"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7E5F2B13"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24046BD2"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7. У разі якщо Центральний депозитарій, а у випадку, встановленому цим Законом, - Національний банк України є визначеною особою, що отримала розпорядження про надання реєстру власників іменних цінних паперів, він складає такий реєстр та подає його емітенту в установленому договором порядку з урахуванням вимог, визначених Комісією.</w:t>
            </w:r>
          </w:p>
          <w:p w14:paraId="58A90AC3"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680ED2DF"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У разі подання реєстру власників іменних цінних паперів у формі паперового документа він засвідчується печаткою та підписом уповноваженої особи Центрального депозитарію, а у випадку, встановленому цим Законом, - Національним банком України.</w:t>
            </w:r>
          </w:p>
          <w:p w14:paraId="1BBCB4C4"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316F916E"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8. У разі надання Центральним депозитарієм, а у випадку, встановленому цим Законом, - Національним банком України емітенту реєстру власників іменних цінних паперів у формі електронного документа паперова форма цього реєстру </w:t>
            </w:r>
            <w:r w:rsidRPr="009037C6">
              <w:rPr>
                <w:rFonts w:ascii="Times New Roman" w:hAnsi="Times New Roman" w:cs="Times New Roman"/>
                <w:sz w:val="28"/>
                <w:szCs w:val="28"/>
              </w:rPr>
              <w:lastRenderedPageBreak/>
              <w:t>засвідчується підписом уповноваженої особи емітента.</w:t>
            </w:r>
          </w:p>
          <w:p w14:paraId="202AF4B7"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2AFADC76"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p>
          <w:p w14:paraId="74E85562"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9. Центральний депозитарій, а у випадку, встановленому цим Законом, - Національний банк України складає реєстр власників іменних цінних паперів на підставі інформації</w:t>
            </w:r>
            <w:r w:rsidRPr="009037C6">
              <w:rPr>
                <w:rFonts w:ascii="Times New Roman" w:hAnsi="Times New Roman" w:cs="Times New Roman"/>
                <w:b/>
                <w:sz w:val="28"/>
                <w:szCs w:val="28"/>
              </w:rPr>
              <w:t>, отриманої від</w:t>
            </w:r>
            <w:r w:rsidRPr="009037C6">
              <w:rPr>
                <w:rFonts w:ascii="Times New Roman" w:hAnsi="Times New Roman" w:cs="Times New Roman"/>
                <w:sz w:val="28"/>
                <w:szCs w:val="28"/>
              </w:rPr>
              <w:t xml:space="preserve"> депозитарних установ, Національного банку України та депозитаріїв- кореспондентів, яка формується ними відповідно до записів на рахунках у цінних паперах їх депонентів (клієнтів) станом на 24 годину дня дати обліку в порядку, встановленому Комісією, та записів на рахунках у цінних паперах емітента, </w:t>
            </w:r>
            <w:r w:rsidRPr="009037C6">
              <w:rPr>
                <w:rFonts w:ascii="Times New Roman" w:hAnsi="Times New Roman" w:cs="Times New Roman"/>
                <w:b/>
                <w:sz w:val="28"/>
                <w:szCs w:val="28"/>
              </w:rPr>
              <w:t>клірингової установи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Розрахункового центру</w:t>
            </w:r>
            <w:r w:rsidRPr="009037C6">
              <w:rPr>
                <w:rFonts w:ascii="Times New Roman" w:hAnsi="Times New Roman" w:cs="Times New Roman"/>
                <w:sz w:val="28"/>
                <w:szCs w:val="28"/>
              </w:rPr>
              <w:t xml:space="preserve"> станом на 24 годину дня дати обліку в порядку, встановленому Комісією.</w:t>
            </w:r>
            <w:r w:rsidRPr="009037C6" w:rsidDel="00AD6CBC">
              <w:rPr>
                <w:rFonts w:ascii="Times New Roman" w:hAnsi="Times New Roman" w:cs="Times New Roman"/>
                <w:sz w:val="28"/>
                <w:szCs w:val="28"/>
              </w:rPr>
              <w:t xml:space="preserve"> </w:t>
            </w:r>
          </w:p>
        </w:tc>
        <w:tc>
          <w:tcPr>
            <w:tcW w:w="2441" w:type="pct"/>
          </w:tcPr>
          <w:p w14:paraId="10208B7D"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22. Складення реєстру власників іменних цінних паперів</w:t>
            </w:r>
          </w:p>
          <w:p w14:paraId="4B93E9B1"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0478F662"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5. Реєстр власників іменних цінних паперів складається у разі отримання розпорядження від емітента </w:t>
            </w:r>
            <w:r w:rsidRPr="009037C6">
              <w:rPr>
                <w:rFonts w:ascii="Times New Roman" w:hAnsi="Times New Roman" w:cs="Times New Roman"/>
                <w:b/>
                <w:sz w:val="28"/>
                <w:szCs w:val="28"/>
              </w:rPr>
              <w:t>або іншої особи, яка має право на отримання реєстру власників іменних цінних паперів</w:t>
            </w:r>
            <w:r w:rsidRPr="009037C6">
              <w:rPr>
                <w:rFonts w:ascii="Times New Roman" w:hAnsi="Times New Roman" w:cs="Times New Roman"/>
                <w:sz w:val="28"/>
                <w:szCs w:val="28"/>
              </w:rPr>
              <w:t>, а також в інших установлених Комісією випадках.</w:t>
            </w:r>
          </w:p>
          <w:p w14:paraId="2F90C13A"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p w14:paraId="5F51ADAD"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7. У разі якщо Центральний депозитарій, а у випадку, встановленому цим Законом, - Національний банк України є визначеною особою, що отримала розпорядження про надання реєстру власників іменних цінних паперів, він складає такий реєстр та подає його емітенту </w:t>
            </w:r>
            <w:r w:rsidRPr="009037C6">
              <w:rPr>
                <w:rFonts w:ascii="Times New Roman" w:hAnsi="Times New Roman" w:cs="Times New Roman"/>
                <w:b/>
                <w:sz w:val="28"/>
                <w:szCs w:val="28"/>
              </w:rPr>
              <w:t xml:space="preserve">або іншій особі, яка має право на отримання реєстру власників іменних цінних паперів, </w:t>
            </w:r>
            <w:r w:rsidRPr="009037C6">
              <w:rPr>
                <w:rFonts w:ascii="Times New Roman" w:hAnsi="Times New Roman" w:cs="Times New Roman"/>
                <w:sz w:val="28"/>
                <w:szCs w:val="28"/>
              </w:rPr>
              <w:t>в установленому договором порядку з урахуванням вимог, визначених Комісією.</w:t>
            </w:r>
          </w:p>
          <w:p w14:paraId="5B80BD5B"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У разі подання реєстру власників іменних цінних паперів у формі паперового документа він засвідчується печаткою та підписом уповноваженої особи Центрального депозитарію, а у випадку, встановленому цим Законом, - Національним банком України.</w:t>
            </w:r>
          </w:p>
          <w:p w14:paraId="74ED4165"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 xml:space="preserve">8. У разі надання Центральним депозитарієм, а у випадку, встановленому цим Законом, - Національним банком України емітенту </w:t>
            </w:r>
            <w:r w:rsidRPr="009037C6">
              <w:rPr>
                <w:rFonts w:ascii="Times New Roman" w:hAnsi="Times New Roman" w:cs="Times New Roman"/>
                <w:b/>
                <w:sz w:val="28"/>
                <w:szCs w:val="28"/>
              </w:rPr>
              <w:t>або іншій особі, яка має право на отримання реєстру власників іменних цінних паперів,</w:t>
            </w:r>
            <w:r w:rsidRPr="009037C6">
              <w:rPr>
                <w:rFonts w:ascii="Times New Roman" w:hAnsi="Times New Roman" w:cs="Times New Roman"/>
                <w:sz w:val="28"/>
                <w:szCs w:val="28"/>
              </w:rPr>
              <w:t xml:space="preserve"> реєстру </w:t>
            </w:r>
            <w:r w:rsidRPr="009037C6">
              <w:rPr>
                <w:rFonts w:ascii="Times New Roman" w:hAnsi="Times New Roman" w:cs="Times New Roman"/>
                <w:sz w:val="28"/>
                <w:szCs w:val="28"/>
              </w:rPr>
              <w:lastRenderedPageBreak/>
              <w:t>власників іменних цінних паперів у формі електронного документа паперова форма цього реєстру засвідчується печаткою та підписом уповноваженої особи емітента.</w:t>
            </w:r>
          </w:p>
          <w:p w14:paraId="4CF2AAC3" w14:textId="77777777" w:rsidR="007077DB" w:rsidRPr="009037C6" w:rsidRDefault="007077DB" w:rsidP="007077DB">
            <w:pPr>
              <w:pStyle w:val="af"/>
              <w:widowControl w:val="0"/>
              <w:spacing w:before="0" w:beforeAutospacing="0" w:after="0" w:afterAutospacing="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9. Центральний депозитарій, а у випадку, встановленому цим Законом, - Національний банк України складає реєстр власників іменних цінних паперів на підставі інформації депозитарних установ, Національного банку України та депозитаріїв-кореспондентів, яка формується ними відповідно до записів на рахунках у цінних паперах їх депонентів (клієнтів)</w:t>
            </w:r>
            <w:r w:rsidRPr="009037C6">
              <w:rPr>
                <w:rFonts w:ascii="Times New Roman" w:hAnsi="Times New Roman" w:cs="Times New Roman"/>
                <w:b/>
                <w:sz w:val="28"/>
                <w:szCs w:val="28"/>
              </w:rPr>
              <w:t xml:space="preserve">, а також інформації про власників цінних паперів, що є клієнтами (клієнтами клієнтів) номінальних утримувачів, </w:t>
            </w:r>
            <w:r w:rsidRPr="009037C6">
              <w:rPr>
                <w:rFonts w:ascii="Times New Roman" w:hAnsi="Times New Roman" w:cs="Times New Roman"/>
                <w:sz w:val="28"/>
                <w:szCs w:val="28"/>
              </w:rPr>
              <w:t xml:space="preserve">станом на 24 годину дня дати обліку в порядку, встановленому Комісією, та записів на рахунках у цінних паперах емітента, </w:t>
            </w:r>
            <w:r w:rsidRPr="009037C6">
              <w:rPr>
                <w:rFonts w:ascii="Times New Roman" w:hAnsi="Times New Roman" w:cs="Times New Roman"/>
                <w:b/>
                <w:sz w:val="28"/>
                <w:szCs w:val="28"/>
              </w:rPr>
              <w:t>осіб, які провадять клірингову діяльність,</w:t>
            </w:r>
            <w:r w:rsidRPr="009037C6">
              <w:rPr>
                <w:rFonts w:ascii="Times New Roman" w:hAnsi="Times New Roman" w:cs="Times New Roman"/>
                <w:sz w:val="28"/>
                <w:szCs w:val="28"/>
              </w:rPr>
              <w:t xml:space="preserve"> станом на 24 годину дня дати обліку в порядку, встановленому Комісією.</w:t>
            </w:r>
          </w:p>
        </w:tc>
      </w:tr>
      <w:tr w:rsidR="007077DB" w:rsidRPr="009037C6" w14:paraId="0406754C" w14:textId="77777777" w:rsidTr="00F4398D">
        <w:trPr>
          <w:jc w:val="center"/>
        </w:trPr>
        <w:tc>
          <w:tcPr>
            <w:tcW w:w="2559" w:type="pct"/>
            <w:gridSpan w:val="2"/>
          </w:tcPr>
          <w:p w14:paraId="23668361"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24. Інформація, що міститься у системі депозитарного обліку</w:t>
            </w:r>
          </w:p>
          <w:p w14:paraId="2ECAF3C9"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3AF72DCD"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2. Власником інформації, що міститься у системі депозитарного обліку, є:</w:t>
            </w:r>
          </w:p>
          <w:p w14:paraId="37A4EBC3"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4CF56CF5"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b/>
                <w:sz w:val="28"/>
                <w:szCs w:val="28"/>
              </w:rPr>
              <w:t>клірингові установи</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та Розрахунковий центр</w:t>
            </w:r>
            <w:r w:rsidRPr="009037C6">
              <w:rPr>
                <w:rFonts w:ascii="Times New Roman" w:hAnsi="Times New Roman" w:cs="Times New Roman"/>
                <w:sz w:val="28"/>
                <w:szCs w:val="28"/>
              </w:rPr>
              <w:t xml:space="preserve"> - стосовно інформації, що міститься на їх рахунках, відкритих в Центральному депозитарії та/або в Національному банку України.</w:t>
            </w:r>
          </w:p>
          <w:p w14:paraId="7E61DA07"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441" w:type="pct"/>
          </w:tcPr>
          <w:p w14:paraId="0AF63562"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24. Інформація, що міститься у системі депозитарного обліку</w:t>
            </w:r>
          </w:p>
          <w:p w14:paraId="226AA760"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70A3DF3F"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2. Власником інформації, що міститься у системі депозитарного обліку, є:</w:t>
            </w:r>
          </w:p>
          <w:p w14:paraId="59B857C4"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100BD8FE" w14:textId="77777777" w:rsidR="007077DB" w:rsidRPr="009037C6" w:rsidRDefault="007077DB" w:rsidP="007077DB">
            <w:pPr>
              <w:spacing w:before="0" w:after="0" w:line="240" w:lineRule="auto"/>
              <w:jc w:val="both"/>
              <w:rPr>
                <w:rFonts w:ascii="Times New Roman" w:hAnsi="Times New Roman" w:cs="Times New Roman"/>
                <w:sz w:val="28"/>
                <w:szCs w:val="28"/>
              </w:rPr>
            </w:pPr>
            <w:r w:rsidRPr="009037C6">
              <w:rPr>
                <w:rFonts w:ascii="Times New Roman" w:hAnsi="Times New Roman" w:cs="Times New Roman"/>
                <w:b/>
                <w:sz w:val="28"/>
                <w:szCs w:val="28"/>
              </w:rPr>
              <w:t>особи, які провадять клірингову діяльність</w:t>
            </w:r>
            <w:r w:rsidRPr="009037C6">
              <w:rPr>
                <w:rFonts w:ascii="Times New Roman" w:hAnsi="Times New Roman" w:cs="Times New Roman"/>
                <w:sz w:val="28"/>
                <w:szCs w:val="28"/>
              </w:rPr>
              <w:t xml:space="preserve"> - стосовно інформації, що міститься на їх рахунках, відкритих в Центральному депозитарії та/або в Національному банку України.</w:t>
            </w:r>
          </w:p>
          <w:p w14:paraId="31903322" w14:textId="77777777" w:rsidR="007077DB" w:rsidRPr="009037C6" w:rsidRDefault="007077DB" w:rsidP="007077DB">
            <w:pPr>
              <w:widowControl w:val="0"/>
              <w:spacing w:before="0" w:after="0" w:line="240" w:lineRule="auto"/>
              <w:ind w:firstLine="408"/>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4E759E64" w14:textId="77777777" w:rsidTr="00F4398D">
        <w:trPr>
          <w:jc w:val="center"/>
        </w:trPr>
        <w:tc>
          <w:tcPr>
            <w:tcW w:w="2559" w:type="pct"/>
            <w:gridSpan w:val="2"/>
          </w:tcPr>
          <w:p w14:paraId="06CEA5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28. Державне регулювання у депозитарній системі України</w:t>
            </w:r>
          </w:p>
          <w:p w14:paraId="40A45F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7CDE970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2. Комісія здійснює державне регулювання у системі депозитарного обліку відповідно до </w:t>
            </w:r>
            <w:r w:rsidRPr="009037C6">
              <w:rPr>
                <w:rFonts w:ascii="Times New Roman" w:hAnsi="Times New Roman" w:cs="Times New Roman"/>
                <w:b/>
                <w:sz w:val="28"/>
                <w:szCs w:val="28"/>
              </w:rPr>
              <w:t>Закону України «Про державне регулювання ринку цінних паперів в Україні»</w:t>
            </w:r>
            <w:r w:rsidRPr="009037C6">
              <w:rPr>
                <w:rFonts w:ascii="Times New Roman" w:hAnsi="Times New Roman" w:cs="Times New Roman"/>
                <w:sz w:val="28"/>
                <w:szCs w:val="28"/>
              </w:rPr>
              <w:t>, цього Закону та інших актів законодавства.</w:t>
            </w:r>
          </w:p>
        </w:tc>
        <w:tc>
          <w:tcPr>
            <w:tcW w:w="2441" w:type="pct"/>
          </w:tcPr>
          <w:p w14:paraId="0254378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28. Державне регулювання у депозитарній системі України</w:t>
            </w:r>
          </w:p>
          <w:p w14:paraId="73E28C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w:t>
            </w:r>
          </w:p>
          <w:p w14:paraId="552D85D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2. Комісія здійснює державне регулювання у системі депозитарного обліку відповідно до </w:t>
            </w:r>
            <w:r w:rsidRPr="009037C6">
              <w:rPr>
                <w:rFonts w:ascii="Times New Roman" w:hAnsi="Times New Roman" w:cs="Times New Roman"/>
                <w:b/>
                <w:sz w:val="28"/>
                <w:szCs w:val="28"/>
              </w:rPr>
              <w:t>Закону України «Про державне регулювання ринків капіталу та організованих товарних ринків»</w:t>
            </w:r>
            <w:r w:rsidRPr="009037C6">
              <w:rPr>
                <w:rFonts w:ascii="Times New Roman" w:hAnsi="Times New Roman" w:cs="Times New Roman"/>
                <w:sz w:val="28"/>
                <w:szCs w:val="28"/>
              </w:rPr>
              <w:t>, цього Закону та інших актів законодавства.</w:t>
            </w:r>
          </w:p>
        </w:tc>
      </w:tr>
      <w:tr w:rsidR="007077DB" w:rsidRPr="009037C6" w14:paraId="3BAE5B80" w14:textId="77777777" w:rsidTr="00F4398D">
        <w:trPr>
          <w:jc w:val="center"/>
        </w:trPr>
        <w:tc>
          <w:tcPr>
            <w:tcW w:w="2559" w:type="pct"/>
            <w:gridSpan w:val="2"/>
          </w:tcPr>
          <w:p w14:paraId="114A4F2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29. Ліцензування професійних учасників депозитарної системи України</w:t>
            </w:r>
          </w:p>
          <w:p w14:paraId="6ACA4E9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6E352FF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2. У разі провадження Національним банком України депозитарної діяльності депозитарної установи така діяльність провадиться Національним банком України без отримання відповідної ліцензії у порядку, встановленому Комісією за погодженням з Національним банком України.</w:t>
            </w:r>
          </w:p>
          <w:p w14:paraId="097E43E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6"/>
              <w:jc w:val="both"/>
              <w:rPr>
                <w:rFonts w:ascii="Times New Roman" w:hAnsi="Times New Roman" w:cs="Times New Roman"/>
                <w:sz w:val="28"/>
                <w:szCs w:val="28"/>
              </w:rPr>
            </w:pPr>
            <w:r w:rsidRPr="009037C6">
              <w:rPr>
                <w:rFonts w:ascii="Times New Roman" w:hAnsi="Times New Roman" w:cs="Times New Roman"/>
                <w:sz w:val="28"/>
                <w:szCs w:val="28"/>
              </w:rPr>
              <w:t xml:space="preserve">У разі провадження </w:t>
            </w:r>
            <w:r w:rsidRPr="009037C6">
              <w:rPr>
                <w:rFonts w:ascii="Times New Roman" w:hAnsi="Times New Roman" w:cs="Times New Roman"/>
                <w:b/>
                <w:sz w:val="28"/>
                <w:szCs w:val="28"/>
              </w:rPr>
              <w:t>Розрахунковим центром та</w:t>
            </w:r>
            <w:r w:rsidRPr="009037C6">
              <w:rPr>
                <w:rFonts w:ascii="Times New Roman" w:hAnsi="Times New Roman" w:cs="Times New Roman"/>
                <w:sz w:val="28"/>
                <w:szCs w:val="28"/>
              </w:rPr>
              <w:t xml:space="preserve"> кліринговими установами депозитарної діяльності депозитарної установи така діяльність провадиться </w:t>
            </w:r>
            <w:r w:rsidRPr="009037C6">
              <w:rPr>
                <w:rFonts w:ascii="Times New Roman" w:hAnsi="Times New Roman" w:cs="Times New Roman"/>
                <w:b/>
                <w:sz w:val="28"/>
                <w:szCs w:val="28"/>
              </w:rPr>
              <w:t>Розрахунковим центром та</w:t>
            </w:r>
            <w:r w:rsidRPr="009037C6">
              <w:rPr>
                <w:rFonts w:ascii="Times New Roman" w:hAnsi="Times New Roman" w:cs="Times New Roman"/>
                <w:sz w:val="28"/>
                <w:szCs w:val="28"/>
              </w:rPr>
              <w:t xml:space="preserve"> кліринговими установами без отримання відповідної ліцензії у порядку, встановленому Комісією.</w:t>
            </w:r>
          </w:p>
        </w:tc>
        <w:tc>
          <w:tcPr>
            <w:tcW w:w="2441" w:type="pct"/>
          </w:tcPr>
          <w:p w14:paraId="4BFF52F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29. Ліцензування професійних учасників депозитарної системи України</w:t>
            </w:r>
          </w:p>
          <w:p w14:paraId="1D1F0FC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4BADC9D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55"/>
              <w:jc w:val="both"/>
              <w:rPr>
                <w:rFonts w:ascii="Times New Roman" w:hAnsi="Times New Roman" w:cs="Times New Roman"/>
                <w:sz w:val="28"/>
                <w:szCs w:val="28"/>
              </w:rPr>
            </w:pPr>
            <w:r w:rsidRPr="009037C6">
              <w:rPr>
                <w:rFonts w:ascii="Times New Roman" w:hAnsi="Times New Roman" w:cs="Times New Roman"/>
                <w:sz w:val="28"/>
                <w:szCs w:val="28"/>
              </w:rPr>
              <w:t>2. У разі провадження Національним банком України депозитарної діяльності депозитарної установи така діяльність провадиться Національним банком України без отримання відповідної ліцензії у порядку, встановленому Комісією за погодженням з Національним банком України.</w:t>
            </w:r>
          </w:p>
          <w:p w14:paraId="6524466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У разі провадження кліринговими установами депозитарної діяльності депозитарної установи така діяльність провадиться кліринговими установами без отримання відповідної ліцензії у порядку, встановленому Комісією.</w:t>
            </w:r>
          </w:p>
        </w:tc>
      </w:tr>
      <w:tr w:rsidR="007077DB" w:rsidRPr="009037C6" w14:paraId="4C271F13" w14:textId="77777777" w:rsidTr="00F4398D">
        <w:trPr>
          <w:jc w:val="center"/>
        </w:trPr>
        <w:tc>
          <w:tcPr>
            <w:tcW w:w="2559" w:type="pct"/>
            <w:gridSpan w:val="2"/>
          </w:tcPr>
          <w:p w14:paraId="2AF9152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Розділ VI</w:t>
            </w:r>
          </w:p>
          <w:p w14:paraId="30ADDA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ПРИКІНЦЕВІ ТА ПЕРЕХІДНІ ПОЛОЖЕННЯ</w:t>
            </w:r>
          </w:p>
          <w:p w14:paraId="18921C5B"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3856926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11. На день реєстрації Правил Центрального депозитарію цінних паперів у статутному капіталі Центрального депозитарію цінних паперів частка держави разом з Національним банком України повинна становити не менш як 50 відсотків.</w:t>
            </w:r>
          </w:p>
          <w:p w14:paraId="6C3BF80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p>
          <w:p w14:paraId="53A6E04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 xml:space="preserve">12. На день реєстрації Правил Розрахункового центру з обслуговування договорів на фінансових ринках у </w:t>
            </w:r>
            <w:r w:rsidRPr="009037C6">
              <w:rPr>
                <w:rFonts w:ascii="Times New Roman" w:hAnsi="Times New Roman" w:cs="Times New Roman"/>
                <w:b/>
                <w:sz w:val="28"/>
                <w:szCs w:val="28"/>
              </w:rPr>
              <w:lastRenderedPageBreak/>
              <w:t>статутному капіталі Розрахункового центру з обслуговування договорів на фінансових ринках частка Національного банку України повинна становити не менш як 75 відсотків.</w:t>
            </w:r>
          </w:p>
          <w:p w14:paraId="43F63B5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Після закінчення 5-річного періоду з дня набрання чинності цим Законом частка Національного банку України в статутному капіталі Розрахункового центру з обслуговування договорів на фінансових ринках може бути зменшена до розміру не меншого, ніж 25 відсотків плюс одна акція.</w:t>
            </w:r>
          </w:p>
          <w:p w14:paraId="584F39A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Кабінету Міністрів України разом з Національним банком України протягом 5 років з дня набрання чинності цим Законом забезпечити зменшення частки держави та Національного банку України у статутному капіталі Центрального депозитарію цінних паперів не менше, ніж до 25 відсотків плюс одна акція.</w:t>
            </w:r>
          </w:p>
          <w:p w14:paraId="72633BE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13. Депозитаріям цінних паперів протягом року з дня опублікування цього Закону, з урахуванням вимог Національної комісії з цінних паперів та фондового ринку, забезпечити передання всіх глобальних сертифікатів на зберігання Національному депозитарію України.</w:t>
            </w:r>
          </w:p>
          <w:p w14:paraId="63FD889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З дня передачі глобального сертифіката на зберігання Національному депозитарію України Національний депозитарій України вважається правонаступником прав та обов’язків інших депозитаріїв за договорами про обслуговування емісії цінних паперів, укладеними між емітентами та депозитаріями.</w:t>
            </w:r>
          </w:p>
          <w:p w14:paraId="106D34D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441" w:type="pct"/>
          </w:tcPr>
          <w:p w14:paraId="4891C45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Розділ VI</w:t>
            </w:r>
          </w:p>
          <w:p w14:paraId="1B27524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ПРИКІНЦЕВІ ТА ПЕРЕХІДНІ ПОЛОЖЕННЯ</w:t>
            </w:r>
          </w:p>
          <w:p w14:paraId="4E8CE2A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w:t>
            </w:r>
          </w:p>
          <w:p w14:paraId="0DE037F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11. На день реєстрації Правил Центрального депозитарію цінних паперів у статутному капіталі Центрального депозитарію цінних паперів частка держави разом з Національним банком України повинна становити не менш як 50 відсотків.</w:t>
            </w:r>
            <w:r w:rsidRPr="009037C6" w:rsidDel="008B132A">
              <w:rPr>
                <w:rFonts w:ascii="Times New Roman" w:hAnsi="Times New Roman" w:cs="Times New Roman"/>
                <w:sz w:val="28"/>
                <w:szCs w:val="28"/>
              </w:rPr>
              <w:t xml:space="preserve"> </w:t>
            </w:r>
          </w:p>
          <w:p w14:paraId="6DCF34D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Виключити.</w:t>
            </w:r>
          </w:p>
          <w:p w14:paraId="412B654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8D9967C"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E6EDB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DDF10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189EDC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2374946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A6D554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5F6E97A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0BC724E"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879DA4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5B6A0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A425F0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6F44C25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BDFACC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0EF3A11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3789B1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34E1CA9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13. Депозитаріям цінних паперів протягом року з дня опублікування цього Закону, з урахуванням вимог Національної комісії з цінних паперів та фондового ринку, забезпечити передання всіх глобальних сертифікатів на зберігання Національному депозитарію України.</w:t>
            </w:r>
          </w:p>
          <w:p w14:paraId="552606E1"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54"/>
              <w:jc w:val="both"/>
              <w:rPr>
                <w:rFonts w:ascii="Times New Roman" w:hAnsi="Times New Roman" w:cs="Times New Roman"/>
                <w:sz w:val="28"/>
                <w:szCs w:val="28"/>
              </w:rPr>
            </w:pPr>
            <w:r w:rsidRPr="009037C6">
              <w:rPr>
                <w:rFonts w:ascii="Times New Roman" w:hAnsi="Times New Roman" w:cs="Times New Roman"/>
                <w:sz w:val="28"/>
                <w:szCs w:val="28"/>
              </w:rPr>
              <w:t>З дня передачі глобального сертифіката на зберігання Національному депозитарію України Національний депозитарій України вважається правонаступником прав та обов’язків інших депозитаріїв за договорами про обслуговування емісії цінних паперів, укладеними між емітентами та депозитаріями.</w:t>
            </w:r>
          </w:p>
          <w:p w14:paraId="2EE2C1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sz w:val="28"/>
                <w:szCs w:val="28"/>
              </w:rPr>
            </w:pPr>
            <w:r w:rsidRPr="009037C6">
              <w:rPr>
                <w:rFonts w:ascii="Times New Roman" w:hAnsi="Times New Roman" w:cs="Times New Roman"/>
                <w:sz w:val="28"/>
                <w:szCs w:val="28"/>
              </w:rPr>
              <w:t>…</w:t>
            </w:r>
          </w:p>
        </w:tc>
      </w:tr>
      <w:tr w:rsidR="007077DB" w:rsidRPr="009037C6" w14:paraId="1C2891FB" w14:textId="77777777" w:rsidTr="00792925">
        <w:trPr>
          <w:jc w:val="center"/>
        </w:trPr>
        <w:tc>
          <w:tcPr>
            <w:tcW w:w="5000" w:type="pct"/>
            <w:gridSpan w:val="3"/>
          </w:tcPr>
          <w:p w14:paraId="50245047" w14:textId="50EBC24E"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Закон України «Про внесення змін до деяких законів України щодо статусу та умов функціонування Розрахункового центру з обслуговування договорів на фінансових ринках»</w:t>
            </w:r>
          </w:p>
        </w:tc>
      </w:tr>
      <w:tr w:rsidR="007077DB" w:rsidRPr="009037C6" w14:paraId="6BC840EE" w14:textId="77777777" w:rsidTr="00F4398D">
        <w:trPr>
          <w:jc w:val="center"/>
        </w:trPr>
        <w:tc>
          <w:tcPr>
            <w:tcW w:w="2559" w:type="pct"/>
            <w:gridSpan w:val="2"/>
          </w:tcPr>
          <w:p w14:paraId="430D9C9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lastRenderedPageBreak/>
              <w:t>II. Прикінцеві положення</w:t>
            </w:r>
          </w:p>
          <w:p w14:paraId="3A70904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Цей Закон набирає чинності з дня, наступного за днем його опублікування, крім підпункту 2 пункту 1 розділу I цього Закону, який набирає чинності одночасно з набранням чинності Законом України "Про депозитарну систему України".</w:t>
            </w:r>
          </w:p>
          <w:p w14:paraId="4F427FE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4FA69B11" w14:textId="51EB69B1"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2. Національний банк України має право визначати особливості погодження змін до статуту діючої юридичної особи, видачі такій юридичній особі банківської ліцензії для набуття нею статусу банку - Розрахункового центру з обслуговування договорів на фінансових ринках, а також визначати особливості формування статутного капіталу такого банку.</w:t>
            </w:r>
          </w:p>
        </w:tc>
        <w:tc>
          <w:tcPr>
            <w:tcW w:w="2441" w:type="pct"/>
          </w:tcPr>
          <w:p w14:paraId="7C5A520A"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II. Прикінцеві положення</w:t>
            </w:r>
          </w:p>
          <w:p w14:paraId="300A4A1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1. Цей Закон набирає чинності з дня, наступного за днем його опублікування, крім підпункту 2 пункту 1 розділу I цього Закону, який набирає чинності одночасно з набранням чинності Законом України "Про депозитарну систему України".</w:t>
            </w:r>
          </w:p>
          <w:p w14:paraId="4597CE0A" w14:textId="696437B4"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color w:val="000000"/>
                <w:sz w:val="28"/>
                <w:szCs w:val="28"/>
                <w:shd w:val="clear" w:color="auto" w:fill="FFFFFF"/>
              </w:rPr>
              <w:t>Виключити</w:t>
            </w:r>
          </w:p>
        </w:tc>
      </w:tr>
      <w:tr w:rsidR="007077DB" w:rsidRPr="009037C6" w14:paraId="1302BEC4" w14:textId="77777777" w:rsidTr="00F4398D">
        <w:trPr>
          <w:jc w:val="center"/>
        </w:trPr>
        <w:tc>
          <w:tcPr>
            <w:tcW w:w="5000" w:type="pct"/>
            <w:gridSpan w:val="3"/>
          </w:tcPr>
          <w:p w14:paraId="13DFFD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Style w:val="rvts23"/>
                <w:rFonts w:ascii="Times New Roman" w:hAnsi="Times New Roman" w:cs="Times New Roman"/>
                <w:b/>
                <w:sz w:val="28"/>
                <w:szCs w:val="28"/>
              </w:rPr>
              <w:t>Закон України «Про запобігання корупції»</w:t>
            </w:r>
          </w:p>
        </w:tc>
      </w:tr>
      <w:tr w:rsidR="007077DB" w:rsidRPr="009037C6" w14:paraId="54745A0F" w14:textId="77777777" w:rsidTr="00F4398D">
        <w:trPr>
          <w:jc w:val="center"/>
        </w:trPr>
        <w:tc>
          <w:tcPr>
            <w:tcW w:w="2500" w:type="pct"/>
          </w:tcPr>
          <w:p w14:paraId="4940209F"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t xml:space="preserve">Стаття 36. </w:t>
            </w:r>
            <w:r w:rsidRPr="009037C6">
              <w:rPr>
                <w:rFonts w:ascii="Times New Roman" w:hAnsi="Times New Roman" w:cs="Times New Roman"/>
                <w:sz w:val="28"/>
                <w:szCs w:val="28"/>
              </w:rPr>
              <w:t>Запобігання конфлікту інтересів у зв’язку з наявністю в особи підприємств чи корпоративних прав</w:t>
            </w:r>
          </w:p>
          <w:p w14:paraId="3C30573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bookmarkStart w:id="153" w:name="n406"/>
            <w:bookmarkEnd w:id="153"/>
            <w:r w:rsidRPr="009037C6">
              <w:rPr>
                <w:rFonts w:ascii="Times New Roman" w:hAnsi="Times New Roman" w:cs="Times New Roman"/>
                <w:sz w:val="28"/>
                <w:szCs w:val="28"/>
              </w:rPr>
              <w:t>…</w:t>
            </w:r>
          </w:p>
          <w:p w14:paraId="258DCE1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bookmarkStart w:id="154" w:name="n409"/>
            <w:bookmarkEnd w:id="154"/>
            <w:r w:rsidRPr="009037C6">
              <w:rPr>
                <w:rFonts w:ascii="Times New Roman" w:hAnsi="Times New Roman" w:cs="Times New Roman"/>
                <w:sz w:val="28"/>
                <w:szCs w:val="28"/>
              </w:rPr>
              <w:t>3. Передача особами, зазначеними у пункті 1, підпункті «а» пункту 2 частини першої статті 3 цього Закону, належних їм корпоративних прав здійснюється в один із таких способів:</w:t>
            </w:r>
          </w:p>
          <w:p w14:paraId="4C271ECB"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bookmarkStart w:id="155" w:name="n410"/>
            <w:bookmarkEnd w:id="155"/>
            <w:r w:rsidRPr="009037C6">
              <w:rPr>
                <w:rFonts w:ascii="Times New Roman" w:hAnsi="Times New Roman" w:cs="Times New Roman"/>
                <w:sz w:val="28"/>
                <w:szCs w:val="28"/>
              </w:rPr>
              <w:t>1) укладення договору управління майном із суб’єктом підприємницької діяльності (крім договору управління цінними паперами та іншими фінансовими інструментами);</w:t>
            </w:r>
          </w:p>
          <w:p w14:paraId="13D52991"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b/>
                <w:sz w:val="28"/>
                <w:szCs w:val="28"/>
              </w:rPr>
            </w:pPr>
            <w:bookmarkStart w:id="156" w:name="n411"/>
            <w:bookmarkEnd w:id="156"/>
            <w:r w:rsidRPr="009037C6">
              <w:rPr>
                <w:rFonts w:ascii="Times New Roman" w:hAnsi="Times New Roman" w:cs="Times New Roman"/>
                <w:sz w:val="28"/>
                <w:szCs w:val="28"/>
              </w:rPr>
              <w:t xml:space="preserve">2) укладення договору про управління </w:t>
            </w:r>
            <w:r w:rsidRPr="009037C6">
              <w:rPr>
                <w:rFonts w:ascii="Times New Roman" w:hAnsi="Times New Roman" w:cs="Times New Roman"/>
                <w:b/>
                <w:sz w:val="28"/>
                <w:szCs w:val="28"/>
              </w:rPr>
              <w:t>цінними паперами, іншими фінансовими інструментами</w:t>
            </w:r>
            <w:r w:rsidRPr="009037C6">
              <w:rPr>
                <w:rFonts w:ascii="Times New Roman" w:hAnsi="Times New Roman" w:cs="Times New Roman"/>
                <w:sz w:val="28"/>
                <w:szCs w:val="28"/>
              </w:rPr>
              <w:t xml:space="preserve"> і грошовими коштами, призначеними для інвестування </w:t>
            </w:r>
            <w:r w:rsidRPr="009037C6">
              <w:rPr>
                <w:rFonts w:ascii="Times New Roman" w:hAnsi="Times New Roman" w:cs="Times New Roman"/>
                <w:b/>
                <w:sz w:val="28"/>
                <w:szCs w:val="28"/>
              </w:rPr>
              <w:t>в цінні папери та інші</w:t>
            </w:r>
            <w:r w:rsidRPr="009037C6">
              <w:rPr>
                <w:rFonts w:ascii="Times New Roman" w:hAnsi="Times New Roman" w:cs="Times New Roman"/>
                <w:sz w:val="28"/>
                <w:szCs w:val="28"/>
              </w:rPr>
              <w:t xml:space="preserve"> фінансові інструменти, </w:t>
            </w:r>
            <w:r w:rsidRPr="009037C6">
              <w:rPr>
                <w:rFonts w:ascii="Times New Roman" w:hAnsi="Times New Roman" w:cs="Times New Roman"/>
                <w:b/>
                <w:sz w:val="28"/>
                <w:szCs w:val="28"/>
              </w:rPr>
              <w:t>з торговцем цінними паперами,</w:t>
            </w:r>
            <w:r w:rsidRPr="009037C6">
              <w:rPr>
                <w:rFonts w:ascii="Times New Roman" w:hAnsi="Times New Roman" w:cs="Times New Roman"/>
                <w:sz w:val="28"/>
                <w:szCs w:val="28"/>
              </w:rPr>
              <w:t xml:space="preserve"> який має ліцензію Національної комісії з цінних паперів та фондового ринку на провадження діяльності з управління </w:t>
            </w:r>
            <w:r w:rsidRPr="009037C6">
              <w:rPr>
                <w:rFonts w:ascii="Times New Roman" w:hAnsi="Times New Roman" w:cs="Times New Roman"/>
                <w:b/>
                <w:sz w:val="28"/>
                <w:szCs w:val="28"/>
              </w:rPr>
              <w:lastRenderedPageBreak/>
              <w:t>цінними паперами;</w:t>
            </w:r>
          </w:p>
          <w:p w14:paraId="73A84EA7"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r w:rsidRPr="009037C6">
              <w:rPr>
                <w:rFonts w:ascii="Times New Roman" w:hAnsi="Times New Roman" w:cs="Times New Roman"/>
                <w:sz w:val="28"/>
                <w:szCs w:val="28"/>
              </w:rPr>
              <w:t>…</w:t>
            </w:r>
          </w:p>
          <w:p w14:paraId="1ADE589A" w14:textId="7998C46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40"/>
              <w:jc w:val="both"/>
              <w:rPr>
                <w:rFonts w:ascii="Times New Roman" w:hAnsi="Times New Roman" w:cs="Times New Roman"/>
                <w:sz w:val="28"/>
                <w:szCs w:val="28"/>
              </w:rPr>
            </w:pPr>
            <w:r w:rsidRPr="009037C6">
              <w:rPr>
                <w:rStyle w:val="rvts0"/>
                <w:rFonts w:ascii="Times New Roman" w:hAnsi="Times New Roman" w:cs="Times New Roman"/>
                <w:sz w:val="28"/>
                <w:szCs w:val="28"/>
              </w:rPr>
              <w:t xml:space="preserve">4. Особи, зазначені у </w:t>
            </w:r>
            <w:hyperlink r:id="rId11" w:anchor="n26" w:history="1">
              <w:r w:rsidRPr="009037C6">
                <w:rPr>
                  <w:rStyle w:val="a9"/>
                  <w:color w:val="auto"/>
                  <w:sz w:val="28"/>
                  <w:szCs w:val="28"/>
                </w:rPr>
                <w:t>пункті 1</w:t>
              </w:r>
            </w:hyperlink>
            <w:r w:rsidRPr="009037C6">
              <w:rPr>
                <w:rStyle w:val="rvts0"/>
                <w:rFonts w:ascii="Times New Roman" w:hAnsi="Times New Roman" w:cs="Times New Roman"/>
                <w:sz w:val="28"/>
                <w:szCs w:val="28"/>
              </w:rPr>
              <w:t xml:space="preserve">, </w:t>
            </w:r>
            <w:hyperlink r:id="rId12" w:anchor="n38" w:history="1">
              <w:r w:rsidRPr="009037C6">
                <w:rPr>
                  <w:rStyle w:val="a9"/>
                  <w:color w:val="auto"/>
                  <w:sz w:val="28"/>
                  <w:szCs w:val="28"/>
                </w:rPr>
                <w:t>підпункті «а» пункту 2</w:t>
              </w:r>
            </w:hyperlink>
            <w:r w:rsidRPr="009037C6">
              <w:rPr>
                <w:rStyle w:val="rvts0"/>
                <w:rFonts w:ascii="Times New Roman" w:hAnsi="Times New Roman" w:cs="Times New Roman"/>
                <w:sz w:val="28"/>
                <w:szCs w:val="28"/>
              </w:rPr>
              <w:t xml:space="preserve"> частини першої статті 3 цього Закону, не можуть укладати договори, зазначені у частинах другій та третій цієї статті, із суб’єктами підприємницької діяльності, </w:t>
            </w:r>
            <w:r w:rsidRPr="009037C6">
              <w:rPr>
                <w:rStyle w:val="rvts0"/>
                <w:rFonts w:ascii="Times New Roman" w:hAnsi="Times New Roman" w:cs="Times New Roman"/>
                <w:b/>
                <w:sz w:val="28"/>
                <w:szCs w:val="28"/>
              </w:rPr>
              <w:t xml:space="preserve">торговцями цінними паперами </w:t>
            </w:r>
            <w:r w:rsidRPr="009037C6">
              <w:rPr>
                <w:rStyle w:val="rvts0"/>
                <w:rFonts w:ascii="Times New Roman" w:hAnsi="Times New Roman" w:cs="Times New Roman"/>
                <w:sz w:val="28"/>
                <w:szCs w:val="28"/>
              </w:rPr>
              <w:t>та компаніями з управління активами, в яких працюють члени сім’ї таких осіб.</w:t>
            </w:r>
          </w:p>
        </w:tc>
        <w:tc>
          <w:tcPr>
            <w:tcW w:w="2500" w:type="pct"/>
            <w:gridSpan w:val="2"/>
          </w:tcPr>
          <w:p w14:paraId="5EF9D034"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lang w:eastAsia="ru-RU"/>
              </w:rPr>
            </w:pPr>
            <w:r w:rsidRPr="009037C6">
              <w:rPr>
                <w:rStyle w:val="rvts9"/>
                <w:rFonts w:ascii="Times New Roman" w:hAnsi="Times New Roman" w:cs="Times New Roman"/>
                <w:sz w:val="28"/>
                <w:szCs w:val="28"/>
              </w:rPr>
              <w:lastRenderedPageBreak/>
              <w:t xml:space="preserve">Стаття 36. </w:t>
            </w:r>
            <w:r w:rsidRPr="009037C6">
              <w:rPr>
                <w:rFonts w:ascii="Times New Roman" w:hAnsi="Times New Roman" w:cs="Times New Roman"/>
                <w:sz w:val="28"/>
                <w:szCs w:val="28"/>
              </w:rPr>
              <w:t>Запобігання конфлікту інтересів у зв’язку з наявністю в особи підприємств чи корпоративних прав</w:t>
            </w:r>
          </w:p>
          <w:p w14:paraId="30B546F0"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r w:rsidRPr="009037C6">
              <w:rPr>
                <w:rFonts w:ascii="Times New Roman" w:hAnsi="Times New Roman" w:cs="Times New Roman"/>
                <w:sz w:val="28"/>
                <w:szCs w:val="28"/>
              </w:rPr>
              <w:t>…</w:t>
            </w:r>
          </w:p>
          <w:p w14:paraId="356F3C2E"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r w:rsidRPr="009037C6">
              <w:rPr>
                <w:rFonts w:ascii="Times New Roman" w:hAnsi="Times New Roman" w:cs="Times New Roman"/>
                <w:sz w:val="28"/>
                <w:szCs w:val="28"/>
              </w:rPr>
              <w:t>3. Передача особами, зазначеними у пункті 1, підпункті «а» пункту 2 частини першої статті 3 цього Закону, належних їм корпоративних прав здійснюється в один із таких способів:</w:t>
            </w:r>
          </w:p>
          <w:p w14:paraId="07648622" w14:textId="77777777"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rPr>
            </w:pPr>
            <w:r w:rsidRPr="009037C6">
              <w:rPr>
                <w:rFonts w:ascii="Times New Roman" w:hAnsi="Times New Roman" w:cs="Times New Roman"/>
                <w:sz w:val="28"/>
                <w:szCs w:val="28"/>
              </w:rPr>
              <w:t>1) укладення договору управління майном із суб’єктом підприємницької діяльності (крім договору управління цінними паперами та іншими фінансовими інструментами);</w:t>
            </w:r>
          </w:p>
          <w:p w14:paraId="367A7C87" w14:textId="77777777" w:rsidR="007077DB" w:rsidRPr="009037C6" w:rsidRDefault="007077DB" w:rsidP="007077DB">
            <w:pPr>
              <w:widowControl w:val="0"/>
              <w:tabs>
                <w:tab w:val="num" w:pos="1260"/>
              </w:tabs>
              <w:autoSpaceDE w:val="0"/>
              <w:autoSpaceDN w:val="0"/>
              <w:spacing w:before="0" w:after="0" w:line="240" w:lineRule="auto"/>
              <w:ind w:firstLine="240"/>
              <w:jc w:val="both"/>
              <w:rPr>
                <w:rFonts w:ascii="Times New Roman" w:hAnsi="Times New Roman" w:cs="Times New Roman"/>
                <w:sz w:val="28"/>
                <w:szCs w:val="28"/>
              </w:rPr>
            </w:pPr>
          </w:p>
          <w:p w14:paraId="14080709" w14:textId="77777777" w:rsidR="007077DB" w:rsidRPr="009037C6" w:rsidRDefault="007077DB" w:rsidP="007077DB">
            <w:pPr>
              <w:widowControl w:val="0"/>
              <w:tabs>
                <w:tab w:val="num" w:pos="1260"/>
              </w:tabs>
              <w:autoSpaceDE w:val="0"/>
              <w:autoSpaceDN w:val="0"/>
              <w:spacing w:before="0" w:after="0" w:line="240" w:lineRule="auto"/>
              <w:ind w:firstLine="240"/>
              <w:jc w:val="both"/>
              <w:rPr>
                <w:rFonts w:ascii="Times New Roman" w:hAnsi="Times New Roman" w:cs="Times New Roman"/>
                <w:b/>
                <w:sz w:val="28"/>
                <w:szCs w:val="28"/>
              </w:rPr>
            </w:pPr>
            <w:r w:rsidRPr="009037C6">
              <w:rPr>
                <w:rFonts w:ascii="Times New Roman" w:hAnsi="Times New Roman" w:cs="Times New Roman"/>
                <w:sz w:val="28"/>
                <w:szCs w:val="28"/>
              </w:rPr>
              <w:t xml:space="preserve">2) укладення договору про управління </w:t>
            </w:r>
            <w:r w:rsidRPr="009037C6">
              <w:rPr>
                <w:rFonts w:ascii="Times New Roman" w:hAnsi="Times New Roman" w:cs="Times New Roman"/>
                <w:b/>
                <w:sz w:val="28"/>
                <w:szCs w:val="28"/>
              </w:rPr>
              <w:t xml:space="preserve">портфелем фінансових інструментів </w:t>
            </w:r>
            <w:r w:rsidRPr="009037C6">
              <w:rPr>
                <w:rFonts w:ascii="Times New Roman" w:hAnsi="Times New Roman" w:cs="Times New Roman"/>
                <w:sz w:val="28"/>
                <w:szCs w:val="28"/>
              </w:rPr>
              <w:t xml:space="preserve">і коштами, призначеними для інвестування в фінансові інструменти, </w:t>
            </w:r>
            <w:r w:rsidRPr="009037C6">
              <w:rPr>
                <w:rFonts w:ascii="Times New Roman" w:hAnsi="Times New Roman" w:cs="Times New Roman"/>
                <w:b/>
                <w:sz w:val="28"/>
                <w:szCs w:val="28"/>
              </w:rPr>
              <w:t>з інвестиційною фірмою,</w:t>
            </w:r>
            <w:r w:rsidRPr="009037C6">
              <w:rPr>
                <w:rFonts w:ascii="Times New Roman" w:hAnsi="Times New Roman" w:cs="Times New Roman"/>
                <w:sz w:val="28"/>
                <w:szCs w:val="28"/>
              </w:rPr>
              <w:t xml:space="preserve"> яка має ліцензію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на провадження діяльності з управління </w:t>
            </w:r>
            <w:r w:rsidRPr="009037C6">
              <w:rPr>
                <w:rFonts w:ascii="Times New Roman" w:hAnsi="Times New Roman" w:cs="Times New Roman"/>
                <w:b/>
                <w:sz w:val="28"/>
                <w:szCs w:val="28"/>
              </w:rPr>
              <w:lastRenderedPageBreak/>
              <w:t>портфелем фінансових інструментів;</w:t>
            </w:r>
          </w:p>
          <w:p w14:paraId="13029C65" w14:textId="77777777" w:rsidR="007077DB" w:rsidRPr="009037C6" w:rsidRDefault="007077DB" w:rsidP="007077DB">
            <w:pPr>
              <w:widowControl w:val="0"/>
              <w:tabs>
                <w:tab w:val="num" w:pos="1260"/>
              </w:tabs>
              <w:autoSpaceDE w:val="0"/>
              <w:autoSpaceDN w:val="0"/>
              <w:spacing w:before="0" w:after="0" w:line="240" w:lineRule="auto"/>
              <w:ind w:firstLine="240"/>
              <w:jc w:val="both"/>
              <w:rPr>
                <w:rFonts w:ascii="Times New Roman" w:hAnsi="Times New Roman" w:cs="Times New Roman"/>
                <w:sz w:val="28"/>
                <w:szCs w:val="28"/>
              </w:rPr>
            </w:pPr>
            <w:r w:rsidRPr="009037C6">
              <w:rPr>
                <w:rFonts w:ascii="Times New Roman" w:hAnsi="Times New Roman" w:cs="Times New Roman"/>
                <w:sz w:val="28"/>
                <w:szCs w:val="28"/>
              </w:rPr>
              <w:t>…</w:t>
            </w:r>
          </w:p>
          <w:p w14:paraId="6636840A" w14:textId="26F86635" w:rsidR="007077DB" w:rsidRPr="009037C6" w:rsidRDefault="007077DB" w:rsidP="007077DB">
            <w:pPr>
              <w:pStyle w:val="rvps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240"/>
              <w:jc w:val="both"/>
              <w:rPr>
                <w:rFonts w:ascii="Times New Roman" w:hAnsi="Times New Roman" w:cs="Times New Roman"/>
                <w:sz w:val="28"/>
                <w:szCs w:val="28"/>
                <w:lang w:eastAsia="ru-RU"/>
              </w:rPr>
            </w:pPr>
            <w:r w:rsidRPr="009037C6">
              <w:rPr>
                <w:rStyle w:val="rvts0"/>
                <w:rFonts w:ascii="Times New Roman" w:hAnsi="Times New Roman" w:cs="Times New Roman"/>
                <w:sz w:val="28"/>
                <w:szCs w:val="28"/>
              </w:rPr>
              <w:t xml:space="preserve">4. Особи, зазначені у </w:t>
            </w:r>
            <w:hyperlink r:id="rId13" w:anchor="n26" w:history="1">
              <w:r w:rsidRPr="009037C6">
                <w:rPr>
                  <w:rStyle w:val="a9"/>
                  <w:color w:val="auto"/>
                  <w:sz w:val="28"/>
                  <w:szCs w:val="28"/>
                </w:rPr>
                <w:t>пункті 1</w:t>
              </w:r>
            </w:hyperlink>
            <w:r w:rsidRPr="009037C6">
              <w:rPr>
                <w:rStyle w:val="rvts0"/>
                <w:rFonts w:ascii="Times New Roman" w:hAnsi="Times New Roman" w:cs="Times New Roman"/>
                <w:sz w:val="28"/>
                <w:szCs w:val="28"/>
              </w:rPr>
              <w:t xml:space="preserve">, </w:t>
            </w:r>
            <w:hyperlink r:id="rId14" w:anchor="n38" w:history="1">
              <w:r w:rsidRPr="009037C6">
                <w:rPr>
                  <w:rStyle w:val="a9"/>
                  <w:color w:val="auto"/>
                  <w:sz w:val="28"/>
                  <w:szCs w:val="28"/>
                </w:rPr>
                <w:t>підпункті «а» пункту 2</w:t>
              </w:r>
            </w:hyperlink>
            <w:r w:rsidRPr="009037C6">
              <w:rPr>
                <w:rStyle w:val="rvts0"/>
                <w:rFonts w:ascii="Times New Roman" w:hAnsi="Times New Roman" w:cs="Times New Roman"/>
                <w:sz w:val="28"/>
                <w:szCs w:val="28"/>
              </w:rPr>
              <w:t xml:space="preserve"> частини першої статті 3 цього Закону, не можуть укладати договори, зазначені у частинах другій та третій цієї статті, із суб’єктами підприємницької діяльності, </w:t>
            </w:r>
            <w:r w:rsidRPr="009037C6">
              <w:rPr>
                <w:rStyle w:val="rvts0"/>
                <w:rFonts w:ascii="Times New Roman" w:hAnsi="Times New Roman" w:cs="Times New Roman"/>
                <w:b/>
                <w:sz w:val="28"/>
                <w:szCs w:val="28"/>
              </w:rPr>
              <w:t xml:space="preserve">інвестиційними фірмами </w:t>
            </w:r>
            <w:r w:rsidRPr="009037C6">
              <w:rPr>
                <w:rStyle w:val="rvts0"/>
                <w:rFonts w:ascii="Times New Roman" w:hAnsi="Times New Roman" w:cs="Times New Roman"/>
                <w:sz w:val="28"/>
                <w:szCs w:val="28"/>
              </w:rPr>
              <w:t>та компаніями з управління активами, в яких працюють члени сім’ї таких осіб.</w:t>
            </w:r>
          </w:p>
        </w:tc>
      </w:tr>
      <w:tr w:rsidR="007077DB" w:rsidRPr="009037C6" w14:paraId="0AD43383" w14:textId="77777777" w:rsidTr="00F4398D">
        <w:trPr>
          <w:jc w:val="center"/>
        </w:trPr>
        <w:tc>
          <w:tcPr>
            <w:tcW w:w="5000" w:type="pct"/>
            <w:gridSpan w:val="3"/>
          </w:tcPr>
          <w:p w14:paraId="0EAFD6E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7077DB" w:rsidRPr="009037C6" w14:paraId="34098F88" w14:textId="77777777" w:rsidTr="00F4398D">
        <w:trPr>
          <w:jc w:val="center"/>
        </w:trPr>
        <w:tc>
          <w:tcPr>
            <w:tcW w:w="2500" w:type="pct"/>
          </w:tcPr>
          <w:p w14:paraId="5B9C032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1. Визначення термінів</w:t>
            </w:r>
          </w:p>
          <w:p w14:paraId="0B321A2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47"/>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1C22375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67B1D10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Стаття 1. Визначення термінів </w:t>
            </w:r>
          </w:p>
          <w:p w14:paraId="2BAD043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78853F4" w14:textId="32834370"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eastAsia="TimesNewRomanPSMT" w:hAnsi="Times New Roman" w:cs="Times New Roman"/>
                <w:b/>
                <w:sz w:val="28"/>
                <w:szCs w:val="28"/>
              </w:rPr>
            </w:pPr>
            <w:r w:rsidRPr="009037C6">
              <w:rPr>
                <w:rFonts w:ascii="Times New Roman" w:eastAsia="TimesNewRomanPSMT" w:hAnsi="Times New Roman" w:cs="Times New Roman"/>
                <w:b/>
                <w:sz w:val="28"/>
                <w:szCs w:val="28"/>
              </w:rPr>
              <w:t>3. Терміни «фінансовий інструмент», «</w:t>
            </w:r>
            <w:r w:rsidR="0086023E" w:rsidRPr="009037C6">
              <w:rPr>
                <w:rFonts w:ascii="Times New Roman" w:hAnsi="Times New Roman" w:cs="Times New Roman"/>
                <w:b/>
                <w:sz w:val="28"/>
                <w:szCs w:val="28"/>
              </w:rPr>
              <w:t>багатосторонній торгівельний майданчик</w:t>
            </w:r>
            <w:r w:rsidRPr="009037C6">
              <w:rPr>
                <w:rFonts w:ascii="Times New Roman" w:eastAsia="TimesNewRomanPSMT" w:hAnsi="Times New Roman" w:cs="Times New Roman"/>
                <w:b/>
                <w:sz w:val="28"/>
                <w:szCs w:val="28"/>
              </w:rPr>
              <w:t>», «оператор регульованого ринку»</w:t>
            </w:r>
            <w:r w:rsidR="0086023E" w:rsidRPr="009037C6">
              <w:rPr>
                <w:rFonts w:ascii="Times New Roman" w:eastAsia="TimesNewRomanPSMT" w:hAnsi="Times New Roman" w:cs="Times New Roman"/>
                <w:b/>
                <w:sz w:val="28"/>
                <w:szCs w:val="28"/>
              </w:rPr>
              <w:t xml:space="preserve">, «професійний учасник організованих товарних ринків» </w:t>
            </w:r>
            <w:r w:rsidRPr="009037C6">
              <w:rPr>
                <w:rFonts w:ascii="Times New Roman" w:eastAsia="TimesNewRomanPSMT" w:hAnsi="Times New Roman" w:cs="Times New Roman"/>
                <w:b/>
                <w:sz w:val="28"/>
                <w:szCs w:val="28"/>
              </w:rPr>
              <w:t xml:space="preserve"> та «професійний учасник ринків капіталу» вживаються в цьому Законі у значеннях, визначених у Законі України «Про ринки капіталу </w:t>
            </w:r>
            <w:r w:rsidRPr="009037C6">
              <w:rPr>
                <w:rFonts w:ascii="Times New Roman" w:hAnsi="Times New Roman" w:cs="Times New Roman"/>
                <w:b/>
                <w:sz w:val="28"/>
                <w:szCs w:val="28"/>
              </w:rPr>
              <w:t>та організовані товарні ринки</w:t>
            </w:r>
            <w:r w:rsidRPr="009037C6">
              <w:rPr>
                <w:rFonts w:ascii="Times New Roman" w:eastAsia="TimesNewRomanPSMT" w:hAnsi="Times New Roman" w:cs="Times New Roman"/>
                <w:b/>
                <w:sz w:val="28"/>
                <w:szCs w:val="28"/>
              </w:rPr>
              <w:t>».</w:t>
            </w:r>
          </w:p>
        </w:tc>
      </w:tr>
      <w:tr w:rsidR="007077DB" w:rsidRPr="009037C6" w14:paraId="61649CF3" w14:textId="77777777" w:rsidTr="00F4398D">
        <w:trPr>
          <w:jc w:val="center"/>
        </w:trPr>
        <w:tc>
          <w:tcPr>
            <w:tcW w:w="2500" w:type="pct"/>
          </w:tcPr>
          <w:p w14:paraId="6DD430B7"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5. Система та суб‘єкти фінансового моніторингу</w:t>
            </w:r>
          </w:p>
          <w:p w14:paraId="005DD44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AA605C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313"/>
              <w:jc w:val="both"/>
              <w:rPr>
                <w:rStyle w:val="rvts23"/>
                <w:rFonts w:ascii="Times New Roman" w:hAnsi="Times New Roman" w:cs="Times New Roman"/>
                <w:sz w:val="28"/>
                <w:szCs w:val="28"/>
              </w:rPr>
            </w:pPr>
            <w:r w:rsidRPr="009037C6">
              <w:rPr>
                <w:rStyle w:val="rvts23"/>
                <w:rFonts w:ascii="Times New Roman" w:hAnsi="Times New Roman" w:cs="Times New Roman"/>
                <w:sz w:val="28"/>
                <w:szCs w:val="28"/>
              </w:rPr>
              <w:t>2. Суб‘єктами первинного фінансового моніторингу є:</w:t>
            </w:r>
          </w:p>
          <w:p w14:paraId="3E39916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rvts23"/>
                <w:rFonts w:ascii="Times New Roman" w:hAnsi="Times New Roman" w:cs="Times New Roman"/>
                <w:sz w:val="28"/>
                <w:szCs w:val="28"/>
              </w:rPr>
            </w:pPr>
            <w:r w:rsidRPr="009037C6">
              <w:rPr>
                <w:rStyle w:val="rvts23"/>
                <w:rFonts w:ascii="Times New Roman" w:hAnsi="Times New Roman" w:cs="Times New Roman"/>
                <w:sz w:val="28"/>
                <w:szCs w:val="28"/>
              </w:rPr>
              <w:t>…</w:t>
            </w:r>
          </w:p>
          <w:p w14:paraId="418BA496" w14:textId="77777777" w:rsidR="007077DB" w:rsidRPr="009037C6" w:rsidRDefault="007077DB" w:rsidP="007077DB">
            <w:pPr>
              <w:pStyle w:val="HTML"/>
              <w:widowControl w:val="0"/>
              <w:spacing w:before="0" w:after="0" w:line="240" w:lineRule="auto"/>
              <w:ind w:firstLine="284"/>
              <w:jc w:val="both"/>
              <w:rPr>
                <w:rStyle w:val="rvts23"/>
                <w:rFonts w:ascii="Times New Roman" w:hAnsi="Times New Roman" w:cs="Times New Roman"/>
                <w:color w:val="auto"/>
                <w:sz w:val="28"/>
                <w:szCs w:val="28"/>
                <w:lang w:val="uk-UA"/>
              </w:rPr>
            </w:pPr>
            <w:r w:rsidRPr="009037C6">
              <w:rPr>
                <w:rStyle w:val="rvts23"/>
                <w:rFonts w:ascii="Times New Roman" w:hAnsi="Times New Roman" w:cs="Times New Roman"/>
                <w:color w:val="auto"/>
                <w:sz w:val="28"/>
                <w:szCs w:val="28"/>
                <w:lang w:val="uk-UA"/>
              </w:rPr>
              <w:t xml:space="preserve">3) </w:t>
            </w:r>
            <w:r w:rsidRPr="009037C6">
              <w:rPr>
                <w:rStyle w:val="rvts23"/>
                <w:rFonts w:ascii="Times New Roman" w:hAnsi="Times New Roman" w:cs="Times New Roman"/>
                <w:b/>
                <w:color w:val="auto"/>
                <w:sz w:val="28"/>
                <w:szCs w:val="28"/>
                <w:lang w:val="uk-UA"/>
              </w:rPr>
              <w:t>товарні та інші біржі</w:t>
            </w:r>
            <w:r w:rsidRPr="009037C6">
              <w:rPr>
                <w:rStyle w:val="rvts23"/>
                <w:rFonts w:ascii="Times New Roman" w:hAnsi="Times New Roman" w:cs="Times New Roman"/>
                <w:color w:val="auto"/>
                <w:sz w:val="28"/>
                <w:szCs w:val="28"/>
                <w:lang w:val="uk-UA"/>
              </w:rPr>
              <w:t>, що проводять фінансові операції з товарами;</w:t>
            </w:r>
          </w:p>
          <w:p w14:paraId="2535E09E" w14:textId="77777777" w:rsidR="007077DB" w:rsidRPr="009037C6" w:rsidRDefault="007077DB" w:rsidP="007077DB">
            <w:pPr>
              <w:pStyle w:val="HTML"/>
              <w:widowControl w:val="0"/>
              <w:spacing w:before="0" w:after="0" w:line="240" w:lineRule="auto"/>
              <w:ind w:firstLine="284"/>
              <w:jc w:val="both"/>
              <w:rPr>
                <w:rStyle w:val="rvts23"/>
                <w:rFonts w:ascii="Times New Roman" w:hAnsi="Times New Roman" w:cs="Times New Roman"/>
                <w:color w:val="auto"/>
                <w:sz w:val="28"/>
                <w:szCs w:val="28"/>
                <w:lang w:val="uk-UA"/>
              </w:rPr>
            </w:pPr>
            <w:r w:rsidRPr="009037C6">
              <w:rPr>
                <w:rStyle w:val="rvts23"/>
                <w:rFonts w:ascii="Times New Roman" w:hAnsi="Times New Roman" w:cs="Times New Roman"/>
                <w:color w:val="auto"/>
                <w:sz w:val="28"/>
                <w:szCs w:val="28"/>
                <w:lang w:val="uk-UA"/>
              </w:rPr>
              <w:t xml:space="preserve">4) професійні учасники </w:t>
            </w:r>
            <w:r w:rsidRPr="009037C6">
              <w:rPr>
                <w:rStyle w:val="rvts23"/>
                <w:rFonts w:ascii="Times New Roman" w:hAnsi="Times New Roman" w:cs="Times New Roman"/>
                <w:b/>
                <w:color w:val="auto"/>
                <w:sz w:val="28"/>
                <w:szCs w:val="28"/>
                <w:lang w:val="uk-UA"/>
              </w:rPr>
              <w:t>фондового ринку (ринку цінних паперів)</w:t>
            </w:r>
            <w:r w:rsidRPr="009037C6">
              <w:rPr>
                <w:rStyle w:val="rvts23"/>
                <w:rFonts w:ascii="Times New Roman" w:hAnsi="Times New Roman" w:cs="Times New Roman"/>
                <w:color w:val="auto"/>
                <w:sz w:val="28"/>
                <w:szCs w:val="28"/>
                <w:lang w:val="uk-UA"/>
              </w:rPr>
              <w:t>;</w:t>
            </w:r>
          </w:p>
          <w:p w14:paraId="7BC51DDF" w14:textId="16C6A4CA"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Style w:val="rvts23"/>
                <w:rFonts w:ascii="Times New Roman" w:hAnsi="Times New Roman" w:cs="Times New Roman"/>
                <w:color w:val="auto"/>
                <w:sz w:val="28"/>
                <w:szCs w:val="28"/>
                <w:lang w:val="uk-UA"/>
              </w:rPr>
              <w:t>…</w:t>
            </w:r>
          </w:p>
        </w:tc>
        <w:tc>
          <w:tcPr>
            <w:tcW w:w="2500" w:type="pct"/>
            <w:gridSpan w:val="2"/>
          </w:tcPr>
          <w:p w14:paraId="5417E86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5. Система та суб‘єкти фінансового моніторингу</w:t>
            </w:r>
          </w:p>
          <w:p w14:paraId="343A882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44866C34"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23"/>
                <w:rFonts w:ascii="Times New Roman" w:hAnsi="Times New Roman" w:cs="Times New Roman"/>
                <w:color w:val="000000"/>
                <w:sz w:val="28"/>
                <w:szCs w:val="28"/>
              </w:rPr>
            </w:pPr>
            <w:r w:rsidRPr="009037C6">
              <w:rPr>
                <w:rStyle w:val="rvts23"/>
                <w:rFonts w:ascii="Times New Roman" w:hAnsi="Times New Roman" w:cs="Times New Roman"/>
                <w:sz w:val="28"/>
                <w:szCs w:val="28"/>
              </w:rPr>
              <w:t>2. Суб‘єктами первинного фінансового моніторингу є:</w:t>
            </w:r>
          </w:p>
          <w:p w14:paraId="73F1E286"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Style w:val="rvts23"/>
                <w:rFonts w:ascii="Times New Roman" w:hAnsi="Times New Roman" w:cs="Times New Roman"/>
                <w:color w:val="000000"/>
                <w:sz w:val="28"/>
                <w:szCs w:val="28"/>
              </w:rPr>
            </w:pPr>
            <w:r w:rsidRPr="009037C6">
              <w:rPr>
                <w:rStyle w:val="rvts23"/>
                <w:rFonts w:ascii="Times New Roman" w:hAnsi="Times New Roman" w:cs="Times New Roman"/>
                <w:sz w:val="28"/>
                <w:szCs w:val="28"/>
              </w:rPr>
              <w:t>…</w:t>
            </w:r>
          </w:p>
          <w:p w14:paraId="218C3481" w14:textId="70BEE990" w:rsidR="007077DB" w:rsidRPr="009037C6" w:rsidRDefault="007077DB" w:rsidP="007077DB">
            <w:pPr>
              <w:pStyle w:val="HTML"/>
              <w:widowControl w:val="0"/>
              <w:spacing w:before="0" w:after="0" w:line="240" w:lineRule="auto"/>
              <w:ind w:firstLine="284"/>
              <w:jc w:val="both"/>
              <w:rPr>
                <w:rStyle w:val="rvts23"/>
                <w:rFonts w:ascii="Times New Roman" w:hAnsi="Times New Roman" w:cs="Times New Roman"/>
                <w:color w:val="auto"/>
                <w:sz w:val="28"/>
                <w:szCs w:val="28"/>
                <w:lang w:val="uk-UA"/>
              </w:rPr>
            </w:pPr>
            <w:r w:rsidRPr="009037C6">
              <w:rPr>
                <w:rStyle w:val="rvts23"/>
                <w:rFonts w:ascii="Times New Roman" w:hAnsi="Times New Roman" w:cs="Times New Roman"/>
                <w:color w:val="auto"/>
                <w:sz w:val="28"/>
                <w:szCs w:val="28"/>
                <w:lang w:val="uk-UA"/>
              </w:rPr>
              <w:t xml:space="preserve">3) </w:t>
            </w:r>
            <w:r w:rsidRPr="009037C6">
              <w:rPr>
                <w:rStyle w:val="rvts23"/>
                <w:rFonts w:ascii="Times New Roman" w:hAnsi="Times New Roman" w:cs="Times New Roman"/>
                <w:b/>
                <w:color w:val="auto"/>
                <w:sz w:val="28"/>
                <w:szCs w:val="28"/>
                <w:lang w:val="uk-UA"/>
              </w:rPr>
              <w:t xml:space="preserve">оператори </w:t>
            </w:r>
            <w:r w:rsidR="0086023E" w:rsidRPr="009037C6">
              <w:rPr>
                <w:rStyle w:val="rvts23"/>
                <w:rFonts w:ascii="Times New Roman" w:hAnsi="Times New Roman" w:cs="Times New Roman"/>
                <w:b/>
                <w:color w:val="auto"/>
                <w:sz w:val="28"/>
                <w:szCs w:val="28"/>
                <w:lang w:val="uk-UA"/>
              </w:rPr>
              <w:t>організованих ринків</w:t>
            </w:r>
            <w:r w:rsidRPr="009037C6">
              <w:rPr>
                <w:rStyle w:val="rvts23"/>
                <w:rFonts w:ascii="Times New Roman" w:hAnsi="Times New Roman" w:cs="Times New Roman"/>
                <w:color w:val="auto"/>
                <w:sz w:val="28"/>
                <w:szCs w:val="28"/>
                <w:lang w:val="uk-UA"/>
              </w:rPr>
              <w:t>, що проводять фінансові операції з товарами;</w:t>
            </w:r>
          </w:p>
          <w:p w14:paraId="1AC6FC3A" w14:textId="77777777" w:rsidR="007077DB" w:rsidRPr="009037C6" w:rsidRDefault="007077DB" w:rsidP="007077DB">
            <w:pPr>
              <w:pStyle w:val="HTML"/>
              <w:widowControl w:val="0"/>
              <w:spacing w:before="0" w:after="0" w:line="240" w:lineRule="auto"/>
              <w:ind w:firstLine="284"/>
              <w:jc w:val="both"/>
              <w:rPr>
                <w:rStyle w:val="rvts23"/>
                <w:rFonts w:ascii="Times New Roman" w:hAnsi="Times New Roman" w:cs="Times New Roman"/>
                <w:color w:val="auto"/>
                <w:sz w:val="28"/>
                <w:szCs w:val="28"/>
                <w:lang w:val="uk-UA"/>
              </w:rPr>
            </w:pPr>
            <w:r w:rsidRPr="009037C6">
              <w:rPr>
                <w:rStyle w:val="rvts23"/>
                <w:rFonts w:ascii="Times New Roman" w:hAnsi="Times New Roman" w:cs="Times New Roman"/>
                <w:color w:val="auto"/>
                <w:sz w:val="28"/>
                <w:szCs w:val="28"/>
                <w:lang w:val="uk-UA"/>
              </w:rPr>
              <w:t xml:space="preserve">4) професійні учасники </w:t>
            </w:r>
            <w:r w:rsidRPr="009037C6">
              <w:rPr>
                <w:rStyle w:val="rvts23"/>
                <w:rFonts w:ascii="Times New Roman" w:hAnsi="Times New Roman" w:cs="Times New Roman"/>
                <w:b/>
                <w:color w:val="auto"/>
                <w:sz w:val="28"/>
                <w:szCs w:val="28"/>
                <w:lang w:val="uk-UA"/>
              </w:rPr>
              <w:t>ринків капіталу</w:t>
            </w:r>
            <w:r w:rsidRPr="009037C6">
              <w:rPr>
                <w:rStyle w:val="rvts23"/>
                <w:rFonts w:ascii="Times New Roman" w:hAnsi="Times New Roman" w:cs="Times New Roman"/>
                <w:color w:val="auto"/>
                <w:sz w:val="28"/>
                <w:szCs w:val="28"/>
                <w:lang w:val="uk-UA"/>
              </w:rPr>
              <w:t>;</w:t>
            </w:r>
          </w:p>
          <w:p w14:paraId="5EC6FBDC" w14:textId="77777777" w:rsidR="007077DB" w:rsidRPr="009037C6" w:rsidRDefault="007077DB" w:rsidP="007077DB">
            <w:pPr>
              <w:pStyle w:val="HTML"/>
              <w:widowControl w:val="0"/>
              <w:spacing w:before="0" w:after="0" w:line="240" w:lineRule="auto"/>
              <w:ind w:firstLine="284"/>
              <w:jc w:val="both"/>
              <w:rPr>
                <w:rStyle w:val="rvts23"/>
                <w:rFonts w:ascii="Times New Roman" w:hAnsi="Times New Roman" w:cs="Times New Roman"/>
                <w:color w:val="auto"/>
                <w:sz w:val="28"/>
                <w:szCs w:val="28"/>
                <w:lang w:val="uk-UA"/>
              </w:rPr>
            </w:pPr>
          </w:p>
          <w:p w14:paraId="5F9B3C49" w14:textId="30075D93" w:rsidR="007077DB" w:rsidRPr="009037C6" w:rsidRDefault="007077DB" w:rsidP="007077DB">
            <w:pPr>
              <w:pStyle w:val="HTML"/>
              <w:widowControl w:val="0"/>
              <w:spacing w:before="0" w:after="0" w:line="240" w:lineRule="auto"/>
              <w:ind w:firstLine="284"/>
              <w:jc w:val="both"/>
              <w:rPr>
                <w:rFonts w:ascii="Times New Roman" w:hAnsi="Times New Roman" w:cs="Times New Roman"/>
                <w:bCs/>
                <w:sz w:val="28"/>
                <w:szCs w:val="28"/>
              </w:rPr>
            </w:pPr>
            <w:r w:rsidRPr="009037C6">
              <w:rPr>
                <w:rStyle w:val="rvts23"/>
                <w:rFonts w:ascii="Times New Roman" w:hAnsi="Times New Roman" w:cs="Times New Roman"/>
                <w:color w:val="auto"/>
                <w:sz w:val="28"/>
                <w:szCs w:val="28"/>
                <w:lang w:val="uk-UA"/>
              </w:rPr>
              <w:t>…</w:t>
            </w:r>
          </w:p>
        </w:tc>
      </w:tr>
      <w:tr w:rsidR="007077DB" w:rsidRPr="009037C6" w14:paraId="4E3A0B1E" w14:textId="77777777" w:rsidTr="00F4398D">
        <w:trPr>
          <w:jc w:val="center"/>
        </w:trPr>
        <w:tc>
          <w:tcPr>
            <w:tcW w:w="2500" w:type="pct"/>
          </w:tcPr>
          <w:p w14:paraId="6BE60DB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Стаття 9. Ідентифікація, верифікація та вивчення клієнтів</w:t>
            </w:r>
          </w:p>
          <w:p w14:paraId="73A8ED7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w:t>
            </w:r>
          </w:p>
          <w:p w14:paraId="32AB9D5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CBEFC3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45DF01B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16. Нормативно-правовими актами суб‘єктів державного фінансового моніторингу, які відповідно до цього Закону виконують функції державного регулювання і нагляду за відповідними суб‘єктами первинного фінансового моніторингу, може визначатися перелік ідентифікаційних даних, які з‘ясовуються суб‘єктами первинного фінансового моніторингу, у разі:</w:t>
            </w:r>
          </w:p>
          <w:p w14:paraId="17513EE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22E77FC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проведення фінансової операції на </w:t>
            </w:r>
            <w:r w:rsidRPr="009037C6">
              <w:rPr>
                <w:rFonts w:ascii="Times New Roman" w:hAnsi="Times New Roman" w:cs="Times New Roman"/>
                <w:b/>
                <w:bCs/>
                <w:color w:val="auto"/>
                <w:sz w:val="28"/>
                <w:szCs w:val="28"/>
                <w:lang w:val="uk-UA"/>
              </w:rPr>
              <w:t>фондовій біржі</w:t>
            </w:r>
            <w:r w:rsidRPr="009037C6">
              <w:rPr>
                <w:rFonts w:ascii="Times New Roman" w:hAnsi="Times New Roman" w:cs="Times New Roman"/>
                <w:bCs/>
                <w:color w:val="auto"/>
                <w:sz w:val="28"/>
                <w:szCs w:val="28"/>
                <w:lang w:val="uk-UA"/>
              </w:rPr>
              <w:t>;</w:t>
            </w:r>
          </w:p>
          <w:p w14:paraId="261D0C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    …</w:t>
            </w:r>
          </w:p>
          <w:p w14:paraId="437FAC7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встановлення ділових відносин з клієнтом, який є емітентом, що відповідно до законодавства або умов публічного розміщення акцій на </w:t>
            </w:r>
            <w:r w:rsidRPr="009037C6">
              <w:rPr>
                <w:rFonts w:ascii="Times New Roman" w:hAnsi="Times New Roman" w:cs="Times New Roman"/>
                <w:b/>
                <w:color w:val="auto"/>
                <w:sz w:val="28"/>
                <w:szCs w:val="28"/>
                <w:lang w:val="uk-UA"/>
              </w:rPr>
              <w:t>фондовій біржі</w:t>
            </w:r>
            <w:r w:rsidRPr="009037C6">
              <w:rPr>
                <w:rFonts w:ascii="Times New Roman" w:hAnsi="Times New Roman" w:cs="Times New Roman"/>
                <w:color w:val="auto"/>
                <w:sz w:val="28"/>
                <w:szCs w:val="28"/>
                <w:lang w:val="uk-UA"/>
              </w:rPr>
              <w:t xml:space="preserve"> зобов‘язаний публічно розкривати відомості про кінцевих бенефіціарних власників (контролерів), або є дочірнім підприємством чи представництвом такого клієнта.</w:t>
            </w:r>
          </w:p>
          <w:p w14:paraId="1409503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tc>
        <w:tc>
          <w:tcPr>
            <w:tcW w:w="2500" w:type="pct"/>
            <w:gridSpan w:val="2"/>
          </w:tcPr>
          <w:p w14:paraId="4456294A"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9. Ідентифікація, верифікація та вивчення клієнтів</w:t>
            </w:r>
          </w:p>
          <w:p w14:paraId="387ACC4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w:t>
            </w:r>
          </w:p>
          <w:p w14:paraId="59FBBC2C"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296ED1E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16. Нормативно-правовими актами суб‘єктів державного фінансового моніторингу, які відповідно до цього Закону виконують функції державного регулювання і нагляду за відповідними суб‘єктами первинного фінансового моніторингу, може визначатися перелік ідентифікаційних даних, які з‘ясовуються суб‘єктами первинного фінансового моніторингу, у разі:</w:t>
            </w:r>
          </w:p>
          <w:p w14:paraId="1B7776AB"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5110393D"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670BF0F"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 xml:space="preserve">проведення фінансової операції на </w:t>
            </w:r>
            <w:r w:rsidRPr="009037C6">
              <w:rPr>
                <w:rFonts w:ascii="Times New Roman" w:hAnsi="Times New Roman" w:cs="Times New Roman"/>
                <w:b/>
                <w:bCs/>
                <w:color w:val="auto"/>
                <w:sz w:val="28"/>
                <w:szCs w:val="28"/>
                <w:lang w:val="uk-UA"/>
              </w:rPr>
              <w:t xml:space="preserve"> організованому ринку</w:t>
            </w:r>
            <w:r w:rsidRPr="009037C6">
              <w:rPr>
                <w:rFonts w:ascii="Times New Roman" w:hAnsi="Times New Roman" w:cs="Times New Roman"/>
                <w:b/>
                <w:color w:val="auto"/>
                <w:sz w:val="28"/>
                <w:szCs w:val="28"/>
                <w:lang w:val="uk-UA"/>
              </w:rPr>
              <w:t xml:space="preserve"> капіталу</w:t>
            </w:r>
            <w:r w:rsidRPr="009037C6">
              <w:rPr>
                <w:rFonts w:ascii="Times New Roman" w:hAnsi="Times New Roman" w:cs="Times New Roman"/>
                <w:bCs/>
                <w:color w:val="auto"/>
                <w:sz w:val="28"/>
                <w:szCs w:val="28"/>
                <w:lang w:val="uk-UA"/>
              </w:rPr>
              <w:t>;</w:t>
            </w:r>
          </w:p>
          <w:p w14:paraId="5E5EA3D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FC0B05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color w:val="auto"/>
                <w:sz w:val="28"/>
                <w:szCs w:val="28"/>
                <w:lang w:val="uk-UA"/>
              </w:rPr>
              <w:t xml:space="preserve">встановлення ділових відносин з клієнтом, який є емітентом, що відповідно до законодавства або умов публічного розміщення акцій на </w:t>
            </w:r>
            <w:r w:rsidRPr="009037C6">
              <w:rPr>
                <w:rFonts w:ascii="Times New Roman" w:hAnsi="Times New Roman" w:cs="Times New Roman"/>
                <w:b/>
                <w:color w:val="auto"/>
                <w:sz w:val="28"/>
                <w:szCs w:val="28"/>
                <w:lang w:val="uk-UA"/>
              </w:rPr>
              <w:t xml:space="preserve"> організованому ринку</w:t>
            </w:r>
            <w:r w:rsidRPr="009037C6">
              <w:rPr>
                <w:rFonts w:ascii="Times New Roman" w:hAnsi="Times New Roman" w:cs="Times New Roman"/>
                <w:color w:val="auto"/>
                <w:sz w:val="28"/>
                <w:szCs w:val="28"/>
                <w:lang w:val="uk-UA"/>
              </w:rPr>
              <w:t xml:space="preserve">  </w:t>
            </w:r>
            <w:r w:rsidRPr="009037C6">
              <w:rPr>
                <w:rFonts w:ascii="Times New Roman" w:hAnsi="Times New Roman" w:cs="Times New Roman"/>
                <w:b/>
                <w:color w:val="auto"/>
                <w:sz w:val="28"/>
                <w:szCs w:val="28"/>
                <w:lang w:val="uk-UA"/>
              </w:rPr>
              <w:t>капіталу з</w:t>
            </w:r>
            <w:r w:rsidRPr="009037C6">
              <w:rPr>
                <w:rFonts w:ascii="Times New Roman" w:hAnsi="Times New Roman" w:cs="Times New Roman"/>
                <w:color w:val="auto"/>
                <w:sz w:val="28"/>
                <w:szCs w:val="28"/>
                <w:lang w:val="uk-UA"/>
              </w:rPr>
              <w:t>обов‘язаний публічно розкривати відомості про кінцевих бенефіціарних власників (контролерів), або є дочірнім підприємством чи представництвом такого клієнта.</w:t>
            </w:r>
          </w:p>
        </w:tc>
      </w:tr>
      <w:tr w:rsidR="007077DB" w:rsidRPr="009037C6" w14:paraId="605519BF" w14:textId="77777777" w:rsidTr="00F4398D">
        <w:trPr>
          <w:jc w:val="center"/>
        </w:trPr>
        <w:tc>
          <w:tcPr>
            <w:tcW w:w="2500" w:type="pct"/>
          </w:tcPr>
          <w:p w14:paraId="23C94E26"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14. Повноваження суб‘єктів державного фінансового моніторингу</w:t>
            </w:r>
          </w:p>
          <w:p w14:paraId="7CC7CFE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187F074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Державне регулювання і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здійснюються щодо:</w:t>
            </w:r>
          </w:p>
          <w:p w14:paraId="5C468069"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7B92BA4"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
                <w:bCs/>
                <w:color w:val="auto"/>
                <w:sz w:val="28"/>
                <w:szCs w:val="28"/>
                <w:lang w:val="uk-UA"/>
              </w:rPr>
            </w:pPr>
            <w:r w:rsidRPr="009037C6">
              <w:rPr>
                <w:rFonts w:ascii="Times New Roman" w:hAnsi="Times New Roman" w:cs="Times New Roman"/>
                <w:bCs/>
                <w:color w:val="auto"/>
                <w:sz w:val="28"/>
                <w:szCs w:val="28"/>
                <w:lang w:val="uk-UA"/>
              </w:rPr>
              <w:t>2) професійних учасників</w:t>
            </w:r>
            <w:r w:rsidRPr="009037C6">
              <w:rPr>
                <w:rFonts w:ascii="Times New Roman" w:hAnsi="Times New Roman" w:cs="Times New Roman"/>
                <w:b/>
                <w:bCs/>
                <w:color w:val="auto"/>
                <w:sz w:val="28"/>
                <w:szCs w:val="28"/>
                <w:lang w:val="uk-UA"/>
              </w:rPr>
              <w:t xml:space="preserve"> фондового ринку (ринку цінних </w:t>
            </w:r>
            <w:r w:rsidRPr="009037C6">
              <w:rPr>
                <w:rFonts w:ascii="Times New Roman" w:hAnsi="Times New Roman" w:cs="Times New Roman"/>
                <w:b/>
                <w:bCs/>
                <w:color w:val="auto"/>
                <w:sz w:val="28"/>
                <w:szCs w:val="28"/>
                <w:lang w:val="uk-UA"/>
              </w:rPr>
              <w:lastRenderedPageBreak/>
              <w:t xml:space="preserve">паперів) </w:t>
            </w:r>
            <w:r w:rsidRPr="009037C6">
              <w:rPr>
                <w:rFonts w:ascii="Times New Roman" w:hAnsi="Times New Roman" w:cs="Times New Roman"/>
                <w:bCs/>
                <w:color w:val="auto"/>
                <w:sz w:val="28"/>
                <w:szCs w:val="28"/>
                <w:lang w:val="uk-UA"/>
              </w:rPr>
              <w:t>(крім банків) - Національною комісією з цінних паперів та фондового ринку;</w:t>
            </w:r>
          </w:p>
          <w:p w14:paraId="35CBF0D8"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6BE36622"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r w:rsidRPr="009037C6">
              <w:rPr>
                <w:rFonts w:ascii="Times New Roman" w:hAnsi="Times New Roman" w:cs="Times New Roman"/>
                <w:b/>
                <w:sz w:val="28"/>
                <w:szCs w:val="28"/>
              </w:rPr>
              <w:t>7) товарних та інших бірж, що проводять фінансові операції з товарами, - центральним органом виконавчої влади, що забезпечує формування державної політики у сфері економічного розвитку;</w:t>
            </w:r>
          </w:p>
          <w:p w14:paraId="0DD2142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tc>
        <w:tc>
          <w:tcPr>
            <w:tcW w:w="2500" w:type="pct"/>
            <w:gridSpan w:val="2"/>
          </w:tcPr>
          <w:p w14:paraId="4F5AC725"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lastRenderedPageBreak/>
              <w:t>Стаття 14. Повноваження суб‘єктів державного фінансового моніторингу</w:t>
            </w:r>
          </w:p>
          <w:p w14:paraId="6896C722"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p>
          <w:p w14:paraId="7B624461"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1. Державне регулювання і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здійснюються щодо:</w:t>
            </w:r>
          </w:p>
          <w:p w14:paraId="03E64610"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341A7B00" w14:textId="67133D42"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Cs/>
                <w:sz w:val="28"/>
                <w:szCs w:val="28"/>
              </w:rPr>
              <w:t xml:space="preserve">2) </w:t>
            </w:r>
            <w:r w:rsidRPr="009037C6">
              <w:rPr>
                <w:rFonts w:ascii="Times New Roman" w:hAnsi="Times New Roman" w:cs="Times New Roman"/>
                <w:sz w:val="28"/>
                <w:szCs w:val="28"/>
              </w:rPr>
              <w:t>професійних учасників</w:t>
            </w:r>
            <w:r w:rsidRPr="009037C6">
              <w:rPr>
                <w:rFonts w:ascii="Times New Roman" w:hAnsi="Times New Roman" w:cs="Times New Roman"/>
                <w:b/>
                <w:sz w:val="28"/>
                <w:szCs w:val="28"/>
              </w:rPr>
              <w:t xml:space="preserve"> ринків капіталу </w:t>
            </w:r>
            <w:r w:rsidR="0086023E" w:rsidRPr="009037C6">
              <w:rPr>
                <w:rFonts w:ascii="Times New Roman" w:hAnsi="Times New Roman" w:cs="Times New Roman"/>
                <w:b/>
                <w:sz w:val="28"/>
                <w:szCs w:val="28"/>
              </w:rPr>
              <w:t xml:space="preserve">(крім банків) </w:t>
            </w:r>
            <w:r w:rsidRPr="009037C6">
              <w:rPr>
                <w:rFonts w:ascii="Times New Roman" w:hAnsi="Times New Roman" w:cs="Times New Roman"/>
                <w:b/>
                <w:sz w:val="28"/>
                <w:szCs w:val="28"/>
              </w:rPr>
              <w:t xml:space="preserve">та </w:t>
            </w:r>
            <w:r w:rsidR="0086023E" w:rsidRPr="009037C6">
              <w:rPr>
                <w:rFonts w:ascii="Times New Roman" w:hAnsi="Times New Roman" w:cs="Times New Roman"/>
                <w:b/>
                <w:sz w:val="28"/>
                <w:szCs w:val="28"/>
              </w:rPr>
              <w:lastRenderedPageBreak/>
              <w:t xml:space="preserve">професійних учасників </w:t>
            </w:r>
            <w:r w:rsidRPr="009037C6">
              <w:rPr>
                <w:rFonts w:ascii="Times New Roman" w:hAnsi="Times New Roman" w:cs="Times New Roman"/>
                <w:b/>
                <w:sz w:val="28"/>
                <w:szCs w:val="28"/>
              </w:rPr>
              <w:t xml:space="preserve">організованих товарних ринків </w:t>
            </w:r>
            <w:r w:rsidRPr="009037C6">
              <w:rPr>
                <w:rFonts w:ascii="Times New Roman" w:hAnsi="Times New Roman" w:cs="Times New Roman"/>
                <w:sz w:val="28"/>
                <w:szCs w:val="28"/>
              </w:rPr>
              <w:t xml:space="preserve">-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w:t>
            </w:r>
          </w:p>
          <w:p w14:paraId="76ED88C3" w14:textId="77777777" w:rsidR="007077DB" w:rsidRPr="009037C6" w:rsidRDefault="007077DB" w:rsidP="007077DB">
            <w:pPr>
              <w:pStyle w:val="HTML"/>
              <w:widowControl w:val="0"/>
              <w:spacing w:before="0" w:after="0" w:line="240" w:lineRule="auto"/>
              <w:ind w:firstLine="284"/>
              <w:jc w:val="both"/>
              <w:rPr>
                <w:rFonts w:ascii="Times New Roman" w:hAnsi="Times New Roman" w:cs="Times New Roman"/>
                <w:bCs/>
                <w:color w:val="auto"/>
                <w:sz w:val="28"/>
                <w:szCs w:val="28"/>
                <w:lang w:val="uk-UA"/>
              </w:rPr>
            </w:pPr>
            <w:r w:rsidRPr="009037C6">
              <w:rPr>
                <w:rFonts w:ascii="Times New Roman" w:hAnsi="Times New Roman" w:cs="Times New Roman"/>
                <w:bCs/>
                <w:color w:val="auto"/>
                <w:sz w:val="28"/>
                <w:szCs w:val="28"/>
                <w:lang w:val="uk-UA"/>
              </w:rPr>
              <w:t>…</w:t>
            </w:r>
          </w:p>
          <w:p w14:paraId="11A491E9"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
                <w:sz w:val="28"/>
                <w:szCs w:val="28"/>
              </w:rPr>
            </w:pPr>
          </w:p>
          <w:p w14:paraId="717E4EDD"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sz w:val="28"/>
                <w:szCs w:val="28"/>
              </w:rPr>
            </w:pPr>
            <w:r w:rsidRPr="009037C6">
              <w:rPr>
                <w:rFonts w:ascii="Times New Roman" w:hAnsi="Times New Roman" w:cs="Times New Roman"/>
                <w:b/>
                <w:sz w:val="28"/>
                <w:szCs w:val="28"/>
              </w:rPr>
              <w:t>Виключити</w:t>
            </w:r>
          </w:p>
          <w:p w14:paraId="15A46F78"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7077DB" w:rsidRPr="009037C6" w14:paraId="7D4B1773" w14:textId="77777777" w:rsidTr="00F4398D">
        <w:trPr>
          <w:jc w:val="center"/>
        </w:trPr>
        <w:tc>
          <w:tcPr>
            <w:tcW w:w="5000" w:type="pct"/>
            <w:gridSpan w:val="3"/>
          </w:tcPr>
          <w:p w14:paraId="5B378DE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center"/>
              <w:rPr>
                <w:rFonts w:ascii="Times New Roman" w:hAnsi="Times New Roman" w:cs="Times New Roman"/>
                <w:b/>
                <w:sz w:val="28"/>
                <w:szCs w:val="28"/>
              </w:rPr>
            </w:pPr>
            <w:r w:rsidRPr="009037C6">
              <w:rPr>
                <w:rStyle w:val="rvts23"/>
                <w:rFonts w:ascii="Times New Roman" w:hAnsi="Times New Roman" w:cs="Times New Roman"/>
                <w:b/>
                <w:sz w:val="28"/>
                <w:szCs w:val="28"/>
              </w:rPr>
              <w:lastRenderedPageBreak/>
              <w:t>Закон України «Про ринок природного газу»</w:t>
            </w:r>
          </w:p>
        </w:tc>
      </w:tr>
      <w:tr w:rsidR="007077DB" w:rsidRPr="009037C6" w14:paraId="33E8A663" w14:textId="77777777" w:rsidTr="00F4398D">
        <w:trPr>
          <w:jc w:val="center"/>
        </w:trPr>
        <w:tc>
          <w:tcPr>
            <w:tcW w:w="2500" w:type="pct"/>
          </w:tcPr>
          <w:p w14:paraId="44CF9CC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Стаття 4. Державне регулювання, формування та реалізація державної політики на ринку природного газу</w:t>
            </w:r>
          </w:p>
          <w:p w14:paraId="6BBD42E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56BC408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2. До основних завдань Регулятора на ринку природного газу належать:</w:t>
            </w:r>
          </w:p>
          <w:p w14:paraId="0F04664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36D415C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24) моніторинг рівня та ефективності відкриття ринку природного газу і конкуренції на оптовому та роздрібному ринках природного газу, у тому числі цін на </w:t>
            </w:r>
            <w:r w:rsidRPr="009037C6">
              <w:rPr>
                <w:rFonts w:ascii="Times New Roman" w:hAnsi="Times New Roman" w:cs="Times New Roman"/>
                <w:b/>
                <w:sz w:val="28"/>
                <w:szCs w:val="28"/>
              </w:rPr>
              <w:t>газових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біржах</w:t>
            </w:r>
            <w:r w:rsidRPr="009037C6">
              <w:rPr>
                <w:rFonts w:ascii="Times New Roman" w:hAnsi="Times New Roman" w:cs="Times New Roman"/>
                <w:sz w:val="28"/>
                <w:szCs w:val="28"/>
              </w:rPr>
              <w:t>, цін для побутових споживачів (включаючи статистику застосування умов про передоплату), статистики зміни постачальника, статистики відключень, рівня цін та якості робіт з технічного обслуговування, скарг побутових споживачів, а також будь-яких практик, що призводять до спотворення або обмеження конкуренції на ринку природного газу;</w:t>
            </w:r>
          </w:p>
        </w:tc>
        <w:tc>
          <w:tcPr>
            <w:tcW w:w="2500" w:type="pct"/>
            <w:gridSpan w:val="2"/>
          </w:tcPr>
          <w:p w14:paraId="015402F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Стаття 4. Державне регулювання, формування та реалізація державної політики на ринку природного газу</w:t>
            </w:r>
          </w:p>
          <w:p w14:paraId="0F02230F"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6007B6D0"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2. До основних завдань Регулятора на ринку природного газу належать:</w:t>
            </w:r>
          </w:p>
          <w:p w14:paraId="22FD3007"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66285242" w14:textId="6917C006"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 xml:space="preserve">24) моніторинг рівня та ефективності відкриття ринку природного газу і конкуренції на оптовому та роздрібному ринках природного газу, у тому числі цін на </w:t>
            </w:r>
            <w:r w:rsidRPr="009037C6">
              <w:rPr>
                <w:rFonts w:ascii="Times New Roman" w:hAnsi="Times New Roman" w:cs="Times New Roman"/>
                <w:b/>
                <w:sz w:val="28"/>
                <w:szCs w:val="28"/>
              </w:rPr>
              <w:t>організованих товарних ринках</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предметом торгівлі на яких є природний газ</w:t>
            </w:r>
            <w:r w:rsidRPr="009037C6">
              <w:rPr>
                <w:rFonts w:ascii="Times New Roman" w:hAnsi="Times New Roman" w:cs="Times New Roman"/>
                <w:sz w:val="28"/>
                <w:szCs w:val="28"/>
              </w:rPr>
              <w:t>, цін для побутових споживачів (включаючи статистику застосування умов про передоплату), статистики зміни постачальника, статистики відключень, рівня цін та якості робіт з технічного обслуговування, скарг побутових споживачів, а також будь-яких практик, що призводять до спотворення або обмеження конкуренції на ринку природного газу;</w:t>
            </w:r>
          </w:p>
        </w:tc>
      </w:tr>
      <w:tr w:rsidR="007077DB" w:rsidRPr="009037C6" w14:paraId="6DC8090B" w14:textId="77777777" w:rsidTr="00F4398D">
        <w:trPr>
          <w:jc w:val="center"/>
        </w:trPr>
        <w:tc>
          <w:tcPr>
            <w:tcW w:w="2500" w:type="pct"/>
          </w:tcPr>
          <w:p w14:paraId="7F43F9D4"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Стаття 22. Права та обов‘язки оператора газотранспортної системи</w:t>
            </w:r>
          </w:p>
          <w:p w14:paraId="6DD4405C"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w:t>
            </w:r>
          </w:p>
          <w:p w14:paraId="02B5FD7D" w14:textId="1A647469"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sz w:val="28"/>
                <w:szCs w:val="28"/>
              </w:rPr>
            </w:pPr>
            <w:r w:rsidRPr="009037C6">
              <w:rPr>
                <w:rFonts w:ascii="Times New Roman" w:hAnsi="Times New Roman" w:cs="Times New Roman"/>
                <w:sz w:val="28"/>
                <w:szCs w:val="28"/>
              </w:rPr>
              <w:t>6. Оператор газотранспортної системи зобов‘язаний</w:t>
            </w:r>
            <w:r w:rsidR="001A2E10">
              <w:rPr>
                <w:rFonts w:ascii="Times New Roman" w:hAnsi="Times New Roman" w:cs="Times New Roman"/>
                <w:sz w:val="28"/>
                <w:szCs w:val="28"/>
              </w:rPr>
              <w:t xml:space="preserve"> </w:t>
            </w:r>
            <w:r w:rsidRPr="009037C6">
              <w:rPr>
                <w:rFonts w:ascii="Times New Roman" w:hAnsi="Times New Roman" w:cs="Times New Roman"/>
                <w:sz w:val="28"/>
                <w:szCs w:val="28"/>
              </w:rPr>
              <w:lastRenderedPageBreak/>
              <w:t xml:space="preserve">співпрацювати з іншими операторами газотранспортних систем України, а також з операторами газотранспортних систем інших держав - сторін Енергетичного Співтовариства з метою гармонізації правил балансування та усунення перешкод для транскордонної торгівлі природним газом, а також створення передумов для проведення </w:t>
            </w:r>
            <w:r w:rsidRPr="009037C6">
              <w:rPr>
                <w:rFonts w:ascii="Times New Roman" w:hAnsi="Times New Roman" w:cs="Times New Roman"/>
                <w:b/>
                <w:sz w:val="28"/>
                <w:szCs w:val="28"/>
              </w:rPr>
              <w:t>біржових</w:t>
            </w:r>
            <w:r w:rsidRPr="009037C6">
              <w:rPr>
                <w:rFonts w:ascii="Times New Roman" w:hAnsi="Times New Roman" w:cs="Times New Roman"/>
                <w:sz w:val="28"/>
                <w:szCs w:val="28"/>
              </w:rPr>
              <w:t xml:space="preserve"> торгів природним газом.</w:t>
            </w:r>
          </w:p>
        </w:tc>
        <w:tc>
          <w:tcPr>
            <w:tcW w:w="2500" w:type="pct"/>
            <w:gridSpan w:val="2"/>
          </w:tcPr>
          <w:p w14:paraId="1ACA65D3"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lastRenderedPageBreak/>
              <w:t>Стаття 22. Права та обов‘язки оператора газотранспортної системи</w:t>
            </w:r>
          </w:p>
          <w:p w14:paraId="61B11915" w14:textId="77777777" w:rsidR="007077DB" w:rsidRPr="009037C6" w:rsidRDefault="007077DB" w:rsidP="007077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621C2BC5" w14:textId="337E652F"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6. Оператор газотранспортної системи зобов‘язаний</w:t>
            </w:r>
            <w:r w:rsidR="001A2E10">
              <w:rPr>
                <w:rFonts w:ascii="Times New Roman" w:hAnsi="Times New Roman" w:cs="Times New Roman"/>
                <w:sz w:val="28"/>
                <w:szCs w:val="28"/>
              </w:rPr>
              <w:t xml:space="preserve"> </w:t>
            </w:r>
            <w:r w:rsidRPr="009037C6">
              <w:rPr>
                <w:rFonts w:ascii="Times New Roman" w:hAnsi="Times New Roman" w:cs="Times New Roman"/>
                <w:sz w:val="28"/>
                <w:szCs w:val="28"/>
              </w:rPr>
              <w:t xml:space="preserve"> </w:t>
            </w:r>
            <w:r w:rsidRPr="001A2E10">
              <w:rPr>
                <w:rFonts w:ascii="Times New Roman" w:hAnsi="Times New Roman" w:cs="Times New Roman"/>
                <w:sz w:val="28"/>
                <w:szCs w:val="28"/>
              </w:rPr>
              <w:lastRenderedPageBreak/>
              <w:t>спів</w:t>
            </w:r>
            <w:r w:rsidRPr="009037C6">
              <w:rPr>
                <w:rFonts w:ascii="Times New Roman" w:hAnsi="Times New Roman" w:cs="Times New Roman"/>
                <w:sz w:val="28"/>
                <w:szCs w:val="28"/>
              </w:rPr>
              <w:t xml:space="preserve">працювати з іншими операторами газотранспортних систем України, а також з операторами газотранспортних систем інших держав - сторін Енергетичного Співтовариства з метою гармонізації правил балансування та усунення перешкод для транскордонної торгівлі природним газом, а також створення передумов для проведення </w:t>
            </w:r>
            <w:r w:rsidRPr="009037C6">
              <w:rPr>
                <w:rFonts w:ascii="Times New Roman" w:hAnsi="Times New Roman" w:cs="Times New Roman"/>
                <w:b/>
                <w:sz w:val="28"/>
                <w:szCs w:val="28"/>
              </w:rPr>
              <w:t xml:space="preserve">на організованих товарних ринках </w:t>
            </w:r>
            <w:r w:rsidRPr="009037C6">
              <w:rPr>
                <w:rFonts w:ascii="Times New Roman" w:hAnsi="Times New Roman" w:cs="Times New Roman"/>
                <w:sz w:val="28"/>
                <w:szCs w:val="28"/>
              </w:rPr>
              <w:t>торгів природним газом.</w:t>
            </w:r>
          </w:p>
        </w:tc>
      </w:tr>
      <w:tr w:rsidR="007077DB" w:rsidRPr="009037C6" w14:paraId="21B486E0" w14:textId="77777777" w:rsidTr="00E77383">
        <w:trPr>
          <w:jc w:val="center"/>
        </w:trPr>
        <w:tc>
          <w:tcPr>
            <w:tcW w:w="5000" w:type="pct"/>
            <w:gridSpan w:val="3"/>
          </w:tcPr>
          <w:p w14:paraId="1AC8BAD7" w14:textId="2AF00028"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Закон України «Про виконавче провадження»</w:t>
            </w:r>
          </w:p>
        </w:tc>
      </w:tr>
      <w:tr w:rsidR="007077DB" w:rsidRPr="009037C6" w14:paraId="6786890F" w14:textId="77777777" w:rsidTr="00F4398D">
        <w:trPr>
          <w:jc w:val="center"/>
        </w:trPr>
        <w:tc>
          <w:tcPr>
            <w:tcW w:w="2500" w:type="pct"/>
          </w:tcPr>
          <w:p w14:paraId="331E0B01"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Стаття 48. Порядок звернення стягнення на кошти та інше майно боржника</w:t>
            </w:r>
          </w:p>
          <w:p w14:paraId="3D55B3D1" w14:textId="0EBCC31E"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058D1BCC"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2. Стягнення за виконавчими документами звертається в першу чергу на кошти боржника у національній та іноземній валютах, інші цінності, у тому числі на кошти на рахунках боржника у банках та інших фінансових установах.</w:t>
            </w:r>
          </w:p>
          <w:p w14:paraId="7A315165" w14:textId="084133A3"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tc>
        <w:tc>
          <w:tcPr>
            <w:tcW w:w="2500" w:type="pct"/>
            <w:gridSpan w:val="2"/>
          </w:tcPr>
          <w:p w14:paraId="5DC732AF"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Стаття 48. Порядок звернення стягнення на кошти та інше майно боржника</w:t>
            </w:r>
          </w:p>
          <w:p w14:paraId="3DF04B47"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4684A541"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2. Стягнення за виконавчими документами звертається в першу чергу на кошти боржника у національній та іноземній валютах, інші цінності, у тому числі на кошти на рахунках боржника у банках та інших фінансових установах.</w:t>
            </w:r>
          </w:p>
          <w:p w14:paraId="76C32BDF"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p w14:paraId="194D41A0" w14:textId="438F4652"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b/>
                <w:sz w:val="28"/>
                <w:szCs w:val="28"/>
              </w:rPr>
            </w:pPr>
            <w:r w:rsidRPr="009037C6">
              <w:rPr>
                <w:rFonts w:ascii="Times New Roman" w:hAnsi="Times New Roman" w:cs="Times New Roman"/>
                <w:b/>
                <w:sz w:val="28"/>
                <w:szCs w:val="28"/>
              </w:rPr>
              <w:t xml:space="preserve">Арешт на кошти та інші активи фізичних та юридичних осіб, чиї зобов’язання допущені до клірингу, зараховані на рахунки особи, що здійснює клірингову діяльність, для здійснення/забезпечення розрахунків за деривативними контрактами та правочинами щодо фінансових інструментів, а також за правочинами щодо активів, що допущені до торгів на організованому ринку, накладається в поряду, встановленому статтею </w:t>
            </w:r>
            <w:r w:rsidR="001A2E10">
              <w:rPr>
                <w:rFonts w:ascii="Times New Roman" w:hAnsi="Times New Roman" w:cs="Times New Roman"/>
                <w:b/>
                <w:sz w:val="28"/>
                <w:szCs w:val="28"/>
              </w:rPr>
              <w:t>59</w:t>
            </w:r>
            <w:r w:rsidRPr="009037C6">
              <w:rPr>
                <w:rFonts w:ascii="Times New Roman" w:hAnsi="Times New Roman" w:cs="Times New Roman"/>
                <w:b/>
                <w:sz w:val="28"/>
                <w:szCs w:val="28"/>
              </w:rPr>
              <w:t xml:space="preserve"> Закону України «Про ринки капіталу та організовані товарні ринки.</w:t>
            </w:r>
          </w:p>
          <w:p w14:paraId="2D259CBE" w14:textId="557294FE"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b/>
                <w:sz w:val="28"/>
                <w:szCs w:val="28"/>
              </w:rPr>
            </w:pPr>
            <w:r w:rsidRPr="009037C6">
              <w:rPr>
                <w:rFonts w:ascii="Times New Roman" w:hAnsi="Times New Roman" w:cs="Times New Roman"/>
                <w:b/>
                <w:sz w:val="28"/>
                <w:szCs w:val="28"/>
              </w:rPr>
              <w:t xml:space="preserve">Не допускається накладення арешту на  кошти, які знаходяться в Національному банку або іншому банку на </w:t>
            </w:r>
            <w:r w:rsidRPr="009037C6">
              <w:rPr>
                <w:rFonts w:ascii="Times New Roman" w:hAnsi="Times New Roman" w:cs="Times New Roman"/>
                <w:b/>
                <w:sz w:val="28"/>
                <w:szCs w:val="28"/>
              </w:rPr>
              <w:lastRenderedPageBreak/>
              <w:t>рахунках, відкритих Центральному депозитарію цінних паперів та/або кліринговим установам, для забезпечення здійснення грошових розрахунків.</w:t>
            </w:r>
          </w:p>
          <w:p w14:paraId="510C7F90" w14:textId="232DDDF2"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both"/>
              <w:rPr>
                <w:rFonts w:ascii="Times New Roman" w:hAnsi="Times New Roman" w:cs="Times New Roman"/>
                <w:sz w:val="28"/>
                <w:szCs w:val="28"/>
              </w:rPr>
            </w:pPr>
            <w:r w:rsidRPr="009037C6">
              <w:rPr>
                <w:rFonts w:ascii="Times New Roman" w:hAnsi="Times New Roman" w:cs="Times New Roman"/>
                <w:sz w:val="28"/>
                <w:szCs w:val="28"/>
              </w:rPr>
              <w:t>…</w:t>
            </w:r>
          </w:p>
        </w:tc>
      </w:tr>
      <w:tr w:rsidR="007077DB" w:rsidRPr="009037C6" w14:paraId="262E5001" w14:textId="77777777" w:rsidTr="00F4398D">
        <w:trPr>
          <w:jc w:val="center"/>
        </w:trPr>
        <w:tc>
          <w:tcPr>
            <w:tcW w:w="5000" w:type="pct"/>
            <w:gridSpan w:val="3"/>
          </w:tcPr>
          <w:p w14:paraId="1DE2F06D" w14:textId="075132C8"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53"/>
              <w:jc w:val="center"/>
              <w:rPr>
                <w:rFonts w:ascii="Times New Roman" w:hAnsi="Times New Roman" w:cs="Times New Roman"/>
                <w:b/>
                <w:sz w:val="28"/>
                <w:szCs w:val="28"/>
              </w:rPr>
            </w:pPr>
            <w:r w:rsidRPr="009037C6">
              <w:rPr>
                <w:rFonts w:ascii="Times New Roman" w:hAnsi="Times New Roman" w:cs="Times New Roman"/>
                <w:b/>
                <w:sz w:val="28"/>
                <w:szCs w:val="28"/>
              </w:rPr>
              <w:lastRenderedPageBreak/>
              <w:t>Декрет Кабінету Міністрів України «Про державне мито»</w:t>
            </w:r>
          </w:p>
        </w:tc>
      </w:tr>
      <w:tr w:rsidR="007077DB" w:rsidRPr="009037C6" w14:paraId="1562B14E" w14:textId="77777777" w:rsidTr="00F4398D">
        <w:trPr>
          <w:jc w:val="center"/>
        </w:trPr>
        <w:tc>
          <w:tcPr>
            <w:tcW w:w="2500" w:type="pct"/>
          </w:tcPr>
          <w:p w14:paraId="7F707182" w14:textId="0782696E"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p>
        </w:tc>
        <w:tc>
          <w:tcPr>
            <w:tcW w:w="2500" w:type="pct"/>
            <w:gridSpan w:val="2"/>
          </w:tcPr>
          <w:p w14:paraId="7701A6A3" w14:textId="24761853"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p>
        </w:tc>
      </w:tr>
      <w:tr w:rsidR="007077DB" w:rsidRPr="009037C6" w14:paraId="56CBF0AC" w14:textId="77777777" w:rsidTr="00F4398D">
        <w:trPr>
          <w:jc w:val="center"/>
        </w:trPr>
        <w:tc>
          <w:tcPr>
            <w:tcW w:w="2500" w:type="pct"/>
          </w:tcPr>
          <w:p w14:paraId="496ADBA5"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3. Розміри ставок державного мита</w:t>
            </w:r>
          </w:p>
          <w:p w14:paraId="7B65CB3C"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B32C2B3"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6. За вчинення інших дій:</w:t>
            </w:r>
          </w:p>
          <w:p w14:paraId="3563F0EB"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561E416F"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п) за операції з </w:t>
            </w:r>
            <w:r w:rsidRPr="009037C6">
              <w:rPr>
                <w:rFonts w:ascii="Times New Roman" w:hAnsi="Times New Roman" w:cs="Times New Roman"/>
                <w:b/>
                <w:bCs/>
                <w:sz w:val="28"/>
                <w:szCs w:val="28"/>
              </w:rPr>
              <w:t>цінними паперами</w:t>
            </w:r>
            <w:r w:rsidRPr="009037C6">
              <w:rPr>
                <w:rFonts w:ascii="Times New Roman" w:hAnsi="Times New Roman" w:cs="Times New Roman"/>
                <w:bCs/>
                <w:sz w:val="28"/>
                <w:szCs w:val="28"/>
              </w:rPr>
              <w:t>:</w:t>
            </w:r>
          </w:p>
          <w:p w14:paraId="61C125E6"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9D7DBF2"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26"/>
              <w:jc w:val="both"/>
              <w:rPr>
                <w:rFonts w:ascii="Times New Roman" w:hAnsi="Times New Roman" w:cs="Times New Roman"/>
                <w:sz w:val="28"/>
                <w:szCs w:val="28"/>
              </w:rPr>
            </w:pPr>
            <w:r w:rsidRPr="009037C6">
              <w:rPr>
                <w:rFonts w:ascii="Times New Roman" w:hAnsi="Times New Roman" w:cs="Times New Roman"/>
                <w:sz w:val="28"/>
                <w:szCs w:val="28"/>
              </w:rPr>
              <w:t xml:space="preserve">за реєстрацію деривативів 50 неоподатковуваних мінімумів доходів громадян </w:t>
            </w:r>
          </w:p>
          <w:p w14:paraId="791DA243"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c>
          <w:tcPr>
            <w:tcW w:w="2500" w:type="pct"/>
            <w:gridSpan w:val="2"/>
          </w:tcPr>
          <w:p w14:paraId="3128C4DE"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Стаття 3. Розміри ставок державного мита</w:t>
            </w:r>
          </w:p>
          <w:p w14:paraId="3F4716E3"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2545E556"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6. За вчинення інших дій:</w:t>
            </w:r>
          </w:p>
          <w:p w14:paraId="057BCE64"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79A98401"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 xml:space="preserve"> п) за операції з  </w:t>
            </w:r>
            <w:r w:rsidRPr="009037C6">
              <w:rPr>
                <w:rFonts w:ascii="Times New Roman" w:hAnsi="Times New Roman" w:cs="Times New Roman"/>
                <w:b/>
                <w:bCs/>
                <w:sz w:val="28"/>
                <w:szCs w:val="28"/>
              </w:rPr>
              <w:t>фінансовими інструментами</w:t>
            </w:r>
            <w:r w:rsidRPr="009037C6">
              <w:rPr>
                <w:rFonts w:ascii="Times New Roman" w:hAnsi="Times New Roman" w:cs="Times New Roman"/>
                <w:bCs/>
                <w:sz w:val="28"/>
                <w:szCs w:val="28"/>
              </w:rPr>
              <w:t>:</w:t>
            </w:r>
          </w:p>
          <w:p w14:paraId="773A049C"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07CFC465" w14:textId="033D33AB"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за реєстрацію </w:t>
            </w:r>
            <w:r w:rsidRPr="009037C6">
              <w:rPr>
                <w:rFonts w:ascii="Times New Roman" w:hAnsi="Times New Roman" w:cs="Times New Roman"/>
                <w:b/>
                <w:sz w:val="28"/>
                <w:szCs w:val="28"/>
              </w:rPr>
              <w:t>специфікації</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деривативних контрактів</w:t>
            </w:r>
            <w:r w:rsidRPr="009037C6">
              <w:rPr>
                <w:rFonts w:ascii="Times New Roman" w:hAnsi="Times New Roman" w:cs="Times New Roman"/>
                <w:sz w:val="28"/>
                <w:szCs w:val="28"/>
              </w:rPr>
              <w:t xml:space="preserve"> 50 неоподатковуваних мінімумів доходів громадян</w:t>
            </w:r>
          </w:p>
          <w:p w14:paraId="48AE0393"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
                <w:bCs/>
                <w:sz w:val="28"/>
                <w:szCs w:val="28"/>
              </w:rPr>
            </w:pPr>
            <w:r w:rsidRPr="009037C6">
              <w:rPr>
                <w:rFonts w:ascii="Times New Roman" w:hAnsi="Times New Roman" w:cs="Times New Roman"/>
                <w:bCs/>
                <w:sz w:val="28"/>
                <w:szCs w:val="28"/>
              </w:rPr>
              <w:t>…</w:t>
            </w:r>
          </w:p>
        </w:tc>
      </w:tr>
      <w:tr w:rsidR="007077DB" w:rsidRPr="009037C6" w14:paraId="7CBA7498" w14:textId="77777777" w:rsidTr="00F4398D">
        <w:trPr>
          <w:jc w:val="center"/>
        </w:trPr>
        <w:tc>
          <w:tcPr>
            <w:tcW w:w="5000" w:type="pct"/>
            <w:gridSpan w:val="3"/>
          </w:tcPr>
          <w:p w14:paraId="68DCE141"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center"/>
              <w:rPr>
                <w:rFonts w:ascii="Times New Roman" w:hAnsi="Times New Roman" w:cs="Times New Roman"/>
                <w:b/>
                <w:bCs/>
                <w:sz w:val="28"/>
                <w:szCs w:val="28"/>
              </w:rPr>
            </w:pPr>
            <w:r w:rsidRPr="009037C6">
              <w:rPr>
                <w:rFonts w:ascii="Times New Roman" w:hAnsi="Times New Roman" w:cs="Times New Roman"/>
                <w:b/>
                <w:sz w:val="28"/>
                <w:szCs w:val="28"/>
              </w:rPr>
              <w:t>Закон України «</w:t>
            </w:r>
            <w:r w:rsidRPr="009037C6">
              <w:rPr>
                <w:rFonts w:ascii="Times New Roman" w:hAnsi="Times New Roman" w:cs="Times New Roman"/>
                <w:b/>
                <w:sz w:val="28"/>
                <w:szCs w:val="28"/>
                <w:shd w:val="clear" w:color="auto" w:fill="FFFFFF"/>
              </w:rPr>
              <w:t>Про спрощення процедур реорганізації та капіталізації банків</w:t>
            </w:r>
            <w:r w:rsidRPr="009037C6">
              <w:rPr>
                <w:rFonts w:ascii="Times New Roman" w:hAnsi="Times New Roman" w:cs="Times New Roman"/>
                <w:b/>
                <w:sz w:val="28"/>
                <w:szCs w:val="28"/>
              </w:rPr>
              <w:t>»</w:t>
            </w:r>
          </w:p>
        </w:tc>
      </w:tr>
      <w:tr w:rsidR="007077DB" w:rsidRPr="009037C6" w14:paraId="6443A3A3" w14:textId="77777777" w:rsidTr="00F4398D">
        <w:trPr>
          <w:jc w:val="center"/>
        </w:trPr>
        <w:tc>
          <w:tcPr>
            <w:tcW w:w="2500" w:type="pct"/>
          </w:tcPr>
          <w:p w14:paraId="1EBD4098"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3. Особливості </w:t>
            </w:r>
            <w:r w:rsidRPr="009037C6">
              <w:rPr>
                <w:rFonts w:ascii="Times New Roman" w:hAnsi="Times New Roman" w:cs="Times New Roman"/>
                <w:sz w:val="28"/>
                <w:szCs w:val="28"/>
              </w:rPr>
              <w:t>процедури</w:t>
            </w:r>
            <w:r w:rsidRPr="009037C6">
              <w:rPr>
                <w:rFonts w:ascii="Times New Roman" w:hAnsi="Times New Roman" w:cs="Times New Roman"/>
                <w:sz w:val="28"/>
                <w:szCs w:val="28"/>
                <w:shd w:val="clear" w:color="auto" w:fill="FFFFFF"/>
              </w:rPr>
              <w:t> спрощеної капіталізації банку</w:t>
            </w:r>
          </w:p>
          <w:p w14:paraId="5D63C376"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574E6134"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2. Капіталізація банку за спрощеною </w:t>
            </w:r>
            <w:r w:rsidRPr="009037C6">
              <w:rPr>
                <w:rFonts w:ascii="Times New Roman" w:hAnsi="Times New Roman" w:cs="Times New Roman"/>
                <w:sz w:val="28"/>
                <w:szCs w:val="28"/>
              </w:rPr>
              <w:t>процедурою</w:t>
            </w:r>
            <w:r w:rsidRPr="009037C6">
              <w:rPr>
                <w:rFonts w:ascii="Times New Roman" w:hAnsi="Times New Roman" w:cs="Times New Roman"/>
                <w:sz w:val="28"/>
                <w:szCs w:val="28"/>
                <w:shd w:val="clear" w:color="auto" w:fill="FFFFFF"/>
              </w:rPr>
              <w:t xml:space="preserve"> передбачає, що:</w:t>
            </w:r>
          </w:p>
          <w:p w14:paraId="74F3F1D6"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4D9198CD" w14:textId="77777777" w:rsidR="007077DB" w:rsidRPr="009037C6" w:rsidRDefault="007077DB" w:rsidP="001A2E10">
            <w:pPr>
              <w:pStyle w:val="tj"/>
              <w:widowControl w:val="0"/>
              <w:spacing w:before="60" w:beforeAutospacing="0" w:after="120" w:afterAutospacing="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4) договори з учасниками банку та інвесторами про купівлю-продаж акцій укладаються у строк до п‘яти робочих днів після реєстрації Національною комісією з цінних паперів та фондового ринку випуску акцій та проспекту </w:t>
            </w:r>
            <w:r w:rsidRPr="009037C6">
              <w:rPr>
                <w:rFonts w:ascii="Times New Roman" w:hAnsi="Times New Roman" w:cs="Times New Roman"/>
                <w:b/>
                <w:sz w:val="28"/>
                <w:szCs w:val="28"/>
              </w:rPr>
              <w:t>емісії акцій</w:t>
            </w:r>
            <w:r w:rsidRPr="009037C6">
              <w:rPr>
                <w:rFonts w:ascii="Times New Roman" w:hAnsi="Times New Roman" w:cs="Times New Roman"/>
                <w:sz w:val="28"/>
                <w:szCs w:val="28"/>
              </w:rPr>
              <w:t>. Учасники та інвестори зобов‘язані здійснити повну оплату акцій відповідно до умов розміщення у строк до п‘яти робочих днів з дати укладення договорів про купівлю-продаж акцій;</w:t>
            </w:r>
          </w:p>
          <w:p w14:paraId="659FC643" w14:textId="77777777" w:rsidR="007077DB" w:rsidRPr="009037C6" w:rsidRDefault="007077DB" w:rsidP="001A2E10">
            <w:pPr>
              <w:pStyle w:val="tj"/>
              <w:widowControl w:val="0"/>
              <w:spacing w:before="60" w:beforeAutospacing="0" w:after="120" w:afterAutospacing="0" w:line="240" w:lineRule="auto"/>
              <w:ind w:firstLine="311"/>
              <w:jc w:val="both"/>
              <w:rPr>
                <w:rFonts w:ascii="Times New Roman" w:hAnsi="Times New Roman" w:cs="Times New Roman"/>
                <w:sz w:val="28"/>
                <w:szCs w:val="28"/>
              </w:rPr>
            </w:pPr>
            <w:r w:rsidRPr="009037C6">
              <w:rPr>
                <w:rFonts w:ascii="Times New Roman" w:hAnsi="Times New Roman" w:cs="Times New Roman"/>
                <w:sz w:val="28"/>
                <w:szCs w:val="28"/>
              </w:rPr>
              <w:t xml:space="preserve">5) Національна комісія з цінних паперів та фондового ринку у встановленому нею порядку розглядає заяву та необхідні документи, визначені законодавством, та у випадку відсутності передбачених законодавством підстав для відмови у реєстрації приймає рішення про реєстрацію випуску акцій та проспекту </w:t>
            </w:r>
            <w:r w:rsidRPr="009037C6">
              <w:rPr>
                <w:rFonts w:ascii="Times New Roman" w:hAnsi="Times New Roman" w:cs="Times New Roman"/>
                <w:b/>
                <w:sz w:val="28"/>
                <w:szCs w:val="28"/>
              </w:rPr>
              <w:t>їх емісії</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розміщення</w:t>
            </w:r>
            <w:r w:rsidRPr="009037C6">
              <w:rPr>
                <w:rFonts w:ascii="Times New Roman" w:hAnsi="Times New Roman" w:cs="Times New Roman"/>
                <w:sz w:val="28"/>
                <w:szCs w:val="28"/>
              </w:rPr>
              <w:t xml:space="preserve"> акцій протягом трьох робочих днів з дня подання до Національної комісії з цінних паперів та фондового ринку відповідних заяви та повного пакета документів (не враховуючи день подання);</w:t>
            </w:r>
          </w:p>
          <w:p w14:paraId="3D85F7B8"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311"/>
              <w:jc w:val="both"/>
              <w:rPr>
                <w:rFonts w:ascii="Times New Roman" w:hAnsi="Times New Roman" w:cs="Times New Roman"/>
                <w:bCs/>
                <w:sz w:val="28"/>
                <w:szCs w:val="28"/>
              </w:rPr>
            </w:pPr>
            <w:r w:rsidRPr="009037C6">
              <w:rPr>
                <w:rFonts w:ascii="Times New Roman" w:hAnsi="Times New Roman" w:cs="Times New Roman"/>
                <w:bCs/>
                <w:sz w:val="28"/>
                <w:szCs w:val="28"/>
              </w:rPr>
              <w:t>…</w:t>
            </w:r>
          </w:p>
        </w:tc>
        <w:tc>
          <w:tcPr>
            <w:tcW w:w="2500" w:type="pct"/>
            <w:gridSpan w:val="2"/>
          </w:tcPr>
          <w:p w14:paraId="577D1F97"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3. Особливості </w:t>
            </w:r>
            <w:r w:rsidRPr="009037C6">
              <w:rPr>
                <w:rFonts w:ascii="Times New Roman" w:hAnsi="Times New Roman" w:cs="Times New Roman"/>
                <w:sz w:val="28"/>
                <w:szCs w:val="28"/>
              </w:rPr>
              <w:t>процедури</w:t>
            </w:r>
            <w:r w:rsidRPr="009037C6">
              <w:rPr>
                <w:rFonts w:ascii="Times New Roman" w:hAnsi="Times New Roman" w:cs="Times New Roman"/>
                <w:sz w:val="28"/>
                <w:szCs w:val="28"/>
                <w:shd w:val="clear" w:color="auto" w:fill="FFFFFF"/>
              </w:rPr>
              <w:t> спрощеної капіталізації банку</w:t>
            </w:r>
          </w:p>
          <w:p w14:paraId="7631C436"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6E413C15"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2. Капіталізація банку за спрощеною </w:t>
            </w:r>
            <w:r w:rsidRPr="009037C6">
              <w:rPr>
                <w:rFonts w:ascii="Times New Roman" w:hAnsi="Times New Roman" w:cs="Times New Roman"/>
                <w:sz w:val="28"/>
                <w:szCs w:val="28"/>
              </w:rPr>
              <w:t>процедурою</w:t>
            </w:r>
            <w:r w:rsidRPr="009037C6">
              <w:rPr>
                <w:rFonts w:ascii="Times New Roman" w:hAnsi="Times New Roman" w:cs="Times New Roman"/>
                <w:sz w:val="28"/>
                <w:szCs w:val="28"/>
                <w:shd w:val="clear" w:color="auto" w:fill="FFFFFF"/>
              </w:rPr>
              <w:t xml:space="preserve"> передбачає, що:</w:t>
            </w:r>
          </w:p>
          <w:p w14:paraId="57AAE431"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p w14:paraId="520121AA" w14:textId="77777777" w:rsidR="007077DB" w:rsidRPr="009037C6" w:rsidRDefault="007077DB" w:rsidP="001A2E10">
            <w:pPr>
              <w:pStyle w:val="tj"/>
              <w:widowControl w:val="0"/>
              <w:spacing w:before="60" w:beforeAutospacing="0" w:after="120" w:afterAutospacing="0" w:line="240" w:lineRule="auto"/>
              <w:ind w:firstLine="235"/>
              <w:jc w:val="both"/>
              <w:rPr>
                <w:rFonts w:ascii="Times New Roman" w:hAnsi="Times New Roman" w:cs="Times New Roman"/>
                <w:sz w:val="28"/>
                <w:szCs w:val="28"/>
              </w:rPr>
            </w:pPr>
            <w:r w:rsidRPr="009037C6">
              <w:rPr>
                <w:rFonts w:ascii="Times New Roman" w:hAnsi="Times New Roman" w:cs="Times New Roman"/>
                <w:sz w:val="28"/>
                <w:szCs w:val="28"/>
              </w:rPr>
              <w:lastRenderedPageBreak/>
              <w:t xml:space="preserve">4) договори з учасниками банку та інвесторами про купівлю-продаж акцій укладаються у строк до п‘яти робочих днів після реєстрації Національною комісією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випуску акцій та проспекту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 Учасники та інвестори зобов‘язані здійснити повну оплату акцій відповідно до умов розміщення у строк до п‘яти робочих днів з дати укладення договорів про купівлю-продаж акцій;</w:t>
            </w:r>
          </w:p>
          <w:p w14:paraId="107545E3" w14:textId="77777777" w:rsidR="007077DB" w:rsidRPr="009037C6" w:rsidRDefault="007077DB" w:rsidP="001A2E10">
            <w:pPr>
              <w:pStyle w:val="tj"/>
              <w:widowControl w:val="0"/>
              <w:spacing w:before="60" w:beforeAutospacing="0" w:after="120" w:afterAutospacing="0" w:line="240" w:lineRule="auto"/>
              <w:ind w:firstLine="235"/>
              <w:jc w:val="both"/>
              <w:rPr>
                <w:rFonts w:ascii="Times New Roman" w:hAnsi="Times New Roman" w:cs="Times New Roman"/>
                <w:sz w:val="28"/>
                <w:szCs w:val="28"/>
              </w:rPr>
            </w:pPr>
            <w:r w:rsidRPr="009037C6">
              <w:rPr>
                <w:rFonts w:ascii="Times New Roman" w:hAnsi="Times New Roman" w:cs="Times New Roman"/>
                <w:sz w:val="28"/>
                <w:szCs w:val="28"/>
              </w:rPr>
              <w:t xml:space="preserve">5) Національна комісія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у встановленому нею порядку розглядає заяву та необхідні документи, визначені законодавством, та у випадку відсутності передбачених законодавством підстав для відмови у реєстрації приймає рішення про реєстрацію випуску акцій та проспекту </w:t>
            </w:r>
            <w:r w:rsidRPr="009037C6">
              <w:rPr>
                <w:rFonts w:ascii="Times New Roman" w:hAnsi="Times New Roman" w:cs="Times New Roman"/>
                <w:b/>
                <w:sz w:val="28"/>
                <w:szCs w:val="28"/>
              </w:rPr>
              <w:t>цінних паперів</w:t>
            </w:r>
            <w:r w:rsidRPr="009037C6">
              <w:rPr>
                <w:rFonts w:ascii="Times New Roman" w:hAnsi="Times New Roman" w:cs="Times New Roman"/>
                <w:sz w:val="28"/>
                <w:szCs w:val="28"/>
              </w:rPr>
              <w:t xml:space="preserve">, звіту про результати </w:t>
            </w:r>
            <w:r w:rsidRPr="009037C6">
              <w:rPr>
                <w:rFonts w:ascii="Times New Roman" w:hAnsi="Times New Roman" w:cs="Times New Roman"/>
                <w:b/>
                <w:sz w:val="28"/>
                <w:szCs w:val="28"/>
              </w:rPr>
              <w:t>емісії</w:t>
            </w:r>
            <w:r w:rsidRPr="009037C6">
              <w:rPr>
                <w:rFonts w:ascii="Times New Roman" w:hAnsi="Times New Roman" w:cs="Times New Roman"/>
                <w:sz w:val="28"/>
                <w:szCs w:val="28"/>
              </w:rPr>
              <w:t xml:space="preserve"> акцій протягом трьох робочих днів з дня подання до Національної комісії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rPr>
              <w:t xml:space="preserve"> відповідних заяви та повного пакета документів (не враховуючи день подання);</w:t>
            </w:r>
          </w:p>
          <w:p w14:paraId="7E06C1BE" w14:textId="77777777" w:rsidR="007077DB" w:rsidRPr="009037C6" w:rsidRDefault="007077D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Cs/>
                <w:sz w:val="28"/>
                <w:szCs w:val="28"/>
              </w:rPr>
            </w:pPr>
            <w:r w:rsidRPr="009037C6">
              <w:rPr>
                <w:rFonts w:ascii="Times New Roman" w:hAnsi="Times New Roman" w:cs="Times New Roman"/>
                <w:bCs/>
                <w:sz w:val="28"/>
                <w:szCs w:val="28"/>
              </w:rPr>
              <w:t>…</w:t>
            </w:r>
          </w:p>
        </w:tc>
      </w:tr>
      <w:tr w:rsidR="0037767B" w:rsidRPr="009037C6" w14:paraId="4F1CB570" w14:textId="77777777" w:rsidTr="00F4398D">
        <w:trPr>
          <w:jc w:val="center"/>
        </w:trPr>
        <w:tc>
          <w:tcPr>
            <w:tcW w:w="2500" w:type="pct"/>
          </w:tcPr>
          <w:p w14:paraId="32884C54"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5. Прикінцеві та перехідні положення</w:t>
            </w:r>
          </w:p>
          <w:p w14:paraId="31E4F308"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598CACD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Цей Закон набирає чинності з дня, наступного за днем його опублікування, та діє до 1 серпня 2020 року.</w:t>
            </w:r>
          </w:p>
          <w:p w14:paraId="3D1178A0" w14:textId="59E9C273"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4685A6AB"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5. Прикінцеві та перехідні положення</w:t>
            </w:r>
          </w:p>
          <w:p w14:paraId="1057D1C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1417891A" w14:textId="11DDFB84"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1. Цей Закон набирає чинності з дня, наступного за днем його опублікування, та діє до 1 серпня </w:t>
            </w:r>
            <w:r w:rsidRPr="009037C6">
              <w:rPr>
                <w:rFonts w:ascii="Times New Roman" w:hAnsi="Times New Roman" w:cs="Times New Roman"/>
                <w:b/>
                <w:sz w:val="28"/>
                <w:szCs w:val="28"/>
                <w:shd w:val="clear" w:color="auto" w:fill="FFFFFF"/>
              </w:rPr>
              <w:t>2022</w:t>
            </w:r>
            <w:r w:rsidRPr="009037C6">
              <w:rPr>
                <w:rFonts w:ascii="Times New Roman" w:hAnsi="Times New Roman" w:cs="Times New Roman"/>
                <w:sz w:val="28"/>
                <w:szCs w:val="28"/>
                <w:shd w:val="clear" w:color="auto" w:fill="FFFFFF"/>
              </w:rPr>
              <w:t xml:space="preserve"> року.</w:t>
            </w:r>
          </w:p>
          <w:p w14:paraId="624D6B5D" w14:textId="65F35AB2"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r>
      <w:tr w:rsidR="0037767B" w:rsidRPr="009037C6" w14:paraId="47561C95" w14:textId="77777777" w:rsidTr="00F4398D">
        <w:trPr>
          <w:jc w:val="center"/>
        </w:trPr>
        <w:tc>
          <w:tcPr>
            <w:tcW w:w="5000" w:type="pct"/>
            <w:gridSpan w:val="3"/>
          </w:tcPr>
          <w:p w14:paraId="11E989BF"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center"/>
              <w:rPr>
                <w:rFonts w:ascii="Times New Roman" w:hAnsi="Times New Roman" w:cs="Times New Roman"/>
                <w:b/>
                <w:sz w:val="28"/>
                <w:szCs w:val="28"/>
                <w:shd w:val="clear" w:color="auto" w:fill="FFFFFF"/>
              </w:rPr>
            </w:pPr>
            <w:r w:rsidRPr="009037C6">
              <w:rPr>
                <w:rFonts w:ascii="Times New Roman" w:hAnsi="Times New Roman" w:cs="Times New Roman"/>
                <w:b/>
                <w:sz w:val="28"/>
                <w:szCs w:val="28"/>
              </w:rPr>
              <w:t>Закону України «</w:t>
            </w:r>
            <w:r w:rsidRPr="009037C6">
              <w:rPr>
                <w:rFonts w:ascii="Times New Roman" w:hAnsi="Times New Roman" w:cs="Times New Roman"/>
                <w:b/>
                <w:sz w:val="28"/>
                <w:szCs w:val="28"/>
                <w:shd w:val="clear" w:color="auto" w:fill="FFFFFF"/>
              </w:rPr>
              <w:t xml:space="preserve">Про </w:t>
            </w:r>
            <w:r w:rsidRPr="009037C6">
              <w:rPr>
                <w:rFonts w:ascii="Times New Roman" w:hAnsi="Times New Roman" w:cs="Times New Roman"/>
                <w:b/>
                <w:sz w:val="28"/>
                <w:szCs w:val="28"/>
              </w:rPr>
              <w:t>ринок</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b/>
                <w:sz w:val="28"/>
                <w:szCs w:val="28"/>
              </w:rPr>
              <w:t>електричної енергії»</w:t>
            </w:r>
          </w:p>
        </w:tc>
      </w:tr>
      <w:tr w:rsidR="0037767B" w:rsidRPr="009037C6" w14:paraId="51678026" w14:textId="77777777" w:rsidTr="00F4398D">
        <w:trPr>
          <w:jc w:val="center"/>
        </w:trPr>
        <w:tc>
          <w:tcPr>
            <w:tcW w:w="2500" w:type="pct"/>
          </w:tcPr>
          <w:p w14:paraId="4D9362CF"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1. Визначення термінів</w:t>
            </w:r>
          </w:p>
          <w:p w14:paraId="2A428182"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1. У цьому Законі наведені нижче терміни вживаються в </w:t>
            </w:r>
            <w:r w:rsidRPr="009037C6">
              <w:rPr>
                <w:rFonts w:ascii="Times New Roman" w:hAnsi="Times New Roman" w:cs="Times New Roman"/>
                <w:sz w:val="28"/>
                <w:szCs w:val="28"/>
                <w:shd w:val="clear" w:color="auto" w:fill="FFFFFF"/>
              </w:rPr>
              <w:lastRenderedPageBreak/>
              <w:t xml:space="preserve">такому значенні: </w:t>
            </w:r>
          </w:p>
          <w:p w14:paraId="546F17B1"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4ECB55F"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
                <w:sz w:val="28"/>
                <w:szCs w:val="28"/>
                <w:shd w:val="clear" w:color="auto" w:fill="FFFFFF"/>
              </w:rPr>
            </w:pPr>
            <w:r w:rsidRPr="009037C6">
              <w:rPr>
                <w:rFonts w:ascii="Times New Roman" w:hAnsi="Times New Roman" w:cs="Times New Roman"/>
                <w:sz w:val="28"/>
                <w:szCs w:val="28"/>
                <w:shd w:val="clear" w:color="auto" w:fill="FFFFFF"/>
              </w:rPr>
              <w:t>37) кліринг на </w:t>
            </w:r>
            <w:r w:rsidRPr="009037C6">
              <w:rPr>
                <w:rFonts w:ascii="Times New Roman" w:hAnsi="Times New Roman" w:cs="Times New Roman"/>
                <w:sz w:val="28"/>
                <w:szCs w:val="28"/>
              </w:rPr>
              <w:t>ринку</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електричної енергії</w:t>
            </w:r>
            <w:r w:rsidRPr="009037C6">
              <w:rPr>
                <w:rFonts w:ascii="Times New Roman" w:hAnsi="Times New Roman" w:cs="Times New Roman"/>
                <w:sz w:val="28"/>
                <w:szCs w:val="28"/>
                <w:shd w:val="clear" w:color="auto" w:fill="FFFFFF"/>
              </w:rPr>
              <w:t> - процес виконання взаємних фінансових вимог та зобов‘язань учасників </w:t>
            </w:r>
            <w:r w:rsidRPr="009037C6">
              <w:rPr>
                <w:rFonts w:ascii="Times New Roman" w:hAnsi="Times New Roman" w:cs="Times New Roman"/>
                <w:sz w:val="28"/>
                <w:szCs w:val="28"/>
              </w:rPr>
              <w:t>ринку</w:t>
            </w:r>
            <w:r w:rsidRPr="009037C6">
              <w:rPr>
                <w:rFonts w:ascii="Times New Roman" w:hAnsi="Times New Roman" w:cs="Times New Roman"/>
                <w:sz w:val="28"/>
                <w:szCs w:val="28"/>
                <w:shd w:val="clear" w:color="auto" w:fill="FFFFFF"/>
              </w:rPr>
              <w:t> за договорами купівлі-продажу </w:t>
            </w:r>
            <w:r w:rsidRPr="009037C6">
              <w:rPr>
                <w:rFonts w:ascii="Times New Roman" w:hAnsi="Times New Roman" w:cs="Times New Roman"/>
                <w:sz w:val="28"/>
                <w:szCs w:val="28"/>
              </w:rPr>
              <w:t>електричної енергії</w:t>
            </w:r>
            <w:r w:rsidRPr="009037C6">
              <w:rPr>
                <w:rFonts w:ascii="Times New Roman" w:hAnsi="Times New Roman" w:cs="Times New Roman"/>
                <w:sz w:val="28"/>
                <w:szCs w:val="28"/>
                <w:shd w:val="clear" w:color="auto" w:fill="FFFFFF"/>
              </w:rPr>
              <w:t> і послуг, що надаються на </w:t>
            </w:r>
            <w:r w:rsidRPr="009037C6">
              <w:rPr>
                <w:rFonts w:ascii="Times New Roman" w:hAnsi="Times New Roman" w:cs="Times New Roman"/>
                <w:sz w:val="28"/>
                <w:szCs w:val="28"/>
              </w:rPr>
              <w:t>ринку</w:t>
            </w:r>
            <w:r w:rsidRPr="009037C6">
              <w:rPr>
                <w:rFonts w:ascii="Times New Roman" w:hAnsi="Times New Roman" w:cs="Times New Roman"/>
                <w:sz w:val="28"/>
                <w:szCs w:val="28"/>
                <w:shd w:val="clear" w:color="auto" w:fill="FFFFFF"/>
              </w:rPr>
              <w:t> </w:t>
            </w:r>
            <w:r w:rsidRPr="009037C6">
              <w:rPr>
                <w:rFonts w:ascii="Times New Roman" w:hAnsi="Times New Roman" w:cs="Times New Roman"/>
                <w:sz w:val="28"/>
                <w:szCs w:val="28"/>
              </w:rPr>
              <w:t>електричної енергії</w:t>
            </w:r>
            <w:r w:rsidRPr="009037C6">
              <w:rPr>
                <w:rFonts w:ascii="Times New Roman" w:hAnsi="Times New Roman" w:cs="Times New Roman"/>
                <w:sz w:val="28"/>
                <w:szCs w:val="28"/>
                <w:shd w:val="clear" w:color="auto" w:fill="FFFFFF"/>
              </w:rPr>
              <w:t>, у тому числі шляхом неттінгу та</w:t>
            </w:r>
            <w:r w:rsidRPr="009037C6">
              <w:rPr>
                <w:rFonts w:ascii="Times New Roman" w:hAnsi="Times New Roman" w:cs="Times New Roman"/>
                <w:b/>
                <w:sz w:val="28"/>
                <w:szCs w:val="28"/>
                <w:shd w:val="clear" w:color="auto" w:fill="FFFFFF"/>
              </w:rPr>
              <w:t xml:space="preserve"> за рахунок відповідних фінансових гарантій;</w:t>
            </w:r>
          </w:p>
          <w:p w14:paraId="47F6CFB5"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628B368E"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1. Визначення термінів</w:t>
            </w:r>
          </w:p>
          <w:p w14:paraId="11B8E3B2"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1. У цьому Законі наведені нижче терміни вживаються в </w:t>
            </w:r>
            <w:r w:rsidRPr="009037C6">
              <w:rPr>
                <w:rFonts w:ascii="Times New Roman" w:hAnsi="Times New Roman" w:cs="Times New Roman"/>
                <w:sz w:val="28"/>
                <w:szCs w:val="28"/>
                <w:shd w:val="clear" w:color="auto" w:fill="FFFFFF"/>
              </w:rPr>
              <w:lastRenderedPageBreak/>
              <w:t>такому значенні:</w:t>
            </w:r>
          </w:p>
          <w:p w14:paraId="7D03CBAC"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shd w:val="clear" w:color="auto" w:fill="FFFFFF"/>
              </w:rPr>
              <w:t>…</w:t>
            </w:r>
          </w:p>
          <w:p w14:paraId="15A9858A" w14:textId="793C48BE"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b/>
                <w:sz w:val="28"/>
                <w:szCs w:val="28"/>
              </w:rPr>
            </w:pPr>
            <w:r w:rsidRPr="009037C6">
              <w:rPr>
                <w:rFonts w:ascii="Times New Roman" w:hAnsi="Times New Roman" w:cs="Times New Roman"/>
                <w:sz w:val="28"/>
                <w:szCs w:val="28"/>
              </w:rPr>
              <w:t xml:space="preserve">37) кліринг на ринку електричної енергії – процес визначення взаємних фінансових вимог та зобов’язань учасників ринку за договорами купівлі-продажу електричної енергії і послуг, що надаються на ринку електричної енергії, у тому числі шляхом неттінгу. </w:t>
            </w:r>
            <w:r w:rsidRPr="009037C6">
              <w:rPr>
                <w:rFonts w:ascii="Times New Roman" w:hAnsi="Times New Roman" w:cs="Times New Roman"/>
                <w:b/>
                <w:sz w:val="28"/>
                <w:szCs w:val="28"/>
              </w:rPr>
              <w:t>та забезпечення функціонування системи управління ризиками та гарантій з виконання таких зобов’язань,</w:t>
            </w:r>
            <w:r w:rsidRPr="009037C6">
              <w:rPr>
                <w:rFonts w:ascii="Times New Roman" w:hAnsi="Times New Roman" w:cs="Times New Roman"/>
                <w:sz w:val="28"/>
                <w:szCs w:val="28"/>
              </w:rPr>
              <w:t xml:space="preserve">  та </w:t>
            </w:r>
            <w:r w:rsidRPr="009037C6">
              <w:rPr>
                <w:rFonts w:ascii="Times New Roman" w:hAnsi="Times New Roman" w:cs="Times New Roman"/>
                <w:b/>
                <w:sz w:val="28"/>
                <w:szCs w:val="28"/>
              </w:rPr>
              <w:t>здійснюється на підставі ліцензії на провадження клірингової діяльності, що видається відповідно до Закону України «Про ринки капіталу та організовані товарні ринки»</w:t>
            </w:r>
            <w:r w:rsidRPr="009037C6">
              <w:rPr>
                <w:rFonts w:ascii="Times New Roman" w:hAnsi="Times New Roman" w:cs="Times New Roman"/>
                <w:sz w:val="28"/>
                <w:szCs w:val="28"/>
              </w:rPr>
              <w:t>;</w:t>
            </w:r>
          </w:p>
          <w:p w14:paraId="2374C2F2"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rPr>
              <w:t>…</w:t>
            </w:r>
          </w:p>
        </w:tc>
      </w:tr>
      <w:tr w:rsidR="0037767B" w:rsidRPr="009037C6" w14:paraId="272CEAFF" w14:textId="77777777" w:rsidTr="00F4398D">
        <w:trPr>
          <w:jc w:val="center"/>
        </w:trPr>
        <w:tc>
          <w:tcPr>
            <w:tcW w:w="2500" w:type="pct"/>
          </w:tcPr>
          <w:p w14:paraId="7E53146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51. Оператор ринку електричної енергії</w:t>
            </w:r>
          </w:p>
          <w:p w14:paraId="5CBE1663"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Оператор ринку забезпечує функціонування ринку "на добу наперед" та внутрішньодобового ринку, а також здійснює організацію купівлі-продажу електричної енергії для доби постачання на підставі ліцензії.</w:t>
            </w:r>
          </w:p>
          <w:p w14:paraId="595F52AD"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298A73D"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Оператор ринку:</w:t>
            </w:r>
          </w:p>
          <w:p w14:paraId="4A20EAFA"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забезпечує рівні умови участі на ринку "на добу наперед" та внутрішньодобовому ринку;</w:t>
            </w:r>
          </w:p>
          <w:p w14:paraId="69D7E884"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450CACDA"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5AD5E0A5"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54001476"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1C7ADA61"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p>
          <w:p w14:paraId="0A1238A4" w14:textId="105EB60D"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реєструє учасників ринку "на добу наперед" та внутрішньодобового ринку, забезпечує ведення та оприлюднення відповідного реєстру;</w:t>
            </w:r>
          </w:p>
          <w:p w14:paraId="5CBA1239"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забезпечує дотримання учасниками ринку "на добу наперед" та внутрішньодобового ринку вимог щодо надання гарантій виконання фінансових зобов'язань відповідно до правил ринку "на добу наперед" та внутрішньодобового ринку;</w:t>
            </w:r>
          </w:p>
          <w:p w14:paraId="4D9B2550"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4) визначає за результатами торгів на ринку "на добу наперед" та внутрішньодобового ринку обсяги купівлі-продажу електричної енергії учасників ринку "на добу наперед" та внутрішньодобового ринку, ціни на електричну енергію, фінансові зобов'язання учасників торгів на ринку "на добу наперед" та внутрішньодобового ринку;</w:t>
            </w:r>
          </w:p>
          <w:p w14:paraId="7EDB3019" w14:textId="6EE2C4A1"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3C56CC9F"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51. Оператор ринку електричної енергії</w:t>
            </w:r>
          </w:p>
          <w:p w14:paraId="68F4D284"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Оператор ринку забезпечує функціонування ринку "на добу наперед" та внутрішньодобового ринку, а також здійснює організацію купівлі-продажу електричної енергії для доби постачання на підставі ліцензії.</w:t>
            </w:r>
          </w:p>
          <w:p w14:paraId="133CFB3B"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57EC1C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Оператор ринку:</w:t>
            </w:r>
          </w:p>
          <w:p w14:paraId="0ADCC3BE" w14:textId="640C8DDA"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1) забезпечує рівні умови участі на ринку "на добу наперед" та внутрішньодобовому ринку</w:t>
            </w:r>
            <w:r w:rsidRPr="009037C6">
              <w:rPr>
                <w:rFonts w:ascii="Times New Roman" w:hAnsi="Times New Roman" w:cs="Times New Roman"/>
                <w:b/>
                <w:sz w:val="28"/>
                <w:szCs w:val="28"/>
              </w:rPr>
              <w:t xml:space="preserve">, що видається Регулятором відповідно до цього Закону та ліцензії на провадження діяльності з організації торгівлі продукцією на регульованих товарних ринках, що видається відповідно до Закону України «Про ринки капіталу та організовані </w:t>
            </w:r>
            <w:r w:rsidRPr="009037C6">
              <w:rPr>
                <w:rFonts w:ascii="Times New Roman" w:hAnsi="Times New Roman" w:cs="Times New Roman"/>
                <w:b/>
                <w:sz w:val="28"/>
                <w:szCs w:val="28"/>
              </w:rPr>
              <w:lastRenderedPageBreak/>
              <w:t>товарні ринки</w:t>
            </w:r>
            <w:r w:rsidRPr="009037C6">
              <w:rPr>
                <w:rFonts w:ascii="Times New Roman" w:hAnsi="Times New Roman" w:cs="Times New Roman"/>
                <w:sz w:val="28"/>
                <w:szCs w:val="28"/>
                <w:shd w:val="clear" w:color="auto" w:fill="FFFFFF"/>
              </w:rPr>
              <w:t>;</w:t>
            </w:r>
          </w:p>
          <w:p w14:paraId="524DF856"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реєструє учасників ринку "на добу наперед" та внутрішньодобового ринку, забезпечує ведення та оприлюднення відповідного реєстру;</w:t>
            </w:r>
          </w:p>
          <w:p w14:paraId="143CCA72" w14:textId="4586252F"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3) забезпечує дотримання учасниками ринку "на добу наперед" та внутрішньодобового ринку вимог щодо надання гарантій виконання фінансових зобов'язань відповідно до правил ринку "на добу наперед" та внутрішньодобового ринку</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за умови наявності ліцензії на провадження клірингової діяльності</w:t>
            </w:r>
            <w:r w:rsidRPr="009037C6">
              <w:rPr>
                <w:rFonts w:ascii="Times New Roman" w:hAnsi="Times New Roman" w:cs="Times New Roman"/>
                <w:sz w:val="28"/>
                <w:szCs w:val="28"/>
                <w:shd w:val="clear" w:color="auto" w:fill="FFFFFF"/>
              </w:rPr>
              <w:t>;</w:t>
            </w:r>
          </w:p>
          <w:p w14:paraId="7B2F2AA9" w14:textId="455717B9"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4) визначає за результатами торгів на ринку "на добу наперед" та внутрішньодобового ринку обсяги купівлі-продажу електричної енергії учасників ринку "на добу наперед" та внутрішньодобового ринку, ціни на електричну енергію,</w:t>
            </w:r>
            <w:r w:rsidRPr="009037C6">
              <w:rPr>
                <w:rFonts w:ascii="Times New Roman" w:hAnsi="Times New Roman" w:cs="Times New Roman"/>
                <w:sz w:val="28"/>
                <w:szCs w:val="28"/>
              </w:rPr>
              <w:t xml:space="preserve"> </w:t>
            </w:r>
            <w:r w:rsidRPr="009037C6">
              <w:rPr>
                <w:rFonts w:ascii="Times New Roman" w:hAnsi="Times New Roman" w:cs="Times New Roman"/>
                <w:b/>
                <w:sz w:val="28"/>
                <w:szCs w:val="28"/>
              </w:rPr>
              <w:t>а за умови наявності ліцензії на провадження клірингової діяльності також визначає</w:t>
            </w:r>
            <w:r w:rsidRPr="009037C6">
              <w:rPr>
                <w:rFonts w:ascii="Times New Roman" w:hAnsi="Times New Roman" w:cs="Times New Roman"/>
                <w:b/>
                <w:sz w:val="28"/>
                <w:szCs w:val="28"/>
                <w:shd w:val="clear" w:color="auto" w:fill="FFFFFF"/>
              </w:rPr>
              <w:t xml:space="preserve"> </w:t>
            </w:r>
            <w:r w:rsidRPr="009037C6">
              <w:rPr>
                <w:rFonts w:ascii="Times New Roman" w:hAnsi="Times New Roman" w:cs="Times New Roman"/>
                <w:sz w:val="28"/>
                <w:szCs w:val="28"/>
                <w:shd w:val="clear" w:color="auto" w:fill="FFFFFF"/>
              </w:rPr>
              <w:t>фінансові зобов'язання учасників торгів на ринку "на добу наперед" та внутрішньодобового ринку;</w:t>
            </w:r>
          </w:p>
          <w:p w14:paraId="39D122B2" w14:textId="5B849EE3"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r>
      <w:tr w:rsidR="0037767B" w:rsidRPr="009037C6" w14:paraId="088EE4DB" w14:textId="77777777" w:rsidTr="00F4398D">
        <w:trPr>
          <w:jc w:val="center"/>
        </w:trPr>
        <w:tc>
          <w:tcPr>
            <w:tcW w:w="5000" w:type="pct"/>
            <w:gridSpan w:val="3"/>
          </w:tcPr>
          <w:p w14:paraId="0AAC218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center"/>
              <w:rPr>
                <w:rFonts w:ascii="Times New Roman" w:hAnsi="Times New Roman" w:cs="Times New Roman"/>
                <w:b/>
                <w:sz w:val="28"/>
                <w:szCs w:val="28"/>
                <w:shd w:val="clear" w:color="auto" w:fill="FFFFFF"/>
              </w:rPr>
            </w:pPr>
            <w:r w:rsidRPr="009037C6">
              <w:rPr>
                <w:rFonts w:ascii="Times New Roman" w:hAnsi="Times New Roman" w:cs="Times New Roman"/>
                <w:b/>
                <w:sz w:val="28"/>
                <w:szCs w:val="28"/>
              </w:rPr>
              <w:lastRenderedPageBreak/>
              <w:t>Закон України «</w:t>
            </w:r>
            <w:r w:rsidRPr="009037C6">
              <w:rPr>
                <w:rFonts w:ascii="Times New Roman" w:hAnsi="Times New Roman" w:cs="Times New Roman"/>
                <w:b/>
                <w:sz w:val="28"/>
                <w:szCs w:val="28"/>
                <w:shd w:val="clear" w:color="auto" w:fill="FFFFFF"/>
              </w:rPr>
              <w:t>Про аудит фінансової звітності та аудиторську діяльність</w:t>
            </w:r>
            <w:r w:rsidRPr="009037C6">
              <w:rPr>
                <w:rFonts w:ascii="Times New Roman" w:hAnsi="Times New Roman" w:cs="Times New Roman"/>
                <w:b/>
                <w:sz w:val="28"/>
                <w:szCs w:val="28"/>
              </w:rPr>
              <w:t>»</w:t>
            </w:r>
          </w:p>
        </w:tc>
      </w:tr>
      <w:tr w:rsidR="0037767B" w:rsidRPr="009037C6" w14:paraId="6ACDB029" w14:textId="77777777" w:rsidTr="00F4398D">
        <w:trPr>
          <w:jc w:val="center"/>
        </w:trPr>
        <w:tc>
          <w:tcPr>
            <w:tcW w:w="2500" w:type="pct"/>
          </w:tcPr>
          <w:p w14:paraId="7AFA3970"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11. Конфіденційність та професійна таємниця</w:t>
            </w:r>
          </w:p>
          <w:p w14:paraId="6C7A6875"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F064A90"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7. Аудитор та аудиторська фірма не несуть дисциплінарної, адміністративної, цивільно-правової та кримінальної відповідальності за подання Національній комісії з цінних паперів та фондового ринку інформації про професійного </w:t>
            </w:r>
            <w:r w:rsidRPr="009037C6">
              <w:rPr>
                <w:rFonts w:ascii="Times New Roman" w:hAnsi="Times New Roman" w:cs="Times New Roman"/>
                <w:sz w:val="28"/>
                <w:szCs w:val="28"/>
                <w:shd w:val="clear" w:color="auto" w:fill="FFFFFF"/>
              </w:rPr>
              <w:lastRenderedPageBreak/>
              <w:t xml:space="preserve">учасника </w:t>
            </w:r>
            <w:r w:rsidRPr="009037C6">
              <w:rPr>
                <w:rFonts w:ascii="Times New Roman" w:hAnsi="Times New Roman" w:cs="Times New Roman"/>
                <w:b/>
                <w:sz w:val="28"/>
                <w:szCs w:val="28"/>
                <w:shd w:val="clear" w:color="auto" w:fill="FFFFFF"/>
              </w:rPr>
              <w:t>фондового ринку</w:t>
            </w:r>
            <w:r w:rsidRPr="009037C6">
              <w:rPr>
                <w:rFonts w:ascii="Times New Roman" w:hAnsi="Times New Roman" w:cs="Times New Roman"/>
                <w:sz w:val="28"/>
                <w:szCs w:val="28"/>
                <w:shd w:val="clear" w:color="auto" w:fill="FFFFFF"/>
              </w:rPr>
              <w:t xml:space="preserve"> або емітента, цінні папери якого допущені до торгів на </w:t>
            </w:r>
            <w:r w:rsidRPr="009037C6">
              <w:rPr>
                <w:rFonts w:ascii="Times New Roman" w:hAnsi="Times New Roman" w:cs="Times New Roman"/>
                <w:b/>
                <w:sz w:val="28"/>
                <w:szCs w:val="28"/>
                <w:shd w:val="clear" w:color="auto" w:fill="FFFFFF"/>
              </w:rPr>
              <w:t>фондових біржах</w:t>
            </w:r>
            <w:r w:rsidRPr="009037C6">
              <w:rPr>
                <w:rFonts w:ascii="Times New Roman" w:hAnsi="Times New Roman" w:cs="Times New Roman"/>
                <w:sz w:val="28"/>
                <w:szCs w:val="28"/>
                <w:shd w:val="clear" w:color="auto" w:fill="FFFFFF"/>
              </w:rPr>
              <w:t xml:space="preserve"> або щодо цінних паперів якого здійснено публічну пропозицію, навіть якщо такими діями завдано шкоди юридичним або фізичним особам.</w:t>
            </w:r>
          </w:p>
          <w:p w14:paraId="1F674C1C"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58DF80D2"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11. Конфіденційність та професійна таємниця</w:t>
            </w:r>
          </w:p>
          <w:p w14:paraId="115DF06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5BDC5969"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7. Аудитор та аудиторська фірма не несуть дисциплінарної, адміністративної, цивільно-правової та кримінальної відповідальності за подання Національній комісії з цінних паперів та фондового ринку інформації про професійного </w:t>
            </w:r>
            <w:r w:rsidRPr="009037C6">
              <w:rPr>
                <w:rFonts w:ascii="Times New Roman" w:hAnsi="Times New Roman" w:cs="Times New Roman"/>
                <w:sz w:val="28"/>
                <w:szCs w:val="28"/>
                <w:shd w:val="clear" w:color="auto" w:fill="FFFFFF"/>
              </w:rPr>
              <w:lastRenderedPageBreak/>
              <w:t xml:space="preserve">учасника </w:t>
            </w:r>
            <w:r w:rsidRPr="009037C6">
              <w:rPr>
                <w:rFonts w:ascii="Times New Roman" w:hAnsi="Times New Roman" w:cs="Times New Roman"/>
                <w:b/>
                <w:sz w:val="28"/>
                <w:szCs w:val="28"/>
              </w:rPr>
              <w:t xml:space="preserve">ринків капіталу </w:t>
            </w:r>
            <w:r w:rsidRPr="009037C6">
              <w:rPr>
                <w:rFonts w:ascii="Times New Roman" w:hAnsi="Times New Roman" w:cs="Times New Roman"/>
                <w:sz w:val="28"/>
                <w:szCs w:val="28"/>
                <w:shd w:val="clear" w:color="auto" w:fill="FFFFFF"/>
              </w:rPr>
              <w:t>або емітента, цінні папери якого допущені до торгів на о</w:t>
            </w:r>
            <w:r w:rsidRPr="009037C6">
              <w:rPr>
                <w:rFonts w:ascii="Times New Roman" w:hAnsi="Times New Roman" w:cs="Times New Roman"/>
                <w:b/>
                <w:sz w:val="28"/>
                <w:szCs w:val="28"/>
                <w:shd w:val="clear" w:color="auto" w:fill="FFFFFF"/>
              </w:rPr>
              <w:t>рганізованому фондовому ринку</w:t>
            </w:r>
            <w:r w:rsidRPr="009037C6">
              <w:rPr>
                <w:rFonts w:ascii="Times New Roman" w:hAnsi="Times New Roman" w:cs="Times New Roman"/>
                <w:sz w:val="28"/>
                <w:szCs w:val="28"/>
                <w:shd w:val="clear" w:color="auto" w:fill="FFFFFF"/>
              </w:rPr>
              <w:t xml:space="preserve"> або щодо цінних паперів якого здійснено публічну пропозицію, навіть якщо такими діями завдано шкоди юридичним або фізичним особам.</w:t>
            </w:r>
          </w:p>
          <w:p w14:paraId="2F5F019D"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r>
      <w:tr w:rsidR="0037767B" w:rsidRPr="009037C6" w14:paraId="038BE719" w14:textId="77777777" w:rsidTr="00F4398D">
        <w:trPr>
          <w:jc w:val="center"/>
        </w:trPr>
        <w:tc>
          <w:tcPr>
            <w:tcW w:w="2500" w:type="pct"/>
          </w:tcPr>
          <w:p w14:paraId="6FEC03B6"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36. Звіт для органів нагляду</w:t>
            </w:r>
          </w:p>
          <w:p w14:paraId="4C574FD5"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4C9E7BD0" w14:textId="6C08462F"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2. Національний банк України, Національна комісія з цінних паперів та фондового ринку, мають запровадити механізм взаємодії із суб‘єктами аудиторської діяльності, які проводять обов‘язковий </w:t>
            </w:r>
            <w:r w:rsidRPr="009037C6">
              <w:rPr>
                <w:rFonts w:ascii="Times New Roman" w:hAnsi="Times New Roman" w:cs="Times New Roman"/>
                <w:sz w:val="28"/>
                <w:szCs w:val="28"/>
              </w:rPr>
              <w:t>аудит</w:t>
            </w:r>
            <w:r w:rsidRPr="009037C6">
              <w:rPr>
                <w:rFonts w:ascii="Times New Roman" w:hAnsi="Times New Roman" w:cs="Times New Roman"/>
                <w:sz w:val="28"/>
                <w:szCs w:val="28"/>
                <w:shd w:val="clear" w:color="auto" w:fill="FFFFFF"/>
              </w:rPr>
              <w:t xml:space="preserve"> фінансової звітності публічних акціонерних товариств та емітентів цінних паперів, цінні папери яких допущені до торгів на </w:t>
            </w:r>
            <w:r w:rsidRPr="009037C6">
              <w:rPr>
                <w:rFonts w:ascii="Times New Roman" w:hAnsi="Times New Roman" w:cs="Times New Roman"/>
                <w:b/>
                <w:sz w:val="28"/>
                <w:szCs w:val="28"/>
                <w:shd w:val="clear" w:color="auto" w:fill="FFFFFF"/>
              </w:rPr>
              <w:t>фондових біржах</w:t>
            </w:r>
            <w:r w:rsidRPr="009037C6">
              <w:rPr>
                <w:rFonts w:ascii="Times New Roman" w:hAnsi="Times New Roman" w:cs="Times New Roman"/>
                <w:sz w:val="28"/>
                <w:szCs w:val="28"/>
                <w:shd w:val="clear" w:color="auto" w:fill="FFFFFF"/>
              </w:rPr>
              <w:t xml:space="preserve"> або щодо цінних паперів яких здійснено публічну пропозицію, банків, страхових та фінансових установ.</w:t>
            </w:r>
          </w:p>
          <w:p w14:paraId="7700C7CE"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73FE2397"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36. Звіт для органів нагляду</w:t>
            </w:r>
          </w:p>
          <w:p w14:paraId="77A85E80"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113E3E14" w14:textId="1479796E"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 xml:space="preserve">2. Національний банк України, Національна комісія з цінних паперів та </w:t>
            </w:r>
            <w:r w:rsidRPr="009037C6">
              <w:rPr>
                <w:rFonts w:ascii="Times New Roman" w:hAnsi="Times New Roman" w:cs="Times New Roman"/>
                <w:bCs/>
                <w:sz w:val="28"/>
                <w:szCs w:val="28"/>
              </w:rPr>
              <w:t>фондового ринку</w:t>
            </w:r>
            <w:r w:rsidRPr="009037C6">
              <w:rPr>
                <w:rFonts w:ascii="Times New Roman" w:hAnsi="Times New Roman" w:cs="Times New Roman"/>
                <w:sz w:val="28"/>
                <w:szCs w:val="28"/>
                <w:shd w:val="clear" w:color="auto" w:fill="FFFFFF"/>
              </w:rPr>
              <w:t>, мають запровадити механізм взаємодії із суб‘єктами аудиторської діяльності, які проводять обов‘язковий </w:t>
            </w:r>
            <w:r w:rsidRPr="009037C6">
              <w:rPr>
                <w:rFonts w:ascii="Times New Roman" w:hAnsi="Times New Roman" w:cs="Times New Roman"/>
                <w:sz w:val="28"/>
                <w:szCs w:val="28"/>
              </w:rPr>
              <w:t>аудит</w:t>
            </w:r>
            <w:r w:rsidRPr="009037C6">
              <w:rPr>
                <w:rFonts w:ascii="Times New Roman" w:hAnsi="Times New Roman" w:cs="Times New Roman"/>
                <w:sz w:val="28"/>
                <w:szCs w:val="28"/>
                <w:shd w:val="clear" w:color="auto" w:fill="FFFFFF"/>
              </w:rPr>
              <w:t xml:space="preserve"> фінансової звітності публічних акціонерних товариств та емітентів цінних паперів, цінні папери яких допущені до торгів на </w:t>
            </w:r>
            <w:r w:rsidRPr="009037C6">
              <w:rPr>
                <w:rFonts w:ascii="Times New Roman" w:hAnsi="Times New Roman" w:cs="Times New Roman"/>
                <w:b/>
                <w:sz w:val="28"/>
                <w:szCs w:val="28"/>
                <w:shd w:val="clear" w:color="auto" w:fill="FFFFFF"/>
              </w:rPr>
              <w:t>організованому фондовому ринку</w:t>
            </w:r>
            <w:r w:rsidRPr="009037C6">
              <w:rPr>
                <w:rFonts w:ascii="Times New Roman" w:hAnsi="Times New Roman" w:cs="Times New Roman"/>
                <w:sz w:val="28"/>
                <w:szCs w:val="28"/>
                <w:shd w:val="clear" w:color="auto" w:fill="FFFFFF"/>
              </w:rPr>
              <w:t xml:space="preserve"> або щодо цінних паперів яких здійснено публічну пропозицію, банків, страхових та фінансових установ.</w:t>
            </w:r>
          </w:p>
          <w:p w14:paraId="1BE03632"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r>
      <w:tr w:rsidR="0037767B" w:rsidRPr="009037C6" w14:paraId="69104E4D" w14:textId="77777777" w:rsidTr="00F4398D">
        <w:trPr>
          <w:trHeight w:val="2824"/>
          <w:jc w:val="center"/>
        </w:trPr>
        <w:tc>
          <w:tcPr>
            <w:tcW w:w="2500" w:type="pct"/>
          </w:tcPr>
          <w:p w14:paraId="292D4FC6"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Стаття 40. Контроль якості аудиторських послуг</w:t>
            </w:r>
          </w:p>
          <w:p w14:paraId="4A5A206B"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7E9A7944" w14:textId="77777777" w:rsidR="0037767B" w:rsidRPr="009037C6" w:rsidRDefault="0037767B" w:rsidP="001A2E10">
            <w:pPr>
              <w:pStyle w:val="tj"/>
              <w:widowControl w:val="0"/>
              <w:spacing w:before="60" w:beforeAutospacing="0" w:after="12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3. Обов‘язковий контроль якості аудиторських послуг здійснюється щодо:</w:t>
            </w:r>
          </w:p>
          <w:p w14:paraId="072B2216" w14:textId="77777777" w:rsidR="0037767B" w:rsidRPr="009037C6" w:rsidRDefault="0037767B" w:rsidP="001A2E10">
            <w:pPr>
              <w:pStyle w:val="tj"/>
              <w:widowControl w:val="0"/>
              <w:spacing w:before="60" w:beforeAutospacing="0" w:after="12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1) суб‘єктів аудиторської діяльності, які надають послуги із обов‘язкового аудиту фінансової звітності великих підприємств, банків, професійних учасників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xml:space="preserve"> та емітентів, цінні папери яких допущені до торгів на </w:t>
            </w:r>
            <w:r w:rsidRPr="009037C6">
              <w:rPr>
                <w:rFonts w:ascii="Times New Roman" w:hAnsi="Times New Roman" w:cs="Times New Roman"/>
                <w:b/>
                <w:sz w:val="28"/>
                <w:szCs w:val="28"/>
              </w:rPr>
              <w:t>фондових біржах</w:t>
            </w:r>
            <w:r w:rsidRPr="009037C6">
              <w:rPr>
                <w:rFonts w:ascii="Times New Roman" w:hAnsi="Times New Roman" w:cs="Times New Roman"/>
                <w:sz w:val="28"/>
                <w:szCs w:val="28"/>
              </w:rPr>
              <w:t xml:space="preserve"> або щодо цінних паперів яких здійснено публічну </w:t>
            </w:r>
            <w:r w:rsidRPr="009037C6">
              <w:rPr>
                <w:rFonts w:ascii="Times New Roman" w:hAnsi="Times New Roman" w:cs="Times New Roman"/>
                <w:sz w:val="28"/>
                <w:szCs w:val="28"/>
              </w:rPr>
              <w:lastRenderedPageBreak/>
              <w:t>пропозицію, - один раз на три роки;</w:t>
            </w:r>
          </w:p>
          <w:p w14:paraId="1CC76D8D"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29C27F9C"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lastRenderedPageBreak/>
              <w:t>Стаття 40. Контроль якості аудиторських послуг</w:t>
            </w:r>
          </w:p>
          <w:p w14:paraId="25A63ECB"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75C3B148" w14:textId="77777777" w:rsidR="0037767B" w:rsidRPr="009037C6" w:rsidRDefault="0037767B" w:rsidP="001A2E10">
            <w:pPr>
              <w:pStyle w:val="tj"/>
              <w:widowControl w:val="0"/>
              <w:spacing w:before="60" w:beforeAutospacing="0" w:after="12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3. Обов‘язковий контроль якості аудиторських послуг здійснюється щодо:</w:t>
            </w:r>
          </w:p>
          <w:p w14:paraId="6F75188E" w14:textId="77777777" w:rsidR="0037767B" w:rsidRPr="009037C6" w:rsidRDefault="0037767B" w:rsidP="001A2E10">
            <w:pPr>
              <w:pStyle w:val="tj"/>
              <w:widowControl w:val="0"/>
              <w:spacing w:before="60" w:beforeAutospacing="0" w:after="120" w:afterAutospacing="0" w:line="240" w:lineRule="auto"/>
              <w:jc w:val="both"/>
              <w:rPr>
                <w:rFonts w:ascii="Times New Roman" w:hAnsi="Times New Roman" w:cs="Times New Roman"/>
                <w:sz w:val="28"/>
                <w:szCs w:val="28"/>
              </w:rPr>
            </w:pPr>
            <w:r w:rsidRPr="009037C6">
              <w:rPr>
                <w:rFonts w:ascii="Times New Roman" w:hAnsi="Times New Roman" w:cs="Times New Roman"/>
                <w:sz w:val="28"/>
                <w:szCs w:val="28"/>
              </w:rPr>
              <w:t xml:space="preserve">1) суб‘єктів аудиторської діяльності, які надають послуги із обов‘язкового аудиту фінансової звітності великих підприємств, банків, професійних учасників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 xml:space="preserve"> та емітентів, цінні папери яких допущені до торгів на </w:t>
            </w:r>
            <w:r w:rsidRPr="009037C6">
              <w:rPr>
                <w:rFonts w:ascii="Times New Roman" w:hAnsi="Times New Roman" w:cs="Times New Roman"/>
                <w:b/>
                <w:sz w:val="28"/>
                <w:szCs w:val="28"/>
              </w:rPr>
              <w:t>регульованому фондовому ринку</w:t>
            </w:r>
            <w:r w:rsidRPr="009037C6">
              <w:rPr>
                <w:rFonts w:ascii="Times New Roman" w:hAnsi="Times New Roman" w:cs="Times New Roman"/>
                <w:sz w:val="28"/>
                <w:szCs w:val="28"/>
              </w:rPr>
              <w:t xml:space="preserve"> або щодо цінних паперів </w:t>
            </w:r>
            <w:r w:rsidRPr="009037C6">
              <w:rPr>
                <w:rFonts w:ascii="Times New Roman" w:hAnsi="Times New Roman" w:cs="Times New Roman"/>
                <w:sz w:val="28"/>
                <w:szCs w:val="28"/>
              </w:rPr>
              <w:lastRenderedPageBreak/>
              <w:t>яких здійснено публічну пропозицію, - один раз на три роки;</w:t>
            </w:r>
          </w:p>
          <w:p w14:paraId="7A3BF419"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r>
      <w:tr w:rsidR="0037767B" w:rsidRPr="009037C6" w14:paraId="507574AD" w14:textId="77777777" w:rsidTr="00F4398D">
        <w:trPr>
          <w:jc w:val="center"/>
        </w:trPr>
        <w:tc>
          <w:tcPr>
            <w:tcW w:w="5000" w:type="pct"/>
            <w:gridSpan w:val="3"/>
          </w:tcPr>
          <w:p w14:paraId="3198DD7B" w14:textId="34BCC4C9" w:rsidR="0037767B" w:rsidRPr="009037C6" w:rsidRDefault="0037767B" w:rsidP="001A2E10">
            <w:pPr>
              <w:pStyle w:val="2"/>
              <w:widowControl w:val="0"/>
              <w:spacing w:before="60" w:after="120" w:line="240" w:lineRule="auto"/>
              <w:jc w:val="center"/>
              <w:rPr>
                <w:rFonts w:ascii="Times New Roman" w:hAnsi="Times New Roman" w:cs="Times New Roman"/>
                <w:b/>
                <w:bCs/>
                <w:sz w:val="28"/>
                <w:szCs w:val="28"/>
              </w:rPr>
            </w:pPr>
            <w:r w:rsidRPr="009037C6">
              <w:rPr>
                <w:rFonts w:ascii="Times New Roman" w:hAnsi="Times New Roman" w:cs="Times New Roman"/>
                <w:b/>
                <w:caps w:val="0"/>
                <w:sz w:val="28"/>
                <w:szCs w:val="28"/>
              </w:rPr>
              <w:lastRenderedPageBreak/>
              <w:t>Закон України «Про приватизацію державного і комунального майна»</w:t>
            </w:r>
          </w:p>
        </w:tc>
      </w:tr>
      <w:tr w:rsidR="0037767B" w:rsidRPr="009037C6" w14:paraId="18811409" w14:textId="77777777" w:rsidTr="00F4398D">
        <w:trPr>
          <w:jc w:val="center"/>
        </w:trPr>
        <w:tc>
          <w:tcPr>
            <w:tcW w:w="2500" w:type="pct"/>
          </w:tcPr>
          <w:p w14:paraId="4509E524"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lang w:val="ru-RU"/>
              </w:rPr>
            </w:pPr>
            <w:r w:rsidRPr="009037C6">
              <w:rPr>
                <w:rFonts w:ascii="Times New Roman" w:hAnsi="Times New Roman" w:cs="Times New Roman"/>
                <w:sz w:val="28"/>
                <w:szCs w:val="28"/>
                <w:shd w:val="clear" w:color="auto" w:fill="FFFFFF"/>
              </w:rPr>
              <w:t>Стаття 14. Подання заяви на участь у приватизації</w:t>
            </w:r>
          </w:p>
          <w:p w14:paraId="05D72528"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29B92209" w14:textId="77777777"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lang w:val="ru-RU"/>
              </w:rPr>
            </w:pPr>
            <w:r w:rsidRPr="009037C6">
              <w:rPr>
                <w:rFonts w:ascii="Times New Roman" w:hAnsi="Times New Roman" w:cs="Times New Roman"/>
                <w:sz w:val="28"/>
                <w:szCs w:val="28"/>
              </w:rPr>
              <w:t>13. Об‘єкт приватизації може бути придбаний за рахунок залучених (кредитних) коштів. У разі придбання об‘єкта приватизації за рахунок залучених коштів покупець повинен також подати інформацію про відповідного кредитора, а також документальне підтвердження, що такий кредитор бажає розглянути можливість надання відповідного обсягу фінансування у разі, коли такого учасника буде обрано переможцем аукціону. Кредитором не може бути особа, яка не може бути покупцем відповідно до частини другої статті 8 цього Закону.</w:t>
            </w:r>
          </w:p>
          <w:p w14:paraId="3E5B7714" w14:textId="77777777"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lang w:val="ru-RU"/>
              </w:rPr>
            </w:pPr>
          </w:p>
          <w:p w14:paraId="55F422DD" w14:textId="77777777" w:rsidR="0037767B" w:rsidRPr="009037C6" w:rsidRDefault="0037767B" w:rsidP="001A2E10">
            <w:pPr>
              <w:pStyle w:val="tj"/>
              <w:widowControl w:val="0"/>
              <w:spacing w:before="60" w:beforeAutospacing="0" w:after="120" w:afterAutospacing="0" w:line="240" w:lineRule="auto"/>
              <w:jc w:val="both"/>
              <w:rPr>
                <w:rFonts w:ascii="Times New Roman" w:hAnsi="Times New Roman" w:cs="Times New Roman"/>
                <w:sz w:val="28"/>
                <w:szCs w:val="28"/>
                <w:lang w:val="ru-RU"/>
              </w:rPr>
            </w:pPr>
          </w:p>
          <w:p w14:paraId="68A4C188" w14:textId="37245E61"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Об‘єкт приватизації, що є пакетом цінних паперів, може бути придбаний професійним учасником </w:t>
            </w:r>
            <w:r w:rsidRPr="009037C6">
              <w:rPr>
                <w:rFonts w:ascii="Times New Roman" w:hAnsi="Times New Roman" w:cs="Times New Roman"/>
                <w:b/>
                <w:sz w:val="28"/>
                <w:szCs w:val="28"/>
              </w:rPr>
              <w:t>фондового ринку</w:t>
            </w:r>
            <w:r w:rsidRPr="009037C6">
              <w:rPr>
                <w:rFonts w:ascii="Times New Roman" w:hAnsi="Times New Roman" w:cs="Times New Roman"/>
                <w:sz w:val="28"/>
                <w:szCs w:val="28"/>
              </w:rPr>
              <w:t xml:space="preserve">, який діє в інтересах свого клієнта. У такому разі покупець повинен </w:t>
            </w:r>
            <w:r w:rsidRPr="009037C6">
              <w:rPr>
                <w:rFonts w:ascii="Times New Roman" w:hAnsi="Times New Roman" w:cs="Times New Roman"/>
                <w:sz w:val="28"/>
                <w:szCs w:val="28"/>
              </w:rPr>
              <w:lastRenderedPageBreak/>
              <w:t>також подати інформацію про клієнта, в інтересах якого він діє, в обсязі, передбаченому цим Законом для покупця, а також копію договору із клієнтом.</w:t>
            </w:r>
          </w:p>
          <w:p w14:paraId="13A17013"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c>
          <w:tcPr>
            <w:tcW w:w="2500" w:type="pct"/>
            <w:gridSpan w:val="2"/>
          </w:tcPr>
          <w:p w14:paraId="3355516F"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lang w:val="ru-RU"/>
              </w:rPr>
            </w:pPr>
            <w:r w:rsidRPr="009037C6">
              <w:rPr>
                <w:rFonts w:ascii="Times New Roman" w:hAnsi="Times New Roman" w:cs="Times New Roman"/>
                <w:sz w:val="28"/>
                <w:szCs w:val="28"/>
                <w:shd w:val="clear" w:color="auto" w:fill="FFFFFF"/>
              </w:rPr>
              <w:lastRenderedPageBreak/>
              <w:t>Стаття 14. Подання заяви на участь у приватизації</w:t>
            </w:r>
          </w:p>
          <w:p w14:paraId="0DFDCD50"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p w14:paraId="5CBA3A9F" w14:textId="77777777"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lang w:val="ru-RU"/>
              </w:rPr>
            </w:pPr>
            <w:r w:rsidRPr="009037C6">
              <w:rPr>
                <w:rFonts w:ascii="Times New Roman" w:hAnsi="Times New Roman" w:cs="Times New Roman"/>
                <w:sz w:val="28"/>
                <w:szCs w:val="28"/>
              </w:rPr>
              <w:t>13. Об‘єкт приватизації може бути придбаний за рахунок залучених (кредитних) коштів. У разі придбання об‘єкта приватизації за рахунок залучених коштів покупець повинен також подати інформацію про відповідного кредитора, а також документальне підтвердження, що такий кредитор бажає розглянути можливість надання відповідного обсягу фінансування у разі, коли такого учасника буде обрано переможцем аукціону. Кредитором не може бути особа, яка не може бути покупцем відповідно до частини другої статті 8 цього Закону.</w:t>
            </w:r>
          </w:p>
          <w:p w14:paraId="6F67C751" w14:textId="77777777"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lang w:val="ru-RU"/>
              </w:rPr>
            </w:pPr>
          </w:p>
          <w:p w14:paraId="7B565B4B" w14:textId="77777777"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lang w:val="ru-RU"/>
              </w:rPr>
            </w:pPr>
          </w:p>
          <w:p w14:paraId="08896E71" w14:textId="6EDB5564" w:rsidR="0037767B" w:rsidRPr="009037C6" w:rsidRDefault="0037767B" w:rsidP="001A2E10">
            <w:pPr>
              <w:pStyle w:val="tj"/>
              <w:widowControl w:val="0"/>
              <w:spacing w:before="60" w:beforeAutospacing="0" w:after="120" w:afterAutospacing="0" w:line="240" w:lineRule="auto"/>
              <w:ind w:firstLine="284"/>
              <w:jc w:val="both"/>
              <w:rPr>
                <w:rFonts w:ascii="Times New Roman" w:hAnsi="Times New Roman" w:cs="Times New Roman"/>
                <w:sz w:val="28"/>
                <w:szCs w:val="28"/>
              </w:rPr>
            </w:pPr>
            <w:r w:rsidRPr="009037C6">
              <w:rPr>
                <w:rFonts w:ascii="Times New Roman" w:hAnsi="Times New Roman" w:cs="Times New Roman"/>
                <w:sz w:val="28"/>
                <w:szCs w:val="28"/>
              </w:rPr>
              <w:t xml:space="preserve">Об‘єкт приватизації, що є пакетом цінних паперів, може бути придбаний професійним учасником </w:t>
            </w:r>
            <w:r w:rsidRPr="009037C6">
              <w:rPr>
                <w:rFonts w:ascii="Times New Roman" w:hAnsi="Times New Roman" w:cs="Times New Roman"/>
                <w:b/>
                <w:sz w:val="28"/>
                <w:szCs w:val="28"/>
              </w:rPr>
              <w:t>ринків капіталу</w:t>
            </w:r>
            <w:r w:rsidRPr="009037C6">
              <w:rPr>
                <w:rFonts w:ascii="Times New Roman" w:hAnsi="Times New Roman" w:cs="Times New Roman"/>
                <w:sz w:val="28"/>
                <w:szCs w:val="28"/>
              </w:rPr>
              <w:t xml:space="preserve">, який діє в інтересах свого клієнта. У такому разі покупець повинен </w:t>
            </w:r>
            <w:r w:rsidRPr="009037C6">
              <w:rPr>
                <w:rFonts w:ascii="Times New Roman" w:hAnsi="Times New Roman" w:cs="Times New Roman"/>
                <w:sz w:val="28"/>
                <w:szCs w:val="28"/>
              </w:rPr>
              <w:lastRenderedPageBreak/>
              <w:t>також подати інформацію про клієнта, в інтересах якого він діє, в обсязі, передбаченому цим Законом для покупця, а також копію договору із клієнтом.</w:t>
            </w:r>
          </w:p>
          <w:p w14:paraId="1B5EA232" w14:textId="77777777" w:rsidR="0037767B" w:rsidRPr="009037C6" w:rsidRDefault="0037767B" w:rsidP="001A2E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120" w:line="240" w:lineRule="auto"/>
              <w:ind w:firstLine="284"/>
              <w:jc w:val="both"/>
              <w:rPr>
                <w:rFonts w:ascii="Times New Roman" w:hAnsi="Times New Roman" w:cs="Times New Roman"/>
                <w:sz w:val="28"/>
                <w:szCs w:val="28"/>
                <w:shd w:val="clear" w:color="auto" w:fill="FFFFFF"/>
              </w:rPr>
            </w:pPr>
            <w:r w:rsidRPr="009037C6">
              <w:rPr>
                <w:rFonts w:ascii="Times New Roman" w:hAnsi="Times New Roman" w:cs="Times New Roman"/>
                <w:sz w:val="28"/>
                <w:szCs w:val="28"/>
                <w:shd w:val="clear" w:color="auto" w:fill="FFFFFF"/>
              </w:rPr>
              <w:t>…</w:t>
            </w:r>
          </w:p>
        </w:tc>
      </w:tr>
    </w:tbl>
    <w:p w14:paraId="2AEA55C4" w14:textId="77777777" w:rsidR="0083544C" w:rsidRPr="009037C6" w:rsidRDefault="0083544C" w:rsidP="0064564E">
      <w:pPr>
        <w:widowControl w:val="0"/>
        <w:spacing w:before="0" w:after="0" w:line="240" w:lineRule="auto"/>
        <w:jc w:val="both"/>
        <w:rPr>
          <w:rFonts w:ascii="Times New Roman" w:hAnsi="Times New Roman" w:cs="Times New Roman"/>
          <w:sz w:val="28"/>
          <w:szCs w:val="28"/>
        </w:rPr>
      </w:pPr>
    </w:p>
    <w:p w14:paraId="7AE91864" w14:textId="1118FF59" w:rsidR="0083544C" w:rsidRPr="009037C6" w:rsidRDefault="001E1A50" w:rsidP="001E1A50">
      <w:pPr>
        <w:widowControl w:val="0"/>
        <w:spacing w:before="0" w:after="0" w:line="240" w:lineRule="auto"/>
        <w:ind w:firstLine="708"/>
        <w:rPr>
          <w:rFonts w:ascii="Times New Roman" w:hAnsi="Times New Roman" w:cs="Times New Roman"/>
          <w:b/>
          <w:sz w:val="28"/>
          <w:szCs w:val="28"/>
          <w:lang w:val="ru-RU"/>
        </w:rPr>
      </w:pPr>
      <w:r w:rsidRPr="009037C6">
        <w:rPr>
          <w:rFonts w:ascii="Times New Roman" w:hAnsi="Times New Roman" w:cs="Times New Roman"/>
          <w:b/>
          <w:sz w:val="28"/>
          <w:szCs w:val="28"/>
        </w:rPr>
        <w:t>Народний депутат</w:t>
      </w:r>
      <w:r w:rsidR="0083544C" w:rsidRPr="009037C6">
        <w:rPr>
          <w:rFonts w:ascii="Times New Roman" w:hAnsi="Times New Roman" w:cs="Times New Roman"/>
          <w:b/>
          <w:sz w:val="28"/>
          <w:szCs w:val="28"/>
        </w:rPr>
        <w:t xml:space="preserve"> України     </w:t>
      </w:r>
      <w:r w:rsidR="0083544C" w:rsidRPr="009037C6">
        <w:rPr>
          <w:rFonts w:ascii="Times New Roman" w:hAnsi="Times New Roman" w:cs="Times New Roman"/>
          <w:b/>
          <w:sz w:val="28"/>
          <w:szCs w:val="28"/>
          <w:lang w:val="ru-RU"/>
        </w:rPr>
        <w:t xml:space="preserve">                   </w:t>
      </w:r>
      <w:r w:rsidRPr="009037C6">
        <w:rPr>
          <w:rFonts w:ascii="Times New Roman" w:hAnsi="Times New Roman" w:cs="Times New Roman"/>
          <w:b/>
          <w:sz w:val="28"/>
          <w:szCs w:val="28"/>
          <w:lang w:val="ru-RU"/>
        </w:rPr>
        <w:t xml:space="preserve">                                                                                  Гетманцев Д. О.</w:t>
      </w:r>
      <w:r w:rsidR="0083544C" w:rsidRPr="009037C6">
        <w:rPr>
          <w:rFonts w:ascii="Times New Roman" w:hAnsi="Times New Roman" w:cs="Times New Roman"/>
          <w:b/>
          <w:sz w:val="28"/>
          <w:szCs w:val="28"/>
          <w:lang w:val="ru-RU"/>
        </w:rPr>
        <w:t xml:space="preserve">                                                                                                                 </w:t>
      </w:r>
    </w:p>
    <w:p w14:paraId="5B59AC83" w14:textId="77777777" w:rsidR="0083544C" w:rsidRPr="009037C6" w:rsidRDefault="0083544C" w:rsidP="0064564E">
      <w:pPr>
        <w:widowControl w:val="0"/>
        <w:spacing w:before="0" w:after="0" w:line="240" w:lineRule="auto"/>
        <w:jc w:val="right"/>
        <w:rPr>
          <w:rFonts w:ascii="Times New Roman" w:hAnsi="Times New Roman" w:cs="Times New Roman"/>
          <w:b/>
          <w:sz w:val="28"/>
          <w:szCs w:val="28"/>
        </w:rPr>
      </w:pPr>
    </w:p>
    <w:p w14:paraId="1A3C04EB" w14:textId="77777777" w:rsidR="00463269" w:rsidRPr="009037C6" w:rsidRDefault="00463269" w:rsidP="0064564E">
      <w:pPr>
        <w:spacing w:before="0" w:after="0" w:line="240" w:lineRule="auto"/>
        <w:rPr>
          <w:rFonts w:ascii="Times New Roman" w:hAnsi="Times New Roman" w:cs="Times New Roman"/>
          <w:sz w:val="28"/>
          <w:szCs w:val="28"/>
        </w:rPr>
      </w:pPr>
      <w:bookmarkStart w:id="157" w:name="_GoBack"/>
      <w:bookmarkEnd w:id="157"/>
    </w:p>
    <w:sectPr w:rsidR="00463269" w:rsidRPr="009037C6" w:rsidSect="00F4398D">
      <w:headerReference w:type="default" r:id="rId15"/>
      <w:footerReference w:type="default" r:id="rId16"/>
      <w:pgSz w:w="16838" w:h="11906" w:orient="landscape"/>
      <w:pgMar w:top="567" w:right="567" w:bottom="567" w:left="567"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AF00C" w14:textId="77777777" w:rsidR="008F3C13" w:rsidRDefault="008F3C13">
      <w:r>
        <w:separator/>
      </w:r>
    </w:p>
  </w:endnote>
  <w:endnote w:type="continuationSeparator" w:id="0">
    <w:p w14:paraId="085C8A13" w14:textId="77777777" w:rsidR="008F3C13" w:rsidRDefault="008F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ABD99" w14:textId="77777777" w:rsidR="001D67D3" w:rsidRDefault="001D67D3" w:rsidP="00F4398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A7093" w14:textId="77777777" w:rsidR="008F3C13" w:rsidRDefault="008F3C13">
      <w:r>
        <w:separator/>
      </w:r>
    </w:p>
  </w:footnote>
  <w:footnote w:type="continuationSeparator" w:id="0">
    <w:p w14:paraId="27A92BB6" w14:textId="77777777" w:rsidR="008F3C13" w:rsidRDefault="008F3C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980D7" w14:textId="1163F547" w:rsidR="001D67D3" w:rsidRDefault="001D67D3" w:rsidP="00F4398D">
    <w:pPr>
      <w:pStyle w:val="af4"/>
      <w:framePr w:wrap="auto"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037D6">
      <w:rPr>
        <w:rStyle w:val="af8"/>
        <w:noProof/>
      </w:rPr>
      <w:t>277</w:t>
    </w:r>
    <w:r>
      <w:rPr>
        <w:rStyle w:val="af8"/>
      </w:rPr>
      <w:fldChar w:fldCharType="end"/>
    </w:r>
  </w:p>
  <w:p w14:paraId="51A08F65" w14:textId="77777777" w:rsidR="001D67D3" w:rsidRDefault="001D67D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7127"/>
    <w:multiLevelType w:val="hybridMultilevel"/>
    <w:tmpl w:val="EEAA7C4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04945137"/>
    <w:multiLevelType w:val="hybridMultilevel"/>
    <w:tmpl w:val="ADD675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0737AF"/>
    <w:multiLevelType w:val="hybridMultilevel"/>
    <w:tmpl w:val="15A4B5D2"/>
    <w:lvl w:ilvl="0" w:tplc="5C2C9008">
      <w:start w:val="3"/>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0B4C0DDE"/>
    <w:multiLevelType w:val="hybridMultilevel"/>
    <w:tmpl w:val="4F64218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0EAE4D2B"/>
    <w:multiLevelType w:val="hybridMultilevel"/>
    <w:tmpl w:val="0D501CF4"/>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15:restartNumberingAfterBreak="0">
    <w:nsid w:val="121439CF"/>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6" w15:restartNumberingAfterBreak="0">
    <w:nsid w:val="13CC3159"/>
    <w:multiLevelType w:val="multilevel"/>
    <w:tmpl w:val="CC6855E8"/>
    <w:lvl w:ilvl="0">
      <w:start w:val="1"/>
      <w:numFmt w:val="decimal"/>
      <w:lvlText w:val="%1-"/>
      <w:lvlJc w:val="left"/>
      <w:pPr>
        <w:ind w:left="480" w:hanging="480"/>
      </w:pPr>
      <w:rPr>
        <w:rFonts w:hint="default"/>
      </w:rPr>
    </w:lvl>
    <w:lvl w:ilvl="1">
      <w:start w:val="1"/>
      <w:numFmt w:val="decimal"/>
      <w:lvlText w:val="%1-%2)"/>
      <w:lvlJc w:val="left"/>
      <w:pPr>
        <w:ind w:left="1409" w:hanging="720"/>
      </w:pPr>
      <w:rPr>
        <w:rFonts w:hint="default"/>
      </w:rPr>
    </w:lvl>
    <w:lvl w:ilvl="2">
      <w:start w:val="1"/>
      <w:numFmt w:val="decimal"/>
      <w:lvlText w:val="%1-%2)%3."/>
      <w:lvlJc w:val="left"/>
      <w:pPr>
        <w:ind w:left="2098" w:hanging="720"/>
      </w:pPr>
      <w:rPr>
        <w:rFonts w:hint="default"/>
      </w:rPr>
    </w:lvl>
    <w:lvl w:ilvl="3">
      <w:start w:val="1"/>
      <w:numFmt w:val="decimal"/>
      <w:lvlText w:val="%1-%2)%3.%4."/>
      <w:lvlJc w:val="left"/>
      <w:pPr>
        <w:ind w:left="3147" w:hanging="1080"/>
      </w:pPr>
      <w:rPr>
        <w:rFonts w:hint="default"/>
      </w:rPr>
    </w:lvl>
    <w:lvl w:ilvl="4">
      <w:start w:val="1"/>
      <w:numFmt w:val="decimal"/>
      <w:lvlText w:val="%1-%2)%3.%4.%5."/>
      <w:lvlJc w:val="left"/>
      <w:pPr>
        <w:ind w:left="4196" w:hanging="1440"/>
      </w:pPr>
      <w:rPr>
        <w:rFonts w:hint="default"/>
      </w:rPr>
    </w:lvl>
    <w:lvl w:ilvl="5">
      <w:start w:val="1"/>
      <w:numFmt w:val="decimal"/>
      <w:lvlText w:val="%1-%2)%3.%4.%5.%6."/>
      <w:lvlJc w:val="left"/>
      <w:pPr>
        <w:ind w:left="4885" w:hanging="1440"/>
      </w:pPr>
      <w:rPr>
        <w:rFonts w:hint="default"/>
      </w:rPr>
    </w:lvl>
    <w:lvl w:ilvl="6">
      <w:start w:val="1"/>
      <w:numFmt w:val="decimal"/>
      <w:lvlText w:val="%1-%2)%3.%4.%5.%6.%7."/>
      <w:lvlJc w:val="left"/>
      <w:pPr>
        <w:ind w:left="5934" w:hanging="1800"/>
      </w:pPr>
      <w:rPr>
        <w:rFonts w:hint="default"/>
      </w:rPr>
    </w:lvl>
    <w:lvl w:ilvl="7">
      <w:start w:val="1"/>
      <w:numFmt w:val="decimal"/>
      <w:lvlText w:val="%1-%2)%3.%4.%5.%6.%7.%8."/>
      <w:lvlJc w:val="left"/>
      <w:pPr>
        <w:ind w:left="6623" w:hanging="1800"/>
      </w:pPr>
      <w:rPr>
        <w:rFonts w:hint="default"/>
      </w:rPr>
    </w:lvl>
    <w:lvl w:ilvl="8">
      <w:start w:val="1"/>
      <w:numFmt w:val="decimal"/>
      <w:lvlText w:val="%1-%2)%3.%4.%5.%6.%7.%8.%9."/>
      <w:lvlJc w:val="left"/>
      <w:pPr>
        <w:ind w:left="7672" w:hanging="2160"/>
      </w:pPr>
      <w:rPr>
        <w:rFonts w:hint="default"/>
      </w:rPr>
    </w:lvl>
  </w:abstractNum>
  <w:abstractNum w:abstractNumId="7"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7B6628F"/>
    <w:multiLevelType w:val="hybridMultilevel"/>
    <w:tmpl w:val="9F3EB87A"/>
    <w:lvl w:ilvl="0" w:tplc="04220011">
      <w:start w:val="1"/>
      <w:numFmt w:val="decimal"/>
      <w:lvlText w:val="%1)"/>
      <w:lvlJc w:val="left"/>
      <w:pPr>
        <w:ind w:left="983" w:hanging="360"/>
      </w:pPr>
    </w:lvl>
    <w:lvl w:ilvl="1" w:tplc="04220019" w:tentative="1">
      <w:start w:val="1"/>
      <w:numFmt w:val="lowerLetter"/>
      <w:lvlText w:val="%2."/>
      <w:lvlJc w:val="left"/>
      <w:pPr>
        <w:ind w:left="1703" w:hanging="360"/>
      </w:pPr>
    </w:lvl>
    <w:lvl w:ilvl="2" w:tplc="0422001B" w:tentative="1">
      <w:start w:val="1"/>
      <w:numFmt w:val="lowerRoman"/>
      <w:lvlText w:val="%3."/>
      <w:lvlJc w:val="right"/>
      <w:pPr>
        <w:ind w:left="2423" w:hanging="180"/>
      </w:pPr>
    </w:lvl>
    <w:lvl w:ilvl="3" w:tplc="0422000F" w:tentative="1">
      <w:start w:val="1"/>
      <w:numFmt w:val="decimal"/>
      <w:lvlText w:val="%4."/>
      <w:lvlJc w:val="left"/>
      <w:pPr>
        <w:ind w:left="3143" w:hanging="360"/>
      </w:pPr>
    </w:lvl>
    <w:lvl w:ilvl="4" w:tplc="04220019" w:tentative="1">
      <w:start w:val="1"/>
      <w:numFmt w:val="lowerLetter"/>
      <w:lvlText w:val="%5."/>
      <w:lvlJc w:val="left"/>
      <w:pPr>
        <w:ind w:left="3863" w:hanging="360"/>
      </w:pPr>
    </w:lvl>
    <w:lvl w:ilvl="5" w:tplc="0422001B" w:tentative="1">
      <w:start w:val="1"/>
      <w:numFmt w:val="lowerRoman"/>
      <w:lvlText w:val="%6."/>
      <w:lvlJc w:val="right"/>
      <w:pPr>
        <w:ind w:left="4583" w:hanging="180"/>
      </w:pPr>
    </w:lvl>
    <w:lvl w:ilvl="6" w:tplc="0422000F" w:tentative="1">
      <w:start w:val="1"/>
      <w:numFmt w:val="decimal"/>
      <w:lvlText w:val="%7."/>
      <w:lvlJc w:val="left"/>
      <w:pPr>
        <w:ind w:left="5303" w:hanging="360"/>
      </w:pPr>
    </w:lvl>
    <w:lvl w:ilvl="7" w:tplc="04220019" w:tentative="1">
      <w:start w:val="1"/>
      <w:numFmt w:val="lowerLetter"/>
      <w:lvlText w:val="%8."/>
      <w:lvlJc w:val="left"/>
      <w:pPr>
        <w:ind w:left="6023" w:hanging="360"/>
      </w:pPr>
    </w:lvl>
    <w:lvl w:ilvl="8" w:tplc="0422001B" w:tentative="1">
      <w:start w:val="1"/>
      <w:numFmt w:val="lowerRoman"/>
      <w:lvlText w:val="%9."/>
      <w:lvlJc w:val="right"/>
      <w:pPr>
        <w:ind w:left="6743" w:hanging="180"/>
      </w:pPr>
    </w:lvl>
  </w:abstractNum>
  <w:abstractNum w:abstractNumId="9" w15:restartNumberingAfterBreak="0">
    <w:nsid w:val="1E902CBD"/>
    <w:multiLevelType w:val="hybridMultilevel"/>
    <w:tmpl w:val="3A7C2F20"/>
    <w:lvl w:ilvl="0" w:tplc="5728F0AE">
      <w:start w:val="1"/>
      <w:numFmt w:val="decimal"/>
      <w:lvlText w:val="%1)"/>
      <w:lvlJc w:val="left"/>
      <w:pPr>
        <w:ind w:left="1287" w:hanging="360"/>
      </w:pPr>
      <w:rPr>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 w15:restartNumberingAfterBreak="0">
    <w:nsid w:val="21F2734E"/>
    <w:multiLevelType w:val="hybridMultilevel"/>
    <w:tmpl w:val="7BDE7322"/>
    <w:lvl w:ilvl="0" w:tplc="04220011">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1" w15:restartNumberingAfterBreak="0">
    <w:nsid w:val="24E810C9"/>
    <w:multiLevelType w:val="hybridMultilevel"/>
    <w:tmpl w:val="3200A298"/>
    <w:lvl w:ilvl="0" w:tplc="F82C60A0">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6BF32A7"/>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13" w15:restartNumberingAfterBreak="0">
    <w:nsid w:val="288B193C"/>
    <w:multiLevelType w:val="hybridMultilevel"/>
    <w:tmpl w:val="FA74BC7E"/>
    <w:lvl w:ilvl="0" w:tplc="0422000F">
      <w:start w:val="1"/>
      <w:numFmt w:val="decimal"/>
      <w:lvlText w:val="%1."/>
      <w:lvlJc w:val="left"/>
      <w:pPr>
        <w:ind w:left="2007" w:hanging="360"/>
      </w:p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14" w15:restartNumberingAfterBreak="0">
    <w:nsid w:val="29A4318F"/>
    <w:multiLevelType w:val="hybridMultilevel"/>
    <w:tmpl w:val="3AE26E00"/>
    <w:lvl w:ilvl="0" w:tplc="841A5806">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5" w15:restartNumberingAfterBreak="0">
    <w:nsid w:val="2B9C470B"/>
    <w:multiLevelType w:val="hybridMultilevel"/>
    <w:tmpl w:val="57886F56"/>
    <w:lvl w:ilvl="0" w:tplc="04220011">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6" w15:restartNumberingAfterBreak="0">
    <w:nsid w:val="30A27B38"/>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17" w15:restartNumberingAfterBreak="0">
    <w:nsid w:val="327D2683"/>
    <w:multiLevelType w:val="hybridMultilevel"/>
    <w:tmpl w:val="9DA2FB00"/>
    <w:lvl w:ilvl="0" w:tplc="098217F0">
      <w:start w:val="1"/>
      <w:numFmt w:val="decimal"/>
      <w:lvlText w:val="%1."/>
      <w:lvlJc w:val="left"/>
      <w:pPr>
        <w:ind w:left="114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47E7F66"/>
    <w:multiLevelType w:val="hybridMultilevel"/>
    <w:tmpl w:val="13A4D76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15:restartNumberingAfterBreak="0">
    <w:nsid w:val="3549671D"/>
    <w:multiLevelType w:val="hybridMultilevel"/>
    <w:tmpl w:val="BD3C1B70"/>
    <w:lvl w:ilvl="0" w:tplc="C91478E0">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36C60767"/>
    <w:multiLevelType w:val="hybridMultilevel"/>
    <w:tmpl w:val="00B2102E"/>
    <w:lvl w:ilvl="0" w:tplc="E7B6B6F8">
      <w:start w:val="1"/>
      <w:numFmt w:val="decimal"/>
      <w:lvlText w:val="%1."/>
      <w:lvlJc w:val="left"/>
      <w:pPr>
        <w:ind w:left="779" w:hanging="468"/>
      </w:pPr>
      <w:rPr>
        <w:rFonts w:hint="default"/>
      </w:rPr>
    </w:lvl>
    <w:lvl w:ilvl="1" w:tplc="04220019" w:tentative="1">
      <w:start w:val="1"/>
      <w:numFmt w:val="lowerLetter"/>
      <w:lvlText w:val="%2."/>
      <w:lvlJc w:val="left"/>
      <w:pPr>
        <w:ind w:left="1391" w:hanging="360"/>
      </w:pPr>
    </w:lvl>
    <w:lvl w:ilvl="2" w:tplc="0422001B" w:tentative="1">
      <w:start w:val="1"/>
      <w:numFmt w:val="lowerRoman"/>
      <w:lvlText w:val="%3."/>
      <w:lvlJc w:val="right"/>
      <w:pPr>
        <w:ind w:left="2111" w:hanging="180"/>
      </w:pPr>
    </w:lvl>
    <w:lvl w:ilvl="3" w:tplc="0422000F" w:tentative="1">
      <w:start w:val="1"/>
      <w:numFmt w:val="decimal"/>
      <w:lvlText w:val="%4."/>
      <w:lvlJc w:val="left"/>
      <w:pPr>
        <w:ind w:left="2831" w:hanging="360"/>
      </w:pPr>
    </w:lvl>
    <w:lvl w:ilvl="4" w:tplc="04220019" w:tentative="1">
      <w:start w:val="1"/>
      <w:numFmt w:val="lowerLetter"/>
      <w:lvlText w:val="%5."/>
      <w:lvlJc w:val="left"/>
      <w:pPr>
        <w:ind w:left="3551" w:hanging="360"/>
      </w:pPr>
    </w:lvl>
    <w:lvl w:ilvl="5" w:tplc="0422001B" w:tentative="1">
      <w:start w:val="1"/>
      <w:numFmt w:val="lowerRoman"/>
      <w:lvlText w:val="%6."/>
      <w:lvlJc w:val="right"/>
      <w:pPr>
        <w:ind w:left="4271" w:hanging="180"/>
      </w:pPr>
    </w:lvl>
    <w:lvl w:ilvl="6" w:tplc="0422000F" w:tentative="1">
      <w:start w:val="1"/>
      <w:numFmt w:val="decimal"/>
      <w:lvlText w:val="%7."/>
      <w:lvlJc w:val="left"/>
      <w:pPr>
        <w:ind w:left="4991" w:hanging="360"/>
      </w:pPr>
    </w:lvl>
    <w:lvl w:ilvl="7" w:tplc="04220019" w:tentative="1">
      <w:start w:val="1"/>
      <w:numFmt w:val="lowerLetter"/>
      <w:lvlText w:val="%8."/>
      <w:lvlJc w:val="left"/>
      <w:pPr>
        <w:ind w:left="5711" w:hanging="360"/>
      </w:pPr>
    </w:lvl>
    <w:lvl w:ilvl="8" w:tplc="0422001B" w:tentative="1">
      <w:start w:val="1"/>
      <w:numFmt w:val="lowerRoman"/>
      <w:lvlText w:val="%9."/>
      <w:lvlJc w:val="right"/>
      <w:pPr>
        <w:ind w:left="6431" w:hanging="180"/>
      </w:pPr>
    </w:lvl>
  </w:abstractNum>
  <w:abstractNum w:abstractNumId="21" w15:restartNumberingAfterBreak="0">
    <w:nsid w:val="380D166A"/>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22" w15:restartNumberingAfterBreak="0">
    <w:nsid w:val="38B36353"/>
    <w:multiLevelType w:val="hybridMultilevel"/>
    <w:tmpl w:val="72024014"/>
    <w:lvl w:ilvl="0" w:tplc="A0FC829C">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 w15:restartNumberingAfterBreak="0">
    <w:nsid w:val="3A797DDE"/>
    <w:multiLevelType w:val="hybridMultilevel"/>
    <w:tmpl w:val="1AF232B2"/>
    <w:lvl w:ilvl="0" w:tplc="04220011">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D041614"/>
    <w:multiLevelType w:val="multilevel"/>
    <w:tmpl w:val="C714FC8E"/>
    <w:lvl w:ilvl="0">
      <w:start w:val="1"/>
      <w:numFmt w:val="decimal"/>
      <w:lvlText w:val="%1-"/>
      <w:lvlJc w:val="left"/>
      <w:pPr>
        <w:ind w:left="690" w:hanging="6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E9B74BB"/>
    <w:multiLevelType w:val="multilevel"/>
    <w:tmpl w:val="08842D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058411E"/>
    <w:multiLevelType w:val="hybridMultilevel"/>
    <w:tmpl w:val="5AB0818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15:restartNumberingAfterBreak="0">
    <w:nsid w:val="40C51837"/>
    <w:multiLevelType w:val="hybridMultilevel"/>
    <w:tmpl w:val="941C98C6"/>
    <w:lvl w:ilvl="0" w:tplc="B21EAC40">
      <w:start w:val="1"/>
      <w:numFmt w:val="decimal"/>
      <w:lvlText w:val="%1."/>
      <w:lvlJc w:val="left"/>
      <w:pPr>
        <w:ind w:left="222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415B074A"/>
    <w:multiLevelType w:val="multilevel"/>
    <w:tmpl w:val="C714FC8E"/>
    <w:lvl w:ilvl="0">
      <w:start w:val="1"/>
      <w:numFmt w:val="decimal"/>
      <w:lvlText w:val="%1-"/>
      <w:lvlJc w:val="left"/>
      <w:pPr>
        <w:ind w:left="690" w:hanging="6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2C24C70"/>
    <w:multiLevelType w:val="hybridMultilevel"/>
    <w:tmpl w:val="3908323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43B83945"/>
    <w:multiLevelType w:val="multilevel"/>
    <w:tmpl w:val="14DA60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31" w15:restartNumberingAfterBreak="0">
    <w:nsid w:val="458E11C9"/>
    <w:multiLevelType w:val="hybridMultilevel"/>
    <w:tmpl w:val="BA504948"/>
    <w:lvl w:ilvl="0" w:tplc="0419000F">
      <w:start w:val="1"/>
      <w:numFmt w:val="decimal"/>
      <w:lvlText w:val="%1."/>
      <w:lvlJc w:val="left"/>
      <w:pPr>
        <w:ind w:left="3596" w:hanging="360"/>
      </w:pPr>
      <w:rPr>
        <w:rFonts w:cs="Times New Roman"/>
      </w:rPr>
    </w:lvl>
    <w:lvl w:ilvl="1" w:tplc="04190019">
      <w:start w:val="1"/>
      <w:numFmt w:val="lowerLetter"/>
      <w:lvlText w:val="%2."/>
      <w:lvlJc w:val="left"/>
      <w:pPr>
        <w:ind w:left="4316"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45A45AE5"/>
    <w:multiLevelType w:val="hybridMultilevel"/>
    <w:tmpl w:val="F4F878D0"/>
    <w:lvl w:ilvl="0" w:tplc="841A5806">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3" w15:restartNumberingAfterBreak="0">
    <w:nsid w:val="45F467FB"/>
    <w:multiLevelType w:val="hybridMultilevel"/>
    <w:tmpl w:val="3C06210E"/>
    <w:lvl w:ilvl="0" w:tplc="575CFE84">
      <w:start w:val="38"/>
      <w:numFmt w:val="decimal"/>
      <w:lvlText w:val="%1)"/>
      <w:lvlJc w:val="left"/>
      <w:pPr>
        <w:ind w:left="1287" w:hanging="360"/>
      </w:pPr>
      <w:rPr>
        <w:rFonts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47095816"/>
    <w:multiLevelType w:val="hybridMultilevel"/>
    <w:tmpl w:val="371E0C68"/>
    <w:lvl w:ilvl="0" w:tplc="F6908E08">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4A777C82"/>
    <w:multiLevelType w:val="hybridMultilevel"/>
    <w:tmpl w:val="A386ED84"/>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6" w15:restartNumberingAfterBreak="0">
    <w:nsid w:val="4F73326C"/>
    <w:multiLevelType w:val="hybridMultilevel"/>
    <w:tmpl w:val="06F8ADEC"/>
    <w:lvl w:ilvl="0" w:tplc="0720D738">
      <w:start w:val="1"/>
      <w:numFmt w:val="decimal"/>
      <w:lvlText w:val="%1."/>
      <w:lvlJc w:val="left"/>
      <w:pPr>
        <w:ind w:left="80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557E7D3A"/>
    <w:multiLevelType w:val="hybridMultilevel"/>
    <w:tmpl w:val="BC24636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8" w15:restartNumberingAfterBreak="0">
    <w:nsid w:val="55C12516"/>
    <w:multiLevelType w:val="hybridMultilevel"/>
    <w:tmpl w:val="12328A5E"/>
    <w:lvl w:ilvl="0" w:tplc="D3DC345C">
      <w:start w:val="1"/>
      <w:numFmt w:val="decimal"/>
      <w:lvlText w:val="%1."/>
      <w:lvlJc w:val="left"/>
      <w:pPr>
        <w:ind w:left="360" w:hanging="360"/>
      </w:pPr>
      <w:rPr>
        <w:rFonts w:cs="Times New Roman"/>
      </w:rPr>
    </w:lvl>
    <w:lvl w:ilvl="1" w:tplc="04190019">
      <w:start w:val="1"/>
      <w:numFmt w:val="lowerLetter"/>
      <w:lvlText w:val="%2."/>
      <w:lvlJc w:val="left"/>
      <w:pPr>
        <w:ind w:left="1865"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5CB8476A"/>
    <w:multiLevelType w:val="hybridMultilevel"/>
    <w:tmpl w:val="3C06210E"/>
    <w:lvl w:ilvl="0" w:tplc="575CFE84">
      <w:start w:val="38"/>
      <w:numFmt w:val="decimal"/>
      <w:lvlText w:val="%1)"/>
      <w:lvlJc w:val="left"/>
      <w:pPr>
        <w:ind w:left="1287" w:hanging="360"/>
      </w:pPr>
      <w:rPr>
        <w:rFonts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2925083"/>
    <w:multiLevelType w:val="hybridMultilevel"/>
    <w:tmpl w:val="D7B281EE"/>
    <w:lvl w:ilvl="0" w:tplc="9D6CB496">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63EB697D"/>
    <w:multiLevelType w:val="hybridMultilevel"/>
    <w:tmpl w:val="65BA0D9C"/>
    <w:lvl w:ilvl="0" w:tplc="9D6CB496">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15:restartNumberingAfterBreak="0">
    <w:nsid w:val="652508ED"/>
    <w:multiLevelType w:val="hybridMultilevel"/>
    <w:tmpl w:val="175A1C40"/>
    <w:lvl w:ilvl="0" w:tplc="9D6CB496">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699F3C97"/>
    <w:multiLevelType w:val="hybridMultilevel"/>
    <w:tmpl w:val="1640F984"/>
    <w:lvl w:ilvl="0" w:tplc="E25CA76A">
      <w:start w:val="1"/>
      <w:numFmt w:val="decimal"/>
      <w:lvlText w:val="%1."/>
      <w:lvlJc w:val="left"/>
      <w:pPr>
        <w:ind w:left="779" w:hanging="468"/>
      </w:pPr>
      <w:rPr>
        <w:rFonts w:hint="default"/>
      </w:rPr>
    </w:lvl>
    <w:lvl w:ilvl="1" w:tplc="04220019" w:tentative="1">
      <w:start w:val="1"/>
      <w:numFmt w:val="lowerLetter"/>
      <w:lvlText w:val="%2."/>
      <w:lvlJc w:val="left"/>
      <w:pPr>
        <w:ind w:left="1391" w:hanging="360"/>
      </w:pPr>
    </w:lvl>
    <w:lvl w:ilvl="2" w:tplc="0422001B" w:tentative="1">
      <w:start w:val="1"/>
      <w:numFmt w:val="lowerRoman"/>
      <w:lvlText w:val="%3."/>
      <w:lvlJc w:val="right"/>
      <w:pPr>
        <w:ind w:left="2111" w:hanging="180"/>
      </w:pPr>
    </w:lvl>
    <w:lvl w:ilvl="3" w:tplc="0422000F" w:tentative="1">
      <w:start w:val="1"/>
      <w:numFmt w:val="decimal"/>
      <w:lvlText w:val="%4."/>
      <w:lvlJc w:val="left"/>
      <w:pPr>
        <w:ind w:left="2831" w:hanging="360"/>
      </w:pPr>
    </w:lvl>
    <w:lvl w:ilvl="4" w:tplc="04220019" w:tentative="1">
      <w:start w:val="1"/>
      <w:numFmt w:val="lowerLetter"/>
      <w:lvlText w:val="%5."/>
      <w:lvlJc w:val="left"/>
      <w:pPr>
        <w:ind w:left="3551" w:hanging="360"/>
      </w:pPr>
    </w:lvl>
    <w:lvl w:ilvl="5" w:tplc="0422001B" w:tentative="1">
      <w:start w:val="1"/>
      <w:numFmt w:val="lowerRoman"/>
      <w:lvlText w:val="%6."/>
      <w:lvlJc w:val="right"/>
      <w:pPr>
        <w:ind w:left="4271" w:hanging="180"/>
      </w:pPr>
    </w:lvl>
    <w:lvl w:ilvl="6" w:tplc="0422000F" w:tentative="1">
      <w:start w:val="1"/>
      <w:numFmt w:val="decimal"/>
      <w:lvlText w:val="%7."/>
      <w:lvlJc w:val="left"/>
      <w:pPr>
        <w:ind w:left="4991" w:hanging="360"/>
      </w:pPr>
    </w:lvl>
    <w:lvl w:ilvl="7" w:tplc="04220019" w:tentative="1">
      <w:start w:val="1"/>
      <w:numFmt w:val="lowerLetter"/>
      <w:lvlText w:val="%8."/>
      <w:lvlJc w:val="left"/>
      <w:pPr>
        <w:ind w:left="5711" w:hanging="360"/>
      </w:pPr>
    </w:lvl>
    <w:lvl w:ilvl="8" w:tplc="0422001B" w:tentative="1">
      <w:start w:val="1"/>
      <w:numFmt w:val="lowerRoman"/>
      <w:lvlText w:val="%9."/>
      <w:lvlJc w:val="right"/>
      <w:pPr>
        <w:ind w:left="6431" w:hanging="180"/>
      </w:pPr>
    </w:lvl>
  </w:abstractNum>
  <w:abstractNum w:abstractNumId="44" w15:restartNumberingAfterBreak="0">
    <w:nsid w:val="6A726FF7"/>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45" w15:restartNumberingAfterBreak="0">
    <w:nsid w:val="6ADC4523"/>
    <w:multiLevelType w:val="hybridMultilevel"/>
    <w:tmpl w:val="362E106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6" w15:restartNumberingAfterBreak="0">
    <w:nsid w:val="6C11248B"/>
    <w:multiLevelType w:val="hybridMultilevel"/>
    <w:tmpl w:val="417C8948"/>
    <w:lvl w:ilvl="0" w:tplc="1A50CF18">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15:restartNumberingAfterBreak="0">
    <w:nsid w:val="6D732967"/>
    <w:multiLevelType w:val="hybridMultilevel"/>
    <w:tmpl w:val="426C80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DE35A0"/>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49" w15:restartNumberingAfterBreak="0">
    <w:nsid w:val="6EC24A6D"/>
    <w:multiLevelType w:val="hybridMultilevel"/>
    <w:tmpl w:val="56F4359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0" w15:restartNumberingAfterBreak="0">
    <w:nsid w:val="728403F1"/>
    <w:multiLevelType w:val="hybridMultilevel"/>
    <w:tmpl w:val="7F56A774"/>
    <w:lvl w:ilvl="0" w:tplc="9D6CB496">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1" w15:restartNumberingAfterBreak="0">
    <w:nsid w:val="749F4041"/>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abstractNum w:abstractNumId="52" w15:restartNumberingAfterBreak="0">
    <w:nsid w:val="76804D40"/>
    <w:multiLevelType w:val="hybridMultilevel"/>
    <w:tmpl w:val="A29A8CF8"/>
    <w:lvl w:ilvl="0" w:tplc="04220011">
      <w:start w:val="1"/>
      <w:numFmt w:val="decimal"/>
      <w:lvlText w:val="%1)"/>
      <w:lvlJc w:val="left"/>
      <w:pPr>
        <w:ind w:left="983" w:hanging="360"/>
      </w:pPr>
    </w:lvl>
    <w:lvl w:ilvl="1" w:tplc="04220019" w:tentative="1">
      <w:start w:val="1"/>
      <w:numFmt w:val="lowerLetter"/>
      <w:lvlText w:val="%2."/>
      <w:lvlJc w:val="left"/>
      <w:pPr>
        <w:ind w:left="1703" w:hanging="360"/>
      </w:pPr>
    </w:lvl>
    <w:lvl w:ilvl="2" w:tplc="0422001B" w:tentative="1">
      <w:start w:val="1"/>
      <w:numFmt w:val="lowerRoman"/>
      <w:lvlText w:val="%3."/>
      <w:lvlJc w:val="right"/>
      <w:pPr>
        <w:ind w:left="2423" w:hanging="180"/>
      </w:pPr>
    </w:lvl>
    <w:lvl w:ilvl="3" w:tplc="0422000F" w:tentative="1">
      <w:start w:val="1"/>
      <w:numFmt w:val="decimal"/>
      <w:lvlText w:val="%4."/>
      <w:lvlJc w:val="left"/>
      <w:pPr>
        <w:ind w:left="3143" w:hanging="360"/>
      </w:pPr>
    </w:lvl>
    <w:lvl w:ilvl="4" w:tplc="04220019" w:tentative="1">
      <w:start w:val="1"/>
      <w:numFmt w:val="lowerLetter"/>
      <w:lvlText w:val="%5."/>
      <w:lvlJc w:val="left"/>
      <w:pPr>
        <w:ind w:left="3863" w:hanging="360"/>
      </w:pPr>
    </w:lvl>
    <w:lvl w:ilvl="5" w:tplc="0422001B" w:tentative="1">
      <w:start w:val="1"/>
      <w:numFmt w:val="lowerRoman"/>
      <w:lvlText w:val="%6."/>
      <w:lvlJc w:val="right"/>
      <w:pPr>
        <w:ind w:left="4583" w:hanging="180"/>
      </w:pPr>
    </w:lvl>
    <w:lvl w:ilvl="6" w:tplc="0422000F" w:tentative="1">
      <w:start w:val="1"/>
      <w:numFmt w:val="decimal"/>
      <w:lvlText w:val="%7."/>
      <w:lvlJc w:val="left"/>
      <w:pPr>
        <w:ind w:left="5303" w:hanging="360"/>
      </w:pPr>
    </w:lvl>
    <w:lvl w:ilvl="7" w:tplc="04220019" w:tentative="1">
      <w:start w:val="1"/>
      <w:numFmt w:val="lowerLetter"/>
      <w:lvlText w:val="%8."/>
      <w:lvlJc w:val="left"/>
      <w:pPr>
        <w:ind w:left="6023" w:hanging="360"/>
      </w:pPr>
    </w:lvl>
    <w:lvl w:ilvl="8" w:tplc="0422001B" w:tentative="1">
      <w:start w:val="1"/>
      <w:numFmt w:val="lowerRoman"/>
      <w:lvlText w:val="%9."/>
      <w:lvlJc w:val="right"/>
      <w:pPr>
        <w:ind w:left="6743" w:hanging="180"/>
      </w:pPr>
    </w:lvl>
  </w:abstractNum>
  <w:abstractNum w:abstractNumId="53" w15:restartNumberingAfterBreak="0">
    <w:nsid w:val="781058A3"/>
    <w:multiLevelType w:val="hybridMultilevel"/>
    <w:tmpl w:val="39D88ABE"/>
    <w:lvl w:ilvl="0" w:tplc="9D6CB496">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4" w15:restartNumberingAfterBreak="0">
    <w:nsid w:val="797D7450"/>
    <w:multiLevelType w:val="hybridMultilevel"/>
    <w:tmpl w:val="14DA6016"/>
    <w:lvl w:ilvl="0" w:tplc="B62E826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364"/>
        </w:tabs>
        <w:ind w:left="1364" w:hanging="360"/>
      </w:pPr>
      <w:rPr>
        <w:rFonts w:cs="Times New Roman"/>
      </w:rPr>
    </w:lvl>
    <w:lvl w:ilvl="2" w:tplc="0422001B" w:tentative="1">
      <w:start w:val="1"/>
      <w:numFmt w:val="lowerRoman"/>
      <w:lvlText w:val="%3."/>
      <w:lvlJc w:val="right"/>
      <w:pPr>
        <w:tabs>
          <w:tab w:val="num" w:pos="2084"/>
        </w:tabs>
        <w:ind w:left="2084" w:hanging="180"/>
      </w:pPr>
      <w:rPr>
        <w:rFonts w:cs="Times New Roman"/>
      </w:rPr>
    </w:lvl>
    <w:lvl w:ilvl="3" w:tplc="0422000F" w:tentative="1">
      <w:start w:val="1"/>
      <w:numFmt w:val="decimal"/>
      <w:lvlText w:val="%4."/>
      <w:lvlJc w:val="left"/>
      <w:pPr>
        <w:tabs>
          <w:tab w:val="num" w:pos="2804"/>
        </w:tabs>
        <w:ind w:left="2804" w:hanging="360"/>
      </w:pPr>
      <w:rPr>
        <w:rFonts w:cs="Times New Roman"/>
      </w:rPr>
    </w:lvl>
    <w:lvl w:ilvl="4" w:tplc="04220019" w:tentative="1">
      <w:start w:val="1"/>
      <w:numFmt w:val="lowerLetter"/>
      <w:lvlText w:val="%5."/>
      <w:lvlJc w:val="left"/>
      <w:pPr>
        <w:tabs>
          <w:tab w:val="num" w:pos="3524"/>
        </w:tabs>
        <w:ind w:left="3524" w:hanging="360"/>
      </w:pPr>
      <w:rPr>
        <w:rFonts w:cs="Times New Roman"/>
      </w:rPr>
    </w:lvl>
    <w:lvl w:ilvl="5" w:tplc="0422001B" w:tentative="1">
      <w:start w:val="1"/>
      <w:numFmt w:val="lowerRoman"/>
      <w:lvlText w:val="%6."/>
      <w:lvlJc w:val="right"/>
      <w:pPr>
        <w:tabs>
          <w:tab w:val="num" w:pos="4244"/>
        </w:tabs>
        <w:ind w:left="4244" w:hanging="180"/>
      </w:pPr>
      <w:rPr>
        <w:rFonts w:cs="Times New Roman"/>
      </w:rPr>
    </w:lvl>
    <w:lvl w:ilvl="6" w:tplc="0422000F" w:tentative="1">
      <w:start w:val="1"/>
      <w:numFmt w:val="decimal"/>
      <w:lvlText w:val="%7."/>
      <w:lvlJc w:val="left"/>
      <w:pPr>
        <w:tabs>
          <w:tab w:val="num" w:pos="4964"/>
        </w:tabs>
        <w:ind w:left="4964" w:hanging="360"/>
      </w:pPr>
      <w:rPr>
        <w:rFonts w:cs="Times New Roman"/>
      </w:rPr>
    </w:lvl>
    <w:lvl w:ilvl="7" w:tplc="04220019" w:tentative="1">
      <w:start w:val="1"/>
      <w:numFmt w:val="lowerLetter"/>
      <w:lvlText w:val="%8."/>
      <w:lvlJc w:val="left"/>
      <w:pPr>
        <w:tabs>
          <w:tab w:val="num" w:pos="5684"/>
        </w:tabs>
        <w:ind w:left="5684" w:hanging="360"/>
      </w:pPr>
      <w:rPr>
        <w:rFonts w:cs="Times New Roman"/>
      </w:rPr>
    </w:lvl>
    <w:lvl w:ilvl="8" w:tplc="0422001B" w:tentative="1">
      <w:start w:val="1"/>
      <w:numFmt w:val="lowerRoman"/>
      <w:lvlText w:val="%9."/>
      <w:lvlJc w:val="right"/>
      <w:pPr>
        <w:tabs>
          <w:tab w:val="num" w:pos="6404"/>
        </w:tabs>
        <w:ind w:left="6404" w:hanging="180"/>
      </w:pPr>
      <w:rPr>
        <w:rFonts w:cs="Times New Roman"/>
      </w:rPr>
    </w:lvl>
  </w:abstractNum>
  <w:abstractNum w:abstractNumId="55" w15:restartNumberingAfterBreak="0">
    <w:nsid w:val="7A59066B"/>
    <w:multiLevelType w:val="hybridMultilevel"/>
    <w:tmpl w:val="B8D08CF4"/>
    <w:lvl w:ilvl="0" w:tplc="F0163474">
      <w:start w:val="1"/>
      <w:numFmt w:val="bullet"/>
      <w:lvlText w:val="-"/>
      <w:lvlJc w:val="left"/>
      <w:pPr>
        <w:tabs>
          <w:tab w:val="num" w:pos="1069"/>
        </w:tabs>
        <w:ind w:left="1069" w:hanging="360"/>
      </w:pPr>
      <w:rPr>
        <w:rFonts w:ascii="Courier New" w:hAnsi="Courier New" w:hint="default"/>
      </w:rPr>
    </w:lvl>
    <w:lvl w:ilvl="1" w:tplc="04190003">
      <w:start w:val="1"/>
      <w:numFmt w:val="bullet"/>
      <w:lvlText w:val="o"/>
      <w:lvlJc w:val="left"/>
      <w:pPr>
        <w:tabs>
          <w:tab w:val="num" w:pos="371"/>
        </w:tabs>
        <w:ind w:left="371" w:hanging="360"/>
      </w:pPr>
      <w:rPr>
        <w:rFonts w:ascii="Courier New" w:hAnsi="Courier New" w:hint="default"/>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6" w15:restartNumberingAfterBreak="0">
    <w:nsid w:val="7AD35096"/>
    <w:multiLevelType w:val="hybridMultilevel"/>
    <w:tmpl w:val="ADD675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7D3A6C1F"/>
    <w:multiLevelType w:val="hybridMultilevel"/>
    <w:tmpl w:val="41B07C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D881AB4"/>
    <w:multiLevelType w:val="hybridMultilevel"/>
    <w:tmpl w:val="3864B9C2"/>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9" w15:restartNumberingAfterBreak="0">
    <w:nsid w:val="7D9D52CD"/>
    <w:multiLevelType w:val="hybridMultilevel"/>
    <w:tmpl w:val="6F188130"/>
    <w:lvl w:ilvl="0" w:tplc="1A14D784">
      <w:start w:val="1"/>
      <w:numFmt w:val="decimal"/>
      <w:lvlText w:val="%1."/>
      <w:lvlJc w:val="left"/>
      <w:pPr>
        <w:ind w:left="768" w:hanging="360"/>
      </w:pPr>
      <w:rPr>
        <w:rFonts w:hint="default"/>
      </w:rPr>
    </w:lvl>
    <w:lvl w:ilvl="1" w:tplc="04220019" w:tentative="1">
      <w:start w:val="1"/>
      <w:numFmt w:val="lowerLetter"/>
      <w:lvlText w:val="%2."/>
      <w:lvlJc w:val="left"/>
      <w:pPr>
        <w:ind w:left="1488" w:hanging="360"/>
      </w:pPr>
    </w:lvl>
    <w:lvl w:ilvl="2" w:tplc="0422001B" w:tentative="1">
      <w:start w:val="1"/>
      <w:numFmt w:val="lowerRoman"/>
      <w:lvlText w:val="%3."/>
      <w:lvlJc w:val="right"/>
      <w:pPr>
        <w:ind w:left="2208" w:hanging="180"/>
      </w:pPr>
    </w:lvl>
    <w:lvl w:ilvl="3" w:tplc="0422000F" w:tentative="1">
      <w:start w:val="1"/>
      <w:numFmt w:val="decimal"/>
      <w:lvlText w:val="%4."/>
      <w:lvlJc w:val="left"/>
      <w:pPr>
        <w:ind w:left="2928" w:hanging="360"/>
      </w:pPr>
    </w:lvl>
    <w:lvl w:ilvl="4" w:tplc="04220019" w:tentative="1">
      <w:start w:val="1"/>
      <w:numFmt w:val="lowerLetter"/>
      <w:lvlText w:val="%5."/>
      <w:lvlJc w:val="left"/>
      <w:pPr>
        <w:ind w:left="3648" w:hanging="360"/>
      </w:pPr>
    </w:lvl>
    <w:lvl w:ilvl="5" w:tplc="0422001B" w:tentative="1">
      <w:start w:val="1"/>
      <w:numFmt w:val="lowerRoman"/>
      <w:lvlText w:val="%6."/>
      <w:lvlJc w:val="right"/>
      <w:pPr>
        <w:ind w:left="4368" w:hanging="180"/>
      </w:pPr>
    </w:lvl>
    <w:lvl w:ilvl="6" w:tplc="0422000F" w:tentative="1">
      <w:start w:val="1"/>
      <w:numFmt w:val="decimal"/>
      <w:lvlText w:val="%7."/>
      <w:lvlJc w:val="left"/>
      <w:pPr>
        <w:ind w:left="5088" w:hanging="360"/>
      </w:pPr>
    </w:lvl>
    <w:lvl w:ilvl="7" w:tplc="04220019" w:tentative="1">
      <w:start w:val="1"/>
      <w:numFmt w:val="lowerLetter"/>
      <w:lvlText w:val="%8."/>
      <w:lvlJc w:val="left"/>
      <w:pPr>
        <w:ind w:left="5808" w:hanging="360"/>
      </w:pPr>
    </w:lvl>
    <w:lvl w:ilvl="8" w:tplc="0422001B" w:tentative="1">
      <w:start w:val="1"/>
      <w:numFmt w:val="lowerRoman"/>
      <w:lvlText w:val="%9."/>
      <w:lvlJc w:val="right"/>
      <w:pPr>
        <w:ind w:left="6528" w:hanging="180"/>
      </w:pPr>
    </w:lvl>
  </w:abstractNum>
  <w:abstractNum w:abstractNumId="60" w15:restartNumberingAfterBreak="0">
    <w:nsid w:val="7E960642"/>
    <w:multiLevelType w:val="hybridMultilevel"/>
    <w:tmpl w:val="4E5EC4FE"/>
    <w:lvl w:ilvl="0" w:tplc="04220011">
      <w:start w:val="1"/>
      <w:numFmt w:val="decimal"/>
      <w:lvlText w:val="%1)"/>
      <w:lvlJc w:val="left"/>
      <w:pPr>
        <w:ind w:left="2486" w:hanging="360"/>
      </w:pPr>
    </w:lvl>
    <w:lvl w:ilvl="1" w:tplc="04220019" w:tentative="1">
      <w:start w:val="1"/>
      <w:numFmt w:val="lowerLetter"/>
      <w:lvlText w:val="%2."/>
      <w:lvlJc w:val="left"/>
      <w:pPr>
        <w:ind w:left="3206" w:hanging="360"/>
      </w:pPr>
    </w:lvl>
    <w:lvl w:ilvl="2" w:tplc="0422001B" w:tentative="1">
      <w:start w:val="1"/>
      <w:numFmt w:val="lowerRoman"/>
      <w:lvlText w:val="%3."/>
      <w:lvlJc w:val="right"/>
      <w:pPr>
        <w:ind w:left="3926" w:hanging="180"/>
      </w:pPr>
    </w:lvl>
    <w:lvl w:ilvl="3" w:tplc="0422000F" w:tentative="1">
      <w:start w:val="1"/>
      <w:numFmt w:val="decimal"/>
      <w:lvlText w:val="%4."/>
      <w:lvlJc w:val="left"/>
      <w:pPr>
        <w:ind w:left="4646" w:hanging="360"/>
      </w:pPr>
    </w:lvl>
    <w:lvl w:ilvl="4" w:tplc="04220019" w:tentative="1">
      <w:start w:val="1"/>
      <w:numFmt w:val="lowerLetter"/>
      <w:lvlText w:val="%5."/>
      <w:lvlJc w:val="left"/>
      <w:pPr>
        <w:ind w:left="5366" w:hanging="360"/>
      </w:pPr>
    </w:lvl>
    <w:lvl w:ilvl="5" w:tplc="0422001B" w:tentative="1">
      <w:start w:val="1"/>
      <w:numFmt w:val="lowerRoman"/>
      <w:lvlText w:val="%6."/>
      <w:lvlJc w:val="right"/>
      <w:pPr>
        <w:ind w:left="6086" w:hanging="180"/>
      </w:pPr>
    </w:lvl>
    <w:lvl w:ilvl="6" w:tplc="0422000F" w:tentative="1">
      <w:start w:val="1"/>
      <w:numFmt w:val="decimal"/>
      <w:lvlText w:val="%7."/>
      <w:lvlJc w:val="left"/>
      <w:pPr>
        <w:ind w:left="6806" w:hanging="360"/>
      </w:pPr>
    </w:lvl>
    <w:lvl w:ilvl="7" w:tplc="04220019" w:tentative="1">
      <w:start w:val="1"/>
      <w:numFmt w:val="lowerLetter"/>
      <w:lvlText w:val="%8."/>
      <w:lvlJc w:val="left"/>
      <w:pPr>
        <w:ind w:left="7526" w:hanging="360"/>
      </w:pPr>
    </w:lvl>
    <w:lvl w:ilvl="8" w:tplc="0422001B" w:tentative="1">
      <w:start w:val="1"/>
      <w:numFmt w:val="lowerRoman"/>
      <w:lvlText w:val="%9."/>
      <w:lvlJc w:val="right"/>
      <w:pPr>
        <w:ind w:left="8246" w:hanging="180"/>
      </w:pPr>
    </w:lvl>
  </w:abstractNum>
  <w:num w:numId="1">
    <w:abstractNumId w:val="34"/>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num>
  <w:num w:numId="18">
    <w:abstractNumId w:val="5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30"/>
  </w:num>
  <w:num w:numId="23">
    <w:abstractNumId w:val="23"/>
  </w:num>
  <w:num w:numId="24">
    <w:abstractNumId w:val="20"/>
  </w:num>
  <w:num w:numId="25">
    <w:abstractNumId w:val="43"/>
  </w:num>
  <w:num w:numId="26">
    <w:abstractNumId w:val="59"/>
  </w:num>
  <w:num w:numId="27">
    <w:abstractNumId w:val="49"/>
  </w:num>
  <w:num w:numId="28">
    <w:abstractNumId w:val="10"/>
  </w:num>
  <w:num w:numId="29">
    <w:abstractNumId w:val="39"/>
  </w:num>
  <w:num w:numId="30">
    <w:abstractNumId w:val="15"/>
  </w:num>
  <w:num w:numId="31">
    <w:abstractNumId w:val="57"/>
  </w:num>
  <w:num w:numId="32">
    <w:abstractNumId w:val="8"/>
  </w:num>
  <w:num w:numId="33">
    <w:abstractNumId w:val="52"/>
  </w:num>
  <w:num w:numId="34">
    <w:abstractNumId w:val="33"/>
  </w:num>
  <w:num w:numId="35">
    <w:abstractNumId w:val="45"/>
  </w:num>
  <w:num w:numId="36">
    <w:abstractNumId w:val="42"/>
  </w:num>
  <w:num w:numId="37">
    <w:abstractNumId w:val="46"/>
  </w:num>
  <w:num w:numId="38">
    <w:abstractNumId w:val="35"/>
  </w:num>
  <w:num w:numId="39">
    <w:abstractNumId w:val="37"/>
  </w:num>
  <w:num w:numId="40">
    <w:abstractNumId w:val="3"/>
  </w:num>
  <w:num w:numId="41">
    <w:abstractNumId w:val="0"/>
  </w:num>
  <w:num w:numId="42">
    <w:abstractNumId w:val="2"/>
  </w:num>
  <w:num w:numId="43">
    <w:abstractNumId w:val="58"/>
  </w:num>
  <w:num w:numId="44">
    <w:abstractNumId w:val="44"/>
  </w:num>
  <w:num w:numId="45">
    <w:abstractNumId w:val="40"/>
  </w:num>
  <w:num w:numId="46">
    <w:abstractNumId w:val="53"/>
  </w:num>
  <w:num w:numId="47">
    <w:abstractNumId w:val="48"/>
  </w:num>
  <w:num w:numId="48">
    <w:abstractNumId w:val="60"/>
  </w:num>
  <w:num w:numId="49">
    <w:abstractNumId w:val="16"/>
  </w:num>
  <w:num w:numId="50">
    <w:abstractNumId w:val="21"/>
  </w:num>
  <w:num w:numId="51">
    <w:abstractNumId w:val="5"/>
  </w:num>
  <w:num w:numId="52">
    <w:abstractNumId w:val="51"/>
  </w:num>
  <w:num w:numId="53">
    <w:abstractNumId w:val="12"/>
  </w:num>
  <w:num w:numId="54">
    <w:abstractNumId w:val="41"/>
  </w:num>
  <w:num w:numId="55">
    <w:abstractNumId w:val="47"/>
  </w:num>
  <w:num w:numId="56">
    <w:abstractNumId w:val="50"/>
  </w:num>
  <w:num w:numId="57">
    <w:abstractNumId w:val="13"/>
  </w:num>
  <w:num w:numId="58">
    <w:abstractNumId w:val="18"/>
  </w:num>
  <w:num w:numId="59">
    <w:abstractNumId w:val="25"/>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num>
  <w:num w:numId="66">
    <w:abstractNumId w:val="56"/>
  </w:num>
  <w:num w:numId="67">
    <w:abstractNumId w:val="22"/>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7"/>
  </w:num>
  <w:num w:numId="77">
    <w:abstractNumId w:val="7"/>
  </w:num>
  <w:num w:numId="78">
    <w:abstractNumId w:val="29"/>
  </w:num>
  <w:num w:numId="79">
    <w:abstractNumId w:val="28"/>
  </w:num>
  <w:num w:numId="80">
    <w:abstractNumId w:val="24"/>
  </w:num>
  <w:num w:numId="81">
    <w:abstractNumId w:val="32"/>
  </w:num>
  <w:num w:numId="82">
    <w:abstractNumId w:val="14"/>
  </w:num>
  <w:num w:numId="83">
    <w:abstractNumId w:val="6"/>
  </w:num>
  <w:num w:numId="84">
    <w:abstractNumId w:val="9"/>
  </w:num>
  <w:num w:numId="85">
    <w:abstractNumId w:val="2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4C"/>
    <w:rsid w:val="00007242"/>
    <w:rsid w:val="00016AF2"/>
    <w:rsid w:val="000174A7"/>
    <w:rsid w:val="000177D5"/>
    <w:rsid w:val="00024D29"/>
    <w:rsid w:val="00025B0C"/>
    <w:rsid w:val="0003371C"/>
    <w:rsid w:val="00067632"/>
    <w:rsid w:val="000901DD"/>
    <w:rsid w:val="000A02A7"/>
    <w:rsid w:val="000A3513"/>
    <w:rsid w:val="000A50EC"/>
    <w:rsid w:val="000B558A"/>
    <w:rsid w:val="000C2156"/>
    <w:rsid w:val="000C772F"/>
    <w:rsid w:val="000D7A6C"/>
    <w:rsid w:val="000E0749"/>
    <w:rsid w:val="000F1175"/>
    <w:rsid w:val="000F53B5"/>
    <w:rsid w:val="000F764D"/>
    <w:rsid w:val="00100A5F"/>
    <w:rsid w:val="0010336D"/>
    <w:rsid w:val="00110907"/>
    <w:rsid w:val="00114012"/>
    <w:rsid w:val="001159D5"/>
    <w:rsid w:val="00115D4D"/>
    <w:rsid w:val="001352E3"/>
    <w:rsid w:val="00135595"/>
    <w:rsid w:val="00142A64"/>
    <w:rsid w:val="001466B4"/>
    <w:rsid w:val="001535A2"/>
    <w:rsid w:val="00156D78"/>
    <w:rsid w:val="00171AEF"/>
    <w:rsid w:val="00174E2F"/>
    <w:rsid w:val="00175B7A"/>
    <w:rsid w:val="001769E5"/>
    <w:rsid w:val="001828BB"/>
    <w:rsid w:val="00186856"/>
    <w:rsid w:val="001A00CF"/>
    <w:rsid w:val="001A2E10"/>
    <w:rsid w:val="001C01D6"/>
    <w:rsid w:val="001C58FA"/>
    <w:rsid w:val="001C5E25"/>
    <w:rsid w:val="001D6039"/>
    <w:rsid w:val="001D67D3"/>
    <w:rsid w:val="001D7AE2"/>
    <w:rsid w:val="001E1A50"/>
    <w:rsid w:val="001E1F3F"/>
    <w:rsid w:val="001E2ED3"/>
    <w:rsid w:val="001E76CE"/>
    <w:rsid w:val="0020196A"/>
    <w:rsid w:val="0020287D"/>
    <w:rsid w:val="00203591"/>
    <w:rsid w:val="002035CD"/>
    <w:rsid w:val="00206259"/>
    <w:rsid w:val="00206F69"/>
    <w:rsid w:val="00210168"/>
    <w:rsid w:val="00210F12"/>
    <w:rsid w:val="00216A61"/>
    <w:rsid w:val="00217CA1"/>
    <w:rsid w:val="00221194"/>
    <w:rsid w:val="00221403"/>
    <w:rsid w:val="00223B53"/>
    <w:rsid w:val="002248DA"/>
    <w:rsid w:val="00230BFB"/>
    <w:rsid w:val="00231A04"/>
    <w:rsid w:val="00231DE6"/>
    <w:rsid w:val="00237324"/>
    <w:rsid w:val="002473B9"/>
    <w:rsid w:val="00250FDE"/>
    <w:rsid w:val="00254ABA"/>
    <w:rsid w:val="00262B2F"/>
    <w:rsid w:val="00265307"/>
    <w:rsid w:val="002739DB"/>
    <w:rsid w:val="00277EF3"/>
    <w:rsid w:val="00282440"/>
    <w:rsid w:val="00283061"/>
    <w:rsid w:val="0028649E"/>
    <w:rsid w:val="002A19E5"/>
    <w:rsid w:val="002A31D4"/>
    <w:rsid w:val="002A4612"/>
    <w:rsid w:val="002A4DAC"/>
    <w:rsid w:val="002C3405"/>
    <w:rsid w:val="002D72ED"/>
    <w:rsid w:val="002E013C"/>
    <w:rsid w:val="002F0F98"/>
    <w:rsid w:val="002F4E66"/>
    <w:rsid w:val="00300F41"/>
    <w:rsid w:val="003037F7"/>
    <w:rsid w:val="003104B3"/>
    <w:rsid w:val="003107AC"/>
    <w:rsid w:val="0031462C"/>
    <w:rsid w:val="00316A99"/>
    <w:rsid w:val="003321F6"/>
    <w:rsid w:val="003355C4"/>
    <w:rsid w:val="00337E5A"/>
    <w:rsid w:val="003414EC"/>
    <w:rsid w:val="00344AEA"/>
    <w:rsid w:val="00346AB0"/>
    <w:rsid w:val="00362D16"/>
    <w:rsid w:val="003645D6"/>
    <w:rsid w:val="00364A30"/>
    <w:rsid w:val="0037392F"/>
    <w:rsid w:val="00376B6C"/>
    <w:rsid w:val="00377627"/>
    <w:rsid w:val="0037767B"/>
    <w:rsid w:val="003A4DFA"/>
    <w:rsid w:val="003A73D3"/>
    <w:rsid w:val="003B39DE"/>
    <w:rsid w:val="003C3097"/>
    <w:rsid w:val="003C511A"/>
    <w:rsid w:val="003D24F3"/>
    <w:rsid w:val="003D6ECE"/>
    <w:rsid w:val="003D7F25"/>
    <w:rsid w:val="003E7F39"/>
    <w:rsid w:val="003F70E9"/>
    <w:rsid w:val="00412CAE"/>
    <w:rsid w:val="00414064"/>
    <w:rsid w:val="004205FE"/>
    <w:rsid w:val="0042592F"/>
    <w:rsid w:val="00430B73"/>
    <w:rsid w:val="00434FE2"/>
    <w:rsid w:val="00435C51"/>
    <w:rsid w:val="00437383"/>
    <w:rsid w:val="004479E9"/>
    <w:rsid w:val="00452754"/>
    <w:rsid w:val="00463269"/>
    <w:rsid w:val="00473EE4"/>
    <w:rsid w:val="00473FBF"/>
    <w:rsid w:val="00485D7B"/>
    <w:rsid w:val="004905C5"/>
    <w:rsid w:val="004A5863"/>
    <w:rsid w:val="004B18ED"/>
    <w:rsid w:val="004C1114"/>
    <w:rsid w:val="004C1EAA"/>
    <w:rsid w:val="004E046D"/>
    <w:rsid w:val="004E0B68"/>
    <w:rsid w:val="004E1686"/>
    <w:rsid w:val="004E3303"/>
    <w:rsid w:val="004E4375"/>
    <w:rsid w:val="004F2356"/>
    <w:rsid w:val="00500031"/>
    <w:rsid w:val="005000EE"/>
    <w:rsid w:val="005055AC"/>
    <w:rsid w:val="005074EE"/>
    <w:rsid w:val="005259F7"/>
    <w:rsid w:val="00531234"/>
    <w:rsid w:val="005377BA"/>
    <w:rsid w:val="00537C82"/>
    <w:rsid w:val="005419CA"/>
    <w:rsid w:val="00542070"/>
    <w:rsid w:val="005532F0"/>
    <w:rsid w:val="00572818"/>
    <w:rsid w:val="00575752"/>
    <w:rsid w:val="00581A75"/>
    <w:rsid w:val="0058527D"/>
    <w:rsid w:val="005867B1"/>
    <w:rsid w:val="005A380A"/>
    <w:rsid w:val="005A38D7"/>
    <w:rsid w:val="005A5F89"/>
    <w:rsid w:val="005A6817"/>
    <w:rsid w:val="005A6A3B"/>
    <w:rsid w:val="005B135F"/>
    <w:rsid w:val="005B1DDE"/>
    <w:rsid w:val="005B6511"/>
    <w:rsid w:val="005D0852"/>
    <w:rsid w:val="005D2B0C"/>
    <w:rsid w:val="005D3A3B"/>
    <w:rsid w:val="005D3B2C"/>
    <w:rsid w:val="005E4518"/>
    <w:rsid w:val="005E5142"/>
    <w:rsid w:val="005F276A"/>
    <w:rsid w:val="006052FD"/>
    <w:rsid w:val="00617E99"/>
    <w:rsid w:val="00617EFA"/>
    <w:rsid w:val="006226D2"/>
    <w:rsid w:val="00637852"/>
    <w:rsid w:val="0064564E"/>
    <w:rsid w:val="0065304C"/>
    <w:rsid w:val="00655CD2"/>
    <w:rsid w:val="00657337"/>
    <w:rsid w:val="00662751"/>
    <w:rsid w:val="0068269E"/>
    <w:rsid w:val="006826D4"/>
    <w:rsid w:val="0069425B"/>
    <w:rsid w:val="006978C9"/>
    <w:rsid w:val="006A0492"/>
    <w:rsid w:val="006A05C6"/>
    <w:rsid w:val="006A6B3E"/>
    <w:rsid w:val="006B30F1"/>
    <w:rsid w:val="006B4B0C"/>
    <w:rsid w:val="006B5E25"/>
    <w:rsid w:val="006D46E9"/>
    <w:rsid w:val="006F13CE"/>
    <w:rsid w:val="006F3244"/>
    <w:rsid w:val="007077DB"/>
    <w:rsid w:val="00714228"/>
    <w:rsid w:val="0072794A"/>
    <w:rsid w:val="007305A0"/>
    <w:rsid w:val="00792925"/>
    <w:rsid w:val="007932E0"/>
    <w:rsid w:val="007A0FD8"/>
    <w:rsid w:val="007A1004"/>
    <w:rsid w:val="007B5EDE"/>
    <w:rsid w:val="007C0AD4"/>
    <w:rsid w:val="007C20CC"/>
    <w:rsid w:val="007C7CCC"/>
    <w:rsid w:val="007D6194"/>
    <w:rsid w:val="007E1DAD"/>
    <w:rsid w:val="007E2209"/>
    <w:rsid w:val="007F2F2A"/>
    <w:rsid w:val="00803213"/>
    <w:rsid w:val="00804746"/>
    <w:rsid w:val="00805839"/>
    <w:rsid w:val="00806FE9"/>
    <w:rsid w:val="0081269E"/>
    <w:rsid w:val="00816CFF"/>
    <w:rsid w:val="0082682C"/>
    <w:rsid w:val="00826CA8"/>
    <w:rsid w:val="008272D0"/>
    <w:rsid w:val="0083544C"/>
    <w:rsid w:val="00852348"/>
    <w:rsid w:val="0086023E"/>
    <w:rsid w:val="0086375B"/>
    <w:rsid w:val="00876946"/>
    <w:rsid w:val="0088187A"/>
    <w:rsid w:val="008826F0"/>
    <w:rsid w:val="008852A4"/>
    <w:rsid w:val="0089211A"/>
    <w:rsid w:val="008A1999"/>
    <w:rsid w:val="008A1CA1"/>
    <w:rsid w:val="008A5837"/>
    <w:rsid w:val="008B1027"/>
    <w:rsid w:val="008B429F"/>
    <w:rsid w:val="008B44D8"/>
    <w:rsid w:val="008C1E59"/>
    <w:rsid w:val="008C305E"/>
    <w:rsid w:val="008C4AC3"/>
    <w:rsid w:val="008D3658"/>
    <w:rsid w:val="008D75C5"/>
    <w:rsid w:val="008F3C13"/>
    <w:rsid w:val="008F72B3"/>
    <w:rsid w:val="00900A85"/>
    <w:rsid w:val="00900D47"/>
    <w:rsid w:val="00902345"/>
    <w:rsid w:val="00902DA4"/>
    <w:rsid w:val="00902FA4"/>
    <w:rsid w:val="009037C6"/>
    <w:rsid w:val="00914873"/>
    <w:rsid w:val="00915083"/>
    <w:rsid w:val="009156D7"/>
    <w:rsid w:val="00924819"/>
    <w:rsid w:val="00927B27"/>
    <w:rsid w:val="00931631"/>
    <w:rsid w:val="0094324A"/>
    <w:rsid w:val="00963043"/>
    <w:rsid w:val="00965168"/>
    <w:rsid w:val="00980359"/>
    <w:rsid w:val="0098167A"/>
    <w:rsid w:val="00986F33"/>
    <w:rsid w:val="00997F34"/>
    <w:rsid w:val="009A3AFF"/>
    <w:rsid w:val="009B1DDA"/>
    <w:rsid w:val="009C64AA"/>
    <w:rsid w:val="009D005E"/>
    <w:rsid w:val="009D199A"/>
    <w:rsid w:val="009F0B7C"/>
    <w:rsid w:val="009F1322"/>
    <w:rsid w:val="009F2D84"/>
    <w:rsid w:val="009F409E"/>
    <w:rsid w:val="00A02582"/>
    <w:rsid w:val="00A046ED"/>
    <w:rsid w:val="00A05CF6"/>
    <w:rsid w:val="00A158C1"/>
    <w:rsid w:val="00A31DD1"/>
    <w:rsid w:val="00A36761"/>
    <w:rsid w:val="00A37224"/>
    <w:rsid w:val="00A6407A"/>
    <w:rsid w:val="00A74C2C"/>
    <w:rsid w:val="00A8135A"/>
    <w:rsid w:val="00A90E0B"/>
    <w:rsid w:val="00A9160A"/>
    <w:rsid w:val="00A94958"/>
    <w:rsid w:val="00AA02C0"/>
    <w:rsid w:val="00AC65E1"/>
    <w:rsid w:val="00AE5EA0"/>
    <w:rsid w:val="00B00C3E"/>
    <w:rsid w:val="00B037D6"/>
    <w:rsid w:val="00B04DA6"/>
    <w:rsid w:val="00B15BE7"/>
    <w:rsid w:val="00B24FC5"/>
    <w:rsid w:val="00B30862"/>
    <w:rsid w:val="00B30F5E"/>
    <w:rsid w:val="00B338B8"/>
    <w:rsid w:val="00B3613F"/>
    <w:rsid w:val="00B37012"/>
    <w:rsid w:val="00B42CE5"/>
    <w:rsid w:val="00B533D7"/>
    <w:rsid w:val="00B53542"/>
    <w:rsid w:val="00B55528"/>
    <w:rsid w:val="00B60A8A"/>
    <w:rsid w:val="00B6350D"/>
    <w:rsid w:val="00B63E1F"/>
    <w:rsid w:val="00B7317F"/>
    <w:rsid w:val="00B80064"/>
    <w:rsid w:val="00B875F2"/>
    <w:rsid w:val="00B87FF8"/>
    <w:rsid w:val="00BB18C8"/>
    <w:rsid w:val="00BC21A6"/>
    <w:rsid w:val="00BD002F"/>
    <w:rsid w:val="00BD7AEC"/>
    <w:rsid w:val="00BE0EF3"/>
    <w:rsid w:val="00BE62DD"/>
    <w:rsid w:val="00BE7297"/>
    <w:rsid w:val="00C010FD"/>
    <w:rsid w:val="00C11C62"/>
    <w:rsid w:val="00C13A5F"/>
    <w:rsid w:val="00C17615"/>
    <w:rsid w:val="00C266AB"/>
    <w:rsid w:val="00C27EF4"/>
    <w:rsid w:val="00C36159"/>
    <w:rsid w:val="00C42F9F"/>
    <w:rsid w:val="00C4713F"/>
    <w:rsid w:val="00C5473B"/>
    <w:rsid w:val="00C55298"/>
    <w:rsid w:val="00C60AFE"/>
    <w:rsid w:val="00C6455D"/>
    <w:rsid w:val="00C775B9"/>
    <w:rsid w:val="00C77846"/>
    <w:rsid w:val="00C85FEE"/>
    <w:rsid w:val="00C87FD9"/>
    <w:rsid w:val="00C959D3"/>
    <w:rsid w:val="00CA085A"/>
    <w:rsid w:val="00CA4776"/>
    <w:rsid w:val="00CA6600"/>
    <w:rsid w:val="00CA6F4B"/>
    <w:rsid w:val="00CB1F11"/>
    <w:rsid w:val="00CB6E3F"/>
    <w:rsid w:val="00CD1532"/>
    <w:rsid w:val="00CE1091"/>
    <w:rsid w:val="00CF4CDA"/>
    <w:rsid w:val="00D1647D"/>
    <w:rsid w:val="00D20782"/>
    <w:rsid w:val="00D23997"/>
    <w:rsid w:val="00D2466E"/>
    <w:rsid w:val="00D312DB"/>
    <w:rsid w:val="00D37443"/>
    <w:rsid w:val="00D42E22"/>
    <w:rsid w:val="00D639E0"/>
    <w:rsid w:val="00D9103E"/>
    <w:rsid w:val="00DA02DF"/>
    <w:rsid w:val="00DA5588"/>
    <w:rsid w:val="00DA7F20"/>
    <w:rsid w:val="00DB25FA"/>
    <w:rsid w:val="00DB6CC8"/>
    <w:rsid w:val="00DC4595"/>
    <w:rsid w:val="00DC72B0"/>
    <w:rsid w:val="00DC7F7B"/>
    <w:rsid w:val="00DD08B9"/>
    <w:rsid w:val="00DD75AB"/>
    <w:rsid w:val="00DE4A9F"/>
    <w:rsid w:val="00DE4E5A"/>
    <w:rsid w:val="00DE70E5"/>
    <w:rsid w:val="00DE798B"/>
    <w:rsid w:val="00E126B5"/>
    <w:rsid w:val="00E1469C"/>
    <w:rsid w:val="00E14C92"/>
    <w:rsid w:val="00E1562E"/>
    <w:rsid w:val="00E163BE"/>
    <w:rsid w:val="00E24DE3"/>
    <w:rsid w:val="00E3056D"/>
    <w:rsid w:val="00E55390"/>
    <w:rsid w:val="00E56141"/>
    <w:rsid w:val="00E67AB3"/>
    <w:rsid w:val="00E746E7"/>
    <w:rsid w:val="00E77383"/>
    <w:rsid w:val="00E81D87"/>
    <w:rsid w:val="00E8519E"/>
    <w:rsid w:val="00E85D62"/>
    <w:rsid w:val="00E91A06"/>
    <w:rsid w:val="00EC3A01"/>
    <w:rsid w:val="00EC6599"/>
    <w:rsid w:val="00ED3AA3"/>
    <w:rsid w:val="00EE0B5E"/>
    <w:rsid w:val="00EE0EE9"/>
    <w:rsid w:val="00EF0C9E"/>
    <w:rsid w:val="00F06142"/>
    <w:rsid w:val="00F1095F"/>
    <w:rsid w:val="00F16318"/>
    <w:rsid w:val="00F2035C"/>
    <w:rsid w:val="00F22320"/>
    <w:rsid w:val="00F22CBC"/>
    <w:rsid w:val="00F309F8"/>
    <w:rsid w:val="00F41038"/>
    <w:rsid w:val="00F42DB6"/>
    <w:rsid w:val="00F4369E"/>
    <w:rsid w:val="00F4398D"/>
    <w:rsid w:val="00F44D29"/>
    <w:rsid w:val="00F45A56"/>
    <w:rsid w:val="00F502B5"/>
    <w:rsid w:val="00F608F9"/>
    <w:rsid w:val="00F61AA9"/>
    <w:rsid w:val="00F74B9A"/>
    <w:rsid w:val="00F851A7"/>
    <w:rsid w:val="00F90206"/>
    <w:rsid w:val="00F905AC"/>
    <w:rsid w:val="00F9081B"/>
    <w:rsid w:val="00F92018"/>
    <w:rsid w:val="00F92F8A"/>
    <w:rsid w:val="00F96304"/>
    <w:rsid w:val="00FA0B8B"/>
    <w:rsid w:val="00FA137B"/>
    <w:rsid w:val="00FB0AE8"/>
    <w:rsid w:val="00FB0AEF"/>
    <w:rsid w:val="00FB302A"/>
    <w:rsid w:val="00FC2916"/>
    <w:rsid w:val="00FC293A"/>
    <w:rsid w:val="00FC2EF9"/>
    <w:rsid w:val="00FC65BD"/>
    <w:rsid w:val="00FD41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AC36"/>
  <w15:chartTrackingRefBased/>
  <w15:docId w15:val="{79FB38DD-5AC4-42D0-BFC9-9254B12ED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uk-UA"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DFA"/>
  </w:style>
  <w:style w:type="paragraph" w:styleId="1">
    <w:name w:val="heading 1"/>
    <w:basedOn w:val="a"/>
    <w:next w:val="a"/>
    <w:link w:val="10"/>
    <w:uiPriority w:val="9"/>
    <w:qFormat/>
    <w:rsid w:val="003A4DF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3A4DF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0"/>
    <w:uiPriority w:val="9"/>
    <w:unhideWhenUsed/>
    <w:qFormat/>
    <w:rsid w:val="003A4DFA"/>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0"/>
    <w:uiPriority w:val="9"/>
    <w:unhideWhenUsed/>
    <w:qFormat/>
    <w:rsid w:val="003A4DFA"/>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0"/>
    <w:uiPriority w:val="9"/>
    <w:semiHidden/>
    <w:unhideWhenUsed/>
    <w:qFormat/>
    <w:rsid w:val="003A4DFA"/>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0"/>
    <w:uiPriority w:val="9"/>
    <w:semiHidden/>
    <w:unhideWhenUsed/>
    <w:qFormat/>
    <w:rsid w:val="003A4DFA"/>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0"/>
    <w:uiPriority w:val="9"/>
    <w:semiHidden/>
    <w:unhideWhenUsed/>
    <w:qFormat/>
    <w:rsid w:val="003A4DFA"/>
    <w:pPr>
      <w:spacing w:before="200" w:after="0"/>
      <w:outlineLvl w:val="6"/>
    </w:pPr>
    <w:rPr>
      <w:caps/>
      <w:color w:val="2E74B5" w:themeColor="accent1" w:themeShade="BF"/>
      <w:spacing w:val="10"/>
    </w:rPr>
  </w:style>
  <w:style w:type="paragraph" w:styleId="8">
    <w:name w:val="heading 8"/>
    <w:basedOn w:val="a"/>
    <w:next w:val="a"/>
    <w:link w:val="80"/>
    <w:uiPriority w:val="9"/>
    <w:semiHidden/>
    <w:unhideWhenUsed/>
    <w:qFormat/>
    <w:rsid w:val="003A4DFA"/>
    <w:pPr>
      <w:spacing w:before="200" w:after="0"/>
      <w:outlineLvl w:val="7"/>
    </w:pPr>
    <w:rPr>
      <w:caps/>
      <w:spacing w:val="10"/>
      <w:sz w:val="18"/>
      <w:szCs w:val="18"/>
    </w:rPr>
  </w:style>
  <w:style w:type="paragraph" w:styleId="9">
    <w:name w:val="heading 9"/>
    <w:basedOn w:val="a"/>
    <w:next w:val="a"/>
    <w:link w:val="90"/>
    <w:uiPriority w:val="9"/>
    <w:semiHidden/>
    <w:unhideWhenUsed/>
    <w:qFormat/>
    <w:rsid w:val="003A4DFA"/>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DFA"/>
    <w:rPr>
      <w:caps/>
      <w:color w:val="FFFFFF" w:themeColor="background1"/>
      <w:spacing w:val="15"/>
      <w:sz w:val="22"/>
      <w:szCs w:val="22"/>
      <w:shd w:val="clear" w:color="auto" w:fill="5B9BD5" w:themeFill="accent1"/>
    </w:rPr>
  </w:style>
  <w:style w:type="character" w:customStyle="1" w:styleId="20">
    <w:name w:val="Заголовок 2 Знак"/>
    <w:basedOn w:val="a0"/>
    <w:link w:val="2"/>
    <w:uiPriority w:val="9"/>
    <w:rsid w:val="003A4DFA"/>
    <w:rPr>
      <w:caps/>
      <w:spacing w:val="15"/>
      <w:shd w:val="clear" w:color="auto" w:fill="DEEAF6" w:themeFill="accent1" w:themeFillTint="33"/>
    </w:rPr>
  </w:style>
  <w:style w:type="character" w:customStyle="1" w:styleId="30">
    <w:name w:val="Заголовок 3 Знак"/>
    <w:basedOn w:val="a0"/>
    <w:link w:val="3"/>
    <w:uiPriority w:val="9"/>
    <w:rsid w:val="003A4DFA"/>
    <w:rPr>
      <w:caps/>
      <w:color w:val="1F4D78" w:themeColor="accent1" w:themeShade="7F"/>
      <w:spacing w:val="15"/>
    </w:rPr>
  </w:style>
  <w:style w:type="character" w:customStyle="1" w:styleId="40">
    <w:name w:val="Заголовок 4 Знак"/>
    <w:basedOn w:val="a0"/>
    <w:link w:val="4"/>
    <w:uiPriority w:val="9"/>
    <w:rsid w:val="003A4DFA"/>
    <w:rPr>
      <w:caps/>
      <w:color w:val="2E74B5" w:themeColor="accent1" w:themeShade="BF"/>
      <w:spacing w:val="10"/>
    </w:rPr>
  </w:style>
  <w:style w:type="character" w:customStyle="1" w:styleId="a3">
    <w:name w:val="Текст примітки Знак"/>
    <w:basedOn w:val="a0"/>
    <w:uiPriority w:val="99"/>
    <w:rsid w:val="0083544C"/>
    <w:rPr>
      <w:rFonts w:cs="Times New Roman"/>
      <w:sz w:val="20"/>
      <w:szCs w:val="20"/>
      <w:lang w:val="x-none" w:eastAsia="ru-RU"/>
    </w:rPr>
  </w:style>
  <w:style w:type="character" w:customStyle="1" w:styleId="21">
    <w:name w:val="Текст виноски Знак2"/>
    <w:uiPriority w:val="99"/>
    <w:semiHidden/>
    <w:rsid w:val="0083544C"/>
    <w:rPr>
      <w:sz w:val="20"/>
      <w:lang w:val="ru-RU" w:eastAsia="ru-RU"/>
    </w:rPr>
  </w:style>
  <w:style w:type="paragraph" w:customStyle="1" w:styleId="a4">
    <w:name w:val="Назва документа"/>
    <w:basedOn w:val="a"/>
    <w:next w:val="a"/>
    <w:link w:val="a5"/>
    <w:uiPriority w:val="99"/>
    <w:rsid w:val="0083544C"/>
    <w:pPr>
      <w:keepNext/>
      <w:keepLines/>
      <w:spacing w:before="360" w:after="360"/>
      <w:jc w:val="center"/>
    </w:pPr>
    <w:rPr>
      <w:rFonts w:ascii="Antiqua" w:hAnsi="Antiqua"/>
      <w:b/>
      <w:sz w:val="26"/>
    </w:rPr>
  </w:style>
  <w:style w:type="character" w:customStyle="1" w:styleId="a6">
    <w:name w:val="Текст виноски Знак"/>
    <w:uiPriority w:val="99"/>
    <w:semiHidden/>
    <w:rsid w:val="0083544C"/>
    <w:rPr>
      <w:sz w:val="20"/>
      <w:lang w:val="ru-RU" w:eastAsia="ru-RU"/>
    </w:rPr>
  </w:style>
  <w:style w:type="character" w:customStyle="1" w:styleId="61">
    <w:name w:val="Знак Знак6"/>
    <w:uiPriority w:val="99"/>
    <w:locked/>
    <w:rsid w:val="0083544C"/>
    <w:rPr>
      <w:rFonts w:ascii="Courier New" w:hAnsi="Courier New"/>
      <w:sz w:val="20"/>
      <w:lang w:val="x-none" w:eastAsia="ru-RU"/>
    </w:rPr>
  </w:style>
  <w:style w:type="paragraph" w:styleId="a7">
    <w:name w:val="footnote text"/>
    <w:basedOn w:val="a"/>
    <w:link w:val="11"/>
    <w:uiPriority w:val="99"/>
    <w:semiHidden/>
    <w:rsid w:val="0083544C"/>
    <w:rPr>
      <w:rFonts w:ascii="Calibri" w:hAnsi="Calibri"/>
    </w:rPr>
  </w:style>
  <w:style w:type="character" w:customStyle="1" w:styleId="11">
    <w:name w:val="Текст сноски Знак1"/>
    <w:basedOn w:val="a0"/>
    <w:link w:val="a7"/>
    <w:uiPriority w:val="99"/>
    <w:semiHidden/>
    <w:rsid w:val="0083544C"/>
    <w:rPr>
      <w:rFonts w:ascii="Calibri" w:eastAsia="Times New Roman" w:hAnsi="Calibri" w:cs="Times New Roman"/>
      <w:sz w:val="20"/>
      <w:szCs w:val="20"/>
      <w:lang w:eastAsia="ru-RU"/>
    </w:rPr>
  </w:style>
  <w:style w:type="character" w:customStyle="1" w:styleId="a8">
    <w:name w:val="Текст сноски Знак"/>
    <w:basedOn w:val="a0"/>
    <w:uiPriority w:val="99"/>
    <w:semiHidden/>
    <w:rsid w:val="0083544C"/>
    <w:rPr>
      <w:sz w:val="20"/>
      <w:szCs w:val="20"/>
      <w:lang w:eastAsia="ru-RU"/>
    </w:rPr>
  </w:style>
  <w:style w:type="character" w:customStyle="1" w:styleId="a5">
    <w:name w:val="Назва документа Знак"/>
    <w:link w:val="a4"/>
    <w:uiPriority w:val="99"/>
    <w:locked/>
    <w:rsid w:val="0083544C"/>
    <w:rPr>
      <w:rFonts w:ascii="Antiqua" w:eastAsia="Times New Roman" w:hAnsi="Antiqua" w:cs="Times New Roman"/>
      <w:b/>
      <w:sz w:val="26"/>
      <w:szCs w:val="20"/>
      <w:lang w:eastAsia="ru-RU"/>
    </w:rPr>
  </w:style>
  <w:style w:type="paragraph" w:styleId="HTML">
    <w:name w:val="HTML Preformatted"/>
    <w:aliases w:val="Знак,Стандартный HTML Знак Знак"/>
    <w:basedOn w:val="a"/>
    <w:link w:val="HTML0"/>
    <w:uiPriority w:val="99"/>
    <w:rsid w:val="00835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lang w:val="ru-RU"/>
    </w:rPr>
  </w:style>
  <w:style w:type="character" w:customStyle="1" w:styleId="HTML0">
    <w:name w:val="Стандартный HTML Знак"/>
    <w:aliases w:val="Знак Знак,Стандартный HTML Знак Знак Знак"/>
    <w:basedOn w:val="a0"/>
    <w:link w:val="HTML"/>
    <w:uiPriority w:val="99"/>
    <w:rsid w:val="0083544C"/>
    <w:rPr>
      <w:rFonts w:ascii="Courier New" w:eastAsia="Times New Roman" w:hAnsi="Courier New" w:cs="Times New Roman"/>
      <w:color w:val="000000"/>
      <w:sz w:val="21"/>
      <w:szCs w:val="20"/>
      <w:lang w:val="ru-RU" w:eastAsia="ru-RU"/>
    </w:rPr>
  </w:style>
  <w:style w:type="character" w:customStyle="1" w:styleId="rvts44">
    <w:name w:val="rvts44"/>
    <w:uiPriority w:val="99"/>
    <w:rsid w:val="0083544C"/>
  </w:style>
  <w:style w:type="character" w:styleId="a9">
    <w:name w:val="Hyperlink"/>
    <w:basedOn w:val="a0"/>
    <w:uiPriority w:val="99"/>
    <w:semiHidden/>
    <w:rsid w:val="0083544C"/>
    <w:rPr>
      <w:rFonts w:ascii="Times New Roman" w:hAnsi="Times New Roman" w:cs="Times New Roman"/>
      <w:color w:val="0000FF"/>
      <w:u w:val="single"/>
    </w:rPr>
  </w:style>
  <w:style w:type="paragraph" w:styleId="aa">
    <w:name w:val="Body Text Indent"/>
    <w:basedOn w:val="a"/>
    <w:link w:val="ab"/>
    <w:uiPriority w:val="99"/>
    <w:rsid w:val="0083544C"/>
    <w:pPr>
      <w:ind w:firstLine="708"/>
      <w:jc w:val="both"/>
    </w:pPr>
  </w:style>
  <w:style w:type="character" w:customStyle="1" w:styleId="ab">
    <w:name w:val="Основной текст с отступом Знак"/>
    <w:basedOn w:val="a0"/>
    <w:link w:val="aa"/>
    <w:uiPriority w:val="99"/>
    <w:rsid w:val="0083544C"/>
    <w:rPr>
      <w:rFonts w:ascii="Times New Roman" w:eastAsia="Times New Roman" w:hAnsi="Times New Roman" w:cs="Times New Roman"/>
      <w:sz w:val="24"/>
      <w:szCs w:val="20"/>
      <w:lang w:eastAsia="ru-RU"/>
    </w:rPr>
  </w:style>
  <w:style w:type="paragraph" w:customStyle="1" w:styleId="ac">
    <w:name w:val="Нормальний текст"/>
    <w:basedOn w:val="a"/>
    <w:uiPriority w:val="99"/>
    <w:rsid w:val="0083544C"/>
    <w:pPr>
      <w:spacing w:before="120"/>
      <w:ind w:firstLine="567"/>
      <w:jc w:val="both"/>
    </w:pPr>
    <w:rPr>
      <w:rFonts w:ascii="Antiqua" w:hAnsi="Antiqua" w:cs="Antiqua"/>
      <w:sz w:val="26"/>
      <w:szCs w:val="26"/>
    </w:rPr>
  </w:style>
  <w:style w:type="paragraph" w:styleId="ad">
    <w:name w:val="Balloon Text"/>
    <w:basedOn w:val="a"/>
    <w:link w:val="ae"/>
    <w:uiPriority w:val="99"/>
    <w:semiHidden/>
    <w:rsid w:val="0083544C"/>
    <w:rPr>
      <w:rFonts w:ascii="Tahoma" w:hAnsi="Tahoma"/>
      <w:sz w:val="16"/>
      <w:lang w:val="ru-RU"/>
    </w:rPr>
  </w:style>
  <w:style w:type="character" w:customStyle="1" w:styleId="ae">
    <w:name w:val="Текст выноски Знак"/>
    <w:basedOn w:val="a0"/>
    <w:link w:val="ad"/>
    <w:uiPriority w:val="99"/>
    <w:semiHidden/>
    <w:rsid w:val="0083544C"/>
    <w:rPr>
      <w:rFonts w:ascii="Tahoma" w:eastAsia="Times New Roman" w:hAnsi="Tahoma" w:cs="Times New Roman"/>
      <w:sz w:val="16"/>
      <w:szCs w:val="20"/>
      <w:lang w:val="ru-RU" w:eastAsia="ru-RU"/>
    </w:rPr>
  </w:style>
  <w:style w:type="paragraph" w:styleId="af">
    <w:name w:val="Normal (Web)"/>
    <w:basedOn w:val="a"/>
    <w:link w:val="af0"/>
    <w:uiPriority w:val="99"/>
    <w:rsid w:val="0083544C"/>
    <w:pPr>
      <w:spacing w:beforeAutospacing="1" w:after="100" w:afterAutospacing="1"/>
    </w:pPr>
  </w:style>
  <w:style w:type="paragraph" w:customStyle="1" w:styleId="ListParagraph1">
    <w:name w:val="List Paragraph1"/>
    <w:basedOn w:val="a"/>
    <w:uiPriority w:val="99"/>
    <w:rsid w:val="0083544C"/>
    <w:pPr>
      <w:ind w:left="720"/>
      <w:contextualSpacing/>
    </w:pPr>
    <w:rPr>
      <w:rFonts w:ascii="Calibri" w:hAnsi="Calibri"/>
      <w:sz w:val="22"/>
      <w:szCs w:val="22"/>
    </w:rPr>
  </w:style>
  <w:style w:type="paragraph" w:customStyle="1" w:styleId="af1">
    <w:name w:val="Стиль"/>
    <w:basedOn w:val="a"/>
    <w:uiPriority w:val="99"/>
    <w:rsid w:val="0083544C"/>
    <w:rPr>
      <w:rFonts w:ascii="Verdana" w:hAnsi="Verdana" w:cs="Verdana"/>
      <w:lang w:val="en-US"/>
    </w:rPr>
  </w:style>
  <w:style w:type="paragraph" w:styleId="af2">
    <w:name w:val="Document Map"/>
    <w:basedOn w:val="a"/>
    <w:link w:val="af3"/>
    <w:uiPriority w:val="99"/>
    <w:semiHidden/>
    <w:rsid w:val="0083544C"/>
    <w:pPr>
      <w:shd w:val="clear" w:color="auto" w:fill="000080"/>
    </w:pPr>
    <w:rPr>
      <w:rFonts w:ascii="Tahoma" w:hAnsi="Tahoma"/>
      <w:sz w:val="16"/>
      <w:lang w:eastAsia="ja-JP"/>
    </w:rPr>
  </w:style>
  <w:style w:type="character" w:customStyle="1" w:styleId="af3">
    <w:name w:val="Схема документа Знак"/>
    <w:basedOn w:val="a0"/>
    <w:link w:val="af2"/>
    <w:uiPriority w:val="99"/>
    <w:semiHidden/>
    <w:rsid w:val="0083544C"/>
    <w:rPr>
      <w:rFonts w:ascii="Tahoma" w:eastAsia="Times New Roman" w:hAnsi="Tahoma" w:cs="Times New Roman"/>
      <w:sz w:val="16"/>
      <w:szCs w:val="20"/>
      <w:shd w:val="clear" w:color="auto" w:fill="000080"/>
      <w:lang w:eastAsia="ja-JP"/>
    </w:rPr>
  </w:style>
  <w:style w:type="character" w:customStyle="1" w:styleId="st42">
    <w:name w:val="st42"/>
    <w:uiPriority w:val="99"/>
    <w:rsid w:val="0083544C"/>
    <w:rPr>
      <w:rFonts w:ascii="Times New Roman" w:hAnsi="Times New Roman"/>
      <w:color w:val="000000"/>
    </w:rPr>
  </w:style>
  <w:style w:type="paragraph" w:styleId="af4">
    <w:name w:val="header"/>
    <w:basedOn w:val="a"/>
    <w:link w:val="af5"/>
    <w:uiPriority w:val="99"/>
    <w:rsid w:val="0083544C"/>
    <w:pPr>
      <w:tabs>
        <w:tab w:val="center" w:pos="4819"/>
        <w:tab w:val="right" w:pos="9639"/>
      </w:tabs>
    </w:pPr>
    <w:rPr>
      <w:lang w:val="ru-RU"/>
    </w:rPr>
  </w:style>
  <w:style w:type="character" w:customStyle="1" w:styleId="af5">
    <w:name w:val="Верхний колонтитул Знак"/>
    <w:basedOn w:val="a0"/>
    <w:link w:val="af4"/>
    <w:uiPriority w:val="99"/>
    <w:rsid w:val="0083544C"/>
    <w:rPr>
      <w:rFonts w:ascii="Times New Roman" w:eastAsia="Times New Roman" w:hAnsi="Times New Roman" w:cs="Times New Roman"/>
      <w:sz w:val="24"/>
      <w:szCs w:val="20"/>
      <w:lang w:val="ru-RU" w:eastAsia="ru-RU"/>
    </w:rPr>
  </w:style>
  <w:style w:type="paragraph" w:styleId="af6">
    <w:name w:val="footer"/>
    <w:basedOn w:val="a"/>
    <w:link w:val="af7"/>
    <w:uiPriority w:val="99"/>
    <w:rsid w:val="0083544C"/>
    <w:pPr>
      <w:tabs>
        <w:tab w:val="center" w:pos="4819"/>
        <w:tab w:val="right" w:pos="9639"/>
      </w:tabs>
    </w:pPr>
    <w:rPr>
      <w:rFonts w:ascii="Calibri" w:hAnsi="Calibri"/>
    </w:rPr>
  </w:style>
  <w:style w:type="character" w:customStyle="1" w:styleId="af7">
    <w:name w:val="Нижний колонтитул Знак"/>
    <w:basedOn w:val="a0"/>
    <w:link w:val="af6"/>
    <w:uiPriority w:val="99"/>
    <w:rsid w:val="0083544C"/>
    <w:rPr>
      <w:rFonts w:ascii="Calibri" w:eastAsia="Times New Roman" w:hAnsi="Calibri" w:cs="Times New Roman"/>
      <w:sz w:val="24"/>
      <w:szCs w:val="20"/>
      <w:lang w:eastAsia="ru-RU"/>
    </w:rPr>
  </w:style>
  <w:style w:type="character" w:styleId="af8">
    <w:name w:val="page number"/>
    <w:basedOn w:val="a0"/>
    <w:uiPriority w:val="99"/>
    <w:rsid w:val="0083544C"/>
    <w:rPr>
      <w:rFonts w:cs="Times New Roman"/>
    </w:rPr>
  </w:style>
  <w:style w:type="character" w:customStyle="1" w:styleId="st30">
    <w:name w:val="st30"/>
    <w:uiPriority w:val="99"/>
    <w:rsid w:val="0083544C"/>
    <w:rPr>
      <w:rFonts w:ascii="Times New Roman" w:hAnsi="Times New Roman"/>
      <w:b/>
      <w:color w:val="000000"/>
      <w:sz w:val="32"/>
      <w:vertAlign w:val="superscript"/>
    </w:rPr>
  </w:style>
  <w:style w:type="paragraph" w:customStyle="1" w:styleId="af9">
    <w:name w:val="Знак Знак Знак Знак Знак Знак Знак"/>
    <w:basedOn w:val="a"/>
    <w:uiPriority w:val="99"/>
    <w:rsid w:val="0083544C"/>
    <w:rPr>
      <w:rFonts w:ascii="Verdana" w:eastAsia="SimSun" w:hAnsi="Verdana" w:cs="Verdana"/>
      <w:lang w:val="en-US"/>
    </w:rPr>
  </w:style>
  <w:style w:type="paragraph" w:customStyle="1" w:styleId="rvps7">
    <w:name w:val="rvps7"/>
    <w:basedOn w:val="a"/>
    <w:uiPriority w:val="99"/>
    <w:rsid w:val="0083544C"/>
    <w:pPr>
      <w:spacing w:beforeAutospacing="1" w:after="100" w:afterAutospacing="1"/>
    </w:pPr>
    <w:rPr>
      <w:color w:val="000000"/>
    </w:rPr>
  </w:style>
  <w:style w:type="character" w:customStyle="1" w:styleId="rvts9">
    <w:name w:val="rvts9"/>
    <w:rsid w:val="0083544C"/>
  </w:style>
  <w:style w:type="paragraph" w:styleId="22">
    <w:name w:val="Body Text 2"/>
    <w:basedOn w:val="a"/>
    <w:link w:val="23"/>
    <w:uiPriority w:val="99"/>
    <w:rsid w:val="0083544C"/>
    <w:pPr>
      <w:spacing w:after="120" w:line="480" w:lineRule="auto"/>
      <w:ind w:firstLine="567"/>
      <w:jc w:val="both"/>
    </w:pPr>
    <w:rPr>
      <w:lang w:eastAsia="ja-JP"/>
    </w:rPr>
  </w:style>
  <w:style w:type="character" w:customStyle="1" w:styleId="23">
    <w:name w:val="Основной текст 2 Знак"/>
    <w:basedOn w:val="a0"/>
    <w:link w:val="22"/>
    <w:uiPriority w:val="99"/>
    <w:rsid w:val="0083544C"/>
    <w:rPr>
      <w:rFonts w:ascii="Times New Roman" w:eastAsia="Times New Roman" w:hAnsi="Times New Roman" w:cs="Times New Roman"/>
      <w:sz w:val="24"/>
      <w:szCs w:val="20"/>
      <w:lang w:eastAsia="ja-JP"/>
    </w:rPr>
  </w:style>
  <w:style w:type="character" w:customStyle="1" w:styleId="rvts37">
    <w:name w:val="rvts37"/>
    <w:rsid w:val="0083544C"/>
  </w:style>
  <w:style w:type="character" w:customStyle="1" w:styleId="rvts15">
    <w:name w:val="rvts15"/>
    <w:uiPriority w:val="99"/>
    <w:rsid w:val="0083544C"/>
  </w:style>
  <w:style w:type="character" w:customStyle="1" w:styleId="rvts46">
    <w:name w:val="rvts46"/>
    <w:rsid w:val="0083544C"/>
  </w:style>
  <w:style w:type="character" w:customStyle="1" w:styleId="rvts11">
    <w:name w:val="rvts11"/>
    <w:uiPriority w:val="99"/>
    <w:rsid w:val="0083544C"/>
  </w:style>
  <w:style w:type="character" w:customStyle="1" w:styleId="rvts23">
    <w:name w:val="rvts23"/>
    <w:uiPriority w:val="99"/>
    <w:rsid w:val="0083544C"/>
  </w:style>
  <w:style w:type="paragraph" w:customStyle="1" w:styleId="rvps2">
    <w:name w:val="rvps2"/>
    <w:basedOn w:val="a"/>
    <w:rsid w:val="0083544C"/>
    <w:pPr>
      <w:spacing w:beforeAutospacing="1" w:after="100" w:afterAutospacing="1"/>
    </w:pPr>
    <w:rPr>
      <w:lang w:eastAsia="uk-UA"/>
    </w:rPr>
  </w:style>
  <w:style w:type="character" w:styleId="afa">
    <w:name w:val="FollowedHyperlink"/>
    <w:basedOn w:val="a0"/>
    <w:uiPriority w:val="99"/>
    <w:rsid w:val="0083544C"/>
    <w:rPr>
      <w:rFonts w:cs="Times New Roman"/>
      <w:color w:val="800080"/>
      <w:u w:val="single"/>
    </w:rPr>
  </w:style>
  <w:style w:type="character" w:customStyle="1" w:styleId="31">
    <w:name w:val="Заголовок 3 Знак1"/>
    <w:uiPriority w:val="99"/>
    <w:locked/>
    <w:rsid w:val="0083544C"/>
    <w:rPr>
      <w:rFonts w:ascii="Arial" w:eastAsia="Times New Roman" w:hAnsi="Arial" w:cs="Times New Roman"/>
      <w:b/>
      <w:sz w:val="26"/>
      <w:szCs w:val="20"/>
      <w:lang w:val="ru-RU" w:eastAsia="ru-RU"/>
    </w:rPr>
  </w:style>
  <w:style w:type="paragraph" w:styleId="afb">
    <w:name w:val="annotation text"/>
    <w:basedOn w:val="a"/>
    <w:link w:val="12"/>
    <w:uiPriority w:val="99"/>
    <w:rsid w:val="0083544C"/>
    <w:rPr>
      <w:rFonts w:ascii="Calibri" w:hAnsi="Calibri"/>
    </w:rPr>
  </w:style>
  <w:style w:type="character" w:customStyle="1" w:styleId="13">
    <w:name w:val="Текст примітки Знак1"/>
    <w:basedOn w:val="a0"/>
    <w:uiPriority w:val="99"/>
    <w:semiHidden/>
    <w:rsid w:val="0083544C"/>
    <w:rPr>
      <w:rFonts w:ascii="Times New Roman" w:eastAsia="Times New Roman" w:hAnsi="Times New Roman" w:cs="Times New Roman"/>
      <w:sz w:val="20"/>
      <w:szCs w:val="20"/>
      <w:lang w:eastAsia="ru-RU"/>
    </w:rPr>
  </w:style>
  <w:style w:type="character" w:customStyle="1" w:styleId="afc">
    <w:name w:val="Текст примечания Знак"/>
    <w:basedOn w:val="a0"/>
    <w:uiPriority w:val="99"/>
    <w:semiHidden/>
    <w:rsid w:val="0083544C"/>
    <w:rPr>
      <w:sz w:val="20"/>
      <w:szCs w:val="20"/>
      <w:lang w:eastAsia="ru-RU"/>
    </w:rPr>
  </w:style>
  <w:style w:type="character" w:customStyle="1" w:styleId="12">
    <w:name w:val="Текст примечания Знак1"/>
    <w:basedOn w:val="a0"/>
    <w:link w:val="afb"/>
    <w:uiPriority w:val="99"/>
    <w:locked/>
    <w:rsid w:val="0083544C"/>
    <w:rPr>
      <w:rFonts w:ascii="Calibri" w:eastAsia="Times New Roman" w:hAnsi="Calibri" w:cs="Times New Roman"/>
      <w:sz w:val="20"/>
      <w:szCs w:val="20"/>
      <w:lang w:eastAsia="ru-RU"/>
    </w:rPr>
  </w:style>
  <w:style w:type="character" w:customStyle="1" w:styleId="24">
    <w:name w:val="Текст примітки Знак2"/>
    <w:uiPriority w:val="99"/>
    <w:semiHidden/>
    <w:rsid w:val="0083544C"/>
    <w:rPr>
      <w:sz w:val="20"/>
      <w:lang w:val="ru-RU" w:eastAsia="ru-RU"/>
    </w:rPr>
  </w:style>
  <w:style w:type="character" w:customStyle="1" w:styleId="afd">
    <w:name w:val="Тема примітки Знак"/>
    <w:basedOn w:val="a3"/>
    <w:uiPriority w:val="99"/>
    <w:semiHidden/>
    <w:rsid w:val="0083544C"/>
    <w:rPr>
      <w:rFonts w:ascii="Calibri" w:hAnsi="Calibri" w:cs="Times New Roman"/>
      <w:b/>
      <w:bCs/>
      <w:sz w:val="20"/>
      <w:szCs w:val="20"/>
      <w:lang w:val="uk-UA" w:eastAsia="ru-RU"/>
    </w:rPr>
  </w:style>
  <w:style w:type="paragraph" w:styleId="afe">
    <w:name w:val="annotation subject"/>
    <w:basedOn w:val="afb"/>
    <w:next w:val="afb"/>
    <w:link w:val="14"/>
    <w:uiPriority w:val="99"/>
    <w:semiHidden/>
    <w:rsid w:val="0083544C"/>
    <w:rPr>
      <w:b/>
      <w:lang w:val="x-none"/>
    </w:rPr>
  </w:style>
  <w:style w:type="character" w:customStyle="1" w:styleId="15">
    <w:name w:val="Тема примітки Знак1"/>
    <w:basedOn w:val="13"/>
    <w:uiPriority w:val="99"/>
    <w:semiHidden/>
    <w:rsid w:val="0083544C"/>
    <w:rPr>
      <w:rFonts w:ascii="Times New Roman" w:eastAsia="Times New Roman" w:hAnsi="Times New Roman" w:cs="Times New Roman"/>
      <w:b/>
      <w:bCs/>
      <w:sz w:val="20"/>
      <w:szCs w:val="20"/>
      <w:lang w:eastAsia="ru-RU"/>
    </w:rPr>
  </w:style>
  <w:style w:type="character" w:customStyle="1" w:styleId="aff">
    <w:name w:val="Тема примечания Знак"/>
    <w:basedOn w:val="12"/>
    <w:uiPriority w:val="99"/>
    <w:semiHidden/>
    <w:rsid w:val="0083544C"/>
    <w:rPr>
      <w:rFonts w:ascii="Calibri" w:eastAsia="Times New Roman" w:hAnsi="Calibri" w:cs="Times New Roman"/>
      <w:b/>
      <w:bCs/>
      <w:sz w:val="20"/>
      <w:szCs w:val="20"/>
      <w:lang w:eastAsia="ru-RU"/>
    </w:rPr>
  </w:style>
  <w:style w:type="character" w:customStyle="1" w:styleId="14">
    <w:name w:val="Тема примечания Знак1"/>
    <w:basedOn w:val="a3"/>
    <w:link w:val="afe"/>
    <w:uiPriority w:val="99"/>
    <w:semiHidden/>
    <w:locked/>
    <w:rsid w:val="0083544C"/>
    <w:rPr>
      <w:rFonts w:ascii="Calibri" w:eastAsia="Times New Roman" w:hAnsi="Calibri" w:cs="Times New Roman"/>
      <w:b/>
      <w:sz w:val="20"/>
      <w:szCs w:val="20"/>
      <w:lang w:val="x-none" w:eastAsia="ru-RU"/>
    </w:rPr>
  </w:style>
  <w:style w:type="character" w:customStyle="1" w:styleId="25">
    <w:name w:val="Тема примітки Знак2"/>
    <w:uiPriority w:val="99"/>
    <w:semiHidden/>
    <w:rsid w:val="0083544C"/>
    <w:rPr>
      <w:rFonts w:ascii="Calibri" w:hAnsi="Calibri"/>
      <w:b/>
      <w:sz w:val="20"/>
      <w:lang w:val="ru-RU" w:eastAsia="ru-RU"/>
    </w:rPr>
  </w:style>
  <w:style w:type="paragraph" w:customStyle="1" w:styleId="Revision1">
    <w:name w:val="Revision1"/>
    <w:uiPriority w:val="99"/>
    <w:semiHidden/>
    <w:rsid w:val="0083544C"/>
    <w:pPr>
      <w:spacing w:after="0" w:line="240" w:lineRule="auto"/>
    </w:pPr>
    <w:rPr>
      <w:rFonts w:ascii="Times New Roman" w:eastAsia="Times New Roman" w:hAnsi="Times New Roman" w:cs="Times New Roman"/>
      <w:sz w:val="24"/>
      <w:szCs w:val="24"/>
      <w:lang w:eastAsia="ru-RU"/>
    </w:rPr>
  </w:style>
  <w:style w:type="paragraph" w:customStyle="1" w:styleId="aff0">
    <w:name w:val="Вид документа"/>
    <w:basedOn w:val="a"/>
    <w:next w:val="a"/>
    <w:uiPriority w:val="99"/>
    <w:rsid w:val="0083544C"/>
    <w:pPr>
      <w:keepNext/>
      <w:keepLines/>
      <w:spacing w:after="240"/>
      <w:jc w:val="right"/>
    </w:pPr>
    <w:rPr>
      <w:rFonts w:ascii="Antiqua" w:hAnsi="Antiqua"/>
      <w:spacing w:val="20"/>
      <w:sz w:val="26"/>
    </w:rPr>
  </w:style>
  <w:style w:type="character" w:customStyle="1" w:styleId="StyleNormal">
    <w:name w:val="StyleNormal Знак"/>
    <w:link w:val="StyleNormal0"/>
    <w:uiPriority w:val="99"/>
    <w:locked/>
    <w:rsid w:val="0083544C"/>
    <w:rPr>
      <w:rFonts w:ascii="Calibri" w:hAnsi="Calibri"/>
      <w:lang w:eastAsia="ru-RU"/>
    </w:rPr>
  </w:style>
  <w:style w:type="paragraph" w:customStyle="1" w:styleId="StyleNormal0">
    <w:name w:val="StyleNormal"/>
    <w:link w:val="StyleNormal"/>
    <w:uiPriority w:val="99"/>
    <w:rsid w:val="0083544C"/>
    <w:pPr>
      <w:spacing w:after="0" w:line="220" w:lineRule="exact"/>
    </w:pPr>
    <w:rPr>
      <w:rFonts w:ascii="Calibri" w:hAnsi="Calibri"/>
      <w:lang w:eastAsia="ru-RU"/>
    </w:rPr>
  </w:style>
  <w:style w:type="character" w:customStyle="1" w:styleId="StyleProp">
    <w:name w:val="StyleProp Знак"/>
    <w:link w:val="StyleProp0"/>
    <w:uiPriority w:val="99"/>
    <w:locked/>
    <w:rsid w:val="0083544C"/>
    <w:rPr>
      <w:rFonts w:ascii="Calibri" w:hAnsi="Calibri"/>
      <w:sz w:val="18"/>
      <w:lang w:eastAsia="ru-RU"/>
    </w:rPr>
  </w:style>
  <w:style w:type="paragraph" w:customStyle="1" w:styleId="StyleProp0">
    <w:name w:val="StyleProp"/>
    <w:basedOn w:val="StyleNormal0"/>
    <w:link w:val="StyleProp"/>
    <w:uiPriority w:val="99"/>
    <w:rsid w:val="0083544C"/>
    <w:pPr>
      <w:spacing w:line="200" w:lineRule="exact"/>
      <w:ind w:firstLine="227"/>
      <w:jc w:val="both"/>
    </w:pPr>
    <w:rPr>
      <w:sz w:val="18"/>
    </w:rPr>
  </w:style>
  <w:style w:type="paragraph" w:customStyle="1" w:styleId="aff1">
    <w:name w:val="_Ф_УИСЯТПО ШМРЦШ"/>
    <w:basedOn w:val="a"/>
    <w:uiPriority w:val="99"/>
    <w:rsid w:val="0083544C"/>
    <w:pPr>
      <w:spacing w:before="120"/>
      <w:ind w:firstLine="567"/>
      <w:jc w:val="both"/>
    </w:pPr>
    <w:rPr>
      <w:rFonts w:ascii="Antiqua" w:eastAsia="MS Mincho" w:hAnsi="Antiqua"/>
      <w:sz w:val="26"/>
    </w:rPr>
  </w:style>
  <w:style w:type="paragraph" w:customStyle="1" w:styleId="ConsPlusTitle">
    <w:name w:val="ConsPlusTitle"/>
    <w:uiPriority w:val="99"/>
    <w:rsid w:val="0083544C"/>
    <w:pPr>
      <w:widowControl w:val="0"/>
      <w:autoSpaceDE w:val="0"/>
      <w:autoSpaceDN w:val="0"/>
      <w:adjustRightInd w:val="0"/>
      <w:spacing w:after="0" w:line="240" w:lineRule="auto"/>
    </w:pPr>
    <w:rPr>
      <w:rFonts w:ascii="Arial" w:eastAsia="Times New Roman" w:hAnsi="Arial" w:cs="Arial"/>
      <w:b/>
      <w:bCs/>
      <w:lang w:eastAsia="uk-UA"/>
    </w:rPr>
  </w:style>
  <w:style w:type="character" w:styleId="aff2">
    <w:name w:val="footnote reference"/>
    <w:basedOn w:val="a0"/>
    <w:uiPriority w:val="99"/>
    <w:semiHidden/>
    <w:rsid w:val="0083544C"/>
    <w:rPr>
      <w:rFonts w:ascii="Times New Roman" w:hAnsi="Times New Roman" w:cs="Times New Roman"/>
      <w:vertAlign w:val="superscript"/>
    </w:rPr>
  </w:style>
  <w:style w:type="character" w:styleId="aff3">
    <w:name w:val="annotation reference"/>
    <w:basedOn w:val="a0"/>
    <w:uiPriority w:val="99"/>
    <w:semiHidden/>
    <w:rsid w:val="0083544C"/>
    <w:rPr>
      <w:rFonts w:ascii="Times New Roman" w:hAnsi="Times New Roman" w:cs="Times New Roman"/>
      <w:sz w:val="16"/>
    </w:rPr>
  </w:style>
  <w:style w:type="character" w:customStyle="1" w:styleId="rvts0">
    <w:name w:val="rvts0"/>
    <w:uiPriority w:val="99"/>
    <w:rsid w:val="0083544C"/>
  </w:style>
  <w:style w:type="character" w:customStyle="1" w:styleId="DeltaViewInsertion">
    <w:name w:val="DeltaView Insertion"/>
    <w:uiPriority w:val="99"/>
    <w:rsid w:val="0083544C"/>
    <w:rPr>
      <w:color w:val="0000FF"/>
      <w:spacing w:val="0"/>
      <w:u w:val="double"/>
    </w:rPr>
  </w:style>
  <w:style w:type="character" w:customStyle="1" w:styleId="DeltaViewDeletion">
    <w:name w:val="DeltaView Deletion"/>
    <w:uiPriority w:val="99"/>
    <w:rsid w:val="0083544C"/>
    <w:rPr>
      <w:strike/>
      <w:color w:val="FF0000"/>
      <w:spacing w:val="0"/>
    </w:rPr>
  </w:style>
  <w:style w:type="character" w:customStyle="1" w:styleId="hps">
    <w:name w:val="hps"/>
    <w:uiPriority w:val="99"/>
    <w:rsid w:val="0083544C"/>
  </w:style>
  <w:style w:type="character" w:customStyle="1" w:styleId="DeltaViewMoveDestination">
    <w:name w:val="DeltaView Move Destination"/>
    <w:uiPriority w:val="99"/>
    <w:rsid w:val="0083544C"/>
    <w:rPr>
      <w:color w:val="00C000"/>
      <w:spacing w:val="0"/>
      <w:u w:val="double"/>
    </w:rPr>
  </w:style>
  <w:style w:type="character" w:customStyle="1" w:styleId="grame">
    <w:name w:val="grame"/>
    <w:uiPriority w:val="99"/>
    <w:rsid w:val="0083544C"/>
  </w:style>
  <w:style w:type="character" w:customStyle="1" w:styleId="rvts64">
    <w:name w:val="rvts64"/>
    <w:uiPriority w:val="99"/>
    <w:rsid w:val="0083544C"/>
    <w:rPr>
      <w:rFonts w:ascii="Times New Roman" w:hAnsi="Times New Roman"/>
    </w:rPr>
  </w:style>
  <w:style w:type="character" w:customStyle="1" w:styleId="apple-converted-space">
    <w:name w:val="apple-converted-space"/>
    <w:uiPriority w:val="99"/>
    <w:rsid w:val="0083544C"/>
  </w:style>
  <w:style w:type="character" w:customStyle="1" w:styleId="HTMLPreformattedChar1">
    <w:name w:val="HTML Preformatted Char1"/>
    <w:uiPriority w:val="99"/>
    <w:locked/>
    <w:rsid w:val="0083544C"/>
    <w:rPr>
      <w:rFonts w:ascii="Courier New" w:hAnsi="Courier New"/>
      <w:sz w:val="20"/>
      <w:lang w:val="x-none" w:eastAsia="ru-RU"/>
    </w:rPr>
  </w:style>
  <w:style w:type="table" w:styleId="aff4">
    <w:name w:val="Table Grid"/>
    <w:basedOn w:val="a1"/>
    <w:uiPriority w:val="99"/>
    <w:rsid w:val="0083544C"/>
    <w:pPr>
      <w:spacing w:after="0" w:line="240" w:lineRule="auto"/>
    </w:pPr>
    <w:rPr>
      <w:rFonts w:ascii="Calibri" w:eastAsia="Times New Roman" w:hAnsi="Calibri" w:cs="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uiPriority w:val="99"/>
    <w:rsid w:val="0083544C"/>
    <w:pPr>
      <w:spacing w:beforeAutospacing="1" w:after="100" w:afterAutospacing="1"/>
    </w:pPr>
  </w:style>
  <w:style w:type="paragraph" w:customStyle="1" w:styleId="msonormalcxsplast">
    <w:name w:val="msonormalcxsplast"/>
    <w:basedOn w:val="a"/>
    <w:uiPriority w:val="99"/>
    <w:rsid w:val="0083544C"/>
    <w:pPr>
      <w:spacing w:beforeAutospacing="1" w:after="100" w:afterAutospacing="1"/>
    </w:pPr>
  </w:style>
  <w:style w:type="paragraph" w:customStyle="1" w:styleId="StyleZakonu">
    <w:name w:val="StyleZakonu"/>
    <w:basedOn w:val="StyleNormal0"/>
    <w:link w:val="StyleZakonu0"/>
    <w:rsid w:val="0083544C"/>
    <w:pPr>
      <w:spacing w:after="60"/>
      <w:ind w:firstLine="284"/>
      <w:jc w:val="both"/>
    </w:pPr>
    <w:rPr>
      <w:rFonts w:ascii="Times New Roman" w:hAnsi="Times New Roman"/>
    </w:rPr>
  </w:style>
  <w:style w:type="character" w:customStyle="1" w:styleId="StyleZakonu0">
    <w:name w:val="StyleZakonu Знак"/>
    <w:link w:val="StyleZakonu"/>
    <w:locked/>
    <w:rsid w:val="0083544C"/>
    <w:rPr>
      <w:rFonts w:ascii="Times New Roman" w:hAnsi="Times New Roman"/>
      <w:sz w:val="20"/>
      <w:lang w:eastAsia="ru-RU"/>
    </w:rPr>
  </w:style>
  <w:style w:type="paragraph" w:customStyle="1" w:styleId="StyleHeader">
    <w:name w:val="StyleHeader"/>
    <w:basedOn w:val="StyleNormal0"/>
    <w:uiPriority w:val="99"/>
    <w:rsid w:val="0083544C"/>
    <w:rPr>
      <w:rFonts w:ascii="Times New Roman" w:hAnsi="Times New Roman"/>
      <w:sz w:val="12"/>
    </w:rPr>
  </w:style>
  <w:style w:type="paragraph" w:customStyle="1" w:styleId="StyleOstRed">
    <w:name w:val="StyleOstRed"/>
    <w:basedOn w:val="StyleNormal0"/>
    <w:uiPriority w:val="99"/>
    <w:rsid w:val="0083544C"/>
    <w:pPr>
      <w:spacing w:after="120" w:line="240" w:lineRule="auto"/>
      <w:ind w:firstLine="720"/>
      <w:jc w:val="both"/>
    </w:pPr>
    <w:rPr>
      <w:rFonts w:ascii="Times New Roman" w:hAnsi="Times New Roman"/>
      <w:sz w:val="28"/>
    </w:rPr>
  </w:style>
  <w:style w:type="paragraph" w:customStyle="1" w:styleId="Default">
    <w:name w:val="Default"/>
    <w:uiPriority w:val="99"/>
    <w:rsid w:val="0083544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horttext">
    <w:name w:val="short_text"/>
    <w:uiPriority w:val="99"/>
    <w:rsid w:val="0083544C"/>
    <w:rPr>
      <w:rFonts w:ascii="Times New Roman" w:hAnsi="Times New Roman"/>
    </w:rPr>
  </w:style>
  <w:style w:type="character" w:customStyle="1" w:styleId="310">
    <w:name w:val="Знак Знак31"/>
    <w:uiPriority w:val="99"/>
    <w:rsid w:val="0083544C"/>
    <w:rPr>
      <w:lang w:val="uk-UA" w:eastAsia="ru-RU"/>
    </w:rPr>
  </w:style>
  <w:style w:type="paragraph" w:styleId="aff5">
    <w:name w:val="List Paragraph"/>
    <w:basedOn w:val="a"/>
    <w:uiPriority w:val="34"/>
    <w:qFormat/>
    <w:rsid w:val="003A4DFA"/>
    <w:pPr>
      <w:ind w:left="720"/>
      <w:contextualSpacing/>
    </w:pPr>
  </w:style>
  <w:style w:type="paragraph" w:customStyle="1" w:styleId="tj">
    <w:name w:val="tj"/>
    <w:basedOn w:val="a"/>
    <w:uiPriority w:val="99"/>
    <w:rsid w:val="0083544C"/>
    <w:pPr>
      <w:spacing w:beforeAutospacing="1" w:after="100" w:afterAutospacing="1"/>
    </w:pPr>
    <w:rPr>
      <w:lang w:eastAsia="uk-UA"/>
    </w:rPr>
  </w:style>
  <w:style w:type="paragraph" w:customStyle="1" w:styleId="tr">
    <w:name w:val="tr"/>
    <w:basedOn w:val="a"/>
    <w:uiPriority w:val="99"/>
    <w:rsid w:val="0083544C"/>
    <w:pPr>
      <w:spacing w:beforeAutospacing="1" w:after="100" w:afterAutospacing="1"/>
    </w:pPr>
    <w:rPr>
      <w:lang w:eastAsia="uk-UA"/>
    </w:rPr>
  </w:style>
  <w:style w:type="character" w:customStyle="1" w:styleId="af0">
    <w:name w:val="Обычный (веб) Знак"/>
    <w:link w:val="af"/>
    <w:uiPriority w:val="99"/>
    <w:locked/>
    <w:rsid w:val="0083544C"/>
    <w:rPr>
      <w:rFonts w:ascii="Times New Roman" w:eastAsia="Times New Roman" w:hAnsi="Times New Roman" w:cs="Times New Roman"/>
      <w:sz w:val="24"/>
      <w:szCs w:val="20"/>
      <w:lang w:eastAsia="ru-RU"/>
    </w:rPr>
  </w:style>
  <w:style w:type="character" w:customStyle="1" w:styleId="HTMLPreformattedChar2">
    <w:name w:val="HTML Preformatted Char2"/>
    <w:basedOn w:val="a0"/>
    <w:uiPriority w:val="99"/>
    <w:locked/>
    <w:rsid w:val="0083544C"/>
    <w:rPr>
      <w:rFonts w:ascii="Courier New" w:hAnsi="Courier New" w:cs="Times New Roman"/>
      <w:color w:val="000000"/>
      <w:sz w:val="21"/>
      <w:lang w:val="ru-RU" w:eastAsia="ru-RU"/>
    </w:rPr>
  </w:style>
  <w:style w:type="paragraph" w:customStyle="1" w:styleId="Msonormalcxspmiddle0">
    <w:name w:val="Msonormalcxspmiddle"/>
    <w:basedOn w:val="a"/>
    <w:uiPriority w:val="99"/>
    <w:rsid w:val="0083544C"/>
    <w:pPr>
      <w:spacing w:after="100"/>
    </w:pPr>
    <w:rPr>
      <w:lang w:val="ru-RU"/>
    </w:rPr>
  </w:style>
  <w:style w:type="character" w:customStyle="1" w:styleId="NormalWebChar">
    <w:name w:val="Normal (Web) Char"/>
    <w:uiPriority w:val="99"/>
    <w:locked/>
    <w:rsid w:val="0083544C"/>
    <w:rPr>
      <w:sz w:val="24"/>
      <w:lang w:val="ru-RU" w:eastAsia="ru-RU"/>
    </w:rPr>
  </w:style>
  <w:style w:type="paragraph" w:styleId="aff6">
    <w:name w:val="Revision"/>
    <w:hidden/>
    <w:uiPriority w:val="99"/>
    <w:semiHidden/>
    <w:rsid w:val="0083544C"/>
    <w:pPr>
      <w:spacing w:after="0"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3A4DFA"/>
    <w:rPr>
      <w:caps/>
      <w:color w:val="2E74B5" w:themeColor="accent1" w:themeShade="BF"/>
      <w:spacing w:val="10"/>
    </w:rPr>
  </w:style>
  <w:style w:type="character" w:customStyle="1" w:styleId="60">
    <w:name w:val="Заголовок 6 Знак"/>
    <w:basedOn w:val="a0"/>
    <w:link w:val="6"/>
    <w:uiPriority w:val="9"/>
    <w:semiHidden/>
    <w:rsid w:val="003A4DFA"/>
    <w:rPr>
      <w:caps/>
      <w:color w:val="2E74B5" w:themeColor="accent1" w:themeShade="BF"/>
      <w:spacing w:val="10"/>
    </w:rPr>
  </w:style>
  <w:style w:type="character" w:customStyle="1" w:styleId="70">
    <w:name w:val="Заголовок 7 Знак"/>
    <w:basedOn w:val="a0"/>
    <w:link w:val="7"/>
    <w:uiPriority w:val="9"/>
    <w:semiHidden/>
    <w:rsid w:val="003A4DFA"/>
    <w:rPr>
      <w:caps/>
      <w:color w:val="2E74B5" w:themeColor="accent1" w:themeShade="BF"/>
      <w:spacing w:val="10"/>
    </w:rPr>
  </w:style>
  <w:style w:type="character" w:customStyle="1" w:styleId="80">
    <w:name w:val="Заголовок 8 Знак"/>
    <w:basedOn w:val="a0"/>
    <w:link w:val="8"/>
    <w:uiPriority w:val="9"/>
    <w:semiHidden/>
    <w:rsid w:val="003A4DFA"/>
    <w:rPr>
      <w:caps/>
      <w:spacing w:val="10"/>
      <w:sz w:val="18"/>
      <w:szCs w:val="18"/>
    </w:rPr>
  </w:style>
  <w:style w:type="character" w:customStyle="1" w:styleId="90">
    <w:name w:val="Заголовок 9 Знак"/>
    <w:basedOn w:val="a0"/>
    <w:link w:val="9"/>
    <w:uiPriority w:val="9"/>
    <w:semiHidden/>
    <w:rsid w:val="003A4DFA"/>
    <w:rPr>
      <w:i/>
      <w:iCs/>
      <w:caps/>
      <w:spacing w:val="10"/>
      <w:sz w:val="18"/>
      <w:szCs w:val="18"/>
    </w:rPr>
  </w:style>
  <w:style w:type="paragraph" w:styleId="aff7">
    <w:name w:val="Title"/>
    <w:basedOn w:val="a"/>
    <w:next w:val="a"/>
    <w:link w:val="aff8"/>
    <w:uiPriority w:val="10"/>
    <w:qFormat/>
    <w:rsid w:val="003A4DF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aff8">
    <w:name w:val="Название Знак"/>
    <w:basedOn w:val="a0"/>
    <w:link w:val="aff7"/>
    <w:uiPriority w:val="10"/>
    <w:rsid w:val="003A4DFA"/>
    <w:rPr>
      <w:rFonts w:asciiTheme="majorHAnsi" w:eastAsiaTheme="majorEastAsia" w:hAnsiTheme="majorHAnsi" w:cstheme="majorBidi"/>
      <w:caps/>
      <w:color w:val="5B9BD5" w:themeColor="accent1"/>
      <w:spacing w:val="10"/>
      <w:sz w:val="52"/>
      <w:szCs w:val="52"/>
    </w:rPr>
  </w:style>
  <w:style w:type="paragraph" w:styleId="aff9">
    <w:name w:val="Subtitle"/>
    <w:basedOn w:val="a"/>
    <w:next w:val="a"/>
    <w:link w:val="affa"/>
    <w:uiPriority w:val="11"/>
    <w:qFormat/>
    <w:rsid w:val="003A4DFA"/>
    <w:pPr>
      <w:spacing w:before="0" w:after="500" w:line="240" w:lineRule="auto"/>
    </w:pPr>
    <w:rPr>
      <w:caps/>
      <w:color w:val="595959" w:themeColor="text1" w:themeTint="A6"/>
      <w:spacing w:val="10"/>
      <w:sz w:val="21"/>
      <w:szCs w:val="21"/>
    </w:rPr>
  </w:style>
  <w:style w:type="character" w:customStyle="1" w:styleId="affa">
    <w:name w:val="Подзаголовок Знак"/>
    <w:basedOn w:val="a0"/>
    <w:link w:val="aff9"/>
    <w:uiPriority w:val="11"/>
    <w:rsid w:val="003A4DFA"/>
    <w:rPr>
      <w:caps/>
      <w:color w:val="595959" w:themeColor="text1" w:themeTint="A6"/>
      <w:spacing w:val="10"/>
      <w:sz w:val="21"/>
      <w:szCs w:val="21"/>
    </w:rPr>
  </w:style>
  <w:style w:type="character" w:styleId="affb">
    <w:name w:val="Strong"/>
    <w:uiPriority w:val="22"/>
    <w:qFormat/>
    <w:rsid w:val="003A4DFA"/>
    <w:rPr>
      <w:b/>
      <w:bCs/>
    </w:rPr>
  </w:style>
  <w:style w:type="character" w:styleId="affc">
    <w:name w:val="Emphasis"/>
    <w:uiPriority w:val="20"/>
    <w:qFormat/>
    <w:rsid w:val="003A4DFA"/>
    <w:rPr>
      <w:caps/>
      <w:color w:val="1F4D78" w:themeColor="accent1" w:themeShade="7F"/>
      <w:spacing w:val="5"/>
    </w:rPr>
  </w:style>
  <w:style w:type="paragraph" w:styleId="affd">
    <w:name w:val="No Spacing"/>
    <w:uiPriority w:val="1"/>
    <w:qFormat/>
    <w:rsid w:val="003A4DFA"/>
    <w:pPr>
      <w:spacing w:after="0" w:line="240" w:lineRule="auto"/>
    </w:pPr>
  </w:style>
  <w:style w:type="paragraph" w:styleId="26">
    <w:name w:val="Quote"/>
    <w:basedOn w:val="a"/>
    <w:next w:val="a"/>
    <w:link w:val="27"/>
    <w:uiPriority w:val="29"/>
    <w:qFormat/>
    <w:rsid w:val="003A4DFA"/>
    <w:rPr>
      <w:i/>
      <w:iCs/>
      <w:sz w:val="24"/>
      <w:szCs w:val="24"/>
    </w:rPr>
  </w:style>
  <w:style w:type="character" w:customStyle="1" w:styleId="27">
    <w:name w:val="Цитата 2 Знак"/>
    <w:basedOn w:val="a0"/>
    <w:link w:val="26"/>
    <w:uiPriority w:val="29"/>
    <w:rsid w:val="003A4DFA"/>
    <w:rPr>
      <w:i/>
      <w:iCs/>
      <w:sz w:val="24"/>
      <w:szCs w:val="24"/>
    </w:rPr>
  </w:style>
  <w:style w:type="paragraph" w:styleId="affe">
    <w:name w:val="Intense Quote"/>
    <w:basedOn w:val="a"/>
    <w:next w:val="a"/>
    <w:link w:val="afff"/>
    <w:uiPriority w:val="30"/>
    <w:qFormat/>
    <w:rsid w:val="003A4DFA"/>
    <w:pPr>
      <w:spacing w:before="240" w:after="240" w:line="240" w:lineRule="auto"/>
      <w:ind w:left="1080" w:right="1080"/>
      <w:jc w:val="center"/>
    </w:pPr>
    <w:rPr>
      <w:color w:val="5B9BD5" w:themeColor="accent1"/>
      <w:sz w:val="24"/>
      <w:szCs w:val="24"/>
    </w:rPr>
  </w:style>
  <w:style w:type="character" w:customStyle="1" w:styleId="afff">
    <w:name w:val="Выделенная цитата Знак"/>
    <w:basedOn w:val="a0"/>
    <w:link w:val="affe"/>
    <w:uiPriority w:val="30"/>
    <w:rsid w:val="003A4DFA"/>
    <w:rPr>
      <w:color w:val="5B9BD5" w:themeColor="accent1"/>
      <w:sz w:val="24"/>
      <w:szCs w:val="24"/>
    </w:rPr>
  </w:style>
  <w:style w:type="character" w:styleId="afff0">
    <w:name w:val="Subtle Emphasis"/>
    <w:uiPriority w:val="19"/>
    <w:qFormat/>
    <w:rsid w:val="003A4DFA"/>
    <w:rPr>
      <w:i/>
      <w:iCs/>
      <w:color w:val="1F4D78" w:themeColor="accent1" w:themeShade="7F"/>
    </w:rPr>
  </w:style>
  <w:style w:type="character" w:styleId="afff1">
    <w:name w:val="Intense Emphasis"/>
    <w:uiPriority w:val="21"/>
    <w:qFormat/>
    <w:rsid w:val="003A4DFA"/>
    <w:rPr>
      <w:b/>
      <w:bCs/>
      <w:caps/>
      <w:color w:val="1F4D78" w:themeColor="accent1" w:themeShade="7F"/>
      <w:spacing w:val="10"/>
    </w:rPr>
  </w:style>
  <w:style w:type="character" w:styleId="afff2">
    <w:name w:val="Subtle Reference"/>
    <w:uiPriority w:val="31"/>
    <w:qFormat/>
    <w:rsid w:val="003A4DFA"/>
    <w:rPr>
      <w:b/>
      <w:bCs/>
      <w:color w:val="5B9BD5" w:themeColor="accent1"/>
    </w:rPr>
  </w:style>
  <w:style w:type="character" w:styleId="afff3">
    <w:name w:val="Intense Reference"/>
    <w:uiPriority w:val="32"/>
    <w:qFormat/>
    <w:rsid w:val="003A4DFA"/>
    <w:rPr>
      <w:b/>
      <w:bCs/>
      <w:i/>
      <w:iCs/>
      <w:caps/>
      <w:color w:val="5B9BD5" w:themeColor="accent1"/>
    </w:rPr>
  </w:style>
  <w:style w:type="character" w:styleId="afff4">
    <w:name w:val="Book Title"/>
    <w:uiPriority w:val="33"/>
    <w:qFormat/>
    <w:rsid w:val="003A4DFA"/>
    <w:rPr>
      <w:b/>
      <w:bCs/>
      <w:i/>
      <w:iCs/>
      <w:spacing w:val="0"/>
    </w:rPr>
  </w:style>
  <w:style w:type="paragraph" w:styleId="afff5">
    <w:name w:val="TOC Heading"/>
    <w:basedOn w:val="1"/>
    <w:next w:val="a"/>
    <w:uiPriority w:val="39"/>
    <w:semiHidden/>
    <w:unhideWhenUsed/>
    <w:qFormat/>
    <w:rsid w:val="003A4DFA"/>
    <w:pPr>
      <w:outlineLvl w:val="9"/>
    </w:pPr>
  </w:style>
  <w:style w:type="paragraph" w:styleId="afff6">
    <w:name w:val="caption"/>
    <w:basedOn w:val="a"/>
    <w:next w:val="a"/>
    <w:uiPriority w:val="35"/>
    <w:semiHidden/>
    <w:unhideWhenUsed/>
    <w:qFormat/>
    <w:rsid w:val="003A4DFA"/>
    <w:rPr>
      <w:b/>
      <w:bCs/>
      <w:color w:val="2E74B5" w:themeColor="accent1" w:themeShade="B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50314">
      <w:bodyDiv w:val="1"/>
      <w:marLeft w:val="0"/>
      <w:marRight w:val="0"/>
      <w:marTop w:val="0"/>
      <w:marBottom w:val="0"/>
      <w:divBdr>
        <w:top w:val="none" w:sz="0" w:space="0" w:color="auto"/>
        <w:left w:val="none" w:sz="0" w:space="0" w:color="auto"/>
        <w:bottom w:val="none" w:sz="0" w:space="0" w:color="auto"/>
        <w:right w:val="none" w:sz="0" w:space="0" w:color="auto"/>
      </w:divBdr>
    </w:div>
    <w:div w:id="47845050">
      <w:bodyDiv w:val="1"/>
      <w:marLeft w:val="0"/>
      <w:marRight w:val="0"/>
      <w:marTop w:val="0"/>
      <w:marBottom w:val="0"/>
      <w:divBdr>
        <w:top w:val="none" w:sz="0" w:space="0" w:color="auto"/>
        <w:left w:val="none" w:sz="0" w:space="0" w:color="auto"/>
        <w:bottom w:val="none" w:sz="0" w:space="0" w:color="auto"/>
        <w:right w:val="none" w:sz="0" w:space="0" w:color="auto"/>
      </w:divBdr>
    </w:div>
    <w:div w:id="228155824">
      <w:bodyDiv w:val="1"/>
      <w:marLeft w:val="0"/>
      <w:marRight w:val="0"/>
      <w:marTop w:val="0"/>
      <w:marBottom w:val="0"/>
      <w:divBdr>
        <w:top w:val="none" w:sz="0" w:space="0" w:color="auto"/>
        <w:left w:val="none" w:sz="0" w:space="0" w:color="auto"/>
        <w:bottom w:val="none" w:sz="0" w:space="0" w:color="auto"/>
        <w:right w:val="none" w:sz="0" w:space="0" w:color="auto"/>
      </w:divBdr>
    </w:div>
    <w:div w:id="273634829">
      <w:bodyDiv w:val="1"/>
      <w:marLeft w:val="0"/>
      <w:marRight w:val="0"/>
      <w:marTop w:val="0"/>
      <w:marBottom w:val="0"/>
      <w:divBdr>
        <w:top w:val="none" w:sz="0" w:space="0" w:color="auto"/>
        <w:left w:val="none" w:sz="0" w:space="0" w:color="auto"/>
        <w:bottom w:val="none" w:sz="0" w:space="0" w:color="auto"/>
        <w:right w:val="none" w:sz="0" w:space="0" w:color="auto"/>
      </w:divBdr>
    </w:div>
    <w:div w:id="341510790">
      <w:bodyDiv w:val="1"/>
      <w:marLeft w:val="0"/>
      <w:marRight w:val="0"/>
      <w:marTop w:val="0"/>
      <w:marBottom w:val="0"/>
      <w:divBdr>
        <w:top w:val="none" w:sz="0" w:space="0" w:color="auto"/>
        <w:left w:val="none" w:sz="0" w:space="0" w:color="auto"/>
        <w:bottom w:val="none" w:sz="0" w:space="0" w:color="auto"/>
        <w:right w:val="none" w:sz="0" w:space="0" w:color="auto"/>
      </w:divBdr>
    </w:div>
    <w:div w:id="464390363">
      <w:bodyDiv w:val="1"/>
      <w:marLeft w:val="0"/>
      <w:marRight w:val="0"/>
      <w:marTop w:val="0"/>
      <w:marBottom w:val="0"/>
      <w:divBdr>
        <w:top w:val="none" w:sz="0" w:space="0" w:color="auto"/>
        <w:left w:val="none" w:sz="0" w:space="0" w:color="auto"/>
        <w:bottom w:val="none" w:sz="0" w:space="0" w:color="auto"/>
        <w:right w:val="none" w:sz="0" w:space="0" w:color="auto"/>
      </w:divBdr>
    </w:div>
    <w:div w:id="477456398">
      <w:bodyDiv w:val="1"/>
      <w:marLeft w:val="0"/>
      <w:marRight w:val="0"/>
      <w:marTop w:val="0"/>
      <w:marBottom w:val="0"/>
      <w:divBdr>
        <w:top w:val="none" w:sz="0" w:space="0" w:color="auto"/>
        <w:left w:val="none" w:sz="0" w:space="0" w:color="auto"/>
        <w:bottom w:val="none" w:sz="0" w:space="0" w:color="auto"/>
        <w:right w:val="none" w:sz="0" w:space="0" w:color="auto"/>
      </w:divBdr>
    </w:div>
    <w:div w:id="506360216">
      <w:bodyDiv w:val="1"/>
      <w:marLeft w:val="0"/>
      <w:marRight w:val="0"/>
      <w:marTop w:val="0"/>
      <w:marBottom w:val="0"/>
      <w:divBdr>
        <w:top w:val="none" w:sz="0" w:space="0" w:color="auto"/>
        <w:left w:val="none" w:sz="0" w:space="0" w:color="auto"/>
        <w:bottom w:val="none" w:sz="0" w:space="0" w:color="auto"/>
        <w:right w:val="none" w:sz="0" w:space="0" w:color="auto"/>
      </w:divBdr>
    </w:div>
    <w:div w:id="525607234">
      <w:bodyDiv w:val="1"/>
      <w:marLeft w:val="0"/>
      <w:marRight w:val="0"/>
      <w:marTop w:val="0"/>
      <w:marBottom w:val="0"/>
      <w:divBdr>
        <w:top w:val="none" w:sz="0" w:space="0" w:color="auto"/>
        <w:left w:val="none" w:sz="0" w:space="0" w:color="auto"/>
        <w:bottom w:val="none" w:sz="0" w:space="0" w:color="auto"/>
        <w:right w:val="none" w:sz="0" w:space="0" w:color="auto"/>
      </w:divBdr>
    </w:div>
    <w:div w:id="715004107">
      <w:bodyDiv w:val="1"/>
      <w:marLeft w:val="0"/>
      <w:marRight w:val="0"/>
      <w:marTop w:val="0"/>
      <w:marBottom w:val="0"/>
      <w:divBdr>
        <w:top w:val="none" w:sz="0" w:space="0" w:color="auto"/>
        <w:left w:val="none" w:sz="0" w:space="0" w:color="auto"/>
        <w:bottom w:val="none" w:sz="0" w:space="0" w:color="auto"/>
        <w:right w:val="none" w:sz="0" w:space="0" w:color="auto"/>
      </w:divBdr>
    </w:div>
    <w:div w:id="851988337">
      <w:bodyDiv w:val="1"/>
      <w:marLeft w:val="0"/>
      <w:marRight w:val="0"/>
      <w:marTop w:val="0"/>
      <w:marBottom w:val="0"/>
      <w:divBdr>
        <w:top w:val="none" w:sz="0" w:space="0" w:color="auto"/>
        <w:left w:val="none" w:sz="0" w:space="0" w:color="auto"/>
        <w:bottom w:val="none" w:sz="0" w:space="0" w:color="auto"/>
        <w:right w:val="none" w:sz="0" w:space="0" w:color="auto"/>
      </w:divBdr>
    </w:div>
    <w:div w:id="1070006436">
      <w:bodyDiv w:val="1"/>
      <w:marLeft w:val="0"/>
      <w:marRight w:val="0"/>
      <w:marTop w:val="0"/>
      <w:marBottom w:val="0"/>
      <w:divBdr>
        <w:top w:val="none" w:sz="0" w:space="0" w:color="auto"/>
        <w:left w:val="none" w:sz="0" w:space="0" w:color="auto"/>
        <w:bottom w:val="none" w:sz="0" w:space="0" w:color="auto"/>
        <w:right w:val="none" w:sz="0" w:space="0" w:color="auto"/>
      </w:divBdr>
    </w:div>
    <w:div w:id="1222448231">
      <w:bodyDiv w:val="1"/>
      <w:marLeft w:val="0"/>
      <w:marRight w:val="0"/>
      <w:marTop w:val="0"/>
      <w:marBottom w:val="0"/>
      <w:divBdr>
        <w:top w:val="none" w:sz="0" w:space="0" w:color="auto"/>
        <w:left w:val="none" w:sz="0" w:space="0" w:color="auto"/>
        <w:bottom w:val="none" w:sz="0" w:space="0" w:color="auto"/>
        <w:right w:val="none" w:sz="0" w:space="0" w:color="auto"/>
      </w:divBdr>
    </w:div>
    <w:div w:id="1232157216">
      <w:bodyDiv w:val="1"/>
      <w:marLeft w:val="0"/>
      <w:marRight w:val="0"/>
      <w:marTop w:val="0"/>
      <w:marBottom w:val="0"/>
      <w:divBdr>
        <w:top w:val="none" w:sz="0" w:space="0" w:color="auto"/>
        <w:left w:val="none" w:sz="0" w:space="0" w:color="auto"/>
        <w:bottom w:val="none" w:sz="0" w:space="0" w:color="auto"/>
        <w:right w:val="none" w:sz="0" w:space="0" w:color="auto"/>
      </w:divBdr>
    </w:div>
    <w:div w:id="1276717042">
      <w:bodyDiv w:val="1"/>
      <w:marLeft w:val="0"/>
      <w:marRight w:val="0"/>
      <w:marTop w:val="0"/>
      <w:marBottom w:val="0"/>
      <w:divBdr>
        <w:top w:val="none" w:sz="0" w:space="0" w:color="auto"/>
        <w:left w:val="none" w:sz="0" w:space="0" w:color="auto"/>
        <w:bottom w:val="none" w:sz="0" w:space="0" w:color="auto"/>
        <w:right w:val="none" w:sz="0" w:space="0" w:color="auto"/>
      </w:divBdr>
    </w:div>
    <w:div w:id="1368095699">
      <w:bodyDiv w:val="1"/>
      <w:marLeft w:val="0"/>
      <w:marRight w:val="0"/>
      <w:marTop w:val="0"/>
      <w:marBottom w:val="0"/>
      <w:divBdr>
        <w:top w:val="none" w:sz="0" w:space="0" w:color="auto"/>
        <w:left w:val="none" w:sz="0" w:space="0" w:color="auto"/>
        <w:bottom w:val="none" w:sz="0" w:space="0" w:color="auto"/>
        <w:right w:val="none" w:sz="0" w:space="0" w:color="auto"/>
      </w:divBdr>
    </w:div>
    <w:div w:id="1474062499">
      <w:bodyDiv w:val="1"/>
      <w:marLeft w:val="0"/>
      <w:marRight w:val="0"/>
      <w:marTop w:val="0"/>
      <w:marBottom w:val="0"/>
      <w:divBdr>
        <w:top w:val="none" w:sz="0" w:space="0" w:color="auto"/>
        <w:left w:val="none" w:sz="0" w:space="0" w:color="auto"/>
        <w:bottom w:val="none" w:sz="0" w:space="0" w:color="auto"/>
        <w:right w:val="none" w:sz="0" w:space="0" w:color="auto"/>
      </w:divBdr>
    </w:div>
    <w:div w:id="1593704845">
      <w:bodyDiv w:val="1"/>
      <w:marLeft w:val="0"/>
      <w:marRight w:val="0"/>
      <w:marTop w:val="0"/>
      <w:marBottom w:val="0"/>
      <w:divBdr>
        <w:top w:val="none" w:sz="0" w:space="0" w:color="auto"/>
        <w:left w:val="none" w:sz="0" w:space="0" w:color="auto"/>
        <w:bottom w:val="none" w:sz="0" w:space="0" w:color="auto"/>
        <w:right w:val="none" w:sz="0" w:space="0" w:color="auto"/>
      </w:divBdr>
    </w:div>
    <w:div w:id="1704134762">
      <w:bodyDiv w:val="1"/>
      <w:marLeft w:val="0"/>
      <w:marRight w:val="0"/>
      <w:marTop w:val="0"/>
      <w:marBottom w:val="0"/>
      <w:divBdr>
        <w:top w:val="none" w:sz="0" w:space="0" w:color="auto"/>
        <w:left w:val="none" w:sz="0" w:space="0" w:color="auto"/>
        <w:bottom w:val="none" w:sz="0" w:space="0" w:color="auto"/>
        <w:right w:val="none" w:sz="0" w:space="0" w:color="auto"/>
      </w:divBdr>
    </w:div>
    <w:div w:id="1733770651">
      <w:bodyDiv w:val="1"/>
      <w:marLeft w:val="0"/>
      <w:marRight w:val="0"/>
      <w:marTop w:val="0"/>
      <w:marBottom w:val="0"/>
      <w:divBdr>
        <w:top w:val="none" w:sz="0" w:space="0" w:color="auto"/>
        <w:left w:val="none" w:sz="0" w:space="0" w:color="auto"/>
        <w:bottom w:val="none" w:sz="0" w:space="0" w:color="auto"/>
        <w:right w:val="none" w:sz="0" w:space="0" w:color="auto"/>
      </w:divBdr>
    </w:div>
    <w:div w:id="1812595502">
      <w:bodyDiv w:val="1"/>
      <w:marLeft w:val="0"/>
      <w:marRight w:val="0"/>
      <w:marTop w:val="0"/>
      <w:marBottom w:val="0"/>
      <w:divBdr>
        <w:top w:val="none" w:sz="0" w:space="0" w:color="auto"/>
        <w:left w:val="none" w:sz="0" w:space="0" w:color="auto"/>
        <w:bottom w:val="none" w:sz="0" w:space="0" w:color="auto"/>
        <w:right w:val="none" w:sz="0" w:space="0" w:color="auto"/>
      </w:divBdr>
    </w:div>
    <w:div w:id="1822193013">
      <w:bodyDiv w:val="1"/>
      <w:marLeft w:val="0"/>
      <w:marRight w:val="0"/>
      <w:marTop w:val="0"/>
      <w:marBottom w:val="0"/>
      <w:divBdr>
        <w:top w:val="none" w:sz="0" w:space="0" w:color="auto"/>
        <w:left w:val="none" w:sz="0" w:space="0" w:color="auto"/>
        <w:bottom w:val="none" w:sz="0" w:space="0" w:color="auto"/>
        <w:right w:val="none" w:sz="0" w:space="0" w:color="auto"/>
      </w:divBdr>
    </w:div>
    <w:div w:id="196157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448/96-%D0%B2%D1%80" TargetMode="External"/><Relationship Id="rId13" Type="http://schemas.openxmlformats.org/officeDocument/2006/relationships/hyperlink" Target="http://zakon2.rada.gov.ua/laws/show/1700-18/print138253323145577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1700-18/print138253323145577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1700-18/print138253323145577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z0805-18" TargetMode="External"/><Relationship Id="rId4" Type="http://schemas.openxmlformats.org/officeDocument/2006/relationships/settings" Target="settings.xml"/><Relationship Id="rId9" Type="http://schemas.openxmlformats.org/officeDocument/2006/relationships/hyperlink" Target="http://zakon1.rada.gov.ua/laws/show/229-16" TargetMode="External"/><Relationship Id="rId14" Type="http://schemas.openxmlformats.org/officeDocument/2006/relationships/hyperlink" Target="http://zakon2.rada.gov.ua/laws/show/1700-18/print138253323145577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AA459-B2DC-414A-979A-8CF38C2C9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277</Pages>
  <Words>91012</Words>
  <Characters>518772</Characters>
  <Application>Microsoft Office Word</Application>
  <DocSecurity>0</DocSecurity>
  <Lines>4323</Lines>
  <Paragraphs>1217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NSSMC</Company>
  <LinksUpToDate>false</LinksUpToDate>
  <CharactersWithSpaces>608567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Ганна Самаріна</dc:creator>
  <cp:keywords/>
  <dc:description/>
  <cp:lastModifiedBy>Zoriana</cp:lastModifiedBy>
  <cp:revision>2</cp:revision>
  <cp:lastPrinted>2019-10-18T07:21:00Z</cp:lastPrinted>
  <dcterms:created xsi:type="dcterms:W3CDTF">2019-10-18T07:36:00Z</dcterms:created>
  <dcterms:modified xsi:type="dcterms:W3CDTF">2019-10-18T07:36:00Z</dcterms:modified>
</cp:coreProperties>
</file>