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7A" w:rsidRPr="0060768A" w:rsidRDefault="00B91A6C" w:rsidP="00400A7A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673E7B">
        <w:rPr>
          <w:b/>
          <w:noProof/>
          <w:lang w:val="uk-UA" w:eastAsia="uk-UA"/>
        </w:rPr>
        <w:drawing>
          <wp:inline distT="0" distB="0" distL="0" distR="0">
            <wp:extent cx="5810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7A" w:rsidRPr="0060768A" w:rsidRDefault="00400A7A" w:rsidP="00400A7A">
      <w:pPr>
        <w:jc w:val="center"/>
        <w:rPr>
          <w:b/>
          <w:bCs/>
          <w:sz w:val="36"/>
          <w:szCs w:val="36"/>
        </w:rPr>
      </w:pPr>
      <w:r w:rsidRPr="0060768A">
        <w:rPr>
          <w:b/>
          <w:bCs/>
          <w:sz w:val="32"/>
          <w:szCs w:val="32"/>
        </w:rPr>
        <w:t>НАРОДНИЙ ДЕПУТАТ УКРАЇНИ</w:t>
      </w:r>
    </w:p>
    <w:p w:rsidR="00400A7A" w:rsidRPr="00D23CB3" w:rsidRDefault="00400A7A" w:rsidP="00400A7A">
      <w:pPr>
        <w:jc w:val="center"/>
        <w:rPr>
          <w:b/>
          <w:bCs/>
          <w:sz w:val="36"/>
          <w:szCs w:val="36"/>
        </w:rPr>
      </w:pPr>
      <w:r w:rsidRPr="0060768A">
        <w:rPr>
          <w:b/>
          <w:bCs/>
          <w:sz w:val="36"/>
          <w:szCs w:val="36"/>
        </w:rPr>
        <w:t xml:space="preserve"> </w:t>
      </w:r>
      <w:r w:rsidRPr="00D23CB3">
        <w:rPr>
          <w:b/>
          <w:bCs/>
          <w:sz w:val="36"/>
          <w:szCs w:val="36"/>
        </w:rPr>
        <w:t>АЛЛАХВЕРДІЄВА ІРИНА ВАЛЕРІЇВНА</w:t>
      </w:r>
    </w:p>
    <w:p w:rsidR="00400A7A" w:rsidRPr="00400A7A" w:rsidRDefault="00400A7A" w:rsidP="00400A7A">
      <w:pPr>
        <w:jc w:val="center"/>
        <w:rPr>
          <w:b/>
          <w:sz w:val="24"/>
          <w:szCs w:val="24"/>
        </w:rPr>
      </w:pPr>
      <w:r w:rsidRPr="00400A7A">
        <w:rPr>
          <w:b/>
          <w:sz w:val="24"/>
          <w:szCs w:val="24"/>
        </w:rPr>
        <w:t>Комітет з питань фінансів, податкової та митної політики</w:t>
      </w:r>
    </w:p>
    <w:p w:rsidR="00400A7A" w:rsidRPr="00400A7A" w:rsidRDefault="00400A7A" w:rsidP="00400A7A">
      <w:pPr>
        <w:jc w:val="center"/>
        <w:rPr>
          <w:sz w:val="24"/>
          <w:szCs w:val="24"/>
        </w:rPr>
      </w:pPr>
      <w:r w:rsidRPr="00400A7A">
        <w:rPr>
          <w:bCs/>
          <w:sz w:val="24"/>
          <w:szCs w:val="24"/>
        </w:rPr>
        <w:t xml:space="preserve">вул. Михайла Грушевського, </w:t>
      </w:r>
      <w:smartTag w:uri="urn:schemas-microsoft-com:office:smarttags" w:element="metricconverter">
        <w:smartTagPr>
          <w:attr w:name="ProductID" w:val="5, м"/>
        </w:smartTagPr>
        <w:r w:rsidRPr="00400A7A">
          <w:rPr>
            <w:bCs/>
            <w:sz w:val="24"/>
            <w:szCs w:val="24"/>
          </w:rPr>
          <w:t>5, м</w:t>
        </w:r>
      </w:smartTag>
      <w:r w:rsidRPr="00400A7A">
        <w:rPr>
          <w:bCs/>
          <w:sz w:val="24"/>
          <w:szCs w:val="24"/>
        </w:rPr>
        <w:t>. Київ, 01008</w:t>
      </w:r>
    </w:p>
    <w:p w:rsidR="00400A7A" w:rsidRPr="00400A7A" w:rsidRDefault="00B91A6C" w:rsidP="00400A7A">
      <w:pPr>
        <w:jc w:val="right"/>
        <w:rPr>
          <w:b/>
          <w:bCs/>
          <w:noProof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71754</wp:posOffset>
                </wp:positionV>
                <wp:extent cx="5979795" cy="0"/>
                <wp:effectExtent l="19050" t="19050" r="4000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82657" id="Прямая соединительная линия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65pt" to="47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" strokeweight=".35mm">
                <v:stroke joinstyle="miter" endcap="square"/>
              </v:line>
            </w:pict>
          </mc:Fallback>
        </mc:AlternateConten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040"/>
      </w:tblGrid>
      <w:tr w:rsidR="00400A7A" w:rsidRPr="00400A7A" w:rsidTr="00892565">
        <w:trPr>
          <w:trHeight w:val="363"/>
        </w:trPr>
        <w:tc>
          <w:tcPr>
            <w:tcW w:w="4680" w:type="dxa"/>
          </w:tcPr>
          <w:p w:rsidR="00400A7A" w:rsidRPr="00400A7A" w:rsidRDefault="00400A7A" w:rsidP="00892565">
            <w:pPr>
              <w:rPr>
                <w:sz w:val="28"/>
                <w:szCs w:val="28"/>
                <w:lang w:val="en-US"/>
              </w:rPr>
            </w:pPr>
            <w:r w:rsidRPr="00400A7A">
              <w:rPr>
                <w:sz w:val="28"/>
                <w:szCs w:val="28"/>
              </w:rPr>
              <w:t xml:space="preserve">№ 112/ </w:t>
            </w:r>
            <w:r w:rsidRPr="00400A7A">
              <w:rPr>
                <w:sz w:val="28"/>
                <w:szCs w:val="28"/>
                <w:lang w:val="en-US"/>
              </w:rPr>
              <w:t>20</w:t>
            </w:r>
            <w:r w:rsidRPr="00400A7A">
              <w:rPr>
                <w:sz w:val="28"/>
                <w:szCs w:val="28"/>
              </w:rPr>
              <w:t xml:space="preserve">- </w:t>
            </w:r>
            <w:r w:rsidRPr="00400A7A"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5040" w:type="dxa"/>
          </w:tcPr>
          <w:p w:rsidR="00400A7A" w:rsidRPr="00400A7A" w:rsidRDefault="00400A7A" w:rsidP="00892565">
            <w:pPr>
              <w:jc w:val="right"/>
              <w:rPr>
                <w:sz w:val="28"/>
                <w:szCs w:val="28"/>
              </w:rPr>
            </w:pPr>
            <w:r w:rsidRPr="00400A7A">
              <w:rPr>
                <w:sz w:val="28"/>
                <w:szCs w:val="28"/>
              </w:rPr>
              <w:t>від 05 лютого   2020  року</w:t>
            </w:r>
          </w:p>
        </w:tc>
      </w:tr>
    </w:tbl>
    <w:p w:rsidR="004E6E5F" w:rsidRDefault="004E6E5F" w:rsidP="004E6E5F">
      <w:pPr>
        <w:spacing w:after="200" w:line="360" w:lineRule="auto"/>
        <w:rPr>
          <w:sz w:val="24"/>
          <w:szCs w:val="24"/>
          <w:lang w:val="uk-UA" w:eastAsia="uk-UA"/>
        </w:rPr>
      </w:pPr>
    </w:p>
    <w:p w:rsidR="00400A7A" w:rsidRPr="004E6E5F" w:rsidRDefault="00400A7A" w:rsidP="004E6E5F">
      <w:pPr>
        <w:spacing w:after="200" w:line="360" w:lineRule="auto"/>
        <w:rPr>
          <w:sz w:val="24"/>
          <w:szCs w:val="24"/>
          <w:lang w:val="uk-UA" w:eastAsia="uk-UA"/>
        </w:rPr>
      </w:pPr>
    </w:p>
    <w:p w:rsidR="001F3DA9" w:rsidRPr="001F3DA9" w:rsidRDefault="001F3DA9" w:rsidP="001F3DA9">
      <w:pPr>
        <w:pStyle w:val="2"/>
        <w:spacing w:line="360" w:lineRule="auto"/>
        <w:rPr>
          <w:b/>
          <w:bCs/>
          <w:sz w:val="28"/>
          <w:szCs w:val="28"/>
        </w:rPr>
      </w:pPr>
      <w:r w:rsidRPr="001F3DA9">
        <w:rPr>
          <w:b/>
          <w:bCs/>
          <w:sz w:val="28"/>
          <w:szCs w:val="28"/>
        </w:rPr>
        <w:t>Верховна Рада України</w:t>
      </w:r>
    </w:p>
    <w:p w:rsidR="001F3DA9" w:rsidRDefault="001F3DA9" w:rsidP="001F3DA9">
      <w:pPr>
        <w:pStyle w:val="21"/>
        <w:spacing w:line="360" w:lineRule="auto"/>
        <w:rPr>
          <w:sz w:val="28"/>
          <w:szCs w:val="28"/>
        </w:rPr>
      </w:pPr>
    </w:p>
    <w:p w:rsidR="00400A7A" w:rsidRPr="001F3DA9" w:rsidRDefault="00400A7A" w:rsidP="001F3DA9">
      <w:pPr>
        <w:pStyle w:val="21"/>
        <w:spacing w:line="360" w:lineRule="auto"/>
        <w:rPr>
          <w:sz w:val="28"/>
          <w:szCs w:val="28"/>
        </w:rPr>
      </w:pPr>
    </w:p>
    <w:p w:rsidR="001F3DA9" w:rsidRPr="002775E2" w:rsidRDefault="001F3DA9" w:rsidP="005F55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lang w:val="uk-UA"/>
        </w:rPr>
      </w:pPr>
      <w:r w:rsidRPr="001F3DA9">
        <w:rPr>
          <w:sz w:val="28"/>
          <w:szCs w:val="28"/>
          <w:lang w:val="uk-UA"/>
        </w:rPr>
        <w:tab/>
        <w:t xml:space="preserve">Відповідно до статті 93 Конституції України, статей 11, 12 Закону України «Про статус народного депутата України», статті 89 Регламенту Верховної Ради </w:t>
      </w:r>
      <w:r w:rsidRPr="002775E2">
        <w:rPr>
          <w:sz w:val="28"/>
          <w:szCs w:val="28"/>
          <w:lang w:val="uk-UA"/>
        </w:rPr>
        <w:t>України вно</w:t>
      </w:r>
      <w:r w:rsidR="005F55CF">
        <w:rPr>
          <w:sz w:val="28"/>
          <w:szCs w:val="28"/>
          <w:lang w:val="uk-UA"/>
        </w:rPr>
        <w:t>шу</w:t>
      </w:r>
      <w:r w:rsidRPr="002775E2">
        <w:rPr>
          <w:sz w:val="28"/>
          <w:szCs w:val="28"/>
          <w:lang w:val="uk-UA"/>
        </w:rPr>
        <w:t xml:space="preserve"> в порядку законодавчої ініціативи на розгляд Верховної Ради</w:t>
      </w:r>
      <w:r w:rsidR="002D3066" w:rsidRPr="002775E2">
        <w:rPr>
          <w:sz w:val="28"/>
          <w:szCs w:val="28"/>
          <w:lang w:val="uk-UA"/>
        </w:rPr>
        <w:t xml:space="preserve"> України проект Закону України </w:t>
      </w:r>
      <w:r w:rsidR="005F55CF">
        <w:rPr>
          <w:sz w:val="28"/>
          <w:szCs w:val="28"/>
          <w:lang w:val="uk-UA"/>
        </w:rPr>
        <w:t>«</w:t>
      </w:r>
      <w:r w:rsidR="005F55CF" w:rsidRPr="005F55CF">
        <w:rPr>
          <w:sz w:val="28"/>
          <w:szCs w:val="28"/>
          <w:lang w:val="uk-UA"/>
        </w:rPr>
        <w:t>Про внесення змін до Закону України «Про судовий збір» (щодо сплати судового збору при захисті прав малолітніх та неповнолітніх осіб)</w:t>
      </w:r>
      <w:r w:rsidR="005F55CF">
        <w:rPr>
          <w:sz w:val="28"/>
          <w:szCs w:val="28"/>
          <w:lang w:val="uk-UA"/>
        </w:rPr>
        <w:t>»</w:t>
      </w:r>
      <w:r w:rsidRPr="002775E2">
        <w:rPr>
          <w:sz w:val="28"/>
          <w:szCs w:val="28"/>
          <w:lang w:val="uk-UA"/>
        </w:rPr>
        <w:t>.</w:t>
      </w:r>
    </w:p>
    <w:p w:rsidR="001F3DA9" w:rsidRPr="002775E2" w:rsidRDefault="001F3DA9" w:rsidP="001F3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 w:rsidRPr="002775E2">
        <w:rPr>
          <w:sz w:val="28"/>
          <w:szCs w:val="28"/>
          <w:lang w:val="uk-UA"/>
        </w:rPr>
        <w:tab/>
        <w:t xml:space="preserve">Доповідати законопроект на пленарному засіданні Верховної Ради України </w:t>
      </w:r>
      <w:r w:rsidR="00FC11E5" w:rsidRPr="002775E2">
        <w:rPr>
          <w:sz w:val="28"/>
          <w:szCs w:val="28"/>
          <w:lang w:val="uk-UA"/>
        </w:rPr>
        <w:t>буд</w:t>
      </w:r>
      <w:r w:rsidR="005F55CF">
        <w:rPr>
          <w:sz w:val="28"/>
          <w:szCs w:val="28"/>
          <w:lang w:val="uk-UA"/>
        </w:rPr>
        <w:t>у</w:t>
      </w:r>
      <w:r w:rsidR="00FC11E5" w:rsidRPr="002775E2">
        <w:rPr>
          <w:sz w:val="28"/>
          <w:szCs w:val="28"/>
          <w:lang w:val="uk-UA"/>
        </w:rPr>
        <w:t xml:space="preserve"> </w:t>
      </w:r>
      <w:r w:rsidR="005F55CF">
        <w:rPr>
          <w:sz w:val="28"/>
          <w:szCs w:val="28"/>
          <w:lang w:val="uk-UA"/>
        </w:rPr>
        <w:t>особисто</w:t>
      </w:r>
      <w:r w:rsidRPr="002775E2">
        <w:rPr>
          <w:sz w:val="28"/>
          <w:szCs w:val="28"/>
          <w:lang w:val="uk-UA"/>
        </w:rPr>
        <w:t>.</w:t>
      </w:r>
    </w:p>
    <w:p w:rsidR="001F3DA9" w:rsidRPr="002775E2" w:rsidRDefault="001F3DA9" w:rsidP="001F3DA9">
      <w:pPr>
        <w:ind w:firstLine="851"/>
        <w:jc w:val="both"/>
        <w:rPr>
          <w:sz w:val="28"/>
          <w:szCs w:val="28"/>
          <w:lang w:val="uk-UA"/>
        </w:rPr>
      </w:pPr>
    </w:p>
    <w:p w:rsidR="002D3066" w:rsidRPr="002775E2" w:rsidRDefault="002D3066" w:rsidP="001F3DA9">
      <w:pPr>
        <w:ind w:firstLine="851"/>
        <w:jc w:val="both"/>
        <w:rPr>
          <w:sz w:val="28"/>
          <w:szCs w:val="28"/>
          <w:lang w:val="uk-UA"/>
        </w:rPr>
      </w:pPr>
    </w:p>
    <w:p w:rsidR="001F3DA9" w:rsidRPr="002775E2" w:rsidRDefault="001F3DA9" w:rsidP="001F3DA9">
      <w:pPr>
        <w:ind w:firstLine="900"/>
        <w:rPr>
          <w:b/>
          <w:bCs/>
          <w:sz w:val="28"/>
          <w:szCs w:val="28"/>
          <w:lang w:val="uk-UA"/>
        </w:rPr>
      </w:pPr>
      <w:r w:rsidRPr="002775E2">
        <w:rPr>
          <w:b/>
          <w:bCs/>
          <w:sz w:val="28"/>
          <w:szCs w:val="28"/>
          <w:lang w:val="uk-UA"/>
        </w:rPr>
        <w:t>Додатки:</w:t>
      </w:r>
    </w:p>
    <w:p w:rsidR="002D3066" w:rsidRPr="002775E2" w:rsidRDefault="002D3066" w:rsidP="001F3DA9">
      <w:pPr>
        <w:ind w:firstLine="900"/>
        <w:rPr>
          <w:bCs/>
          <w:sz w:val="28"/>
          <w:szCs w:val="28"/>
          <w:lang w:val="uk-UA"/>
        </w:rPr>
      </w:pPr>
    </w:p>
    <w:p w:rsidR="001F3DA9" w:rsidRPr="002775E2" w:rsidRDefault="001F3DA9" w:rsidP="001F3DA9">
      <w:pPr>
        <w:numPr>
          <w:ilvl w:val="0"/>
          <w:numId w:val="1"/>
        </w:numPr>
        <w:autoSpaceDE w:val="0"/>
        <w:autoSpaceDN w:val="0"/>
        <w:ind w:left="0" w:firstLine="900"/>
        <w:rPr>
          <w:sz w:val="28"/>
          <w:szCs w:val="28"/>
          <w:lang w:val="uk-UA"/>
        </w:rPr>
      </w:pPr>
      <w:r w:rsidRPr="002775E2">
        <w:rPr>
          <w:sz w:val="28"/>
          <w:szCs w:val="28"/>
          <w:lang w:val="uk-UA"/>
        </w:rPr>
        <w:t>Проект Закону – на</w:t>
      </w:r>
      <w:r w:rsidR="003A7A10" w:rsidRPr="002775E2">
        <w:rPr>
          <w:sz w:val="28"/>
          <w:szCs w:val="28"/>
          <w:lang w:val="uk-UA"/>
        </w:rPr>
        <w:t xml:space="preserve"> </w:t>
      </w:r>
      <w:r w:rsidR="0095645B">
        <w:rPr>
          <w:sz w:val="28"/>
          <w:szCs w:val="28"/>
          <w:lang w:val="uk-UA"/>
        </w:rPr>
        <w:t>1</w:t>
      </w:r>
      <w:r w:rsidRPr="002775E2">
        <w:rPr>
          <w:sz w:val="28"/>
          <w:szCs w:val="28"/>
          <w:lang w:val="uk-UA"/>
        </w:rPr>
        <w:t xml:space="preserve"> арк.</w:t>
      </w:r>
    </w:p>
    <w:p w:rsidR="001F3DA9" w:rsidRPr="002775E2" w:rsidRDefault="001F3DA9" w:rsidP="001F3DA9">
      <w:pPr>
        <w:numPr>
          <w:ilvl w:val="0"/>
          <w:numId w:val="1"/>
        </w:numPr>
        <w:autoSpaceDE w:val="0"/>
        <w:autoSpaceDN w:val="0"/>
        <w:ind w:left="0" w:firstLine="900"/>
        <w:rPr>
          <w:sz w:val="28"/>
          <w:szCs w:val="28"/>
          <w:lang w:val="uk-UA"/>
        </w:rPr>
      </w:pPr>
      <w:r w:rsidRPr="002775E2">
        <w:rPr>
          <w:sz w:val="28"/>
          <w:szCs w:val="28"/>
          <w:lang w:val="uk-UA"/>
        </w:rPr>
        <w:t xml:space="preserve">Пояснювальна записка – на </w:t>
      </w:r>
      <w:r w:rsidR="00092852">
        <w:rPr>
          <w:sz w:val="28"/>
          <w:szCs w:val="28"/>
          <w:lang w:val="uk-UA"/>
        </w:rPr>
        <w:t>8</w:t>
      </w:r>
      <w:r w:rsidR="00C26E42" w:rsidRPr="002775E2">
        <w:rPr>
          <w:sz w:val="28"/>
          <w:szCs w:val="28"/>
          <w:lang w:val="en-US"/>
        </w:rPr>
        <w:t xml:space="preserve"> </w:t>
      </w:r>
      <w:r w:rsidRPr="002775E2">
        <w:rPr>
          <w:sz w:val="28"/>
          <w:szCs w:val="28"/>
          <w:lang w:val="uk-UA"/>
        </w:rPr>
        <w:t>арк.</w:t>
      </w:r>
    </w:p>
    <w:p w:rsidR="001F3DA9" w:rsidRPr="002775E2" w:rsidRDefault="001F3DA9" w:rsidP="001F3DA9">
      <w:pPr>
        <w:numPr>
          <w:ilvl w:val="0"/>
          <w:numId w:val="1"/>
        </w:numPr>
        <w:autoSpaceDE w:val="0"/>
        <w:autoSpaceDN w:val="0"/>
        <w:ind w:left="0" w:firstLine="900"/>
        <w:rPr>
          <w:sz w:val="28"/>
          <w:szCs w:val="28"/>
          <w:lang w:val="uk-UA"/>
        </w:rPr>
      </w:pPr>
      <w:r w:rsidRPr="002775E2">
        <w:rPr>
          <w:sz w:val="28"/>
          <w:szCs w:val="28"/>
          <w:lang w:val="uk-UA"/>
        </w:rPr>
        <w:t>Проект Постанови Верховної Ради України – на</w:t>
      </w:r>
      <w:r w:rsidR="00173BD1" w:rsidRPr="002775E2">
        <w:rPr>
          <w:sz w:val="28"/>
          <w:szCs w:val="28"/>
          <w:lang w:val="uk-UA"/>
        </w:rPr>
        <w:t xml:space="preserve"> 1</w:t>
      </w:r>
      <w:r w:rsidRPr="002775E2">
        <w:rPr>
          <w:sz w:val="28"/>
          <w:szCs w:val="28"/>
          <w:lang w:val="uk-UA"/>
        </w:rPr>
        <w:t xml:space="preserve"> арк. </w:t>
      </w:r>
    </w:p>
    <w:p w:rsidR="001F3DA9" w:rsidRPr="002775E2" w:rsidRDefault="001F3DA9" w:rsidP="001F3DA9">
      <w:pPr>
        <w:numPr>
          <w:ilvl w:val="0"/>
          <w:numId w:val="1"/>
        </w:numPr>
        <w:autoSpaceDE w:val="0"/>
        <w:autoSpaceDN w:val="0"/>
        <w:ind w:left="0" w:firstLine="900"/>
        <w:rPr>
          <w:sz w:val="28"/>
          <w:szCs w:val="28"/>
          <w:lang w:val="uk-UA"/>
        </w:rPr>
      </w:pPr>
      <w:r w:rsidRPr="002775E2">
        <w:rPr>
          <w:sz w:val="28"/>
          <w:szCs w:val="28"/>
          <w:lang w:val="uk-UA"/>
        </w:rPr>
        <w:t xml:space="preserve">Порівняльна таблиця – на </w:t>
      </w:r>
      <w:r w:rsidR="00092852">
        <w:rPr>
          <w:sz w:val="28"/>
          <w:szCs w:val="28"/>
          <w:lang w:val="uk-UA"/>
        </w:rPr>
        <w:t>2</w:t>
      </w:r>
      <w:r w:rsidR="00C26E42" w:rsidRPr="002775E2">
        <w:rPr>
          <w:sz w:val="28"/>
          <w:szCs w:val="28"/>
          <w:lang w:val="en-US"/>
        </w:rPr>
        <w:t xml:space="preserve"> </w:t>
      </w:r>
      <w:r w:rsidRPr="002775E2">
        <w:rPr>
          <w:sz w:val="28"/>
          <w:szCs w:val="28"/>
          <w:lang w:val="uk-UA"/>
        </w:rPr>
        <w:t>арк.</w:t>
      </w:r>
    </w:p>
    <w:p w:rsidR="001F3DA9" w:rsidRPr="002775E2" w:rsidRDefault="001F3DA9" w:rsidP="001F3DA9">
      <w:pPr>
        <w:numPr>
          <w:ilvl w:val="0"/>
          <w:numId w:val="1"/>
        </w:numPr>
        <w:autoSpaceDE w:val="0"/>
        <w:autoSpaceDN w:val="0"/>
        <w:ind w:left="0" w:firstLine="900"/>
        <w:rPr>
          <w:sz w:val="28"/>
          <w:szCs w:val="28"/>
          <w:lang w:val="uk-UA"/>
        </w:rPr>
      </w:pPr>
      <w:r w:rsidRPr="002775E2">
        <w:rPr>
          <w:sz w:val="28"/>
          <w:szCs w:val="28"/>
          <w:lang w:val="uk-UA"/>
        </w:rPr>
        <w:t>Електронний варіант зазначених матеріалів.</w:t>
      </w:r>
    </w:p>
    <w:p w:rsidR="001F3DA9" w:rsidRDefault="001F3DA9" w:rsidP="001F3DA9">
      <w:pPr>
        <w:spacing w:line="360" w:lineRule="auto"/>
        <w:rPr>
          <w:sz w:val="28"/>
          <w:szCs w:val="28"/>
          <w:lang w:val="uk-UA"/>
        </w:rPr>
      </w:pPr>
    </w:p>
    <w:p w:rsidR="00400A7A" w:rsidRDefault="00400A7A" w:rsidP="001F3DA9">
      <w:pPr>
        <w:spacing w:line="360" w:lineRule="auto"/>
        <w:rPr>
          <w:sz w:val="28"/>
          <w:szCs w:val="28"/>
          <w:lang w:val="uk-UA"/>
        </w:rPr>
      </w:pPr>
    </w:p>
    <w:p w:rsidR="00400A7A" w:rsidRPr="002775E2" w:rsidRDefault="00400A7A" w:rsidP="001F3DA9">
      <w:pPr>
        <w:spacing w:line="360" w:lineRule="auto"/>
        <w:rPr>
          <w:sz w:val="28"/>
          <w:szCs w:val="28"/>
          <w:lang w:val="uk-UA"/>
        </w:rPr>
      </w:pPr>
    </w:p>
    <w:p w:rsidR="001F3DA9" w:rsidRPr="002775E2" w:rsidRDefault="001F3DA9" w:rsidP="001F3DA9">
      <w:pPr>
        <w:spacing w:line="360" w:lineRule="auto"/>
        <w:rPr>
          <w:sz w:val="28"/>
          <w:szCs w:val="28"/>
          <w:lang w:val="uk-UA"/>
        </w:rPr>
      </w:pPr>
    </w:p>
    <w:p w:rsidR="009417F0" w:rsidRDefault="00465F32" w:rsidP="005F55CF">
      <w:pPr>
        <w:spacing w:after="120" w:line="256" w:lineRule="auto"/>
        <w:ind w:firstLine="708"/>
        <w:jc w:val="both"/>
        <w:rPr>
          <w:b/>
          <w:bCs/>
          <w:sz w:val="28"/>
          <w:szCs w:val="28"/>
          <w:lang w:val="uk-UA"/>
        </w:rPr>
      </w:pPr>
      <w:r w:rsidRPr="002775E2">
        <w:rPr>
          <w:b/>
          <w:bCs/>
          <w:color w:val="000000"/>
          <w:sz w:val="28"/>
          <w:szCs w:val="28"/>
          <w:lang w:val="uk-UA" w:eastAsia="uk-UA"/>
        </w:rPr>
        <w:t>Народн</w:t>
      </w:r>
      <w:r w:rsidR="005F55CF">
        <w:rPr>
          <w:b/>
          <w:bCs/>
          <w:color w:val="000000"/>
          <w:sz w:val="28"/>
          <w:szCs w:val="28"/>
          <w:lang w:val="uk-UA" w:eastAsia="uk-UA"/>
        </w:rPr>
        <w:t>ий</w:t>
      </w:r>
      <w:r w:rsidRPr="002775E2">
        <w:rPr>
          <w:b/>
          <w:bCs/>
          <w:color w:val="000000"/>
          <w:sz w:val="28"/>
          <w:szCs w:val="28"/>
          <w:lang w:val="uk-UA" w:eastAsia="uk-UA"/>
        </w:rPr>
        <w:t xml:space="preserve"> депутат України </w:t>
      </w:r>
      <w:r w:rsidRPr="002775E2">
        <w:rPr>
          <w:b/>
          <w:bCs/>
          <w:color w:val="000000"/>
          <w:sz w:val="28"/>
          <w:szCs w:val="28"/>
          <w:lang w:val="uk-UA" w:eastAsia="uk-UA"/>
        </w:rPr>
        <w:tab/>
      </w:r>
      <w:r w:rsidRPr="002775E2">
        <w:rPr>
          <w:b/>
          <w:bCs/>
          <w:color w:val="000000"/>
          <w:sz w:val="28"/>
          <w:szCs w:val="28"/>
          <w:lang w:val="uk-UA" w:eastAsia="uk-UA"/>
        </w:rPr>
        <w:tab/>
      </w:r>
      <w:r w:rsidRPr="002775E2">
        <w:rPr>
          <w:b/>
          <w:bCs/>
          <w:color w:val="000000"/>
          <w:sz w:val="28"/>
          <w:szCs w:val="28"/>
          <w:lang w:val="uk-UA" w:eastAsia="uk-UA"/>
        </w:rPr>
        <w:tab/>
      </w:r>
      <w:r w:rsidRPr="002775E2">
        <w:rPr>
          <w:b/>
          <w:bCs/>
          <w:color w:val="000000"/>
          <w:sz w:val="28"/>
          <w:szCs w:val="28"/>
          <w:lang w:val="uk-UA" w:eastAsia="uk-UA"/>
        </w:rPr>
        <w:tab/>
      </w:r>
      <w:r w:rsidRPr="002775E2">
        <w:rPr>
          <w:b/>
          <w:bCs/>
          <w:color w:val="000000"/>
          <w:sz w:val="28"/>
          <w:szCs w:val="28"/>
          <w:lang w:eastAsia="uk-UA"/>
        </w:rPr>
        <w:t xml:space="preserve">        </w:t>
      </w:r>
      <w:r w:rsidRPr="002775E2">
        <w:rPr>
          <w:b/>
          <w:bCs/>
          <w:sz w:val="28"/>
          <w:szCs w:val="28"/>
          <w:lang w:val="uk-UA"/>
        </w:rPr>
        <w:t xml:space="preserve"> </w:t>
      </w:r>
      <w:r w:rsidR="009417F0" w:rsidRPr="002775E2">
        <w:rPr>
          <w:b/>
          <w:bCs/>
          <w:sz w:val="28"/>
          <w:szCs w:val="28"/>
        </w:rPr>
        <w:tab/>
      </w:r>
      <w:r w:rsidR="002775E2" w:rsidRPr="002775E2">
        <w:rPr>
          <w:b/>
          <w:bCs/>
          <w:sz w:val="28"/>
          <w:szCs w:val="28"/>
          <w:lang w:val="uk-UA"/>
        </w:rPr>
        <w:t>І.В. Аллахвердієва</w:t>
      </w:r>
    </w:p>
    <w:p w:rsidR="00400A7A" w:rsidRPr="00465F32" w:rsidRDefault="00400A7A" w:rsidP="005F55CF">
      <w:pPr>
        <w:spacing w:after="120" w:line="256" w:lineRule="auto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(посв.№ 112)</w:t>
      </w:r>
    </w:p>
    <w:p w:rsidR="00F83803" w:rsidRPr="001F3DA9" w:rsidRDefault="00F83803">
      <w:pPr>
        <w:rPr>
          <w:sz w:val="28"/>
          <w:szCs w:val="28"/>
          <w:lang w:val="uk-UA"/>
        </w:rPr>
      </w:pPr>
    </w:p>
    <w:sectPr w:rsidR="00F83803" w:rsidRPr="001F3DA9" w:rsidSect="00412E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Courier New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C5F9A"/>
    <w:multiLevelType w:val="multilevel"/>
    <w:tmpl w:val="35D2324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DA9"/>
    <w:rsid w:val="0001626B"/>
    <w:rsid w:val="00092852"/>
    <w:rsid w:val="000F4721"/>
    <w:rsid w:val="0011156E"/>
    <w:rsid w:val="0012447C"/>
    <w:rsid w:val="00173BD1"/>
    <w:rsid w:val="001F3DA9"/>
    <w:rsid w:val="002543B7"/>
    <w:rsid w:val="002775E2"/>
    <w:rsid w:val="002A2C44"/>
    <w:rsid w:val="002D3066"/>
    <w:rsid w:val="002E73D7"/>
    <w:rsid w:val="002F25F3"/>
    <w:rsid w:val="00327D12"/>
    <w:rsid w:val="00330774"/>
    <w:rsid w:val="003A7A10"/>
    <w:rsid w:val="003B55CD"/>
    <w:rsid w:val="00400A7A"/>
    <w:rsid w:val="00412E1A"/>
    <w:rsid w:val="00437C04"/>
    <w:rsid w:val="00465F32"/>
    <w:rsid w:val="004E6E5F"/>
    <w:rsid w:val="00565BC2"/>
    <w:rsid w:val="00597641"/>
    <w:rsid w:val="005F55CF"/>
    <w:rsid w:val="0060768A"/>
    <w:rsid w:val="0066589F"/>
    <w:rsid w:val="00673E7B"/>
    <w:rsid w:val="006C33AF"/>
    <w:rsid w:val="006E6E45"/>
    <w:rsid w:val="007B28C8"/>
    <w:rsid w:val="007C62FC"/>
    <w:rsid w:val="00802304"/>
    <w:rsid w:val="00850A97"/>
    <w:rsid w:val="00892565"/>
    <w:rsid w:val="009417F0"/>
    <w:rsid w:val="00952662"/>
    <w:rsid w:val="0095645B"/>
    <w:rsid w:val="00985341"/>
    <w:rsid w:val="009E6F9D"/>
    <w:rsid w:val="00A27ACC"/>
    <w:rsid w:val="00A57A92"/>
    <w:rsid w:val="00A709BC"/>
    <w:rsid w:val="00AB3E64"/>
    <w:rsid w:val="00AF2802"/>
    <w:rsid w:val="00B5106A"/>
    <w:rsid w:val="00B5360C"/>
    <w:rsid w:val="00B839B4"/>
    <w:rsid w:val="00B91A6C"/>
    <w:rsid w:val="00BB5B9C"/>
    <w:rsid w:val="00C26E42"/>
    <w:rsid w:val="00CA380C"/>
    <w:rsid w:val="00CE4535"/>
    <w:rsid w:val="00D23CB3"/>
    <w:rsid w:val="00D36E1A"/>
    <w:rsid w:val="00D6307D"/>
    <w:rsid w:val="00E02EB3"/>
    <w:rsid w:val="00EC6931"/>
    <w:rsid w:val="00ED242A"/>
    <w:rsid w:val="00F2410F"/>
    <w:rsid w:val="00F83803"/>
    <w:rsid w:val="00FC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016E8A7D-02C6-42CE-A328-34AE7E54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DA9"/>
    <w:rPr>
      <w:rFonts w:ascii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F3DA9"/>
    <w:pPr>
      <w:autoSpaceDE w:val="0"/>
      <w:autoSpaceDN w:val="0"/>
      <w:ind w:left="5220"/>
    </w:pPr>
    <w:rPr>
      <w:caps/>
      <w:sz w:val="24"/>
      <w:lang w:val="uk-UA"/>
    </w:rPr>
  </w:style>
  <w:style w:type="character" w:customStyle="1" w:styleId="20">
    <w:name w:val="Основний текст 2 Знак"/>
    <w:link w:val="2"/>
    <w:uiPriority w:val="99"/>
    <w:locked/>
    <w:rsid w:val="001F3DA9"/>
    <w:rPr>
      <w:rFonts w:ascii="Times New Roman" w:hAnsi="Times New Roman" w:cs="Times New Roman"/>
      <w:caps/>
      <w:sz w:val="20"/>
      <w:szCs w:val="20"/>
      <w:lang w:val="x-none" w:eastAsia="ru-RU"/>
    </w:rPr>
  </w:style>
  <w:style w:type="paragraph" w:customStyle="1" w:styleId="c111e030e737ee3ee232fb4be939">
    <w:name w:val="Бc111аe030зe737оee3eвe232ыfb4bйe939"/>
    <w:uiPriority w:val="99"/>
    <w:rsid w:val="001F3DA9"/>
    <w:pPr>
      <w:autoSpaceDE w:val="0"/>
      <w:autoSpaceDN w:val="0"/>
      <w:adjustRightInd w:val="0"/>
      <w:spacing w:after="120"/>
      <w:ind w:firstLine="709"/>
      <w:jc w:val="both"/>
    </w:pPr>
    <w:rPr>
      <w:rFonts w:ascii="Times New Roman" w:hAnsi="Times New Roman" w:cs="Times New Roman"/>
      <w:kern w:val="1"/>
      <w:sz w:val="28"/>
      <w:szCs w:val="28"/>
      <w:lang w:eastAsia="ru-RU"/>
    </w:rPr>
  </w:style>
  <w:style w:type="paragraph" w:customStyle="1" w:styleId="Adres">
    <w:name w:val="Adres"/>
    <w:basedOn w:val="c111e030e737ee3ee232fb4be939"/>
    <w:uiPriority w:val="99"/>
    <w:rsid w:val="001F3DA9"/>
    <w:pPr>
      <w:ind w:firstLine="0"/>
      <w:jc w:val="center"/>
      <w:textAlignment w:val="baseline"/>
    </w:pPr>
    <w:rPr>
      <w:rFonts w:ascii="Pragmatica" w:cs="Pragmatica"/>
      <w:sz w:val="16"/>
      <w:szCs w:val="16"/>
      <w:lang w:val="en-US"/>
    </w:rPr>
  </w:style>
  <w:style w:type="paragraph" w:styleId="21">
    <w:name w:val="Body Text Indent 2"/>
    <w:basedOn w:val="a"/>
    <w:link w:val="22"/>
    <w:uiPriority w:val="99"/>
    <w:rsid w:val="001F3DA9"/>
    <w:pPr>
      <w:autoSpaceDE w:val="0"/>
      <w:autoSpaceDN w:val="0"/>
      <w:ind w:firstLine="900"/>
      <w:jc w:val="both"/>
    </w:pPr>
    <w:rPr>
      <w:rFonts w:ascii="Calibri" w:hAnsi="Calibri"/>
      <w:sz w:val="24"/>
      <w:szCs w:val="22"/>
      <w:lang w:val="uk-UA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1F3DA9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rvts0">
    <w:name w:val="rvts0"/>
    <w:uiPriority w:val="99"/>
    <w:rsid w:val="001F3DA9"/>
  </w:style>
  <w:style w:type="paragraph" w:customStyle="1" w:styleId="cd1de838e636ed3de838e939ea3aee3eeb3bee3eed3df242e838f242f343eb3b">
    <w:name w:val="Нcd1dиe838жe636нed3dиe838йe939 кea3aоee3eлeb3bоee3eнed3dтf242иe838тf242уf343лeb3b"/>
    <w:basedOn w:val="c111e030e737ee3ee232fb4be939"/>
    <w:uiPriority w:val="99"/>
    <w:rsid w:val="001F3DA9"/>
    <w:pPr>
      <w:tabs>
        <w:tab w:val="center" w:pos="4677"/>
        <w:tab w:val="right" w:pos="9355"/>
      </w:tabs>
    </w:pPr>
  </w:style>
  <w:style w:type="paragraph" w:styleId="a3">
    <w:name w:val="Balloon Text"/>
    <w:basedOn w:val="a"/>
    <w:link w:val="a4"/>
    <w:uiPriority w:val="99"/>
    <w:semiHidden/>
    <w:unhideWhenUsed/>
    <w:rsid w:val="001F3DA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1F3DA9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63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Аллахвердієва Ірина Валеріївна</cp:lastModifiedBy>
  <cp:revision>2</cp:revision>
  <dcterms:created xsi:type="dcterms:W3CDTF">2020-02-05T10:01:00Z</dcterms:created>
  <dcterms:modified xsi:type="dcterms:W3CDTF">2020-02-05T10:01:00Z</dcterms:modified>
</cp:coreProperties>
</file>