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F70705" w:rsidRPr="00F70705" w:rsidP="006246F5">
      <w:pPr>
        <w:shd w:val="clear" w:color="auto" w:fill="FFFFFF"/>
        <w:bidi w:val="0"/>
        <w:spacing w:after="0"/>
        <w:jc w:val="right"/>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 xml:space="preserve">Проект </w:t>
      </w:r>
    </w:p>
    <w:p w:rsidR="00F70705" w:rsidRPr="00F70705" w:rsidP="006246F5">
      <w:pPr>
        <w:shd w:val="clear" w:color="auto" w:fill="FFFFFF"/>
        <w:bidi w:val="0"/>
        <w:spacing w:after="0"/>
        <w:jc w:val="right"/>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 xml:space="preserve">вноситься </w:t>
      </w:r>
    </w:p>
    <w:p w:rsidR="00F70705" w:rsidRPr="00F70705" w:rsidP="006246F5">
      <w:pPr>
        <w:shd w:val="clear" w:color="auto" w:fill="FFFFFF"/>
        <w:bidi w:val="0"/>
        <w:spacing w:after="0"/>
        <w:jc w:val="right"/>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народним депутат</w:t>
      </w:r>
      <w:r w:rsidR="00FB5AC2">
        <w:rPr>
          <w:rFonts w:ascii="Times New Roman" w:hAnsi="Times New Roman"/>
          <w:bCs/>
          <w:color w:val="000000"/>
          <w:sz w:val="28"/>
          <w:szCs w:val="28"/>
          <w:bdr w:val="nil"/>
          <w:lang w:eastAsia="uk-UA"/>
        </w:rPr>
        <w:t>ом</w:t>
      </w:r>
      <w:r w:rsidRPr="00F70705">
        <w:rPr>
          <w:rFonts w:ascii="Times New Roman" w:hAnsi="Times New Roman"/>
          <w:bCs/>
          <w:color w:val="000000"/>
          <w:sz w:val="28"/>
          <w:szCs w:val="28"/>
          <w:bdr w:val="nil"/>
          <w:lang w:eastAsia="uk-UA"/>
        </w:rPr>
        <w:t xml:space="preserve"> України</w:t>
      </w:r>
    </w:p>
    <w:p w:rsidR="00F70705" w:rsidRPr="00F70705" w:rsidP="006246F5">
      <w:pPr>
        <w:shd w:val="clear" w:color="auto" w:fill="FFFFFF"/>
        <w:bidi w:val="0"/>
        <w:spacing w:after="0"/>
        <w:jc w:val="right"/>
        <w:textAlignment w:val="baseline"/>
        <w:rPr>
          <w:rFonts w:ascii="Times New Roman" w:hAnsi="Times New Roman"/>
          <w:bCs/>
          <w:color w:val="000000"/>
          <w:sz w:val="28"/>
          <w:szCs w:val="28"/>
          <w:bdr w:val="nil"/>
          <w:lang w:eastAsia="uk-UA"/>
        </w:rPr>
      </w:pPr>
    </w:p>
    <w:p w:rsidR="00F70705" w:rsidRPr="00F70705" w:rsidP="00AD4811">
      <w:pPr>
        <w:shd w:val="clear" w:color="auto" w:fill="FFFFFF"/>
        <w:bidi w:val="0"/>
        <w:spacing w:after="0"/>
        <w:jc w:val="right"/>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 xml:space="preserve">В.З. Рабіновичем </w:t>
      </w:r>
    </w:p>
    <w:p w:rsidR="00F70705" w:rsidRPr="00F70705" w:rsidP="006246F5">
      <w:pPr>
        <w:shd w:val="clear" w:color="auto" w:fill="FFFFFF"/>
        <w:bidi w:val="0"/>
        <w:spacing w:after="0"/>
        <w:jc w:val="center"/>
        <w:textAlignment w:val="baseline"/>
        <w:rPr>
          <w:rFonts w:ascii="Times New Roman" w:hAnsi="Times New Roman"/>
          <w:bCs/>
          <w:color w:val="000000"/>
          <w:sz w:val="28"/>
          <w:szCs w:val="28"/>
          <w:bdr w:val="nil"/>
          <w:lang w:eastAsia="uk-UA"/>
        </w:rPr>
      </w:pPr>
    </w:p>
    <w:p w:rsidR="006655FB" w:rsidP="006246F5">
      <w:pPr>
        <w:shd w:val="clear" w:color="auto" w:fill="FFFFFF"/>
        <w:bidi w:val="0"/>
        <w:spacing w:after="0"/>
        <w:jc w:val="center"/>
        <w:textAlignment w:val="baseline"/>
        <w:rPr>
          <w:rFonts w:ascii="Times New Roman" w:hAnsi="Times New Roman"/>
          <w:b/>
          <w:bCs/>
          <w:color w:val="000000"/>
          <w:sz w:val="28"/>
          <w:szCs w:val="28"/>
          <w:bdr w:val="nil"/>
          <w:lang w:val="ru-RU" w:eastAsia="uk-UA"/>
        </w:rPr>
      </w:pPr>
    </w:p>
    <w:p w:rsidR="003D62BB" w:rsidRPr="00F70705" w:rsidP="006246F5">
      <w:pPr>
        <w:shd w:val="clear" w:color="auto" w:fill="FFFFFF"/>
        <w:bidi w:val="0"/>
        <w:spacing w:after="0"/>
        <w:jc w:val="center"/>
        <w:textAlignment w:val="baseline"/>
        <w:rPr>
          <w:rFonts w:ascii="Times New Roman" w:hAnsi="Times New Roman"/>
          <w:b/>
          <w:bCs/>
          <w:color w:val="000000"/>
          <w:sz w:val="28"/>
          <w:szCs w:val="28"/>
          <w:bdr w:val="nil"/>
          <w:lang w:eastAsia="uk-UA"/>
        </w:rPr>
      </w:pPr>
    </w:p>
    <w:p w:rsidR="00A160CF" w:rsidP="006246F5">
      <w:pPr>
        <w:shd w:val="clear" w:color="auto" w:fill="FFFFFF"/>
        <w:bidi w:val="0"/>
        <w:spacing w:after="0"/>
        <w:jc w:val="center"/>
        <w:textAlignment w:val="baseline"/>
        <w:rPr>
          <w:rFonts w:ascii="Times New Roman" w:hAnsi="Times New Roman"/>
          <w:b/>
          <w:bCs/>
          <w:color w:val="000000"/>
          <w:sz w:val="28"/>
          <w:szCs w:val="28"/>
          <w:bdr w:val="nil"/>
          <w:lang w:eastAsia="uk-UA"/>
        </w:rPr>
      </w:pPr>
    </w:p>
    <w:p w:rsidR="00A160CF" w:rsidP="006246F5">
      <w:pPr>
        <w:shd w:val="clear" w:color="auto" w:fill="FFFFFF"/>
        <w:bidi w:val="0"/>
        <w:spacing w:after="0"/>
        <w:jc w:val="center"/>
        <w:textAlignment w:val="baseline"/>
        <w:rPr>
          <w:rFonts w:ascii="Times New Roman" w:hAnsi="Times New Roman"/>
          <w:b/>
          <w:bCs/>
          <w:color w:val="000000"/>
          <w:sz w:val="28"/>
          <w:szCs w:val="28"/>
          <w:bdr w:val="nil"/>
          <w:lang w:eastAsia="uk-UA"/>
        </w:rPr>
      </w:pPr>
    </w:p>
    <w:p w:rsidR="00A160CF" w:rsidP="006246F5">
      <w:pPr>
        <w:shd w:val="clear" w:color="auto" w:fill="FFFFFF"/>
        <w:bidi w:val="0"/>
        <w:spacing w:after="0"/>
        <w:jc w:val="center"/>
        <w:textAlignment w:val="baseline"/>
        <w:rPr>
          <w:rFonts w:ascii="Times New Roman" w:hAnsi="Times New Roman"/>
          <w:b/>
          <w:bCs/>
          <w:color w:val="000000"/>
          <w:sz w:val="28"/>
          <w:szCs w:val="28"/>
          <w:bdr w:val="nil"/>
          <w:lang w:eastAsia="uk-UA"/>
        </w:rPr>
      </w:pPr>
    </w:p>
    <w:p w:rsidR="00A160CF" w:rsidP="006246F5">
      <w:pPr>
        <w:shd w:val="clear" w:color="auto" w:fill="FFFFFF"/>
        <w:bidi w:val="0"/>
        <w:spacing w:after="0"/>
        <w:jc w:val="center"/>
        <w:textAlignment w:val="baseline"/>
        <w:rPr>
          <w:rFonts w:ascii="Times New Roman" w:hAnsi="Times New Roman"/>
          <w:b/>
          <w:bCs/>
          <w:color w:val="000000"/>
          <w:sz w:val="28"/>
          <w:szCs w:val="28"/>
          <w:bdr w:val="nil"/>
          <w:lang w:eastAsia="uk-UA"/>
        </w:rPr>
      </w:pPr>
    </w:p>
    <w:p w:rsidR="00A160CF" w:rsidP="006246F5">
      <w:pPr>
        <w:shd w:val="clear" w:color="auto" w:fill="FFFFFF"/>
        <w:bidi w:val="0"/>
        <w:spacing w:after="0"/>
        <w:jc w:val="center"/>
        <w:textAlignment w:val="baseline"/>
        <w:rPr>
          <w:rFonts w:ascii="Times New Roman" w:hAnsi="Times New Roman"/>
          <w:b/>
          <w:bCs/>
          <w:color w:val="000000"/>
          <w:sz w:val="28"/>
          <w:szCs w:val="28"/>
          <w:bdr w:val="nil"/>
          <w:lang w:eastAsia="uk-UA"/>
        </w:rPr>
      </w:pPr>
    </w:p>
    <w:p w:rsidR="00A160CF" w:rsidP="006246F5">
      <w:pPr>
        <w:shd w:val="clear" w:color="auto" w:fill="FFFFFF"/>
        <w:bidi w:val="0"/>
        <w:spacing w:after="0"/>
        <w:jc w:val="center"/>
        <w:textAlignment w:val="baseline"/>
        <w:rPr>
          <w:rFonts w:ascii="Times New Roman" w:hAnsi="Times New Roman"/>
          <w:b/>
          <w:bCs/>
          <w:color w:val="000000"/>
          <w:sz w:val="28"/>
          <w:szCs w:val="28"/>
          <w:bdr w:val="nil"/>
          <w:lang w:eastAsia="uk-UA"/>
        </w:rPr>
      </w:pPr>
    </w:p>
    <w:p w:rsidR="00A160CF" w:rsidP="006246F5">
      <w:pPr>
        <w:shd w:val="clear" w:color="auto" w:fill="FFFFFF"/>
        <w:bidi w:val="0"/>
        <w:spacing w:after="0"/>
        <w:jc w:val="center"/>
        <w:textAlignment w:val="baseline"/>
        <w:rPr>
          <w:rFonts w:ascii="Times New Roman" w:hAnsi="Times New Roman"/>
          <w:b/>
          <w:bCs/>
          <w:color w:val="000000"/>
          <w:sz w:val="28"/>
          <w:szCs w:val="28"/>
          <w:bdr w:val="nil"/>
          <w:lang w:eastAsia="uk-UA"/>
        </w:rPr>
      </w:pPr>
    </w:p>
    <w:p w:rsidR="00F70705" w:rsidRPr="00F70705" w:rsidP="006246F5">
      <w:pPr>
        <w:shd w:val="clear" w:color="auto" w:fill="FFFFFF"/>
        <w:bidi w:val="0"/>
        <w:spacing w:after="0"/>
        <w:jc w:val="center"/>
        <w:textAlignment w:val="baseline"/>
        <w:rPr>
          <w:rFonts w:ascii="Times New Roman" w:hAnsi="Times New Roman"/>
          <w:b/>
          <w:bCs/>
          <w:color w:val="000000"/>
          <w:sz w:val="28"/>
          <w:szCs w:val="28"/>
          <w:bdr w:val="nil"/>
          <w:lang w:eastAsia="uk-UA"/>
        </w:rPr>
      </w:pPr>
      <w:r w:rsidRPr="00F70705">
        <w:rPr>
          <w:rFonts w:ascii="Times New Roman" w:hAnsi="Times New Roman"/>
          <w:b/>
          <w:bCs/>
          <w:color w:val="000000"/>
          <w:sz w:val="28"/>
          <w:szCs w:val="28"/>
          <w:bdr w:val="nil"/>
          <w:lang w:eastAsia="uk-UA"/>
        </w:rPr>
        <w:t>ЗАКОН УКРАЇНИ</w:t>
      </w:r>
    </w:p>
    <w:p w:rsidR="00F70705" w:rsidRPr="00F70705" w:rsidP="006246F5">
      <w:pPr>
        <w:shd w:val="clear" w:color="auto" w:fill="FFFFFF"/>
        <w:bidi w:val="0"/>
        <w:spacing w:after="0"/>
        <w:jc w:val="center"/>
        <w:textAlignment w:val="baseline"/>
        <w:rPr>
          <w:rFonts w:ascii="Times New Roman" w:hAnsi="Times New Roman"/>
          <w:b/>
          <w:bCs/>
          <w:color w:val="000000"/>
          <w:sz w:val="28"/>
          <w:szCs w:val="28"/>
          <w:bdr w:val="nil"/>
          <w:lang w:eastAsia="uk-UA"/>
        </w:rPr>
      </w:pPr>
    </w:p>
    <w:p w:rsidR="00F70705" w:rsidRPr="00F70705" w:rsidP="006246F5">
      <w:pPr>
        <w:shd w:val="clear" w:color="auto" w:fill="FFFFFF"/>
        <w:bidi w:val="0"/>
        <w:spacing w:after="0"/>
        <w:jc w:val="center"/>
        <w:textAlignment w:val="baseline"/>
        <w:rPr>
          <w:rFonts w:ascii="Times New Roman" w:hAnsi="Times New Roman"/>
          <w:b/>
          <w:bCs/>
          <w:color w:val="000000"/>
          <w:sz w:val="28"/>
          <w:szCs w:val="28"/>
          <w:bdr w:val="nil"/>
          <w:lang w:eastAsia="uk-UA"/>
        </w:rPr>
      </w:pPr>
      <w:r w:rsidRPr="00F70705">
        <w:rPr>
          <w:rFonts w:ascii="Times New Roman" w:hAnsi="Times New Roman"/>
          <w:b/>
          <w:bCs/>
          <w:color w:val="000000"/>
          <w:sz w:val="28"/>
          <w:szCs w:val="28"/>
          <w:bdr w:val="nil"/>
          <w:lang w:eastAsia="uk-UA"/>
        </w:rPr>
        <w:t xml:space="preserve">Про </w:t>
      </w:r>
      <w:r w:rsidRPr="00F70705" w:rsidR="0081680C">
        <w:rPr>
          <w:rFonts w:ascii="Times New Roman" w:hAnsi="Times New Roman"/>
          <w:b/>
          <w:bCs/>
          <w:color w:val="000000"/>
          <w:sz w:val="28"/>
          <w:szCs w:val="28"/>
          <w:bdr w:val="nil"/>
          <w:lang w:eastAsia="uk-UA"/>
        </w:rPr>
        <w:t xml:space="preserve">спеціальну </w:t>
      </w:r>
      <w:r w:rsidRPr="00F70705">
        <w:rPr>
          <w:rFonts w:ascii="Times New Roman" w:hAnsi="Times New Roman"/>
          <w:b/>
          <w:bCs/>
          <w:color w:val="000000"/>
          <w:sz w:val="28"/>
          <w:szCs w:val="28"/>
          <w:bdr w:val="nil"/>
          <w:lang w:eastAsia="uk-UA"/>
        </w:rPr>
        <w:t>(</w:t>
      </w:r>
      <w:r w:rsidRPr="00F70705" w:rsidR="0081680C">
        <w:rPr>
          <w:rFonts w:ascii="Times New Roman" w:hAnsi="Times New Roman"/>
          <w:b/>
          <w:bCs/>
          <w:color w:val="000000"/>
          <w:sz w:val="28"/>
          <w:szCs w:val="28"/>
          <w:bdr w:val="nil"/>
          <w:lang w:eastAsia="uk-UA"/>
        </w:rPr>
        <w:t>вільну</w:t>
      </w:r>
      <w:r w:rsidRPr="00F70705">
        <w:rPr>
          <w:rFonts w:ascii="Times New Roman" w:hAnsi="Times New Roman"/>
          <w:b/>
          <w:bCs/>
          <w:color w:val="000000"/>
          <w:sz w:val="28"/>
          <w:szCs w:val="28"/>
          <w:bdr w:val="nil"/>
          <w:lang w:eastAsia="uk-UA"/>
        </w:rPr>
        <w:t>) економічну зону</w:t>
      </w:r>
    </w:p>
    <w:p w:rsidR="00F70705" w:rsidP="006246F5">
      <w:pPr>
        <w:shd w:val="clear" w:color="auto" w:fill="FFFFFF"/>
        <w:bidi w:val="0"/>
        <w:spacing w:after="0"/>
        <w:jc w:val="center"/>
        <w:textAlignment w:val="baseline"/>
        <w:rPr>
          <w:rFonts w:ascii="Times New Roman" w:hAnsi="Times New Roman"/>
          <w:b/>
          <w:bCs/>
          <w:color w:val="000000"/>
          <w:sz w:val="28"/>
          <w:szCs w:val="28"/>
          <w:bdr w:val="nil"/>
          <w:lang w:eastAsia="uk-UA"/>
        </w:rPr>
      </w:pPr>
      <w:r w:rsidRPr="00F70705">
        <w:rPr>
          <w:rFonts w:ascii="Times New Roman" w:hAnsi="Times New Roman"/>
          <w:b/>
          <w:bCs/>
          <w:color w:val="000000"/>
          <w:sz w:val="28"/>
          <w:szCs w:val="28"/>
          <w:bdr w:val="nil"/>
          <w:lang w:eastAsia="uk-UA"/>
        </w:rPr>
        <w:t>«</w:t>
      </w:r>
      <w:r w:rsidR="00951B2C">
        <w:rPr>
          <w:rFonts w:ascii="Times New Roman" w:hAnsi="Times New Roman"/>
          <w:b/>
          <w:bCs/>
          <w:color w:val="000000"/>
          <w:sz w:val="28"/>
          <w:szCs w:val="28"/>
          <w:bdr w:val="nil"/>
          <w:lang w:eastAsia="uk-UA"/>
        </w:rPr>
        <w:t>Порто - франко</w:t>
      </w:r>
      <w:r w:rsidRPr="00F70705">
        <w:rPr>
          <w:rFonts w:ascii="Times New Roman" w:hAnsi="Times New Roman"/>
          <w:b/>
          <w:bCs/>
          <w:color w:val="000000"/>
          <w:sz w:val="28"/>
          <w:szCs w:val="28"/>
          <w:bdr w:val="nil"/>
          <w:lang w:eastAsia="uk-UA"/>
        </w:rPr>
        <w:t>»</w:t>
      </w:r>
      <w:r w:rsidRPr="00951B2C" w:rsidR="00951B2C">
        <w:rPr>
          <w:rFonts w:ascii="Times New Roman" w:hAnsi="Times New Roman"/>
          <w:b/>
          <w:bCs/>
          <w:color w:val="000000"/>
          <w:sz w:val="28"/>
          <w:szCs w:val="28"/>
          <w:bdr w:val="nil"/>
          <w:lang w:eastAsia="uk-UA"/>
        </w:rPr>
        <w:t xml:space="preserve"> </w:t>
      </w:r>
      <w:bookmarkStart w:id="0" w:name="o3"/>
      <w:bookmarkStart w:id="1" w:name="o5"/>
      <w:bookmarkEnd w:id="0"/>
      <w:bookmarkEnd w:id="1"/>
    </w:p>
    <w:p w:rsidR="00951B2C" w:rsidRPr="00F70705" w:rsidP="006246F5">
      <w:pPr>
        <w:shd w:val="clear" w:color="auto" w:fill="FFFFFF"/>
        <w:bidi w:val="0"/>
        <w:spacing w:after="0"/>
        <w:jc w:val="center"/>
        <w:textAlignment w:val="baseline"/>
        <w:rPr>
          <w:rFonts w:ascii="Times New Roman" w:hAnsi="Times New Roman"/>
          <w:color w:val="000000"/>
          <w:sz w:val="28"/>
          <w:szCs w:val="28"/>
          <w:lang w:eastAsia="uk-UA"/>
        </w:rPr>
      </w:pPr>
    </w:p>
    <w:p w:rsidR="00F70705" w:rsidP="006246F5">
      <w:pPr>
        <w:shd w:val="clear" w:color="auto" w:fill="FFFFFF"/>
        <w:bidi w:val="0"/>
        <w:spacing w:after="0"/>
        <w:jc w:val="both"/>
        <w:textAlignment w:val="baseline"/>
        <w:rPr>
          <w:rFonts w:ascii="Times New Roman" w:hAnsi="Times New Roman"/>
          <w:color w:val="000000"/>
          <w:sz w:val="28"/>
          <w:szCs w:val="28"/>
          <w:lang w:eastAsia="uk-UA"/>
        </w:rPr>
      </w:pPr>
      <w:r w:rsidRPr="00F70705">
        <w:rPr>
          <w:rFonts w:ascii="Times New Roman" w:hAnsi="Times New Roman"/>
          <w:color w:val="000000"/>
          <w:sz w:val="28"/>
          <w:szCs w:val="28"/>
          <w:lang w:eastAsia="uk-UA"/>
        </w:rPr>
        <w:t> </w:t>
      </w:r>
      <w:r w:rsidR="00D03A3B">
        <w:rPr>
          <w:rFonts w:ascii="Times New Roman" w:hAnsi="Times New Roman"/>
          <w:color w:val="000000"/>
          <w:sz w:val="28"/>
          <w:szCs w:val="28"/>
          <w:lang w:eastAsia="uk-UA"/>
        </w:rPr>
        <w:tab/>
      </w:r>
      <w:r w:rsidRPr="00F70705" w:rsidR="00D03A3B">
        <w:rPr>
          <w:rFonts w:ascii="Times New Roman" w:hAnsi="Times New Roman"/>
          <w:color w:val="000000"/>
          <w:sz w:val="28"/>
          <w:szCs w:val="28"/>
          <w:lang w:eastAsia="uk-UA"/>
        </w:rPr>
        <w:t xml:space="preserve">Цей Закон визначає порядок створення, ліквідації та особливості механізму функціонування </w:t>
      </w:r>
      <w:r w:rsidRPr="00F70705" w:rsidR="005A5FFA">
        <w:rPr>
          <w:rFonts w:ascii="Times New Roman" w:hAnsi="Times New Roman"/>
          <w:color w:val="000000"/>
          <w:sz w:val="28"/>
          <w:szCs w:val="28"/>
          <w:lang w:eastAsia="uk-UA"/>
        </w:rPr>
        <w:t xml:space="preserve">спеціальної </w:t>
      </w:r>
      <w:r w:rsidRPr="00F70705" w:rsidR="00D03A3B">
        <w:rPr>
          <w:rFonts w:ascii="Times New Roman" w:hAnsi="Times New Roman"/>
          <w:color w:val="000000"/>
          <w:sz w:val="28"/>
          <w:szCs w:val="28"/>
          <w:lang w:eastAsia="uk-UA"/>
        </w:rPr>
        <w:t>(</w:t>
      </w:r>
      <w:r w:rsidRPr="00F70705" w:rsidR="005A5FFA">
        <w:rPr>
          <w:rFonts w:ascii="Times New Roman" w:hAnsi="Times New Roman"/>
          <w:color w:val="000000"/>
          <w:sz w:val="28"/>
          <w:szCs w:val="28"/>
          <w:lang w:eastAsia="uk-UA"/>
        </w:rPr>
        <w:t>вільної</w:t>
      </w:r>
      <w:r w:rsidRPr="00F70705" w:rsidR="00D03A3B">
        <w:rPr>
          <w:rFonts w:ascii="Times New Roman" w:hAnsi="Times New Roman"/>
          <w:color w:val="000000"/>
          <w:sz w:val="28"/>
          <w:szCs w:val="28"/>
          <w:lang w:eastAsia="uk-UA"/>
        </w:rPr>
        <w:t>) економічної зони «</w:t>
      </w:r>
      <w:r w:rsidR="00910B7D">
        <w:rPr>
          <w:rFonts w:ascii="Times New Roman" w:hAnsi="Times New Roman"/>
          <w:color w:val="000000"/>
          <w:sz w:val="28"/>
          <w:szCs w:val="28"/>
          <w:lang w:eastAsia="uk-UA"/>
        </w:rPr>
        <w:t>Порто-франко</w:t>
      </w:r>
      <w:r w:rsidRPr="00F70705" w:rsidR="00D03A3B">
        <w:rPr>
          <w:rFonts w:ascii="Times New Roman" w:hAnsi="Times New Roman"/>
          <w:color w:val="000000"/>
          <w:sz w:val="28"/>
          <w:szCs w:val="28"/>
          <w:lang w:eastAsia="uk-UA"/>
        </w:rPr>
        <w:t>» (далі - СЕЗ).</w:t>
      </w:r>
    </w:p>
    <w:p w:rsidR="00D03A3B" w:rsidRPr="00F70705" w:rsidP="006246F5">
      <w:pPr>
        <w:shd w:val="clear" w:color="auto" w:fill="FFFFFF"/>
        <w:bidi w:val="0"/>
        <w:spacing w:after="0"/>
        <w:jc w:val="both"/>
        <w:textAlignment w:val="baseline"/>
        <w:rPr>
          <w:rFonts w:ascii="Times New Roman" w:hAnsi="Times New Roman"/>
          <w:color w:val="000000"/>
          <w:sz w:val="28"/>
          <w:szCs w:val="28"/>
          <w:lang w:eastAsia="uk-UA"/>
        </w:rPr>
      </w:pPr>
    </w:p>
    <w:p w:rsidR="00F70705" w:rsidP="006246F5">
      <w:pPr>
        <w:shd w:val="clear" w:color="auto" w:fill="FFFFFF"/>
        <w:bidi w:val="0"/>
        <w:spacing w:after="0"/>
        <w:jc w:val="both"/>
        <w:textAlignment w:val="baseline"/>
        <w:rPr>
          <w:rFonts w:ascii="Times New Roman" w:hAnsi="Times New Roman"/>
          <w:color w:val="000000"/>
          <w:sz w:val="28"/>
          <w:szCs w:val="28"/>
          <w:lang w:eastAsia="uk-UA"/>
        </w:rPr>
      </w:pPr>
      <w:bookmarkStart w:id="2" w:name="o6"/>
      <w:bookmarkEnd w:id="2"/>
      <w:r w:rsidRPr="00F70705">
        <w:rPr>
          <w:rFonts w:ascii="Times New Roman" w:hAnsi="Times New Roman"/>
          <w:color w:val="000000"/>
          <w:sz w:val="28"/>
          <w:szCs w:val="28"/>
          <w:lang w:eastAsia="uk-UA"/>
        </w:rPr>
        <w:t>     </w:t>
        <w:tab/>
      </w:r>
      <w:r w:rsidRPr="00F70705">
        <w:rPr>
          <w:rFonts w:ascii="Times New Roman" w:hAnsi="Times New Roman"/>
          <w:b/>
          <w:bCs/>
          <w:color w:val="000000"/>
          <w:sz w:val="28"/>
          <w:szCs w:val="28"/>
          <w:bdr w:val="nil"/>
          <w:lang w:eastAsia="uk-UA"/>
        </w:rPr>
        <w:t>Стаття 1.</w:t>
      </w:r>
      <w:r w:rsidRPr="00F70705">
        <w:rPr>
          <w:rFonts w:ascii="Times New Roman" w:hAnsi="Times New Roman"/>
          <w:color w:val="000000"/>
          <w:sz w:val="28"/>
          <w:szCs w:val="28"/>
          <w:lang w:eastAsia="uk-UA"/>
        </w:rPr>
        <w:t> Створення СЕЗ</w:t>
      </w:r>
    </w:p>
    <w:p w:rsidR="00F70705" w:rsidRPr="00F70705" w:rsidP="006246F5">
      <w:pPr>
        <w:shd w:val="clear" w:color="auto" w:fill="FFFFFF"/>
        <w:bidi w:val="0"/>
        <w:spacing w:after="0"/>
        <w:jc w:val="both"/>
        <w:textAlignment w:val="baseline"/>
        <w:rPr>
          <w:rFonts w:ascii="Times New Roman" w:hAnsi="Times New Roman"/>
          <w:color w:val="000000"/>
          <w:sz w:val="28"/>
          <w:szCs w:val="28"/>
          <w:lang w:eastAsia="uk-UA"/>
        </w:rPr>
      </w:pPr>
      <w:r w:rsidRPr="00F70705">
        <w:rPr>
          <w:rFonts w:ascii="Times New Roman" w:hAnsi="Times New Roman"/>
          <w:color w:val="000000"/>
          <w:sz w:val="28"/>
          <w:szCs w:val="28"/>
          <w:lang w:eastAsia="uk-UA"/>
        </w:rPr>
        <w:t> </w:t>
      </w:r>
      <w:bookmarkStart w:id="3" w:name="o7"/>
      <w:bookmarkEnd w:id="3"/>
      <w:r w:rsidRPr="00F70705">
        <w:rPr>
          <w:rFonts w:ascii="Times New Roman" w:hAnsi="Times New Roman"/>
          <w:color w:val="000000"/>
          <w:sz w:val="28"/>
          <w:szCs w:val="28"/>
          <w:lang w:eastAsia="uk-UA"/>
        </w:rPr>
        <w:t>     </w:t>
      </w:r>
      <w:r w:rsidRPr="00F70705">
        <w:rPr>
          <w:rFonts w:ascii="Times New Roman" w:hAnsi="Times New Roman"/>
          <w:color w:val="000000"/>
          <w:sz w:val="28"/>
          <w:szCs w:val="28"/>
          <w:lang w:val="ru-RU" w:eastAsia="uk-UA"/>
        </w:rPr>
        <w:tab/>
      </w:r>
      <w:r w:rsidRPr="00F70705">
        <w:rPr>
          <w:rFonts w:ascii="Times New Roman" w:hAnsi="Times New Roman"/>
          <w:color w:val="000000"/>
          <w:sz w:val="28"/>
          <w:szCs w:val="28"/>
          <w:lang w:eastAsia="uk-UA"/>
        </w:rPr>
        <w:t xml:space="preserve">1. СЕЗ створюється і діє на період </w:t>
      </w:r>
      <w:r w:rsidRPr="00F70705">
        <w:rPr>
          <w:rFonts w:ascii="Times New Roman" w:hAnsi="Times New Roman"/>
          <w:color w:val="000000"/>
          <w:sz w:val="28"/>
          <w:szCs w:val="28"/>
          <w:lang w:val="ru-RU" w:eastAsia="uk-UA"/>
        </w:rPr>
        <w:t>3</w:t>
      </w:r>
      <w:r w:rsidRPr="00F70705">
        <w:rPr>
          <w:rFonts w:ascii="Times New Roman" w:hAnsi="Times New Roman"/>
          <w:color w:val="000000"/>
          <w:sz w:val="28"/>
          <w:szCs w:val="28"/>
          <w:lang w:eastAsia="uk-UA"/>
        </w:rPr>
        <w:t xml:space="preserve">0 років </w:t>
      </w:r>
      <w:r w:rsidR="006655FB">
        <w:rPr>
          <w:rFonts w:ascii="Times New Roman" w:hAnsi="Times New Roman"/>
          <w:color w:val="000000"/>
          <w:sz w:val="28"/>
          <w:szCs w:val="28"/>
          <w:lang w:eastAsia="uk-UA"/>
        </w:rPr>
        <w:t xml:space="preserve">з дня набрання чинності цим Законом </w:t>
      </w:r>
      <w:r w:rsidRPr="00F70705">
        <w:rPr>
          <w:rFonts w:ascii="Times New Roman" w:hAnsi="Times New Roman"/>
          <w:color w:val="000000"/>
          <w:sz w:val="28"/>
          <w:szCs w:val="28"/>
          <w:lang w:eastAsia="uk-UA"/>
        </w:rPr>
        <w:t>в адміністративно-територіальних межах Одеської області.</w:t>
      </w:r>
    </w:p>
    <w:p w:rsidR="00F70705" w:rsidRPr="00F70705" w:rsidP="006246F5">
      <w:pPr>
        <w:bidi w:val="0"/>
        <w:spacing w:after="0"/>
        <w:jc w:val="both"/>
        <w:rPr>
          <w:rFonts w:ascii="Times New Roman" w:hAnsi="Times New Roman"/>
          <w:color w:val="000000"/>
          <w:sz w:val="28"/>
          <w:szCs w:val="28"/>
          <w:lang w:eastAsia="uk-UA"/>
        </w:rPr>
      </w:pPr>
      <w:r w:rsidRPr="00F70705">
        <w:rPr>
          <w:rFonts w:ascii="Times New Roman" w:hAnsi="Times New Roman"/>
          <w:color w:val="000000"/>
          <w:sz w:val="28"/>
          <w:szCs w:val="28"/>
          <w:lang w:eastAsia="uk-UA"/>
        </w:rPr>
        <w:t> </w:t>
      </w:r>
      <w:bookmarkStart w:id="4" w:name="o8"/>
      <w:bookmarkEnd w:id="4"/>
      <w:r w:rsidRPr="00F70705">
        <w:rPr>
          <w:rFonts w:ascii="Times New Roman" w:hAnsi="Times New Roman"/>
          <w:color w:val="000000"/>
          <w:sz w:val="28"/>
          <w:szCs w:val="28"/>
          <w:lang w:eastAsia="uk-UA"/>
        </w:rPr>
        <w:t>     </w:t>
      </w:r>
      <w:r w:rsidRPr="00F70705">
        <w:rPr>
          <w:rFonts w:ascii="Times New Roman" w:hAnsi="Times New Roman"/>
          <w:color w:val="000000"/>
          <w:sz w:val="28"/>
          <w:szCs w:val="28"/>
          <w:lang w:val="ru-RU" w:eastAsia="uk-UA"/>
        </w:rPr>
        <w:tab/>
      </w:r>
      <w:r w:rsidRPr="00F70705">
        <w:rPr>
          <w:rFonts w:ascii="Times New Roman" w:hAnsi="Times New Roman"/>
          <w:color w:val="000000"/>
          <w:sz w:val="28"/>
          <w:szCs w:val="28"/>
          <w:lang w:eastAsia="uk-UA"/>
        </w:rPr>
        <w:t>2. Метою створення СЕЗ є залучення інвестицій для розвитку торгівлі, туризму, розвитку рекреаційно-туристичного господарства</w:t>
      </w:r>
      <w:r w:rsidR="00483B65">
        <w:rPr>
          <w:rFonts w:ascii="Times New Roman" w:hAnsi="Times New Roman"/>
          <w:color w:val="000000"/>
          <w:sz w:val="28"/>
          <w:szCs w:val="28"/>
          <w:lang w:eastAsia="uk-UA"/>
        </w:rPr>
        <w:t>,</w:t>
      </w:r>
      <w:r w:rsidRPr="00F70705">
        <w:rPr>
          <w:rFonts w:ascii="Times New Roman" w:hAnsi="Times New Roman"/>
          <w:color w:val="000000"/>
          <w:sz w:val="28"/>
          <w:szCs w:val="28"/>
          <w:lang w:eastAsia="uk-UA"/>
        </w:rPr>
        <w:t xml:space="preserve"> створення нових робочих місць</w:t>
      </w:r>
      <w:r w:rsidR="00483B65">
        <w:rPr>
          <w:rFonts w:ascii="Times New Roman" w:hAnsi="Times New Roman"/>
          <w:color w:val="000000"/>
          <w:sz w:val="28"/>
          <w:szCs w:val="28"/>
          <w:lang w:eastAsia="uk-UA"/>
        </w:rPr>
        <w:t>,</w:t>
      </w:r>
      <w:r w:rsidRPr="00483B65" w:rsidR="00483B65">
        <w:rPr>
          <w:rFonts w:ascii="Times New Roman" w:hAnsi="Times New Roman"/>
          <w:sz w:val="28"/>
          <w:szCs w:val="28"/>
          <w:lang w:eastAsia="ru-RU"/>
        </w:rPr>
        <w:t xml:space="preserve"> </w:t>
      </w:r>
      <w:r w:rsidRPr="00483B65" w:rsidR="00483B65">
        <w:rPr>
          <w:rFonts w:ascii="Times New Roman" w:hAnsi="Times New Roman"/>
          <w:color w:val="000000"/>
          <w:sz w:val="28"/>
          <w:szCs w:val="28"/>
          <w:lang w:eastAsia="uk-UA"/>
        </w:rPr>
        <w:t xml:space="preserve">впровадження новітніх технологій, створення високоефективних конкурентоспроможних виробництв, сприяння розвитку зовнішньоекономічних зв’язків та підприємництва, підвищення ефективності використання виробничих потужностей суднобудівних підприємств та їх експортного потенціалу, збільшення поставок високоякісних товарів та послуг, створення сучасної виробничої, транспортної та ринкової інфраструктури </w:t>
      </w:r>
      <w:r w:rsidRPr="00F70705" w:rsidR="00483B65">
        <w:rPr>
          <w:rFonts w:ascii="Times New Roman" w:hAnsi="Times New Roman"/>
          <w:color w:val="000000"/>
          <w:sz w:val="28"/>
          <w:szCs w:val="28"/>
          <w:lang w:eastAsia="uk-UA"/>
        </w:rPr>
        <w:t>у Одеській області</w:t>
      </w:r>
      <w:r w:rsidR="00483B65">
        <w:rPr>
          <w:rFonts w:ascii="Times New Roman" w:hAnsi="Times New Roman"/>
          <w:color w:val="000000"/>
          <w:sz w:val="28"/>
          <w:szCs w:val="28"/>
          <w:lang w:eastAsia="uk-UA"/>
        </w:rPr>
        <w:t>.</w:t>
      </w:r>
    </w:p>
    <w:p w:rsidR="00F70705" w:rsidRPr="00F70705" w:rsidP="006246F5">
      <w:pPr>
        <w:shd w:val="clear" w:color="auto" w:fill="FFFFFF"/>
        <w:bidi w:val="0"/>
        <w:spacing w:after="0"/>
        <w:jc w:val="both"/>
        <w:textAlignment w:val="baseline"/>
        <w:rPr>
          <w:rFonts w:ascii="Times New Roman" w:hAnsi="Times New Roman"/>
          <w:color w:val="000000"/>
          <w:sz w:val="28"/>
          <w:szCs w:val="28"/>
          <w:lang w:eastAsia="uk-UA"/>
        </w:rPr>
      </w:pPr>
      <w:r w:rsidRPr="00F70705">
        <w:rPr>
          <w:rFonts w:ascii="Times New Roman" w:hAnsi="Times New Roman"/>
          <w:color w:val="000000"/>
          <w:sz w:val="28"/>
          <w:szCs w:val="28"/>
          <w:lang w:eastAsia="uk-UA"/>
        </w:rPr>
        <w:t> </w:t>
      </w:r>
      <w:bookmarkStart w:id="5" w:name="o9"/>
      <w:bookmarkEnd w:id="5"/>
      <w:r w:rsidRPr="00F70705">
        <w:rPr>
          <w:rFonts w:ascii="Times New Roman" w:hAnsi="Times New Roman"/>
          <w:color w:val="000000"/>
          <w:sz w:val="28"/>
          <w:szCs w:val="28"/>
          <w:lang w:eastAsia="uk-UA"/>
        </w:rPr>
        <w:t>     </w:t>
      </w:r>
      <w:r w:rsidRPr="00F70705">
        <w:rPr>
          <w:rFonts w:ascii="Times New Roman" w:hAnsi="Times New Roman"/>
          <w:color w:val="000000"/>
          <w:sz w:val="28"/>
          <w:szCs w:val="28"/>
          <w:lang w:val="ru-RU" w:eastAsia="uk-UA"/>
        </w:rPr>
        <w:tab/>
      </w:r>
      <w:r w:rsidRPr="00F70705">
        <w:rPr>
          <w:rFonts w:ascii="Times New Roman" w:hAnsi="Times New Roman"/>
          <w:color w:val="000000"/>
          <w:sz w:val="28"/>
          <w:szCs w:val="28"/>
          <w:lang w:eastAsia="uk-UA"/>
        </w:rPr>
        <w:t>3. На території СЕЗ  установлюється і діє спеціальний правовий режим економічної діяльнос</w:t>
      </w:r>
      <w:r w:rsidR="00FF5182">
        <w:rPr>
          <w:rFonts w:ascii="Times New Roman" w:hAnsi="Times New Roman"/>
          <w:color w:val="000000"/>
          <w:sz w:val="28"/>
          <w:szCs w:val="28"/>
          <w:lang w:eastAsia="uk-UA"/>
        </w:rPr>
        <w:t>ті, визначений Законом України «</w:t>
      </w:r>
      <w:r w:rsidRPr="00F70705">
        <w:rPr>
          <w:rFonts w:ascii="Times New Roman" w:hAnsi="Times New Roman"/>
          <w:color w:val="000000"/>
          <w:sz w:val="28"/>
          <w:szCs w:val="28"/>
          <w:lang w:eastAsia="uk-UA"/>
        </w:rPr>
        <w:t>Про загальні засади створення і функціонування спеціа</w:t>
      </w:r>
      <w:r w:rsidR="00FF5182">
        <w:rPr>
          <w:rFonts w:ascii="Times New Roman" w:hAnsi="Times New Roman"/>
          <w:color w:val="000000"/>
          <w:sz w:val="28"/>
          <w:szCs w:val="28"/>
          <w:lang w:eastAsia="uk-UA"/>
        </w:rPr>
        <w:t>льних (вільних) економічних зон»</w:t>
      </w:r>
      <w:r w:rsidRPr="00F70705">
        <w:rPr>
          <w:rFonts w:ascii="Times New Roman" w:hAnsi="Times New Roman"/>
          <w:color w:val="000000"/>
          <w:sz w:val="28"/>
          <w:szCs w:val="28"/>
          <w:lang w:eastAsia="uk-UA"/>
        </w:rPr>
        <w:t>, з урахуванням особливостей, встановлених цим Законом. </w:t>
      </w:r>
      <w:bookmarkStart w:id="6" w:name="o10"/>
      <w:bookmarkEnd w:id="6"/>
    </w:p>
    <w:p w:rsidR="00F70705" w:rsidP="00624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rPr>
          <w:rFonts w:ascii="Courier New" w:hAnsi="Courier New" w:cs="Courier New"/>
          <w:b/>
          <w:bCs/>
          <w:sz w:val="20"/>
          <w:szCs w:val="20"/>
          <w:lang w:eastAsia="uk-UA"/>
        </w:rPr>
      </w:pPr>
    </w:p>
    <w:p w:rsidR="00FF5182" w:rsidP="006246F5">
      <w:pPr>
        <w:shd w:val="clear" w:color="auto" w:fill="FFFFFF"/>
        <w:bidi w:val="0"/>
        <w:spacing w:after="0"/>
        <w:ind w:firstLine="708"/>
        <w:jc w:val="both"/>
        <w:textAlignment w:val="baseline"/>
        <w:rPr>
          <w:rFonts w:ascii="Times New Roman" w:hAnsi="Times New Roman"/>
          <w:iCs/>
          <w:color w:val="000000"/>
          <w:sz w:val="28"/>
          <w:szCs w:val="28"/>
          <w:bdr w:val="nil"/>
          <w:lang w:eastAsia="uk-UA"/>
        </w:rPr>
      </w:pPr>
      <w:r w:rsidRPr="00F70705" w:rsidR="00F70705">
        <w:rPr>
          <w:rFonts w:ascii="Times New Roman" w:hAnsi="Times New Roman"/>
          <w:b/>
          <w:iCs/>
          <w:color w:val="000000"/>
          <w:sz w:val="28"/>
          <w:szCs w:val="28"/>
          <w:bdr w:val="nil"/>
          <w:lang w:eastAsia="uk-UA"/>
        </w:rPr>
        <w:t xml:space="preserve">Стаття 2. </w:t>
      </w:r>
      <w:r w:rsidRPr="00F70705" w:rsidR="00F70705">
        <w:rPr>
          <w:rFonts w:ascii="Times New Roman" w:hAnsi="Times New Roman"/>
          <w:iCs/>
          <w:color w:val="000000"/>
          <w:sz w:val="28"/>
          <w:szCs w:val="28"/>
          <w:bdr w:val="nil"/>
          <w:lang w:eastAsia="uk-UA"/>
        </w:rPr>
        <w:t xml:space="preserve">Особливості дії законодавства України у СЕЗ  </w:t>
      </w:r>
    </w:p>
    <w:p w:rsidR="00F70705" w:rsidRPr="00F70705" w:rsidP="006246F5">
      <w:pPr>
        <w:shd w:val="clear" w:color="auto" w:fill="FFFFFF"/>
        <w:bidi w:val="0"/>
        <w:spacing w:after="0"/>
        <w:ind w:firstLine="708"/>
        <w:jc w:val="both"/>
        <w:textAlignment w:val="baseline"/>
        <w:rPr>
          <w:rFonts w:ascii="Times New Roman" w:hAnsi="Times New Roman"/>
          <w:color w:val="000000"/>
          <w:sz w:val="28"/>
          <w:szCs w:val="28"/>
          <w:lang w:eastAsia="uk-UA"/>
        </w:rPr>
      </w:pPr>
      <w:r w:rsidRPr="00F70705">
        <w:rPr>
          <w:rFonts w:ascii="Times New Roman" w:hAnsi="Times New Roman"/>
          <w:sz w:val="28"/>
          <w:szCs w:val="28"/>
          <w:lang w:eastAsia="ru-RU"/>
        </w:rPr>
        <w:t xml:space="preserve">1. Держава гарантує стабільність встановленого цим Законом правового режиму функціонування СЕЗ на весь строк, визначений </w:t>
      </w:r>
      <w:r w:rsidRPr="00F70705">
        <w:rPr>
          <w:rFonts w:ascii="Times New Roman" w:hAnsi="Times New Roman"/>
          <w:sz w:val="28"/>
          <w:szCs w:val="28"/>
          <w:lang w:val="ru-RU" w:eastAsia="ru-RU"/>
        </w:rPr>
        <w:t>частиною першою статті</w:t>
      </w:r>
      <w:r w:rsidR="00FF5182">
        <w:rPr>
          <w:rFonts w:ascii="Times New Roman" w:hAnsi="Times New Roman"/>
          <w:sz w:val="28"/>
          <w:szCs w:val="28"/>
          <w:lang w:val="ru-RU" w:eastAsia="ru-RU"/>
        </w:rPr>
        <w:t xml:space="preserve"> 1 цього Закону</w:t>
      </w:r>
      <w:r w:rsidRPr="00F70705">
        <w:rPr>
          <w:rFonts w:ascii="Times New Roman" w:hAnsi="Times New Roman"/>
          <w:sz w:val="28"/>
          <w:szCs w:val="28"/>
          <w:lang w:eastAsia="ru-RU"/>
        </w:rPr>
        <w:t>.</w:t>
      </w:r>
    </w:p>
    <w:p w:rsidR="00F70705" w:rsidRPr="00F70705" w:rsidP="006246F5">
      <w:pPr>
        <w:bidi w:val="0"/>
        <w:spacing w:after="0"/>
        <w:ind w:firstLine="708"/>
        <w:jc w:val="both"/>
        <w:rPr>
          <w:rFonts w:ascii="Times New Roman" w:hAnsi="Times New Roman"/>
          <w:color w:val="000000"/>
          <w:sz w:val="28"/>
          <w:szCs w:val="28"/>
          <w:lang w:eastAsia="uk-UA"/>
        </w:rPr>
      </w:pPr>
      <w:r w:rsidRPr="00F70705">
        <w:rPr>
          <w:rFonts w:ascii="Times New Roman" w:hAnsi="Times New Roman"/>
          <w:color w:val="000000"/>
          <w:sz w:val="28"/>
          <w:szCs w:val="28"/>
          <w:lang w:eastAsia="uk-UA"/>
        </w:rPr>
        <w:t>2. У разі зміни законодавства України з питань оподаткування та митного регулювання до суб’єктів СЕЗ застосовуються особливості оподаткування та митного регулювання, передбачені цим Законом на день їх реєстрації як суб’єктів СЕЗ, визначені Податковим та Митними кодексами України.</w:t>
      </w:r>
    </w:p>
    <w:p w:rsidR="00F70705" w:rsidRPr="00F70705" w:rsidP="006246F5">
      <w:pPr>
        <w:bidi w:val="0"/>
        <w:spacing w:after="0"/>
        <w:ind w:firstLine="708"/>
        <w:jc w:val="both"/>
        <w:rPr>
          <w:rFonts w:ascii="Times New Roman" w:hAnsi="Times New Roman"/>
          <w:color w:val="000000"/>
          <w:sz w:val="28"/>
          <w:szCs w:val="28"/>
          <w:lang w:eastAsia="uk-UA"/>
        </w:rPr>
      </w:pPr>
    </w:p>
    <w:p w:rsidR="00FF5182" w:rsidP="006246F5">
      <w:pPr>
        <w:shd w:val="clear" w:color="auto" w:fill="FFFFFF"/>
        <w:bidi w:val="0"/>
        <w:spacing w:after="0"/>
        <w:jc w:val="both"/>
        <w:textAlignment w:val="baseline"/>
        <w:rPr>
          <w:rFonts w:ascii="Times New Roman" w:hAnsi="Times New Roman"/>
          <w:color w:val="000000"/>
          <w:sz w:val="28"/>
          <w:szCs w:val="28"/>
          <w:lang w:eastAsia="uk-UA"/>
        </w:rPr>
      </w:pPr>
      <w:bookmarkStart w:id="7" w:name="o11"/>
      <w:bookmarkEnd w:id="7"/>
      <w:r w:rsidRPr="00F70705" w:rsidR="00F70705">
        <w:rPr>
          <w:rFonts w:ascii="Times New Roman" w:hAnsi="Times New Roman"/>
          <w:color w:val="000000"/>
          <w:sz w:val="28"/>
          <w:szCs w:val="28"/>
          <w:lang w:eastAsia="uk-UA"/>
        </w:rPr>
        <w:t>     </w:t>
      </w:r>
      <w:r w:rsidRPr="00F70705" w:rsidR="00F70705">
        <w:rPr>
          <w:rFonts w:ascii="Times New Roman" w:hAnsi="Times New Roman"/>
          <w:b/>
          <w:color w:val="000000"/>
          <w:sz w:val="28"/>
          <w:szCs w:val="28"/>
          <w:lang w:eastAsia="uk-UA"/>
        </w:rPr>
        <w:tab/>
      </w:r>
      <w:r w:rsidRPr="00F70705" w:rsidR="00F70705">
        <w:rPr>
          <w:rFonts w:ascii="Times New Roman" w:hAnsi="Times New Roman"/>
          <w:b/>
          <w:bCs/>
          <w:color w:val="000000"/>
          <w:sz w:val="28"/>
          <w:szCs w:val="28"/>
          <w:bdr w:val="nil"/>
          <w:lang w:eastAsia="uk-UA"/>
        </w:rPr>
        <w:t>Стаття 3.</w:t>
      </w:r>
      <w:r w:rsidRPr="00F70705" w:rsidR="00F70705">
        <w:rPr>
          <w:rFonts w:ascii="Times New Roman" w:hAnsi="Times New Roman"/>
          <w:color w:val="000000"/>
          <w:sz w:val="28"/>
          <w:szCs w:val="28"/>
          <w:lang w:eastAsia="uk-UA"/>
        </w:rPr>
        <w:t> Органи управління СЕЗ</w:t>
      </w:r>
    </w:p>
    <w:p w:rsidR="00F70705" w:rsidRPr="00F70705" w:rsidP="006246F5">
      <w:pPr>
        <w:shd w:val="clear" w:color="auto" w:fill="FFFFFF"/>
        <w:bidi w:val="0"/>
        <w:spacing w:after="0"/>
        <w:jc w:val="both"/>
        <w:textAlignment w:val="baseline"/>
        <w:rPr>
          <w:rFonts w:ascii="Times New Roman" w:hAnsi="Times New Roman"/>
          <w:color w:val="000000"/>
          <w:sz w:val="28"/>
          <w:szCs w:val="28"/>
          <w:lang w:eastAsia="uk-UA"/>
        </w:rPr>
      </w:pPr>
      <w:r w:rsidRPr="00F70705">
        <w:rPr>
          <w:rFonts w:ascii="Times New Roman" w:hAnsi="Times New Roman"/>
          <w:color w:val="000000"/>
          <w:sz w:val="28"/>
          <w:szCs w:val="28"/>
          <w:lang w:eastAsia="uk-UA"/>
        </w:rPr>
        <w:t> </w:t>
      </w:r>
      <w:bookmarkStart w:id="8" w:name="o12"/>
      <w:bookmarkEnd w:id="8"/>
      <w:r w:rsidRPr="00F70705">
        <w:rPr>
          <w:rFonts w:ascii="Times New Roman" w:hAnsi="Times New Roman"/>
          <w:color w:val="000000"/>
          <w:sz w:val="28"/>
          <w:szCs w:val="28"/>
          <w:lang w:eastAsia="uk-UA"/>
        </w:rPr>
        <w:t>     </w:t>
        <w:tab/>
        <w:t>Органами управління СЕЗ є:</w:t>
      </w:r>
    </w:p>
    <w:p w:rsidR="00FF5182" w:rsidP="006246F5">
      <w:pPr>
        <w:shd w:val="clear" w:color="auto" w:fill="FFFFFF"/>
        <w:bidi w:val="0"/>
        <w:spacing w:after="0"/>
        <w:jc w:val="both"/>
        <w:textAlignment w:val="baseline"/>
        <w:rPr>
          <w:rFonts w:ascii="Times New Roman" w:hAnsi="Times New Roman"/>
          <w:sz w:val="28"/>
          <w:szCs w:val="28"/>
          <w:lang w:eastAsia="uk-UA"/>
        </w:rPr>
      </w:pPr>
      <w:r w:rsidRPr="00F70705" w:rsidR="00F70705">
        <w:rPr>
          <w:rFonts w:ascii="Times New Roman" w:hAnsi="Times New Roman"/>
          <w:color w:val="000000"/>
          <w:sz w:val="28"/>
          <w:szCs w:val="28"/>
          <w:lang w:eastAsia="uk-UA"/>
        </w:rPr>
        <w:t> </w:t>
      </w:r>
      <w:bookmarkStart w:id="9" w:name="o13"/>
      <w:bookmarkEnd w:id="9"/>
      <w:r w:rsidRPr="00F70705" w:rsidR="00F70705">
        <w:rPr>
          <w:rFonts w:ascii="Times New Roman" w:hAnsi="Times New Roman"/>
          <w:color w:val="000000"/>
          <w:sz w:val="28"/>
          <w:szCs w:val="28"/>
          <w:lang w:eastAsia="uk-UA"/>
        </w:rPr>
        <w:t>    </w:t>
        <w:tab/>
      </w:r>
      <w:r w:rsidRPr="00F70705" w:rsidR="00F70705">
        <w:rPr>
          <w:rFonts w:ascii="Times New Roman" w:hAnsi="Times New Roman"/>
          <w:sz w:val="28"/>
          <w:szCs w:val="28"/>
          <w:lang w:eastAsia="uk-UA"/>
        </w:rPr>
        <w:t>Одеська обласна рада;</w:t>
      </w:r>
    </w:p>
    <w:p w:rsidR="00FF5182" w:rsidP="006246F5">
      <w:pPr>
        <w:shd w:val="clear" w:color="auto" w:fill="FFFFFF"/>
        <w:bidi w:val="0"/>
        <w:spacing w:after="0"/>
        <w:jc w:val="both"/>
        <w:textAlignment w:val="baseline"/>
        <w:rPr>
          <w:rFonts w:ascii="Times New Roman" w:hAnsi="Times New Roman"/>
          <w:sz w:val="28"/>
          <w:szCs w:val="28"/>
          <w:lang w:eastAsia="uk-UA"/>
        </w:rPr>
      </w:pPr>
      <w:r w:rsidRPr="00F70705" w:rsidR="00F70705">
        <w:rPr>
          <w:rFonts w:ascii="Times New Roman" w:hAnsi="Times New Roman"/>
          <w:sz w:val="28"/>
          <w:szCs w:val="28"/>
          <w:lang w:eastAsia="uk-UA"/>
        </w:rPr>
        <w:t> </w:t>
      </w:r>
      <w:bookmarkStart w:id="10" w:name="o14"/>
      <w:bookmarkEnd w:id="10"/>
      <w:r w:rsidRPr="00F70705" w:rsidR="00F70705">
        <w:rPr>
          <w:rFonts w:ascii="Times New Roman" w:hAnsi="Times New Roman"/>
          <w:sz w:val="28"/>
          <w:szCs w:val="28"/>
          <w:lang w:eastAsia="uk-UA"/>
        </w:rPr>
        <w:t>    </w:t>
        <w:tab/>
      </w:r>
      <w:r>
        <w:rPr>
          <w:rFonts w:ascii="Times New Roman" w:hAnsi="Times New Roman"/>
          <w:sz w:val="28"/>
          <w:szCs w:val="28"/>
          <w:lang w:eastAsia="uk-UA"/>
        </w:rPr>
        <w:t>Одеська обласна державна адміністрація;</w:t>
      </w:r>
    </w:p>
    <w:p w:rsidR="00F70705" w:rsidRPr="00F70705" w:rsidP="006246F5">
      <w:pPr>
        <w:shd w:val="clear" w:color="auto" w:fill="FFFFFF"/>
        <w:bidi w:val="0"/>
        <w:spacing w:after="0"/>
        <w:ind w:firstLine="708"/>
        <w:jc w:val="both"/>
        <w:textAlignment w:val="baseline"/>
        <w:rPr>
          <w:rFonts w:ascii="Times New Roman" w:hAnsi="Times New Roman"/>
          <w:sz w:val="28"/>
          <w:szCs w:val="28"/>
          <w:lang w:eastAsia="uk-UA"/>
        </w:rPr>
      </w:pPr>
      <w:r w:rsidR="00FF5182">
        <w:rPr>
          <w:rFonts w:ascii="Times New Roman" w:hAnsi="Times New Roman"/>
          <w:sz w:val="28"/>
          <w:szCs w:val="28"/>
          <w:lang w:eastAsia="uk-UA"/>
        </w:rPr>
        <w:t>о</w:t>
      </w:r>
      <w:r w:rsidRPr="00F70705">
        <w:rPr>
          <w:rFonts w:ascii="Times New Roman" w:hAnsi="Times New Roman"/>
          <w:sz w:val="28"/>
          <w:szCs w:val="28"/>
          <w:lang w:eastAsia="uk-UA"/>
        </w:rPr>
        <w:t>рган господарського розвитку і управління СЕЗ, утворений Одеською обласною радою за участю окремих суб'єктів підприємницької діяльності, які діють на території СЕЗ.</w:t>
      </w:r>
    </w:p>
    <w:p w:rsidR="00F70705" w:rsidRPr="00F70705" w:rsidP="006246F5">
      <w:pPr>
        <w:shd w:val="clear" w:color="auto" w:fill="FFFFFF"/>
        <w:bidi w:val="0"/>
        <w:spacing w:after="0"/>
        <w:jc w:val="both"/>
        <w:textAlignment w:val="baseline"/>
        <w:rPr>
          <w:rFonts w:ascii="Times New Roman" w:hAnsi="Times New Roman"/>
          <w:color w:val="000000"/>
          <w:sz w:val="28"/>
          <w:szCs w:val="28"/>
          <w:lang w:eastAsia="uk-UA"/>
        </w:rPr>
      </w:pPr>
      <w:r w:rsidRPr="00F70705">
        <w:rPr>
          <w:rFonts w:ascii="Times New Roman" w:hAnsi="Times New Roman"/>
          <w:color w:val="000000"/>
          <w:sz w:val="28"/>
          <w:szCs w:val="28"/>
          <w:lang w:eastAsia="uk-UA"/>
        </w:rPr>
        <w:t> </w:t>
      </w:r>
    </w:p>
    <w:p w:rsidR="00F70705" w:rsidRPr="00F70705" w:rsidP="006246F5">
      <w:pPr>
        <w:shd w:val="clear" w:color="auto" w:fill="FFFFFF"/>
        <w:bidi w:val="0"/>
        <w:spacing w:after="0"/>
        <w:jc w:val="both"/>
        <w:textAlignment w:val="baseline"/>
        <w:rPr>
          <w:rFonts w:ascii="Times New Roman" w:hAnsi="Times New Roman"/>
          <w:color w:val="000000"/>
          <w:sz w:val="28"/>
          <w:szCs w:val="28"/>
          <w:lang w:eastAsia="uk-UA"/>
        </w:rPr>
      </w:pPr>
      <w:bookmarkStart w:id="11" w:name="o15"/>
      <w:bookmarkEnd w:id="11"/>
      <w:r w:rsidRPr="00F70705">
        <w:rPr>
          <w:rFonts w:ascii="Times New Roman" w:hAnsi="Times New Roman"/>
          <w:color w:val="000000"/>
          <w:sz w:val="28"/>
          <w:szCs w:val="28"/>
          <w:lang w:eastAsia="uk-UA"/>
        </w:rPr>
        <w:t>     </w:t>
        <w:tab/>
      </w:r>
      <w:r w:rsidRPr="00F70705">
        <w:rPr>
          <w:rFonts w:ascii="Times New Roman" w:hAnsi="Times New Roman"/>
          <w:b/>
          <w:bCs/>
          <w:color w:val="000000"/>
          <w:sz w:val="28"/>
          <w:szCs w:val="28"/>
          <w:bdr w:val="nil"/>
          <w:lang w:eastAsia="uk-UA"/>
        </w:rPr>
        <w:t>Стаття 4.</w:t>
      </w:r>
      <w:r w:rsidRPr="00F70705">
        <w:rPr>
          <w:rFonts w:ascii="Times New Roman" w:hAnsi="Times New Roman"/>
          <w:color w:val="000000"/>
          <w:sz w:val="28"/>
          <w:szCs w:val="28"/>
          <w:lang w:eastAsia="uk-UA"/>
        </w:rPr>
        <w:t xml:space="preserve"> Повноваження Одеської обласної ради та </w:t>
      </w:r>
      <w:r w:rsidR="003C622B">
        <w:rPr>
          <w:rFonts w:ascii="Times New Roman" w:hAnsi="Times New Roman"/>
          <w:color w:val="000000"/>
          <w:sz w:val="28"/>
          <w:szCs w:val="28"/>
          <w:lang w:eastAsia="uk-UA"/>
        </w:rPr>
        <w:t>О</w:t>
      </w:r>
      <w:r w:rsidR="00483B65">
        <w:rPr>
          <w:rFonts w:ascii="Times New Roman" w:hAnsi="Times New Roman"/>
          <w:color w:val="000000"/>
          <w:sz w:val="28"/>
          <w:szCs w:val="28"/>
          <w:lang w:eastAsia="uk-UA"/>
        </w:rPr>
        <w:t xml:space="preserve">деської </w:t>
      </w:r>
      <w:r w:rsidR="003C622B">
        <w:rPr>
          <w:rFonts w:ascii="Times New Roman" w:hAnsi="Times New Roman"/>
          <w:color w:val="000000"/>
          <w:sz w:val="28"/>
          <w:szCs w:val="28"/>
          <w:lang w:eastAsia="uk-UA"/>
        </w:rPr>
        <w:t>обласної</w:t>
      </w:r>
      <w:r w:rsidR="00483B65">
        <w:rPr>
          <w:rFonts w:ascii="Times New Roman" w:hAnsi="Times New Roman"/>
          <w:color w:val="000000"/>
          <w:sz w:val="28"/>
          <w:szCs w:val="28"/>
          <w:lang w:eastAsia="uk-UA"/>
        </w:rPr>
        <w:t xml:space="preserve"> державної адміністрації </w:t>
      </w:r>
      <w:r w:rsidRPr="00F70705">
        <w:rPr>
          <w:rFonts w:ascii="Times New Roman" w:hAnsi="Times New Roman"/>
          <w:color w:val="000000"/>
          <w:sz w:val="28"/>
          <w:szCs w:val="28"/>
          <w:lang w:eastAsia="uk-UA"/>
        </w:rPr>
        <w:t xml:space="preserve">щодо управління СЕЗ </w:t>
      </w:r>
    </w:p>
    <w:p w:rsidR="00B77D3D" w:rsidP="006246F5">
      <w:pPr>
        <w:shd w:val="clear" w:color="auto" w:fill="FFFFFF"/>
        <w:bidi w:val="0"/>
        <w:spacing w:after="0"/>
        <w:jc w:val="both"/>
        <w:textAlignment w:val="baseline"/>
        <w:rPr>
          <w:rFonts w:ascii="Times New Roman" w:hAnsi="Times New Roman"/>
          <w:color w:val="000000"/>
          <w:sz w:val="28"/>
          <w:szCs w:val="28"/>
          <w:lang w:eastAsia="uk-UA"/>
        </w:rPr>
      </w:pPr>
      <w:r w:rsidRPr="00F70705" w:rsidR="00F70705">
        <w:rPr>
          <w:rFonts w:ascii="Times New Roman" w:hAnsi="Times New Roman"/>
          <w:color w:val="000000"/>
          <w:sz w:val="28"/>
          <w:szCs w:val="28"/>
          <w:lang w:eastAsia="uk-UA"/>
        </w:rPr>
        <w:t> </w:t>
      </w:r>
      <w:bookmarkStart w:id="12" w:name="o16"/>
      <w:bookmarkEnd w:id="12"/>
      <w:r w:rsidRPr="00F70705" w:rsidR="00F70705">
        <w:rPr>
          <w:rFonts w:ascii="Times New Roman" w:hAnsi="Times New Roman"/>
          <w:color w:val="000000"/>
          <w:sz w:val="28"/>
          <w:szCs w:val="28"/>
          <w:lang w:eastAsia="uk-UA"/>
        </w:rPr>
        <w:t>     </w:t>
        <w:tab/>
        <w:t xml:space="preserve">1. Одеська обласна рада </w:t>
      </w:r>
      <w:r w:rsidR="0042771C">
        <w:rPr>
          <w:rFonts w:ascii="Times New Roman" w:hAnsi="Times New Roman"/>
          <w:color w:val="000000"/>
          <w:sz w:val="28"/>
          <w:szCs w:val="28"/>
          <w:lang w:eastAsia="uk-UA"/>
        </w:rPr>
        <w:t>здійснює</w:t>
      </w:r>
      <w:r w:rsidRPr="00F70705" w:rsidR="00F70705">
        <w:rPr>
          <w:rFonts w:ascii="Times New Roman" w:hAnsi="Times New Roman"/>
          <w:color w:val="000000"/>
          <w:sz w:val="28"/>
          <w:szCs w:val="28"/>
          <w:lang w:eastAsia="uk-UA"/>
        </w:rPr>
        <w:t xml:space="preserve"> свої повноваження на території СЕЗ відп</w:t>
      </w:r>
      <w:r w:rsidR="005727DC">
        <w:rPr>
          <w:rFonts w:ascii="Times New Roman" w:hAnsi="Times New Roman"/>
          <w:color w:val="000000"/>
          <w:sz w:val="28"/>
          <w:szCs w:val="28"/>
          <w:lang w:eastAsia="uk-UA"/>
        </w:rPr>
        <w:t>овідно до Конституції України, з</w:t>
      </w:r>
      <w:r w:rsidRPr="00F70705" w:rsidR="00F70705">
        <w:rPr>
          <w:rFonts w:ascii="Times New Roman" w:hAnsi="Times New Roman"/>
          <w:color w:val="000000"/>
          <w:sz w:val="28"/>
          <w:szCs w:val="28"/>
          <w:lang w:eastAsia="uk-UA"/>
        </w:rPr>
        <w:t>акон</w:t>
      </w:r>
      <w:r w:rsidR="005727DC">
        <w:rPr>
          <w:rFonts w:ascii="Times New Roman" w:hAnsi="Times New Roman"/>
          <w:color w:val="000000"/>
          <w:sz w:val="28"/>
          <w:szCs w:val="28"/>
          <w:lang w:eastAsia="uk-UA"/>
        </w:rPr>
        <w:t>ів</w:t>
      </w:r>
      <w:r w:rsidRPr="00F70705" w:rsidR="00F70705">
        <w:rPr>
          <w:rFonts w:ascii="Times New Roman" w:hAnsi="Times New Roman"/>
          <w:color w:val="000000"/>
          <w:sz w:val="28"/>
          <w:szCs w:val="28"/>
          <w:lang w:eastAsia="uk-UA"/>
        </w:rPr>
        <w:t xml:space="preserve"> </w:t>
      </w:r>
      <w:r w:rsidR="005727DC">
        <w:rPr>
          <w:rFonts w:ascii="Times New Roman" w:hAnsi="Times New Roman"/>
          <w:color w:val="000000"/>
          <w:sz w:val="28"/>
          <w:szCs w:val="28"/>
          <w:lang w:eastAsia="uk-UA"/>
        </w:rPr>
        <w:t>України «</w:t>
      </w:r>
      <w:r w:rsidRPr="00F70705" w:rsidR="00F70705">
        <w:rPr>
          <w:rFonts w:ascii="Times New Roman" w:hAnsi="Times New Roman"/>
          <w:color w:val="000000"/>
          <w:sz w:val="28"/>
          <w:szCs w:val="28"/>
          <w:lang w:eastAsia="uk-UA"/>
        </w:rPr>
        <w:t>Про м</w:t>
      </w:r>
      <w:r w:rsidR="005727DC">
        <w:rPr>
          <w:rFonts w:ascii="Times New Roman" w:hAnsi="Times New Roman"/>
          <w:color w:val="000000"/>
          <w:sz w:val="28"/>
          <w:szCs w:val="28"/>
          <w:lang w:eastAsia="uk-UA"/>
        </w:rPr>
        <w:t>ісцеве самоврядування в Україні»</w:t>
      </w:r>
      <w:r w:rsidRPr="00F70705" w:rsidR="00F70705">
        <w:rPr>
          <w:rFonts w:ascii="Times New Roman" w:hAnsi="Times New Roman"/>
          <w:color w:val="000000"/>
          <w:sz w:val="28"/>
          <w:szCs w:val="28"/>
          <w:lang w:eastAsia="uk-UA"/>
        </w:rPr>
        <w:t xml:space="preserve">, </w:t>
      </w:r>
      <w:r w:rsidRPr="005727DC" w:rsidR="005727DC">
        <w:rPr>
          <w:rFonts w:ascii="Times New Roman" w:hAnsi="Times New Roman"/>
          <w:color w:val="000000"/>
          <w:sz w:val="28"/>
          <w:szCs w:val="28"/>
          <w:lang w:eastAsia="uk-UA"/>
        </w:rPr>
        <w:t>«Про загальні засади створення і функціонування спеціальних (вільних) економічних зон»</w:t>
      </w:r>
      <w:r w:rsidR="005727DC">
        <w:rPr>
          <w:rFonts w:ascii="Times New Roman" w:hAnsi="Times New Roman"/>
          <w:color w:val="000000"/>
          <w:sz w:val="28"/>
          <w:szCs w:val="28"/>
          <w:lang w:eastAsia="uk-UA"/>
        </w:rPr>
        <w:t xml:space="preserve">, </w:t>
      </w:r>
      <w:r w:rsidRPr="00F70705" w:rsidR="00F70705">
        <w:rPr>
          <w:rFonts w:ascii="Times New Roman" w:hAnsi="Times New Roman"/>
          <w:color w:val="000000"/>
          <w:sz w:val="28"/>
          <w:szCs w:val="28"/>
          <w:lang w:eastAsia="uk-UA"/>
        </w:rPr>
        <w:t xml:space="preserve">цього Закону та </w:t>
      </w:r>
      <w:r>
        <w:rPr>
          <w:rFonts w:ascii="Times New Roman" w:hAnsi="Times New Roman"/>
          <w:color w:val="000000"/>
          <w:sz w:val="28"/>
          <w:szCs w:val="28"/>
          <w:lang w:eastAsia="uk-UA"/>
        </w:rPr>
        <w:t>інших нормативно-правових актів,</w:t>
      </w:r>
      <w:r w:rsidR="006655FB">
        <w:rPr>
          <w:rFonts w:ascii="Times New Roman" w:hAnsi="Times New Roman"/>
          <w:color w:val="000000"/>
          <w:sz w:val="28"/>
          <w:szCs w:val="28"/>
          <w:lang w:eastAsia="uk-UA"/>
        </w:rPr>
        <w:t xml:space="preserve"> в тому числі</w:t>
      </w:r>
      <w:r>
        <w:rPr>
          <w:rFonts w:ascii="Times New Roman" w:hAnsi="Times New Roman"/>
          <w:color w:val="000000"/>
          <w:sz w:val="28"/>
          <w:szCs w:val="28"/>
          <w:lang w:eastAsia="uk-UA"/>
        </w:rPr>
        <w:t>:</w:t>
      </w:r>
    </w:p>
    <w:p w:rsidR="00B77D3D" w:rsidRPr="00F70705" w:rsidP="006246F5">
      <w:pPr>
        <w:shd w:val="clear" w:color="auto" w:fill="FFFFFF"/>
        <w:bidi w:val="0"/>
        <w:spacing w:after="0"/>
        <w:ind w:firstLine="708"/>
        <w:jc w:val="both"/>
        <w:textAlignment w:val="baseline"/>
        <w:rPr>
          <w:rFonts w:ascii="Times New Roman" w:hAnsi="Times New Roman"/>
          <w:color w:val="000000"/>
          <w:sz w:val="28"/>
          <w:szCs w:val="28"/>
          <w:lang w:eastAsia="uk-UA"/>
        </w:rPr>
      </w:pPr>
      <w:r w:rsidRPr="00B77D3D">
        <w:rPr>
          <w:rFonts w:ascii="Times New Roman" w:hAnsi="Times New Roman"/>
          <w:color w:val="000000"/>
          <w:sz w:val="28"/>
          <w:szCs w:val="28"/>
          <w:lang w:eastAsia="uk-UA"/>
        </w:rPr>
        <w:t xml:space="preserve"> </w:t>
      </w:r>
      <w:r w:rsidR="006655FB">
        <w:rPr>
          <w:rFonts w:ascii="Times New Roman" w:hAnsi="Times New Roman"/>
          <w:color w:val="000000"/>
          <w:sz w:val="28"/>
          <w:szCs w:val="28"/>
          <w:lang w:eastAsia="uk-UA"/>
        </w:rPr>
        <w:t>вносить</w:t>
      </w:r>
      <w:r w:rsidRPr="00F70705">
        <w:rPr>
          <w:rFonts w:ascii="Times New Roman" w:hAnsi="Times New Roman"/>
          <w:color w:val="000000"/>
          <w:sz w:val="28"/>
          <w:szCs w:val="28"/>
          <w:lang w:eastAsia="uk-UA"/>
        </w:rPr>
        <w:t xml:space="preserve"> пропозицій про зміни в статусі СЕЗ у порядку, встановленому законодавством України;</w:t>
      </w:r>
    </w:p>
    <w:p w:rsidR="00B77D3D" w:rsidRPr="00F70705" w:rsidP="006246F5">
      <w:pPr>
        <w:shd w:val="clear" w:color="auto" w:fill="FFFFFF"/>
        <w:bidi w:val="0"/>
        <w:spacing w:after="0"/>
        <w:jc w:val="both"/>
        <w:textAlignment w:val="baseline"/>
        <w:rPr>
          <w:rFonts w:ascii="Times New Roman" w:hAnsi="Times New Roman"/>
          <w:color w:val="000000"/>
          <w:sz w:val="28"/>
          <w:szCs w:val="28"/>
          <w:lang w:eastAsia="uk-UA"/>
        </w:rPr>
      </w:pPr>
      <w:r w:rsidRPr="00F70705">
        <w:rPr>
          <w:rFonts w:ascii="Times New Roman" w:hAnsi="Times New Roman"/>
          <w:color w:val="000000"/>
          <w:sz w:val="28"/>
          <w:szCs w:val="28"/>
          <w:lang w:eastAsia="uk-UA"/>
        </w:rPr>
        <w:t> </w:t>
      </w:r>
      <w:bookmarkStart w:id="13" w:name="o20"/>
      <w:bookmarkEnd w:id="13"/>
      <w:r w:rsidR="006655FB">
        <w:rPr>
          <w:rFonts w:ascii="Times New Roman" w:hAnsi="Times New Roman"/>
          <w:color w:val="000000"/>
          <w:sz w:val="28"/>
          <w:szCs w:val="28"/>
          <w:lang w:eastAsia="uk-UA"/>
        </w:rPr>
        <w:t>     </w:t>
        <w:tab/>
        <w:t>затверджує стратегічні та поточні</w:t>
      </w:r>
      <w:r w:rsidRPr="00F70705">
        <w:rPr>
          <w:rFonts w:ascii="Times New Roman" w:hAnsi="Times New Roman"/>
          <w:color w:val="000000"/>
          <w:sz w:val="28"/>
          <w:szCs w:val="28"/>
          <w:lang w:eastAsia="uk-UA"/>
        </w:rPr>
        <w:t xml:space="preserve"> програм</w:t>
      </w:r>
      <w:r w:rsidR="006655FB">
        <w:rPr>
          <w:rFonts w:ascii="Times New Roman" w:hAnsi="Times New Roman"/>
          <w:color w:val="000000"/>
          <w:sz w:val="28"/>
          <w:szCs w:val="28"/>
          <w:lang w:eastAsia="uk-UA"/>
        </w:rPr>
        <w:t>и</w:t>
      </w:r>
      <w:r w:rsidRPr="00F70705">
        <w:rPr>
          <w:rFonts w:ascii="Times New Roman" w:hAnsi="Times New Roman"/>
          <w:color w:val="000000"/>
          <w:sz w:val="28"/>
          <w:szCs w:val="28"/>
          <w:lang w:eastAsia="uk-UA"/>
        </w:rPr>
        <w:t xml:space="preserve"> розвитку СЕЗ;</w:t>
        <w:br/>
        <w:t> </w:t>
      </w:r>
      <w:bookmarkStart w:id="14" w:name="o21"/>
      <w:bookmarkEnd w:id="14"/>
      <w:r w:rsidR="006655FB">
        <w:rPr>
          <w:rFonts w:ascii="Times New Roman" w:hAnsi="Times New Roman"/>
          <w:color w:val="000000"/>
          <w:sz w:val="28"/>
          <w:szCs w:val="28"/>
          <w:lang w:eastAsia="uk-UA"/>
        </w:rPr>
        <w:t>     </w:t>
        <w:tab/>
        <w:t>забезпечує необхідні</w:t>
      </w:r>
      <w:r w:rsidRPr="00F70705">
        <w:rPr>
          <w:rFonts w:ascii="Times New Roman" w:hAnsi="Times New Roman"/>
          <w:color w:val="000000"/>
          <w:sz w:val="28"/>
          <w:szCs w:val="28"/>
          <w:lang w:eastAsia="uk-UA"/>
        </w:rPr>
        <w:t xml:space="preserve"> умов</w:t>
      </w:r>
      <w:r w:rsidR="006655FB">
        <w:rPr>
          <w:rFonts w:ascii="Times New Roman" w:hAnsi="Times New Roman"/>
          <w:color w:val="000000"/>
          <w:sz w:val="28"/>
          <w:szCs w:val="28"/>
          <w:lang w:eastAsia="uk-UA"/>
        </w:rPr>
        <w:t>и</w:t>
      </w:r>
      <w:r w:rsidRPr="00F70705">
        <w:rPr>
          <w:rFonts w:ascii="Times New Roman" w:hAnsi="Times New Roman"/>
          <w:color w:val="000000"/>
          <w:sz w:val="28"/>
          <w:szCs w:val="28"/>
          <w:lang w:eastAsia="uk-UA"/>
        </w:rPr>
        <w:t xml:space="preserve"> функціонування державних органів, розташованих на території СЕЗ;</w:t>
      </w:r>
    </w:p>
    <w:p w:rsidR="00B77D3D" w:rsidRPr="00F70705" w:rsidP="006246F5">
      <w:pPr>
        <w:shd w:val="clear" w:color="auto" w:fill="FFFFFF"/>
        <w:bidi w:val="0"/>
        <w:spacing w:after="0"/>
        <w:jc w:val="both"/>
        <w:textAlignment w:val="baseline"/>
        <w:rPr>
          <w:rFonts w:ascii="Times New Roman" w:hAnsi="Times New Roman"/>
          <w:color w:val="000000"/>
          <w:sz w:val="28"/>
          <w:szCs w:val="28"/>
          <w:lang w:eastAsia="uk-UA"/>
        </w:rPr>
      </w:pPr>
      <w:r w:rsidRPr="00F70705">
        <w:rPr>
          <w:rFonts w:ascii="Times New Roman" w:hAnsi="Times New Roman"/>
          <w:color w:val="000000"/>
          <w:sz w:val="28"/>
          <w:szCs w:val="28"/>
          <w:lang w:eastAsia="uk-UA"/>
        </w:rPr>
        <w:t> </w:t>
      </w:r>
      <w:bookmarkStart w:id="15" w:name="o22"/>
      <w:bookmarkEnd w:id="15"/>
      <w:r w:rsidR="006655FB">
        <w:rPr>
          <w:rFonts w:ascii="Times New Roman" w:hAnsi="Times New Roman"/>
          <w:color w:val="000000"/>
          <w:sz w:val="28"/>
          <w:szCs w:val="28"/>
          <w:lang w:eastAsia="uk-UA"/>
        </w:rPr>
        <w:t>     </w:t>
        <w:tab/>
        <w:t>укладає</w:t>
      </w:r>
      <w:r w:rsidRPr="00F70705">
        <w:rPr>
          <w:rFonts w:ascii="Times New Roman" w:hAnsi="Times New Roman"/>
          <w:color w:val="000000"/>
          <w:sz w:val="28"/>
          <w:szCs w:val="28"/>
          <w:lang w:eastAsia="uk-UA"/>
        </w:rPr>
        <w:t xml:space="preserve"> з органом господарського розвитку і управління СЕЗ  угоди про передачу йому в користування земельних ділянок, об'єктів інфраструктури, розташованих на території СЕЗ, та природних ресурсів місцевого значення;</w:t>
      </w:r>
    </w:p>
    <w:p w:rsidR="00F70705" w:rsidP="006246F5">
      <w:pPr>
        <w:shd w:val="clear" w:color="auto" w:fill="FFFFFF"/>
        <w:bidi w:val="0"/>
        <w:spacing w:after="0"/>
        <w:ind w:firstLine="708"/>
        <w:jc w:val="both"/>
        <w:textAlignment w:val="baseline"/>
        <w:rPr>
          <w:rFonts w:ascii="Times New Roman" w:hAnsi="Times New Roman"/>
          <w:color w:val="000000"/>
          <w:sz w:val="28"/>
          <w:szCs w:val="28"/>
          <w:lang w:eastAsia="uk-UA"/>
        </w:rPr>
      </w:pPr>
      <w:r w:rsidR="006655FB">
        <w:rPr>
          <w:rFonts w:ascii="Times New Roman" w:hAnsi="Times New Roman"/>
          <w:color w:val="000000"/>
          <w:sz w:val="28"/>
          <w:szCs w:val="28"/>
          <w:lang w:eastAsia="uk-UA"/>
        </w:rPr>
        <w:t>затверджує порядок</w:t>
      </w:r>
      <w:r w:rsidR="00B77D3D">
        <w:rPr>
          <w:rFonts w:ascii="Times New Roman" w:hAnsi="Times New Roman"/>
          <w:color w:val="000000"/>
          <w:sz w:val="28"/>
          <w:szCs w:val="28"/>
          <w:lang w:eastAsia="uk-UA"/>
        </w:rPr>
        <w:t xml:space="preserve"> </w:t>
      </w:r>
      <w:r w:rsidRPr="00F70705" w:rsidR="00B77D3D">
        <w:rPr>
          <w:rFonts w:ascii="Times New Roman" w:hAnsi="Times New Roman"/>
          <w:color w:val="000000"/>
          <w:sz w:val="28"/>
          <w:szCs w:val="28"/>
          <w:lang w:eastAsia="uk-UA"/>
        </w:rPr>
        <w:t>укладення договору (контракту) з суб'єктом СЕЗ  щодо умов реалізації інвестиційного проекту</w:t>
      </w:r>
      <w:r w:rsidR="00B77D3D">
        <w:rPr>
          <w:rFonts w:ascii="Times New Roman" w:hAnsi="Times New Roman"/>
          <w:color w:val="000000"/>
          <w:sz w:val="28"/>
          <w:szCs w:val="28"/>
          <w:lang w:eastAsia="uk-UA"/>
        </w:rPr>
        <w:t>;</w:t>
      </w:r>
    </w:p>
    <w:p w:rsidR="00B77D3D" w:rsidP="006246F5">
      <w:pPr>
        <w:shd w:val="clear" w:color="auto" w:fill="FFFFFF"/>
        <w:bidi w:val="0"/>
        <w:spacing w:after="0"/>
        <w:ind w:firstLine="708"/>
        <w:jc w:val="both"/>
        <w:textAlignment w:val="baseline"/>
        <w:rPr>
          <w:rFonts w:ascii="Times New Roman" w:hAnsi="Times New Roman"/>
          <w:color w:val="000000"/>
          <w:sz w:val="28"/>
          <w:szCs w:val="28"/>
          <w:lang w:eastAsia="uk-UA"/>
        </w:rPr>
      </w:pPr>
      <w:r w:rsidR="006655FB">
        <w:rPr>
          <w:rFonts w:ascii="Times New Roman" w:hAnsi="Times New Roman"/>
          <w:color w:val="000000"/>
          <w:sz w:val="28"/>
          <w:szCs w:val="28"/>
          <w:lang w:eastAsia="uk-UA"/>
        </w:rPr>
        <w:t>утворює, ліквідує, реорганізує орган</w:t>
      </w:r>
      <w:r w:rsidRPr="00F70705">
        <w:rPr>
          <w:rFonts w:ascii="Times New Roman" w:hAnsi="Times New Roman"/>
          <w:color w:val="000000"/>
          <w:sz w:val="28"/>
          <w:szCs w:val="28"/>
          <w:lang w:eastAsia="uk-UA"/>
        </w:rPr>
        <w:t xml:space="preserve"> господарського розвитку і управління СЕЗ;</w:t>
      </w:r>
      <w:r w:rsidRPr="00B77D3D">
        <w:rPr>
          <w:rFonts w:ascii="Times New Roman" w:hAnsi="Times New Roman"/>
          <w:color w:val="000000"/>
          <w:sz w:val="28"/>
          <w:szCs w:val="28"/>
          <w:lang w:eastAsia="uk-UA"/>
        </w:rPr>
        <w:t xml:space="preserve"> </w:t>
      </w:r>
    </w:p>
    <w:p w:rsidR="00B77D3D" w:rsidRPr="00F70705" w:rsidP="006246F5">
      <w:pPr>
        <w:shd w:val="clear" w:color="auto" w:fill="FFFFFF"/>
        <w:bidi w:val="0"/>
        <w:spacing w:after="0"/>
        <w:ind w:firstLine="708"/>
        <w:jc w:val="both"/>
        <w:textAlignment w:val="baseline"/>
        <w:rPr>
          <w:rFonts w:ascii="Times New Roman" w:hAnsi="Times New Roman"/>
          <w:color w:val="000000"/>
          <w:sz w:val="28"/>
          <w:szCs w:val="28"/>
          <w:lang w:eastAsia="uk-UA"/>
        </w:rPr>
      </w:pPr>
      <w:r w:rsidR="006655FB">
        <w:rPr>
          <w:rFonts w:ascii="Times New Roman" w:hAnsi="Times New Roman"/>
          <w:color w:val="000000"/>
          <w:sz w:val="28"/>
          <w:szCs w:val="28"/>
          <w:lang w:eastAsia="uk-UA"/>
        </w:rPr>
        <w:t>створює умови для організації</w:t>
      </w:r>
      <w:r w:rsidRPr="00F70705">
        <w:rPr>
          <w:rFonts w:ascii="Times New Roman" w:hAnsi="Times New Roman"/>
          <w:color w:val="000000"/>
          <w:sz w:val="28"/>
          <w:szCs w:val="28"/>
          <w:lang w:eastAsia="uk-UA"/>
        </w:rPr>
        <w:t xml:space="preserve"> підготовки (перепідготовки) кадрів; </w:t>
      </w:r>
    </w:p>
    <w:p w:rsidR="00B77D3D" w:rsidRPr="00F70705" w:rsidP="006246F5">
      <w:pPr>
        <w:shd w:val="clear" w:color="auto" w:fill="FFFFFF"/>
        <w:bidi w:val="0"/>
        <w:spacing w:after="0"/>
        <w:jc w:val="both"/>
        <w:textAlignment w:val="baseline"/>
        <w:rPr>
          <w:rFonts w:ascii="Times New Roman" w:hAnsi="Times New Roman"/>
          <w:color w:val="000000"/>
          <w:sz w:val="28"/>
          <w:szCs w:val="28"/>
          <w:lang w:eastAsia="uk-UA"/>
        </w:rPr>
      </w:pPr>
      <w:bookmarkStart w:id="16" w:name="o27"/>
      <w:bookmarkEnd w:id="16"/>
      <w:r w:rsidR="006655FB">
        <w:rPr>
          <w:rFonts w:ascii="Times New Roman" w:hAnsi="Times New Roman"/>
          <w:color w:val="000000"/>
          <w:sz w:val="28"/>
          <w:szCs w:val="28"/>
          <w:lang w:eastAsia="uk-UA"/>
        </w:rPr>
        <w:t>    </w:t>
        <w:tab/>
        <w:t>регулює</w:t>
      </w:r>
      <w:r w:rsidRPr="00F70705">
        <w:rPr>
          <w:rFonts w:ascii="Times New Roman" w:hAnsi="Times New Roman"/>
          <w:color w:val="000000"/>
          <w:sz w:val="28"/>
          <w:szCs w:val="28"/>
          <w:lang w:eastAsia="uk-UA"/>
        </w:rPr>
        <w:t xml:space="preserve"> залучення до роботи у СЕЗ </w:t>
      </w:r>
      <w:r>
        <w:rPr>
          <w:rFonts w:ascii="Times New Roman" w:hAnsi="Times New Roman"/>
          <w:color w:val="000000"/>
          <w:sz w:val="28"/>
          <w:szCs w:val="28"/>
          <w:lang w:eastAsia="uk-UA"/>
        </w:rPr>
        <w:t>іноземних працівників.</w:t>
      </w:r>
    </w:p>
    <w:p w:rsidR="001904AB" w:rsidRPr="00F70705" w:rsidP="006246F5">
      <w:pPr>
        <w:shd w:val="clear" w:color="auto" w:fill="FFFFFF"/>
        <w:bidi w:val="0"/>
        <w:spacing w:after="0"/>
        <w:jc w:val="both"/>
        <w:textAlignment w:val="baseline"/>
        <w:rPr>
          <w:rFonts w:ascii="Times New Roman" w:hAnsi="Times New Roman"/>
          <w:color w:val="000000"/>
          <w:sz w:val="28"/>
          <w:szCs w:val="28"/>
          <w:lang w:eastAsia="uk-UA"/>
        </w:rPr>
      </w:pPr>
      <w:r w:rsidRPr="00F70705" w:rsidR="00F70705">
        <w:rPr>
          <w:rFonts w:ascii="Times New Roman" w:hAnsi="Times New Roman"/>
          <w:color w:val="000000"/>
          <w:sz w:val="28"/>
          <w:szCs w:val="28"/>
          <w:lang w:eastAsia="uk-UA"/>
        </w:rPr>
        <w:t> </w:t>
      </w:r>
      <w:bookmarkStart w:id="17" w:name="o17"/>
      <w:bookmarkEnd w:id="17"/>
      <w:r w:rsidRPr="00F70705" w:rsidR="00F70705">
        <w:rPr>
          <w:rFonts w:ascii="Times New Roman" w:hAnsi="Times New Roman"/>
          <w:color w:val="000000"/>
          <w:sz w:val="28"/>
          <w:szCs w:val="28"/>
          <w:lang w:eastAsia="uk-UA"/>
        </w:rPr>
        <w:t>     </w:t>
        <w:tab/>
        <w:t xml:space="preserve">2. </w:t>
      </w:r>
      <w:r w:rsidRPr="005727DC" w:rsidR="005727DC">
        <w:rPr>
          <w:rFonts w:ascii="Times New Roman" w:hAnsi="Times New Roman"/>
          <w:color w:val="000000"/>
          <w:sz w:val="28"/>
          <w:szCs w:val="28"/>
          <w:lang w:eastAsia="uk-UA"/>
        </w:rPr>
        <w:t xml:space="preserve">Одеська обласна державна адміністрація здійснює свої повноваження на території СЕЗ відповідно до Конституції України, </w:t>
      </w:r>
      <w:r w:rsidR="006655FB">
        <w:rPr>
          <w:rFonts w:ascii="Times New Roman" w:hAnsi="Times New Roman"/>
          <w:color w:val="000000"/>
          <w:sz w:val="28"/>
          <w:szCs w:val="28"/>
          <w:lang w:eastAsia="uk-UA"/>
        </w:rPr>
        <w:t>законів</w:t>
      </w:r>
      <w:r w:rsidRPr="005727DC" w:rsidR="005727DC">
        <w:rPr>
          <w:rFonts w:ascii="Times New Roman" w:hAnsi="Times New Roman"/>
          <w:color w:val="000000"/>
          <w:sz w:val="28"/>
          <w:szCs w:val="28"/>
          <w:lang w:eastAsia="uk-UA"/>
        </w:rPr>
        <w:t xml:space="preserve"> України «Про місцеві державні адміністрації», </w:t>
      </w:r>
      <w:r w:rsidRPr="006655FB" w:rsidR="006655FB">
        <w:rPr>
          <w:rFonts w:ascii="Times New Roman" w:hAnsi="Times New Roman"/>
          <w:color w:val="000000"/>
          <w:sz w:val="28"/>
          <w:szCs w:val="28"/>
          <w:lang w:eastAsia="uk-UA"/>
        </w:rPr>
        <w:t>«Про загальні засади створення і функціонування спеціальних (вільних) економічних зон»</w:t>
      </w:r>
      <w:r w:rsidR="006655FB">
        <w:rPr>
          <w:rFonts w:ascii="Times New Roman" w:hAnsi="Times New Roman"/>
          <w:color w:val="000000"/>
          <w:sz w:val="28"/>
          <w:szCs w:val="28"/>
          <w:lang w:eastAsia="uk-UA"/>
        </w:rPr>
        <w:t xml:space="preserve">, </w:t>
      </w:r>
      <w:r w:rsidRPr="005727DC" w:rsidR="005727DC">
        <w:rPr>
          <w:rFonts w:ascii="Times New Roman" w:hAnsi="Times New Roman"/>
          <w:color w:val="000000"/>
          <w:sz w:val="28"/>
          <w:szCs w:val="28"/>
          <w:lang w:eastAsia="uk-UA"/>
        </w:rPr>
        <w:t xml:space="preserve">цього Закону та </w:t>
      </w:r>
      <w:r w:rsidR="005727DC">
        <w:rPr>
          <w:rFonts w:ascii="Times New Roman" w:hAnsi="Times New Roman"/>
          <w:color w:val="000000"/>
          <w:sz w:val="28"/>
          <w:szCs w:val="28"/>
          <w:lang w:eastAsia="uk-UA"/>
        </w:rPr>
        <w:t>інших нормативно-правових актів</w:t>
      </w:r>
      <w:r>
        <w:rPr>
          <w:rFonts w:ascii="Times New Roman" w:hAnsi="Times New Roman"/>
          <w:color w:val="000000"/>
          <w:sz w:val="28"/>
          <w:szCs w:val="28"/>
          <w:lang w:eastAsia="uk-UA"/>
        </w:rPr>
        <w:t>.</w:t>
      </w:r>
    </w:p>
    <w:p w:rsidR="00F70705" w:rsidRPr="00F70705" w:rsidP="006246F5">
      <w:pPr>
        <w:bidi w:val="0"/>
        <w:spacing w:after="0"/>
        <w:ind w:firstLine="708"/>
        <w:jc w:val="both"/>
        <w:rPr>
          <w:rFonts w:ascii="Times New Roman" w:hAnsi="Times New Roman"/>
          <w:sz w:val="28"/>
          <w:szCs w:val="28"/>
          <w:lang w:eastAsia="ru-RU"/>
        </w:rPr>
      </w:pPr>
      <w:r w:rsidR="001904AB">
        <w:rPr>
          <w:rFonts w:ascii="Times New Roman" w:hAnsi="Times New Roman"/>
          <w:color w:val="000000"/>
          <w:sz w:val="28"/>
          <w:szCs w:val="28"/>
          <w:lang w:eastAsia="uk-UA"/>
        </w:rPr>
        <w:t>3</w:t>
      </w:r>
      <w:r w:rsidRPr="00F70705">
        <w:rPr>
          <w:rFonts w:ascii="Times New Roman" w:hAnsi="Times New Roman"/>
          <w:color w:val="000000"/>
          <w:sz w:val="28"/>
          <w:szCs w:val="28"/>
          <w:lang w:eastAsia="uk-UA"/>
        </w:rPr>
        <w:t>. Органи виконавчої влади усіх рівнів та органи місцевого самоврядування в межах своєї компетенції сприяють будівництву (розширенню, реконструкції, капітальному ремонту) споруд та інших об'єктів, що розташовуються на території СЕЗ, створюють умови для ефективного господарювання і розвитку СЕЗ та суб’єктів, що розташовуються на її території</w:t>
      </w:r>
      <w:r w:rsidRPr="00F70705">
        <w:rPr>
          <w:rFonts w:ascii="Times New Roman" w:hAnsi="Times New Roman"/>
          <w:sz w:val="28"/>
          <w:szCs w:val="28"/>
          <w:lang w:eastAsia="ru-RU"/>
        </w:rPr>
        <w:t>.</w:t>
      </w:r>
    </w:p>
    <w:p w:rsidR="00F70705" w:rsidRPr="00F70705" w:rsidP="006246F5">
      <w:pPr>
        <w:shd w:val="clear" w:color="auto" w:fill="FFFFFF"/>
        <w:bidi w:val="0"/>
        <w:spacing w:after="0"/>
        <w:jc w:val="both"/>
        <w:textAlignment w:val="baseline"/>
        <w:rPr>
          <w:rFonts w:ascii="Times New Roman" w:hAnsi="Times New Roman"/>
          <w:color w:val="000000"/>
          <w:sz w:val="28"/>
          <w:szCs w:val="28"/>
          <w:lang w:eastAsia="uk-UA"/>
        </w:rPr>
      </w:pPr>
    </w:p>
    <w:p w:rsidR="001904AB" w:rsidP="006246F5">
      <w:pPr>
        <w:shd w:val="clear" w:color="auto" w:fill="FFFFFF"/>
        <w:bidi w:val="0"/>
        <w:spacing w:after="0"/>
        <w:jc w:val="both"/>
        <w:textAlignment w:val="baseline"/>
        <w:rPr>
          <w:rFonts w:ascii="Times New Roman" w:hAnsi="Times New Roman"/>
          <w:color w:val="000000"/>
          <w:sz w:val="28"/>
          <w:szCs w:val="28"/>
          <w:lang w:eastAsia="uk-UA"/>
        </w:rPr>
      </w:pPr>
      <w:bookmarkStart w:id="18" w:name="o29"/>
      <w:bookmarkEnd w:id="18"/>
      <w:r w:rsidRPr="00F70705" w:rsidR="00F70705">
        <w:rPr>
          <w:rFonts w:ascii="Times New Roman" w:hAnsi="Times New Roman"/>
          <w:color w:val="000000"/>
          <w:sz w:val="28"/>
          <w:szCs w:val="28"/>
          <w:lang w:eastAsia="uk-UA"/>
        </w:rPr>
        <w:t>     </w:t>
        <w:tab/>
      </w:r>
      <w:r w:rsidRPr="00F70705" w:rsidR="00F70705">
        <w:rPr>
          <w:rFonts w:ascii="Times New Roman" w:hAnsi="Times New Roman"/>
          <w:b/>
          <w:bCs/>
          <w:color w:val="000000"/>
          <w:sz w:val="28"/>
          <w:szCs w:val="28"/>
          <w:bdr w:val="nil"/>
          <w:lang w:eastAsia="uk-UA"/>
        </w:rPr>
        <w:t>Стаття 5.</w:t>
      </w:r>
      <w:r w:rsidRPr="00F70705" w:rsidR="00F70705">
        <w:rPr>
          <w:rFonts w:ascii="Times New Roman" w:hAnsi="Times New Roman"/>
          <w:color w:val="000000"/>
          <w:sz w:val="28"/>
          <w:szCs w:val="28"/>
          <w:lang w:eastAsia="uk-UA"/>
        </w:rPr>
        <w:t> Повноваження органу господарського розвитку і управління СЕЗ</w:t>
      </w:r>
    </w:p>
    <w:p w:rsidR="00D03A3B" w:rsidP="006246F5">
      <w:pPr>
        <w:shd w:val="clear" w:color="auto" w:fill="FFFFFF"/>
        <w:bidi w:val="0"/>
        <w:spacing w:after="0"/>
        <w:jc w:val="both"/>
        <w:textAlignment w:val="baseline"/>
        <w:rPr>
          <w:rFonts w:ascii="Times New Roman" w:hAnsi="Times New Roman"/>
          <w:color w:val="000000"/>
          <w:sz w:val="28"/>
          <w:szCs w:val="28"/>
          <w:lang w:eastAsia="uk-UA"/>
        </w:rPr>
      </w:pPr>
      <w:r w:rsidRPr="00F70705" w:rsidR="00F70705">
        <w:rPr>
          <w:rFonts w:ascii="Times New Roman" w:hAnsi="Times New Roman"/>
          <w:color w:val="000000"/>
          <w:sz w:val="28"/>
          <w:szCs w:val="28"/>
          <w:lang w:eastAsia="uk-UA"/>
        </w:rPr>
        <w:t> </w:t>
      </w:r>
      <w:bookmarkStart w:id="19" w:name="o30"/>
      <w:bookmarkEnd w:id="19"/>
      <w:r w:rsidRPr="00F70705" w:rsidR="00F70705">
        <w:rPr>
          <w:rFonts w:ascii="Times New Roman" w:hAnsi="Times New Roman"/>
          <w:color w:val="000000"/>
          <w:sz w:val="28"/>
          <w:szCs w:val="28"/>
          <w:lang w:eastAsia="uk-UA"/>
        </w:rPr>
        <w:t>    </w:t>
        <w:tab/>
        <w:t>1. Органом господарського розвитку СЕЗ  є юридична особа, утворена Одеською обласною радою за участю окремих суб'єктів підприємницької діяльності, які діють на території СЕЗ.</w:t>
      </w:r>
    </w:p>
    <w:p w:rsidR="00F70705" w:rsidRPr="00F70705" w:rsidP="006246F5">
      <w:pPr>
        <w:shd w:val="clear" w:color="auto" w:fill="FFFFFF"/>
        <w:bidi w:val="0"/>
        <w:spacing w:after="0"/>
        <w:jc w:val="both"/>
        <w:textAlignment w:val="baseline"/>
        <w:rPr>
          <w:rFonts w:ascii="Times New Roman" w:hAnsi="Times New Roman"/>
          <w:color w:val="000000"/>
          <w:sz w:val="28"/>
          <w:szCs w:val="28"/>
          <w:lang w:eastAsia="uk-UA"/>
        </w:rPr>
      </w:pPr>
      <w:r w:rsidRPr="00F70705">
        <w:rPr>
          <w:rFonts w:ascii="Times New Roman" w:hAnsi="Times New Roman"/>
          <w:color w:val="000000"/>
          <w:sz w:val="28"/>
          <w:szCs w:val="28"/>
          <w:lang w:eastAsia="uk-UA"/>
        </w:rPr>
        <w:t> </w:t>
      </w:r>
      <w:bookmarkStart w:id="20" w:name="o31"/>
      <w:bookmarkEnd w:id="20"/>
      <w:r w:rsidRPr="00F70705">
        <w:rPr>
          <w:rFonts w:ascii="Times New Roman" w:hAnsi="Times New Roman"/>
          <w:color w:val="000000"/>
          <w:sz w:val="28"/>
          <w:szCs w:val="28"/>
          <w:lang w:eastAsia="uk-UA"/>
        </w:rPr>
        <w:t>     </w:t>
        <w:tab/>
        <w:t>Положення (статут) про орган господарського розвитку і управління СЕЗ затверджується Одеською обласною радою.</w:t>
      </w:r>
    </w:p>
    <w:p w:rsidR="00AA6206" w:rsidRPr="00F13A12" w:rsidP="006246F5">
      <w:pPr>
        <w:bidi w:val="0"/>
        <w:spacing w:after="0"/>
        <w:ind w:firstLine="720"/>
        <w:jc w:val="both"/>
        <w:rPr>
          <w:rFonts w:ascii="Times New Roman" w:hAnsi="Times New Roman"/>
          <w:sz w:val="28"/>
          <w:szCs w:val="28"/>
          <w:lang w:eastAsia="ru-RU"/>
        </w:rPr>
      </w:pPr>
      <w:bookmarkStart w:id="21" w:name="o32"/>
      <w:bookmarkEnd w:id="21"/>
      <w:r>
        <w:rPr>
          <w:rFonts w:ascii="Times New Roman" w:hAnsi="Times New Roman"/>
          <w:sz w:val="28"/>
          <w:szCs w:val="28"/>
          <w:lang w:eastAsia="ru-RU"/>
        </w:rPr>
        <w:t xml:space="preserve">2. </w:t>
      </w:r>
      <w:r w:rsidRPr="00F13A12">
        <w:rPr>
          <w:rFonts w:ascii="Times New Roman" w:hAnsi="Times New Roman"/>
          <w:sz w:val="28"/>
          <w:szCs w:val="28"/>
          <w:lang w:eastAsia="ru-RU"/>
        </w:rPr>
        <w:t>До компетенції органу господарського розвитку і управління                    належить:</w:t>
      </w:r>
    </w:p>
    <w:p w:rsidR="00AA6206" w:rsidRPr="00F13A12" w:rsidP="006246F5">
      <w:pPr>
        <w:bidi w:val="0"/>
        <w:spacing w:after="0"/>
        <w:ind w:firstLine="720"/>
        <w:jc w:val="both"/>
        <w:rPr>
          <w:rFonts w:ascii="Times New Roman" w:hAnsi="Times New Roman"/>
          <w:sz w:val="28"/>
          <w:szCs w:val="28"/>
          <w:lang w:eastAsia="ru-RU"/>
        </w:rPr>
      </w:pPr>
      <w:r w:rsidRPr="00F13A12">
        <w:rPr>
          <w:rFonts w:ascii="Times New Roman" w:hAnsi="Times New Roman"/>
          <w:sz w:val="28"/>
          <w:szCs w:val="28"/>
          <w:lang w:eastAsia="ru-RU"/>
        </w:rPr>
        <w:t>розроблення та забезпечення реалізації спільно з суб’єктами                         СЕЗ стратегічних та поточних програм розвитку СЕЗ;</w:t>
      </w:r>
    </w:p>
    <w:p w:rsidR="00AA6206" w:rsidRPr="00F13A12" w:rsidP="006246F5">
      <w:pPr>
        <w:bidi w:val="0"/>
        <w:spacing w:after="0"/>
        <w:ind w:firstLine="720"/>
        <w:jc w:val="both"/>
        <w:rPr>
          <w:rFonts w:ascii="Times New Roman" w:hAnsi="Times New Roman"/>
          <w:sz w:val="28"/>
          <w:szCs w:val="28"/>
          <w:lang w:eastAsia="ru-RU"/>
        </w:rPr>
      </w:pPr>
      <w:r w:rsidRPr="00F13A12">
        <w:rPr>
          <w:rFonts w:ascii="Times New Roman" w:hAnsi="Times New Roman"/>
          <w:sz w:val="28"/>
          <w:szCs w:val="28"/>
          <w:lang w:eastAsia="ru-RU"/>
        </w:rPr>
        <w:t>організація облаштування території СЕЗ;</w:t>
      </w:r>
    </w:p>
    <w:p w:rsidR="00AA6206" w:rsidRPr="00F13A12" w:rsidP="006246F5">
      <w:pPr>
        <w:bidi w:val="0"/>
        <w:spacing w:after="0"/>
        <w:ind w:firstLine="720"/>
        <w:jc w:val="both"/>
        <w:rPr>
          <w:rFonts w:ascii="Times New Roman" w:hAnsi="Times New Roman"/>
          <w:sz w:val="28"/>
          <w:szCs w:val="28"/>
          <w:lang w:eastAsia="ru-RU"/>
        </w:rPr>
      </w:pPr>
      <w:r w:rsidRPr="00F13A12">
        <w:rPr>
          <w:rFonts w:ascii="Times New Roman" w:hAnsi="Times New Roman"/>
          <w:sz w:val="28"/>
          <w:szCs w:val="28"/>
          <w:lang w:eastAsia="ru-RU"/>
        </w:rPr>
        <w:t>організація та контроль за будівництвом об’єктів виробничої та невиробничої інфраструктури, розвиток мережі комунікаційних зв'язків;</w:t>
      </w:r>
    </w:p>
    <w:p w:rsidR="00AA6206" w:rsidRPr="00F13A12" w:rsidP="006246F5">
      <w:pPr>
        <w:bidi w:val="0"/>
        <w:spacing w:after="0"/>
        <w:ind w:firstLine="720"/>
        <w:jc w:val="both"/>
        <w:rPr>
          <w:rFonts w:ascii="Times New Roman" w:hAnsi="Times New Roman"/>
          <w:sz w:val="28"/>
          <w:szCs w:val="28"/>
          <w:lang w:eastAsia="ru-RU"/>
        </w:rPr>
      </w:pPr>
      <w:r w:rsidRPr="00F13A12">
        <w:rPr>
          <w:rFonts w:ascii="Times New Roman" w:hAnsi="Times New Roman"/>
          <w:sz w:val="28"/>
          <w:szCs w:val="28"/>
          <w:lang w:eastAsia="ru-RU"/>
        </w:rPr>
        <w:t>укладення договору (контракту) з суб’єктом СЕЗ  щодо умов реалізації інвестиційного проекту;</w:t>
      </w:r>
    </w:p>
    <w:p w:rsidR="00AA6206" w:rsidRPr="00F13A12" w:rsidP="006246F5">
      <w:pPr>
        <w:bidi w:val="0"/>
        <w:spacing w:after="0"/>
        <w:ind w:firstLine="720"/>
        <w:jc w:val="both"/>
        <w:rPr>
          <w:rFonts w:ascii="Times New Roman" w:hAnsi="Times New Roman"/>
          <w:sz w:val="28"/>
          <w:szCs w:val="28"/>
          <w:lang w:eastAsia="ru-RU"/>
        </w:rPr>
      </w:pPr>
      <w:r w:rsidRPr="00F13A12">
        <w:rPr>
          <w:rFonts w:ascii="Times New Roman" w:hAnsi="Times New Roman"/>
          <w:sz w:val="28"/>
          <w:szCs w:val="28"/>
          <w:lang w:eastAsia="ru-RU"/>
        </w:rPr>
        <w:t>укладення договорів на виконання підрядних робіт щодо облаштування території СЕЗ, будівництва об'єктів виробничої та невиробничої інфраструктури, ро</w:t>
      </w:r>
      <w:r>
        <w:rPr>
          <w:rFonts w:ascii="Times New Roman" w:hAnsi="Times New Roman"/>
          <w:sz w:val="28"/>
          <w:szCs w:val="28"/>
          <w:lang w:eastAsia="ru-RU"/>
        </w:rPr>
        <w:t>звитку мережі комунікаційних зв’</w:t>
      </w:r>
      <w:r w:rsidRPr="00F13A12">
        <w:rPr>
          <w:rFonts w:ascii="Times New Roman" w:hAnsi="Times New Roman"/>
          <w:sz w:val="28"/>
          <w:szCs w:val="28"/>
          <w:lang w:eastAsia="ru-RU"/>
        </w:rPr>
        <w:t>язків;</w:t>
      </w:r>
    </w:p>
    <w:p w:rsidR="00AA6206" w:rsidRPr="00F13A12" w:rsidP="006246F5">
      <w:pPr>
        <w:bidi w:val="0"/>
        <w:spacing w:after="0"/>
        <w:ind w:firstLine="720"/>
        <w:jc w:val="both"/>
        <w:rPr>
          <w:rFonts w:ascii="Times New Roman" w:hAnsi="Times New Roman"/>
          <w:sz w:val="28"/>
          <w:szCs w:val="28"/>
          <w:lang w:eastAsia="ru-RU"/>
        </w:rPr>
      </w:pPr>
      <w:r w:rsidRPr="00F13A12">
        <w:rPr>
          <w:rFonts w:ascii="Times New Roman" w:hAnsi="Times New Roman"/>
          <w:sz w:val="28"/>
          <w:szCs w:val="28"/>
          <w:lang w:eastAsia="ru-RU"/>
        </w:rPr>
        <w:t>укладення договорів про експлуатацію об’єктів інфраструктури                    СЕЗ;</w:t>
      </w:r>
    </w:p>
    <w:p w:rsidR="00AA6206" w:rsidRPr="00F13A12" w:rsidP="006246F5">
      <w:pPr>
        <w:bidi w:val="0"/>
        <w:spacing w:after="0"/>
        <w:ind w:firstLine="720"/>
        <w:jc w:val="both"/>
        <w:rPr>
          <w:rFonts w:ascii="Times New Roman" w:hAnsi="Times New Roman"/>
          <w:sz w:val="28"/>
          <w:szCs w:val="28"/>
          <w:lang w:eastAsia="ru-RU"/>
        </w:rPr>
      </w:pPr>
      <w:r w:rsidRPr="00F13A12">
        <w:rPr>
          <w:rFonts w:ascii="Times New Roman" w:hAnsi="Times New Roman"/>
          <w:sz w:val="28"/>
          <w:szCs w:val="28"/>
          <w:lang w:eastAsia="ru-RU"/>
        </w:rPr>
        <w:t>укладення з суб’єктами СЕЗ у межах повноважень, наданих Одеською міською радою, договорів оренди земельних ділянок та використання природних ресурсів місцевого значення;</w:t>
      </w:r>
    </w:p>
    <w:p w:rsidR="00AA6206" w:rsidRPr="00F13A12" w:rsidP="006246F5">
      <w:pPr>
        <w:bidi w:val="0"/>
        <w:spacing w:after="0"/>
        <w:ind w:firstLine="720"/>
        <w:jc w:val="both"/>
        <w:rPr>
          <w:rFonts w:ascii="Times New Roman" w:hAnsi="Times New Roman"/>
          <w:sz w:val="28"/>
          <w:szCs w:val="28"/>
          <w:lang w:eastAsia="ru-RU"/>
        </w:rPr>
      </w:pPr>
      <w:r w:rsidRPr="00F13A12">
        <w:rPr>
          <w:rFonts w:ascii="Times New Roman" w:hAnsi="Times New Roman"/>
          <w:sz w:val="28"/>
          <w:szCs w:val="28"/>
          <w:lang w:eastAsia="ru-RU"/>
        </w:rPr>
        <w:t>видача дозволів на будівництво нових господарських об’єктів суб’єктам СЕЗ, що реалізують на території СЕЗ інвестиційні проекти;</w:t>
      </w:r>
    </w:p>
    <w:p w:rsidR="00AA6206" w:rsidRPr="00F13A12" w:rsidP="006246F5">
      <w:pPr>
        <w:bidi w:val="0"/>
        <w:spacing w:after="0"/>
        <w:ind w:firstLine="720"/>
        <w:jc w:val="both"/>
        <w:rPr>
          <w:rFonts w:ascii="Times New Roman" w:hAnsi="Times New Roman"/>
          <w:sz w:val="28"/>
          <w:szCs w:val="28"/>
          <w:lang w:eastAsia="ru-RU"/>
        </w:rPr>
      </w:pPr>
      <w:r w:rsidRPr="00F13A12">
        <w:rPr>
          <w:rFonts w:ascii="Times New Roman" w:hAnsi="Times New Roman"/>
          <w:sz w:val="28"/>
          <w:szCs w:val="28"/>
          <w:lang w:eastAsia="ru-RU"/>
        </w:rPr>
        <w:t>участь у розробці та реалізації інвестиційних проектів;</w:t>
      </w:r>
    </w:p>
    <w:p w:rsidR="00AA6206" w:rsidRPr="00F13A12" w:rsidP="006246F5">
      <w:pPr>
        <w:bidi w:val="0"/>
        <w:spacing w:after="0"/>
        <w:ind w:firstLine="720"/>
        <w:jc w:val="both"/>
        <w:rPr>
          <w:rFonts w:ascii="Times New Roman" w:hAnsi="Times New Roman"/>
          <w:sz w:val="28"/>
          <w:szCs w:val="28"/>
          <w:lang w:eastAsia="ru-RU"/>
        </w:rPr>
      </w:pPr>
      <w:r w:rsidRPr="00F13A12">
        <w:rPr>
          <w:rFonts w:ascii="Times New Roman" w:hAnsi="Times New Roman"/>
          <w:sz w:val="28"/>
          <w:szCs w:val="28"/>
          <w:lang w:eastAsia="ru-RU"/>
        </w:rPr>
        <w:t xml:space="preserve">реєстрація суб’єктів СЕЗ, що реалізують на території </w:t>
      </w:r>
      <w:r>
        <w:rPr>
          <w:rFonts w:ascii="Times New Roman" w:hAnsi="Times New Roman"/>
          <w:sz w:val="28"/>
          <w:szCs w:val="28"/>
          <w:lang w:eastAsia="ru-RU"/>
        </w:rPr>
        <w:t xml:space="preserve"> </w:t>
      </w:r>
      <w:r w:rsidRPr="00F13A12">
        <w:rPr>
          <w:rFonts w:ascii="Times New Roman" w:hAnsi="Times New Roman"/>
          <w:sz w:val="28"/>
          <w:szCs w:val="28"/>
          <w:lang w:eastAsia="ru-RU"/>
        </w:rPr>
        <w:t>СЕЗ  інвестиційні проекти;</w:t>
      </w:r>
    </w:p>
    <w:p w:rsidR="00AA6206" w:rsidRPr="00F13A12" w:rsidP="006246F5">
      <w:pPr>
        <w:bidi w:val="0"/>
        <w:spacing w:after="0"/>
        <w:ind w:firstLine="720"/>
        <w:jc w:val="both"/>
        <w:rPr>
          <w:rFonts w:ascii="Times New Roman" w:hAnsi="Times New Roman"/>
          <w:sz w:val="28"/>
          <w:szCs w:val="28"/>
          <w:lang w:eastAsia="ru-RU"/>
        </w:rPr>
      </w:pPr>
      <w:r w:rsidRPr="00F13A12">
        <w:rPr>
          <w:rFonts w:ascii="Times New Roman" w:hAnsi="Times New Roman"/>
          <w:sz w:val="28"/>
          <w:szCs w:val="28"/>
          <w:lang w:eastAsia="ru-RU"/>
        </w:rPr>
        <w:t>підготовка пропозицій органам місцевого самоврядування щодо ставок орендної плати, розмірів плати за комунальні послуги, тарифів;</w:t>
      </w:r>
    </w:p>
    <w:p w:rsidR="00AA6206" w:rsidRPr="00F13A12" w:rsidP="006246F5">
      <w:pPr>
        <w:bidi w:val="0"/>
        <w:spacing w:after="0"/>
        <w:ind w:firstLine="720"/>
        <w:jc w:val="both"/>
        <w:rPr>
          <w:rFonts w:ascii="Times New Roman" w:hAnsi="Times New Roman"/>
          <w:sz w:val="28"/>
          <w:szCs w:val="28"/>
          <w:lang w:eastAsia="ru-RU"/>
        </w:rPr>
      </w:pPr>
      <w:r w:rsidRPr="00F13A12">
        <w:rPr>
          <w:rFonts w:ascii="Times New Roman" w:hAnsi="Times New Roman"/>
          <w:sz w:val="28"/>
          <w:szCs w:val="28"/>
          <w:lang w:eastAsia="ru-RU"/>
        </w:rPr>
        <w:t>здійснення разом з відповідними органами заходів щодо забезпечення законності та правопорядку, економічної та екологічної безпеки на території СЕЗ;</w:t>
      </w:r>
    </w:p>
    <w:p w:rsidR="00AA6206" w:rsidRPr="00F13A12" w:rsidP="006246F5">
      <w:pPr>
        <w:bidi w:val="0"/>
        <w:spacing w:after="0"/>
        <w:ind w:firstLine="720"/>
        <w:jc w:val="both"/>
        <w:rPr>
          <w:rFonts w:ascii="Times New Roman" w:hAnsi="Times New Roman"/>
          <w:sz w:val="28"/>
          <w:szCs w:val="28"/>
          <w:lang w:eastAsia="ru-RU"/>
        </w:rPr>
      </w:pPr>
      <w:r w:rsidRPr="00F13A12">
        <w:rPr>
          <w:rFonts w:ascii="Times New Roman" w:hAnsi="Times New Roman"/>
          <w:sz w:val="28"/>
          <w:szCs w:val="28"/>
          <w:lang w:eastAsia="ru-RU"/>
        </w:rPr>
        <w:t>складання та подання статистичної звітності про функціонування                 СЕЗ відповідно до законодавства України;</w:t>
      </w:r>
    </w:p>
    <w:p w:rsidR="00AA6206" w:rsidRPr="00F13A12" w:rsidP="006246F5">
      <w:pPr>
        <w:bidi w:val="0"/>
        <w:spacing w:after="0"/>
        <w:ind w:firstLine="720"/>
        <w:jc w:val="both"/>
        <w:rPr>
          <w:rFonts w:ascii="Times New Roman" w:hAnsi="Times New Roman"/>
          <w:sz w:val="28"/>
          <w:szCs w:val="28"/>
          <w:lang w:eastAsia="ru-RU"/>
        </w:rPr>
      </w:pPr>
      <w:r w:rsidRPr="00F13A12">
        <w:rPr>
          <w:rFonts w:ascii="Times New Roman" w:hAnsi="Times New Roman"/>
          <w:sz w:val="28"/>
          <w:szCs w:val="28"/>
          <w:lang w:eastAsia="ru-RU"/>
        </w:rPr>
        <w:t>виконання інших функцій та повноважень, визначених у положенні (статуті) та переданих до його компетенції іншими органами управління               СЕЗ.</w:t>
      </w:r>
    </w:p>
    <w:p w:rsidR="00436C50" w:rsidP="006246F5">
      <w:pPr>
        <w:shd w:val="clear" w:color="auto" w:fill="FFFFFF"/>
        <w:bidi w:val="0"/>
        <w:spacing w:after="0"/>
        <w:jc w:val="both"/>
        <w:textAlignment w:val="baseline"/>
        <w:rPr>
          <w:rFonts w:ascii="Times New Roman" w:hAnsi="Times New Roman"/>
          <w:color w:val="000000"/>
          <w:sz w:val="28"/>
          <w:szCs w:val="28"/>
          <w:lang w:eastAsia="uk-UA"/>
        </w:rPr>
      </w:pPr>
    </w:p>
    <w:p w:rsidR="0051562D" w:rsidP="006246F5">
      <w:pPr>
        <w:shd w:val="clear" w:color="auto" w:fill="FFFFFF"/>
        <w:bidi w:val="0"/>
        <w:spacing w:after="0"/>
        <w:jc w:val="both"/>
        <w:textAlignment w:val="baseline"/>
        <w:rPr>
          <w:rFonts w:ascii="Times New Roman" w:hAnsi="Times New Roman"/>
          <w:color w:val="000000"/>
          <w:sz w:val="28"/>
          <w:szCs w:val="28"/>
          <w:lang w:eastAsia="uk-UA"/>
        </w:rPr>
      </w:pPr>
      <w:r w:rsidRPr="00F70705" w:rsidR="00F70705">
        <w:rPr>
          <w:rFonts w:ascii="Times New Roman" w:hAnsi="Times New Roman"/>
          <w:color w:val="000000"/>
          <w:sz w:val="28"/>
          <w:szCs w:val="28"/>
          <w:lang w:eastAsia="uk-UA"/>
        </w:rPr>
        <w:t> </w:t>
      </w:r>
      <w:bookmarkStart w:id="22" w:name="o45"/>
      <w:bookmarkEnd w:id="22"/>
      <w:r w:rsidRPr="00F70705" w:rsidR="00F70705">
        <w:rPr>
          <w:rFonts w:ascii="Times New Roman" w:hAnsi="Times New Roman"/>
          <w:color w:val="000000"/>
          <w:sz w:val="28"/>
          <w:szCs w:val="28"/>
          <w:lang w:eastAsia="uk-UA"/>
        </w:rPr>
        <w:t>     </w:t>
        <w:tab/>
      </w:r>
      <w:r w:rsidRPr="00F70705" w:rsidR="00F70705">
        <w:rPr>
          <w:rFonts w:ascii="Times New Roman" w:hAnsi="Times New Roman"/>
          <w:b/>
          <w:bCs/>
          <w:color w:val="000000"/>
          <w:sz w:val="28"/>
          <w:szCs w:val="28"/>
          <w:bdr w:val="nil"/>
          <w:lang w:eastAsia="uk-UA"/>
        </w:rPr>
        <w:t>Стаття 6.</w:t>
      </w:r>
      <w:r w:rsidRPr="00F70705" w:rsidR="00F70705">
        <w:rPr>
          <w:rFonts w:ascii="Times New Roman" w:hAnsi="Times New Roman"/>
          <w:color w:val="000000"/>
          <w:sz w:val="28"/>
          <w:szCs w:val="28"/>
          <w:lang w:eastAsia="uk-UA"/>
        </w:rPr>
        <w:t> Суб'єкти СЕЗ</w:t>
      </w:r>
      <w:r w:rsidR="001E06AE">
        <w:rPr>
          <w:rFonts w:ascii="Times New Roman" w:hAnsi="Times New Roman"/>
          <w:color w:val="000000"/>
          <w:sz w:val="28"/>
          <w:szCs w:val="28"/>
          <w:lang w:eastAsia="uk-UA"/>
        </w:rPr>
        <w:t xml:space="preserve"> та їх державна реєстрація</w:t>
      </w:r>
    </w:p>
    <w:p w:rsidR="001448DE" w:rsidP="006246F5">
      <w:pPr>
        <w:bidi w:val="0"/>
        <w:spacing w:after="0"/>
        <w:ind w:firstLine="720"/>
        <w:jc w:val="both"/>
        <w:rPr>
          <w:rFonts w:ascii="Times New Roman" w:hAnsi="Times New Roman"/>
          <w:sz w:val="28"/>
          <w:szCs w:val="28"/>
          <w:lang w:eastAsia="ru-RU"/>
        </w:rPr>
      </w:pPr>
      <w:bookmarkStart w:id="23" w:name="o46"/>
      <w:bookmarkEnd w:id="23"/>
      <w:r w:rsidR="006C7C2F">
        <w:rPr>
          <w:rFonts w:ascii="Times New Roman" w:hAnsi="Times New Roman"/>
          <w:sz w:val="28"/>
          <w:szCs w:val="28"/>
          <w:lang w:eastAsia="ru-RU"/>
        </w:rPr>
        <w:t>1.</w:t>
      </w:r>
      <w:r w:rsidRPr="00F13A12" w:rsidR="006C7C2F">
        <w:rPr>
          <w:rFonts w:ascii="Times New Roman" w:hAnsi="Times New Roman"/>
          <w:sz w:val="28"/>
          <w:szCs w:val="28"/>
          <w:lang w:eastAsia="ru-RU"/>
        </w:rPr>
        <w:t xml:space="preserve"> Суб’єктами СЕЗ є суб’єкти підприємницької діяльності - юридичні особи, які розташовані на території СЕЗ  і реалізують на цій території інвестиційні проекти у пріоритетних видах економічної діяльності на підставі договору (контракту) щодо умов реалізації цього інвестиційного проекту та які зареєстровані органом господарського розвитку і управління  СЕЗ як суб’єкти СЕЗ. </w:t>
      </w:r>
    </w:p>
    <w:p w:rsidR="006C7C2F" w:rsidRPr="00F13A12" w:rsidP="006246F5">
      <w:pPr>
        <w:bidi w:val="0"/>
        <w:spacing w:after="0"/>
        <w:ind w:firstLine="720"/>
        <w:jc w:val="both"/>
        <w:rPr>
          <w:rFonts w:ascii="Times New Roman" w:hAnsi="Times New Roman"/>
          <w:sz w:val="28"/>
          <w:szCs w:val="28"/>
          <w:lang w:eastAsia="ru-RU"/>
        </w:rPr>
      </w:pPr>
      <w:r w:rsidRPr="00F13A12">
        <w:rPr>
          <w:rFonts w:ascii="Times New Roman" w:hAnsi="Times New Roman"/>
          <w:sz w:val="28"/>
          <w:szCs w:val="28"/>
          <w:lang w:eastAsia="ru-RU"/>
        </w:rPr>
        <w:t>Вартість таких інвестиційних проектів має бути еквівалентною не менше:</w:t>
      </w:r>
    </w:p>
    <w:p w:rsidR="006C7C2F" w:rsidRPr="00F13A12" w:rsidP="006246F5">
      <w:pPr>
        <w:bidi w:val="0"/>
        <w:spacing w:after="0"/>
        <w:ind w:firstLine="720"/>
        <w:jc w:val="both"/>
        <w:rPr>
          <w:rFonts w:ascii="Times New Roman" w:hAnsi="Times New Roman"/>
          <w:sz w:val="28"/>
          <w:szCs w:val="28"/>
          <w:lang w:eastAsia="ru-RU"/>
        </w:rPr>
      </w:pPr>
      <w:bookmarkStart w:id="24" w:name="o61"/>
      <w:bookmarkEnd w:id="24"/>
      <w:r w:rsidR="006655FB">
        <w:rPr>
          <w:rFonts w:ascii="Times New Roman" w:hAnsi="Times New Roman"/>
          <w:sz w:val="28"/>
          <w:szCs w:val="28"/>
          <w:lang w:eastAsia="ru-RU"/>
        </w:rPr>
        <w:t>500 тисяч</w:t>
      </w:r>
      <w:r w:rsidRPr="00F13A12">
        <w:rPr>
          <w:rFonts w:ascii="Times New Roman" w:hAnsi="Times New Roman"/>
          <w:sz w:val="28"/>
          <w:szCs w:val="28"/>
          <w:lang w:eastAsia="ru-RU"/>
        </w:rPr>
        <w:t xml:space="preserve"> доларів США - у харчовій промисловості та промисловості з переробки сільськогосподарської продукції;</w:t>
      </w:r>
    </w:p>
    <w:p w:rsidR="006C7C2F" w:rsidRPr="00F13A12" w:rsidP="006246F5">
      <w:pPr>
        <w:bidi w:val="0"/>
        <w:spacing w:after="0"/>
        <w:ind w:firstLine="720"/>
        <w:jc w:val="both"/>
        <w:rPr>
          <w:rFonts w:ascii="Times New Roman" w:hAnsi="Times New Roman"/>
          <w:sz w:val="28"/>
          <w:szCs w:val="28"/>
          <w:lang w:eastAsia="ru-RU"/>
        </w:rPr>
      </w:pPr>
      <w:r w:rsidR="006655FB">
        <w:rPr>
          <w:rFonts w:ascii="Times New Roman" w:hAnsi="Times New Roman"/>
          <w:sz w:val="28"/>
          <w:szCs w:val="28"/>
          <w:lang w:eastAsia="ru-RU"/>
        </w:rPr>
        <w:t>700 тисяч</w:t>
      </w:r>
      <w:r w:rsidRPr="00F13A12">
        <w:rPr>
          <w:rFonts w:ascii="Times New Roman" w:hAnsi="Times New Roman"/>
          <w:sz w:val="28"/>
          <w:szCs w:val="28"/>
          <w:lang w:eastAsia="ru-RU"/>
        </w:rPr>
        <w:t xml:space="preserve"> доларів США - у будівництві, енергетиці, сфері транспорту;</w:t>
      </w:r>
    </w:p>
    <w:p w:rsidR="006C7C2F" w:rsidRPr="00F13A12" w:rsidP="006246F5">
      <w:pPr>
        <w:bidi w:val="0"/>
        <w:spacing w:after="0"/>
        <w:ind w:firstLine="720"/>
        <w:jc w:val="both"/>
        <w:rPr>
          <w:rFonts w:ascii="Times New Roman" w:hAnsi="Times New Roman"/>
          <w:sz w:val="28"/>
          <w:szCs w:val="28"/>
          <w:lang w:eastAsia="ru-RU"/>
        </w:rPr>
      </w:pPr>
      <w:r w:rsidR="006655FB">
        <w:rPr>
          <w:rFonts w:ascii="Times New Roman" w:hAnsi="Times New Roman"/>
          <w:sz w:val="28"/>
          <w:szCs w:val="28"/>
          <w:lang w:eastAsia="ru-RU"/>
        </w:rPr>
        <w:t>1 мільйон</w:t>
      </w:r>
      <w:r w:rsidRPr="00F13A12">
        <w:rPr>
          <w:rFonts w:ascii="Times New Roman" w:hAnsi="Times New Roman"/>
          <w:sz w:val="28"/>
          <w:szCs w:val="28"/>
          <w:lang w:eastAsia="ru-RU"/>
        </w:rPr>
        <w:t xml:space="preserve"> доларів США - у машинобудуванні та приладобудуванні;</w:t>
      </w:r>
    </w:p>
    <w:p w:rsidR="006C7C2F" w:rsidRPr="00F13A12" w:rsidP="006246F5">
      <w:pPr>
        <w:bidi w:val="0"/>
        <w:spacing w:after="0"/>
        <w:ind w:firstLine="720"/>
        <w:jc w:val="both"/>
        <w:rPr>
          <w:rFonts w:ascii="Times New Roman" w:hAnsi="Times New Roman"/>
          <w:sz w:val="28"/>
          <w:szCs w:val="28"/>
          <w:lang w:eastAsia="ru-RU"/>
        </w:rPr>
      </w:pPr>
      <w:r w:rsidR="006655FB">
        <w:rPr>
          <w:rFonts w:ascii="Times New Roman" w:hAnsi="Times New Roman"/>
          <w:sz w:val="28"/>
          <w:szCs w:val="28"/>
          <w:lang w:eastAsia="ru-RU"/>
        </w:rPr>
        <w:t>3 мільйон</w:t>
      </w:r>
      <w:r w:rsidRPr="00F13A12">
        <w:rPr>
          <w:rFonts w:ascii="Times New Roman" w:hAnsi="Times New Roman"/>
          <w:sz w:val="28"/>
          <w:szCs w:val="28"/>
          <w:lang w:eastAsia="ru-RU"/>
        </w:rPr>
        <w:t xml:space="preserve"> доларів США - на підприємствах суднобудівної промисловості.</w:t>
      </w:r>
    </w:p>
    <w:p w:rsidR="006C7C2F" w:rsidRPr="00F13A12" w:rsidP="006246F5">
      <w:pPr>
        <w:bidi w:val="0"/>
        <w:spacing w:after="0"/>
        <w:ind w:firstLine="720"/>
        <w:jc w:val="both"/>
        <w:rPr>
          <w:rFonts w:ascii="Times New Roman" w:hAnsi="Times New Roman"/>
          <w:sz w:val="28"/>
          <w:szCs w:val="28"/>
          <w:lang w:eastAsia="ru-RU"/>
        </w:rPr>
      </w:pPr>
      <w:r w:rsidRPr="00F13A12">
        <w:rPr>
          <w:rFonts w:ascii="Times New Roman" w:hAnsi="Times New Roman"/>
          <w:sz w:val="28"/>
          <w:szCs w:val="28"/>
          <w:lang w:eastAsia="ru-RU"/>
        </w:rPr>
        <w:t>Перелік пріоритетних видів економічної діяльності затверджується Кабінетом Міністрів України</w:t>
      </w:r>
      <w:r w:rsidR="006655FB">
        <w:rPr>
          <w:rFonts w:ascii="Times New Roman" w:hAnsi="Times New Roman"/>
          <w:sz w:val="28"/>
          <w:szCs w:val="28"/>
          <w:lang w:eastAsia="ru-RU"/>
        </w:rPr>
        <w:t xml:space="preserve"> за поданням Одеської обласної ради</w:t>
      </w:r>
      <w:r w:rsidRPr="00F13A12">
        <w:rPr>
          <w:rFonts w:ascii="Times New Roman" w:hAnsi="Times New Roman"/>
          <w:sz w:val="28"/>
          <w:szCs w:val="28"/>
          <w:lang w:eastAsia="ru-RU"/>
        </w:rPr>
        <w:t>.</w:t>
      </w:r>
    </w:p>
    <w:p w:rsidR="006C7C2F" w:rsidRPr="00F13A12" w:rsidP="006246F5">
      <w:pPr>
        <w:bidi w:val="0"/>
        <w:spacing w:after="0"/>
        <w:ind w:firstLine="720"/>
        <w:jc w:val="both"/>
        <w:rPr>
          <w:rFonts w:ascii="Times New Roman" w:hAnsi="Times New Roman"/>
          <w:sz w:val="28"/>
          <w:szCs w:val="28"/>
          <w:lang w:eastAsia="ru-RU"/>
        </w:rPr>
      </w:pPr>
      <w:r w:rsidRPr="00F13A12">
        <w:rPr>
          <w:rFonts w:ascii="Times New Roman" w:hAnsi="Times New Roman"/>
          <w:sz w:val="28"/>
          <w:szCs w:val="28"/>
          <w:lang w:eastAsia="ru-RU"/>
        </w:rPr>
        <w:t>2. Орган господарського розвитку і управління СЕЗ укладає договір (контракт) щодо умов реалізації інвестиційного проекту та видає суб’єктам СЕЗ свідоцтво про реєстрацію, що підтверджує право на отримання пільг, визначених цим Законом.</w:t>
      </w:r>
    </w:p>
    <w:p w:rsidR="001E06AE" w:rsidP="001E06AE">
      <w:pPr>
        <w:shd w:val="clear" w:color="auto" w:fill="FFFFFF"/>
        <w:bidi w:val="0"/>
        <w:spacing w:after="0"/>
        <w:jc w:val="both"/>
        <w:textAlignment w:val="baseline"/>
        <w:rPr>
          <w:rFonts w:ascii="Times New Roman" w:hAnsi="Times New Roman"/>
          <w:color w:val="000000"/>
          <w:sz w:val="28"/>
          <w:szCs w:val="28"/>
          <w:lang w:eastAsia="uk-UA"/>
        </w:rPr>
      </w:pPr>
      <w:r w:rsidRPr="00F70705" w:rsidR="00F70705">
        <w:rPr>
          <w:rFonts w:ascii="Times New Roman" w:hAnsi="Times New Roman"/>
          <w:color w:val="000000"/>
          <w:sz w:val="28"/>
          <w:szCs w:val="28"/>
          <w:lang w:eastAsia="uk-UA"/>
        </w:rPr>
        <w:t> </w:t>
      </w:r>
      <w:bookmarkStart w:id="25" w:name="o48"/>
      <w:bookmarkEnd w:id="25"/>
      <w:r w:rsidRPr="00F70705" w:rsidR="00F70705">
        <w:rPr>
          <w:rFonts w:ascii="Times New Roman" w:hAnsi="Times New Roman"/>
          <w:color w:val="000000"/>
          <w:sz w:val="28"/>
          <w:szCs w:val="28"/>
          <w:lang w:eastAsia="uk-UA"/>
        </w:rPr>
        <w:t>     </w:t>
        <w:tab/>
      </w:r>
      <w:bookmarkStart w:id="26" w:name="o60"/>
      <w:bookmarkEnd w:id="26"/>
      <w:r>
        <w:rPr>
          <w:rFonts w:ascii="Times New Roman" w:hAnsi="Times New Roman"/>
          <w:color w:val="000000"/>
          <w:sz w:val="28"/>
          <w:szCs w:val="28"/>
          <w:lang w:eastAsia="uk-UA"/>
        </w:rPr>
        <w:t xml:space="preserve">3. </w:t>
      </w:r>
      <w:r w:rsidRPr="00F70705">
        <w:rPr>
          <w:rFonts w:ascii="Times New Roman" w:hAnsi="Times New Roman"/>
          <w:color w:val="000000"/>
          <w:sz w:val="28"/>
          <w:szCs w:val="28"/>
          <w:lang w:eastAsia="uk-UA"/>
        </w:rPr>
        <w:t>На території СЕЗ державна реєстрація суб'єктів підприємницької діяльності здійснюється у встановленому законодавством порядку.</w:t>
      </w:r>
    </w:p>
    <w:p w:rsidR="001E06AE" w:rsidRPr="00F70705" w:rsidP="001E06AE">
      <w:pPr>
        <w:shd w:val="clear" w:color="auto" w:fill="FFFFFF"/>
        <w:bidi w:val="0"/>
        <w:spacing w:after="0"/>
        <w:ind w:firstLine="708"/>
        <w:jc w:val="both"/>
        <w:textAlignment w:val="baseline"/>
        <w:rPr>
          <w:rFonts w:ascii="Times New Roman" w:hAnsi="Times New Roman"/>
          <w:color w:val="000000"/>
          <w:sz w:val="28"/>
          <w:szCs w:val="28"/>
          <w:lang w:eastAsia="uk-UA"/>
        </w:rPr>
      </w:pPr>
      <w:r>
        <w:rPr>
          <w:rFonts w:ascii="Times New Roman" w:hAnsi="Times New Roman"/>
          <w:color w:val="000000"/>
          <w:sz w:val="28"/>
          <w:szCs w:val="28"/>
          <w:lang w:eastAsia="uk-UA"/>
        </w:rPr>
        <w:t>4</w:t>
      </w:r>
      <w:r w:rsidRPr="00F70705">
        <w:rPr>
          <w:rFonts w:ascii="Times New Roman" w:hAnsi="Times New Roman"/>
          <w:color w:val="000000"/>
          <w:sz w:val="28"/>
          <w:szCs w:val="28"/>
          <w:lang w:eastAsia="uk-UA"/>
        </w:rPr>
        <w:t>. За реєстрацію суб'єктів СЕЗ справляється плата, розмір якої встановлюється Одеською обласною радою.</w:t>
      </w:r>
      <w:bookmarkStart w:id="27" w:name="o49"/>
      <w:bookmarkEnd w:id="27"/>
      <w:r>
        <w:rPr>
          <w:rFonts w:ascii="Times New Roman" w:hAnsi="Times New Roman"/>
          <w:color w:val="000000"/>
          <w:sz w:val="28"/>
          <w:szCs w:val="28"/>
          <w:lang w:eastAsia="uk-UA"/>
        </w:rPr>
        <w:t xml:space="preserve"> </w:t>
      </w:r>
      <w:r w:rsidRPr="00F70705">
        <w:rPr>
          <w:rFonts w:ascii="Times New Roman" w:hAnsi="Times New Roman"/>
          <w:color w:val="000000"/>
          <w:sz w:val="28"/>
          <w:szCs w:val="28"/>
          <w:lang w:eastAsia="uk-UA"/>
        </w:rPr>
        <w:t xml:space="preserve">Кошти, одержані за реєстрацію суб'єктів СЕЗ, спрямовуються органом господарського розвитку і управління СЕЗ на розвиток інфраструктури СЕЗ </w:t>
      </w:r>
      <w:r>
        <w:rPr>
          <w:rFonts w:ascii="Times New Roman" w:hAnsi="Times New Roman"/>
          <w:color w:val="000000"/>
          <w:sz w:val="28"/>
          <w:szCs w:val="28"/>
          <w:lang w:eastAsia="uk-UA"/>
        </w:rPr>
        <w:t xml:space="preserve"> </w:t>
      </w:r>
      <w:r w:rsidRPr="00F70705">
        <w:rPr>
          <w:rFonts w:ascii="Times New Roman" w:hAnsi="Times New Roman"/>
          <w:color w:val="000000"/>
          <w:sz w:val="28"/>
          <w:szCs w:val="28"/>
          <w:lang w:eastAsia="uk-UA"/>
        </w:rPr>
        <w:t>у порядку, визначеному Одесько</w:t>
      </w:r>
      <w:r w:rsidR="006655FB">
        <w:rPr>
          <w:rFonts w:ascii="Times New Roman" w:hAnsi="Times New Roman"/>
          <w:color w:val="000000"/>
          <w:sz w:val="28"/>
          <w:szCs w:val="28"/>
          <w:lang w:eastAsia="uk-UA"/>
        </w:rPr>
        <w:t>ю обласною радою</w:t>
      </w:r>
      <w:r w:rsidRPr="00F70705">
        <w:rPr>
          <w:rFonts w:ascii="Times New Roman" w:hAnsi="Times New Roman"/>
          <w:color w:val="000000"/>
          <w:sz w:val="28"/>
          <w:szCs w:val="28"/>
          <w:lang w:eastAsia="uk-UA"/>
        </w:rPr>
        <w:t>.</w:t>
      </w:r>
    </w:p>
    <w:p w:rsidR="00910B7D" w:rsidP="001E06AE">
      <w:pPr>
        <w:shd w:val="clear" w:color="auto" w:fill="FFFFFF"/>
        <w:bidi w:val="0"/>
        <w:spacing w:after="0"/>
        <w:ind w:firstLine="708"/>
        <w:jc w:val="both"/>
        <w:textAlignment w:val="baseline"/>
        <w:rPr>
          <w:rFonts w:ascii="Times New Roman" w:hAnsi="Times New Roman"/>
          <w:b/>
          <w:bCs/>
          <w:color w:val="000000"/>
          <w:sz w:val="28"/>
          <w:szCs w:val="28"/>
          <w:bdr w:val="nil"/>
          <w:lang w:eastAsia="uk-UA"/>
        </w:rPr>
      </w:pPr>
    </w:p>
    <w:p w:rsidR="00E2470F" w:rsidP="001E06AE">
      <w:pPr>
        <w:shd w:val="clear" w:color="auto" w:fill="FFFFFF"/>
        <w:bidi w:val="0"/>
        <w:spacing w:after="0"/>
        <w:ind w:firstLine="708"/>
        <w:jc w:val="both"/>
        <w:textAlignment w:val="baseline"/>
        <w:rPr>
          <w:rFonts w:ascii="Times New Roman" w:hAnsi="Times New Roman"/>
          <w:color w:val="000000"/>
          <w:sz w:val="28"/>
          <w:szCs w:val="28"/>
          <w:lang w:eastAsia="uk-UA"/>
        </w:rPr>
      </w:pPr>
      <w:r w:rsidRPr="00F70705" w:rsidR="00F70705">
        <w:rPr>
          <w:rFonts w:ascii="Times New Roman" w:hAnsi="Times New Roman"/>
          <w:b/>
          <w:bCs/>
          <w:color w:val="000000"/>
          <w:sz w:val="28"/>
          <w:szCs w:val="28"/>
          <w:bdr w:val="nil"/>
          <w:lang w:eastAsia="uk-UA"/>
        </w:rPr>
        <w:t>Стаття 7.</w:t>
      </w:r>
      <w:r w:rsidRPr="00F70705" w:rsidR="00F70705">
        <w:rPr>
          <w:rFonts w:ascii="Times New Roman" w:hAnsi="Times New Roman"/>
          <w:color w:val="000000"/>
          <w:sz w:val="28"/>
          <w:szCs w:val="28"/>
          <w:lang w:eastAsia="uk-UA"/>
        </w:rPr>
        <w:t> </w:t>
      </w:r>
      <w:r w:rsidR="001E06AE">
        <w:rPr>
          <w:rFonts w:ascii="Times New Roman" w:hAnsi="Times New Roman"/>
          <w:color w:val="000000"/>
          <w:sz w:val="28"/>
          <w:szCs w:val="28"/>
          <w:lang w:eastAsia="uk-UA"/>
        </w:rPr>
        <w:t xml:space="preserve">Особливості </w:t>
      </w:r>
      <w:r w:rsidRPr="00F70705" w:rsidR="00F70705">
        <w:rPr>
          <w:rFonts w:ascii="Times New Roman" w:hAnsi="Times New Roman"/>
          <w:color w:val="000000"/>
          <w:sz w:val="28"/>
          <w:szCs w:val="28"/>
          <w:lang w:eastAsia="uk-UA"/>
        </w:rPr>
        <w:t xml:space="preserve"> провадження підприємницької діяльності на території СЕЗ</w:t>
      </w:r>
      <w:bookmarkStart w:id="28" w:name="o51"/>
      <w:bookmarkEnd w:id="28"/>
    </w:p>
    <w:p w:rsidR="002F05E8" w:rsidRPr="002F05E8" w:rsidP="006246F5">
      <w:pPr>
        <w:shd w:val="clear" w:color="auto" w:fill="FFFFFF"/>
        <w:bidi w:val="0"/>
        <w:spacing w:after="0"/>
        <w:jc w:val="both"/>
        <w:textAlignment w:val="baseline"/>
        <w:rPr>
          <w:rFonts w:ascii="Times New Roman" w:hAnsi="Times New Roman"/>
          <w:color w:val="000000"/>
          <w:sz w:val="28"/>
          <w:szCs w:val="28"/>
          <w:lang w:eastAsia="uk-UA"/>
        </w:rPr>
      </w:pPr>
      <w:r w:rsidRPr="00F70705" w:rsidR="00F70705">
        <w:rPr>
          <w:rFonts w:ascii="Times New Roman" w:hAnsi="Times New Roman"/>
          <w:color w:val="000000"/>
          <w:sz w:val="28"/>
          <w:szCs w:val="28"/>
          <w:lang w:eastAsia="uk-UA"/>
        </w:rPr>
        <w:t>     </w:t>
        <w:tab/>
      </w:r>
      <w:r w:rsidRPr="002F05E8">
        <w:rPr>
          <w:rFonts w:ascii="Times New Roman" w:hAnsi="Times New Roman"/>
          <w:color w:val="000000"/>
          <w:sz w:val="28"/>
          <w:szCs w:val="28"/>
          <w:lang w:eastAsia="uk-UA"/>
        </w:rPr>
        <w:t>1. На території СЕЗ можуть провадитися всі види підприємницької діяльності, за винятком заборонених законами України.</w:t>
      </w:r>
    </w:p>
    <w:p w:rsidR="002F05E8" w:rsidRPr="002F05E8" w:rsidP="006246F5">
      <w:pPr>
        <w:shd w:val="clear" w:color="auto" w:fill="FFFFFF"/>
        <w:bidi w:val="0"/>
        <w:spacing w:after="0"/>
        <w:ind w:firstLine="708"/>
        <w:jc w:val="both"/>
        <w:textAlignment w:val="baseline"/>
        <w:rPr>
          <w:rFonts w:ascii="Times New Roman" w:hAnsi="Times New Roman"/>
          <w:color w:val="000000"/>
          <w:sz w:val="28"/>
          <w:szCs w:val="28"/>
          <w:lang w:eastAsia="uk-UA"/>
        </w:rPr>
      </w:pPr>
      <w:r w:rsidRPr="002F05E8">
        <w:rPr>
          <w:rFonts w:ascii="Times New Roman" w:hAnsi="Times New Roman"/>
          <w:color w:val="000000"/>
          <w:sz w:val="28"/>
          <w:szCs w:val="28"/>
          <w:lang w:eastAsia="uk-UA"/>
        </w:rPr>
        <w:t xml:space="preserve">Особливості оподаткування не поширюються на суб’єктів господарювання, які здійснюють наступні види діяльності: </w:t>
      </w:r>
    </w:p>
    <w:p w:rsidR="002F05E8" w:rsidRPr="002F05E8" w:rsidP="006246F5">
      <w:pPr>
        <w:shd w:val="clear" w:color="auto" w:fill="FFFFFF"/>
        <w:bidi w:val="0"/>
        <w:spacing w:after="0"/>
        <w:ind w:firstLine="708"/>
        <w:jc w:val="both"/>
        <w:textAlignment w:val="baseline"/>
        <w:rPr>
          <w:rFonts w:ascii="Times New Roman" w:hAnsi="Times New Roman"/>
          <w:color w:val="000000"/>
          <w:sz w:val="28"/>
          <w:szCs w:val="28"/>
          <w:lang w:eastAsia="uk-UA"/>
        </w:rPr>
      </w:pPr>
      <w:r w:rsidRPr="002F05E8">
        <w:rPr>
          <w:rFonts w:ascii="Times New Roman" w:hAnsi="Times New Roman"/>
          <w:color w:val="000000"/>
          <w:sz w:val="28"/>
          <w:szCs w:val="28"/>
          <w:lang w:eastAsia="uk-UA"/>
        </w:rPr>
        <w:t>фінансова та страхова діяльність (розділи 64, 65, 66 секції «К» КВЕД           ДК 009:2010), крім управління фондами (клас 66.30 група 66.3 розділ 66 КВЕД ДК 009:2010);</w:t>
      </w:r>
    </w:p>
    <w:p w:rsidR="002F05E8" w:rsidRPr="002F05E8" w:rsidP="006246F5">
      <w:pPr>
        <w:shd w:val="clear" w:color="auto" w:fill="FFFFFF"/>
        <w:bidi w:val="0"/>
        <w:spacing w:after="0"/>
        <w:ind w:firstLine="708"/>
        <w:jc w:val="both"/>
        <w:textAlignment w:val="baseline"/>
        <w:rPr>
          <w:rFonts w:ascii="Times New Roman" w:hAnsi="Times New Roman"/>
          <w:color w:val="000000"/>
          <w:sz w:val="28"/>
          <w:szCs w:val="28"/>
          <w:lang w:eastAsia="uk-UA"/>
        </w:rPr>
      </w:pPr>
      <w:r w:rsidR="003673AA">
        <w:rPr>
          <w:rFonts w:ascii="Times New Roman" w:hAnsi="Times New Roman"/>
          <w:color w:val="000000"/>
          <w:sz w:val="28"/>
          <w:szCs w:val="28"/>
          <w:lang w:eastAsia="uk-UA"/>
        </w:rPr>
        <w:t>організація азартних іг</w:t>
      </w:r>
      <w:r w:rsidRPr="002F05E8" w:rsidR="003673AA">
        <w:rPr>
          <w:rFonts w:ascii="Times New Roman" w:hAnsi="Times New Roman"/>
          <w:color w:val="000000"/>
          <w:sz w:val="28"/>
          <w:szCs w:val="28"/>
          <w:lang w:eastAsia="uk-UA"/>
        </w:rPr>
        <w:t>ор</w:t>
      </w:r>
      <w:r w:rsidRPr="002F05E8">
        <w:rPr>
          <w:rFonts w:ascii="Times New Roman" w:hAnsi="Times New Roman"/>
          <w:color w:val="000000"/>
          <w:sz w:val="28"/>
          <w:szCs w:val="28"/>
          <w:lang w:eastAsia="uk-UA"/>
        </w:rPr>
        <w:t xml:space="preserve"> (клас 92.00 група 92.0 розділ 92 КВЕД               ДК 0</w:t>
      </w:r>
      <w:r w:rsidRPr="002F05E8">
        <w:rPr>
          <w:rFonts w:ascii="Times New Roman" w:hAnsi="Times New Roman"/>
          <w:color w:val="000000"/>
          <w:sz w:val="28"/>
          <w:szCs w:val="28"/>
          <w:lang w:eastAsia="uk-UA"/>
        </w:rPr>
        <w:t>09:2010);</w:t>
      </w:r>
    </w:p>
    <w:p w:rsidR="002F05E8" w:rsidRPr="002F05E8" w:rsidP="006246F5">
      <w:pPr>
        <w:shd w:val="clear" w:color="auto" w:fill="FFFFFF"/>
        <w:bidi w:val="0"/>
        <w:spacing w:after="0"/>
        <w:ind w:firstLine="708"/>
        <w:jc w:val="both"/>
        <w:textAlignment w:val="baseline"/>
        <w:rPr>
          <w:rFonts w:ascii="Times New Roman" w:hAnsi="Times New Roman"/>
          <w:color w:val="000000"/>
          <w:sz w:val="28"/>
          <w:szCs w:val="28"/>
          <w:lang w:eastAsia="uk-UA"/>
        </w:rPr>
      </w:pPr>
      <w:r w:rsidRPr="002F05E8">
        <w:rPr>
          <w:rFonts w:ascii="Times New Roman" w:hAnsi="Times New Roman"/>
          <w:color w:val="000000"/>
          <w:sz w:val="28"/>
          <w:szCs w:val="28"/>
          <w:lang w:eastAsia="uk-UA"/>
        </w:rPr>
        <w:t>діяльність ресторанів, надання послуг мобільного харчування, постачання готових страв, обслуговування напоями (клас 56.10 група 56.1 розділ 56), постачання готових страв для подій, постачання інших готових страв (класи 56.21, 56.29 група 56.2 розділ 56), обслуговування напоями (клас 56.30 група 56.3 розділ 56);</w:t>
      </w:r>
    </w:p>
    <w:p w:rsidR="002F05E8" w:rsidRPr="002F05E8" w:rsidP="006246F5">
      <w:pPr>
        <w:shd w:val="clear" w:color="auto" w:fill="FFFFFF"/>
        <w:bidi w:val="0"/>
        <w:spacing w:after="0"/>
        <w:ind w:firstLine="708"/>
        <w:jc w:val="both"/>
        <w:textAlignment w:val="baseline"/>
        <w:rPr>
          <w:rFonts w:ascii="Times New Roman" w:hAnsi="Times New Roman"/>
          <w:color w:val="000000"/>
          <w:sz w:val="28"/>
          <w:szCs w:val="28"/>
          <w:lang w:eastAsia="uk-UA"/>
        </w:rPr>
      </w:pPr>
      <w:r w:rsidRPr="002F05E8">
        <w:rPr>
          <w:rFonts w:ascii="Times New Roman" w:hAnsi="Times New Roman"/>
          <w:color w:val="000000"/>
          <w:sz w:val="28"/>
          <w:szCs w:val="28"/>
          <w:lang w:eastAsia="uk-UA"/>
        </w:rPr>
        <w:t>діяльність в сфері радіомовлення та телевізійного мовлення, телекомунікації (електрозв’язок) (розділи 60, 61 КВЕД ДК 009:2010);</w:t>
      </w:r>
    </w:p>
    <w:p w:rsidR="002F05E8" w:rsidRPr="002F05E8" w:rsidP="006246F5">
      <w:pPr>
        <w:shd w:val="clear" w:color="auto" w:fill="FFFFFF"/>
        <w:bidi w:val="0"/>
        <w:spacing w:after="0"/>
        <w:ind w:firstLine="708"/>
        <w:jc w:val="both"/>
        <w:textAlignment w:val="baseline"/>
        <w:rPr>
          <w:rFonts w:ascii="Times New Roman" w:hAnsi="Times New Roman"/>
          <w:color w:val="000000"/>
          <w:sz w:val="28"/>
          <w:szCs w:val="28"/>
          <w:lang w:eastAsia="uk-UA"/>
        </w:rPr>
      </w:pPr>
      <w:r w:rsidRPr="002F05E8">
        <w:rPr>
          <w:rFonts w:ascii="Times New Roman" w:hAnsi="Times New Roman"/>
          <w:color w:val="000000"/>
          <w:sz w:val="28"/>
          <w:szCs w:val="28"/>
          <w:lang w:eastAsia="uk-UA"/>
        </w:rPr>
        <w:t>діяльність національної пошти, інша поштова та кур’єрська діяльність (групи 53.1, 53.2 розділу 53 КВЕД ДК 009:2010);</w:t>
      </w:r>
    </w:p>
    <w:p w:rsidR="002F05E8" w:rsidRPr="002F05E8" w:rsidP="006246F5">
      <w:pPr>
        <w:shd w:val="clear" w:color="auto" w:fill="FFFFFF"/>
        <w:bidi w:val="0"/>
        <w:spacing w:after="0"/>
        <w:ind w:firstLine="708"/>
        <w:jc w:val="both"/>
        <w:textAlignment w:val="baseline"/>
        <w:rPr>
          <w:rFonts w:ascii="Times New Roman" w:hAnsi="Times New Roman"/>
          <w:color w:val="000000"/>
          <w:sz w:val="28"/>
          <w:szCs w:val="28"/>
          <w:lang w:eastAsia="uk-UA"/>
        </w:rPr>
      </w:pPr>
      <w:r w:rsidRPr="002F05E8">
        <w:rPr>
          <w:rFonts w:ascii="Times New Roman" w:hAnsi="Times New Roman"/>
          <w:color w:val="000000"/>
          <w:sz w:val="28"/>
          <w:szCs w:val="28"/>
          <w:lang w:eastAsia="uk-UA"/>
        </w:rPr>
        <w:t>добувна промисловість та розроблення кар’єрів (розділи 05, 06, 07, 08, 09 КВЕД ДК 009:2010);</w:t>
      </w:r>
    </w:p>
    <w:p w:rsidR="002F05E8" w:rsidRPr="002F05E8" w:rsidP="006246F5">
      <w:pPr>
        <w:shd w:val="clear" w:color="auto" w:fill="FFFFFF"/>
        <w:bidi w:val="0"/>
        <w:spacing w:after="0"/>
        <w:ind w:firstLine="708"/>
        <w:jc w:val="both"/>
        <w:textAlignment w:val="baseline"/>
        <w:rPr>
          <w:rFonts w:ascii="Times New Roman" w:hAnsi="Times New Roman"/>
          <w:color w:val="000000"/>
          <w:sz w:val="28"/>
          <w:szCs w:val="28"/>
          <w:lang w:eastAsia="uk-UA"/>
        </w:rPr>
      </w:pPr>
      <w:r w:rsidRPr="002F05E8">
        <w:rPr>
          <w:rFonts w:ascii="Times New Roman" w:hAnsi="Times New Roman"/>
          <w:color w:val="000000"/>
          <w:sz w:val="28"/>
          <w:szCs w:val="28"/>
          <w:lang w:eastAsia="uk-UA"/>
        </w:rPr>
        <w:t>діяльність охоронних служб та проведення розслідувань (розділ 80 КВЕД  ДК 009:2010).</w:t>
      </w:r>
    </w:p>
    <w:p w:rsidR="002F05E8" w:rsidRPr="002F05E8" w:rsidP="006246F5">
      <w:pPr>
        <w:shd w:val="clear" w:color="auto" w:fill="FFFFFF"/>
        <w:bidi w:val="0"/>
        <w:spacing w:after="0"/>
        <w:ind w:firstLine="708"/>
        <w:jc w:val="both"/>
        <w:textAlignment w:val="baseline"/>
        <w:rPr>
          <w:rFonts w:ascii="Times New Roman" w:hAnsi="Times New Roman"/>
          <w:color w:val="000000"/>
          <w:sz w:val="28"/>
          <w:szCs w:val="28"/>
          <w:lang w:eastAsia="uk-UA"/>
        </w:rPr>
      </w:pPr>
      <w:r w:rsidRPr="002F05E8">
        <w:rPr>
          <w:rFonts w:ascii="Times New Roman" w:hAnsi="Times New Roman"/>
          <w:color w:val="000000"/>
          <w:sz w:val="28"/>
          <w:szCs w:val="28"/>
          <w:lang w:eastAsia="uk-UA"/>
        </w:rPr>
        <w:t>2. Спеціальний правовий режим підприємницької діяльності, встановлений у СЕЗ, поширюється на суб’єктів СЕЗ  виключно при здійсненні ними підприємницької діяльності в період реалізації інвестиційних проектів.</w:t>
      </w:r>
    </w:p>
    <w:p w:rsidR="002F05E8" w:rsidRPr="002F05E8" w:rsidP="006246F5">
      <w:pPr>
        <w:shd w:val="clear" w:color="auto" w:fill="FFFFFF"/>
        <w:bidi w:val="0"/>
        <w:spacing w:after="0"/>
        <w:ind w:firstLine="708"/>
        <w:jc w:val="both"/>
        <w:textAlignment w:val="baseline"/>
        <w:rPr>
          <w:rFonts w:ascii="Times New Roman" w:hAnsi="Times New Roman"/>
          <w:color w:val="000000"/>
          <w:sz w:val="28"/>
          <w:szCs w:val="28"/>
          <w:lang w:eastAsia="uk-UA"/>
        </w:rPr>
      </w:pPr>
      <w:r w:rsidRPr="002F05E8">
        <w:rPr>
          <w:rFonts w:ascii="Times New Roman" w:hAnsi="Times New Roman"/>
          <w:color w:val="000000"/>
          <w:sz w:val="28"/>
          <w:szCs w:val="28"/>
          <w:lang w:eastAsia="uk-UA"/>
        </w:rPr>
        <w:t>3. Створення на території СЕЗ  комерційних банків, їх філій, аудиторських фірм, страхових, інших фінансових організацій, учасників фондового ринку, діяльність яких підлягає ліцензуванню, здійснюється у встановленому законодавством порядку після попереднього погодження з Одеською обласною</w:t>
      </w:r>
      <w:r>
        <w:rPr>
          <w:rFonts w:ascii="Times New Roman" w:hAnsi="Times New Roman"/>
          <w:color w:val="000000"/>
          <w:sz w:val="28"/>
          <w:szCs w:val="28"/>
          <w:lang w:eastAsia="uk-UA"/>
        </w:rPr>
        <w:t xml:space="preserve"> радою</w:t>
      </w:r>
      <w:r w:rsidRPr="002F05E8">
        <w:rPr>
          <w:rFonts w:ascii="Times New Roman" w:hAnsi="Times New Roman"/>
          <w:color w:val="000000"/>
          <w:sz w:val="28"/>
          <w:szCs w:val="28"/>
          <w:lang w:eastAsia="uk-UA"/>
        </w:rPr>
        <w:t>.</w:t>
      </w:r>
    </w:p>
    <w:p w:rsidR="002F05E8" w:rsidRPr="002F05E8" w:rsidP="006246F5">
      <w:pPr>
        <w:shd w:val="clear" w:color="auto" w:fill="FFFFFF"/>
        <w:bidi w:val="0"/>
        <w:spacing w:after="0"/>
        <w:ind w:firstLine="708"/>
        <w:jc w:val="both"/>
        <w:textAlignment w:val="baseline"/>
        <w:rPr>
          <w:rFonts w:ascii="Times New Roman" w:hAnsi="Times New Roman"/>
          <w:color w:val="000000"/>
          <w:sz w:val="28"/>
          <w:szCs w:val="28"/>
          <w:lang w:eastAsia="uk-UA"/>
        </w:rPr>
      </w:pPr>
      <w:r w:rsidRPr="002F05E8">
        <w:rPr>
          <w:rFonts w:ascii="Times New Roman" w:hAnsi="Times New Roman"/>
          <w:color w:val="000000"/>
          <w:sz w:val="28"/>
          <w:szCs w:val="28"/>
          <w:lang w:eastAsia="uk-UA"/>
        </w:rPr>
        <w:t>4. Затвердження інвестиційного проекту та укладення договору (контракту) щодо умов його реалізації є підставою для реєстрації суб’єкта підприємницької діяльності органом господарського розвитку і управління  СЕЗ як суб’єкта СЕЗ, укладення договорів оренди землі, приміщень тощо.</w:t>
      </w:r>
    </w:p>
    <w:p w:rsidR="002F05E8" w:rsidRPr="002F05E8" w:rsidP="006246F5">
      <w:pPr>
        <w:shd w:val="clear" w:color="auto" w:fill="FFFFFF"/>
        <w:bidi w:val="0"/>
        <w:spacing w:after="0"/>
        <w:ind w:firstLine="708"/>
        <w:jc w:val="both"/>
        <w:textAlignment w:val="baseline"/>
        <w:rPr>
          <w:rFonts w:ascii="Times New Roman" w:hAnsi="Times New Roman"/>
          <w:color w:val="000000"/>
          <w:sz w:val="28"/>
          <w:szCs w:val="28"/>
          <w:lang w:eastAsia="uk-UA"/>
        </w:rPr>
      </w:pPr>
      <w:bookmarkStart w:id="29" w:name="o74"/>
      <w:bookmarkEnd w:id="29"/>
      <w:r w:rsidRPr="002F05E8">
        <w:rPr>
          <w:rFonts w:ascii="Times New Roman" w:hAnsi="Times New Roman"/>
          <w:color w:val="000000"/>
          <w:sz w:val="28"/>
          <w:szCs w:val="28"/>
          <w:lang w:eastAsia="uk-UA"/>
        </w:rPr>
        <w:t>5</w:t>
      </w:r>
      <w:r w:rsidRPr="002F05E8">
        <w:rPr>
          <w:rFonts w:ascii="Times New Roman" w:hAnsi="Times New Roman"/>
          <w:color w:val="000000"/>
          <w:sz w:val="28"/>
          <w:szCs w:val="28"/>
          <w:lang w:eastAsia="uk-UA"/>
        </w:rPr>
        <w:t xml:space="preserve">. У разі порушення суб’єктами СЕЗ законодавства України, установчих документів, договору (контракту) з органом господарського розвитку і управління СЕЗ  щодо умов реалізації інвестиційного проекту </w:t>
      </w:r>
      <w:r w:rsidRPr="002F05E8" w:rsidR="00D312D8">
        <w:rPr>
          <w:rFonts w:ascii="Times New Roman" w:hAnsi="Times New Roman"/>
          <w:color w:val="000000"/>
          <w:sz w:val="28"/>
          <w:szCs w:val="28"/>
          <w:lang w:eastAsia="uk-UA"/>
        </w:rPr>
        <w:t>Оде</w:t>
      </w:r>
      <w:r w:rsidR="00D312D8">
        <w:rPr>
          <w:rFonts w:ascii="Times New Roman" w:hAnsi="Times New Roman"/>
          <w:color w:val="000000"/>
          <w:sz w:val="28"/>
          <w:szCs w:val="28"/>
          <w:lang w:eastAsia="uk-UA"/>
        </w:rPr>
        <w:t>ська обласна державна адміністрація</w:t>
      </w:r>
      <w:r w:rsidRPr="002F05E8" w:rsidR="00D312D8">
        <w:rPr>
          <w:rFonts w:ascii="Times New Roman" w:hAnsi="Times New Roman"/>
          <w:color w:val="000000"/>
          <w:sz w:val="28"/>
          <w:szCs w:val="28"/>
          <w:lang w:eastAsia="uk-UA"/>
        </w:rPr>
        <w:t xml:space="preserve"> може внести пропозиції </w:t>
      </w:r>
      <w:r w:rsidRPr="002F05E8">
        <w:rPr>
          <w:rFonts w:ascii="Times New Roman" w:hAnsi="Times New Roman"/>
          <w:color w:val="000000"/>
          <w:sz w:val="28"/>
          <w:szCs w:val="28"/>
          <w:lang w:eastAsia="uk-UA"/>
        </w:rPr>
        <w:t>Оде</w:t>
      </w:r>
      <w:r w:rsidR="00D312D8">
        <w:rPr>
          <w:rFonts w:ascii="Times New Roman" w:hAnsi="Times New Roman"/>
          <w:color w:val="000000"/>
          <w:sz w:val="28"/>
          <w:szCs w:val="28"/>
          <w:lang w:eastAsia="uk-UA"/>
        </w:rPr>
        <w:t>ській міській раді</w:t>
      </w:r>
      <w:r w:rsidRPr="002F05E8">
        <w:rPr>
          <w:rFonts w:ascii="Times New Roman" w:hAnsi="Times New Roman"/>
          <w:color w:val="000000"/>
          <w:sz w:val="28"/>
          <w:szCs w:val="28"/>
          <w:lang w:eastAsia="uk-UA"/>
        </w:rPr>
        <w:t xml:space="preserve"> про скасування рішення про затвердження інвестиційного проекту, а також внести пропозиції органу господарського розвитку і управління СЕЗ про розірвання договору (контракту) і скасування реєстрації суб’єктів СЕЗ у встановленому законодавством порядку.</w:t>
      </w:r>
    </w:p>
    <w:p w:rsidR="002F05E8" w:rsidRPr="002F05E8" w:rsidP="006246F5">
      <w:pPr>
        <w:shd w:val="clear" w:color="auto" w:fill="FFFFFF"/>
        <w:bidi w:val="0"/>
        <w:spacing w:after="0"/>
        <w:ind w:firstLine="708"/>
        <w:jc w:val="both"/>
        <w:textAlignment w:val="baseline"/>
        <w:rPr>
          <w:rFonts w:ascii="Times New Roman" w:hAnsi="Times New Roman"/>
          <w:color w:val="000000"/>
          <w:sz w:val="28"/>
          <w:szCs w:val="28"/>
          <w:lang w:eastAsia="uk-UA"/>
        </w:rPr>
      </w:pPr>
      <w:bookmarkStart w:id="30" w:name="o75"/>
      <w:bookmarkEnd w:id="30"/>
      <w:r w:rsidRPr="002F05E8">
        <w:rPr>
          <w:rFonts w:ascii="Times New Roman" w:hAnsi="Times New Roman"/>
          <w:color w:val="000000"/>
          <w:sz w:val="28"/>
          <w:szCs w:val="28"/>
          <w:lang w:eastAsia="uk-UA"/>
        </w:rPr>
        <w:t xml:space="preserve">6. У разі порушення суб’єктами СЕЗ законодавства України, установчих документів, договору (контракту) з органом господарського розвитку і управління СЕЗ щодо умов реалізації затвердженого в установленому цим Законом порядку інвестиційного проекту Одеська обласна </w:t>
      </w:r>
      <w:r w:rsidR="001C43C3">
        <w:rPr>
          <w:rFonts w:ascii="Times New Roman" w:hAnsi="Times New Roman"/>
          <w:color w:val="000000"/>
          <w:sz w:val="28"/>
          <w:szCs w:val="28"/>
          <w:lang w:eastAsia="uk-UA"/>
        </w:rPr>
        <w:t xml:space="preserve">рада </w:t>
      </w:r>
      <w:r w:rsidRPr="002F05E8">
        <w:rPr>
          <w:rFonts w:ascii="Times New Roman" w:hAnsi="Times New Roman"/>
          <w:color w:val="000000"/>
          <w:sz w:val="28"/>
          <w:szCs w:val="28"/>
          <w:lang w:eastAsia="uk-UA"/>
        </w:rPr>
        <w:t>може прийняти рішення про скасування рішення про затвердження інвестиційного проекту, а також внести пропозиції органу господарського розвитку і управління СЕЗ про розірвання договору (контракту) та скасування реєстрації суб’єктів СЕЗ у встановленому законодавством порядку.</w:t>
      </w:r>
    </w:p>
    <w:p w:rsidR="002F05E8" w:rsidRPr="002F05E8" w:rsidP="006246F5">
      <w:pPr>
        <w:shd w:val="clear" w:color="auto" w:fill="FFFFFF"/>
        <w:bidi w:val="0"/>
        <w:spacing w:after="0"/>
        <w:ind w:firstLine="708"/>
        <w:jc w:val="both"/>
        <w:textAlignment w:val="baseline"/>
        <w:rPr>
          <w:rFonts w:ascii="Times New Roman" w:hAnsi="Times New Roman"/>
          <w:color w:val="000000"/>
          <w:sz w:val="28"/>
          <w:szCs w:val="28"/>
          <w:lang w:eastAsia="uk-UA"/>
        </w:rPr>
      </w:pPr>
      <w:bookmarkStart w:id="31" w:name="o76"/>
      <w:bookmarkEnd w:id="31"/>
      <w:r w:rsidRPr="002F05E8">
        <w:rPr>
          <w:rFonts w:ascii="Times New Roman" w:hAnsi="Times New Roman"/>
          <w:color w:val="000000"/>
          <w:sz w:val="28"/>
          <w:szCs w:val="28"/>
          <w:lang w:eastAsia="uk-UA"/>
        </w:rPr>
        <w:t xml:space="preserve">7. Рішення Одеської обласної </w:t>
      </w:r>
      <w:r w:rsidR="001C43C3">
        <w:rPr>
          <w:rFonts w:ascii="Times New Roman" w:hAnsi="Times New Roman"/>
          <w:color w:val="000000"/>
          <w:sz w:val="28"/>
          <w:szCs w:val="28"/>
          <w:lang w:eastAsia="uk-UA"/>
        </w:rPr>
        <w:t xml:space="preserve">ради </w:t>
      </w:r>
      <w:r w:rsidRPr="002F05E8">
        <w:rPr>
          <w:rFonts w:ascii="Times New Roman" w:hAnsi="Times New Roman"/>
          <w:color w:val="000000"/>
          <w:sz w:val="28"/>
          <w:szCs w:val="28"/>
          <w:lang w:eastAsia="uk-UA"/>
        </w:rPr>
        <w:t>про скасування рішення про затвердження інвестиційного проекту та рішення органу господарського розвитку і управління СЕЗ про розірвання договору (контракту) або реєстрації суб’єктів СЕЗ можуть бути оскаржені в судовому порядку.</w:t>
      </w:r>
    </w:p>
    <w:p w:rsidR="00660456" w:rsidRPr="00F13A12" w:rsidP="001E06AE">
      <w:pPr>
        <w:shd w:val="clear" w:color="auto" w:fill="FFFFFF"/>
        <w:bidi w:val="0"/>
        <w:spacing w:after="0"/>
        <w:jc w:val="both"/>
        <w:textAlignment w:val="baseline"/>
        <w:rPr>
          <w:rFonts w:ascii="Times New Roman" w:hAnsi="Times New Roman"/>
          <w:sz w:val="28"/>
          <w:szCs w:val="28"/>
          <w:lang w:eastAsia="ru-RU"/>
        </w:rPr>
      </w:pPr>
      <w:bookmarkStart w:id="32" w:name="o59"/>
      <w:bookmarkEnd w:id="32"/>
      <w:r w:rsidRPr="00F70705" w:rsidR="00F70705">
        <w:rPr>
          <w:rFonts w:ascii="Times New Roman" w:hAnsi="Times New Roman"/>
          <w:color w:val="000000"/>
          <w:sz w:val="28"/>
          <w:szCs w:val="28"/>
          <w:lang w:eastAsia="uk-UA"/>
        </w:rPr>
        <w:t>   </w:t>
        <w:tab/>
      </w:r>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
          <w:bCs/>
          <w:color w:val="000000"/>
          <w:sz w:val="28"/>
          <w:szCs w:val="28"/>
          <w:bdr w:val="nil"/>
          <w:lang w:eastAsia="uk-UA"/>
        </w:rPr>
        <w:t xml:space="preserve">Стаття  </w:t>
      </w:r>
      <w:r w:rsidR="001E06AE">
        <w:rPr>
          <w:rFonts w:ascii="Times New Roman" w:hAnsi="Times New Roman"/>
          <w:b/>
          <w:bCs/>
          <w:color w:val="000000"/>
          <w:sz w:val="28"/>
          <w:szCs w:val="28"/>
          <w:bdr w:val="nil"/>
          <w:lang w:eastAsia="uk-UA"/>
        </w:rPr>
        <w:t>8</w:t>
      </w:r>
      <w:r w:rsidRPr="00F70705">
        <w:rPr>
          <w:rFonts w:ascii="Times New Roman" w:hAnsi="Times New Roman"/>
          <w:b/>
          <w:bCs/>
          <w:color w:val="000000"/>
          <w:sz w:val="28"/>
          <w:szCs w:val="28"/>
          <w:bdr w:val="nil"/>
          <w:lang w:eastAsia="uk-UA"/>
        </w:rPr>
        <w:t>.</w:t>
      </w:r>
      <w:r w:rsidRPr="00F70705">
        <w:rPr>
          <w:rFonts w:ascii="Times New Roman" w:hAnsi="Times New Roman"/>
          <w:bCs/>
          <w:color w:val="000000"/>
          <w:sz w:val="28"/>
          <w:szCs w:val="28"/>
          <w:bdr w:val="nil"/>
          <w:lang w:eastAsia="uk-UA"/>
        </w:rPr>
        <w:t xml:space="preserve"> Порядок ввезення на територію СЕЗ товарів та інших предметів та вивезення товарів та інших предметів з території СЕЗ </w:t>
      </w:r>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1. На території СЕЗ запроваджується митний режим вільної митної зони.</w:t>
      </w:r>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00D63951">
        <w:rPr>
          <w:rFonts w:ascii="Times New Roman" w:hAnsi="Times New Roman"/>
          <w:bCs/>
          <w:color w:val="000000"/>
          <w:sz w:val="28"/>
          <w:szCs w:val="28"/>
          <w:bdr w:val="nil"/>
          <w:lang w:eastAsia="uk-UA"/>
        </w:rPr>
        <w:t xml:space="preserve">2. </w:t>
      </w:r>
      <w:r w:rsidRPr="00F70705">
        <w:rPr>
          <w:rFonts w:ascii="Times New Roman" w:hAnsi="Times New Roman"/>
          <w:bCs/>
          <w:color w:val="000000"/>
          <w:sz w:val="28"/>
          <w:szCs w:val="28"/>
          <w:bdr w:val="nil"/>
          <w:lang w:eastAsia="uk-UA"/>
        </w:rPr>
        <w:t>Відповідно до цього спеціального митного режиму на території СЕЗ   встановлюється такий порядок ввезення (вивезення) товарів та інших предметів:</w:t>
      </w:r>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а) у разі ввезення товарів та інших предметів (крім підакцизних товарів) з-за меж митної території України на територію</w:t>
      </w:r>
      <w:r w:rsidR="003673AA">
        <w:rPr>
          <w:rFonts w:ascii="Times New Roman" w:hAnsi="Times New Roman"/>
          <w:bCs/>
          <w:color w:val="000000"/>
          <w:sz w:val="28"/>
          <w:szCs w:val="28"/>
          <w:bdr w:val="nil"/>
          <w:lang w:eastAsia="uk-UA"/>
        </w:rPr>
        <w:t xml:space="preserve"> </w:t>
      </w:r>
      <w:r w:rsidRPr="00F70705">
        <w:rPr>
          <w:rFonts w:ascii="Times New Roman" w:hAnsi="Times New Roman"/>
          <w:bCs/>
          <w:color w:val="000000"/>
          <w:sz w:val="28"/>
          <w:szCs w:val="28"/>
          <w:bdr w:val="nil"/>
          <w:lang w:eastAsia="uk-UA"/>
        </w:rPr>
        <w:t xml:space="preserve"> СЕЗ  для використання в межах СЕЗ  ввізне мито не справляється; операції з ввезення таких товарів  із-за меж митної території України оподатковуються податком на додану вартість за нульовою ставкою;</w:t>
      </w:r>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б) у разі ввезення на митну територію України з території СЕЗ  товарів та інших предметів, що попередньо були ввезені з-за меж митної території України на територію СЕЗ, податки сплачуються в порядку, встановленому законодавством України для оподаткування товарів, що імпортуються.</w:t>
      </w:r>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До митної вартості товарів та інших предметів, зазначених у цьому пункті, не включається вартість послуг щодо зберігання товарів та інших предметів, їх перевантаження, дороблення, сортування, пакетування, здійснювані на території СЕЗ.</w:t>
      </w:r>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Операції з надання зазначених послуг підлягають оподаткуванню податком на додану вартість за нульовою ставкою;</w:t>
      </w:r>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в) у разі вивезення з території СЕЗ за межі митної території України товарів та інших предметів, вироблених, у тому числі повністю або достатньо перероблених чи оброблених, на території СЕЗ, вивізне мито та акцизний податок не справляються, а податок на додану вартість справляється за нульовою ставкою;</w:t>
        <w:tab/>
      </w:r>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г) у разі вивезення з території СЕЗ за межі митної території України товарів та інших предметів, попередньо ввезених з-за меж митної території України на територію СЕЗ, вивізне мито і акцизний податок не справляються, податок на додану вартість справляється за нульовою ставкою;</w:t>
      </w:r>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д) у разі вивезення товарів та інших предметів (крім підакцизних товарів ) з митної території України на територію СЕЗ вивізне мито не справляється, а податок на додану вартість справляється за нульовою ставкою;</w:t>
      </w:r>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е) у разі ввезення товарів та інших предметів, вироблених, у тому числі повністю або достатньо перероблених чи оброблених на території СЕЗ, на митну територію України з території СЕЗ ввізне мито  не справляється, а податок на додану вартість і акцизний податок справляється як для внутрішнього споживання або використання в Україні.</w:t>
      </w:r>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ж) в інших випадках оподаткування здійснюється відповідно до законодавства України.</w:t>
      </w:r>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Повністю виробленими або достатньо переробленими чи обробленими у СЕЗ вважаються товари, які відповідають критеріям, визначеним у статтях 38 - 40 Митного кодексу України.</w:t>
      </w:r>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Строк перебування товарів та інших предметів на території СЕЗ  не обмежується, крім випадків, коли товари та інші предмети мають обмежений строк зберігання.</w:t>
      </w:r>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2. Митний контроль за переміщенням товарів та інших предметів через межі території СЕЗ здійснюється відповідно до законодавства України з метою забезпечення дотримання державними органами, підприємствами, установами, організаціями та їх посадовими особами, а також громадянами порядку переміщення товарів та інших предметів через митний кордон України з урахуванням норм цього Закону.</w:t>
      </w:r>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Митне оформлення товарів та інших предметів, що переміщуються через межі території СЕЗ здійснюється відповідно до законодавства України.</w:t>
      </w:r>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Організація робіт з облаштування митної інфраструктури СЕЗ та їх фінансування здійснюється органом господарського розвитку або відповідними суб’єктами господарювання, розташованими на її території.</w:t>
      </w:r>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Спеціальний митний режим на території СЕЗ запроваджується з дня затвердження відповідним органом доходів та зборів акта приймання – передачі в експлуатацію об’єктів митної інфраструктури.</w:t>
      </w:r>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 xml:space="preserve">3. Імпорт суб’єктами СЕЗ </w:t>
      </w:r>
      <w:r w:rsidR="004F436C">
        <w:rPr>
          <w:rFonts w:ascii="Times New Roman" w:hAnsi="Times New Roman"/>
          <w:bCs/>
          <w:color w:val="000000"/>
          <w:sz w:val="28"/>
          <w:szCs w:val="28"/>
          <w:bdr w:val="nil"/>
          <w:lang w:eastAsia="uk-UA"/>
        </w:rPr>
        <w:t xml:space="preserve"> </w:t>
      </w:r>
      <w:r w:rsidRPr="00F70705">
        <w:rPr>
          <w:rFonts w:ascii="Times New Roman" w:hAnsi="Times New Roman"/>
          <w:bCs/>
          <w:color w:val="000000"/>
          <w:sz w:val="28"/>
          <w:szCs w:val="28"/>
          <w:bdr w:val="nil"/>
          <w:lang w:eastAsia="uk-UA"/>
        </w:rPr>
        <w:t>товарів та інших предметів для потреб власного виробництва на територію СЕЗ та експорт товарів та інших предметів, повністю вироблених або достатньо перероблених чи оброблених на території СЕЗ, не підлягає ліцензуванню та квотуванню, якщо інше не встановлено міжнародними договорами України.</w:t>
      </w:r>
    </w:p>
    <w:p w:rsid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4. Положення цієї статті розповсюджуються на</w:t>
      </w:r>
      <w:r w:rsidR="004F436C">
        <w:rPr>
          <w:rFonts w:ascii="Times New Roman" w:hAnsi="Times New Roman"/>
          <w:bCs/>
          <w:color w:val="000000"/>
          <w:sz w:val="28"/>
          <w:szCs w:val="28"/>
          <w:bdr w:val="nil"/>
          <w:lang w:eastAsia="uk-UA"/>
        </w:rPr>
        <w:t xml:space="preserve"> суб’єктів СЕЗ.</w:t>
      </w:r>
      <w:r w:rsidR="00D03A3B">
        <w:rPr>
          <w:rFonts w:ascii="Times New Roman" w:hAnsi="Times New Roman"/>
          <w:bCs/>
          <w:color w:val="000000"/>
          <w:sz w:val="28"/>
          <w:szCs w:val="28"/>
          <w:bdr w:val="nil"/>
          <w:lang w:eastAsia="uk-UA"/>
        </w:rPr>
        <w:t xml:space="preserve"> </w:t>
      </w:r>
    </w:p>
    <w:p w:rsidR="0023176B"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val="ru-RU" w:eastAsia="uk-UA"/>
        </w:rPr>
      </w:pPr>
    </w:p>
    <w:p w:rsidR="00D03A3B"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001E06AE">
        <w:rPr>
          <w:rFonts w:ascii="Times New Roman" w:hAnsi="Times New Roman"/>
          <w:b/>
          <w:bCs/>
          <w:color w:val="000000"/>
          <w:sz w:val="28"/>
          <w:szCs w:val="28"/>
          <w:bdr w:val="nil"/>
          <w:lang w:eastAsia="uk-UA"/>
        </w:rPr>
        <w:t>Стаття 9</w:t>
      </w:r>
      <w:r w:rsidRPr="00F70705" w:rsidR="00F70705">
        <w:rPr>
          <w:rFonts w:ascii="Times New Roman" w:hAnsi="Times New Roman"/>
          <w:b/>
          <w:bCs/>
          <w:color w:val="000000"/>
          <w:sz w:val="28"/>
          <w:szCs w:val="28"/>
          <w:bdr w:val="nil"/>
          <w:lang w:eastAsia="uk-UA"/>
        </w:rPr>
        <w:t>.</w:t>
      </w:r>
      <w:r w:rsidRPr="00F70705" w:rsidR="00F70705">
        <w:rPr>
          <w:rFonts w:ascii="Times New Roman" w:hAnsi="Times New Roman"/>
          <w:bCs/>
          <w:color w:val="000000"/>
          <w:sz w:val="28"/>
          <w:szCs w:val="28"/>
          <w:bdr w:val="nil"/>
          <w:lang w:eastAsia="uk-UA"/>
        </w:rPr>
        <w:t xml:space="preserve"> Особливості оподаткування та валютного регулювання на території СЕЗ </w:t>
      </w:r>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1. Суб’єктам</w:t>
      </w:r>
      <w:r w:rsidR="003673AA">
        <w:rPr>
          <w:rFonts w:ascii="Times New Roman" w:hAnsi="Times New Roman"/>
          <w:bCs/>
          <w:color w:val="000000"/>
          <w:sz w:val="28"/>
          <w:szCs w:val="28"/>
          <w:bdr w:val="nil"/>
          <w:lang w:eastAsia="uk-UA"/>
        </w:rPr>
        <w:t xml:space="preserve"> СЕЗ надаються передбачені цим </w:t>
      </w:r>
      <w:r w:rsidR="003673AA">
        <w:rPr>
          <w:rFonts w:ascii="Times New Roman" w:hAnsi="Times New Roman"/>
          <w:bCs/>
          <w:color w:val="000000"/>
          <w:sz w:val="28"/>
          <w:szCs w:val="28"/>
          <w:bdr w:val="nil"/>
          <w:lang w:val="ru-RU" w:eastAsia="uk-UA"/>
        </w:rPr>
        <w:t>З</w:t>
      </w:r>
      <w:r w:rsidRPr="00F70705">
        <w:rPr>
          <w:rFonts w:ascii="Times New Roman" w:hAnsi="Times New Roman"/>
          <w:bCs/>
          <w:color w:val="000000"/>
          <w:sz w:val="28"/>
          <w:szCs w:val="28"/>
          <w:bdr w:val="nil"/>
          <w:lang w:eastAsia="uk-UA"/>
        </w:rPr>
        <w:t>аконом пільги щодо сплати податку на прибуток підприємств.</w:t>
      </w:r>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2. Звільняється на три роки від оподаткування прибуток суб’єктів СЕЗ, одержаний на території СЕЗ від реалізації інвестиційних проектів, затверджених Одеською обласною</w:t>
      </w:r>
      <w:r w:rsidRPr="00F70705">
        <w:rPr>
          <w:rFonts w:ascii="Times New Roman" w:hAnsi="Times New Roman"/>
          <w:bCs/>
          <w:color w:val="000000"/>
          <w:sz w:val="28"/>
          <w:szCs w:val="28"/>
          <w:bdr w:val="nil"/>
          <w:lang w:val="ru-RU" w:eastAsia="uk-UA"/>
        </w:rPr>
        <w:t xml:space="preserve"> радою</w:t>
      </w:r>
      <w:r w:rsidRPr="00F70705">
        <w:rPr>
          <w:rFonts w:ascii="Times New Roman" w:hAnsi="Times New Roman"/>
          <w:bCs/>
          <w:color w:val="000000"/>
          <w:sz w:val="28"/>
          <w:szCs w:val="28"/>
          <w:bdr w:val="nil"/>
          <w:lang w:eastAsia="uk-UA"/>
        </w:rPr>
        <w:t>.</w:t>
      </w:r>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Прибуток таких платників податку, одержаний з четвертого по шостий рік включно від реалізації інвестиційних проектів, затверджених Одеською обласною</w:t>
      </w:r>
      <w:r w:rsidRPr="00F70705">
        <w:rPr>
          <w:rFonts w:ascii="Times New Roman" w:hAnsi="Times New Roman"/>
          <w:bCs/>
          <w:color w:val="000000"/>
          <w:sz w:val="28"/>
          <w:szCs w:val="28"/>
          <w:bdr w:val="nil"/>
          <w:lang w:val="ru-RU" w:eastAsia="uk-UA"/>
        </w:rPr>
        <w:t xml:space="preserve"> радою</w:t>
      </w:r>
      <w:r w:rsidRPr="00F70705">
        <w:rPr>
          <w:rFonts w:ascii="Times New Roman" w:hAnsi="Times New Roman"/>
          <w:bCs/>
          <w:color w:val="000000"/>
          <w:sz w:val="28"/>
          <w:szCs w:val="28"/>
          <w:bdr w:val="nil"/>
          <w:lang w:eastAsia="uk-UA"/>
        </w:rPr>
        <w:t>, оподатковується за ставкою 50 відсотків діючої ставки оподаткування.</w:t>
      </w:r>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Ця норма застосовується з моменту одержання суб’єктом СЕЗ першого прибутку від реалізації інвестиційного проекту.</w:t>
      </w:r>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Це положення не поширюється на частину прибутку, одержану від здійснення інвестиційної діяльності за рахунок бюджетних коштів.</w:t>
      </w:r>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Порядок обчислення прибутку, одержаного від реалізації інвестиційного проекту, визначається</w:t>
      </w:r>
      <w:r w:rsidRPr="00F70705">
        <w:rPr>
          <w:rFonts w:ascii="Times New Roman" w:hAnsi="Times New Roman"/>
          <w:bCs/>
          <w:color w:val="000000"/>
          <w:sz w:val="28"/>
          <w:szCs w:val="28"/>
          <w:bdr w:val="nil"/>
          <w:lang w:val="ru-RU" w:eastAsia="uk-UA"/>
        </w:rPr>
        <w:t xml:space="preserve"> </w:t>
      </w:r>
      <w:r w:rsidRPr="00F70705">
        <w:rPr>
          <w:rFonts w:ascii="Times New Roman" w:hAnsi="Times New Roman"/>
          <w:bCs/>
          <w:color w:val="000000"/>
          <w:sz w:val="28"/>
          <w:szCs w:val="28"/>
          <w:bdr w:val="nil"/>
          <w:lang w:val="ru-RU" w:eastAsia="uk-UA"/>
        </w:rPr>
        <w:t>Кабінетом Міністрів України</w:t>
      </w:r>
      <w:r w:rsidRPr="00F70705">
        <w:rPr>
          <w:rFonts w:ascii="Times New Roman" w:hAnsi="Times New Roman"/>
          <w:bCs/>
          <w:color w:val="000000"/>
          <w:sz w:val="28"/>
          <w:szCs w:val="28"/>
          <w:bdr w:val="nil"/>
          <w:lang w:eastAsia="uk-UA"/>
        </w:rPr>
        <w:t>.</w:t>
      </w:r>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3. До валового доходу суб’єкта СЕЗ, нарахованого з метою оподаткування, не включається одержана згідно з затвердженим Одеською обласною радою інвестиційним проектом, що реалізується на території СЕЗ, сума інвестицій у вигляді:</w:t>
      </w:r>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коштів;</w:t>
      </w:r>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матеріальних цінностей;</w:t>
      </w:r>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нематеріальних активів, включаючи легалізовані на території України авторські права, права на винаходи, корисні моделі, промислові зразки, знаки для товарів і послуг, ноу-хау тощо, вартість яких у конвертованій валюті підтверджено згідно з законами (процедурами) країни-інвестора або міжнародними торговельними звичаями, а також експертною оцінкою в Україні.</w:t>
      </w:r>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4. У разі якщо протягом десяти років з моменту одержання суб’єктом СЕЗ першого прибутку від реалізації інвестиційного проекту, відбувається часткове або повне відчуження інвестиції, передбаченої частиною третьою цієї статті, суб’єкт підприємницької діяльності, який отримав інвестицію, зобов’язаний сплатити у повному обсязі податок з прибутку, одержаного протягом  пільгового періоду оподаткування.</w:t>
      </w:r>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5. Плата за землю з суб’єктів, що реалізують інвестиційні проекти на території СЕЗ та/або є власниками або користувачами земельних ділянок, на яких розміщується СЕЗ, не стягується.</w:t>
      </w:r>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6. Валютне регулювання на територій СЕЗ  здійснюється відповідно до законодавства України.</w:t>
      </w:r>
    </w:p>
    <w:p w:rsidR="00F70705" w:rsidRPr="00F70705" w:rsidP="006246F5">
      <w:pPr>
        <w:shd w:val="clear" w:color="auto" w:fill="FFFFFF"/>
        <w:bidi w:val="0"/>
        <w:spacing w:after="0"/>
        <w:jc w:val="both"/>
        <w:textAlignment w:val="baseline"/>
        <w:rPr>
          <w:rFonts w:ascii="Times New Roman" w:hAnsi="Times New Roman"/>
          <w:color w:val="000000"/>
          <w:sz w:val="28"/>
          <w:szCs w:val="28"/>
          <w:lang w:eastAsia="uk-UA"/>
        </w:rPr>
      </w:pPr>
    </w:p>
    <w:p w:rsidR="00D03A3B"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bookmarkStart w:id="33" w:name="o62"/>
      <w:bookmarkEnd w:id="33"/>
      <w:r w:rsidRPr="00D03A3B">
        <w:rPr>
          <w:rFonts w:ascii="Times New Roman" w:hAnsi="Times New Roman"/>
          <w:b/>
          <w:bCs/>
          <w:color w:val="000000"/>
          <w:sz w:val="28"/>
          <w:szCs w:val="28"/>
          <w:bdr w:val="nil"/>
          <w:lang w:eastAsia="uk-UA"/>
        </w:rPr>
        <w:t>Стаття 1</w:t>
      </w:r>
      <w:r w:rsidR="001E06AE">
        <w:rPr>
          <w:rFonts w:ascii="Times New Roman" w:hAnsi="Times New Roman"/>
          <w:b/>
          <w:bCs/>
          <w:color w:val="000000"/>
          <w:sz w:val="28"/>
          <w:szCs w:val="28"/>
          <w:bdr w:val="nil"/>
          <w:lang w:eastAsia="uk-UA"/>
        </w:rPr>
        <w:t>0</w:t>
      </w:r>
      <w:r w:rsidRPr="00F70705" w:rsidR="00F70705">
        <w:rPr>
          <w:rFonts w:ascii="Times New Roman" w:hAnsi="Times New Roman"/>
          <w:b/>
          <w:bCs/>
          <w:color w:val="000000"/>
          <w:sz w:val="28"/>
          <w:szCs w:val="28"/>
          <w:bdr w:val="nil"/>
          <w:lang w:eastAsia="uk-UA"/>
        </w:rPr>
        <w:t>.</w:t>
      </w:r>
      <w:r w:rsidRPr="00F70705" w:rsidR="00F70705">
        <w:rPr>
          <w:rFonts w:ascii="Times New Roman" w:hAnsi="Times New Roman"/>
          <w:bCs/>
          <w:color w:val="000000"/>
          <w:sz w:val="28"/>
          <w:szCs w:val="28"/>
          <w:bdr w:val="nil"/>
          <w:lang w:eastAsia="uk-UA"/>
        </w:rPr>
        <w:t> Порядок ліквідації СЕЗ</w:t>
      </w:r>
      <w:bookmarkStart w:id="34" w:name="o63"/>
      <w:bookmarkEnd w:id="34"/>
    </w:p>
    <w:p w:rsidR="00F70705" w:rsidRPr="00F70705"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r w:rsidRPr="00F70705">
        <w:rPr>
          <w:rFonts w:ascii="Times New Roman" w:hAnsi="Times New Roman"/>
          <w:bCs/>
          <w:color w:val="000000"/>
          <w:sz w:val="28"/>
          <w:szCs w:val="28"/>
          <w:bdr w:val="nil"/>
          <w:lang w:eastAsia="uk-UA"/>
        </w:rPr>
        <w:t>1. СЕЗ вважається ліквідованою з моменту закінчення строку, на який її було створено.</w:t>
      </w:r>
    </w:p>
    <w:p w:rsidR="00D03A3B" w:rsidP="006246F5">
      <w:pPr>
        <w:shd w:val="clear" w:color="auto" w:fill="FFFFFF"/>
        <w:bidi w:val="0"/>
        <w:spacing w:after="0"/>
        <w:ind w:firstLine="708"/>
        <w:jc w:val="both"/>
        <w:textAlignment w:val="baseline"/>
        <w:rPr>
          <w:rFonts w:ascii="Times New Roman" w:hAnsi="Times New Roman"/>
          <w:bCs/>
          <w:color w:val="000000"/>
          <w:sz w:val="28"/>
          <w:szCs w:val="28"/>
          <w:bdr w:val="nil"/>
          <w:lang w:eastAsia="uk-UA"/>
        </w:rPr>
      </w:pPr>
      <w:bookmarkStart w:id="35" w:name="o64"/>
      <w:bookmarkEnd w:id="35"/>
      <w:r w:rsidRPr="00F70705" w:rsidR="00F70705">
        <w:rPr>
          <w:rFonts w:ascii="Times New Roman" w:hAnsi="Times New Roman"/>
          <w:bCs/>
          <w:color w:val="000000"/>
          <w:sz w:val="28"/>
          <w:szCs w:val="28"/>
          <w:bdr w:val="nil"/>
          <w:lang w:eastAsia="uk-UA"/>
        </w:rPr>
        <w:t>2. СЕЗ може бути ліквідована законом до зазначеного строку, на який її було створено</w:t>
      </w:r>
      <w:r>
        <w:rPr>
          <w:rFonts w:ascii="Times New Roman" w:hAnsi="Times New Roman"/>
          <w:bCs/>
          <w:color w:val="000000"/>
          <w:sz w:val="28"/>
          <w:szCs w:val="28"/>
          <w:bdr w:val="nil"/>
          <w:lang w:eastAsia="uk-UA"/>
        </w:rPr>
        <w:t>, відповідно до Закону України «</w:t>
      </w:r>
      <w:r w:rsidRPr="00F70705" w:rsidR="00F70705">
        <w:rPr>
          <w:rFonts w:ascii="Times New Roman" w:hAnsi="Times New Roman"/>
          <w:bCs/>
          <w:color w:val="000000"/>
          <w:sz w:val="28"/>
          <w:szCs w:val="28"/>
          <w:bdr w:val="nil"/>
          <w:lang w:eastAsia="uk-UA"/>
        </w:rPr>
        <w:t>Про загальні засади створення і функціонування спеціа</w:t>
      </w:r>
      <w:r>
        <w:rPr>
          <w:rFonts w:ascii="Times New Roman" w:hAnsi="Times New Roman"/>
          <w:bCs/>
          <w:color w:val="000000"/>
          <w:sz w:val="28"/>
          <w:szCs w:val="28"/>
          <w:bdr w:val="nil"/>
          <w:lang w:eastAsia="uk-UA"/>
        </w:rPr>
        <w:t>льних (вільних) економічних зон»</w:t>
      </w:r>
      <w:r w:rsidRPr="00F70705" w:rsidR="00F70705">
        <w:rPr>
          <w:rFonts w:ascii="Times New Roman" w:hAnsi="Times New Roman"/>
          <w:bCs/>
          <w:color w:val="000000"/>
          <w:sz w:val="28"/>
          <w:szCs w:val="28"/>
          <w:bdr w:val="nil"/>
          <w:lang w:eastAsia="uk-UA"/>
        </w:rPr>
        <w:t>.</w:t>
      </w:r>
    </w:p>
    <w:p w:rsidR="00F70705" w:rsidRPr="00F70705" w:rsidP="006246F5">
      <w:pPr>
        <w:shd w:val="clear" w:color="auto" w:fill="FFFFFF"/>
        <w:bidi w:val="0"/>
        <w:spacing w:after="0"/>
        <w:ind w:firstLine="708"/>
        <w:jc w:val="both"/>
        <w:textAlignment w:val="baseline"/>
        <w:rPr>
          <w:rFonts w:ascii="Times New Roman" w:hAnsi="Times New Roman"/>
          <w:color w:val="000000"/>
          <w:sz w:val="28"/>
          <w:szCs w:val="28"/>
          <w:lang w:eastAsia="uk-UA"/>
        </w:rPr>
      </w:pPr>
      <w:r w:rsidRPr="00F70705">
        <w:rPr>
          <w:rFonts w:ascii="Times New Roman" w:hAnsi="Times New Roman"/>
          <w:color w:val="000000"/>
          <w:sz w:val="28"/>
          <w:szCs w:val="28"/>
          <w:lang w:eastAsia="uk-UA"/>
        </w:rPr>
        <w:t> </w:t>
      </w:r>
    </w:p>
    <w:p w:rsidR="00F70705" w:rsidRPr="00F70705" w:rsidP="006246F5">
      <w:pPr>
        <w:shd w:val="clear" w:color="auto" w:fill="FFFFFF"/>
        <w:bidi w:val="0"/>
        <w:spacing w:after="0"/>
        <w:jc w:val="both"/>
        <w:textAlignment w:val="baseline"/>
        <w:rPr>
          <w:rFonts w:ascii="Times New Roman" w:hAnsi="Times New Roman"/>
          <w:color w:val="000000"/>
          <w:sz w:val="28"/>
          <w:szCs w:val="28"/>
          <w:lang w:eastAsia="uk-UA"/>
        </w:rPr>
      </w:pPr>
      <w:bookmarkStart w:id="36" w:name="o65"/>
      <w:bookmarkEnd w:id="36"/>
      <w:r w:rsidRPr="00F70705">
        <w:rPr>
          <w:rFonts w:ascii="Times New Roman" w:hAnsi="Times New Roman"/>
          <w:color w:val="000000"/>
          <w:sz w:val="28"/>
          <w:szCs w:val="28"/>
          <w:lang w:eastAsia="uk-UA"/>
        </w:rPr>
        <w:t>     </w:t>
        <w:tab/>
      </w:r>
      <w:r w:rsidR="00D03A3B">
        <w:rPr>
          <w:rFonts w:ascii="Times New Roman" w:hAnsi="Times New Roman"/>
          <w:b/>
          <w:bCs/>
          <w:color w:val="000000"/>
          <w:sz w:val="28"/>
          <w:szCs w:val="28"/>
          <w:bdr w:val="nil"/>
          <w:lang w:eastAsia="uk-UA"/>
        </w:rPr>
        <w:t>Стаття 1</w:t>
      </w:r>
      <w:r w:rsidR="001E06AE">
        <w:rPr>
          <w:rFonts w:ascii="Times New Roman" w:hAnsi="Times New Roman"/>
          <w:b/>
          <w:bCs/>
          <w:color w:val="000000"/>
          <w:sz w:val="28"/>
          <w:szCs w:val="28"/>
          <w:bdr w:val="nil"/>
          <w:lang w:eastAsia="uk-UA"/>
        </w:rPr>
        <w:t>1</w:t>
      </w:r>
      <w:r w:rsidRPr="00F70705">
        <w:rPr>
          <w:rFonts w:ascii="Times New Roman" w:hAnsi="Times New Roman"/>
          <w:b/>
          <w:bCs/>
          <w:color w:val="000000"/>
          <w:sz w:val="28"/>
          <w:szCs w:val="28"/>
          <w:bdr w:val="nil"/>
          <w:lang w:eastAsia="uk-UA"/>
        </w:rPr>
        <w:t>.</w:t>
      </w:r>
      <w:r w:rsidRPr="00F70705">
        <w:rPr>
          <w:rFonts w:ascii="Times New Roman" w:hAnsi="Times New Roman"/>
          <w:color w:val="000000"/>
          <w:sz w:val="28"/>
          <w:szCs w:val="28"/>
          <w:lang w:eastAsia="uk-UA"/>
        </w:rPr>
        <w:t> Гарантії забезпечення інтересів суб'єктів СЕЗ у разі її ліквідації</w:t>
      </w:r>
    </w:p>
    <w:p w:rsidR="00F70705" w:rsidRPr="00F70705" w:rsidP="006246F5">
      <w:pPr>
        <w:shd w:val="clear" w:color="auto" w:fill="FFFFFF"/>
        <w:bidi w:val="0"/>
        <w:spacing w:after="0"/>
        <w:jc w:val="both"/>
        <w:textAlignment w:val="baseline"/>
        <w:rPr>
          <w:rFonts w:ascii="Times New Roman" w:hAnsi="Times New Roman"/>
          <w:color w:val="000000"/>
          <w:sz w:val="28"/>
          <w:szCs w:val="28"/>
          <w:lang w:eastAsia="uk-UA"/>
        </w:rPr>
      </w:pPr>
      <w:r w:rsidRPr="00F70705">
        <w:rPr>
          <w:rFonts w:ascii="Times New Roman" w:hAnsi="Times New Roman"/>
          <w:color w:val="000000"/>
          <w:sz w:val="28"/>
          <w:szCs w:val="28"/>
          <w:lang w:eastAsia="uk-UA"/>
        </w:rPr>
        <w:t> </w:t>
      </w:r>
      <w:bookmarkStart w:id="37" w:name="o66"/>
      <w:bookmarkEnd w:id="37"/>
      <w:r w:rsidRPr="00F70705">
        <w:rPr>
          <w:rFonts w:ascii="Times New Roman" w:hAnsi="Times New Roman"/>
          <w:color w:val="000000"/>
          <w:sz w:val="28"/>
          <w:szCs w:val="28"/>
          <w:lang w:eastAsia="uk-UA"/>
        </w:rPr>
        <w:tab/>
        <w:t>1. Держава гарантує збереження у повному обсязі всіх майнових і немайнових прав суб'єктів СЕЗ у разі її ліквідації.</w:t>
      </w:r>
    </w:p>
    <w:p w:rsidR="00F70705" w:rsidRPr="00F70705" w:rsidP="006246F5">
      <w:pPr>
        <w:shd w:val="clear" w:color="auto" w:fill="FFFFFF"/>
        <w:bidi w:val="0"/>
        <w:spacing w:after="0"/>
        <w:jc w:val="both"/>
        <w:textAlignment w:val="baseline"/>
        <w:rPr>
          <w:rFonts w:ascii="Times New Roman" w:hAnsi="Times New Roman"/>
          <w:color w:val="000000"/>
          <w:sz w:val="28"/>
          <w:szCs w:val="28"/>
          <w:lang w:eastAsia="uk-UA"/>
        </w:rPr>
      </w:pPr>
      <w:r w:rsidRPr="00F70705">
        <w:rPr>
          <w:rFonts w:ascii="Times New Roman" w:hAnsi="Times New Roman"/>
          <w:color w:val="000000"/>
          <w:sz w:val="28"/>
          <w:szCs w:val="28"/>
          <w:lang w:eastAsia="uk-UA"/>
        </w:rPr>
        <w:t> </w:t>
      </w:r>
      <w:bookmarkStart w:id="38" w:name="o67"/>
      <w:bookmarkEnd w:id="38"/>
      <w:r w:rsidRPr="00F70705">
        <w:rPr>
          <w:rFonts w:ascii="Times New Roman" w:hAnsi="Times New Roman"/>
          <w:color w:val="000000"/>
          <w:sz w:val="28"/>
          <w:szCs w:val="28"/>
          <w:lang w:eastAsia="uk-UA"/>
        </w:rPr>
        <w:t>     </w:t>
        <w:tab/>
        <w:t>2. Спори між органами управління СЕЗ, суб'єктами СЕЗ та ліквідаційною комісією, що можуть виникнути у зв'язку з ліквідацією СЕЗ, підлягають розгляду в судах України, а спори за участю іноземних суб'єктів господарської діяльності - у судах за погодженням сторін, у тому числі за кордоном.</w:t>
      </w:r>
    </w:p>
    <w:p w:rsidR="00F70705" w:rsidRPr="00F70705" w:rsidP="006246F5">
      <w:pPr>
        <w:shd w:val="clear" w:color="auto" w:fill="FFFFFF"/>
        <w:bidi w:val="0"/>
        <w:spacing w:after="0"/>
        <w:jc w:val="both"/>
        <w:textAlignment w:val="baseline"/>
        <w:rPr>
          <w:rFonts w:ascii="Times New Roman" w:hAnsi="Times New Roman"/>
          <w:color w:val="000000"/>
          <w:sz w:val="28"/>
          <w:szCs w:val="28"/>
          <w:lang w:eastAsia="uk-UA"/>
        </w:rPr>
      </w:pPr>
    </w:p>
    <w:p w:rsidR="00F70705" w:rsidRPr="00F70705" w:rsidP="006246F5">
      <w:pPr>
        <w:shd w:val="clear" w:color="auto" w:fill="FFFFFF"/>
        <w:bidi w:val="0"/>
        <w:spacing w:after="0"/>
        <w:jc w:val="center"/>
        <w:textAlignment w:val="baseline"/>
        <w:rPr>
          <w:rFonts w:ascii="Times New Roman" w:hAnsi="Times New Roman"/>
          <w:b/>
          <w:color w:val="000000"/>
          <w:sz w:val="28"/>
          <w:szCs w:val="28"/>
          <w:lang w:eastAsia="uk-UA"/>
        </w:rPr>
      </w:pPr>
      <w:bookmarkStart w:id="39" w:name="o68"/>
      <w:bookmarkEnd w:id="39"/>
      <w:r w:rsidRPr="00F70705">
        <w:rPr>
          <w:rFonts w:ascii="Times New Roman" w:hAnsi="Times New Roman"/>
          <w:b/>
          <w:color w:val="000000"/>
          <w:sz w:val="28"/>
          <w:szCs w:val="28"/>
          <w:lang w:eastAsia="uk-UA"/>
        </w:rPr>
        <w:t>ПРИКІНЦЕВІ ПОЛОЖЕННЯ</w:t>
      </w:r>
    </w:p>
    <w:p w:rsidR="00F70705" w:rsidRPr="00F70705" w:rsidP="006246F5">
      <w:pPr>
        <w:shd w:val="clear" w:color="auto" w:fill="FFFFFF"/>
        <w:bidi w:val="0"/>
        <w:spacing w:after="0"/>
        <w:ind w:firstLine="708"/>
        <w:jc w:val="both"/>
        <w:textAlignment w:val="baseline"/>
        <w:rPr>
          <w:rFonts w:ascii="Times New Roman" w:hAnsi="Times New Roman"/>
          <w:color w:val="000000"/>
          <w:sz w:val="28"/>
          <w:szCs w:val="28"/>
          <w:lang w:eastAsia="uk-UA"/>
        </w:rPr>
      </w:pPr>
      <w:bookmarkStart w:id="40" w:name="o69"/>
      <w:bookmarkEnd w:id="40"/>
      <w:r w:rsidRPr="00F70705">
        <w:rPr>
          <w:rFonts w:ascii="Times New Roman" w:hAnsi="Times New Roman"/>
          <w:color w:val="000000"/>
          <w:sz w:val="28"/>
          <w:szCs w:val="28"/>
          <w:lang w:eastAsia="uk-UA"/>
        </w:rPr>
        <w:t>1. Цей Закон набирає чинності з 1 січня 20</w:t>
      </w:r>
      <w:r w:rsidR="00910B7D">
        <w:rPr>
          <w:rFonts w:ascii="Times New Roman" w:hAnsi="Times New Roman"/>
          <w:color w:val="000000"/>
          <w:sz w:val="28"/>
          <w:szCs w:val="28"/>
          <w:lang w:eastAsia="uk-UA"/>
        </w:rPr>
        <w:t>20</w:t>
      </w:r>
      <w:r w:rsidRPr="00F70705">
        <w:rPr>
          <w:rFonts w:ascii="Times New Roman" w:hAnsi="Times New Roman"/>
          <w:color w:val="000000"/>
          <w:sz w:val="28"/>
          <w:szCs w:val="28"/>
          <w:lang w:eastAsia="uk-UA"/>
        </w:rPr>
        <w:t xml:space="preserve"> року.</w:t>
      </w:r>
    </w:p>
    <w:p w:rsidR="00F70705" w:rsidRPr="00F70705" w:rsidP="006246F5">
      <w:pPr>
        <w:shd w:val="clear" w:color="auto" w:fill="FFFFFF"/>
        <w:bidi w:val="0"/>
        <w:spacing w:after="0"/>
        <w:ind w:firstLine="708"/>
        <w:jc w:val="both"/>
        <w:textAlignment w:val="baseline"/>
        <w:rPr>
          <w:rFonts w:ascii="Times New Roman" w:hAnsi="Times New Roman"/>
          <w:color w:val="000000"/>
          <w:sz w:val="28"/>
          <w:szCs w:val="28"/>
          <w:lang w:eastAsia="uk-UA"/>
        </w:rPr>
      </w:pPr>
      <w:r w:rsidRPr="00F70705">
        <w:rPr>
          <w:rFonts w:ascii="Times New Roman" w:hAnsi="Times New Roman"/>
          <w:color w:val="000000"/>
          <w:sz w:val="28"/>
          <w:szCs w:val="28"/>
          <w:lang w:eastAsia="uk-UA"/>
        </w:rPr>
        <w:t>2. Визнати таким, що втратив чинність,  Закон України «Про спеці</w:t>
      </w:r>
      <w:r w:rsidR="00D03A3B">
        <w:rPr>
          <w:rFonts w:ascii="Times New Roman" w:hAnsi="Times New Roman"/>
          <w:color w:val="000000"/>
          <w:sz w:val="28"/>
          <w:szCs w:val="28"/>
          <w:lang w:eastAsia="uk-UA"/>
        </w:rPr>
        <w:t>альну (вільну) економічну зону «Порто-франко»</w:t>
      </w:r>
      <w:r w:rsidRPr="00F70705">
        <w:rPr>
          <w:rFonts w:ascii="Times New Roman" w:hAnsi="Times New Roman"/>
          <w:color w:val="000000"/>
          <w:sz w:val="28"/>
          <w:szCs w:val="28"/>
          <w:lang w:eastAsia="uk-UA"/>
        </w:rPr>
        <w:t xml:space="preserve"> на території Одеського морського торговельного порту» (Відомості Верховної Ради   України,  2000  р., </w:t>
        <w:br/>
        <w:t xml:space="preserve">N 26, ст. 208 із наступними змінами). </w:t>
      </w:r>
    </w:p>
    <w:p w:rsidR="00F70705" w:rsidRPr="00F70705" w:rsidP="006246F5">
      <w:pPr>
        <w:shd w:val="clear" w:color="auto" w:fill="FFFFFF"/>
        <w:bidi w:val="0"/>
        <w:spacing w:after="0"/>
        <w:jc w:val="both"/>
        <w:textAlignment w:val="baseline"/>
        <w:rPr>
          <w:rFonts w:ascii="Times New Roman" w:hAnsi="Times New Roman"/>
          <w:color w:val="000000"/>
          <w:sz w:val="28"/>
          <w:szCs w:val="28"/>
          <w:lang w:eastAsia="uk-UA"/>
        </w:rPr>
      </w:pPr>
      <w:r w:rsidRPr="00F70705">
        <w:rPr>
          <w:rFonts w:ascii="Times New Roman" w:hAnsi="Times New Roman"/>
          <w:color w:val="000000"/>
          <w:sz w:val="28"/>
          <w:szCs w:val="28"/>
          <w:lang w:eastAsia="uk-UA"/>
        </w:rPr>
        <w:t> </w:t>
      </w:r>
      <w:bookmarkStart w:id="41" w:name="o70"/>
      <w:bookmarkEnd w:id="41"/>
      <w:r w:rsidRPr="00F70705">
        <w:rPr>
          <w:rFonts w:ascii="Times New Roman" w:hAnsi="Times New Roman"/>
          <w:color w:val="000000"/>
          <w:sz w:val="28"/>
          <w:szCs w:val="28"/>
          <w:lang w:eastAsia="uk-UA"/>
        </w:rPr>
        <w:t>     </w:t>
        <w:tab/>
        <w:t xml:space="preserve">3. Кабінету Міністрів України </w:t>
      </w:r>
      <w:bookmarkStart w:id="42" w:name="o71"/>
      <w:bookmarkEnd w:id="42"/>
      <w:r w:rsidRPr="00F70705">
        <w:rPr>
          <w:rFonts w:ascii="Times New Roman" w:hAnsi="Times New Roman"/>
          <w:color w:val="000000"/>
          <w:sz w:val="28"/>
          <w:szCs w:val="28"/>
          <w:lang w:eastAsia="uk-UA"/>
        </w:rPr>
        <w:t> у місячний строк:</w:t>
      </w:r>
    </w:p>
    <w:p w:rsidR="00F70705" w:rsidRPr="00F70705" w:rsidP="006246F5">
      <w:pPr>
        <w:shd w:val="clear" w:color="auto" w:fill="FFFFFF"/>
        <w:bidi w:val="0"/>
        <w:spacing w:after="0"/>
        <w:ind w:firstLine="708"/>
        <w:jc w:val="both"/>
        <w:textAlignment w:val="baseline"/>
        <w:rPr>
          <w:rFonts w:ascii="Times New Roman" w:hAnsi="Times New Roman"/>
          <w:color w:val="000000"/>
          <w:sz w:val="28"/>
          <w:szCs w:val="28"/>
          <w:lang w:eastAsia="uk-UA"/>
        </w:rPr>
      </w:pPr>
      <w:r w:rsidRPr="00F70705">
        <w:rPr>
          <w:rFonts w:ascii="Times New Roman" w:hAnsi="Times New Roman"/>
          <w:color w:val="000000"/>
          <w:sz w:val="28"/>
          <w:szCs w:val="28"/>
          <w:lang w:eastAsia="uk-UA"/>
        </w:rPr>
        <w:t xml:space="preserve"> подати пропозиції щодо приведення законодавчих актів України у відповідність із цим Законом;</w:t>
      </w:r>
    </w:p>
    <w:p w:rsidR="00F70705" w:rsidRPr="00F70705" w:rsidP="006246F5">
      <w:pPr>
        <w:shd w:val="clear" w:color="auto" w:fill="FFFFFF"/>
        <w:bidi w:val="0"/>
        <w:spacing w:after="0"/>
        <w:jc w:val="both"/>
        <w:textAlignment w:val="baseline"/>
        <w:rPr>
          <w:rFonts w:ascii="Times New Roman" w:hAnsi="Times New Roman"/>
          <w:color w:val="000000"/>
          <w:sz w:val="28"/>
          <w:szCs w:val="28"/>
          <w:lang w:eastAsia="uk-UA"/>
        </w:rPr>
      </w:pPr>
      <w:r w:rsidRPr="00F70705">
        <w:rPr>
          <w:rFonts w:ascii="Times New Roman" w:hAnsi="Times New Roman"/>
          <w:color w:val="000000"/>
          <w:sz w:val="28"/>
          <w:szCs w:val="28"/>
          <w:lang w:eastAsia="uk-UA"/>
        </w:rPr>
        <w:t> </w:t>
      </w:r>
      <w:bookmarkStart w:id="43" w:name="o72"/>
      <w:bookmarkEnd w:id="43"/>
      <w:r w:rsidRPr="00F70705">
        <w:rPr>
          <w:rFonts w:ascii="Times New Roman" w:hAnsi="Times New Roman"/>
          <w:color w:val="000000"/>
          <w:sz w:val="28"/>
          <w:szCs w:val="28"/>
          <w:lang w:eastAsia="uk-UA"/>
        </w:rPr>
        <w:t>     </w:t>
        <w:tab/>
        <w:t>привести свої нормативно-правові акти у відповідність із цим Законом;</w:t>
      </w:r>
    </w:p>
    <w:p w:rsidR="00F70705" w:rsidRPr="00F70705" w:rsidP="006246F5">
      <w:pPr>
        <w:shd w:val="clear" w:color="auto" w:fill="FFFFFF"/>
        <w:bidi w:val="0"/>
        <w:spacing w:after="0"/>
        <w:jc w:val="both"/>
        <w:textAlignment w:val="baseline"/>
        <w:rPr>
          <w:rFonts w:ascii="Times New Roman" w:hAnsi="Times New Roman"/>
          <w:color w:val="000000"/>
          <w:sz w:val="28"/>
          <w:szCs w:val="28"/>
          <w:lang w:eastAsia="uk-UA"/>
        </w:rPr>
      </w:pPr>
      <w:r w:rsidRPr="00F70705">
        <w:rPr>
          <w:rFonts w:ascii="Times New Roman" w:hAnsi="Times New Roman"/>
          <w:color w:val="000000"/>
          <w:sz w:val="28"/>
          <w:szCs w:val="28"/>
          <w:lang w:eastAsia="uk-UA"/>
        </w:rPr>
        <w:t> </w:t>
      </w:r>
      <w:bookmarkStart w:id="44" w:name="o73"/>
      <w:bookmarkEnd w:id="44"/>
      <w:r w:rsidRPr="00F70705">
        <w:rPr>
          <w:rFonts w:ascii="Times New Roman" w:hAnsi="Times New Roman"/>
          <w:color w:val="000000"/>
          <w:sz w:val="28"/>
          <w:szCs w:val="28"/>
          <w:lang w:eastAsia="uk-UA"/>
        </w:rPr>
        <w:t>     </w:t>
        <w:tab/>
        <w:t>забезпечити в межах своїх повноважень видання нормативно-правових актів, передбачених цим Законом.</w:t>
      </w:r>
    </w:p>
    <w:p w:rsidR="00F70705" w:rsidP="006246F5">
      <w:pPr>
        <w:bidi w:val="0"/>
        <w:spacing w:after="0"/>
        <w:jc w:val="both"/>
        <w:rPr>
          <w:rFonts w:ascii="Times New Roman" w:hAnsi="Times New Roman"/>
          <w:sz w:val="28"/>
          <w:szCs w:val="28"/>
        </w:rPr>
      </w:pPr>
    </w:p>
    <w:p w:rsidR="00F70705" w:rsidRPr="00F70705" w:rsidP="006246F5">
      <w:pPr>
        <w:bidi w:val="0"/>
        <w:spacing w:after="0"/>
        <w:jc w:val="both"/>
        <w:rPr>
          <w:rFonts w:ascii="Times New Roman" w:hAnsi="Times New Roman"/>
          <w:b/>
          <w:sz w:val="28"/>
          <w:szCs w:val="28"/>
        </w:rPr>
      </w:pPr>
      <w:r w:rsidR="00C9509D">
        <w:rPr>
          <w:rFonts w:ascii="Times New Roman" w:hAnsi="Times New Roman"/>
          <w:b/>
          <w:sz w:val="28"/>
          <w:szCs w:val="28"/>
        </w:rPr>
        <w:t xml:space="preserve">       </w:t>
      </w:r>
      <w:r w:rsidRPr="00F70705">
        <w:rPr>
          <w:rFonts w:ascii="Times New Roman" w:hAnsi="Times New Roman"/>
          <w:b/>
          <w:sz w:val="28"/>
          <w:szCs w:val="28"/>
        </w:rPr>
        <w:t>Голова Верховної Ради</w:t>
      </w:r>
    </w:p>
    <w:p w:rsidR="00F70705" w:rsidRPr="00F70705" w:rsidP="006246F5">
      <w:pPr>
        <w:bidi w:val="0"/>
        <w:spacing w:after="0"/>
        <w:ind w:firstLine="708"/>
        <w:jc w:val="both"/>
        <w:rPr>
          <w:rFonts w:ascii="Times New Roman" w:hAnsi="Times New Roman"/>
          <w:b/>
          <w:sz w:val="28"/>
          <w:szCs w:val="28"/>
        </w:rPr>
      </w:pPr>
      <w:r w:rsidR="00C9509D">
        <w:rPr>
          <w:rFonts w:ascii="Times New Roman" w:hAnsi="Times New Roman"/>
          <w:b/>
          <w:sz w:val="28"/>
          <w:szCs w:val="28"/>
        </w:rPr>
        <w:t xml:space="preserve">            </w:t>
      </w:r>
      <w:r w:rsidRPr="00F70705">
        <w:rPr>
          <w:rFonts w:ascii="Times New Roman" w:hAnsi="Times New Roman"/>
          <w:b/>
          <w:sz w:val="28"/>
          <w:szCs w:val="28"/>
        </w:rPr>
        <w:t>України</w:t>
        <w:tab/>
        <w:tab/>
        <w:tab/>
        <w:tab/>
        <w:tab/>
        <w:tab/>
        <w:tab/>
        <w:tab/>
      </w:r>
      <w:bookmarkStart w:id="45" w:name="_GoBack"/>
      <w:bookmarkEnd w:id="45"/>
    </w:p>
    <w:p w:rsidR="005B4F0D" w:rsidP="006246F5">
      <w:pPr>
        <w:bidi w:val="0"/>
        <w:spacing w:after="0"/>
      </w:pPr>
    </w:p>
    <w:sectPr w:rsidSect="00871CDE">
      <w:footerReference w:type="default" r:id="rId4"/>
      <w:pgSz w:w="11906" w:h="16838"/>
      <w:pgMar w:top="850" w:right="850" w:bottom="850" w:left="1417" w:header="708" w:footer="708"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sig w:usb0="00000000" w:usb1="00000000" w:usb2="00000000" w:usb3="00000000" w:csb0="000001FF" w:csb1="00000000"/>
  </w:font>
  <w:font w:name="Courier New">
    <w:altName w:val="Courier"/>
    <w:panose1 w:val="02070309020205020404"/>
    <w:charset w:val="EE"/>
    <w:family w:val="modern"/>
    <w:pitch w:val="fixed"/>
    <w:sig w:usb0="00000000" w:usb1="00000000" w:usb2="00000000" w:usb3="00000000" w:csb0="000001FF" w:csb1="00000000"/>
  </w:font>
  <w:font w:name="Cambria Math">
    <w:altName w:val="Device Font 10cpi"/>
    <w:panose1 w:val="02040503050406030204"/>
    <w:charset w:val="EE"/>
    <w:family w:val="roman"/>
    <w:pitch w:val="variable"/>
    <w:sig w:usb0="00000000" w:usb1="00000000" w:usb2="00000000" w:usb3="00000000" w:csb0="0000019F" w:csb1="00000000"/>
  </w:font>
  <w:font w:name="Calibri">
    <w:altName w:val="Arial"/>
    <w:panose1 w:val="020F0502020204030204"/>
    <w:charset w:val="EE"/>
    <w:family w:val="swiss"/>
    <w:pitch w:val="variable"/>
    <w:sig w:usb0="00000000" w:usb1="00000000" w:usb2="00000000" w:usb3="00000000" w:csb0="0000009F" w:csb1="00000000"/>
  </w:font>
  <w:font w:name="Cambria">
    <w:altName w:val="Palatino Linotype"/>
    <w:panose1 w:val="02040503050406030204"/>
    <w:charset w:val="EE"/>
    <w:family w:val="roman"/>
    <w:pitch w:val="variable"/>
    <w:sig w:usb0="00000000"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270">
    <w:pPr>
      <w:pStyle w:val="Footer"/>
      <w:bidi w:val="0"/>
      <w:jc w:val="center"/>
    </w:pPr>
    <w:r>
      <w:fldChar w:fldCharType="begin"/>
    </w:r>
    <w:r>
      <w:instrText xml:space="preserve"> PAGE   \* MERGEFORMAT </w:instrText>
    </w:r>
    <w:r>
      <w:fldChar w:fldCharType="separate"/>
    </w:r>
    <w:r w:rsidR="00AD4811">
      <w:rPr>
        <w:noProof/>
      </w:rPr>
      <w:t>8</w:t>
    </w:r>
    <w:r>
      <w:fldChar w:fldCharType="end"/>
    </w:r>
  </w:p>
  <w:p w:rsidR="00042270">
    <w:pPr>
      <w:pStyle w:val="Footer"/>
      <w:bidi w:val="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doNotTrackMoves/>
  <w:defaultTabStop w:val="708"/>
  <w:hyphenationZone w:val="425"/>
  <w:characterSpacingControl w:val="doNotCompress"/>
  <w:compat/>
  <w:rsids>
    <w:rsidRoot w:val="00F70705"/>
    <w:rsid w:val="00000010"/>
    <w:rsid w:val="00002EB0"/>
    <w:rsid w:val="00002F56"/>
    <w:rsid w:val="000102A0"/>
    <w:rsid w:val="00010A74"/>
    <w:rsid w:val="00013226"/>
    <w:rsid w:val="0001331D"/>
    <w:rsid w:val="00013D00"/>
    <w:rsid w:val="000153D8"/>
    <w:rsid w:val="00016DF1"/>
    <w:rsid w:val="000208C4"/>
    <w:rsid w:val="000223F5"/>
    <w:rsid w:val="000240DC"/>
    <w:rsid w:val="00027F9A"/>
    <w:rsid w:val="0003341D"/>
    <w:rsid w:val="00033E88"/>
    <w:rsid w:val="00034624"/>
    <w:rsid w:val="0003559E"/>
    <w:rsid w:val="0003737E"/>
    <w:rsid w:val="000407F0"/>
    <w:rsid w:val="000416DD"/>
    <w:rsid w:val="00042270"/>
    <w:rsid w:val="00043F53"/>
    <w:rsid w:val="0004421E"/>
    <w:rsid w:val="0004471D"/>
    <w:rsid w:val="00045063"/>
    <w:rsid w:val="000501D3"/>
    <w:rsid w:val="000508F0"/>
    <w:rsid w:val="00051A5C"/>
    <w:rsid w:val="00051CD3"/>
    <w:rsid w:val="00053164"/>
    <w:rsid w:val="0005377E"/>
    <w:rsid w:val="00053A91"/>
    <w:rsid w:val="00053E42"/>
    <w:rsid w:val="00055AEC"/>
    <w:rsid w:val="000573D0"/>
    <w:rsid w:val="00057B0C"/>
    <w:rsid w:val="00057E13"/>
    <w:rsid w:val="00060A29"/>
    <w:rsid w:val="00061248"/>
    <w:rsid w:val="00065566"/>
    <w:rsid w:val="00065570"/>
    <w:rsid w:val="00065CB9"/>
    <w:rsid w:val="00072890"/>
    <w:rsid w:val="00077A45"/>
    <w:rsid w:val="00077F4C"/>
    <w:rsid w:val="00080BDC"/>
    <w:rsid w:val="00087BE0"/>
    <w:rsid w:val="0009069F"/>
    <w:rsid w:val="00090B15"/>
    <w:rsid w:val="0009433E"/>
    <w:rsid w:val="00094D57"/>
    <w:rsid w:val="00094F0D"/>
    <w:rsid w:val="0009589F"/>
    <w:rsid w:val="000A0658"/>
    <w:rsid w:val="000A0AC5"/>
    <w:rsid w:val="000A1BEE"/>
    <w:rsid w:val="000A364D"/>
    <w:rsid w:val="000A42D2"/>
    <w:rsid w:val="000A5F07"/>
    <w:rsid w:val="000A713C"/>
    <w:rsid w:val="000A77DC"/>
    <w:rsid w:val="000B07EE"/>
    <w:rsid w:val="000B30DE"/>
    <w:rsid w:val="000B403A"/>
    <w:rsid w:val="000B408E"/>
    <w:rsid w:val="000B5203"/>
    <w:rsid w:val="000B7A3B"/>
    <w:rsid w:val="000C0D7A"/>
    <w:rsid w:val="000C0D9E"/>
    <w:rsid w:val="000C2870"/>
    <w:rsid w:val="000C394F"/>
    <w:rsid w:val="000C4D9B"/>
    <w:rsid w:val="000C4F61"/>
    <w:rsid w:val="000C5723"/>
    <w:rsid w:val="000C6CF6"/>
    <w:rsid w:val="000D142B"/>
    <w:rsid w:val="000D3092"/>
    <w:rsid w:val="000D30C7"/>
    <w:rsid w:val="000D3C9F"/>
    <w:rsid w:val="000D7EB0"/>
    <w:rsid w:val="000E18A1"/>
    <w:rsid w:val="000E25C3"/>
    <w:rsid w:val="000E3D85"/>
    <w:rsid w:val="000E43C2"/>
    <w:rsid w:val="000E5737"/>
    <w:rsid w:val="000E7634"/>
    <w:rsid w:val="000F07D9"/>
    <w:rsid w:val="000F1417"/>
    <w:rsid w:val="000F251D"/>
    <w:rsid w:val="000F3519"/>
    <w:rsid w:val="000F4036"/>
    <w:rsid w:val="000F5A11"/>
    <w:rsid w:val="000F62B6"/>
    <w:rsid w:val="00101AD5"/>
    <w:rsid w:val="001031F6"/>
    <w:rsid w:val="0010767D"/>
    <w:rsid w:val="00107BD5"/>
    <w:rsid w:val="00110161"/>
    <w:rsid w:val="0011092B"/>
    <w:rsid w:val="00112147"/>
    <w:rsid w:val="00112645"/>
    <w:rsid w:val="001158D8"/>
    <w:rsid w:val="00115A94"/>
    <w:rsid w:val="00117ABD"/>
    <w:rsid w:val="001200B1"/>
    <w:rsid w:val="00121269"/>
    <w:rsid w:val="00122DA9"/>
    <w:rsid w:val="001242AD"/>
    <w:rsid w:val="001279A0"/>
    <w:rsid w:val="00130AFD"/>
    <w:rsid w:val="0013235F"/>
    <w:rsid w:val="0013490C"/>
    <w:rsid w:val="00134A65"/>
    <w:rsid w:val="0013525C"/>
    <w:rsid w:val="00136E50"/>
    <w:rsid w:val="00137C35"/>
    <w:rsid w:val="00143DE6"/>
    <w:rsid w:val="00144586"/>
    <w:rsid w:val="001448DE"/>
    <w:rsid w:val="0014625D"/>
    <w:rsid w:val="0015105D"/>
    <w:rsid w:val="00152C6C"/>
    <w:rsid w:val="00152C99"/>
    <w:rsid w:val="00153129"/>
    <w:rsid w:val="00154040"/>
    <w:rsid w:val="00154C11"/>
    <w:rsid w:val="00154D7C"/>
    <w:rsid w:val="00155FBB"/>
    <w:rsid w:val="00157B9F"/>
    <w:rsid w:val="00160F7E"/>
    <w:rsid w:val="00161E60"/>
    <w:rsid w:val="0016399F"/>
    <w:rsid w:val="00167594"/>
    <w:rsid w:val="00170D47"/>
    <w:rsid w:val="00171382"/>
    <w:rsid w:val="00172078"/>
    <w:rsid w:val="00173CA9"/>
    <w:rsid w:val="00175937"/>
    <w:rsid w:val="00175B3F"/>
    <w:rsid w:val="001817DC"/>
    <w:rsid w:val="001840D8"/>
    <w:rsid w:val="001904AB"/>
    <w:rsid w:val="001911A1"/>
    <w:rsid w:val="00193BA4"/>
    <w:rsid w:val="001941BB"/>
    <w:rsid w:val="001959C7"/>
    <w:rsid w:val="00195B60"/>
    <w:rsid w:val="001962B4"/>
    <w:rsid w:val="00196E1C"/>
    <w:rsid w:val="001A052D"/>
    <w:rsid w:val="001A07E8"/>
    <w:rsid w:val="001A0E4C"/>
    <w:rsid w:val="001A27A7"/>
    <w:rsid w:val="001A3C58"/>
    <w:rsid w:val="001A670A"/>
    <w:rsid w:val="001A672C"/>
    <w:rsid w:val="001B2D9C"/>
    <w:rsid w:val="001B359A"/>
    <w:rsid w:val="001C124D"/>
    <w:rsid w:val="001C25F0"/>
    <w:rsid w:val="001C25F8"/>
    <w:rsid w:val="001C2CDB"/>
    <w:rsid w:val="001C3369"/>
    <w:rsid w:val="001C43C3"/>
    <w:rsid w:val="001C50EA"/>
    <w:rsid w:val="001C7564"/>
    <w:rsid w:val="001D153B"/>
    <w:rsid w:val="001D1A21"/>
    <w:rsid w:val="001D1BEC"/>
    <w:rsid w:val="001D3CA7"/>
    <w:rsid w:val="001D5A0C"/>
    <w:rsid w:val="001D7A65"/>
    <w:rsid w:val="001D7F6E"/>
    <w:rsid w:val="001E06AE"/>
    <w:rsid w:val="001E0739"/>
    <w:rsid w:val="001E1806"/>
    <w:rsid w:val="001E5AA5"/>
    <w:rsid w:val="001E689B"/>
    <w:rsid w:val="001E6D51"/>
    <w:rsid w:val="001F1FC6"/>
    <w:rsid w:val="001F20DF"/>
    <w:rsid w:val="001F3410"/>
    <w:rsid w:val="001F53FA"/>
    <w:rsid w:val="001F5C86"/>
    <w:rsid w:val="001F63A1"/>
    <w:rsid w:val="00201561"/>
    <w:rsid w:val="002048FB"/>
    <w:rsid w:val="00204D46"/>
    <w:rsid w:val="00205588"/>
    <w:rsid w:val="002174F9"/>
    <w:rsid w:val="002201AC"/>
    <w:rsid w:val="00220F20"/>
    <w:rsid w:val="0022229D"/>
    <w:rsid w:val="0022297D"/>
    <w:rsid w:val="00223774"/>
    <w:rsid w:val="002242F3"/>
    <w:rsid w:val="00225DBA"/>
    <w:rsid w:val="00230516"/>
    <w:rsid w:val="0023176B"/>
    <w:rsid w:val="00231870"/>
    <w:rsid w:val="00232800"/>
    <w:rsid w:val="00233B90"/>
    <w:rsid w:val="002357F7"/>
    <w:rsid w:val="00235CDA"/>
    <w:rsid w:val="00237429"/>
    <w:rsid w:val="002459B7"/>
    <w:rsid w:val="002461C9"/>
    <w:rsid w:val="00246721"/>
    <w:rsid w:val="00246BCC"/>
    <w:rsid w:val="002504D0"/>
    <w:rsid w:val="00250AFB"/>
    <w:rsid w:val="0025305F"/>
    <w:rsid w:val="002549E7"/>
    <w:rsid w:val="002550D7"/>
    <w:rsid w:val="00255702"/>
    <w:rsid w:val="00255A0C"/>
    <w:rsid w:val="00261B4B"/>
    <w:rsid w:val="002639B9"/>
    <w:rsid w:val="00263B85"/>
    <w:rsid w:val="00265B35"/>
    <w:rsid w:val="00267282"/>
    <w:rsid w:val="00267F9C"/>
    <w:rsid w:val="002700FD"/>
    <w:rsid w:val="00271749"/>
    <w:rsid w:val="00271E31"/>
    <w:rsid w:val="00273BF3"/>
    <w:rsid w:val="002754F3"/>
    <w:rsid w:val="002757E2"/>
    <w:rsid w:val="00281AD7"/>
    <w:rsid w:val="00282FF3"/>
    <w:rsid w:val="0028576B"/>
    <w:rsid w:val="00285D56"/>
    <w:rsid w:val="002863DD"/>
    <w:rsid w:val="002866BC"/>
    <w:rsid w:val="002915D9"/>
    <w:rsid w:val="00295394"/>
    <w:rsid w:val="002959FC"/>
    <w:rsid w:val="00295DBD"/>
    <w:rsid w:val="00296850"/>
    <w:rsid w:val="00296CD9"/>
    <w:rsid w:val="00296D91"/>
    <w:rsid w:val="0029703B"/>
    <w:rsid w:val="002973AA"/>
    <w:rsid w:val="0029794F"/>
    <w:rsid w:val="00297B11"/>
    <w:rsid w:val="002A007E"/>
    <w:rsid w:val="002A0ED6"/>
    <w:rsid w:val="002A146E"/>
    <w:rsid w:val="002A42FD"/>
    <w:rsid w:val="002A6F84"/>
    <w:rsid w:val="002A7ACD"/>
    <w:rsid w:val="002B0779"/>
    <w:rsid w:val="002B1A30"/>
    <w:rsid w:val="002B2174"/>
    <w:rsid w:val="002B30D8"/>
    <w:rsid w:val="002B49A1"/>
    <w:rsid w:val="002B7400"/>
    <w:rsid w:val="002C228A"/>
    <w:rsid w:val="002C292D"/>
    <w:rsid w:val="002C2FC0"/>
    <w:rsid w:val="002C3E27"/>
    <w:rsid w:val="002C421F"/>
    <w:rsid w:val="002C719D"/>
    <w:rsid w:val="002C74B1"/>
    <w:rsid w:val="002D1112"/>
    <w:rsid w:val="002D326E"/>
    <w:rsid w:val="002D3434"/>
    <w:rsid w:val="002D3C24"/>
    <w:rsid w:val="002D4515"/>
    <w:rsid w:val="002D5489"/>
    <w:rsid w:val="002D6A3D"/>
    <w:rsid w:val="002E0E97"/>
    <w:rsid w:val="002E1199"/>
    <w:rsid w:val="002E198D"/>
    <w:rsid w:val="002E2151"/>
    <w:rsid w:val="002E26E7"/>
    <w:rsid w:val="002E3E00"/>
    <w:rsid w:val="002E52A2"/>
    <w:rsid w:val="002E5EE6"/>
    <w:rsid w:val="002F05E8"/>
    <w:rsid w:val="002F097A"/>
    <w:rsid w:val="002F231B"/>
    <w:rsid w:val="002F287E"/>
    <w:rsid w:val="002F57AE"/>
    <w:rsid w:val="002F5BC2"/>
    <w:rsid w:val="002F7CDC"/>
    <w:rsid w:val="003001DF"/>
    <w:rsid w:val="00300425"/>
    <w:rsid w:val="00304D51"/>
    <w:rsid w:val="00305385"/>
    <w:rsid w:val="00305759"/>
    <w:rsid w:val="0030665B"/>
    <w:rsid w:val="0030731B"/>
    <w:rsid w:val="0031004A"/>
    <w:rsid w:val="00310881"/>
    <w:rsid w:val="003111E0"/>
    <w:rsid w:val="00313A2F"/>
    <w:rsid w:val="003176FB"/>
    <w:rsid w:val="00322CC3"/>
    <w:rsid w:val="003238EE"/>
    <w:rsid w:val="00330562"/>
    <w:rsid w:val="003321D2"/>
    <w:rsid w:val="003329C0"/>
    <w:rsid w:val="00335E1B"/>
    <w:rsid w:val="003365E3"/>
    <w:rsid w:val="0033662C"/>
    <w:rsid w:val="0033708E"/>
    <w:rsid w:val="003372C2"/>
    <w:rsid w:val="003373E7"/>
    <w:rsid w:val="00337541"/>
    <w:rsid w:val="0034287B"/>
    <w:rsid w:val="00342C79"/>
    <w:rsid w:val="00343358"/>
    <w:rsid w:val="00343724"/>
    <w:rsid w:val="00344A3D"/>
    <w:rsid w:val="00344DA5"/>
    <w:rsid w:val="00345BDF"/>
    <w:rsid w:val="00346A0C"/>
    <w:rsid w:val="0035018D"/>
    <w:rsid w:val="00350F0B"/>
    <w:rsid w:val="003511F7"/>
    <w:rsid w:val="00351CCE"/>
    <w:rsid w:val="00352112"/>
    <w:rsid w:val="00352EF4"/>
    <w:rsid w:val="00354F2A"/>
    <w:rsid w:val="003559E9"/>
    <w:rsid w:val="00357865"/>
    <w:rsid w:val="00357ABA"/>
    <w:rsid w:val="00362226"/>
    <w:rsid w:val="00364CEE"/>
    <w:rsid w:val="0036595B"/>
    <w:rsid w:val="003665B6"/>
    <w:rsid w:val="00366F1A"/>
    <w:rsid w:val="00366FA6"/>
    <w:rsid w:val="003673AA"/>
    <w:rsid w:val="003707D7"/>
    <w:rsid w:val="00371A35"/>
    <w:rsid w:val="00371AAA"/>
    <w:rsid w:val="003727F3"/>
    <w:rsid w:val="0037453C"/>
    <w:rsid w:val="00374E6B"/>
    <w:rsid w:val="00375C13"/>
    <w:rsid w:val="00376982"/>
    <w:rsid w:val="00377A84"/>
    <w:rsid w:val="00377EF1"/>
    <w:rsid w:val="00377FD8"/>
    <w:rsid w:val="00380405"/>
    <w:rsid w:val="00380651"/>
    <w:rsid w:val="00381F1F"/>
    <w:rsid w:val="00383422"/>
    <w:rsid w:val="003857AF"/>
    <w:rsid w:val="0038644C"/>
    <w:rsid w:val="0038749B"/>
    <w:rsid w:val="00387A10"/>
    <w:rsid w:val="003901B8"/>
    <w:rsid w:val="00390455"/>
    <w:rsid w:val="003920FA"/>
    <w:rsid w:val="00396D91"/>
    <w:rsid w:val="003976E8"/>
    <w:rsid w:val="003A14B5"/>
    <w:rsid w:val="003A1D1D"/>
    <w:rsid w:val="003A1D8F"/>
    <w:rsid w:val="003A2EE9"/>
    <w:rsid w:val="003A39DE"/>
    <w:rsid w:val="003B1B3C"/>
    <w:rsid w:val="003B3AB5"/>
    <w:rsid w:val="003B41AD"/>
    <w:rsid w:val="003B4C27"/>
    <w:rsid w:val="003B58B4"/>
    <w:rsid w:val="003B7191"/>
    <w:rsid w:val="003B7DB8"/>
    <w:rsid w:val="003B7EE0"/>
    <w:rsid w:val="003C0F84"/>
    <w:rsid w:val="003C4E11"/>
    <w:rsid w:val="003C5093"/>
    <w:rsid w:val="003C5512"/>
    <w:rsid w:val="003C622B"/>
    <w:rsid w:val="003C6B7E"/>
    <w:rsid w:val="003C73D3"/>
    <w:rsid w:val="003D0C5F"/>
    <w:rsid w:val="003D0D60"/>
    <w:rsid w:val="003D23B3"/>
    <w:rsid w:val="003D39AC"/>
    <w:rsid w:val="003D3B70"/>
    <w:rsid w:val="003D5E8E"/>
    <w:rsid w:val="003D62BB"/>
    <w:rsid w:val="003D7B73"/>
    <w:rsid w:val="003E1956"/>
    <w:rsid w:val="003E1B90"/>
    <w:rsid w:val="003E2B15"/>
    <w:rsid w:val="003E5B4C"/>
    <w:rsid w:val="003E754C"/>
    <w:rsid w:val="003E7AC4"/>
    <w:rsid w:val="003F01F6"/>
    <w:rsid w:val="003F0F94"/>
    <w:rsid w:val="003F2EA7"/>
    <w:rsid w:val="003F3B4C"/>
    <w:rsid w:val="003F4664"/>
    <w:rsid w:val="003F5236"/>
    <w:rsid w:val="003F5414"/>
    <w:rsid w:val="003F6313"/>
    <w:rsid w:val="00400A06"/>
    <w:rsid w:val="00402896"/>
    <w:rsid w:val="0040434E"/>
    <w:rsid w:val="004061AE"/>
    <w:rsid w:val="00406CC3"/>
    <w:rsid w:val="00406DC5"/>
    <w:rsid w:val="004112EE"/>
    <w:rsid w:val="00413458"/>
    <w:rsid w:val="00415536"/>
    <w:rsid w:val="00415E4C"/>
    <w:rsid w:val="00420884"/>
    <w:rsid w:val="0042289A"/>
    <w:rsid w:val="00422D49"/>
    <w:rsid w:val="00422D54"/>
    <w:rsid w:val="004230AB"/>
    <w:rsid w:val="00423C51"/>
    <w:rsid w:val="00426557"/>
    <w:rsid w:val="00426B92"/>
    <w:rsid w:val="004270C4"/>
    <w:rsid w:val="0042771C"/>
    <w:rsid w:val="0042785D"/>
    <w:rsid w:val="0043085B"/>
    <w:rsid w:val="00430E2C"/>
    <w:rsid w:val="0043242E"/>
    <w:rsid w:val="004330AB"/>
    <w:rsid w:val="004333DD"/>
    <w:rsid w:val="004334FC"/>
    <w:rsid w:val="0043454F"/>
    <w:rsid w:val="00436C50"/>
    <w:rsid w:val="004371C8"/>
    <w:rsid w:val="0043720F"/>
    <w:rsid w:val="004374A1"/>
    <w:rsid w:val="00440224"/>
    <w:rsid w:val="00440AFE"/>
    <w:rsid w:val="00442021"/>
    <w:rsid w:val="00443686"/>
    <w:rsid w:val="004440DD"/>
    <w:rsid w:val="004440EC"/>
    <w:rsid w:val="0044434F"/>
    <w:rsid w:val="00444A26"/>
    <w:rsid w:val="004477AA"/>
    <w:rsid w:val="00451A9B"/>
    <w:rsid w:val="00454F96"/>
    <w:rsid w:val="00456D84"/>
    <w:rsid w:val="00457212"/>
    <w:rsid w:val="0045782B"/>
    <w:rsid w:val="00457F61"/>
    <w:rsid w:val="00462887"/>
    <w:rsid w:val="004628C9"/>
    <w:rsid w:val="00462AF2"/>
    <w:rsid w:val="004632FA"/>
    <w:rsid w:val="0046411E"/>
    <w:rsid w:val="00470D37"/>
    <w:rsid w:val="0047192D"/>
    <w:rsid w:val="0047463E"/>
    <w:rsid w:val="004769FA"/>
    <w:rsid w:val="0048022D"/>
    <w:rsid w:val="00481713"/>
    <w:rsid w:val="004820C0"/>
    <w:rsid w:val="00482A9F"/>
    <w:rsid w:val="00483B65"/>
    <w:rsid w:val="0048454C"/>
    <w:rsid w:val="0048488E"/>
    <w:rsid w:val="00484CA6"/>
    <w:rsid w:val="00484EF4"/>
    <w:rsid w:val="00486FDF"/>
    <w:rsid w:val="00487683"/>
    <w:rsid w:val="0048787D"/>
    <w:rsid w:val="00490061"/>
    <w:rsid w:val="00491330"/>
    <w:rsid w:val="00491416"/>
    <w:rsid w:val="0049509A"/>
    <w:rsid w:val="004A165F"/>
    <w:rsid w:val="004A1EE8"/>
    <w:rsid w:val="004A30D6"/>
    <w:rsid w:val="004A4CCC"/>
    <w:rsid w:val="004B001F"/>
    <w:rsid w:val="004B0191"/>
    <w:rsid w:val="004B14C4"/>
    <w:rsid w:val="004B206E"/>
    <w:rsid w:val="004B25F2"/>
    <w:rsid w:val="004B2772"/>
    <w:rsid w:val="004B3044"/>
    <w:rsid w:val="004B3B08"/>
    <w:rsid w:val="004C2B18"/>
    <w:rsid w:val="004D0033"/>
    <w:rsid w:val="004D0AA4"/>
    <w:rsid w:val="004D0E3F"/>
    <w:rsid w:val="004D1D91"/>
    <w:rsid w:val="004D1EC8"/>
    <w:rsid w:val="004D7327"/>
    <w:rsid w:val="004E17D8"/>
    <w:rsid w:val="004E4D2F"/>
    <w:rsid w:val="004E78DD"/>
    <w:rsid w:val="004E7D9D"/>
    <w:rsid w:val="004F078E"/>
    <w:rsid w:val="004F0FD6"/>
    <w:rsid w:val="004F288B"/>
    <w:rsid w:val="004F436C"/>
    <w:rsid w:val="004F44DF"/>
    <w:rsid w:val="004F5C5F"/>
    <w:rsid w:val="004F66E5"/>
    <w:rsid w:val="004F6C3D"/>
    <w:rsid w:val="005001BE"/>
    <w:rsid w:val="00502570"/>
    <w:rsid w:val="00502F22"/>
    <w:rsid w:val="00503B8D"/>
    <w:rsid w:val="00505791"/>
    <w:rsid w:val="005113FC"/>
    <w:rsid w:val="005122E4"/>
    <w:rsid w:val="00512A95"/>
    <w:rsid w:val="0051562D"/>
    <w:rsid w:val="00516FCE"/>
    <w:rsid w:val="00517518"/>
    <w:rsid w:val="0051792A"/>
    <w:rsid w:val="00521F36"/>
    <w:rsid w:val="0052239A"/>
    <w:rsid w:val="0052488D"/>
    <w:rsid w:val="00525F1B"/>
    <w:rsid w:val="0053144E"/>
    <w:rsid w:val="00531470"/>
    <w:rsid w:val="005328CD"/>
    <w:rsid w:val="005362D0"/>
    <w:rsid w:val="0053664E"/>
    <w:rsid w:val="00541D6D"/>
    <w:rsid w:val="00542552"/>
    <w:rsid w:val="00544450"/>
    <w:rsid w:val="00544E7F"/>
    <w:rsid w:val="00545B90"/>
    <w:rsid w:val="00547A4D"/>
    <w:rsid w:val="0055172B"/>
    <w:rsid w:val="00552A2F"/>
    <w:rsid w:val="00552B60"/>
    <w:rsid w:val="00553482"/>
    <w:rsid w:val="0055407A"/>
    <w:rsid w:val="005548F7"/>
    <w:rsid w:val="00554E67"/>
    <w:rsid w:val="00556A47"/>
    <w:rsid w:val="00564855"/>
    <w:rsid w:val="00564D73"/>
    <w:rsid w:val="00566E0F"/>
    <w:rsid w:val="00567718"/>
    <w:rsid w:val="00571C57"/>
    <w:rsid w:val="005721A6"/>
    <w:rsid w:val="005727DC"/>
    <w:rsid w:val="005733D5"/>
    <w:rsid w:val="005733D7"/>
    <w:rsid w:val="0057368C"/>
    <w:rsid w:val="00573A40"/>
    <w:rsid w:val="005779E3"/>
    <w:rsid w:val="00581890"/>
    <w:rsid w:val="005825EA"/>
    <w:rsid w:val="00582785"/>
    <w:rsid w:val="005831CC"/>
    <w:rsid w:val="00584154"/>
    <w:rsid w:val="005848EE"/>
    <w:rsid w:val="005852BB"/>
    <w:rsid w:val="00585549"/>
    <w:rsid w:val="00586013"/>
    <w:rsid w:val="00586169"/>
    <w:rsid w:val="005863EB"/>
    <w:rsid w:val="00586958"/>
    <w:rsid w:val="0059124C"/>
    <w:rsid w:val="00591A4F"/>
    <w:rsid w:val="00591ECB"/>
    <w:rsid w:val="00592249"/>
    <w:rsid w:val="00594351"/>
    <w:rsid w:val="00596CFE"/>
    <w:rsid w:val="005A12B2"/>
    <w:rsid w:val="005A220B"/>
    <w:rsid w:val="005A45AC"/>
    <w:rsid w:val="005A5FFA"/>
    <w:rsid w:val="005A6723"/>
    <w:rsid w:val="005A7648"/>
    <w:rsid w:val="005A7668"/>
    <w:rsid w:val="005B02D6"/>
    <w:rsid w:val="005B4CD9"/>
    <w:rsid w:val="005B4F0D"/>
    <w:rsid w:val="005B5A6D"/>
    <w:rsid w:val="005B62F9"/>
    <w:rsid w:val="005C40BA"/>
    <w:rsid w:val="005C6053"/>
    <w:rsid w:val="005D1C5F"/>
    <w:rsid w:val="005D2B88"/>
    <w:rsid w:val="005D4091"/>
    <w:rsid w:val="005D47EE"/>
    <w:rsid w:val="005D5E16"/>
    <w:rsid w:val="005D61AB"/>
    <w:rsid w:val="005D6E1B"/>
    <w:rsid w:val="005D79F6"/>
    <w:rsid w:val="005E03F2"/>
    <w:rsid w:val="005E20B4"/>
    <w:rsid w:val="005E3DAB"/>
    <w:rsid w:val="005E3DFE"/>
    <w:rsid w:val="005E57A9"/>
    <w:rsid w:val="005E5D1D"/>
    <w:rsid w:val="005E67B3"/>
    <w:rsid w:val="005E79E9"/>
    <w:rsid w:val="005F08E8"/>
    <w:rsid w:val="005F2C68"/>
    <w:rsid w:val="005F5EC1"/>
    <w:rsid w:val="005F704D"/>
    <w:rsid w:val="006005EB"/>
    <w:rsid w:val="00601142"/>
    <w:rsid w:val="00602795"/>
    <w:rsid w:val="00605DAF"/>
    <w:rsid w:val="00605E52"/>
    <w:rsid w:val="00610CAA"/>
    <w:rsid w:val="00612801"/>
    <w:rsid w:val="00612E34"/>
    <w:rsid w:val="00612F41"/>
    <w:rsid w:val="0061379A"/>
    <w:rsid w:val="006140D7"/>
    <w:rsid w:val="0061550B"/>
    <w:rsid w:val="006161DB"/>
    <w:rsid w:val="006172BD"/>
    <w:rsid w:val="0062216A"/>
    <w:rsid w:val="00622BC8"/>
    <w:rsid w:val="006246F5"/>
    <w:rsid w:val="006268C0"/>
    <w:rsid w:val="0062784E"/>
    <w:rsid w:val="00627862"/>
    <w:rsid w:val="00631572"/>
    <w:rsid w:val="00632A8F"/>
    <w:rsid w:val="00634878"/>
    <w:rsid w:val="006360FB"/>
    <w:rsid w:val="00636D4F"/>
    <w:rsid w:val="006435E5"/>
    <w:rsid w:val="00644C6E"/>
    <w:rsid w:val="00645879"/>
    <w:rsid w:val="00647801"/>
    <w:rsid w:val="00647D7E"/>
    <w:rsid w:val="0065129F"/>
    <w:rsid w:val="00651A29"/>
    <w:rsid w:val="00651ACB"/>
    <w:rsid w:val="006521C4"/>
    <w:rsid w:val="006524D7"/>
    <w:rsid w:val="00653475"/>
    <w:rsid w:val="00654648"/>
    <w:rsid w:val="006564F1"/>
    <w:rsid w:val="006579C9"/>
    <w:rsid w:val="006601B9"/>
    <w:rsid w:val="00660456"/>
    <w:rsid w:val="00660DC9"/>
    <w:rsid w:val="00661710"/>
    <w:rsid w:val="0066259F"/>
    <w:rsid w:val="00662F0A"/>
    <w:rsid w:val="0066366D"/>
    <w:rsid w:val="00663C57"/>
    <w:rsid w:val="0066534C"/>
    <w:rsid w:val="006655FB"/>
    <w:rsid w:val="00670686"/>
    <w:rsid w:val="0067129F"/>
    <w:rsid w:val="0067198E"/>
    <w:rsid w:val="006744E3"/>
    <w:rsid w:val="0067566A"/>
    <w:rsid w:val="006772FD"/>
    <w:rsid w:val="00680065"/>
    <w:rsid w:val="00684621"/>
    <w:rsid w:val="006858A6"/>
    <w:rsid w:val="00685A29"/>
    <w:rsid w:val="00687676"/>
    <w:rsid w:val="00690310"/>
    <w:rsid w:val="00690337"/>
    <w:rsid w:val="0069041E"/>
    <w:rsid w:val="0069073E"/>
    <w:rsid w:val="00690DF4"/>
    <w:rsid w:val="0069390E"/>
    <w:rsid w:val="00693DCA"/>
    <w:rsid w:val="006944EF"/>
    <w:rsid w:val="0069552F"/>
    <w:rsid w:val="00697939"/>
    <w:rsid w:val="006A0145"/>
    <w:rsid w:val="006A1A4F"/>
    <w:rsid w:val="006A2B40"/>
    <w:rsid w:val="006A5A58"/>
    <w:rsid w:val="006A6305"/>
    <w:rsid w:val="006A75BE"/>
    <w:rsid w:val="006B16EE"/>
    <w:rsid w:val="006B1B4A"/>
    <w:rsid w:val="006B4E48"/>
    <w:rsid w:val="006B5C5F"/>
    <w:rsid w:val="006C0D0F"/>
    <w:rsid w:val="006C50AC"/>
    <w:rsid w:val="006C610D"/>
    <w:rsid w:val="006C7A44"/>
    <w:rsid w:val="006C7BF5"/>
    <w:rsid w:val="006C7C2F"/>
    <w:rsid w:val="006D00E3"/>
    <w:rsid w:val="006D0F56"/>
    <w:rsid w:val="006D1D46"/>
    <w:rsid w:val="006D21B1"/>
    <w:rsid w:val="006D6BC9"/>
    <w:rsid w:val="006E0539"/>
    <w:rsid w:val="006E17AE"/>
    <w:rsid w:val="006E196A"/>
    <w:rsid w:val="006E21A4"/>
    <w:rsid w:val="006E2BF5"/>
    <w:rsid w:val="006E7C05"/>
    <w:rsid w:val="006F21AC"/>
    <w:rsid w:val="006F490D"/>
    <w:rsid w:val="006F4D44"/>
    <w:rsid w:val="006F5EBE"/>
    <w:rsid w:val="006F76E3"/>
    <w:rsid w:val="00701CAE"/>
    <w:rsid w:val="007024D7"/>
    <w:rsid w:val="00703476"/>
    <w:rsid w:val="00704124"/>
    <w:rsid w:val="00704DA5"/>
    <w:rsid w:val="00705420"/>
    <w:rsid w:val="00707D31"/>
    <w:rsid w:val="00707E22"/>
    <w:rsid w:val="0071132F"/>
    <w:rsid w:val="00711BAE"/>
    <w:rsid w:val="00712F44"/>
    <w:rsid w:val="00714160"/>
    <w:rsid w:val="00714459"/>
    <w:rsid w:val="00714FB2"/>
    <w:rsid w:val="0071560A"/>
    <w:rsid w:val="00715CD1"/>
    <w:rsid w:val="00716571"/>
    <w:rsid w:val="007217DA"/>
    <w:rsid w:val="00721BD8"/>
    <w:rsid w:val="00724FE3"/>
    <w:rsid w:val="007250ED"/>
    <w:rsid w:val="007265FF"/>
    <w:rsid w:val="00730FEE"/>
    <w:rsid w:val="00731786"/>
    <w:rsid w:val="00732B2C"/>
    <w:rsid w:val="00733EC5"/>
    <w:rsid w:val="007340B0"/>
    <w:rsid w:val="00734155"/>
    <w:rsid w:val="00734DB6"/>
    <w:rsid w:val="00735486"/>
    <w:rsid w:val="00735685"/>
    <w:rsid w:val="00735720"/>
    <w:rsid w:val="00735746"/>
    <w:rsid w:val="00736632"/>
    <w:rsid w:val="00736A63"/>
    <w:rsid w:val="007377FC"/>
    <w:rsid w:val="00737D60"/>
    <w:rsid w:val="007405F9"/>
    <w:rsid w:val="00742039"/>
    <w:rsid w:val="00744FFF"/>
    <w:rsid w:val="007509C9"/>
    <w:rsid w:val="00751529"/>
    <w:rsid w:val="0075190F"/>
    <w:rsid w:val="00753306"/>
    <w:rsid w:val="0075366B"/>
    <w:rsid w:val="00754830"/>
    <w:rsid w:val="007553DD"/>
    <w:rsid w:val="00755705"/>
    <w:rsid w:val="0075578E"/>
    <w:rsid w:val="00755D76"/>
    <w:rsid w:val="00757EE0"/>
    <w:rsid w:val="00761DD7"/>
    <w:rsid w:val="00763193"/>
    <w:rsid w:val="0076373F"/>
    <w:rsid w:val="0076694C"/>
    <w:rsid w:val="007673AF"/>
    <w:rsid w:val="00767601"/>
    <w:rsid w:val="007704E4"/>
    <w:rsid w:val="00770DF0"/>
    <w:rsid w:val="0077661F"/>
    <w:rsid w:val="00776A66"/>
    <w:rsid w:val="00777AE8"/>
    <w:rsid w:val="00781D58"/>
    <w:rsid w:val="00783672"/>
    <w:rsid w:val="00783EF6"/>
    <w:rsid w:val="0078485F"/>
    <w:rsid w:val="00784E6A"/>
    <w:rsid w:val="00784E9B"/>
    <w:rsid w:val="007856F7"/>
    <w:rsid w:val="00785C1D"/>
    <w:rsid w:val="0078690D"/>
    <w:rsid w:val="00786BCE"/>
    <w:rsid w:val="00792560"/>
    <w:rsid w:val="0079320A"/>
    <w:rsid w:val="00793C0D"/>
    <w:rsid w:val="00794484"/>
    <w:rsid w:val="00795C5F"/>
    <w:rsid w:val="00797567"/>
    <w:rsid w:val="007A06FC"/>
    <w:rsid w:val="007A2317"/>
    <w:rsid w:val="007A3327"/>
    <w:rsid w:val="007A3675"/>
    <w:rsid w:val="007A3B1A"/>
    <w:rsid w:val="007A43B1"/>
    <w:rsid w:val="007A47DE"/>
    <w:rsid w:val="007A4F5C"/>
    <w:rsid w:val="007A5152"/>
    <w:rsid w:val="007A7FC4"/>
    <w:rsid w:val="007B1AD9"/>
    <w:rsid w:val="007B5824"/>
    <w:rsid w:val="007B68EE"/>
    <w:rsid w:val="007B74A4"/>
    <w:rsid w:val="007C0231"/>
    <w:rsid w:val="007C0456"/>
    <w:rsid w:val="007C0651"/>
    <w:rsid w:val="007C2105"/>
    <w:rsid w:val="007C2223"/>
    <w:rsid w:val="007C6817"/>
    <w:rsid w:val="007C7473"/>
    <w:rsid w:val="007C76AB"/>
    <w:rsid w:val="007D260C"/>
    <w:rsid w:val="007D2CDF"/>
    <w:rsid w:val="007D4DD0"/>
    <w:rsid w:val="007D5117"/>
    <w:rsid w:val="007D6962"/>
    <w:rsid w:val="007E094D"/>
    <w:rsid w:val="007E3B3F"/>
    <w:rsid w:val="007E694A"/>
    <w:rsid w:val="007E69A9"/>
    <w:rsid w:val="007F2984"/>
    <w:rsid w:val="007F31E6"/>
    <w:rsid w:val="007F39F4"/>
    <w:rsid w:val="007F45C3"/>
    <w:rsid w:val="007F7983"/>
    <w:rsid w:val="00800289"/>
    <w:rsid w:val="00801005"/>
    <w:rsid w:val="00803370"/>
    <w:rsid w:val="0080397F"/>
    <w:rsid w:val="0080524D"/>
    <w:rsid w:val="008052ED"/>
    <w:rsid w:val="00810746"/>
    <w:rsid w:val="00810A09"/>
    <w:rsid w:val="008120E4"/>
    <w:rsid w:val="008150D6"/>
    <w:rsid w:val="0081680C"/>
    <w:rsid w:val="00821122"/>
    <w:rsid w:val="0082153D"/>
    <w:rsid w:val="00822409"/>
    <w:rsid w:val="00826E9B"/>
    <w:rsid w:val="00831E6A"/>
    <w:rsid w:val="008323CC"/>
    <w:rsid w:val="00835047"/>
    <w:rsid w:val="00836BFC"/>
    <w:rsid w:val="00837E56"/>
    <w:rsid w:val="00840F00"/>
    <w:rsid w:val="008411CC"/>
    <w:rsid w:val="00841475"/>
    <w:rsid w:val="0084560E"/>
    <w:rsid w:val="00846A37"/>
    <w:rsid w:val="008512E5"/>
    <w:rsid w:val="00851ECA"/>
    <w:rsid w:val="00853E26"/>
    <w:rsid w:val="0085485A"/>
    <w:rsid w:val="008551F6"/>
    <w:rsid w:val="00855740"/>
    <w:rsid w:val="00855CEA"/>
    <w:rsid w:val="008561D2"/>
    <w:rsid w:val="008578BD"/>
    <w:rsid w:val="00860063"/>
    <w:rsid w:val="0086482A"/>
    <w:rsid w:val="00866803"/>
    <w:rsid w:val="00867BD0"/>
    <w:rsid w:val="00867C60"/>
    <w:rsid w:val="0087082A"/>
    <w:rsid w:val="00871CDE"/>
    <w:rsid w:val="00871F38"/>
    <w:rsid w:val="008729FB"/>
    <w:rsid w:val="00875A81"/>
    <w:rsid w:val="00876732"/>
    <w:rsid w:val="0087770B"/>
    <w:rsid w:val="00880E45"/>
    <w:rsid w:val="00881B2B"/>
    <w:rsid w:val="0088448B"/>
    <w:rsid w:val="00884CD5"/>
    <w:rsid w:val="00886B2F"/>
    <w:rsid w:val="0088765A"/>
    <w:rsid w:val="008914E2"/>
    <w:rsid w:val="008927E4"/>
    <w:rsid w:val="008947F1"/>
    <w:rsid w:val="00895B7C"/>
    <w:rsid w:val="008964BC"/>
    <w:rsid w:val="008A4E73"/>
    <w:rsid w:val="008A5C3E"/>
    <w:rsid w:val="008A63B1"/>
    <w:rsid w:val="008B03BB"/>
    <w:rsid w:val="008B1F63"/>
    <w:rsid w:val="008B1FED"/>
    <w:rsid w:val="008B3E52"/>
    <w:rsid w:val="008B5166"/>
    <w:rsid w:val="008B5AFE"/>
    <w:rsid w:val="008B73E7"/>
    <w:rsid w:val="008B7D28"/>
    <w:rsid w:val="008C1651"/>
    <w:rsid w:val="008C2126"/>
    <w:rsid w:val="008C2E6D"/>
    <w:rsid w:val="008C5355"/>
    <w:rsid w:val="008C5522"/>
    <w:rsid w:val="008C5829"/>
    <w:rsid w:val="008D0F5B"/>
    <w:rsid w:val="008D138D"/>
    <w:rsid w:val="008D43B6"/>
    <w:rsid w:val="008D4D67"/>
    <w:rsid w:val="008D7572"/>
    <w:rsid w:val="008D7D67"/>
    <w:rsid w:val="008D7DF5"/>
    <w:rsid w:val="008E3C03"/>
    <w:rsid w:val="008E5108"/>
    <w:rsid w:val="008E5267"/>
    <w:rsid w:val="008E5B6F"/>
    <w:rsid w:val="008E5BF2"/>
    <w:rsid w:val="008E5CF7"/>
    <w:rsid w:val="008E5E2C"/>
    <w:rsid w:val="008F2412"/>
    <w:rsid w:val="008F3C25"/>
    <w:rsid w:val="008F42A5"/>
    <w:rsid w:val="008F4994"/>
    <w:rsid w:val="008F67D2"/>
    <w:rsid w:val="008F7245"/>
    <w:rsid w:val="00900533"/>
    <w:rsid w:val="00902F60"/>
    <w:rsid w:val="00904843"/>
    <w:rsid w:val="00905401"/>
    <w:rsid w:val="009059AC"/>
    <w:rsid w:val="00910B7D"/>
    <w:rsid w:val="00911671"/>
    <w:rsid w:val="00914455"/>
    <w:rsid w:val="00916A4D"/>
    <w:rsid w:val="00921FC4"/>
    <w:rsid w:val="00922282"/>
    <w:rsid w:val="00923505"/>
    <w:rsid w:val="00925707"/>
    <w:rsid w:val="00925790"/>
    <w:rsid w:val="00925EC2"/>
    <w:rsid w:val="00926004"/>
    <w:rsid w:val="00927D30"/>
    <w:rsid w:val="00931620"/>
    <w:rsid w:val="00931849"/>
    <w:rsid w:val="00931C43"/>
    <w:rsid w:val="009329AC"/>
    <w:rsid w:val="00932C75"/>
    <w:rsid w:val="00934035"/>
    <w:rsid w:val="00934858"/>
    <w:rsid w:val="00934ACC"/>
    <w:rsid w:val="009403BE"/>
    <w:rsid w:val="0094092F"/>
    <w:rsid w:val="009430A0"/>
    <w:rsid w:val="009442AF"/>
    <w:rsid w:val="009442C9"/>
    <w:rsid w:val="00944920"/>
    <w:rsid w:val="009473D7"/>
    <w:rsid w:val="00951B2C"/>
    <w:rsid w:val="00952569"/>
    <w:rsid w:val="009532D5"/>
    <w:rsid w:val="0095409B"/>
    <w:rsid w:val="00957908"/>
    <w:rsid w:val="0095792C"/>
    <w:rsid w:val="009605DD"/>
    <w:rsid w:val="00960BCF"/>
    <w:rsid w:val="00960E69"/>
    <w:rsid w:val="00964364"/>
    <w:rsid w:val="00965854"/>
    <w:rsid w:val="00965C1E"/>
    <w:rsid w:val="00967861"/>
    <w:rsid w:val="0097009C"/>
    <w:rsid w:val="009717AD"/>
    <w:rsid w:val="00971AFF"/>
    <w:rsid w:val="00973850"/>
    <w:rsid w:val="00973EA3"/>
    <w:rsid w:val="00974ACF"/>
    <w:rsid w:val="00975C1B"/>
    <w:rsid w:val="00976653"/>
    <w:rsid w:val="00977D8F"/>
    <w:rsid w:val="009817FB"/>
    <w:rsid w:val="00982FD6"/>
    <w:rsid w:val="00983A9C"/>
    <w:rsid w:val="00983B26"/>
    <w:rsid w:val="00984026"/>
    <w:rsid w:val="00984659"/>
    <w:rsid w:val="00984BEA"/>
    <w:rsid w:val="00984C56"/>
    <w:rsid w:val="009862B1"/>
    <w:rsid w:val="00987562"/>
    <w:rsid w:val="00987EB1"/>
    <w:rsid w:val="009904B3"/>
    <w:rsid w:val="00990C03"/>
    <w:rsid w:val="009913E8"/>
    <w:rsid w:val="009926EF"/>
    <w:rsid w:val="0099480B"/>
    <w:rsid w:val="009950E0"/>
    <w:rsid w:val="0099670D"/>
    <w:rsid w:val="0099754F"/>
    <w:rsid w:val="009976F6"/>
    <w:rsid w:val="009977E6"/>
    <w:rsid w:val="009A16CE"/>
    <w:rsid w:val="009A191F"/>
    <w:rsid w:val="009A521A"/>
    <w:rsid w:val="009A694B"/>
    <w:rsid w:val="009A72B1"/>
    <w:rsid w:val="009A7EE6"/>
    <w:rsid w:val="009B2205"/>
    <w:rsid w:val="009B5DDD"/>
    <w:rsid w:val="009B65D8"/>
    <w:rsid w:val="009C1192"/>
    <w:rsid w:val="009C2D0B"/>
    <w:rsid w:val="009C55D3"/>
    <w:rsid w:val="009C5FCC"/>
    <w:rsid w:val="009C6458"/>
    <w:rsid w:val="009C6947"/>
    <w:rsid w:val="009C6FA9"/>
    <w:rsid w:val="009D01BC"/>
    <w:rsid w:val="009D14CD"/>
    <w:rsid w:val="009D39A0"/>
    <w:rsid w:val="009D5699"/>
    <w:rsid w:val="009D58A6"/>
    <w:rsid w:val="009D6EBC"/>
    <w:rsid w:val="009E05DD"/>
    <w:rsid w:val="009E0C96"/>
    <w:rsid w:val="009E290A"/>
    <w:rsid w:val="009E483B"/>
    <w:rsid w:val="009E577A"/>
    <w:rsid w:val="009E5D75"/>
    <w:rsid w:val="009E5E70"/>
    <w:rsid w:val="009E634B"/>
    <w:rsid w:val="009E7CCB"/>
    <w:rsid w:val="009F06EA"/>
    <w:rsid w:val="009F0CF2"/>
    <w:rsid w:val="009F1529"/>
    <w:rsid w:val="009F1B65"/>
    <w:rsid w:val="009F2222"/>
    <w:rsid w:val="009F2966"/>
    <w:rsid w:val="009F45CC"/>
    <w:rsid w:val="009F56FB"/>
    <w:rsid w:val="009F6677"/>
    <w:rsid w:val="009F7A7D"/>
    <w:rsid w:val="009F7FD9"/>
    <w:rsid w:val="00A009E6"/>
    <w:rsid w:val="00A034AD"/>
    <w:rsid w:val="00A04C2B"/>
    <w:rsid w:val="00A04E8F"/>
    <w:rsid w:val="00A05A85"/>
    <w:rsid w:val="00A06FE5"/>
    <w:rsid w:val="00A070A8"/>
    <w:rsid w:val="00A07537"/>
    <w:rsid w:val="00A079B2"/>
    <w:rsid w:val="00A07C45"/>
    <w:rsid w:val="00A10E1F"/>
    <w:rsid w:val="00A13B57"/>
    <w:rsid w:val="00A13F68"/>
    <w:rsid w:val="00A1487F"/>
    <w:rsid w:val="00A160CF"/>
    <w:rsid w:val="00A17CDA"/>
    <w:rsid w:val="00A22E01"/>
    <w:rsid w:val="00A23473"/>
    <w:rsid w:val="00A23E8D"/>
    <w:rsid w:val="00A24148"/>
    <w:rsid w:val="00A30B38"/>
    <w:rsid w:val="00A32EDA"/>
    <w:rsid w:val="00A339BA"/>
    <w:rsid w:val="00A33B04"/>
    <w:rsid w:val="00A34C5A"/>
    <w:rsid w:val="00A360F6"/>
    <w:rsid w:val="00A407C9"/>
    <w:rsid w:val="00A41BED"/>
    <w:rsid w:val="00A43470"/>
    <w:rsid w:val="00A47F9E"/>
    <w:rsid w:val="00A5255F"/>
    <w:rsid w:val="00A54227"/>
    <w:rsid w:val="00A559CF"/>
    <w:rsid w:val="00A55A58"/>
    <w:rsid w:val="00A5759F"/>
    <w:rsid w:val="00A603FF"/>
    <w:rsid w:val="00A61F9B"/>
    <w:rsid w:val="00A64981"/>
    <w:rsid w:val="00A6502D"/>
    <w:rsid w:val="00A65CE5"/>
    <w:rsid w:val="00A667FE"/>
    <w:rsid w:val="00A67D4D"/>
    <w:rsid w:val="00A76BE8"/>
    <w:rsid w:val="00A76FC1"/>
    <w:rsid w:val="00A77941"/>
    <w:rsid w:val="00A80031"/>
    <w:rsid w:val="00A800F3"/>
    <w:rsid w:val="00A858EF"/>
    <w:rsid w:val="00A87329"/>
    <w:rsid w:val="00A878AD"/>
    <w:rsid w:val="00A90383"/>
    <w:rsid w:val="00A90933"/>
    <w:rsid w:val="00A9261E"/>
    <w:rsid w:val="00A93428"/>
    <w:rsid w:val="00A94539"/>
    <w:rsid w:val="00A95B06"/>
    <w:rsid w:val="00A95C02"/>
    <w:rsid w:val="00A96A54"/>
    <w:rsid w:val="00A96B7B"/>
    <w:rsid w:val="00A977FD"/>
    <w:rsid w:val="00AA0DC4"/>
    <w:rsid w:val="00AA0DD1"/>
    <w:rsid w:val="00AA15E0"/>
    <w:rsid w:val="00AA1691"/>
    <w:rsid w:val="00AA6206"/>
    <w:rsid w:val="00AA6D8A"/>
    <w:rsid w:val="00AA76B1"/>
    <w:rsid w:val="00AB2764"/>
    <w:rsid w:val="00AB41E6"/>
    <w:rsid w:val="00AC0249"/>
    <w:rsid w:val="00AC08EB"/>
    <w:rsid w:val="00AC24C6"/>
    <w:rsid w:val="00AC5F50"/>
    <w:rsid w:val="00AC63B6"/>
    <w:rsid w:val="00AC640E"/>
    <w:rsid w:val="00AC7B5D"/>
    <w:rsid w:val="00AD02D6"/>
    <w:rsid w:val="00AD05F1"/>
    <w:rsid w:val="00AD1A7B"/>
    <w:rsid w:val="00AD1C4B"/>
    <w:rsid w:val="00AD2383"/>
    <w:rsid w:val="00AD3544"/>
    <w:rsid w:val="00AD3963"/>
    <w:rsid w:val="00AD4811"/>
    <w:rsid w:val="00AD5D99"/>
    <w:rsid w:val="00AD6BED"/>
    <w:rsid w:val="00AD7259"/>
    <w:rsid w:val="00AE2681"/>
    <w:rsid w:val="00AE312A"/>
    <w:rsid w:val="00AE34AE"/>
    <w:rsid w:val="00AE3B08"/>
    <w:rsid w:val="00AE3E6E"/>
    <w:rsid w:val="00AE45F2"/>
    <w:rsid w:val="00AE4F15"/>
    <w:rsid w:val="00AE50AA"/>
    <w:rsid w:val="00AE6CB0"/>
    <w:rsid w:val="00AF3F0C"/>
    <w:rsid w:val="00AF62C0"/>
    <w:rsid w:val="00AF702D"/>
    <w:rsid w:val="00B00EE7"/>
    <w:rsid w:val="00B02557"/>
    <w:rsid w:val="00B04F2B"/>
    <w:rsid w:val="00B05896"/>
    <w:rsid w:val="00B108C9"/>
    <w:rsid w:val="00B10F0E"/>
    <w:rsid w:val="00B1205F"/>
    <w:rsid w:val="00B12CB4"/>
    <w:rsid w:val="00B14EC4"/>
    <w:rsid w:val="00B1538A"/>
    <w:rsid w:val="00B156CD"/>
    <w:rsid w:val="00B16670"/>
    <w:rsid w:val="00B17EDC"/>
    <w:rsid w:val="00B21F3B"/>
    <w:rsid w:val="00B23457"/>
    <w:rsid w:val="00B306E3"/>
    <w:rsid w:val="00B32C60"/>
    <w:rsid w:val="00B34DA1"/>
    <w:rsid w:val="00B35029"/>
    <w:rsid w:val="00B352F1"/>
    <w:rsid w:val="00B35959"/>
    <w:rsid w:val="00B371F2"/>
    <w:rsid w:val="00B37C31"/>
    <w:rsid w:val="00B41135"/>
    <w:rsid w:val="00B4190E"/>
    <w:rsid w:val="00B42225"/>
    <w:rsid w:val="00B42617"/>
    <w:rsid w:val="00B431D9"/>
    <w:rsid w:val="00B433BE"/>
    <w:rsid w:val="00B43F01"/>
    <w:rsid w:val="00B44098"/>
    <w:rsid w:val="00B45EDB"/>
    <w:rsid w:val="00B462DB"/>
    <w:rsid w:val="00B47003"/>
    <w:rsid w:val="00B47661"/>
    <w:rsid w:val="00B508E7"/>
    <w:rsid w:val="00B50B97"/>
    <w:rsid w:val="00B52AE9"/>
    <w:rsid w:val="00B541AE"/>
    <w:rsid w:val="00B54AF7"/>
    <w:rsid w:val="00B5516C"/>
    <w:rsid w:val="00B555AB"/>
    <w:rsid w:val="00B55C0C"/>
    <w:rsid w:val="00B563CD"/>
    <w:rsid w:val="00B56475"/>
    <w:rsid w:val="00B567B8"/>
    <w:rsid w:val="00B622B1"/>
    <w:rsid w:val="00B631B8"/>
    <w:rsid w:val="00B65670"/>
    <w:rsid w:val="00B65B3F"/>
    <w:rsid w:val="00B67A8A"/>
    <w:rsid w:val="00B70115"/>
    <w:rsid w:val="00B71269"/>
    <w:rsid w:val="00B71AEE"/>
    <w:rsid w:val="00B74AA4"/>
    <w:rsid w:val="00B756A7"/>
    <w:rsid w:val="00B77AE6"/>
    <w:rsid w:val="00B77D3D"/>
    <w:rsid w:val="00B82D17"/>
    <w:rsid w:val="00B83791"/>
    <w:rsid w:val="00B845DE"/>
    <w:rsid w:val="00B85312"/>
    <w:rsid w:val="00B866B2"/>
    <w:rsid w:val="00B9053C"/>
    <w:rsid w:val="00B92CF8"/>
    <w:rsid w:val="00B934E2"/>
    <w:rsid w:val="00B94D3E"/>
    <w:rsid w:val="00B97BFB"/>
    <w:rsid w:val="00B97D61"/>
    <w:rsid w:val="00BA0F71"/>
    <w:rsid w:val="00BA2EE2"/>
    <w:rsid w:val="00BA3962"/>
    <w:rsid w:val="00BA3B79"/>
    <w:rsid w:val="00BA4BF5"/>
    <w:rsid w:val="00BA4C3D"/>
    <w:rsid w:val="00BA7F97"/>
    <w:rsid w:val="00BB08D9"/>
    <w:rsid w:val="00BB10B6"/>
    <w:rsid w:val="00BB10E5"/>
    <w:rsid w:val="00BB3937"/>
    <w:rsid w:val="00BB4618"/>
    <w:rsid w:val="00BB7A76"/>
    <w:rsid w:val="00BC0620"/>
    <w:rsid w:val="00BC0F41"/>
    <w:rsid w:val="00BC1CE0"/>
    <w:rsid w:val="00BC24AD"/>
    <w:rsid w:val="00BC2E93"/>
    <w:rsid w:val="00BC6885"/>
    <w:rsid w:val="00BC6CE3"/>
    <w:rsid w:val="00BC71AB"/>
    <w:rsid w:val="00BC7438"/>
    <w:rsid w:val="00BC7493"/>
    <w:rsid w:val="00BC7635"/>
    <w:rsid w:val="00BC7C3E"/>
    <w:rsid w:val="00BD082F"/>
    <w:rsid w:val="00BD431D"/>
    <w:rsid w:val="00BE070B"/>
    <w:rsid w:val="00BE09A0"/>
    <w:rsid w:val="00BE22DF"/>
    <w:rsid w:val="00BE2859"/>
    <w:rsid w:val="00BE3F7A"/>
    <w:rsid w:val="00BE7666"/>
    <w:rsid w:val="00BF200E"/>
    <w:rsid w:val="00BF2E01"/>
    <w:rsid w:val="00BF3261"/>
    <w:rsid w:val="00BF3761"/>
    <w:rsid w:val="00BF7B31"/>
    <w:rsid w:val="00C00742"/>
    <w:rsid w:val="00C028E7"/>
    <w:rsid w:val="00C02B4E"/>
    <w:rsid w:val="00C03547"/>
    <w:rsid w:val="00C046DC"/>
    <w:rsid w:val="00C06D78"/>
    <w:rsid w:val="00C06D96"/>
    <w:rsid w:val="00C073D2"/>
    <w:rsid w:val="00C076E3"/>
    <w:rsid w:val="00C119F9"/>
    <w:rsid w:val="00C15110"/>
    <w:rsid w:val="00C16124"/>
    <w:rsid w:val="00C1631E"/>
    <w:rsid w:val="00C16A0B"/>
    <w:rsid w:val="00C20FF6"/>
    <w:rsid w:val="00C225FB"/>
    <w:rsid w:val="00C24568"/>
    <w:rsid w:val="00C254D3"/>
    <w:rsid w:val="00C25E22"/>
    <w:rsid w:val="00C30295"/>
    <w:rsid w:val="00C3184A"/>
    <w:rsid w:val="00C3212E"/>
    <w:rsid w:val="00C33A11"/>
    <w:rsid w:val="00C34FAC"/>
    <w:rsid w:val="00C36050"/>
    <w:rsid w:val="00C367A6"/>
    <w:rsid w:val="00C40A7E"/>
    <w:rsid w:val="00C50791"/>
    <w:rsid w:val="00C50BCE"/>
    <w:rsid w:val="00C52257"/>
    <w:rsid w:val="00C523E6"/>
    <w:rsid w:val="00C527C0"/>
    <w:rsid w:val="00C545EC"/>
    <w:rsid w:val="00C5678E"/>
    <w:rsid w:val="00C60766"/>
    <w:rsid w:val="00C63172"/>
    <w:rsid w:val="00C63CEA"/>
    <w:rsid w:val="00C6459C"/>
    <w:rsid w:val="00C65ED8"/>
    <w:rsid w:val="00C66631"/>
    <w:rsid w:val="00C666D7"/>
    <w:rsid w:val="00C671C0"/>
    <w:rsid w:val="00C67201"/>
    <w:rsid w:val="00C73749"/>
    <w:rsid w:val="00C7474B"/>
    <w:rsid w:val="00C74D5A"/>
    <w:rsid w:val="00C75515"/>
    <w:rsid w:val="00C81877"/>
    <w:rsid w:val="00C82428"/>
    <w:rsid w:val="00C83477"/>
    <w:rsid w:val="00C8479A"/>
    <w:rsid w:val="00C85A31"/>
    <w:rsid w:val="00C91B2E"/>
    <w:rsid w:val="00C91DAF"/>
    <w:rsid w:val="00C9216F"/>
    <w:rsid w:val="00C9303B"/>
    <w:rsid w:val="00C9507D"/>
    <w:rsid w:val="00C9509D"/>
    <w:rsid w:val="00C9572C"/>
    <w:rsid w:val="00C979FB"/>
    <w:rsid w:val="00C97FDA"/>
    <w:rsid w:val="00CA1CF3"/>
    <w:rsid w:val="00CA1D5F"/>
    <w:rsid w:val="00CA351B"/>
    <w:rsid w:val="00CA48EA"/>
    <w:rsid w:val="00CA521C"/>
    <w:rsid w:val="00CA6285"/>
    <w:rsid w:val="00CB1082"/>
    <w:rsid w:val="00CB3673"/>
    <w:rsid w:val="00CB4176"/>
    <w:rsid w:val="00CB587C"/>
    <w:rsid w:val="00CC0F30"/>
    <w:rsid w:val="00CC1B80"/>
    <w:rsid w:val="00CC3C45"/>
    <w:rsid w:val="00CC3F21"/>
    <w:rsid w:val="00CC6125"/>
    <w:rsid w:val="00CC79D8"/>
    <w:rsid w:val="00CC79EA"/>
    <w:rsid w:val="00CD022E"/>
    <w:rsid w:val="00CD1964"/>
    <w:rsid w:val="00CD1EAC"/>
    <w:rsid w:val="00CD2EFA"/>
    <w:rsid w:val="00CD3117"/>
    <w:rsid w:val="00CD3384"/>
    <w:rsid w:val="00CD3C57"/>
    <w:rsid w:val="00CD70ED"/>
    <w:rsid w:val="00CE0982"/>
    <w:rsid w:val="00CE0E9A"/>
    <w:rsid w:val="00CE0EEF"/>
    <w:rsid w:val="00CE2683"/>
    <w:rsid w:val="00CE36E6"/>
    <w:rsid w:val="00CE54D5"/>
    <w:rsid w:val="00CE551F"/>
    <w:rsid w:val="00CE5A43"/>
    <w:rsid w:val="00CE68F5"/>
    <w:rsid w:val="00CE6E39"/>
    <w:rsid w:val="00CE6FA3"/>
    <w:rsid w:val="00CF1960"/>
    <w:rsid w:val="00CF1A19"/>
    <w:rsid w:val="00CF2B55"/>
    <w:rsid w:val="00CF2FBC"/>
    <w:rsid w:val="00CF4F27"/>
    <w:rsid w:val="00CF5EE3"/>
    <w:rsid w:val="00CF649E"/>
    <w:rsid w:val="00D000D8"/>
    <w:rsid w:val="00D01802"/>
    <w:rsid w:val="00D01B10"/>
    <w:rsid w:val="00D0258D"/>
    <w:rsid w:val="00D037BD"/>
    <w:rsid w:val="00D03A3B"/>
    <w:rsid w:val="00D03F00"/>
    <w:rsid w:val="00D06541"/>
    <w:rsid w:val="00D11F26"/>
    <w:rsid w:val="00D12742"/>
    <w:rsid w:val="00D14AC7"/>
    <w:rsid w:val="00D15E4D"/>
    <w:rsid w:val="00D15FDE"/>
    <w:rsid w:val="00D16A4B"/>
    <w:rsid w:val="00D16A90"/>
    <w:rsid w:val="00D16C05"/>
    <w:rsid w:val="00D203C1"/>
    <w:rsid w:val="00D20459"/>
    <w:rsid w:val="00D20510"/>
    <w:rsid w:val="00D234B7"/>
    <w:rsid w:val="00D23663"/>
    <w:rsid w:val="00D2653F"/>
    <w:rsid w:val="00D27EB8"/>
    <w:rsid w:val="00D30848"/>
    <w:rsid w:val="00D312D8"/>
    <w:rsid w:val="00D324D6"/>
    <w:rsid w:val="00D3401D"/>
    <w:rsid w:val="00D34199"/>
    <w:rsid w:val="00D3480A"/>
    <w:rsid w:val="00D414AE"/>
    <w:rsid w:val="00D442C4"/>
    <w:rsid w:val="00D44590"/>
    <w:rsid w:val="00D450F2"/>
    <w:rsid w:val="00D50878"/>
    <w:rsid w:val="00D5126C"/>
    <w:rsid w:val="00D517AB"/>
    <w:rsid w:val="00D52764"/>
    <w:rsid w:val="00D53755"/>
    <w:rsid w:val="00D53979"/>
    <w:rsid w:val="00D54B4D"/>
    <w:rsid w:val="00D569D1"/>
    <w:rsid w:val="00D57CD3"/>
    <w:rsid w:val="00D60F8B"/>
    <w:rsid w:val="00D6170B"/>
    <w:rsid w:val="00D6297E"/>
    <w:rsid w:val="00D63951"/>
    <w:rsid w:val="00D63ABD"/>
    <w:rsid w:val="00D644F7"/>
    <w:rsid w:val="00D65A54"/>
    <w:rsid w:val="00D65AFD"/>
    <w:rsid w:val="00D66147"/>
    <w:rsid w:val="00D66FD0"/>
    <w:rsid w:val="00D735D2"/>
    <w:rsid w:val="00D744C7"/>
    <w:rsid w:val="00D77AE8"/>
    <w:rsid w:val="00D8084D"/>
    <w:rsid w:val="00D81488"/>
    <w:rsid w:val="00D81A8A"/>
    <w:rsid w:val="00D821FB"/>
    <w:rsid w:val="00D83DA0"/>
    <w:rsid w:val="00D868BB"/>
    <w:rsid w:val="00D87E2B"/>
    <w:rsid w:val="00D90EE7"/>
    <w:rsid w:val="00D923DA"/>
    <w:rsid w:val="00D92DAE"/>
    <w:rsid w:val="00D94D33"/>
    <w:rsid w:val="00DA0471"/>
    <w:rsid w:val="00DA11E7"/>
    <w:rsid w:val="00DA2A6F"/>
    <w:rsid w:val="00DA30DA"/>
    <w:rsid w:val="00DA36A2"/>
    <w:rsid w:val="00DA3F1C"/>
    <w:rsid w:val="00DA4A06"/>
    <w:rsid w:val="00DA4A10"/>
    <w:rsid w:val="00DA684B"/>
    <w:rsid w:val="00DA7DA7"/>
    <w:rsid w:val="00DB0EA8"/>
    <w:rsid w:val="00DB15D3"/>
    <w:rsid w:val="00DB1C34"/>
    <w:rsid w:val="00DB25C5"/>
    <w:rsid w:val="00DB3630"/>
    <w:rsid w:val="00DB59A0"/>
    <w:rsid w:val="00DB5EE5"/>
    <w:rsid w:val="00DB69AD"/>
    <w:rsid w:val="00DB6E09"/>
    <w:rsid w:val="00DB7420"/>
    <w:rsid w:val="00DB7564"/>
    <w:rsid w:val="00DB762D"/>
    <w:rsid w:val="00DB78CE"/>
    <w:rsid w:val="00DC075A"/>
    <w:rsid w:val="00DC19F7"/>
    <w:rsid w:val="00DC1A96"/>
    <w:rsid w:val="00DC6CF0"/>
    <w:rsid w:val="00DC72F9"/>
    <w:rsid w:val="00DD1678"/>
    <w:rsid w:val="00DD21EF"/>
    <w:rsid w:val="00DD5AC9"/>
    <w:rsid w:val="00DD5B5C"/>
    <w:rsid w:val="00DD6237"/>
    <w:rsid w:val="00DD7EF0"/>
    <w:rsid w:val="00DE0D8A"/>
    <w:rsid w:val="00DE1B08"/>
    <w:rsid w:val="00DE1E3B"/>
    <w:rsid w:val="00DE2E4C"/>
    <w:rsid w:val="00DE32FA"/>
    <w:rsid w:val="00DE3901"/>
    <w:rsid w:val="00DE4194"/>
    <w:rsid w:val="00DE43A2"/>
    <w:rsid w:val="00DE43EA"/>
    <w:rsid w:val="00DE5E45"/>
    <w:rsid w:val="00DE679C"/>
    <w:rsid w:val="00DF0DC6"/>
    <w:rsid w:val="00DF2454"/>
    <w:rsid w:val="00DF35F3"/>
    <w:rsid w:val="00DF4CFA"/>
    <w:rsid w:val="00DF4FB8"/>
    <w:rsid w:val="00DF5183"/>
    <w:rsid w:val="00DF559F"/>
    <w:rsid w:val="00DF5F32"/>
    <w:rsid w:val="00DF748A"/>
    <w:rsid w:val="00DF7A8C"/>
    <w:rsid w:val="00E023FF"/>
    <w:rsid w:val="00E02407"/>
    <w:rsid w:val="00E034EE"/>
    <w:rsid w:val="00E06650"/>
    <w:rsid w:val="00E102C9"/>
    <w:rsid w:val="00E1393A"/>
    <w:rsid w:val="00E13DD3"/>
    <w:rsid w:val="00E1527C"/>
    <w:rsid w:val="00E1568E"/>
    <w:rsid w:val="00E160FC"/>
    <w:rsid w:val="00E1636D"/>
    <w:rsid w:val="00E17E7B"/>
    <w:rsid w:val="00E20EA8"/>
    <w:rsid w:val="00E20FF2"/>
    <w:rsid w:val="00E215A2"/>
    <w:rsid w:val="00E2183A"/>
    <w:rsid w:val="00E2417F"/>
    <w:rsid w:val="00E2470F"/>
    <w:rsid w:val="00E26BC2"/>
    <w:rsid w:val="00E27D16"/>
    <w:rsid w:val="00E3623C"/>
    <w:rsid w:val="00E367D6"/>
    <w:rsid w:val="00E36D66"/>
    <w:rsid w:val="00E407E8"/>
    <w:rsid w:val="00E45474"/>
    <w:rsid w:val="00E5043F"/>
    <w:rsid w:val="00E53E5D"/>
    <w:rsid w:val="00E54903"/>
    <w:rsid w:val="00E54CCD"/>
    <w:rsid w:val="00E54E6A"/>
    <w:rsid w:val="00E55CF4"/>
    <w:rsid w:val="00E6005D"/>
    <w:rsid w:val="00E6013B"/>
    <w:rsid w:val="00E60A8E"/>
    <w:rsid w:val="00E61263"/>
    <w:rsid w:val="00E63C69"/>
    <w:rsid w:val="00E63DA8"/>
    <w:rsid w:val="00E6420A"/>
    <w:rsid w:val="00E65430"/>
    <w:rsid w:val="00E65F68"/>
    <w:rsid w:val="00E66EB3"/>
    <w:rsid w:val="00E67AF6"/>
    <w:rsid w:val="00E67BE7"/>
    <w:rsid w:val="00E7032E"/>
    <w:rsid w:val="00E70F82"/>
    <w:rsid w:val="00E71D20"/>
    <w:rsid w:val="00E71D9E"/>
    <w:rsid w:val="00E74BFB"/>
    <w:rsid w:val="00E76BD9"/>
    <w:rsid w:val="00E77F63"/>
    <w:rsid w:val="00E82D21"/>
    <w:rsid w:val="00E84653"/>
    <w:rsid w:val="00E857F9"/>
    <w:rsid w:val="00E859BC"/>
    <w:rsid w:val="00E85A84"/>
    <w:rsid w:val="00E87B1D"/>
    <w:rsid w:val="00E90299"/>
    <w:rsid w:val="00E90346"/>
    <w:rsid w:val="00E9053E"/>
    <w:rsid w:val="00E90E3E"/>
    <w:rsid w:val="00E92512"/>
    <w:rsid w:val="00E94C57"/>
    <w:rsid w:val="00E96897"/>
    <w:rsid w:val="00E97B31"/>
    <w:rsid w:val="00E97ED8"/>
    <w:rsid w:val="00EA0E47"/>
    <w:rsid w:val="00EA10CA"/>
    <w:rsid w:val="00EA1A13"/>
    <w:rsid w:val="00EA292B"/>
    <w:rsid w:val="00EA2B19"/>
    <w:rsid w:val="00EA384E"/>
    <w:rsid w:val="00EA5E31"/>
    <w:rsid w:val="00EB1432"/>
    <w:rsid w:val="00EB2A51"/>
    <w:rsid w:val="00EB46D3"/>
    <w:rsid w:val="00EB4E3D"/>
    <w:rsid w:val="00EB70EC"/>
    <w:rsid w:val="00EB76A1"/>
    <w:rsid w:val="00EC0989"/>
    <w:rsid w:val="00EC09BE"/>
    <w:rsid w:val="00EC1F01"/>
    <w:rsid w:val="00EC4262"/>
    <w:rsid w:val="00EC6F94"/>
    <w:rsid w:val="00ED1544"/>
    <w:rsid w:val="00ED1ED8"/>
    <w:rsid w:val="00ED1F6A"/>
    <w:rsid w:val="00ED1FE6"/>
    <w:rsid w:val="00ED4E93"/>
    <w:rsid w:val="00EE00E9"/>
    <w:rsid w:val="00EE1E06"/>
    <w:rsid w:val="00EE2E69"/>
    <w:rsid w:val="00EE3B00"/>
    <w:rsid w:val="00EE3C61"/>
    <w:rsid w:val="00EE3EDF"/>
    <w:rsid w:val="00EE44F0"/>
    <w:rsid w:val="00EE7550"/>
    <w:rsid w:val="00EF18E0"/>
    <w:rsid w:val="00EF5742"/>
    <w:rsid w:val="00F0086A"/>
    <w:rsid w:val="00F00FF6"/>
    <w:rsid w:val="00F023A7"/>
    <w:rsid w:val="00F05725"/>
    <w:rsid w:val="00F101B0"/>
    <w:rsid w:val="00F13039"/>
    <w:rsid w:val="00F13601"/>
    <w:rsid w:val="00F137E2"/>
    <w:rsid w:val="00F13A12"/>
    <w:rsid w:val="00F13AFE"/>
    <w:rsid w:val="00F1492C"/>
    <w:rsid w:val="00F14D57"/>
    <w:rsid w:val="00F166D2"/>
    <w:rsid w:val="00F17124"/>
    <w:rsid w:val="00F21B84"/>
    <w:rsid w:val="00F2469B"/>
    <w:rsid w:val="00F25AC9"/>
    <w:rsid w:val="00F25D6E"/>
    <w:rsid w:val="00F27772"/>
    <w:rsid w:val="00F31360"/>
    <w:rsid w:val="00F31782"/>
    <w:rsid w:val="00F31C22"/>
    <w:rsid w:val="00F3303B"/>
    <w:rsid w:val="00F3367A"/>
    <w:rsid w:val="00F34508"/>
    <w:rsid w:val="00F3706C"/>
    <w:rsid w:val="00F37883"/>
    <w:rsid w:val="00F40003"/>
    <w:rsid w:val="00F406E0"/>
    <w:rsid w:val="00F429B6"/>
    <w:rsid w:val="00F44371"/>
    <w:rsid w:val="00F44B8E"/>
    <w:rsid w:val="00F505F5"/>
    <w:rsid w:val="00F54982"/>
    <w:rsid w:val="00F55EA6"/>
    <w:rsid w:val="00F56126"/>
    <w:rsid w:val="00F578A3"/>
    <w:rsid w:val="00F62F65"/>
    <w:rsid w:val="00F6559D"/>
    <w:rsid w:val="00F672B1"/>
    <w:rsid w:val="00F70290"/>
    <w:rsid w:val="00F7033A"/>
    <w:rsid w:val="00F70705"/>
    <w:rsid w:val="00F70B80"/>
    <w:rsid w:val="00F73249"/>
    <w:rsid w:val="00F74A83"/>
    <w:rsid w:val="00F75B76"/>
    <w:rsid w:val="00F76643"/>
    <w:rsid w:val="00F80F34"/>
    <w:rsid w:val="00F8141E"/>
    <w:rsid w:val="00F8292E"/>
    <w:rsid w:val="00F8338D"/>
    <w:rsid w:val="00F838BA"/>
    <w:rsid w:val="00F84604"/>
    <w:rsid w:val="00F902C4"/>
    <w:rsid w:val="00F92964"/>
    <w:rsid w:val="00F974EF"/>
    <w:rsid w:val="00F976BE"/>
    <w:rsid w:val="00FA0F76"/>
    <w:rsid w:val="00FA2034"/>
    <w:rsid w:val="00FA41F6"/>
    <w:rsid w:val="00FA519B"/>
    <w:rsid w:val="00FA6395"/>
    <w:rsid w:val="00FA73C0"/>
    <w:rsid w:val="00FB0110"/>
    <w:rsid w:val="00FB0138"/>
    <w:rsid w:val="00FB0F52"/>
    <w:rsid w:val="00FB1786"/>
    <w:rsid w:val="00FB2C47"/>
    <w:rsid w:val="00FB3B29"/>
    <w:rsid w:val="00FB3F4C"/>
    <w:rsid w:val="00FB42FA"/>
    <w:rsid w:val="00FB5AC2"/>
    <w:rsid w:val="00FB6207"/>
    <w:rsid w:val="00FB7B7B"/>
    <w:rsid w:val="00FC0959"/>
    <w:rsid w:val="00FC10F2"/>
    <w:rsid w:val="00FC4239"/>
    <w:rsid w:val="00FC6AA2"/>
    <w:rsid w:val="00FD2128"/>
    <w:rsid w:val="00FD6CE2"/>
    <w:rsid w:val="00FD6F9D"/>
    <w:rsid w:val="00FD6FDE"/>
    <w:rsid w:val="00FE1483"/>
    <w:rsid w:val="00FE3585"/>
    <w:rsid w:val="00FE3F52"/>
    <w:rsid w:val="00FE4F23"/>
    <w:rsid w:val="00FE6231"/>
    <w:rsid w:val="00FE6CA7"/>
    <w:rsid w:val="00FE734D"/>
    <w:rsid w:val="00FE7BBD"/>
    <w:rsid w:val="00FF1561"/>
    <w:rsid w:val="00FF16C0"/>
    <w:rsid w:val="00FF2E11"/>
    <w:rsid w:val="00FF5182"/>
    <w:rsid w:val="00FF554B"/>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eastAsia="Times New Roman" w:asciiTheme="minorHAnsi" w:hAnsiTheme="minorHAnsi" w:cstheme="minorHAnsi"/>
        <w:sz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framePr w:wrap="auto"/>
      <w:widowControl/>
      <w:autoSpaceDE/>
      <w:autoSpaceDN/>
      <w:adjustRightInd/>
      <w:spacing w:after="200" w:line="276" w:lineRule="auto"/>
      <w:ind w:left="0" w:right="0"/>
      <w:jc w:val="left"/>
      <w:textAlignment w:val="auto"/>
    </w:pPr>
    <w:rPr>
      <w:rFonts w:asciiTheme="minorHAnsi" w:hAnsiTheme="minorHAnsi" w:cs="Times New Roman"/>
      <w:sz w:val="22"/>
      <w:szCs w:val="22"/>
      <w:rtl w:val="0"/>
      <w:cs w:val="0"/>
      <w:lang w:val="uk-UA" w:eastAsia="en-US"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Footer">
    <w:name w:val="footer"/>
    <w:basedOn w:val="Normal"/>
    <w:link w:val="FooterChar"/>
    <w:uiPriority w:val="99"/>
    <w:semiHidden/>
    <w:unhideWhenUsed/>
    <w:rsid w:val="00F70705"/>
    <w:pPr>
      <w:tabs>
        <w:tab w:val="center" w:pos="4677"/>
        <w:tab w:val="right" w:pos="9355"/>
      </w:tabs>
      <w:spacing w:after="0" w:line="240" w:lineRule="auto"/>
      <w:jc w:val="left"/>
    </w:pPr>
  </w:style>
  <w:style w:type="character" w:customStyle="1" w:styleId="FooterChar">
    <w:name w:val="Footer Char"/>
    <w:basedOn w:val="DefaultParagraphFont"/>
    <w:link w:val="Footer"/>
    <w:uiPriority w:val="99"/>
    <w:semiHidden/>
    <w:locked/>
    <w:rsid w:val="00F70705"/>
    <w:rPr>
      <w:rFonts w:cs="Times New Roman"/>
      <w:rtl w:val="0"/>
      <w:cs w:val="0"/>
      <w:lang w:val="uk-UA" w:eastAsia="x-none"/>
    </w:rPr>
  </w:style>
  <w:style w:type="paragraph" w:styleId="ListParagraph">
    <w:name w:val="List Paragraph"/>
    <w:basedOn w:val="Normal"/>
    <w:uiPriority w:val="34"/>
    <w:qFormat/>
    <w:rsid w:val="00B77D3D"/>
    <w:pPr>
      <w:ind w:left="720"/>
      <w:contextualSpacing/>
      <w:jc w:val="left"/>
    </w:p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8</TotalTime>
  <Pages>10</Pages>
  <Words>2853</Words>
  <Characters>16267</Characters>
  <Application>Microsoft Office Word</Application>
  <DocSecurity>0</DocSecurity>
  <Lines>0</Lines>
  <Paragraphs>0</Paragraphs>
  <ScaleCrop>false</ScaleCrop>
  <Company/>
  <LinksUpToDate>false</LinksUpToDate>
  <CharactersWithSpaces>19082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Vaio pro13</dc:creator>
  <cp:lastModifiedBy>111</cp:lastModifiedBy>
  <cp:revision>5</cp:revision>
  <dcterms:created xsi:type="dcterms:W3CDTF">2019-11-08T09:01:00Z</dcterms:created>
  <dcterms:modified xsi:type="dcterms:W3CDTF">2019-11-08T10:06:00Z</dcterms:modified>
</cp:coreProperties>
</file>