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9F11BE" w:rsidRPr="004B4BEC" w:rsidP="009F11BE">
      <w:pPr>
        <w:jc w:val="center"/>
        <w:rPr>
          <w:b/>
          <w:bCs/>
          <w:sz w:val="28"/>
          <w:szCs w:val="28"/>
        </w:rPr>
      </w:pPr>
      <w:r w:rsidRPr="009F11BE">
        <w:rPr>
          <w:b/>
          <w:bCs/>
          <w:sz w:val="28"/>
          <w:szCs w:val="28"/>
          <w:lang w:val="uk-UA"/>
        </w:rPr>
        <w:t>ПОРІВНЯЛЬНА ТАБЛИЦЯ</w:t>
      </w:r>
    </w:p>
    <w:p w:rsidR="004B4BEC" w:rsidRPr="0077764A" w:rsidP="005779F2">
      <w:pPr>
        <w:spacing w:line="360" w:lineRule="auto"/>
        <w:jc w:val="center"/>
        <w:rPr>
          <w:b/>
          <w:bCs/>
          <w:sz w:val="28"/>
          <w:szCs w:val="28"/>
        </w:rPr>
      </w:pPr>
      <w:r w:rsidR="00306C0D">
        <w:rPr>
          <w:b/>
          <w:bCs/>
          <w:sz w:val="28"/>
          <w:szCs w:val="28"/>
          <w:lang w:val="uk-UA"/>
        </w:rPr>
        <w:t>до проекту З</w:t>
      </w:r>
      <w:r w:rsidR="004B1739">
        <w:rPr>
          <w:b/>
          <w:bCs/>
          <w:sz w:val="28"/>
          <w:szCs w:val="28"/>
          <w:lang w:val="uk-UA"/>
        </w:rPr>
        <w:t>акону України п</w:t>
      </w:r>
      <w:r w:rsidRPr="00103B50" w:rsidR="00103B50">
        <w:rPr>
          <w:b/>
          <w:bCs/>
          <w:sz w:val="28"/>
          <w:szCs w:val="28"/>
          <w:lang w:val="uk-UA"/>
        </w:rPr>
        <w:t xml:space="preserve">ро державну підтримку жінок, </w:t>
      </w:r>
    </w:p>
    <w:p w:rsidR="009F11BE" w:rsidRPr="0077764A" w:rsidP="005779F2">
      <w:pPr>
        <w:spacing w:line="360" w:lineRule="auto"/>
        <w:jc w:val="center"/>
        <w:rPr>
          <w:b/>
          <w:bCs/>
          <w:sz w:val="28"/>
          <w:szCs w:val="28"/>
        </w:rPr>
      </w:pPr>
      <w:r w:rsidRPr="00103B50" w:rsidR="00103B50">
        <w:rPr>
          <w:b/>
          <w:bCs/>
          <w:sz w:val="28"/>
          <w:szCs w:val="28"/>
          <w:lang w:val="uk-UA"/>
        </w:rPr>
        <w:t>яким присвоєно почесне звання України «Мати-героїня</w:t>
      </w:r>
      <w:r w:rsidRPr="00103B50">
        <w:rPr>
          <w:b/>
          <w:bCs/>
          <w:sz w:val="28"/>
          <w:szCs w:val="28"/>
          <w:lang w:val="uk-UA"/>
        </w:rPr>
        <w:t>»</w:t>
      </w:r>
    </w:p>
    <w:p w:rsidR="005779F2" w:rsidRPr="005779F2" w:rsidP="005779F2">
      <w:pPr>
        <w:spacing w:line="360" w:lineRule="auto"/>
        <w:jc w:val="center"/>
        <w:rPr>
          <w:b/>
          <w:bCs/>
          <w:sz w:val="28"/>
          <w:szCs w:val="28"/>
          <w:lang w:val="en-US"/>
        </w:rPr>
      </w:pPr>
    </w:p>
    <w:tbl>
      <w:tblPr>
        <w:tblStyle w:val="TableNormal"/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93"/>
        <w:gridCol w:w="107"/>
        <w:gridCol w:w="7286"/>
      </w:tblGrid>
      <w:tr w:rsidTr="005779F2">
        <w:tblPrEx>
          <w:tblW w:w="14786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7500" w:type="dxa"/>
            <w:gridSpan w:val="2"/>
            <w:shd w:val="clear" w:color="auto" w:fill="auto"/>
          </w:tcPr>
          <w:p w:rsidR="00306C0D" w:rsidRPr="005779F2" w:rsidP="005779F2">
            <w:pPr>
              <w:spacing w:line="360" w:lineRule="auto"/>
              <w:jc w:val="center"/>
              <w:rPr>
                <w:bCs/>
                <w:sz w:val="28"/>
                <w:szCs w:val="28"/>
                <w:lang w:val="uk-UA"/>
              </w:rPr>
            </w:pPr>
            <w:r w:rsidRPr="005779F2">
              <w:rPr>
                <w:sz w:val="28"/>
                <w:szCs w:val="28"/>
                <w:lang w:val="uk-UA"/>
              </w:rPr>
              <w:t xml:space="preserve">Чинна редакція </w:t>
            </w:r>
          </w:p>
        </w:tc>
        <w:tc>
          <w:tcPr>
            <w:tcW w:w="7286" w:type="dxa"/>
            <w:shd w:val="clear" w:color="auto" w:fill="auto"/>
          </w:tcPr>
          <w:p w:rsidR="00306C0D" w:rsidRPr="005779F2" w:rsidP="005779F2">
            <w:pPr>
              <w:spacing w:line="360" w:lineRule="auto"/>
              <w:jc w:val="center"/>
              <w:rPr>
                <w:bCs/>
                <w:sz w:val="28"/>
                <w:szCs w:val="28"/>
                <w:lang w:val="uk-UA"/>
              </w:rPr>
            </w:pPr>
            <w:r w:rsidRPr="005779F2">
              <w:rPr>
                <w:sz w:val="28"/>
                <w:szCs w:val="28"/>
                <w:lang w:val="uk-UA"/>
              </w:rPr>
              <w:t xml:space="preserve">Запропонована редакція </w:t>
            </w:r>
          </w:p>
        </w:tc>
      </w:tr>
      <w:tr w:rsidTr="005779F2">
        <w:tblPrEx>
          <w:tblW w:w="14786" w:type="dxa"/>
          <w:tblLook w:val="01E0"/>
        </w:tblPrEx>
        <w:tc>
          <w:tcPr>
            <w:tcW w:w="14786" w:type="dxa"/>
            <w:gridSpan w:val="3"/>
            <w:shd w:val="clear" w:color="auto" w:fill="auto"/>
          </w:tcPr>
          <w:p w:rsidR="005779F2" w:rsidRPr="005779F2" w:rsidP="005779F2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  <w:p w:rsidR="009F11BE" w:rsidRPr="005779F2" w:rsidP="005779F2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5779F2">
              <w:rPr>
                <w:b/>
                <w:bCs/>
                <w:sz w:val="28"/>
                <w:szCs w:val="28"/>
                <w:lang w:val="uk-UA"/>
              </w:rPr>
              <w:t>Закон України «Про державні нагороди України»</w:t>
            </w:r>
          </w:p>
          <w:p w:rsidR="005779F2" w:rsidRPr="005779F2" w:rsidP="005779F2">
            <w:pPr>
              <w:spacing w:line="360" w:lineRule="auto"/>
              <w:jc w:val="center"/>
              <w:rPr>
                <w:b/>
                <w:bCs/>
                <w:lang w:val="en-US"/>
              </w:rPr>
            </w:pPr>
          </w:p>
        </w:tc>
      </w:tr>
      <w:tr w:rsidTr="005779F2">
        <w:tblPrEx>
          <w:tblW w:w="14786" w:type="dxa"/>
          <w:tblLook w:val="01E0"/>
        </w:tblPrEx>
        <w:tc>
          <w:tcPr>
            <w:tcW w:w="7393" w:type="dxa"/>
            <w:shd w:val="clear" w:color="auto" w:fill="auto"/>
          </w:tcPr>
          <w:p w:rsidR="009F11BE" w:rsidRPr="005779F2" w:rsidP="005779F2">
            <w:pPr>
              <w:spacing w:line="360" w:lineRule="auto"/>
              <w:ind w:firstLine="54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5779F2">
              <w:rPr>
                <w:b/>
                <w:bCs/>
                <w:sz w:val="28"/>
                <w:szCs w:val="28"/>
                <w:lang w:val="uk-UA"/>
              </w:rPr>
              <w:t>Стаття 2. Законодавство про державні нагороди</w:t>
            </w:r>
          </w:p>
          <w:p w:rsidR="009F11BE" w:rsidRPr="005779F2" w:rsidP="005779F2">
            <w:pPr>
              <w:spacing w:line="360" w:lineRule="auto"/>
              <w:ind w:firstLine="540"/>
              <w:jc w:val="both"/>
              <w:rPr>
                <w:sz w:val="28"/>
                <w:szCs w:val="28"/>
                <w:lang w:val="uk-UA"/>
              </w:rPr>
            </w:pPr>
            <w:r w:rsidRPr="005779F2">
              <w:rPr>
                <w:sz w:val="28"/>
                <w:szCs w:val="28"/>
                <w:lang w:val="uk-UA"/>
              </w:rPr>
              <w:t>Законодавство про державні нагороди складається з Конституції України, цього Закону та указів Президента України, що видаються відповідно до нього.</w:t>
            </w:r>
          </w:p>
          <w:p w:rsidR="009F11BE" w:rsidRPr="005779F2" w:rsidP="005779F2">
            <w:pPr>
              <w:spacing w:line="360" w:lineRule="auto"/>
              <w:ind w:firstLine="54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393" w:type="dxa"/>
            <w:gridSpan w:val="2"/>
            <w:shd w:val="clear" w:color="auto" w:fill="auto"/>
          </w:tcPr>
          <w:p w:rsidR="009F11BE" w:rsidRPr="005779F2" w:rsidP="005779F2">
            <w:pPr>
              <w:spacing w:line="360" w:lineRule="auto"/>
              <w:ind w:firstLine="54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5779F2">
              <w:rPr>
                <w:b/>
                <w:bCs/>
                <w:sz w:val="28"/>
                <w:szCs w:val="28"/>
                <w:lang w:val="uk-UA"/>
              </w:rPr>
              <w:t>Стаття 2. Законодавство про державні нагороди</w:t>
            </w:r>
          </w:p>
          <w:p w:rsidR="009F11BE" w:rsidRPr="005779F2" w:rsidP="005779F2">
            <w:pPr>
              <w:spacing w:line="360" w:lineRule="auto"/>
              <w:ind w:firstLine="540"/>
              <w:jc w:val="both"/>
              <w:rPr>
                <w:sz w:val="28"/>
                <w:szCs w:val="28"/>
                <w:lang w:val="uk-UA"/>
              </w:rPr>
            </w:pPr>
            <w:r w:rsidRPr="005779F2">
              <w:rPr>
                <w:sz w:val="28"/>
                <w:szCs w:val="28"/>
                <w:lang w:val="uk-UA"/>
              </w:rPr>
              <w:t xml:space="preserve">Законодавство про державні нагороди складається з Конституції України, цього Закону, </w:t>
            </w:r>
            <w:r w:rsidRPr="005779F2">
              <w:rPr>
                <w:b/>
                <w:bCs/>
                <w:color w:val="000000"/>
                <w:sz w:val="28"/>
                <w:szCs w:val="28"/>
                <w:lang w:val="uk-UA"/>
              </w:rPr>
              <w:t>Закону України «</w:t>
            </w:r>
            <w:r w:rsidRPr="005779F2" w:rsidR="00103B50">
              <w:rPr>
                <w:b/>
                <w:bCs/>
                <w:sz w:val="28"/>
                <w:szCs w:val="28"/>
                <w:lang w:val="uk-UA"/>
              </w:rPr>
              <w:t>Про державну підтримку жінок, яким присвоєно почесне звання України «Мати-героїня</w:t>
            </w:r>
            <w:r w:rsidRPr="005779F2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» </w:t>
            </w:r>
            <w:r w:rsidRPr="005779F2">
              <w:rPr>
                <w:sz w:val="28"/>
                <w:szCs w:val="28"/>
                <w:lang w:val="uk-UA"/>
              </w:rPr>
              <w:t>та указів Президента України, що видаються відповідно до нього.</w:t>
            </w:r>
          </w:p>
          <w:p w:rsidR="009F11BE" w:rsidRPr="005779F2" w:rsidP="005779F2">
            <w:pPr>
              <w:tabs>
                <w:tab w:val="left" w:pos="1290"/>
              </w:tabs>
              <w:spacing w:line="360" w:lineRule="auto"/>
              <w:rPr>
                <w:lang w:val="uk-UA"/>
              </w:rPr>
            </w:pPr>
          </w:p>
        </w:tc>
      </w:tr>
    </w:tbl>
    <w:p w:rsidR="009F11BE" w:rsidP="005779F2">
      <w:pPr>
        <w:spacing w:line="360" w:lineRule="auto"/>
        <w:rPr>
          <w:lang w:val="uk-UA"/>
        </w:rPr>
      </w:pPr>
    </w:p>
    <w:p w:rsidR="00CD5323" w:rsidRPr="007E51FA" w:rsidP="005779F2">
      <w:pPr>
        <w:spacing w:line="360" w:lineRule="auto"/>
        <w:jc w:val="both"/>
        <w:rPr>
          <w:b/>
          <w:bCs/>
          <w:sz w:val="28"/>
          <w:szCs w:val="28"/>
        </w:rPr>
      </w:pPr>
    </w:p>
    <w:p w:rsidR="00CD5323" w:rsidRPr="007E51FA" w:rsidP="00CD5323">
      <w:pPr>
        <w:jc w:val="both"/>
        <w:rPr>
          <w:b/>
          <w:bCs/>
          <w:sz w:val="28"/>
          <w:szCs w:val="28"/>
        </w:rPr>
      </w:pPr>
    </w:p>
    <w:p w:rsidR="00CD5323" w:rsidRPr="007E51FA" w:rsidP="00CD5323">
      <w:pPr>
        <w:jc w:val="both"/>
        <w:rPr>
          <w:b/>
          <w:bCs/>
          <w:sz w:val="28"/>
          <w:szCs w:val="28"/>
        </w:rPr>
      </w:pPr>
      <w:r w:rsidRPr="007E51FA">
        <w:rPr>
          <w:b/>
          <w:bCs/>
          <w:sz w:val="28"/>
          <w:szCs w:val="28"/>
          <w:lang w:val="uk-UA"/>
        </w:rPr>
        <w:t>Народний</w:t>
      </w:r>
      <w:r w:rsidRPr="007E51FA">
        <w:rPr>
          <w:b/>
          <w:bCs/>
          <w:sz w:val="28"/>
          <w:szCs w:val="28"/>
        </w:rPr>
        <w:t xml:space="preserve"> депутат </w:t>
      </w:r>
      <w:r w:rsidRPr="007E51FA">
        <w:rPr>
          <w:b/>
          <w:bCs/>
          <w:sz w:val="28"/>
          <w:szCs w:val="28"/>
          <w:lang w:val="uk-UA"/>
        </w:rPr>
        <w:t>України</w:t>
      </w:r>
      <w:r w:rsidRPr="007E51FA">
        <w:rPr>
          <w:b/>
          <w:bCs/>
          <w:sz w:val="28"/>
          <w:szCs w:val="28"/>
        </w:rPr>
        <w:t xml:space="preserve"> </w:t>
        <w:tab/>
        <w:tab/>
        <w:tab/>
        <w:tab/>
        <w:tab/>
      </w:r>
      <w:r w:rsidR="006129EC">
        <w:rPr>
          <w:b/>
          <w:bCs/>
          <w:sz w:val="28"/>
          <w:szCs w:val="28"/>
          <w:lang w:val="uk-UA"/>
        </w:rPr>
        <w:tab/>
        <w:tab/>
        <w:tab/>
        <w:tab/>
        <w:tab/>
      </w:r>
      <w:r>
        <w:rPr>
          <w:b/>
          <w:bCs/>
          <w:sz w:val="28"/>
          <w:szCs w:val="28"/>
          <w:lang w:val="uk-UA"/>
        </w:rPr>
        <w:tab/>
      </w:r>
      <w:r w:rsidR="004B1739">
        <w:rPr>
          <w:b/>
          <w:bCs/>
          <w:sz w:val="28"/>
          <w:szCs w:val="28"/>
          <w:lang w:val="uk-UA"/>
        </w:rPr>
        <w:t xml:space="preserve">              </w:t>
      </w:r>
      <w:r w:rsidR="001344F1">
        <w:rPr>
          <w:b/>
          <w:bCs/>
          <w:sz w:val="28"/>
          <w:szCs w:val="28"/>
          <w:lang w:val="uk-UA"/>
        </w:rPr>
        <w:t xml:space="preserve"> </w:t>
      </w:r>
      <w:r w:rsidR="004B1739">
        <w:rPr>
          <w:b/>
          <w:bCs/>
          <w:sz w:val="28"/>
          <w:szCs w:val="28"/>
          <w:lang w:val="uk-UA"/>
        </w:rPr>
        <w:t xml:space="preserve">   </w:t>
      </w:r>
      <w:r w:rsidRPr="005A10D6" w:rsidR="005A10D6">
        <w:rPr>
          <w:b/>
          <w:bCs/>
          <w:sz w:val="28"/>
          <w:szCs w:val="28"/>
          <w:lang w:val="uk-UA"/>
        </w:rPr>
        <w:t xml:space="preserve">Чорний </w:t>
      </w:r>
      <w:r w:rsidR="005A10D6">
        <w:rPr>
          <w:b/>
          <w:bCs/>
          <w:sz w:val="28"/>
          <w:szCs w:val="28"/>
          <w:lang w:val="uk-UA"/>
        </w:rPr>
        <w:t>Д.С.</w:t>
      </w:r>
      <w:r w:rsidR="006129EC">
        <w:rPr>
          <w:b/>
          <w:bCs/>
          <w:sz w:val="28"/>
          <w:szCs w:val="28"/>
          <w:lang w:val="uk-UA"/>
        </w:rPr>
        <w:t xml:space="preserve"> </w:t>
      </w:r>
      <w:r w:rsidRPr="006129EC" w:rsidR="006129EC">
        <w:rPr>
          <w:bCs/>
          <w:sz w:val="28"/>
          <w:szCs w:val="28"/>
          <w:lang w:val="uk-UA"/>
        </w:rPr>
        <w:t>та інші</w:t>
      </w:r>
    </w:p>
    <w:sectPr w:rsidSect="009F11B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11BE"/>
    <w:rsid w:val="000E6597"/>
    <w:rsid w:val="00103B50"/>
    <w:rsid w:val="00117405"/>
    <w:rsid w:val="001344F1"/>
    <w:rsid w:val="00306C0D"/>
    <w:rsid w:val="0034471C"/>
    <w:rsid w:val="004B1739"/>
    <w:rsid w:val="004B4BEC"/>
    <w:rsid w:val="005779F2"/>
    <w:rsid w:val="005A10D6"/>
    <w:rsid w:val="006129EC"/>
    <w:rsid w:val="0077764A"/>
    <w:rsid w:val="007E51FA"/>
    <w:rsid w:val="00883976"/>
    <w:rsid w:val="009C31A5"/>
    <w:rsid w:val="009F11BE"/>
    <w:rsid w:val="00A65E17"/>
    <w:rsid w:val="00B264ED"/>
    <w:rsid w:val="00CD5323"/>
    <w:rsid w:val="00E3550E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ru-RU" w:eastAsia="ru-RU" w:bidi="ar-SA"/>
    </w:rPr>
  </w:style>
  <w:style w:type="paragraph" w:styleId="Heading3">
    <w:name w:val="heading 3"/>
    <w:basedOn w:val="Normal"/>
    <w:link w:val="3"/>
    <w:uiPriority w:val="99"/>
    <w:qFormat/>
    <w:rsid w:val="009F11B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оловок 3 Знак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table" w:styleId="TableGrid">
    <w:name w:val="Table Grid"/>
    <w:basedOn w:val="TableNormal"/>
    <w:uiPriority w:val="99"/>
    <w:rsid w:val="009F11BE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 Знак1 Знак Знак Знак Знак Знак Знак"/>
    <w:basedOn w:val="Normal"/>
    <w:uiPriority w:val="99"/>
    <w:rsid w:val="009F11BE"/>
    <w:rPr>
      <w:rFonts w:ascii="Verdana" w:hAnsi="Verdana" w:cs="Verdana"/>
      <w:sz w:val="20"/>
      <w:szCs w:val="20"/>
      <w:lang w:val="en-US" w:eastAsia="en-US"/>
    </w:rPr>
  </w:style>
  <w:style w:type="paragraph" w:customStyle="1" w:styleId="tjbmf">
    <w:name w:val="tj bmf"/>
    <w:basedOn w:val="Normal"/>
    <w:uiPriority w:val="99"/>
    <w:rsid w:val="009F11BE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9F11BE"/>
    <w:rPr>
      <w:rFonts w:cs="Times New Roman"/>
    </w:rPr>
  </w:style>
  <w:style w:type="character" w:styleId="Hyperlink">
    <w:name w:val="Hyperlink"/>
    <w:uiPriority w:val="99"/>
    <w:rsid w:val="009F11B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a"/>
    <w:uiPriority w:val="99"/>
    <w:semiHidden/>
    <w:rsid w:val="00117405"/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link w:val="BalloonText"/>
    <w:uiPriority w:val="99"/>
    <w:semiHidden/>
    <w:locked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502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ПОРІВНЯЛЬНА ТАБЛИЦЯ</vt:lpstr>
    </vt:vector>
  </TitlesOfParts>
  <Company>VRU</Company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ПОРІВНЯЛЬНА ТАБЛИЦЯ</dc:title>
  <dc:creator>Vendrova</dc:creator>
  <cp:lastModifiedBy>Krohmal</cp:lastModifiedBy>
  <cp:revision>5</cp:revision>
  <cp:lastPrinted>2014-10-22T10:16:00Z</cp:lastPrinted>
  <dcterms:created xsi:type="dcterms:W3CDTF">2019-10-25T01:57:00Z</dcterms:created>
  <dcterms:modified xsi:type="dcterms:W3CDTF">2019-11-14T08:02:00Z</dcterms:modified>
</cp:coreProperties>
</file>