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46" w:rsidRPr="00961246" w:rsidRDefault="00940E10" w:rsidP="009612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61246" w:rsidRPr="00961246">
        <w:rPr>
          <w:rFonts w:ascii="Times New Roman" w:hAnsi="Times New Roman"/>
          <w:sz w:val="28"/>
          <w:szCs w:val="28"/>
          <w:lang w:val="ru-RU"/>
        </w:rPr>
        <w:t>Проект</w:t>
      </w:r>
    </w:p>
    <w:p w:rsidR="00961246" w:rsidRPr="00961246" w:rsidRDefault="00961246" w:rsidP="00961246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961246">
        <w:rPr>
          <w:rFonts w:ascii="Times New Roman" w:hAnsi="Times New Roman"/>
          <w:sz w:val="28"/>
          <w:szCs w:val="28"/>
          <w:lang w:val="ru-RU"/>
        </w:rPr>
        <w:t xml:space="preserve">вноситься </w:t>
      </w:r>
      <w:proofErr w:type="spellStart"/>
      <w:r w:rsidRPr="00961246">
        <w:rPr>
          <w:rFonts w:ascii="Times New Roman" w:hAnsi="Times New Roman"/>
          <w:sz w:val="28"/>
          <w:szCs w:val="28"/>
          <w:lang w:val="ru-RU"/>
        </w:rPr>
        <w:t>народними</w:t>
      </w:r>
      <w:proofErr w:type="spellEnd"/>
      <w:r w:rsidRPr="00961246">
        <w:rPr>
          <w:rFonts w:ascii="Times New Roman" w:hAnsi="Times New Roman"/>
          <w:sz w:val="28"/>
          <w:szCs w:val="28"/>
          <w:lang w:val="ru-RU"/>
        </w:rPr>
        <w:t xml:space="preserve"> депутатами </w:t>
      </w:r>
      <w:proofErr w:type="spellStart"/>
      <w:r w:rsidRPr="00961246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</w:p>
    <w:p w:rsidR="00961246" w:rsidRPr="00961246" w:rsidRDefault="00961246" w:rsidP="00961246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61246">
        <w:rPr>
          <w:rFonts w:ascii="Times New Roman" w:hAnsi="Times New Roman"/>
          <w:b/>
          <w:bCs/>
          <w:sz w:val="28"/>
          <w:szCs w:val="28"/>
          <w:lang w:val="ru-RU"/>
        </w:rPr>
        <w:t>НОВИНСЬКИ</w:t>
      </w:r>
      <w:r w:rsidRPr="00961246">
        <w:rPr>
          <w:rFonts w:ascii="Times New Roman" w:hAnsi="Times New Roman"/>
          <w:b/>
          <w:bCs/>
          <w:sz w:val="28"/>
          <w:szCs w:val="28"/>
        </w:rPr>
        <w:t>М</w:t>
      </w:r>
      <w:r w:rsidRPr="00961246">
        <w:rPr>
          <w:rFonts w:ascii="Times New Roman" w:hAnsi="Times New Roman"/>
          <w:b/>
          <w:bCs/>
          <w:sz w:val="28"/>
          <w:szCs w:val="28"/>
          <w:lang w:val="ru-RU"/>
        </w:rPr>
        <w:t xml:space="preserve"> В.В.</w:t>
      </w:r>
    </w:p>
    <w:p w:rsidR="00961246" w:rsidRPr="00961246" w:rsidRDefault="00961246" w:rsidP="00961246">
      <w:pPr>
        <w:spacing w:beforeAutospacing="1" w:afterAutospacing="1"/>
        <w:ind w:left="6946"/>
        <w:jc w:val="right"/>
        <w:rPr>
          <w:rFonts w:ascii="Times New Roman" w:hAnsi="Times New Roman"/>
          <w:b/>
          <w:sz w:val="28"/>
          <w:szCs w:val="28"/>
          <w:lang w:eastAsia="uk-UA"/>
        </w:rPr>
      </w:pPr>
      <w:r w:rsidRPr="00961246">
        <w:rPr>
          <w:rFonts w:ascii="Times New Roman" w:hAnsi="Times New Roman"/>
          <w:b/>
          <w:bCs/>
          <w:sz w:val="28"/>
          <w:szCs w:val="28"/>
        </w:rPr>
        <w:t>ГРИБ В.О.</w:t>
      </w: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</w:rPr>
      </w:pPr>
      <w:r w:rsidRPr="00961246">
        <w:rPr>
          <w:rFonts w:ascii="Times New Roman" w:hAnsi="Times New Roman"/>
          <w:b/>
          <w:bCs/>
          <w:sz w:val="28"/>
          <w:szCs w:val="28"/>
          <w:lang w:val="ru-RU"/>
        </w:rPr>
        <w:t>МАГЕР</w:t>
      </w:r>
      <w:r w:rsidRPr="00961246">
        <w:rPr>
          <w:rFonts w:ascii="Times New Roman" w:hAnsi="Times New Roman"/>
          <w:b/>
          <w:bCs/>
          <w:sz w:val="28"/>
          <w:szCs w:val="28"/>
        </w:rPr>
        <w:t>ОЮ</w:t>
      </w:r>
      <w:r w:rsidRPr="00961246">
        <w:rPr>
          <w:rFonts w:ascii="Times New Roman" w:hAnsi="Times New Roman"/>
          <w:b/>
          <w:bCs/>
          <w:sz w:val="28"/>
          <w:szCs w:val="28"/>
          <w:lang w:val="ru-RU"/>
        </w:rPr>
        <w:t xml:space="preserve"> С.В.</w:t>
      </w: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</w:rPr>
      </w:pPr>
      <w:r w:rsidRPr="00961246">
        <w:rPr>
          <w:rFonts w:ascii="Times New Roman" w:hAnsi="Times New Roman"/>
          <w:b/>
          <w:bCs/>
          <w:sz w:val="28"/>
          <w:szCs w:val="28"/>
        </w:rPr>
        <w:t>ШПЕНОВИМ Д.Ю.</w:t>
      </w: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61246" w:rsidRPr="00961246" w:rsidRDefault="00961246" w:rsidP="00961246">
      <w:pPr>
        <w:tabs>
          <w:tab w:val="left" w:pos="6960"/>
        </w:tabs>
        <w:jc w:val="right"/>
        <w:rPr>
          <w:rFonts w:ascii="Times New Roman" w:hAnsi="Times New Roman"/>
          <w:b/>
          <w:bCs/>
          <w:sz w:val="28"/>
          <w:szCs w:val="28"/>
        </w:rPr>
      </w:pPr>
      <w:r w:rsidRPr="00961246">
        <w:rPr>
          <w:rFonts w:ascii="Times New Roman" w:hAnsi="Times New Roman"/>
          <w:b/>
          <w:bCs/>
          <w:sz w:val="28"/>
          <w:szCs w:val="28"/>
        </w:rPr>
        <w:t>ШЕНЦЕВИМ Д.О.</w:t>
      </w:r>
    </w:p>
    <w:p w:rsidR="006D06B9" w:rsidRDefault="006D06B9" w:rsidP="006D06B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B53D3" w:rsidRPr="00940E10" w:rsidRDefault="002B53D3" w:rsidP="002B53D3">
      <w:pPr>
        <w:pStyle w:val="a5"/>
        <w:spacing w:before="480"/>
        <w:rPr>
          <w:rFonts w:ascii="Times New Roman" w:hAnsi="Times New Roman"/>
        </w:rPr>
      </w:pPr>
      <w:r w:rsidRPr="00940E10">
        <w:rPr>
          <w:rFonts w:ascii="Times New Roman" w:hAnsi="Times New Roman"/>
        </w:rPr>
        <w:t>Закон УкраЇни</w:t>
      </w:r>
    </w:p>
    <w:p w:rsidR="00C52460" w:rsidRPr="00940E10" w:rsidRDefault="00C52460" w:rsidP="006D06B9">
      <w:pPr>
        <w:pStyle w:val="a7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940E10">
        <w:rPr>
          <w:rFonts w:ascii="Times New Roman" w:hAnsi="Times New Roman"/>
          <w:b w:val="0"/>
          <w:sz w:val="28"/>
          <w:szCs w:val="28"/>
        </w:rPr>
        <w:t>Про паспорт громадянина України у формі книжечки</w:t>
      </w:r>
      <w:r w:rsidRPr="00940E10"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6D06B9" w:rsidRPr="00940E10" w:rsidRDefault="006D06B9" w:rsidP="006D06B9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DE5321" w:rsidRPr="00940E10" w:rsidRDefault="00DE5321" w:rsidP="006D06B9">
      <w:pPr>
        <w:pStyle w:val="a3"/>
        <w:spacing w:before="0"/>
        <w:ind w:firstLine="708"/>
        <w:rPr>
          <w:rFonts w:ascii="Times New Roman" w:hAnsi="Times New Roman"/>
          <w:sz w:val="28"/>
          <w:szCs w:val="28"/>
        </w:rPr>
      </w:pPr>
      <w:r w:rsidRPr="00940E10">
        <w:rPr>
          <w:rFonts w:ascii="Times New Roman" w:hAnsi="Times New Roman"/>
          <w:sz w:val="28"/>
          <w:szCs w:val="28"/>
        </w:rPr>
        <w:t xml:space="preserve">Стаття 1. Паспорт громадянина України у формі книжечки </w:t>
      </w:r>
    </w:p>
    <w:p w:rsidR="00F3712D" w:rsidRPr="00F3712D" w:rsidRDefault="006D06B9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o23"/>
      <w:bookmarkEnd w:id="0"/>
      <w:r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1. Паспорт громадянина України </w:t>
      </w:r>
      <w:r w:rsidR="00F3712D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є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документом,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що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посвідчує особу власника та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підтверджує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громадянство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України.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Паспорт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є дійсним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для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укладання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цивільно-правових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угод,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здійснення банківських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операцій,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оформлення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доручень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іншим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особам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для представництва перед третьою особою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лише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території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України,</w:t>
      </w:r>
      <w:r w:rsidR="00B54263"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якщо інше не передбачено міжнародними договорами України. </w:t>
      </w:r>
    </w:p>
    <w:p w:rsidR="00F3712D" w:rsidRPr="00F3712D" w:rsidRDefault="006D06B9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" w:name="o24"/>
      <w:bookmarkStart w:id="2" w:name="o25"/>
      <w:bookmarkEnd w:id="1"/>
      <w:bookmarkEnd w:id="2"/>
      <w:r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B54263" w:rsidRPr="00F3712D">
        <w:rPr>
          <w:rFonts w:ascii="Times New Roman" w:hAnsi="Times New Roman"/>
          <w:sz w:val="28"/>
          <w:szCs w:val="28"/>
          <w:lang w:eastAsia="uk-UA"/>
        </w:rPr>
        <w:t xml:space="preserve">Паспорт громадянина України </w:t>
      </w:r>
      <w:r w:rsidR="00B54263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B54263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видається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громадянинові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України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5321" w:rsidRPr="00940E10">
        <w:rPr>
          <w:rFonts w:ascii="Times New Roman" w:hAnsi="Times New Roman"/>
          <w:sz w:val="28"/>
          <w:szCs w:val="28"/>
          <w:lang w:eastAsia="uk-UA"/>
        </w:rPr>
        <w:t xml:space="preserve">на його письмову вимогу </w:t>
      </w:r>
      <w:r w:rsidR="00DE5321" w:rsidRPr="00940E10">
        <w:rPr>
          <w:rFonts w:ascii="Times New Roman" w:hAnsi="Times New Roman"/>
          <w:sz w:val="28"/>
          <w:szCs w:val="28"/>
          <w:shd w:val="clear" w:color="auto" w:fill="FFFFFF"/>
        </w:rPr>
        <w:t>центральним органом виконавчої влади, що реалізує державну політику у сферах міграції (імміграції та еміграції), у тому числі протидії нелегальній (незаконній) міграції, громадянства, реєстрації фізичних осіб, біженців та інших визначених законодавством категорій мігрантів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, після досягнення 1</w:t>
      </w:r>
      <w:r w:rsidR="00B54263" w:rsidRPr="00940E10">
        <w:rPr>
          <w:rFonts w:ascii="Times New Roman" w:hAnsi="Times New Roman"/>
          <w:sz w:val="28"/>
          <w:szCs w:val="28"/>
          <w:lang w:eastAsia="uk-UA"/>
        </w:rPr>
        <w:t>4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-річного віку.</w:t>
      </w:r>
    </w:p>
    <w:p w:rsidR="00F3712D" w:rsidRPr="00F3712D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" w:name="o26"/>
      <w:bookmarkStart w:id="4" w:name="o27"/>
      <w:bookmarkEnd w:id="3"/>
      <w:bookmarkEnd w:id="4"/>
      <w:r w:rsidRPr="00F3712D">
        <w:rPr>
          <w:rFonts w:ascii="Times New Roman" w:hAnsi="Times New Roman"/>
          <w:sz w:val="28"/>
          <w:szCs w:val="28"/>
          <w:lang w:eastAsia="uk-UA"/>
        </w:rPr>
        <w:t>3. Бланки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паспортів </w:t>
      </w:r>
      <w:r w:rsidR="00DE5321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виготовляються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вигляді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паспортної книжечки за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єдиними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зразками,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що затверджуються Кабінетом Міністрів України. </w:t>
      </w:r>
    </w:p>
    <w:p w:rsidR="00F3712D" w:rsidRPr="00F3712D" w:rsidRDefault="00F3712D" w:rsidP="006D06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5" w:name="o28"/>
      <w:bookmarkStart w:id="6" w:name="o29"/>
      <w:bookmarkEnd w:id="5"/>
      <w:bookmarkEnd w:id="6"/>
    </w:p>
    <w:p w:rsidR="00DE5321" w:rsidRPr="00940E10" w:rsidRDefault="006D06B9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7" w:name="o30"/>
      <w:bookmarkStart w:id="8" w:name="o32"/>
      <w:bookmarkEnd w:id="7"/>
      <w:bookmarkEnd w:id="8"/>
      <w:r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DE5321" w:rsidRPr="00940E10">
        <w:rPr>
          <w:rFonts w:ascii="Times New Roman" w:hAnsi="Times New Roman"/>
          <w:sz w:val="28"/>
          <w:szCs w:val="28"/>
          <w:lang w:eastAsia="uk-UA"/>
        </w:rPr>
        <w:t>Стаття 2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5321" w:rsidRPr="00940E10">
        <w:rPr>
          <w:rFonts w:ascii="Times New Roman" w:hAnsi="Times New Roman"/>
          <w:sz w:val="28"/>
          <w:szCs w:val="28"/>
          <w:lang w:eastAsia="uk-UA"/>
        </w:rPr>
        <w:t>Вимоги до паспор</w:t>
      </w:r>
      <w:r w:rsidR="00165F7A">
        <w:rPr>
          <w:rFonts w:ascii="Times New Roman" w:hAnsi="Times New Roman"/>
          <w:sz w:val="28"/>
          <w:szCs w:val="28"/>
          <w:lang w:eastAsia="uk-UA"/>
        </w:rPr>
        <w:t>та громадянина у формі книжечки</w:t>
      </w:r>
    </w:p>
    <w:p w:rsidR="006D06B9" w:rsidRPr="00940E10" w:rsidRDefault="00F3712D" w:rsidP="006D06B9">
      <w:pPr>
        <w:pStyle w:val="aa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0E10">
        <w:rPr>
          <w:rFonts w:ascii="Times New Roman" w:hAnsi="Times New Roman"/>
          <w:sz w:val="28"/>
          <w:szCs w:val="28"/>
          <w:lang w:eastAsia="uk-UA"/>
        </w:rPr>
        <w:t>Паспортна книжечка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являє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собою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зшиту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940E10">
        <w:rPr>
          <w:rFonts w:ascii="Times New Roman" w:hAnsi="Times New Roman"/>
          <w:sz w:val="28"/>
          <w:szCs w:val="28"/>
          <w:lang w:eastAsia="uk-UA"/>
        </w:rPr>
        <w:t>внакидку</w:t>
      </w:r>
      <w:proofErr w:type="spellEnd"/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нитками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обрізну книжечку розміром 88х125 мм,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що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складається з обкладинки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та 16 сторінок.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9" w:name="o33"/>
      <w:bookmarkEnd w:id="9"/>
      <w:r w:rsidRPr="00F3712D">
        <w:rPr>
          <w:rFonts w:ascii="Times New Roman" w:hAnsi="Times New Roman"/>
          <w:sz w:val="28"/>
          <w:szCs w:val="28"/>
          <w:lang w:eastAsia="uk-UA"/>
        </w:rPr>
        <w:t>Усі сторінки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книжечки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пронумеровані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на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кожній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з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них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>зображено Державний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герб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України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перфоровано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серію та номер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 xml:space="preserve">паспорта. </w:t>
      </w:r>
      <w:bookmarkStart w:id="10" w:name="o34"/>
      <w:bookmarkEnd w:id="10"/>
      <w:r w:rsidRPr="00F3712D">
        <w:rPr>
          <w:rFonts w:ascii="Times New Roman" w:hAnsi="Times New Roman"/>
          <w:sz w:val="28"/>
          <w:szCs w:val="28"/>
          <w:lang w:eastAsia="uk-UA"/>
        </w:rPr>
        <w:t xml:space="preserve">У верхній частині лицьового боку обкладинки зроблено напис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>"Україна", нижче - зображення Державного герба України, під ним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>напис "Паспорт".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1" w:name="o35"/>
      <w:bookmarkEnd w:id="11"/>
      <w:r w:rsidRPr="00F3712D">
        <w:rPr>
          <w:rFonts w:ascii="Times New Roman" w:hAnsi="Times New Roman"/>
          <w:sz w:val="28"/>
          <w:szCs w:val="28"/>
          <w:lang w:eastAsia="uk-UA"/>
        </w:rPr>
        <w:t>На внутрішньому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лівому боці обкладинки у центрі - зображення Державного прапора України, нижче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-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напис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"Паспорт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громадянина України". </w:t>
      </w:r>
      <w:bookmarkStart w:id="12" w:name="o36"/>
      <w:bookmarkEnd w:id="12"/>
    </w:p>
    <w:p w:rsidR="00F3712D" w:rsidRPr="00940E10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0E10">
        <w:rPr>
          <w:rFonts w:ascii="Times New Roman" w:hAnsi="Times New Roman"/>
          <w:sz w:val="28"/>
          <w:szCs w:val="28"/>
          <w:lang w:eastAsia="uk-UA"/>
        </w:rPr>
        <w:lastRenderedPageBreak/>
        <w:t>На першу 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другу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сторінки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паспортної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книжечки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заносяться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прізвище, ім'я та по батькові,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дата і місце народження. На першій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сторінці також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вклеюється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фотокартка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відводиться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місце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підпису його власника.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На другу сторінку заносяться відомості про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стать, дату видачі та орган,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що видав паспорт,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ставиться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підпис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>посадової особи,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відповідальної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за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його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видачу.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Записи </w:t>
      </w:r>
      <w:r w:rsidRPr="00940E10">
        <w:rPr>
          <w:rFonts w:ascii="Times New Roman" w:hAnsi="Times New Roman"/>
          <w:sz w:val="28"/>
          <w:szCs w:val="28"/>
          <w:lang w:eastAsia="uk-UA"/>
        </w:rPr>
        <w:br/>
        <w:t xml:space="preserve">засвідчуються мастиковою, а фотокартка - випуклою сухою печаткою.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3" w:name="o37"/>
      <w:bookmarkEnd w:id="13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Перша сторінка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або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перший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аркуш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після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внесення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них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відповідних записів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та вклеювання фотокартки можуть бути заклеєні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плівкою. 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разі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заклеювання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плівкою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усього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аркуша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записи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 xml:space="preserve">фотокартка печатками не засвідчуються.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4" w:name="o38"/>
      <w:bookmarkEnd w:id="14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Третя, четверта,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п'ята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шоста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сторінки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призначені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 xml:space="preserve">фотокарток, додатково </w:t>
      </w:r>
      <w:proofErr w:type="spellStart"/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вклеюваних</w:t>
      </w:r>
      <w:proofErr w:type="spellEnd"/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до паспорта, 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сьома,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восьма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і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дев'ята - для особливих відміток. На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десятій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сторінці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робляться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відмітки про сімейний стан власника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паспорта,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одинадцятій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шістнадцятій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-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реєстрацію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постійного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місця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проживання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 xml:space="preserve">громадянина.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На прохання громадянина до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може бути </w:t>
      </w:r>
      <w:proofErr w:type="spellStart"/>
      <w:r w:rsidR="00F3712D" w:rsidRPr="00F3712D">
        <w:rPr>
          <w:rFonts w:ascii="Times New Roman" w:hAnsi="Times New Roman"/>
          <w:sz w:val="28"/>
          <w:szCs w:val="28"/>
          <w:lang w:eastAsia="uk-UA"/>
        </w:rPr>
        <w:t>внесено</w:t>
      </w:r>
      <w:proofErr w:type="spellEnd"/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(сьома, восьма і дев'ята сторінки) на підставі відповідних документів дані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про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дітей,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групу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крові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резус-фактор.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5" w:name="o40"/>
      <w:bookmarkEnd w:id="15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Вносити до паспорта записи, не передбачені цим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>Законом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, забороняється. </w:t>
      </w:r>
    </w:p>
    <w:p w:rsidR="00F3712D" w:rsidRPr="00F3712D" w:rsidRDefault="006D06B9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6" w:name="o42"/>
      <w:bookmarkEnd w:id="16"/>
      <w:r w:rsidRPr="00940E10">
        <w:rPr>
          <w:rFonts w:ascii="Times New Roman" w:hAnsi="Times New Roman"/>
          <w:sz w:val="28"/>
          <w:szCs w:val="28"/>
          <w:lang w:eastAsia="uk-UA"/>
        </w:rPr>
        <w:t>2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Записи,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вклеювання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фотокарток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відмітки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паспорті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>здійснюються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6C6B" w:rsidRPr="00940E10">
        <w:rPr>
          <w:rFonts w:ascii="Times New Roman" w:hAnsi="Times New Roman"/>
          <w:sz w:val="28"/>
          <w:szCs w:val="28"/>
          <w:shd w:val="clear" w:color="auto" w:fill="FFFFFF"/>
        </w:rPr>
        <w:t>центральним органом виконавчої влади, що реалізує державну політику у сферах міграції (імміграції та еміграції), у тому числі протидії нелегальній (незаконній) міграції, громадянства, реєстрації фізичних осіб, біженців та інших визначених законодавством категорій мігрантів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</w:t>
      </w:r>
    </w:p>
    <w:p w:rsidR="00F3712D" w:rsidRPr="00F3712D" w:rsidRDefault="00F3712D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76C6B" w:rsidRPr="00940E10" w:rsidRDefault="00776C6B" w:rsidP="00940E10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7" w:name="o43"/>
      <w:bookmarkStart w:id="18" w:name="o44"/>
      <w:bookmarkEnd w:id="17"/>
      <w:bookmarkEnd w:id="18"/>
      <w:r w:rsidRPr="00940E10">
        <w:rPr>
          <w:rFonts w:ascii="Times New Roman" w:hAnsi="Times New Roman"/>
          <w:sz w:val="28"/>
          <w:szCs w:val="28"/>
          <w:lang w:eastAsia="uk-UA"/>
        </w:rPr>
        <w:t>Стаття 3. Термін дії 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3712D" w:rsidRPr="00F3712D" w:rsidRDefault="00776C6B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0E10">
        <w:rPr>
          <w:rFonts w:ascii="Times New Roman" w:hAnsi="Times New Roman"/>
          <w:sz w:val="28"/>
          <w:szCs w:val="28"/>
          <w:lang w:eastAsia="uk-UA"/>
        </w:rPr>
        <w:tab/>
        <w:t>1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Термін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дії п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не обмежується.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9" w:name="o45"/>
      <w:bookmarkEnd w:id="19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06B9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776C6B" w:rsidRPr="00940E10"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До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досягненні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громадянином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25-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 45-річного віку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вклеюються нові фотокартки,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що відповідають його вікові. Паспорт,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якому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не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вклеєно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таких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фотокарток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при досягненні його власником зазначеного віку, вважається недійсним. </w:t>
      </w:r>
    </w:p>
    <w:p w:rsidR="00F3712D" w:rsidRPr="00F3712D" w:rsidRDefault="00F3712D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0" w:name="o46"/>
      <w:bookmarkEnd w:id="20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21" w:name="o51"/>
      <w:bookmarkEnd w:id="21"/>
      <w:r w:rsidR="006D06B9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776C6B" w:rsidRPr="00940E10">
        <w:rPr>
          <w:rFonts w:ascii="Times New Roman" w:hAnsi="Times New Roman"/>
          <w:sz w:val="28"/>
          <w:szCs w:val="28"/>
          <w:lang w:eastAsia="uk-UA"/>
        </w:rPr>
        <w:t xml:space="preserve">Стаття 4. Порядок видачі, обміну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7C0A79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7C0A79" w:rsidRPr="00940E10">
        <w:rPr>
          <w:rFonts w:ascii="Times New Roman" w:hAnsi="Times New Roman"/>
          <w:sz w:val="28"/>
          <w:szCs w:val="28"/>
          <w:lang w:eastAsia="uk-UA"/>
        </w:rPr>
        <w:t>у формі книжечки та порядок користування ним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3712D" w:rsidRPr="00F3712D" w:rsidRDefault="007C0A79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2" w:name="o52"/>
      <w:bookmarkEnd w:id="22"/>
      <w:r w:rsidRPr="00940E10">
        <w:rPr>
          <w:rFonts w:ascii="Times New Roman" w:hAnsi="Times New Roman"/>
          <w:sz w:val="28"/>
          <w:szCs w:val="28"/>
          <w:lang w:eastAsia="uk-UA"/>
        </w:rPr>
        <w:t>1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Видача та обмін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провадяться у місячний термін за місцем </w:t>
      </w:r>
      <w:r w:rsidRPr="00940E10">
        <w:rPr>
          <w:rFonts w:ascii="Times New Roman" w:hAnsi="Times New Roman"/>
          <w:sz w:val="28"/>
          <w:szCs w:val="28"/>
          <w:lang w:eastAsia="uk-UA"/>
        </w:rPr>
        <w:t>реєстрації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громадянина. </w:t>
      </w:r>
    </w:p>
    <w:p w:rsidR="00F3712D" w:rsidRPr="00F3712D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3" w:name="o53"/>
      <w:bookmarkEnd w:id="23"/>
      <w:r w:rsidRPr="00F3712D">
        <w:rPr>
          <w:rFonts w:ascii="Times New Roman" w:hAnsi="Times New Roman"/>
          <w:sz w:val="28"/>
          <w:szCs w:val="28"/>
          <w:lang w:eastAsia="uk-UA"/>
        </w:rPr>
        <w:t>Вклеювання до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паспорта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нових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фотокарток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при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досягненні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>громадянином 25 - 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45-річного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віку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провадиться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п'ятиденний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 xml:space="preserve">термін. </w:t>
      </w:r>
    </w:p>
    <w:p w:rsidR="00F3712D" w:rsidRPr="00F3712D" w:rsidRDefault="007C0A79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4" w:name="o54"/>
      <w:bookmarkEnd w:id="24"/>
      <w:r w:rsidRPr="00940E10">
        <w:rPr>
          <w:rFonts w:ascii="Times New Roman" w:hAnsi="Times New Roman"/>
          <w:sz w:val="28"/>
          <w:szCs w:val="28"/>
          <w:lang w:eastAsia="uk-UA"/>
        </w:rPr>
        <w:t>2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Для одержання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 подає: </w:t>
      </w:r>
    </w:p>
    <w:p w:rsidR="006D06B9" w:rsidRPr="00940E10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5" w:name="o55"/>
      <w:bookmarkEnd w:id="25"/>
      <w:r w:rsidRPr="00F3712D">
        <w:rPr>
          <w:rFonts w:ascii="Times New Roman" w:hAnsi="Times New Roman"/>
          <w:sz w:val="28"/>
          <w:szCs w:val="28"/>
          <w:lang w:eastAsia="uk-UA"/>
        </w:rPr>
        <w:t xml:space="preserve">заяву за формою, встановленою </w:t>
      </w:r>
      <w:r w:rsidR="00B0497F" w:rsidRPr="00940E10">
        <w:rPr>
          <w:rFonts w:ascii="Times New Roman" w:hAnsi="Times New Roman"/>
          <w:sz w:val="28"/>
          <w:szCs w:val="28"/>
          <w:lang w:eastAsia="uk-UA"/>
        </w:rPr>
        <w:t>Кабінетом Міністрів України</w:t>
      </w:r>
      <w:r w:rsidRPr="00F3712D">
        <w:rPr>
          <w:rFonts w:ascii="Times New Roman" w:hAnsi="Times New Roman"/>
          <w:sz w:val="28"/>
          <w:szCs w:val="28"/>
          <w:lang w:eastAsia="uk-UA"/>
        </w:rPr>
        <w:t>;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26" w:name="o56"/>
      <w:bookmarkEnd w:id="26"/>
    </w:p>
    <w:p w:rsidR="006D06B9" w:rsidRPr="00940E10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F3712D">
        <w:rPr>
          <w:rFonts w:ascii="Times New Roman" w:hAnsi="Times New Roman"/>
          <w:sz w:val="28"/>
          <w:szCs w:val="28"/>
          <w:lang w:eastAsia="uk-UA"/>
        </w:rPr>
        <w:lastRenderedPageBreak/>
        <w:t>свідоцтво про народження;</w:t>
      </w:r>
    </w:p>
    <w:p w:rsidR="00F3712D" w:rsidRPr="00940E10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7" w:name="o57"/>
      <w:bookmarkEnd w:id="27"/>
      <w:r w:rsidRPr="00F3712D">
        <w:rPr>
          <w:rFonts w:ascii="Times New Roman" w:hAnsi="Times New Roman"/>
          <w:sz w:val="28"/>
          <w:szCs w:val="28"/>
          <w:lang w:eastAsia="uk-UA"/>
        </w:rPr>
        <w:t xml:space="preserve">дві фотокартки розміром 35х45 мм; </w:t>
      </w:r>
    </w:p>
    <w:p w:rsidR="00F3712D" w:rsidRPr="00F3712D" w:rsidRDefault="00F3712D" w:rsidP="006D06B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8" w:name="o58"/>
      <w:bookmarkEnd w:id="28"/>
      <w:r w:rsidRPr="00F3712D">
        <w:rPr>
          <w:rFonts w:ascii="Times New Roman" w:hAnsi="Times New Roman"/>
          <w:sz w:val="28"/>
          <w:szCs w:val="28"/>
          <w:lang w:eastAsia="uk-UA"/>
        </w:rPr>
        <w:t>у необхідних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випадках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-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документи,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що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підтверджують </w:t>
      </w:r>
      <w:r w:rsidRPr="00F3712D">
        <w:rPr>
          <w:rFonts w:ascii="Times New Roman" w:hAnsi="Times New Roman"/>
          <w:sz w:val="28"/>
          <w:szCs w:val="28"/>
          <w:lang w:eastAsia="uk-UA"/>
        </w:rPr>
        <w:br/>
        <w:t xml:space="preserve">громадянство України. </w:t>
      </w:r>
    </w:p>
    <w:p w:rsidR="00F3712D" w:rsidRPr="00F3712D" w:rsidRDefault="007C0A79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9" w:name="o59"/>
      <w:bookmarkEnd w:id="29"/>
      <w:r w:rsidRPr="00940E10">
        <w:rPr>
          <w:rFonts w:ascii="Times New Roman" w:hAnsi="Times New Roman"/>
          <w:sz w:val="28"/>
          <w:szCs w:val="28"/>
          <w:lang w:eastAsia="uk-UA"/>
        </w:rPr>
        <w:t>3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За видачу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у формі книжечки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державне мито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 не справляється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F3712D" w:rsidRPr="00F3712D" w:rsidRDefault="007C0A79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0" w:name="o60"/>
      <w:bookmarkEnd w:id="30"/>
      <w:r w:rsidRPr="00940E10">
        <w:rPr>
          <w:rFonts w:ascii="Times New Roman" w:hAnsi="Times New Roman"/>
          <w:sz w:val="28"/>
          <w:szCs w:val="28"/>
          <w:lang w:eastAsia="uk-UA"/>
        </w:rPr>
        <w:t>4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Для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вклеювання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нових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фотокарток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при досягненні громадянином 25- і 45-річного віку подаються паспорт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і дві фотокартки зазначеного розміру. </w:t>
      </w:r>
    </w:p>
    <w:p w:rsidR="00F3712D" w:rsidRPr="00F3712D" w:rsidRDefault="00FE3F1D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1" w:name="o61"/>
      <w:bookmarkEnd w:id="31"/>
      <w:r w:rsidRPr="00940E10">
        <w:rPr>
          <w:rFonts w:ascii="Times New Roman" w:hAnsi="Times New Roman"/>
          <w:sz w:val="28"/>
          <w:szCs w:val="28"/>
          <w:lang w:eastAsia="uk-UA"/>
        </w:rPr>
        <w:tab/>
        <w:t>5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Обмін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провадиться у разі: 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2" w:name="o62"/>
      <w:bookmarkEnd w:id="32"/>
      <w:r w:rsidRPr="00F3712D">
        <w:rPr>
          <w:rFonts w:ascii="Times New Roman" w:hAnsi="Times New Roman"/>
          <w:sz w:val="28"/>
          <w:szCs w:val="28"/>
          <w:lang w:eastAsia="uk-UA"/>
        </w:rPr>
        <w:t xml:space="preserve">зміни (переміни) прізвища, імені або по батькові; 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3" w:name="o63"/>
      <w:bookmarkEnd w:id="33"/>
      <w:r w:rsidRPr="00F3712D">
        <w:rPr>
          <w:rFonts w:ascii="Times New Roman" w:hAnsi="Times New Roman"/>
          <w:sz w:val="28"/>
          <w:szCs w:val="28"/>
          <w:lang w:eastAsia="uk-UA"/>
        </w:rPr>
        <w:t xml:space="preserve">встановлення розбіжностей у записах; 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4" w:name="o64"/>
      <w:bookmarkEnd w:id="34"/>
      <w:r w:rsidRPr="00F3712D">
        <w:rPr>
          <w:rFonts w:ascii="Times New Roman" w:hAnsi="Times New Roman"/>
          <w:sz w:val="28"/>
          <w:szCs w:val="28"/>
          <w:lang w:eastAsia="uk-UA"/>
        </w:rPr>
        <w:t xml:space="preserve">непридатності для користування. </w:t>
      </w:r>
    </w:p>
    <w:p w:rsidR="00F3712D" w:rsidRPr="00F3712D" w:rsidRDefault="00940E10" w:rsidP="006D06B9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5" w:name="o65"/>
      <w:bookmarkEnd w:id="35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ab/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Для обміну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 xml:space="preserve">у формі книжечки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громадянин подає: </w:t>
      </w:r>
    </w:p>
    <w:p w:rsidR="00B0497F" w:rsidRPr="00940E10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6" w:name="o66"/>
      <w:bookmarkEnd w:id="36"/>
      <w:r w:rsidRPr="00F3712D">
        <w:rPr>
          <w:rFonts w:ascii="Times New Roman" w:hAnsi="Times New Roman"/>
          <w:sz w:val="28"/>
          <w:szCs w:val="28"/>
          <w:lang w:eastAsia="uk-UA"/>
        </w:rPr>
        <w:t>заяву за формою,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встановленою </w:t>
      </w:r>
      <w:r w:rsidR="00B0497F" w:rsidRPr="00940E10">
        <w:rPr>
          <w:rFonts w:ascii="Times New Roman" w:hAnsi="Times New Roman"/>
          <w:sz w:val="28"/>
          <w:szCs w:val="28"/>
          <w:lang w:eastAsia="uk-UA"/>
        </w:rPr>
        <w:t xml:space="preserve">Кабінетом Міністрів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України; </w:t>
      </w:r>
      <w:bookmarkStart w:id="37" w:name="o67"/>
      <w:bookmarkEnd w:id="37"/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паспорт, що підлягає обміну; 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8" w:name="o68"/>
      <w:bookmarkEnd w:id="38"/>
      <w:r w:rsidRPr="00F3712D">
        <w:rPr>
          <w:rFonts w:ascii="Times New Roman" w:hAnsi="Times New Roman"/>
          <w:sz w:val="28"/>
          <w:szCs w:val="28"/>
          <w:lang w:eastAsia="uk-UA"/>
        </w:rPr>
        <w:t xml:space="preserve">дві фотокартки розміром 35х45 мм. 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9" w:name="o69"/>
      <w:bookmarkEnd w:id="39"/>
      <w:r w:rsidRPr="00F3712D">
        <w:rPr>
          <w:rFonts w:ascii="Times New Roman" w:hAnsi="Times New Roman"/>
          <w:sz w:val="28"/>
          <w:szCs w:val="28"/>
          <w:lang w:eastAsia="uk-UA"/>
        </w:rPr>
        <w:t xml:space="preserve">Для обміну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у зв'язку із зміною (переміною) прізвища, імені чи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по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батькові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або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встановленням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розбіжностей у записах подаються також документи, що підтверджують ці обставини. </w:t>
      </w:r>
    </w:p>
    <w:p w:rsidR="00F3712D" w:rsidRPr="00F3712D" w:rsidRDefault="000724DE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0" w:name="o70"/>
      <w:bookmarkEnd w:id="40"/>
      <w:r w:rsidRPr="00940E10">
        <w:rPr>
          <w:rFonts w:ascii="Times New Roman" w:hAnsi="Times New Roman"/>
          <w:sz w:val="28"/>
          <w:szCs w:val="28"/>
          <w:lang w:eastAsia="uk-UA"/>
        </w:rPr>
        <w:t>6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Для одержання,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обміну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="00FE3F1D"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="00FE3F1D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вклеювання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нього нових фотокарток громадянин подає документи і фотокартки не пізніш як через місяць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після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досягнення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відповідного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віку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або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зміни (переміни)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прізвища,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імені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чи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батькові,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встановлення розбіжностей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записах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або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непридатності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паспорта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для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користування. </w:t>
      </w:r>
    </w:p>
    <w:p w:rsidR="00F3712D" w:rsidRPr="00F3712D" w:rsidRDefault="000724DE" w:rsidP="00B0497F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r w:rsidRPr="00940E10">
        <w:rPr>
          <w:rFonts w:ascii="Times New Roman" w:hAnsi="Times New Roman"/>
          <w:sz w:val="28"/>
          <w:szCs w:val="28"/>
          <w:lang w:eastAsia="uk-UA"/>
        </w:rPr>
        <w:tab/>
        <w:t>7. Про втрату 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>а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 громадянина України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 громадянин з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обов'язаний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терміново</w:t>
      </w:r>
      <w:r w:rsidR="00B0497F"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повідомити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shd w:val="clear" w:color="auto" w:fill="FFFFFF"/>
        </w:rPr>
        <w:t>центральни</w:t>
      </w:r>
      <w:r w:rsidR="00B0497F" w:rsidRPr="00940E10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940E10">
        <w:rPr>
          <w:rFonts w:ascii="Times New Roman" w:hAnsi="Times New Roman"/>
          <w:sz w:val="28"/>
          <w:szCs w:val="28"/>
          <w:shd w:val="clear" w:color="auto" w:fill="FFFFFF"/>
        </w:rPr>
        <w:t xml:space="preserve"> орган виконавчої влади, що реалізує державну політику у сферах міграції (імміграції та еміграції), у тому числі протидії нелегальній (незаконній) міграції, громадянства, реєстрації фізичних осіб, біженців та інших визначених законодавством категорій мігрантів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який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видає тимчасове посвідчення,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що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підтверджує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його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особу.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Форма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тимчасового посвідчення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та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порядок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його видачі встановлюються </w:t>
      </w:r>
      <w:r w:rsidR="00544938">
        <w:rPr>
          <w:rFonts w:ascii="Times New Roman" w:hAnsi="Times New Roman"/>
          <w:sz w:val="28"/>
          <w:szCs w:val="28"/>
          <w:lang w:eastAsia="uk-UA"/>
        </w:rPr>
        <w:t xml:space="preserve">Кабінетом Міністрів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України.</w:t>
      </w:r>
    </w:p>
    <w:p w:rsidR="00F3712D" w:rsidRPr="00F3712D" w:rsidRDefault="000724DE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1" w:name="o73"/>
      <w:bookmarkStart w:id="42" w:name="o75"/>
      <w:bookmarkEnd w:id="41"/>
      <w:bookmarkEnd w:id="42"/>
      <w:r w:rsidRPr="00940E10">
        <w:rPr>
          <w:rFonts w:ascii="Times New Roman" w:hAnsi="Times New Roman"/>
          <w:sz w:val="28"/>
          <w:szCs w:val="28"/>
          <w:lang w:eastAsia="uk-UA"/>
        </w:rPr>
        <w:t>8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 особи 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, яка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припинила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громадянство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України, підлягає поверненню до </w:t>
      </w:r>
      <w:r w:rsidRPr="00940E10">
        <w:rPr>
          <w:rFonts w:ascii="Times New Roman" w:hAnsi="Times New Roman"/>
          <w:sz w:val="28"/>
          <w:szCs w:val="28"/>
          <w:shd w:val="clear" w:color="auto" w:fill="FFFFFF"/>
        </w:rPr>
        <w:t>центрального органу виконавчої влади, що реалізує державну політику у сферах міграції (імміграції та еміграції), у тому числі протидії нелегальній (незаконній) міграції, громадянства, реєстрації фізичних осіб, біженців та інших визначених законодавством категорій мігрантів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F3712D" w:rsidRPr="00F3712D" w:rsidRDefault="000724DE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3" w:name="o76"/>
      <w:bookmarkEnd w:id="43"/>
      <w:r w:rsidRPr="00940E10">
        <w:rPr>
          <w:rFonts w:ascii="Times New Roman" w:hAnsi="Times New Roman"/>
          <w:sz w:val="28"/>
          <w:szCs w:val="28"/>
          <w:lang w:eastAsia="uk-UA"/>
        </w:rPr>
        <w:t>9.</w:t>
      </w:r>
      <w:r w:rsidR="00B0497F"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П</w:t>
      </w:r>
      <w:r w:rsidRPr="00F3712D">
        <w:rPr>
          <w:rFonts w:ascii="Times New Roman" w:hAnsi="Times New Roman"/>
          <w:sz w:val="28"/>
          <w:szCs w:val="28"/>
          <w:lang w:eastAsia="uk-UA"/>
        </w:rPr>
        <w:t>аспорт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 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lang w:eastAsia="uk-UA"/>
        </w:rPr>
        <w:t>особи, яка померла,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здається до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40E10">
        <w:rPr>
          <w:rFonts w:ascii="Times New Roman" w:hAnsi="Times New Roman"/>
          <w:sz w:val="28"/>
          <w:szCs w:val="28"/>
          <w:shd w:val="clear" w:color="auto" w:fill="FFFFFF"/>
        </w:rPr>
        <w:t xml:space="preserve">центрального органу виконавчої влади, що реалізує державну політику у сферах міграції (імміграції та еміграції), у тому числі протидії нелегальній (незаконній) міграції, </w:t>
      </w:r>
      <w:r w:rsidRPr="00940E1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громадянства, реєстрації фізичних осіб, біженців та інших визначених законодавством категорій мігрантів.</w:t>
      </w:r>
    </w:p>
    <w:p w:rsidR="00F3712D" w:rsidRPr="00F3712D" w:rsidRDefault="00F3712D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4" w:name="o77"/>
      <w:bookmarkEnd w:id="44"/>
      <w:r w:rsidRPr="00F3712D">
        <w:rPr>
          <w:rFonts w:ascii="Times New Roman" w:hAnsi="Times New Roman"/>
          <w:sz w:val="28"/>
          <w:szCs w:val="28"/>
          <w:lang w:eastAsia="uk-UA"/>
        </w:rPr>
        <w:t>Знайдений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>загублений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 </w:t>
      </w:r>
      <w:r w:rsidR="000724DE"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0724DE" w:rsidRPr="00F3712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підлягає здачі до </w:t>
      </w:r>
      <w:r w:rsidR="000724DE" w:rsidRPr="00940E10">
        <w:rPr>
          <w:rFonts w:ascii="Times New Roman" w:hAnsi="Times New Roman"/>
          <w:sz w:val="28"/>
          <w:szCs w:val="28"/>
          <w:shd w:val="clear" w:color="auto" w:fill="FFFFFF"/>
        </w:rPr>
        <w:t>центрального органу виконавчої влади, що реалізує державну політику у сферах міграції (імміграції та еміграції), у тому числі протидії нелегальній (незаконній) міграції, громадянства, реєстрації фізичних осіб, біженців та інших визначених законодавством категорій мігрантів</w:t>
      </w:r>
      <w:r w:rsidRPr="00F3712D">
        <w:rPr>
          <w:rFonts w:ascii="Times New Roman" w:hAnsi="Times New Roman"/>
          <w:sz w:val="28"/>
          <w:szCs w:val="28"/>
          <w:lang w:eastAsia="uk-UA"/>
        </w:rPr>
        <w:t>.</w:t>
      </w:r>
    </w:p>
    <w:p w:rsidR="00F3712D" w:rsidRPr="00F3712D" w:rsidRDefault="000724DE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5" w:name="o78"/>
      <w:bookmarkStart w:id="46" w:name="o79"/>
      <w:bookmarkEnd w:id="45"/>
      <w:bookmarkEnd w:id="46"/>
      <w:r w:rsidRPr="00940E10">
        <w:rPr>
          <w:rFonts w:ascii="Times New Roman" w:hAnsi="Times New Roman"/>
          <w:sz w:val="28"/>
          <w:szCs w:val="28"/>
          <w:lang w:eastAsia="uk-UA"/>
        </w:rPr>
        <w:t>10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В особи,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взятої під варту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або засудженої до позбавлення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br/>
        <w:t xml:space="preserve">волі,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вилучається </w:t>
      </w:r>
      <w:r w:rsidRPr="00940E10">
        <w:rPr>
          <w:rFonts w:ascii="Times New Roman" w:hAnsi="Times New Roman"/>
          <w:sz w:val="28"/>
          <w:szCs w:val="28"/>
          <w:lang w:eastAsia="uk-UA"/>
        </w:rPr>
        <w:t>за рішенням суду.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При звільненні з-під варти чи від відбування покарання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 повертається його власникові. </w:t>
      </w:r>
    </w:p>
    <w:p w:rsidR="00F3712D" w:rsidRPr="00F3712D" w:rsidRDefault="000724DE" w:rsidP="00B0497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47" w:name="o80"/>
      <w:bookmarkEnd w:id="47"/>
      <w:r w:rsidRPr="00940E10">
        <w:rPr>
          <w:rFonts w:ascii="Times New Roman" w:hAnsi="Times New Roman"/>
          <w:sz w:val="28"/>
          <w:szCs w:val="28"/>
          <w:lang w:eastAsia="uk-UA"/>
        </w:rPr>
        <w:t>11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. Забороняється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вилучення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громадянина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3712D">
        <w:rPr>
          <w:rFonts w:ascii="Times New Roman" w:hAnsi="Times New Roman"/>
          <w:sz w:val="28"/>
          <w:szCs w:val="28"/>
          <w:lang w:eastAsia="uk-UA"/>
        </w:rPr>
        <w:t xml:space="preserve">паспорт </w:t>
      </w:r>
      <w:r w:rsidRPr="00940E10">
        <w:rPr>
          <w:rFonts w:ascii="Times New Roman" w:hAnsi="Times New Roman"/>
          <w:sz w:val="28"/>
          <w:szCs w:val="28"/>
          <w:lang w:eastAsia="uk-UA"/>
        </w:rPr>
        <w:t>у формі книжечки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крім випадків, передбачених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законодавством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України,</w:t>
      </w:r>
      <w:r w:rsid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>зокрема</w:t>
      </w:r>
      <w:r w:rsidRPr="00940E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712D" w:rsidRPr="00F3712D">
        <w:rPr>
          <w:rFonts w:ascii="Times New Roman" w:hAnsi="Times New Roman"/>
          <w:sz w:val="28"/>
          <w:szCs w:val="28"/>
          <w:lang w:eastAsia="uk-UA"/>
        </w:rPr>
        <w:t xml:space="preserve">забороняється взяття паспорта у заставу. </w:t>
      </w:r>
    </w:p>
    <w:p w:rsidR="00F3712D" w:rsidRPr="00544938" w:rsidRDefault="00F3712D" w:rsidP="00B0497F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64C73" w:rsidRPr="00544938" w:rsidRDefault="00165F7A" w:rsidP="0054493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o81"/>
      <w:bookmarkEnd w:id="48"/>
      <w:r w:rsidRPr="00782774">
        <w:rPr>
          <w:rStyle w:val="rvts15"/>
          <w:rFonts w:ascii="Times New Roman" w:hAnsi="Times New Roman"/>
          <w:bCs/>
          <w:sz w:val="28"/>
          <w:szCs w:val="28"/>
          <w:lang w:val="ru-RU"/>
        </w:rPr>
        <w:t xml:space="preserve">Стаття 5. </w:t>
      </w:r>
      <w:r w:rsidRPr="00544938">
        <w:rPr>
          <w:rStyle w:val="rvts15"/>
          <w:rFonts w:ascii="Times New Roman" w:hAnsi="Times New Roman"/>
          <w:bCs/>
          <w:sz w:val="28"/>
          <w:szCs w:val="28"/>
        </w:rPr>
        <w:t>Прикінцеві положення</w:t>
      </w:r>
    </w:p>
    <w:p w:rsidR="00064C73" w:rsidRPr="00940E10" w:rsidRDefault="00064C73" w:rsidP="00940E1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9" w:name="n628"/>
      <w:bookmarkEnd w:id="49"/>
      <w:r w:rsidRPr="00940E10">
        <w:rPr>
          <w:sz w:val="28"/>
          <w:szCs w:val="28"/>
        </w:rPr>
        <w:t>1. Цей Закон набирає чинності з дня, наступного за днем його опублікування.</w:t>
      </w:r>
    </w:p>
    <w:p w:rsidR="00770332" w:rsidRPr="00940E10" w:rsidRDefault="00064C73" w:rsidP="00B0497F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0" w:name="n629"/>
      <w:bookmarkEnd w:id="50"/>
      <w:r w:rsidRPr="00940E10">
        <w:rPr>
          <w:sz w:val="28"/>
          <w:szCs w:val="28"/>
        </w:rPr>
        <w:t xml:space="preserve">2. </w:t>
      </w:r>
      <w:proofErr w:type="spellStart"/>
      <w:r w:rsidR="00770332" w:rsidRPr="00940E10">
        <w:rPr>
          <w:sz w:val="28"/>
          <w:szCs w:val="28"/>
        </w:rPr>
        <w:t>Внести</w:t>
      </w:r>
      <w:proofErr w:type="spellEnd"/>
      <w:r w:rsidR="00770332" w:rsidRPr="00940E10">
        <w:rPr>
          <w:sz w:val="28"/>
          <w:szCs w:val="28"/>
        </w:rPr>
        <w:t xml:space="preserve"> до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</w:t>
      </w:r>
      <w:r w:rsidR="00770332" w:rsidRPr="00940E10">
        <w:rPr>
          <w:rStyle w:val="rvts44"/>
          <w:sz w:val="28"/>
          <w:szCs w:val="28"/>
        </w:rPr>
        <w:t>(Відомості Верховної Ради (ВВР), 2013, № 51, ст.716)</w:t>
      </w:r>
      <w:r w:rsidR="00770332" w:rsidRPr="00940E10">
        <w:rPr>
          <w:sz w:val="28"/>
          <w:szCs w:val="28"/>
        </w:rPr>
        <w:t xml:space="preserve"> такі зміни:</w:t>
      </w:r>
    </w:p>
    <w:p w:rsidR="00770332" w:rsidRPr="00940E10" w:rsidRDefault="00770332" w:rsidP="00B0497F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0E10">
        <w:rPr>
          <w:sz w:val="28"/>
          <w:szCs w:val="28"/>
        </w:rPr>
        <w:t xml:space="preserve">1) преамбулу викласти </w:t>
      </w:r>
      <w:r w:rsidR="00165F7A">
        <w:rPr>
          <w:sz w:val="28"/>
          <w:szCs w:val="28"/>
        </w:rPr>
        <w:t>у</w:t>
      </w:r>
      <w:r w:rsidRPr="00940E10">
        <w:rPr>
          <w:sz w:val="28"/>
          <w:szCs w:val="28"/>
        </w:rPr>
        <w:t xml:space="preserve"> такій редакції:</w:t>
      </w:r>
    </w:p>
    <w:p w:rsidR="00770332" w:rsidRPr="00940E10" w:rsidRDefault="00770332" w:rsidP="00B0497F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0E10">
        <w:rPr>
          <w:sz w:val="28"/>
          <w:szCs w:val="28"/>
        </w:rPr>
        <w:t>«</w:t>
      </w:r>
      <w:r w:rsidR="00B64FD9" w:rsidRPr="00B64FD9">
        <w:rPr>
          <w:sz w:val="28"/>
          <w:szCs w:val="28"/>
        </w:rPr>
        <w:t>Цей Закон визначає правові та організаційні засади створення та функціонування Єдиного державного демографічного реєстру та видачі документів (крім паспорта громадянина України у формі паспортної книжечки), що посвідчують особу,  підтверджують громадянство України чи спеціальний статус особи, а також права та обов'язки осіб, на ім'я яких видані такі документи.</w:t>
      </w:r>
      <w:r w:rsidRPr="00940E10">
        <w:rPr>
          <w:sz w:val="28"/>
          <w:szCs w:val="28"/>
        </w:rPr>
        <w:t>»;</w:t>
      </w:r>
    </w:p>
    <w:p w:rsidR="00770332" w:rsidRPr="00940E10" w:rsidRDefault="00770332" w:rsidP="00B55B2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0E10">
        <w:rPr>
          <w:sz w:val="28"/>
          <w:szCs w:val="28"/>
        </w:rPr>
        <w:t>2) частину четверту статті 21 викласти у такій редакції:</w:t>
      </w:r>
    </w:p>
    <w:p w:rsidR="00770332" w:rsidRPr="00940E10" w:rsidRDefault="00770332" w:rsidP="00B55B2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40E10">
        <w:rPr>
          <w:sz w:val="28"/>
          <w:szCs w:val="28"/>
        </w:rPr>
        <w:t>«4. Паспорт громадянина України виготовляється у формі картки, що містить безконтактний електронний носій, а також у формі книжечки, порядок виготовлення якої регулюється Законом України «Про паспорт громадянина України у формі книжечки».</w:t>
      </w:r>
      <w:r w:rsidR="00940E10">
        <w:rPr>
          <w:sz w:val="28"/>
          <w:szCs w:val="28"/>
        </w:rPr>
        <w:t xml:space="preserve"> </w:t>
      </w:r>
    </w:p>
    <w:p w:rsidR="00770332" w:rsidRPr="00940E10" w:rsidRDefault="00770332" w:rsidP="00940E10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940E10">
        <w:rPr>
          <w:rFonts w:ascii="Times New Roman" w:hAnsi="Times New Roman"/>
          <w:sz w:val="28"/>
          <w:szCs w:val="28"/>
        </w:rPr>
        <w:t>3. Визнати такою, що втратила чинність, постанову Верховної Ради України від 26 червня 1992 р. № 2503-ХІІ “Про затвердження положень про паспорт громадянина України та про паспорт громадянина України для виїзду за кордон” (Відомості Верховної Ради України, 1992 р., № 37, ст. 545 із наступними змінами).</w:t>
      </w:r>
    </w:p>
    <w:p w:rsidR="00770332" w:rsidRPr="00940E10" w:rsidRDefault="00770332" w:rsidP="00B0497F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940E10">
        <w:rPr>
          <w:rFonts w:ascii="Times New Roman" w:hAnsi="Times New Roman"/>
          <w:sz w:val="28"/>
          <w:szCs w:val="28"/>
        </w:rPr>
        <w:t>4. Кабінету Міністрів України в місячний строк з дня набрання чинності цим Законом:</w:t>
      </w:r>
    </w:p>
    <w:p w:rsidR="00770332" w:rsidRPr="00940E10" w:rsidRDefault="00770332" w:rsidP="00B0497F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940E10">
        <w:rPr>
          <w:rFonts w:ascii="Times New Roman" w:hAnsi="Times New Roman"/>
          <w:sz w:val="28"/>
          <w:szCs w:val="28"/>
        </w:rPr>
        <w:t>привести свої нормативно-правові акти у відповідність із цим Законом;</w:t>
      </w:r>
    </w:p>
    <w:p w:rsidR="00770332" w:rsidRDefault="00770332" w:rsidP="00B0497F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940E10">
        <w:rPr>
          <w:rFonts w:ascii="Times New Roman" w:hAnsi="Times New Roman"/>
          <w:sz w:val="28"/>
          <w:szCs w:val="28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961246" w:rsidRDefault="00961246" w:rsidP="00B0497F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961246" w:rsidRPr="00425A8C" w:rsidRDefault="00961246" w:rsidP="0096124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425A8C">
        <w:rPr>
          <w:rFonts w:ascii="Times New Roman" w:hAnsi="Times New Roman"/>
          <w:b/>
          <w:bCs/>
          <w:sz w:val="28"/>
          <w:szCs w:val="28"/>
        </w:rPr>
        <w:t xml:space="preserve">Голова Верховної Ради </w:t>
      </w:r>
    </w:p>
    <w:p w:rsidR="00961246" w:rsidRPr="00940E10" w:rsidRDefault="00961246" w:rsidP="00961246">
      <w:pPr>
        <w:widowControl w:val="0"/>
        <w:autoSpaceDE w:val="0"/>
        <w:autoSpaceDN w:val="0"/>
        <w:adjustRightInd w:val="0"/>
        <w:ind w:left="708" w:firstLine="708"/>
        <w:rPr>
          <w:rFonts w:ascii="Times New Roman" w:hAnsi="Times New Roman"/>
          <w:sz w:val="28"/>
          <w:szCs w:val="28"/>
        </w:rPr>
      </w:pPr>
      <w:r w:rsidRPr="00425A8C">
        <w:rPr>
          <w:rFonts w:ascii="Times New Roman" w:hAnsi="Times New Roman"/>
          <w:b/>
          <w:bCs/>
          <w:sz w:val="28"/>
          <w:szCs w:val="28"/>
        </w:rPr>
        <w:t>України</w:t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  <w:t>Д. РАЗУМКОВ</w:t>
      </w:r>
      <w:bookmarkStart w:id="51" w:name="_GoBack"/>
      <w:bookmarkEnd w:id="51"/>
    </w:p>
    <w:sectPr w:rsidR="00961246" w:rsidRPr="00940E10" w:rsidSect="00940E10">
      <w:headerReference w:type="even" r:id="rId8"/>
      <w:headerReference w:type="default" r:id="rId9"/>
      <w:pgSz w:w="11906" w:h="16838" w:code="9"/>
      <w:pgMar w:top="1134" w:right="849" w:bottom="1134" w:left="1276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AF4" w:rsidRDefault="00BB7AF4">
      <w:r>
        <w:separator/>
      </w:r>
    </w:p>
  </w:endnote>
  <w:endnote w:type="continuationSeparator" w:id="0">
    <w:p w:rsidR="00BB7AF4" w:rsidRDefault="00BB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AF4" w:rsidRDefault="00BB7AF4">
      <w:r>
        <w:separator/>
      </w:r>
    </w:p>
  </w:footnote>
  <w:footnote w:type="continuationSeparator" w:id="0">
    <w:p w:rsidR="00BB7AF4" w:rsidRDefault="00BB7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A63" w:rsidRDefault="00BA46DA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445A63">
      <w:rPr>
        <w:noProof/>
      </w:rPr>
      <w:t>1</w:t>
    </w:r>
    <w:r>
      <w:rPr>
        <w:noProof/>
      </w:rP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A63" w:rsidRDefault="00BA46DA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961246">
      <w:rPr>
        <w:noProof/>
      </w:rPr>
      <w:t>2</w:t>
    </w:r>
    <w:r>
      <w:rPr>
        <w:noProof/>
      </w:rPr>
      <w:fldChar w:fldCharType="end"/>
    </w:r>
  </w:p>
  <w:p w:rsidR="00445A63" w:rsidRDefault="00445A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75F76"/>
    <w:multiLevelType w:val="hybridMultilevel"/>
    <w:tmpl w:val="B4B053D4"/>
    <w:lvl w:ilvl="0" w:tplc="2A4CE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126D32"/>
    <w:multiLevelType w:val="hybridMultilevel"/>
    <w:tmpl w:val="B0FC5B56"/>
    <w:lvl w:ilvl="0" w:tplc="BE320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8C182C"/>
    <w:multiLevelType w:val="hybridMultilevel"/>
    <w:tmpl w:val="01E02590"/>
    <w:lvl w:ilvl="0" w:tplc="6ADABCD0">
      <w:start w:val="1"/>
      <w:numFmt w:val="decimal"/>
      <w:suff w:val="space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058BC"/>
    <w:rsid w:val="0001222E"/>
    <w:rsid w:val="00064C73"/>
    <w:rsid w:val="000724DE"/>
    <w:rsid w:val="000A5666"/>
    <w:rsid w:val="000B3BA8"/>
    <w:rsid w:val="000F22B6"/>
    <w:rsid w:val="00133900"/>
    <w:rsid w:val="00165F7A"/>
    <w:rsid w:val="001A2182"/>
    <w:rsid w:val="00207963"/>
    <w:rsid w:val="002223C5"/>
    <w:rsid w:val="00222A07"/>
    <w:rsid w:val="002729B5"/>
    <w:rsid w:val="0029266F"/>
    <w:rsid w:val="002A5A78"/>
    <w:rsid w:val="002B53D3"/>
    <w:rsid w:val="002C14DA"/>
    <w:rsid w:val="002D6BAA"/>
    <w:rsid w:val="002F16A2"/>
    <w:rsid w:val="002F1A96"/>
    <w:rsid w:val="00342A0E"/>
    <w:rsid w:val="003450AB"/>
    <w:rsid w:val="0034739D"/>
    <w:rsid w:val="00355E0B"/>
    <w:rsid w:val="00372986"/>
    <w:rsid w:val="00394929"/>
    <w:rsid w:val="003C1979"/>
    <w:rsid w:val="003D733D"/>
    <w:rsid w:val="003F79D1"/>
    <w:rsid w:val="00445A63"/>
    <w:rsid w:val="0045005F"/>
    <w:rsid w:val="00455CFC"/>
    <w:rsid w:val="0049309A"/>
    <w:rsid w:val="00544938"/>
    <w:rsid w:val="00561ADA"/>
    <w:rsid w:val="005C3CB4"/>
    <w:rsid w:val="006040A8"/>
    <w:rsid w:val="0062595F"/>
    <w:rsid w:val="006610D1"/>
    <w:rsid w:val="006640E1"/>
    <w:rsid w:val="006C6D58"/>
    <w:rsid w:val="006D06B9"/>
    <w:rsid w:val="0073306A"/>
    <w:rsid w:val="0073388C"/>
    <w:rsid w:val="00757FFD"/>
    <w:rsid w:val="00764C95"/>
    <w:rsid w:val="00770332"/>
    <w:rsid w:val="00776C6B"/>
    <w:rsid w:val="00780723"/>
    <w:rsid w:val="00782774"/>
    <w:rsid w:val="00790AC0"/>
    <w:rsid w:val="007B5FAB"/>
    <w:rsid w:val="007C0A79"/>
    <w:rsid w:val="007D1318"/>
    <w:rsid w:val="008016F2"/>
    <w:rsid w:val="008B0030"/>
    <w:rsid w:val="008D506E"/>
    <w:rsid w:val="008E0FCE"/>
    <w:rsid w:val="00906AB0"/>
    <w:rsid w:val="009209CF"/>
    <w:rsid w:val="00940E10"/>
    <w:rsid w:val="00961246"/>
    <w:rsid w:val="00980C8F"/>
    <w:rsid w:val="009B1477"/>
    <w:rsid w:val="009B3241"/>
    <w:rsid w:val="009E56CB"/>
    <w:rsid w:val="00A455BA"/>
    <w:rsid w:val="00AD6988"/>
    <w:rsid w:val="00B0497F"/>
    <w:rsid w:val="00B54263"/>
    <w:rsid w:val="00B55B2C"/>
    <w:rsid w:val="00B64FD9"/>
    <w:rsid w:val="00B76F4B"/>
    <w:rsid w:val="00B92CB3"/>
    <w:rsid w:val="00BA46DA"/>
    <w:rsid w:val="00BB56AD"/>
    <w:rsid w:val="00BB7AF4"/>
    <w:rsid w:val="00BC1685"/>
    <w:rsid w:val="00BC6C37"/>
    <w:rsid w:val="00BD2E4C"/>
    <w:rsid w:val="00C52460"/>
    <w:rsid w:val="00C92A46"/>
    <w:rsid w:val="00CE01DE"/>
    <w:rsid w:val="00CF648F"/>
    <w:rsid w:val="00D4191B"/>
    <w:rsid w:val="00DD51B9"/>
    <w:rsid w:val="00DE5321"/>
    <w:rsid w:val="00E80593"/>
    <w:rsid w:val="00F274A9"/>
    <w:rsid w:val="00F3502E"/>
    <w:rsid w:val="00F3712D"/>
    <w:rsid w:val="00F37B32"/>
    <w:rsid w:val="00F40766"/>
    <w:rsid w:val="00F44363"/>
    <w:rsid w:val="00F57A3C"/>
    <w:rsid w:val="00F674A5"/>
    <w:rsid w:val="00FE3F1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C87748-7AB1-4C91-833D-3B6B577A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2B53D3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a">
    <w:name w:val="List Paragraph"/>
    <w:basedOn w:val="a"/>
    <w:uiPriority w:val="34"/>
    <w:qFormat/>
    <w:rsid w:val="00C52460"/>
    <w:pPr>
      <w:ind w:left="720"/>
      <w:contextualSpacing/>
    </w:pPr>
  </w:style>
  <w:style w:type="character" w:customStyle="1" w:styleId="a4">
    <w:name w:val="Нормальний текст Знак"/>
    <w:link w:val="a3"/>
    <w:uiPriority w:val="99"/>
    <w:locked/>
    <w:rsid w:val="00C52460"/>
    <w:rPr>
      <w:rFonts w:ascii="Antiqua" w:hAnsi="Antiqua"/>
      <w:sz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37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3712D"/>
    <w:rPr>
      <w:rFonts w:ascii="Courier New" w:hAnsi="Courier New" w:cs="Courier New"/>
    </w:rPr>
  </w:style>
  <w:style w:type="character" w:styleId="ab">
    <w:name w:val="Emphasis"/>
    <w:basedOn w:val="a0"/>
    <w:uiPriority w:val="20"/>
    <w:qFormat/>
    <w:rsid w:val="00F3712D"/>
    <w:rPr>
      <w:i/>
      <w:iCs/>
    </w:rPr>
  </w:style>
  <w:style w:type="character" w:styleId="ac">
    <w:name w:val="Hyperlink"/>
    <w:basedOn w:val="a0"/>
    <w:uiPriority w:val="99"/>
    <w:unhideWhenUsed/>
    <w:rsid w:val="00F3712D"/>
    <w:rPr>
      <w:color w:val="0000FF"/>
      <w:u w:val="single"/>
    </w:rPr>
  </w:style>
  <w:style w:type="paragraph" w:customStyle="1" w:styleId="rvps7">
    <w:name w:val="rvps7"/>
    <w:basedOn w:val="a"/>
    <w:rsid w:val="00064C7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64C73"/>
  </w:style>
  <w:style w:type="paragraph" w:customStyle="1" w:styleId="rvps2">
    <w:name w:val="rvps2"/>
    <w:basedOn w:val="a"/>
    <w:rsid w:val="00064C7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uiPriority w:val="99"/>
    <w:rsid w:val="0077033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basedOn w:val="a0"/>
    <w:uiPriority w:val="99"/>
    <w:rsid w:val="007703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99B9-A602-494C-BF29-A39C11A8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6007</Words>
  <Characters>3424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revision>4</cp:revision>
  <dcterms:created xsi:type="dcterms:W3CDTF">2020-08-14T06:19:00Z</dcterms:created>
  <dcterms:modified xsi:type="dcterms:W3CDTF">2020-08-14T06:25:00Z</dcterms:modified>
</cp:coreProperties>
</file>