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90" w:rsidRPr="00DD52C0" w:rsidRDefault="00451790" w:rsidP="00DD52C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n3"/>
      <w:bookmarkEnd w:id="0"/>
      <w:r w:rsidRPr="00DD52C0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075DED" w:rsidRPr="00FF69F1" w:rsidRDefault="00451790" w:rsidP="00DD52C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52C0">
        <w:rPr>
          <w:rFonts w:ascii="Times New Roman" w:hAnsi="Times New Roman"/>
          <w:b/>
          <w:sz w:val="28"/>
          <w:szCs w:val="28"/>
        </w:rPr>
        <w:t>до проекту Закону України</w:t>
      </w:r>
    </w:p>
    <w:p w:rsidR="00DD52C0" w:rsidRPr="00DD52C0" w:rsidRDefault="00451790" w:rsidP="00DD52C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52C0">
        <w:rPr>
          <w:rFonts w:ascii="Times New Roman" w:hAnsi="Times New Roman"/>
          <w:b/>
          <w:sz w:val="28"/>
          <w:szCs w:val="28"/>
        </w:rPr>
        <w:t xml:space="preserve"> «</w:t>
      </w:r>
      <w:r w:rsidR="006B0971" w:rsidRPr="00940E10">
        <w:rPr>
          <w:rFonts w:ascii="Times New Roman" w:hAnsi="Times New Roman"/>
          <w:b/>
          <w:sz w:val="28"/>
          <w:szCs w:val="28"/>
        </w:rPr>
        <w:t>Про паспорт громадянина України у формі книжечки</w:t>
      </w:r>
      <w:r w:rsidR="006B0971" w:rsidRPr="00940E10">
        <w:rPr>
          <w:rFonts w:ascii="Times New Roman" w:hAnsi="Times New Roman"/>
          <w:b/>
          <w:sz w:val="28"/>
          <w:szCs w:val="28"/>
        </w:rPr>
        <w:br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8"/>
        <w:gridCol w:w="7709"/>
      </w:tblGrid>
      <w:tr w:rsidR="004E2094" w:rsidRPr="004E2094" w:rsidTr="004E2094">
        <w:trPr>
          <w:tblHeader/>
        </w:trPr>
        <w:tc>
          <w:tcPr>
            <w:tcW w:w="7708" w:type="dxa"/>
          </w:tcPr>
          <w:p w:rsidR="004E2094" w:rsidRPr="004E2094" w:rsidRDefault="004E2094" w:rsidP="004E2094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94">
              <w:rPr>
                <w:rFonts w:ascii="Times New Roman" w:hAnsi="Times New Roman"/>
                <w:b/>
                <w:sz w:val="28"/>
                <w:szCs w:val="28"/>
              </w:rPr>
              <w:t>Зміст положення (норми) чинного</w:t>
            </w:r>
          </w:p>
          <w:p w:rsidR="004E2094" w:rsidRPr="004E2094" w:rsidRDefault="004E2094" w:rsidP="004E2094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94">
              <w:rPr>
                <w:rFonts w:ascii="Times New Roman" w:hAnsi="Times New Roman"/>
                <w:b/>
                <w:sz w:val="28"/>
                <w:szCs w:val="28"/>
              </w:rPr>
              <w:t>акту законодавства</w:t>
            </w:r>
          </w:p>
        </w:tc>
        <w:tc>
          <w:tcPr>
            <w:tcW w:w="7709" w:type="dxa"/>
          </w:tcPr>
          <w:p w:rsidR="004E2094" w:rsidRPr="004E2094" w:rsidRDefault="004E2094" w:rsidP="004E2094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94">
              <w:rPr>
                <w:rFonts w:ascii="Times New Roman" w:hAnsi="Times New Roman"/>
                <w:b/>
                <w:sz w:val="28"/>
                <w:szCs w:val="28"/>
              </w:rPr>
              <w:t>Зміст відповідного положення</w:t>
            </w:r>
          </w:p>
          <w:p w:rsidR="004E2094" w:rsidRPr="004E2094" w:rsidRDefault="004E2094" w:rsidP="004E2094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2094">
              <w:rPr>
                <w:rFonts w:ascii="Times New Roman" w:hAnsi="Times New Roman"/>
                <w:b/>
                <w:sz w:val="28"/>
                <w:szCs w:val="28"/>
              </w:rPr>
              <w:t>(норми) проекту акту</w:t>
            </w:r>
          </w:p>
        </w:tc>
      </w:tr>
      <w:tr w:rsidR="00FF69F1" w:rsidRPr="004E2094" w:rsidTr="00647645">
        <w:tc>
          <w:tcPr>
            <w:tcW w:w="15417" w:type="dxa"/>
            <w:gridSpan w:val="2"/>
          </w:tcPr>
          <w:p w:rsidR="00FF69F1" w:rsidRPr="0084190F" w:rsidRDefault="00FF69F1" w:rsidP="00FF69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69F1">
              <w:rPr>
                <w:rFonts w:ascii="Times New Roman" w:hAnsi="Times New Roman"/>
                <w:b/>
                <w:sz w:val="28"/>
                <w:szCs w:val="28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 (Відомості Верховної Ради (ВВР), 2013, № 51, ст.716)</w:t>
            </w:r>
          </w:p>
        </w:tc>
      </w:tr>
      <w:tr w:rsidR="004E2094" w:rsidRPr="004E2094" w:rsidTr="004E2094">
        <w:tc>
          <w:tcPr>
            <w:tcW w:w="7708" w:type="dxa"/>
          </w:tcPr>
          <w:p w:rsidR="004E2094" w:rsidRPr="004E2094" w:rsidRDefault="004E2094" w:rsidP="004E20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094">
              <w:rPr>
                <w:rFonts w:ascii="Times New Roman" w:hAnsi="Times New Roman"/>
                <w:sz w:val="28"/>
                <w:szCs w:val="28"/>
              </w:rPr>
              <w:t>Цей Закон визначає правові та організаційні засади створення та функціонування Єдиного державного демографічного реєстру та видачі документів, що посвідчують особу, підтверджують громадянство України чи спеціальний статус особи, а також права та обов'язки осіб, на ім'я яких видані такі документи.</w:t>
            </w:r>
          </w:p>
        </w:tc>
        <w:tc>
          <w:tcPr>
            <w:tcW w:w="7709" w:type="dxa"/>
          </w:tcPr>
          <w:p w:rsidR="001D0E67" w:rsidRPr="009F11E9" w:rsidRDefault="004E2094" w:rsidP="009F1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90F">
              <w:rPr>
                <w:rFonts w:ascii="Times New Roman" w:hAnsi="Times New Roman"/>
                <w:b/>
                <w:sz w:val="28"/>
                <w:szCs w:val="28"/>
              </w:rPr>
              <w:t>Цей Закон визначає правові та організаційні засади створення та функціонування Єдиного державного демографічного реєстру та видачі документів</w:t>
            </w:r>
            <w:r w:rsidR="009F11E9" w:rsidRPr="009F11E9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9F11E9" w:rsidRPr="0084190F">
              <w:rPr>
                <w:rFonts w:ascii="Times New Roman" w:hAnsi="Times New Roman"/>
                <w:b/>
                <w:sz w:val="28"/>
                <w:szCs w:val="28"/>
              </w:rPr>
              <w:t>крім паспорта громадянина України у формі паспортної книжечки</w:t>
            </w:r>
            <w:r w:rsidR="009F11E9" w:rsidRPr="009F11E9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Pr="0084190F">
              <w:rPr>
                <w:rFonts w:ascii="Times New Roman" w:hAnsi="Times New Roman"/>
                <w:b/>
                <w:sz w:val="28"/>
                <w:szCs w:val="28"/>
              </w:rPr>
              <w:t xml:space="preserve">, що посвідчують особу, </w:t>
            </w:r>
            <w:r w:rsidR="009F11E9" w:rsidRPr="009F11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4190F">
              <w:rPr>
                <w:rFonts w:ascii="Times New Roman" w:hAnsi="Times New Roman"/>
                <w:b/>
                <w:sz w:val="28"/>
                <w:szCs w:val="28"/>
              </w:rPr>
              <w:t xml:space="preserve">підтверджують громадянство України чи спеціальний статус особи, а також права та обов'язки осіб, на </w:t>
            </w:r>
            <w:r w:rsidR="009F11E9">
              <w:rPr>
                <w:rFonts w:ascii="Times New Roman" w:hAnsi="Times New Roman"/>
                <w:b/>
                <w:sz w:val="28"/>
                <w:szCs w:val="28"/>
              </w:rPr>
              <w:t>ім'я яких видані такі документи</w:t>
            </w:r>
            <w:r w:rsidR="009F11E9" w:rsidRPr="009F11E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4E2094" w:rsidRPr="004E2094" w:rsidTr="004E2094">
        <w:tc>
          <w:tcPr>
            <w:tcW w:w="7708" w:type="dxa"/>
          </w:tcPr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rStyle w:val="rvts9"/>
                <w:b/>
                <w:bCs/>
                <w:sz w:val="28"/>
                <w:szCs w:val="28"/>
              </w:rPr>
              <w:t>Стаття 21.</w:t>
            </w:r>
            <w:r w:rsidRPr="00075DED">
              <w:rPr>
                <w:sz w:val="28"/>
                <w:szCs w:val="28"/>
              </w:rPr>
              <w:t> Паспорт громадянина України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bookmarkStart w:id="1" w:name="n211"/>
            <w:bookmarkEnd w:id="1"/>
            <w:r w:rsidRPr="00075DED">
              <w:rPr>
                <w:sz w:val="28"/>
                <w:szCs w:val="28"/>
              </w:rPr>
              <w:t>1. Паспорт громадянина України є документом, що посвідчує особу та підтверджує громадянство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bookmarkStart w:id="2" w:name="n212"/>
            <w:bookmarkEnd w:id="2"/>
            <w:r w:rsidRPr="00075DED">
              <w:rPr>
                <w:sz w:val="28"/>
                <w:szCs w:val="28"/>
              </w:rPr>
              <w:t>2. Кожен громадянин України, який досяг чотирнадцятирічного віку, зобов’язаний отримати паспорт громадянина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sz w:val="28"/>
                <w:szCs w:val="28"/>
              </w:rPr>
              <w:t>Оформлення, видача, обмін паспорта громадянина України, його пересилання, вилучення, повернення державі та знищення здійснюються в порядку, встановленому Кабінетом Міністрів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bookmarkStart w:id="3" w:name="n213"/>
            <w:bookmarkEnd w:id="3"/>
            <w:r w:rsidRPr="00075DED">
              <w:rPr>
                <w:sz w:val="28"/>
                <w:szCs w:val="28"/>
              </w:rPr>
              <w:t>3. Паспорт громадянина України оформляється особам, які не досягли вісімнадцятирічного віку, на чотири роки, а особам, які досягли вісімнадцятирічного віку, - на кожні 10 років.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bookmarkStart w:id="4" w:name="n214"/>
            <w:bookmarkEnd w:id="4"/>
            <w:r w:rsidRPr="00075DED">
              <w:rPr>
                <w:sz w:val="28"/>
                <w:szCs w:val="28"/>
              </w:rPr>
              <w:lastRenderedPageBreak/>
              <w:t>4. Паспорт громадянина України виготовляється у формі картки, що містить безконтактний електронний носій.</w:t>
            </w:r>
          </w:p>
          <w:p w:rsidR="004E2094" w:rsidRPr="004E2094" w:rsidRDefault="004E2094" w:rsidP="004E209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sz w:val="28"/>
                <w:szCs w:val="28"/>
              </w:rPr>
            </w:pPr>
          </w:p>
        </w:tc>
        <w:tc>
          <w:tcPr>
            <w:tcW w:w="7709" w:type="dxa"/>
          </w:tcPr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rStyle w:val="rvts9"/>
                <w:b/>
                <w:bCs/>
                <w:sz w:val="28"/>
                <w:szCs w:val="28"/>
              </w:rPr>
              <w:lastRenderedPageBreak/>
              <w:t>Стаття 21.</w:t>
            </w:r>
            <w:r w:rsidRPr="00075DED">
              <w:rPr>
                <w:sz w:val="28"/>
                <w:szCs w:val="28"/>
              </w:rPr>
              <w:t> Паспорт громадянина України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sz w:val="28"/>
                <w:szCs w:val="28"/>
              </w:rPr>
              <w:t>1. Паспорт громадянина України є документом, що посвідчує особу та підтверджує громадянство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sz w:val="28"/>
                <w:szCs w:val="28"/>
              </w:rPr>
              <w:t>2. Кожен громадянин України, який досяг чотирнадцятирічного віку, зобов’язаний отримати паспорт громадянина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sz w:val="28"/>
                <w:szCs w:val="28"/>
              </w:rPr>
              <w:t>Оформлення, видача, обмін паспорта громадянина України, його пересилання, вилучення, повернення державі та знищення здійснюються в порядку, встановленому Кабінетом Міністрів України.</w:t>
            </w:r>
          </w:p>
          <w:p w:rsidR="00075DED" w:rsidRPr="00075DED" w:rsidRDefault="00075DED" w:rsidP="00075DED">
            <w:pPr>
              <w:pStyle w:val="rvps2"/>
              <w:shd w:val="clear" w:color="auto" w:fill="FFFFFF"/>
              <w:spacing w:before="0" w:beforeAutospacing="0" w:after="136" w:afterAutospacing="0"/>
              <w:ind w:firstLine="408"/>
              <w:jc w:val="both"/>
              <w:rPr>
                <w:sz w:val="28"/>
                <w:szCs w:val="28"/>
              </w:rPr>
            </w:pPr>
            <w:r w:rsidRPr="00075DED">
              <w:rPr>
                <w:sz w:val="28"/>
                <w:szCs w:val="28"/>
              </w:rPr>
              <w:t>3. Паспорт громадянина України оформляється особам, які не досягли вісімнадцятирічного віку, на чотири роки, а особам, які досягли вісімнадцятирічного віку, - на кожні 10 років.</w:t>
            </w:r>
          </w:p>
          <w:p w:rsidR="004E2094" w:rsidRPr="00075DED" w:rsidRDefault="00075DED" w:rsidP="001D0E67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b/>
                <w:sz w:val="28"/>
                <w:szCs w:val="28"/>
              </w:rPr>
            </w:pPr>
            <w:r w:rsidRPr="00FF69F1">
              <w:rPr>
                <w:b/>
                <w:sz w:val="28"/>
                <w:szCs w:val="28"/>
              </w:rPr>
              <w:lastRenderedPageBreak/>
              <w:t xml:space="preserve">      </w:t>
            </w:r>
            <w:r w:rsidRPr="00075DED">
              <w:rPr>
                <w:b/>
                <w:sz w:val="28"/>
                <w:szCs w:val="28"/>
              </w:rPr>
              <w:t>4. Паспорт громадянина України виготовляється у формі картки, що містить безконтактний електронний носій, а також у формі книжечки, порядок виготовлення якої регулюється Законом України «Про паспорт громадянина України у формі книжечки»</w:t>
            </w:r>
          </w:p>
        </w:tc>
      </w:tr>
    </w:tbl>
    <w:p w:rsidR="00EA2C58" w:rsidRDefault="00EA2C58">
      <w:bookmarkStart w:id="5" w:name="n627"/>
      <w:bookmarkEnd w:id="5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68"/>
        <w:gridCol w:w="10208"/>
      </w:tblGrid>
      <w:tr w:rsidR="00862911" w:rsidRPr="00862911" w:rsidTr="00080AEF">
        <w:tc>
          <w:tcPr>
            <w:tcW w:w="4568" w:type="dxa"/>
          </w:tcPr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Народні депутати України                                                                            </w:t>
            </w:r>
          </w:p>
        </w:tc>
        <w:tc>
          <w:tcPr>
            <w:tcW w:w="10208" w:type="dxa"/>
          </w:tcPr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НОВИНСЬКИЙ В.В.</w:t>
            </w: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ГРИБ В.О.</w:t>
            </w: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МАГЕРА С.В.</w:t>
            </w: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ШПЕНОВ Д.Ю.</w:t>
            </w:r>
          </w:p>
          <w:p w:rsidR="00862911" w:rsidRPr="00862911" w:rsidRDefault="00862911" w:rsidP="00862911">
            <w:pPr>
              <w:tabs>
                <w:tab w:val="left" w:pos="6960"/>
              </w:tabs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62911" w:rsidRPr="00862911" w:rsidRDefault="00862911" w:rsidP="00862911">
            <w:pPr>
              <w:tabs>
                <w:tab w:val="left" w:pos="6960"/>
              </w:tabs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2911">
              <w:rPr>
                <w:rFonts w:ascii="Times New Roman" w:hAnsi="Times New Roman"/>
                <w:b/>
                <w:bCs/>
                <w:sz w:val="28"/>
                <w:szCs w:val="28"/>
              </w:rPr>
              <w:t>ШЕНЦЕВ Д.О.</w:t>
            </w:r>
          </w:p>
          <w:p w:rsidR="00862911" w:rsidRPr="00862911" w:rsidRDefault="00862911" w:rsidP="00862911">
            <w:pPr>
              <w:tabs>
                <w:tab w:val="left" w:pos="69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C46C7" w:rsidRPr="001D0E67" w:rsidRDefault="002C46C7" w:rsidP="006B032F">
      <w:bookmarkStart w:id="6" w:name="_GoBack"/>
      <w:bookmarkEnd w:id="6"/>
    </w:p>
    <w:sectPr w:rsidR="002C46C7" w:rsidRPr="001D0E67" w:rsidSect="00B727DB">
      <w:headerReference w:type="default" r:id="rId6"/>
      <w:footerReference w:type="first" r:id="rId7"/>
      <w:pgSz w:w="16838" w:h="11906" w:orient="landscape"/>
      <w:pgMar w:top="567" w:right="850" w:bottom="709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EF" w:rsidRDefault="002C27EF" w:rsidP="001D0E67">
      <w:pPr>
        <w:spacing w:after="0" w:line="240" w:lineRule="auto"/>
      </w:pPr>
      <w:r>
        <w:separator/>
      </w:r>
    </w:p>
  </w:endnote>
  <w:endnote w:type="continuationSeparator" w:id="0">
    <w:p w:rsidR="002C27EF" w:rsidRDefault="002C27EF" w:rsidP="001D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673713"/>
      <w:docPartObj>
        <w:docPartGallery w:val="Page Numbers (Bottom of Page)"/>
        <w:docPartUnique/>
      </w:docPartObj>
    </w:sdtPr>
    <w:sdtContent>
      <w:p w:rsidR="00862911" w:rsidRDefault="0086291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62911" w:rsidRDefault="008629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EF" w:rsidRDefault="002C27EF" w:rsidP="001D0E67">
      <w:pPr>
        <w:spacing w:after="0" w:line="240" w:lineRule="auto"/>
      </w:pPr>
      <w:r>
        <w:separator/>
      </w:r>
    </w:p>
  </w:footnote>
  <w:footnote w:type="continuationSeparator" w:id="0">
    <w:p w:rsidR="002C27EF" w:rsidRDefault="002C27EF" w:rsidP="001D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E67" w:rsidRPr="001D0E67" w:rsidRDefault="0074329F">
    <w:pPr>
      <w:pStyle w:val="a6"/>
      <w:jc w:val="center"/>
      <w:rPr>
        <w:sz w:val="28"/>
        <w:szCs w:val="28"/>
      </w:rPr>
    </w:pPr>
    <w:r w:rsidRPr="001D0E67">
      <w:rPr>
        <w:sz w:val="28"/>
        <w:szCs w:val="28"/>
      </w:rPr>
      <w:fldChar w:fldCharType="begin"/>
    </w:r>
    <w:r w:rsidR="001D0E67" w:rsidRPr="001D0E67">
      <w:rPr>
        <w:sz w:val="28"/>
        <w:szCs w:val="28"/>
      </w:rPr>
      <w:instrText>PAGE   \* MERGEFORMAT</w:instrText>
    </w:r>
    <w:r w:rsidRPr="001D0E67">
      <w:rPr>
        <w:sz w:val="28"/>
        <w:szCs w:val="28"/>
      </w:rPr>
      <w:fldChar w:fldCharType="separate"/>
    </w:r>
    <w:r w:rsidR="00862911">
      <w:rPr>
        <w:noProof/>
        <w:sz w:val="28"/>
        <w:szCs w:val="28"/>
      </w:rPr>
      <w:t>2</w:t>
    </w:r>
    <w:r w:rsidRPr="001D0E67">
      <w:rPr>
        <w:sz w:val="28"/>
        <w:szCs w:val="28"/>
      </w:rPr>
      <w:fldChar w:fldCharType="end"/>
    </w:r>
  </w:p>
  <w:p w:rsidR="001D0E67" w:rsidRDefault="001D0E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0F"/>
    <w:rsid w:val="00014806"/>
    <w:rsid w:val="00022678"/>
    <w:rsid w:val="00075DED"/>
    <w:rsid w:val="000E35CA"/>
    <w:rsid w:val="001623AB"/>
    <w:rsid w:val="001A662B"/>
    <w:rsid w:val="001D0E67"/>
    <w:rsid w:val="001F36F0"/>
    <w:rsid w:val="00202752"/>
    <w:rsid w:val="00251D64"/>
    <w:rsid w:val="002C27EF"/>
    <w:rsid w:val="002C46C7"/>
    <w:rsid w:val="0030130F"/>
    <w:rsid w:val="00310DED"/>
    <w:rsid w:val="003A689D"/>
    <w:rsid w:val="003C619B"/>
    <w:rsid w:val="004425B4"/>
    <w:rsid w:val="00451790"/>
    <w:rsid w:val="00452CEE"/>
    <w:rsid w:val="004C63F2"/>
    <w:rsid w:val="004E2094"/>
    <w:rsid w:val="005443E0"/>
    <w:rsid w:val="00546BF5"/>
    <w:rsid w:val="005806AA"/>
    <w:rsid w:val="005D66CB"/>
    <w:rsid w:val="005E455B"/>
    <w:rsid w:val="0065046D"/>
    <w:rsid w:val="0067200D"/>
    <w:rsid w:val="006B032F"/>
    <w:rsid w:val="006B0971"/>
    <w:rsid w:val="00731BC4"/>
    <w:rsid w:val="0074329F"/>
    <w:rsid w:val="007E4931"/>
    <w:rsid w:val="007E76D4"/>
    <w:rsid w:val="007F3348"/>
    <w:rsid w:val="0084190F"/>
    <w:rsid w:val="00862911"/>
    <w:rsid w:val="00863473"/>
    <w:rsid w:val="008E6DFE"/>
    <w:rsid w:val="009024D9"/>
    <w:rsid w:val="009201C6"/>
    <w:rsid w:val="00937782"/>
    <w:rsid w:val="0097689B"/>
    <w:rsid w:val="00985A9A"/>
    <w:rsid w:val="009A2815"/>
    <w:rsid w:val="009F11E9"/>
    <w:rsid w:val="009F234D"/>
    <w:rsid w:val="00A225F6"/>
    <w:rsid w:val="00A2377B"/>
    <w:rsid w:val="00A46210"/>
    <w:rsid w:val="00AE0C48"/>
    <w:rsid w:val="00B727DB"/>
    <w:rsid w:val="00C259CD"/>
    <w:rsid w:val="00C43391"/>
    <w:rsid w:val="00CA3E1B"/>
    <w:rsid w:val="00D42821"/>
    <w:rsid w:val="00D70D7C"/>
    <w:rsid w:val="00D74FB9"/>
    <w:rsid w:val="00DD2A24"/>
    <w:rsid w:val="00DD52C0"/>
    <w:rsid w:val="00E244AE"/>
    <w:rsid w:val="00E44F0F"/>
    <w:rsid w:val="00E905B8"/>
    <w:rsid w:val="00EA2C58"/>
    <w:rsid w:val="00F15262"/>
    <w:rsid w:val="00F6108C"/>
    <w:rsid w:val="00F83B4F"/>
    <w:rsid w:val="00FC2D63"/>
    <w:rsid w:val="00FE37EC"/>
    <w:rsid w:val="00FE5067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A4132F-CEB2-4998-845D-CD4A3B4C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9F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0130F"/>
    <w:rPr>
      <w:rFonts w:cs="Times New Roman"/>
    </w:rPr>
  </w:style>
  <w:style w:type="paragraph" w:customStyle="1" w:styleId="rvps2">
    <w:name w:val="rvps2"/>
    <w:basedOn w:val="a"/>
    <w:rsid w:val="003013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rsid w:val="00452CEE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452CEE"/>
    <w:rPr>
      <w:rFonts w:cs="Times New Roman"/>
    </w:rPr>
  </w:style>
  <w:style w:type="character" w:customStyle="1" w:styleId="rvts46">
    <w:name w:val="rvts46"/>
    <w:basedOn w:val="a0"/>
    <w:rsid w:val="00014806"/>
    <w:rPr>
      <w:rFonts w:cs="Times New Roman"/>
    </w:rPr>
  </w:style>
  <w:style w:type="character" w:customStyle="1" w:styleId="rvts11">
    <w:name w:val="rvts11"/>
    <w:basedOn w:val="a0"/>
    <w:uiPriority w:val="99"/>
    <w:rsid w:val="00014806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1623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rsid w:val="00451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623AB"/>
    <w:rPr>
      <w:rFonts w:ascii="Courier New" w:hAnsi="Courier New" w:cs="Courier New"/>
      <w:sz w:val="20"/>
      <w:szCs w:val="20"/>
      <w:lang w:eastAsia="uk-UA"/>
    </w:rPr>
  </w:style>
  <w:style w:type="paragraph" w:customStyle="1" w:styleId="rvps17">
    <w:name w:val="rvps17"/>
    <w:basedOn w:val="a"/>
    <w:uiPriority w:val="99"/>
    <w:rsid w:val="00451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451790"/>
    <w:rPr>
      <w:rFonts w:ascii="Segoe UI" w:hAnsi="Segoe UI" w:cs="Segoe UI"/>
      <w:sz w:val="18"/>
      <w:szCs w:val="18"/>
    </w:rPr>
  </w:style>
  <w:style w:type="character" w:customStyle="1" w:styleId="rvts78">
    <w:name w:val="rvts78"/>
    <w:basedOn w:val="a0"/>
    <w:uiPriority w:val="99"/>
    <w:rsid w:val="00451790"/>
    <w:rPr>
      <w:rFonts w:cs="Times New Roman"/>
    </w:rPr>
  </w:style>
  <w:style w:type="paragraph" w:customStyle="1" w:styleId="rvps6">
    <w:name w:val="rvps6"/>
    <w:basedOn w:val="a"/>
    <w:uiPriority w:val="99"/>
    <w:rsid w:val="00451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451790"/>
    <w:rPr>
      <w:rFonts w:cs="Times New Roman"/>
    </w:rPr>
  </w:style>
  <w:style w:type="paragraph" w:customStyle="1" w:styleId="rvps7">
    <w:name w:val="rvps7"/>
    <w:basedOn w:val="a"/>
    <w:uiPriority w:val="99"/>
    <w:rsid w:val="00451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basedOn w:val="a0"/>
    <w:uiPriority w:val="99"/>
    <w:rsid w:val="00451790"/>
    <w:rPr>
      <w:rFonts w:cs="Times New Roman"/>
    </w:rPr>
  </w:style>
  <w:style w:type="paragraph" w:styleId="a6">
    <w:name w:val="header"/>
    <w:basedOn w:val="a"/>
    <w:link w:val="a7"/>
    <w:uiPriority w:val="99"/>
    <w:rsid w:val="001D0E67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a"/>
    <w:link w:val="a9"/>
    <w:uiPriority w:val="99"/>
    <w:rsid w:val="001D0E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1D0E67"/>
    <w:rPr>
      <w:rFonts w:cs="Times New Roman"/>
    </w:rPr>
  </w:style>
  <w:style w:type="paragraph" w:styleId="2">
    <w:name w:val="Body Text 2"/>
    <w:basedOn w:val="a"/>
    <w:link w:val="20"/>
    <w:uiPriority w:val="99"/>
    <w:locked/>
    <w:rsid w:val="006B032F"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Нижній колонтитул Знак"/>
    <w:basedOn w:val="a0"/>
    <w:link w:val="a8"/>
    <w:uiPriority w:val="99"/>
    <w:locked/>
    <w:rsid w:val="001D0E67"/>
    <w:rPr>
      <w:rFonts w:cs="Times New Roman"/>
    </w:rPr>
  </w:style>
  <w:style w:type="character" w:customStyle="1" w:styleId="20">
    <w:name w:val="Основний текст 2 Знак"/>
    <w:link w:val="2"/>
    <w:uiPriority w:val="99"/>
    <w:semiHidden/>
    <w:locked/>
    <w:rsid w:val="006B032F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2019-01-31T11:26:00Z</cp:lastPrinted>
  <dcterms:created xsi:type="dcterms:W3CDTF">2020-08-14T06:20:00Z</dcterms:created>
  <dcterms:modified xsi:type="dcterms:W3CDTF">2020-08-14T06:23:00Z</dcterms:modified>
</cp:coreProperties>
</file>