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262" w:rsidRPr="00AB57DB" w:rsidRDefault="005F6E1B" w:rsidP="00E6689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B57DB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ПОРІВНЯЛЬНА ТАБЛИЦЯ</w:t>
      </w:r>
    </w:p>
    <w:p w:rsidR="004C6F05" w:rsidRPr="00AB57DB" w:rsidRDefault="00234262" w:rsidP="00526680">
      <w:pPr>
        <w:pStyle w:val="StyleOstRed"/>
        <w:widowControl w:val="0"/>
        <w:spacing w:after="0"/>
        <w:ind w:firstLine="0"/>
        <w:jc w:val="center"/>
        <w:rPr>
          <w:b/>
        </w:rPr>
      </w:pPr>
      <w:r w:rsidRPr="00AB57DB">
        <w:rPr>
          <w:b/>
          <w:bCs/>
        </w:rPr>
        <w:t xml:space="preserve">до проекту </w:t>
      </w:r>
      <w:r w:rsidR="00A03C87" w:rsidRPr="00AB57DB">
        <w:rPr>
          <w:b/>
          <w:bCs/>
        </w:rPr>
        <w:t>Закону</w:t>
      </w:r>
      <w:r w:rsidR="005F6E1B" w:rsidRPr="00AB57DB">
        <w:rPr>
          <w:b/>
          <w:bCs/>
        </w:rPr>
        <w:t xml:space="preserve"> України</w:t>
      </w:r>
      <w:r w:rsidR="00A03C87" w:rsidRPr="00AB57DB">
        <w:rPr>
          <w:b/>
          <w:bCs/>
        </w:rPr>
        <w:t xml:space="preserve"> «Про внесення змін до </w:t>
      </w:r>
      <w:r w:rsidR="001361BD" w:rsidRPr="00AB57DB">
        <w:rPr>
          <w:b/>
          <w:bCs/>
        </w:rPr>
        <w:t>статті</w:t>
      </w:r>
      <w:r w:rsidR="004C6F05" w:rsidRPr="00AB57DB">
        <w:rPr>
          <w:b/>
          <w:bCs/>
        </w:rPr>
        <w:t xml:space="preserve"> </w:t>
      </w:r>
      <w:r w:rsidR="004C6F05" w:rsidRPr="00AB57DB">
        <w:rPr>
          <w:b/>
        </w:rPr>
        <w:t>17</w:t>
      </w:r>
      <w:r w:rsidR="004C6F05" w:rsidRPr="00AB57DB">
        <w:rPr>
          <w:b/>
          <w:vertAlign w:val="superscript"/>
        </w:rPr>
        <w:t>2</w:t>
      </w:r>
      <w:r w:rsidR="004C6F05" w:rsidRPr="00AB57DB">
        <w:rPr>
          <w:b/>
        </w:rPr>
        <w:t xml:space="preserve"> </w:t>
      </w:r>
    </w:p>
    <w:p w:rsidR="00CF1E05" w:rsidRPr="00AB57DB" w:rsidRDefault="00A03C87" w:rsidP="00526680">
      <w:pPr>
        <w:pStyle w:val="StyleOstRed"/>
        <w:widowControl w:val="0"/>
        <w:spacing w:after="0"/>
        <w:ind w:firstLine="0"/>
        <w:jc w:val="center"/>
        <w:rPr>
          <w:b/>
          <w:lang w:eastAsia="uk-UA"/>
        </w:rPr>
      </w:pPr>
      <w:r w:rsidRPr="00AB57DB">
        <w:rPr>
          <w:b/>
          <w:bCs/>
        </w:rPr>
        <w:t xml:space="preserve">Закону України «Про державну підтримку сільського господарства України»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4"/>
        <w:gridCol w:w="7564"/>
      </w:tblGrid>
      <w:tr w:rsidR="00234262" w:rsidRPr="00AB57DB" w:rsidTr="0029367C">
        <w:trPr>
          <w:trHeight w:val="85"/>
          <w:tblHeader/>
        </w:trPr>
        <w:tc>
          <w:tcPr>
            <w:tcW w:w="7598" w:type="dxa"/>
          </w:tcPr>
          <w:p w:rsidR="00234262" w:rsidRPr="00AB57DB" w:rsidRDefault="00234262" w:rsidP="002675E8">
            <w:pPr>
              <w:spacing w:before="120" w:after="120" w:line="240" w:lineRule="auto"/>
              <w:ind w:left="-11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AB57D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Зміст положення (норми) чинного законодавства</w:t>
            </w:r>
          </w:p>
        </w:tc>
        <w:tc>
          <w:tcPr>
            <w:tcW w:w="7598" w:type="dxa"/>
          </w:tcPr>
          <w:p w:rsidR="00234262" w:rsidRPr="00AB57DB" w:rsidRDefault="00234262" w:rsidP="002675E8">
            <w:pPr>
              <w:spacing w:before="120" w:after="120" w:line="240" w:lineRule="auto"/>
              <w:ind w:left="-11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AB57D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Зміст відповідного положення (норми) проекту акта</w:t>
            </w:r>
          </w:p>
        </w:tc>
      </w:tr>
      <w:tr w:rsidR="00AA22F0" w:rsidRPr="00AB57DB" w:rsidTr="0029367C">
        <w:trPr>
          <w:trHeight w:val="142"/>
        </w:trPr>
        <w:tc>
          <w:tcPr>
            <w:tcW w:w="15196" w:type="dxa"/>
            <w:gridSpan w:val="2"/>
          </w:tcPr>
          <w:p w:rsidR="000A7B7D" w:rsidRPr="00AB57DB" w:rsidRDefault="00A03C87" w:rsidP="000A7B7D">
            <w:pPr>
              <w:spacing w:before="120" w:after="120" w:line="240" w:lineRule="auto"/>
              <w:ind w:firstLine="56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AB57D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ЗАКОН УКРАЇНИ</w:t>
            </w:r>
            <w:r w:rsidR="000A7B7D" w:rsidRPr="00AB57D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:rsidR="00AA22F0" w:rsidRPr="00AB57DB" w:rsidRDefault="00A03C87" w:rsidP="000A7B7D">
            <w:pPr>
              <w:spacing w:before="120" w:after="120" w:line="240" w:lineRule="auto"/>
              <w:ind w:firstLine="56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B57D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Про державну підтримку сільського господарства України</w:t>
            </w:r>
          </w:p>
        </w:tc>
      </w:tr>
      <w:tr w:rsidR="0029367C" w:rsidRPr="00AB57DB" w:rsidTr="0029367C">
        <w:trPr>
          <w:trHeight w:val="547"/>
        </w:trPr>
        <w:tc>
          <w:tcPr>
            <w:tcW w:w="7598" w:type="dxa"/>
          </w:tcPr>
          <w:p w:rsidR="0029367C" w:rsidRPr="00AB57DB" w:rsidRDefault="0029367C" w:rsidP="00BD617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-1418"/>
                <w:tab w:val="left" w:pos="-1276"/>
              </w:tabs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AB57DB">
              <w:rPr>
                <w:rFonts w:ascii="Times New Roman" w:hAnsi="Times New Roman"/>
                <w:sz w:val="28"/>
                <w:szCs w:val="28"/>
              </w:rPr>
              <w:t xml:space="preserve">Стаття </w:t>
            </w:r>
            <w:r w:rsidR="004C6F05" w:rsidRPr="00AB57DB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  <w:r w:rsidR="004C6F05" w:rsidRPr="00AB57DB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="004C6F05" w:rsidRPr="00AB57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B57DB">
              <w:rPr>
                <w:rFonts w:ascii="Times New Roman" w:hAnsi="Times New Roman"/>
                <w:sz w:val="28"/>
                <w:szCs w:val="28"/>
              </w:rPr>
              <w:t>Інші види державної підтримки сільськогосподарських товаровиробників</w:t>
            </w:r>
          </w:p>
          <w:p w:rsidR="0029367C" w:rsidRPr="00AB57DB" w:rsidRDefault="004C6F05" w:rsidP="003B0415">
            <w:pPr>
              <w:pStyle w:val="HTML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57DB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  <w:r w:rsidRPr="00AB57DB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="0029367C" w:rsidRPr="00AB57DB">
              <w:rPr>
                <w:rFonts w:ascii="Times New Roman" w:hAnsi="Times New Roman"/>
                <w:sz w:val="28"/>
                <w:szCs w:val="28"/>
              </w:rPr>
              <w:t xml:space="preserve">.3. Сільськогосподарським  товаровиробникам відшкодовується в обсязі до 50 відсотків вартість будівництва та реконструкції тваринницьких ферм і комплексів для утримання великої рогатої худоби, свиней, птиці (в тому числі водоплавної та індиків), доїльних залів та утворених на кооперативних засадах м’ясопереробних підприємств, а також в обсязі до 30 відсотків відшкодовується вартість закупівлі техніки та обладнання для сільськогосподарського виробництва, будівництва та реконструкції підсобних підприємств з переробки та зберігання сільськогосподарської продукції. </w:t>
            </w:r>
          </w:p>
          <w:p w:rsidR="0029367C" w:rsidRPr="00AB57DB" w:rsidRDefault="0029367C" w:rsidP="00274802">
            <w:pPr>
              <w:pStyle w:val="HTML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o572"/>
            <w:bookmarkEnd w:id="0"/>
          </w:p>
          <w:p w:rsidR="0029367C" w:rsidRPr="00AB57DB" w:rsidRDefault="0029367C" w:rsidP="00274802">
            <w:pPr>
              <w:pStyle w:val="HTML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57DB">
              <w:rPr>
                <w:rFonts w:ascii="Times New Roman" w:hAnsi="Times New Roman"/>
                <w:sz w:val="28"/>
                <w:szCs w:val="28"/>
              </w:rPr>
              <w:t xml:space="preserve">При ввезенні на митну територію України безпосередньо сільськогосподарськими товаровиробниками виключно для власних потреб техніки та обладнання для сільськогосподарського виробництва (тракторів, комбайнів, сільськогосподарських машин, вантажних автомобілів, причепів, обладнання для тваринництва і птахівництва, забою худоби та птиці, виробництва продуктів харчування, зберігання і подальшої переробки зерна, овочів, фруктів, м'яса, молока, відходів виробництва, для виробництва </w:t>
            </w:r>
            <w:r w:rsidRPr="00AB57DB">
              <w:rPr>
                <w:rFonts w:ascii="Times New Roman" w:hAnsi="Times New Roman"/>
                <w:sz w:val="28"/>
                <w:szCs w:val="28"/>
              </w:rPr>
              <w:lastRenderedPageBreak/>
              <w:t>біопалива та інших альтернативних видів енергії), аналоги яких не виробляються в Україні, з цих товарів не справляється ввізне мито (застосовується нульова ставка ввізного мита згідно із Законом України "Про Митний тариф України").</w:t>
            </w:r>
          </w:p>
          <w:p w:rsidR="0029367C" w:rsidRPr="00AB57DB" w:rsidRDefault="0029367C" w:rsidP="00274802">
            <w:pPr>
              <w:pStyle w:val="HTML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" w:name="o573"/>
            <w:bookmarkEnd w:id="1"/>
            <w:r w:rsidRPr="00AB57DB">
              <w:rPr>
                <w:rFonts w:ascii="Times New Roman" w:hAnsi="Times New Roman"/>
                <w:sz w:val="28"/>
                <w:szCs w:val="28"/>
              </w:rPr>
              <w:t xml:space="preserve"> Перелік такої техніки та обладнання для сільськогосподарського виробництва (тракторів, комбайнів, сільськогосподарських машин, вантажних автомобілів, причепів, обладнання для тваринництва і птахівництва, забою худоби та птиці, виробництва продуктів харчування, зберігання і подальшої переробки зерна, овочів, фруктів, м'яса, молока, відходів виробництва, для виробництва біопалива та інших альтернативних видів енергії) затверджується Кабінетом Міністрів України за поданням </w:t>
            </w:r>
            <w:r w:rsidRPr="00AB57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центрального органу виконавчої влади, що забезпечує формування державної аграрної політики, політики у сфері сільського господарства. </w:t>
            </w:r>
          </w:p>
          <w:p w:rsidR="0029367C" w:rsidRPr="00AB57DB" w:rsidRDefault="0029367C" w:rsidP="00BD617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-1418"/>
                <w:tab w:val="left" w:pos="-1276"/>
              </w:tabs>
              <w:ind w:firstLine="284"/>
              <w:rPr>
                <w:rFonts w:ascii="Times New Roman" w:hAnsi="Times New Roman"/>
                <w:sz w:val="28"/>
                <w:szCs w:val="28"/>
              </w:rPr>
            </w:pPr>
          </w:p>
          <w:p w:rsidR="0029367C" w:rsidRPr="00AB57DB" w:rsidRDefault="004C6F05" w:rsidP="00EA2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B57D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17</w:t>
            </w:r>
            <w:r w:rsidRPr="00AB57DB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val="uk-UA"/>
              </w:rPr>
              <w:t>2</w:t>
            </w:r>
            <w:r w:rsidR="0029367C" w:rsidRPr="00AB57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g-CN"/>
              </w:rPr>
              <w:t xml:space="preserve">.6. Держава   забезпечує   підтримку   надання  послуг  з </w:t>
            </w:r>
            <w:r w:rsidR="0029367C" w:rsidRPr="00AB57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g-CN"/>
              </w:rPr>
              <w:br/>
              <w:t xml:space="preserve">маркетингу та просування продукції на ринок (створення і підтримка </w:t>
            </w:r>
            <w:r w:rsidR="0029367C" w:rsidRPr="00AB57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g-CN"/>
              </w:rPr>
              <w:br/>
              <w:t xml:space="preserve">розвитку оптових ринків сільськогосподарської продукції, державної </w:t>
            </w:r>
            <w:r w:rsidR="0029367C" w:rsidRPr="00AB57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g-CN"/>
              </w:rPr>
              <w:br/>
              <w:t xml:space="preserve">системи моніторингу аграрного ринку,  біржової торгівлі продукцією </w:t>
            </w:r>
            <w:r w:rsidR="0029367C" w:rsidRPr="00AB57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g-CN"/>
              </w:rPr>
              <w:br/>
              <w:t xml:space="preserve">і товарними деривативами,  заготівельно-збутових, постачальницьких </w:t>
            </w:r>
            <w:r w:rsidR="0029367C" w:rsidRPr="00AB57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g-CN"/>
              </w:rPr>
              <w:br/>
              <w:t xml:space="preserve">та  інших  обслуговуючих  підприємств  та  організацій   у   сфері </w:t>
            </w:r>
            <w:r w:rsidR="0029367C" w:rsidRPr="00AB57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g-CN"/>
              </w:rPr>
              <w:br/>
              <w:t xml:space="preserve">агропромислового  комплексу,  організація  виставок  і виставкових </w:t>
            </w:r>
            <w:r w:rsidR="0029367C" w:rsidRPr="00AB57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g-CN"/>
              </w:rPr>
              <w:br/>
              <w:t>заходів).</w:t>
            </w:r>
          </w:p>
        </w:tc>
        <w:tc>
          <w:tcPr>
            <w:tcW w:w="7598" w:type="dxa"/>
          </w:tcPr>
          <w:p w:rsidR="0029367C" w:rsidRPr="00AB57DB" w:rsidRDefault="0029367C" w:rsidP="001601A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-1418"/>
                <w:tab w:val="left" w:pos="-1276"/>
              </w:tabs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AB57D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Стаття </w:t>
            </w:r>
            <w:r w:rsidR="004C6F05" w:rsidRPr="00AB57DB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  <w:r w:rsidR="004C6F05" w:rsidRPr="00AB57DB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="004C6F05" w:rsidRPr="00AB57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B57DB">
              <w:rPr>
                <w:rFonts w:ascii="Times New Roman" w:hAnsi="Times New Roman"/>
                <w:sz w:val="28"/>
                <w:szCs w:val="28"/>
              </w:rPr>
              <w:t>Інші види державної підтримки сільськогосподарських товаровиробників</w:t>
            </w:r>
          </w:p>
          <w:p w:rsidR="0029367C" w:rsidRPr="00AB57DB" w:rsidRDefault="004C6F05" w:rsidP="002948A6">
            <w:pPr>
              <w:pStyle w:val="HTML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57DB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  <w:r w:rsidRPr="00AB57DB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="0029367C" w:rsidRPr="00AB57DB">
              <w:rPr>
                <w:rFonts w:ascii="Times New Roman" w:hAnsi="Times New Roman"/>
                <w:sz w:val="28"/>
                <w:szCs w:val="28"/>
              </w:rPr>
              <w:t xml:space="preserve">.3. Сільськогосподарським  товаровиробникам відшкодовується в обсязі до 50 відсотків вартість будівництва та реконструкції </w:t>
            </w:r>
            <w:r w:rsidR="0029367C" w:rsidRPr="00AB57DB">
              <w:rPr>
                <w:rFonts w:ascii="Times New Roman" w:hAnsi="Times New Roman"/>
                <w:b/>
                <w:bCs/>
                <w:sz w:val="28"/>
                <w:szCs w:val="28"/>
              </w:rPr>
              <w:t>тваринницьких ферм і комплексів для утримання сільськогосподарських тварин та птиці</w:t>
            </w:r>
            <w:r w:rsidR="0029367C" w:rsidRPr="00AB57D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29367C" w:rsidRPr="00AB57DB">
              <w:rPr>
                <w:rStyle w:val="rvts0"/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рибницьких господарств,</w:t>
            </w:r>
            <w:r w:rsidR="0029367C" w:rsidRPr="00AB57DB">
              <w:rPr>
                <w:rStyle w:val="rvts0"/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29367C" w:rsidRPr="00AB57DB">
              <w:rPr>
                <w:rFonts w:ascii="Times New Roman" w:hAnsi="Times New Roman"/>
                <w:sz w:val="28"/>
                <w:szCs w:val="28"/>
              </w:rPr>
              <w:t xml:space="preserve">доїльних залів та утворених на кооперативних засадах м’ясопереробних підприємств, а також в обсязі до 30 відсотків відшкодовується вартість закупівлі техніки та обладнання для сільськогосподарського виробництва, будівництва та реконструкції підсобних підприємств з переробки та зберігання сільськогосподарської продукції. </w:t>
            </w:r>
          </w:p>
          <w:p w:rsidR="0029367C" w:rsidRPr="00AB57DB" w:rsidRDefault="0029367C" w:rsidP="00EA2EA0">
            <w:pPr>
              <w:pStyle w:val="HTML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57DB">
              <w:rPr>
                <w:rFonts w:ascii="Times New Roman" w:hAnsi="Times New Roman"/>
                <w:sz w:val="28"/>
                <w:szCs w:val="28"/>
              </w:rPr>
              <w:t xml:space="preserve"> При ввезенні на митну територію України безпосередньо сільськогосподарськими товаровиробниками виключно для власних потреб техніки та обладнання для сільськогосподарського виробництва (тракторів, комбайнів, сільськогосподарських машин, вантажних автомобілів, причепів, обладнання для тваринництва і птахівництва, забою худоби та птиці, виробництва продуктів харчування, зберігання і подальшої переробки зерна, овочів, фруктів, м'яса, молока, відходів виробництва, для виробництва біопалива та інших альтернативних видів енергії), аналоги </w:t>
            </w:r>
            <w:r w:rsidRPr="00AB57DB">
              <w:rPr>
                <w:rFonts w:ascii="Times New Roman" w:hAnsi="Times New Roman"/>
                <w:sz w:val="28"/>
                <w:szCs w:val="28"/>
              </w:rPr>
              <w:lastRenderedPageBreak/>
              <w:t>яких не виробляються в Україні, з цих товарів не справляється ввізне мито (застосовується нульова ставка ввізного мита згідно із Законом України "Про Митний тариф України").</w:t>
            </w:r>
          </w:p>
          <w:p w:rsidR="0029367C" w:rsidRPr="00AB57DB" w:rsidRDefault="0029367C" w:rsidP="00EA2EA0">
            <w:pPr>
              <w:pStyle w:val="HTML"/>
              <w:ind w:firstLine="28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B57DB">
              <w:rPr>
                <w:rFonts w:ascii="Times New Roman" w:hAnsi="Times New Roman"/>
                <w:sz w:val="28"/>
                <w:szCs w:val="28"/>
              </w:rPr>
              <w:t xml:space="preserve"> Перелік такої техніки та обладнання для сільськогосподарського виробництва (тракторів, комбайнів, сільськогосподарських машин, вантажних автомобілів, причепів, обладнання для тваринництва і птахівництва, забою худоби та птиці, виробництва продуктів харчування, зберігання і подальшої переробки зерна, овочів, фруктів, м'яса, молока, відходів виробництва, для виробництва біопалива та інших альтернативних видів енергії) затверджується Кабінетом Міністрів України за поданням </w:t>
            </w:r>
            <w:r w:rsidRPr="00AB57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центрального органу виконавчої влади, що </w:t>
            </w:r>
            <w:r w:rsidRPr="00AB57D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забезпечує формування державної аграрної політики, державної політики у сферах сільського господарства та з питань продовольчої безпеки держави</w:t>
            </w:r>
            <w:r w:rsidRPr="00AB57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 </w:t>
            </w:r>
          </w:p>
          <w:p w:rsidR="0029367C" w:rsidRPr="00AB57DB" w:rsidRDefault="004C6F05" w:rsidP="00EA2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AB57D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17</w:t>
            </w:r>
            <w:r w:rsidRPr="00AB57DB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  <w:lang w:val="uk-UA"/>
              </w:rPr>
              <w:t>2</w:t>
            </w:r>
            <w:r w:rsidR="0029367C" w:rsidRPr="00AB57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g-CN"/>
              </w:rPr>
              <w:t xml:space="preserve">.6. Держава   забезпечує   підтримку   надання  послуг  з </w:t>
            </w:r>
            <w:r w:rsidR="0029367C" w:rsidRPr="00AB57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g-CN"/>
              </w:rPr>
              <w:br/>
              <w:t xml:space="preserve">маркетингу та просування продукції на ринок (створення і підтримка </w:t>
            </w:r>
            <w:r w:rsidR="0029367C" w:rsidRPr="00AB57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g-CN"/>
              </w:rPr>
              <w:br/>
              <w:t xml:space="preserve">розвитку оптових ринків сільськогосподарської продукції, державної </w:t>
            </w:r>
            <w:r w:rsidR="0029367C" w:rsidRPr="00AB57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g-CN"/>
              </w:rPr>
              <w:br/>
              <w:t xml:space="preserve">системи моніторингу аграрного ринку,  біржової торгівлі продукцією </w:t>
            </w:r>
            <w:r w:rsidR="0029367C" w:rsidRPr="00AB57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g-CN"/>
              </w:rPr>
              <w:br/>
              <w:t xml:space="preserve">і товарними деривативами,  заготівельно-збутових, </w:t>
            </w:r>
            <w:r w:rsidR="0029367C" w:rsidRPr="00AB57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 w:bidi="ug-CN"/>
              </w:rPr>
              <w:t xml:space="preserve">переробних, </w:t>
            </w:r>
            <w:r w:rsidR="0029367C" w:rsidRPr="00AB57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 w:bidi="ug-CN"/>
              </w:rPr>
              <w:t>постачальницьких та  інших  обслуговуючих  підприємств  та  організацій у сфері агропромислового комплексу, організація  виставок  і виставкових заходів).</w:t>
            </w:r>
          </w:p>
        </w:tc>
      </w:tr>
    </w:tbl>
    <w:p w:rsidR="00713CD9" w:rsidRDefault="00713CD9" w:rsidP="00C5710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B57DB" w:rsidRPr="008D3AFF" w:rsidRDefault="00AB57DB" w:rsidP="00AB57DB">
      <w:pPr>
        <w:pStyle w:val="af4"/>
        <w:tabs>
          <w:tab w:val="left" w:pos="7371"/>
        </w:tabs>
        <w:spacing w:after="0"/>
        <w:ind w:left="0" w:right="25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Pr="00450065">
        <w:rPr>
          <w:rFonts w:ascii="Times New Roman" w:hAnsi="Times New Roman"/>
          <w:b/>
          <w:sz w:val="28"/>
          <w:szCs w:val="28"/>
          <w:lang w:val="uk-UA"/>
        </w:rPr>
        <w:t xml:space="preserve">Народний депутат України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</w:t>
      </w:r>
      <w:r w:rsidRPr="00450065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>Денис ГЕРМАН</w:t>
      </w:r>
    </w:p>
    <w:p w:rsidR="00AB57DB" w:rsidRPr="00450065" w:rsidRDefault="00AB57DB" w:rsidP="00AB57DB">
      <w:pPr>
        <w:widowControl w:val="0"/>
        <w:autoSpaceDE w:val="0"/>
        <w:autoSpaceDN w:val="0"/>
        <w:adjustRightInd w:val="0"/>
        <w:spacing w:after="0" w:line="240" w:lineRule="auto"/>
        <w:ind w:right="258"/>
        <w:rPr>
          <w:rFonts w:ascii="Times New Roman" w:hAnsi="Times New Roman"/>
          <w:b/>
          <w:sz w:val="28"/>
          <w:szCs w:val="28"/>
        </w:rPr>
      </w:pPr>
      <w:r w:rsidRPr="00450065">
        <w:rPr>
          <w:rFonts w:ascii="Times New Roman" w:hAnsi="Times New Roman"/>
          <w:sz w:val="28"/>
          <w:szCs w:val="28"/>
        </w:rPr>
        <w:tab/>
      </w:r>
      <w:r w:rsidRPr="00450065">
        <w:rPr>
          <w:rFonts w:ascii="Times New Roman" w:hAnsi="Times New Roman"/>
          <w:sz w:val="28"/>
          <w:szCs w:val="28"/>
        </w:rPr>
        <w:tab/>
      </w:r>
      <w:r w:rsidRPr="00450065">
        <w:rPr>
          <w:rFonts w:ascii="Times New Roman" w:hAnsi="Times New Roman"/>
          <w:sz w:val="28"/>
          <w:szCs w:val="28"/>
        </w:rPr>
        <w:tab/>
      </w:r>
      <w:r w:rsidRPr="00450065">
        <w:rPr>
          <w:rFonts w:ascii="Times New Roman" w:hAnsi="Times New Roman"/>
          <w:sz w:val="28"/>
          <w:szCs w:val="28"/>
        </w:rPr>
        <w:tab/>
      </w:r>
      <w:r w:rsidRPr="00450065">
        <w:rPr>
          <w:rFonts w:ascii="Times New Roman" w:hAnsi="Times New Roman"/>
          <w:sz w:val="28"/>
          <w:szCs w:val="28"/>
        </w:rPr>
        <w:tab/>
      </w:r>
      <w:r w:rsidRPr="00450065">
        <w:rPr>
          <w:rFonts w:ascii="Times New Roman" w:hAnsi="Times New Roman"/>
          <w:sz w:val="28"/>
          <w:szCs w:val="28"/>
        </w:rPr>
        <w:tab/>
      </w:r>
      <w:r w:rsidRPr="00450065">
        <w:rPr>
          <w:rFonts w:ascii="Times New Roman" w:hAnsi="Times New Roman"/>
          <w:sz w:val="28"/>
          <w:szCs w:val="28"/>
        </w:rPr>
        <w:tab/>
      </w:r>
      <w:r w:rsidRPr="00450065">
        <w:rPr>
          <w:rFonts w:ascii="Times New Roman" w:hAnsi="Times New Roman"/>
          <w:sz w:val="28"/>
          <w:szCs w:val="28"/>
        </w:rPr>
        <w:tab/>
      </w:r>
      <w:r w:rsidRPr="00450065">
        <w:rPr>
          <w:rFonts w:ascii="Times New Roman" w:hAnsi="Times New Roman"/>
          <w:sz w:val="28"/>
          <w:szCs w:val="28"/>
        </w:rPr>
        <w:tab/>
      </w:r>
      <w:r w:rsidRPr="0045006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bookmarkStart w:id="2" w:name="_GoBack"/>
      <w:bookmarkEnd w:id="2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065">
        <w:rPr>
          <w:rFonts w:ascii="Times New Roman" w:hAnsi="Times New Roman"/>
          <w:b/>
          <w:sz w:val="20"/>
          <w:szCs w:val="20"/>
        </w:rPr>
        <w:t>(</w:t>
      </w:r>
      <w:proofErr w:type="spellStart"/>
      <w:r w:rsidRPr="00450065">
        <w:rPr>
          <w:rFonts w:ascii="Times New Roman" w:hAnsi="Times New Roman"/>
          <w:b/>
          <w:sz w:val="20"/>
          <w:szCs w:val="20"/>
        </w:rPr>
        <w:t>посвідчення</w:t>
      </w:r>
      <w:proofErr w:type="spellEnd"/>
      <w:r w:rsidRPr="00450065">
        <w:rPr>
          <w:rFonts w:ascii="Times New Roman" w:hAnsi="Times New Roman"/>
          <w:b/>
          <w:sz w:val="20"/>
          <w:szCs w:val="20"/>
        </w:rPr>
        <w:t xml:space="preserve"> № </w:t>
      </w:r>
      <w:r>
        <w:rPr>
          <w:rFonts w:ascii="Times New Roman" w:hAnsi="Times New Roman"/>
          <w:b/>
          <w:sz w:val="20"/>
          <w:szCs w:val="20"/>
        </w:rPr>
        <w:t>250</w:t>
      </w:r>
      <w:r w:rsidRPr="00450065">
        <w:rPr>
          <w:rFonts w:ascii="Times New Roman" w:hAnsi="Times New Roman"/>
          <w:b/>
          <w:sz w:val="20"/>
          <w:szCs w:val="20"/>
        </w:rPr>
        <w:t>)</w:t>
      </w:r>
    </w:p>
    <w:p w:rsidR="00AB57DB" w:rsidRPr="00AB57DB" w:rsidRDefault="00AB57DB" w:rsidP="00AB57D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AB57DB" w:rsidRPr="00AB57DB" w:rsidSect="00CF1E05">
      <w:headerReference w:type="even" r:id="rId8"/>
      <w:headerReference w:type="default" r:id="rId9"/>
      <w:pgSz w:w="16838" w:h="11906" w:orient="landscape"/>
      <w:pgMar w:top="993" w:right="850" w:bottom="709" w:left="85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C00" w:rsidRDefault="00643C00" w:rsidP="00F76B71">
      <w:pPr>
        <w:spacing w:after="0" w:line="240" w:lineRule="auto"/>
      </w:pPr>
      <w:r>
        <w:separator/>
      </w:r>
    </w:p>
  </w:endnote>
  <w:endnote w:type="continuationSeparator" w:id="0">
    <w:p w:rsidR="00643C00" w:rsidRDefault="00643C00" w:rsidP="00F7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C00" w:rsidRDefault="00643C00" w:rsidP="00F76B71">
      <w:pPr>
        <w:spacing w:after="0" w:line="240" w:lineRule="auto"/>
      </w:pPr>
      <w:r>
        <w:separator/>
      </w:r>
    </w:p>
  </w:footnote>
  <w:footnote w:type="continuationSeparator" w:id="0">
    <w:p w:rsidR="00643C00" w:rsidRDefault="00643C00" w:rsidP="00F7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127" w:rsidRDefault="00CE4E7F" w:rsidP="00FD6649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D75127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75127" w:rsidRDefault="00D7512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127" w:rsidRPr="005F6E1B" w:rsidRDefault="00CE4E7F" w:rsidP="00FD6649">
    <w:pPr>
      <w:pStyle w:val="aa"/>
      <w:framePr w:wrap="around" w:vAnchor="text" w:hAnchor="margin" w:xAlign="center" w:y="1"/>
      <w:rPr>
        <w:rStyle w:val="af1"/>
        <w:rFonts w:ascii="Times New Roman" w:hAnsi="Times New Roman"/>
      </w:rPr>
    </w:pPr>
    <w:r w:rsidRPr="005F6E1B">
      <w:rPr>
        <w:rStyle w:val="af1"/>
        <w:rFonts w:ascii="Times New Roman" w:hAnsi="Times New Roman"/>
      </w:rPr>
      <w:fldChar w:fldCharType="begin"/>
    </w:r>
    <w:r w:rsidR="00D75127" w:rsidRPr="005F6E1B">
      <w:rPr>
        <w:rStyle w:val="af1"/>
        <w:rFonts w:ascii="Times New Roman" w:hAnsi="Times New Roman"/>
      </w:rPr>
      <w:instrText xml:space="preserve">PAGE  </w:instrText>
    </w:r>
    <w:r w:rsidRPr="005F6E1B">
      <w:rPr>
        <w:rStyle w:val="af1"/>
        <w:rFonts w:ascii="Times New Roman" w:hAnsi="Times New Roman"/>
      </w:rPr>
      <w:fldChar w:fldCharType="separate"/>
    </w:r>
    <w:r w:rsidR="00C643F9">
      <w:rPr>
        <w:rStyle w:val="af1"/>
        <w:rFonts w:ascii="Times New Roman" w:hAnsi="Times New Roman"/>
        <w:noProof/>
      </w:rPr>
      <w:t>3</w:t>
    </w:r>
    <w:r w:rsidRPr="005F6E1B">
      <w:rPr>
        <w:rStyle w:val="af1"/>
        <w:rFonts w:ascii="Times New Roman" w:hAnsi="Times New Roman"/>
      </w:rPr>
      <w:fldChar w:fldCharType="end"/>
    </w:r>
  </w:p>
  <w:p w:rsidR="00D75127" w:rsidRDefault="00D7512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1B38EF"/>
    <w:multiLevelType w:val="hybridMultilevel"/>
    <w:tmpl w:val="531A9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E483A"/>
    <w:multiLevelType w:val="hybridMultilevel"/>
    <w:tmpl w:val="4D089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A62"/>
    <w:rsid w:val="00014114"/>
    <w:rsid w:val="00025D56"/>
    <w:rsid w:val="00026B46"/>
    <w:rsid w:val="000312F0"/>
    <w:rsid w:val="000328DE"/>
    <w:rsid w:val="0003775F"/>
    <w:rsid w:val="0004786C"/>
    <w:rsid w:val="00053FEE"/>
    <w:rsid w:val="00071390"/>
    <w:rsid w:val="00080EDE"/>
    <w:rsid w:val="0009555A"/>
    <w:rsid w:val="000A3EF7"/>
    <w:rsid w:val="000A7B7D"/>
    <w:rsid w:val="000B7D60"/>
    <w:rsid w:val="000C2E9C"/>
    <w:rsid w:val="000F3053"/>
    <w:rsid w:val="00112610"/>
    <w:rsid w:val="00112D78"/>
    <w:rsid w:val="00126FE0"/>
    <w:rsid w:val="001361BD"/>
    <w:rsid w:val="00137055"/>
    <w:rsid w:val="001500A9"/>
    <w:rsid w:val="001510E5"/>
    <w:rsid w:val="00154CCD"/>
    <w:rsid w:val="00155A32"/>
    <w:rsid w:val="001601A7"/>
    <w:rsid w:val="00162B6D"/>
    <w:rsid w:val="0016409C"/>
    <w:rsid w:val="00165D18"/>
    <w:rsid w:val="001857F0"/>
    <w:rsid w:val="001B29EF"/>
    <w:rsid w:val="001C1569"/>
    <w:rsid w:val="001D2E90"/>
    <w:rsid w:val="001E0078"/>
    <w:rsid w:val="001F4630"/>
    <w:rsid w:val="0021091E"/>
    <w:rsid w:val="00232CDE"/>
    <w:rsid w:val="00234262"/>
    <w:rsid w:val="00234875"/>
    <w:rsid w:val="002368C5"/>
    <w:rsid w:val="002473D9"/>
    <w:rsid w:val="002538A7"/>
    <w:rsid w:val="002675E8"/>
    <w:rsid w:val="0027083B"/>
    <w:rsid w:val="00274802"/>
    <w:rsid w:val="0028268E"/>
    <w:rsid w:val="00283471"/>
    <w:rsid w:val="0029367C"/>
    <w:rsid w:val="002948A6"/>
    <w:rsid w:val="002B25B6"/>
    <w:rsid w:val="002F0445"/>
    <w:rsid w:val="00310A7F"/>
    <w:rsid w:val="003178BE"/>
    <w:rsid w:val="0034037F"/>
    <w:rsid w:val="003550DA"/>
    <w:rsid w:val="0036618D"/>
    <w:rsid w:val="0039011F"/>
    <w:rsid w:val="00391449"/>
    <w:rsid w:val="003B0415"/>
    <w:rsid w:val="003C0565"/>
    <w:rsid w:val="003C25A8"/>
    <w:rsid w:val="003C35FD"/>
    <w:rsid w:val="003D202B"/>
    <w:rsid w:val="00400062"/>
    <w:rsid w:val="004118BB"/>
    <w:rsid w:val="00421DDB"/>
    <w:rsid w:val="004278D1"/>
    <w:rsid w:val="004724C7"/>
    <w:rsid w:val="00477D6A"/>
    <w:rsid w:val="00480CB3"/>
    <w:rsid w:val="00491620"/>
    <w:rsid w:val="004C6F05"/>
    <w:rsid w:val="005020B9"/>
    <w:rsid w:val="005022CB"/>
    <w:rsid w:val="00502E9D"/>
    <w:rsid w:val="00526680"/>
    <w:rsid w:val="005336F0"/>
    <w:rsid w:val="00551AE0"/>
    <w:rsid w:val="005633CF"/>
    <w:rsid w:val="005A0233"/>
    <w:rsid w:val="005A0B3B"/>
    <w:rsid w:val="005A216C"/>
    <w:rsid w:val="005A22E0"/>
    <w:rsid w:val="005C3F33"/>
    <w:rsid w:val="005F6E1B"/>
    <w:rsid w:val="00611AB4"/>
    <w:rsid w:val="00612B6A"/>
    <w:rsid w:val="00626671"/>
    <w:rsid w:val="00636704"/>
    <w:rsid w:val="00643C00"/>
    <w:rsid w:val="00666734"/>
    <w:rsid w:val="00675FB1"/>
    <w:rsid w:val="0068299E"/>
    <w:rsid w:val="00685E60"/>
    <w:rsid w:val="00697044"/>
    <w:rsid w:val="006A29EA"/>
    <w:rsid w:val="006B2244"/>
    <w:rsid w:val="006C3F85"/>
    <w:rsid w:val="006D63D9"/>
    <w:rsid w:val="0070085E"/>
    <w:rsid w:val="00710478"/>
    <w:rsid w:val="00711295"/>
    <w:rsid w:val="00713CD9"/>
    <w:rsid w:val="0073682F"/>
    <w:rsid w:val="007433C3"/>
    <w:rsid w:val="00745B17"/>
    <w:rsid w:val="00745CC4"/>
    <w:rsid w:val="00750BF4"/>
    <w:rsid w:val="007704AB"/>
    <w:rsid w:val="007810DB"/>
    <w:rsid w:val="007D5F62"/>
    <w:rsid w:val="007E23CE"/>
    <w:rsid w:val="007E609A"/>
    <w:rsid w:val="008028FA"/>
    <w:rsid w:val="00803A95"/>
    <w:rsid w:val="00803FFD"/>
    <w:rsid w:val="00810695"/>
    <w:rsid w:val="0081706C"/>
    <w:rsid w:val="00897A90"/>
    <w:rsid w:val="008B276D"/>
    <w:rsid w:val="008B5E67"/>
    <w:rsid w:val="008C17AB"/>
    <w:rsid w:val="008C651E"/>
    <w:rsid w:val="008C7A1A"/>
    <w:rsid w:val="008D1670"/>
    <w:rsid w:val="00937C93"/>
    <w:rsid w:val="0097594C"/>
    <w:rsid w:val="00990B59"/>
    <w:rsid w:val="009B46F2"/>
    <w:rsid w:val="009C50A3"/>
    <w:rsid w:val="009F18D1"/>
    <w:rsid w:val="00A03C87"/>
    <w:rsid w:val="00A3414F"/>
    <w:rsid w:val="00A7470B"/>
    <w:rsid w:val="00A91663"/>
    <w:rsid w:val="00AA22F0"/>
    <w:rsid w:val="00AA7820"/>
    <w:rsid w:val="00AB2190"/>
    <w:rsid w:val="00AB226E"/>
    <w:rsid w:val="00AB2B1E"/>
    <w:rsid w:val="00AB3EE8"/>
    <w:rsid w:val="00AB57DB"/>
    <w:rsid w:val="00AC2BC8"/>
    <w:rsid w:val="00AD3ACA"/>
    <w:rsid w:val="00AE1C33"/>
    <w:rsid w:val="00AE621B"/>
    <w:rsid w:val="00AE6A62"/>
    <w:rsid w:val="00AF2C4B"/>
    <w:rsid w:val="00AF4336"/>
    <w:rsid w:val="00B05489"/>
    <w:rsid w:val="00B07347"/>
    <w:rsid w:val="00B200F6"/>
    <w:rsid w:val="00B21556"/>
    <w:rsid w:val="00B300ED"/>
    <w:rsid w:val="00B41757"/>
    <w:rsid w:val="00B45CAA"/>
    <w:rsid w:val="00B5088D"/>
    <w:rsid w:val="00B668B9"/>
    <w:rsid w:val="00B70F93"/>
    <w:rsid w:val="00B763B5"/>
    <w:rsid w:val="00B84EA9"/>
    <w:rsid w:val="00B86433"/>
    <w:rsid w:val="00B96988"/>
    <w:rsid w:val="00BD606D"/>
    <w:rsid w:val="00BD617C"/>
    <w:rsid w:val="00BD6CDE"/>
    <w:rsid w:val="00BE076B"/>
    <w:rsid w:val="00C103EA"/>
    <w:rsid w:val="00C26BF1"/>
    <w:rsid w:val="00C34A36"/>
    <w:rsid w:val="00C37EA1"/>
    <w:rsid w:val="00C41703"/>
    <w:rsid w:val="00C466D2"/>
    <w:rsid w:val="00C57101"/>
    <w:rsid w:val="00C643F9"/>
    <w:rsid w:val="00C66997"/>
    <w:rsid w:val="00C80938"/>
    <w:rsid w:val="00CB66E2"/>
    <w:rsid w:val="00CB6CFE"/>
    <w:rsid w:val="00CC2C5D"/>
    <w:rsid w:val="00CE1727"/>
    <w:rsid w:val="00CE4965"/>
    <w:rsid w:val="00CE4E7F"/>
    <w:rsid w:val="00CF1E05"/>
    <w:rsid w:val="00D034B7"/>
    <w:rsid w:val="00D30F2E"/>
    <w:rsid w:val="00D32BB3"/>
    <w:rsid w:val="00D41A86"/>
    <w:rsid w:val="00D75127"/>
    <w:rsid w:val="00D87AB5"/>
    <w:rsid w:val="00D9484F"/>
    <w:rsid w:val="00DD14BA"/>
    <w:rsid w:val="00E01E58"/>
    <w:rsid w:val="00E245C5"/>
    <w:rsid w:val="00E3239D"/>
    <w:rsid w:val="00E454E9"/>
    <w:rsid w:val="00E526D4"/>
    <w:rsid w:val="00E6689A"/>
    <w:rsid w:val="00E66E6F"/>
    <w:rsid w:val="00E86D46"/>
    <w:rsid w:val="00EA2EA0"/>
    <w:rsid w:val="00EE5D1E"/>
    <w:rsid w:val="00F00D00"/>
    <w:rsid w:val="00F17E6F"/>
    <w:rsid w:val="00F420A6"/>
    <w:rsid w:val="00F42E7D"/>
    <w:rsid w:val="00F70DC6"/>
    <w:rsid w:val="00F71A27"/>
    <w:rsid w:val="00F75D20"/>
    <w:rsid w:val="00F76B71"/>
    <w:rsid w:val="00F83409"/>
    <w:rsid w:val="00FB49FF"/>
    <w:rsid w:val="00FC3958"/>
    <w:rsid w:val="00FD1FAC"/>
    <w:rsid w:val="00FD2EE8"/>
    <w:rsid w:val="00FD6649"/>
    <w:rsid w:val="00FE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FAFB0F4-68F9-4602-B8F8-67059DF55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F33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45CC4"/>
    <w:pPr>
      <w:keepNext/>
      <w:keepLines/>
      <w:spacing w:before="240" w:after="0"/>
      <w:outlineLvl w:val="0"/>
    </w:pPr>
    <w:rPr>
      <w:rFonts w:ascii="Calibri Light" w:hAnsi="Calibri Light" w:cs="Times New Roman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12D78"/>
    <w:pPr>
      <w:keepNext/>
      <w:spacing w:before="240" w:after="60" w:line="276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5CC4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112D78"/>
    <w:rPr>
      <w:rFonts w:ascii="Cambria" w:hAnsi="Cambria" w:cs="Cambria"/>
      <w:b/>
      <w:bCs/>
      <w:i/>
      <w:iCs/>
      <w:sz w:val="28"/>
      <w:szCs w:val="28"/>
      <w:lang w:val="uk-UA"/>
    </w:rPr>
  </w:style>
  <w:style w:type="paragraph" w:customStyle="1" w:styleId="StyleOstRed">
    <w:name w:val="StyleOstRed"/>
    <w:basedOn w:val="a"/>
    <w:uiPriority w:val="99"/>
    <w:rsid w:val="00AE6A62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styleId="a3">
    <w:name w:val="annotation reference"/>
    <w:uiPriority w:val="99"/>
    <w:semiHidden/>
    <w:rsid w:val="00112D7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112D78"/>
    <w:pPr>
      <w:spacing w:after="200" w:line="276" w:lineRule="auto"/>
    </w:pPr>
    <w:rPr>
      <w:rFonts w:cs="Times New Roman"/>
      <w:sz w:val="20"/>
      <w:szCs w:val="20"/>
      <w:lang w:val="uk-UA"/>
    </w:rPr>
  </w:style>
  <w:style w:type="character" w:customStyle="1" w:styleId="a5">
    <w:name w:val="Текст примітки Знак"/>
    <w:link w:val="a4"/>
    <w:uiPriority w:val="99"/>
    <w:semiHidden/>
    <w:locked/>
    <w:rsid w:val="00112D78"/>
    <w:rPr>
      <w:rFonts w:ascii="Calibri" w:hAnsi="Calibri" w:cs="Calibri"/>
      <w:sz w:val="20"/>
      <w:szCs w:val="20"/>
      <w:lang w:val="uk-UA"/>
    </w:rPr>
  </w:style>
  <w:style w:type="paragraph" w:customStyle="1" w:styleId="rvps2">
    <w:name w:val="rvps2"/>
    <w:basedOn w:val="a"/>
    <w:rsid w:val="00112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rsid w:val="00112D7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112D78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8">
    <w:name w:val="Текст у виносці Знак"/>
    <w:link w:val="a7"/>
    <w:uiPriority w:val="99"/>
    <w:semiHidden/>
    <w:locked/>
    <w:rsid w:val="00112D78"/>
    <w:rPr>
      <w:rFonts w:ascii="Segoe UI" w:hAnsi="Segoe UI" w:cs="Segoe UI"/>
      <w:sz w:val="18"/>
      <w:szCs w:val="18"/>
    </w:rPr>
  </w:style>
  <w:style w:type="paragraph" w:styleId="11">
    <w:name w:val="toc 1"/>
    <w:basedOn w:val="a"/>
    <w:next w:val="a"/>
    <w:autoRedefine/>
    <w:uiPriority w:val="99"/>
    <w:semiHidden/>
    <w:rsid w:val="00745CC4"/>
    <w:pPr>
      <w:spacing w:before="120" w:after="0" w:line="240" w:lineRule="auto"/>
    </w:pPr>
    <w:rPr>
      <w:rFonts w:eastAsia="Times New Roman"/>
    </w:rPr>
  </w:style>
  <w:style w:type="paragraph" w:styleId="21">
    <w:name w:val="toc 2"/>
    <w:basedOn w:val="a"/>
    <w:next w:val="a"/>
    <w:autoRedefine/>
    <w:uiPriority w:val="99"/>
    <w:semiHidden/>
    <w:rsid w:val="00745CC4"/>
    <w:pPr>
      <w:spacing w:before="120" w:after="0" w:line="240" w:lineRule="auto"/>
      <w:ind w:left="220"/>
    </w:pPr>
    <w:rPr>
      <w:rFonts w:eastAsia="Times New Roman"/>
    </w:rPr>
  </w:style>
  <w:style w:type="paragraph" w:styleId="HTML">
    <w:name w:val="HTML Preformatted"/>
    <w:basedOn w:val="a"/>
    <w:link w:val="HTML0"/>
    <w:uiPriority w:val="99"/>
    <w:rsid w:val="00745C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 w:val="uk-UA" w:eastAsia="uk-UA"/>
    </w:rPr>
  </w:style>
  <w:style w:type="character" w:customStyle="1" w:styleId="HTML0">
    <w:name w:val="Стандартний HTML Знак"/>
    <w:link w:val="HTML"/>
    <w:uiPriority w:val="99"/>
    <w:locked/>
    <w:rsid w:val="00745CC4"/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rvts0">
    <w:name w:val="rvts0"/>
    <w:basedOn w:val="a0"/>
    <w:rsid w:val="00745CC4"/>
  </w:style>
  <w:style w:type="paragraph" w:customStyle="1" w:styleId="a9">
    <w:name w:val="Нормальний текст"/>
    <w:basedOn w:val="a"/>
    <w:uiPriority w:val="99"/>
    <w:rsid w:val="00745CC4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styleId="aa">
    <w:name w:val="header"/>
    <w:basedOn w:val="a"/>
    <w:link w:val="ab"/>
    <w:uiPriority w:val="99"/>
    <w:rsid w:val="00745CC4"/>
    <w:pPr>
      <w:tabs>
        <w:tab w:val="center" w:pos="4819"/>
        <w:tab w:val="right" w:pos="9639"/>
      </w:tabs>
      <w:spacing w:after="0" w:line="240" w:lineRule="auto"/>
    </w:pPr>
    <w:rPr>
      <w:rFonts w:eastAsia="Times New Roman" w:cs="Times New Roman"/>
      <w:sz w:val="20"/>
      <w:szCs w:val="20"/>
      <w:lang w:val="uk-UA" w:eastAsia="uk-UA"/>
    </w:rPr>
  </w:style>
  <w:style w:type="character" w:customStyle="1" w:styleId="ab">
    <w:name w:val="Верхній колонтитул Знак"/>
    <w:link w:val="aa"/>
    <w:uiPriority w:val="99"/>
    <w:locked/>
    <w:rsid w:val="00745CC4"/>
    <w:rPr>
      <w:rFonts w:eastAsia="Times New Roman"/>
      <w:lang w:val="uk-UA" w:eastAsia="uk-UA"/>
    </w:rPr>
  </w:style>
  <w:style w:type="paragraph" w:styleId="ac">
    <w:name w:val="footer"/>
    <w:basedOn w:val="a"/>
    <w:link w:val="ad"/>
    <w:rsid w:val="00745CC4"/>
    <w:pPr>
      <w:tabs>
        <w:tab w:val="center" w:pos="4819"/>
        <w:tab w:val="right" w:pos="9639"/>
      </w:tabs>
      <w:spacing w:after="0" w:line="240" w:lineRule="auto"/>
    </w:pPr>
    <w:rPr>
      <w:rFonts w:eastAsia="Times New Roman" w:cs="Times New Roman"/>
      <w:sz w:val="20"/>
      <w:szCs w:val="20"/>
      <w:lang w:val="uk-UA" w:eastAsia="uk-UA"/>
    </w:rPr>
  </w:style>
  <w:style w:type="character" w:customStyle="1" w:styleId="ad">
    <w:name w:val="Нижній колонтитул Знак"/>
    <w:link w:val="ac"/>
    <w:locked/>
    <w:rsid w:val="00745CC4"/>
    <w:rPr>
      <w:rFonts w:eastAsia="Times New Roman"/>
      <w:lang w:val="uk-UA" w:eastAsia="uk-UA"/>
    </w:rPr>
  </w:style>
  <w:style w:type="character" w:customStyle="1" w:styleId="ae">
    <w:name w:val="Тема примітки Знак"/>
    <w:link w:val="af"/>
    <w:uiPriority w:val="99"/>
    <w:semiHidden/>
    <w:locked/>
    <w:rsid w:val="00745CC4"/>
    <w:rPr>
      <w:rFonts w:ascii="Calibri" w:hAnsi="Calibri" w:cs="Calibri"/>
      <w:b/>
      <w:bCs/>
      <w:sz w:val="20"/>
      <w:szCs w:val="20"/>
      <w:lang w:val="uk-UA"/>
    </w:rPr>
  </w:style>
  <w:style w:type="paragraph" w:styleId="af">
    <w:name w:val="annotation subject"/>
    <w:basedOn w:val="a4"/>
    <w:next w:val="a4"/>
    <w:link w:val="ae"/>
    <w:uiPriority w:val="99"/>
    <w:semiHidden/>
    <w:rsid w:val="00745CC4"/>
    <w:pPr>
      <w:spacing w:line="240" w:lineRule="auto"/>
    </w:pPr>
    <w:rPr>
      <w:b/>
      <w:bCs/>
    </w:rPr>
  </w:style>
  <w:style w:type="character" w:customStyle="1" w:styleId="CommentSubjectChar1">
    <w:name w:val="Comment Subject Char1"/>
    <w:uiPriority w:val="99"/>
    <w:semiHidden/>
    <w:rsid w:val="00D1175F"/>
    <w:rPr>
      <w:rFonts w:ascii="Calibri" w:hAnsi="Calibri" w:cs="Calibri"/>
      <w:b/>
      <w:bCs/>
      <w:sz w:val="20"/>
      <w:szCs w:val="20"/>
      <w:lang w:val="ru-RU"/>
    </w:rPr>
  </w:style>
  <w:style w:type="character" w:customStyle="1" w:styleId="rvts9">
    <w:name w:val="rvts9"/>
    <w:basedOn w:val="a0"/>
    <w:uiPriority w:val="99"/>
    <w:rsid w:val="001F4630"/>
  </w:style>
  <w:style w:type="character" w:customStyle="1" w:styleId="apple-converted-space">
    <w:name w:val="apple-converted-space"/>
    <w:basedOn w:val="a0"/>
    <w:uiPriority w:val="99"/>
    <w:rsid w:val="001F4630"/>
  </w:style>
  <w:style w:type="character" w:customStyle="1" w:styleId="rvts46">
    <w:name w:val="rvts46"/>
    <w:basedOn w:val="a0"/>
    <w:uiPriority w:val="99"/>
    <w:rsid w:val="00E66E6F"/>
  </w:style>
  <w:style w:type="table" w:styleId="af0">
    <w:name w:val="Table Grid"/>
    <w:basedOn w:val="a1"/>
    <w:uiPriority w:val="99"/>
    <w:rsid w:val="0036618D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1">
    <w:name w:val="page number"/>
    <w:basedOn w:val="a0"/>
    <w:rsid w:val="0027083B"/>
  </w:style>
  <w:style w:type="paragraph" w:styleId="af2">
    <w:name w:val="Normal (Web)"/>
    <w:basedOn w:val="a"/>
    <w:rsid w:val="005F6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A22F0"/>
  </w:style>
  <w:style w:type="character" w:customStyle="1" w:styleId="spelle">
    <w:name w:val="spelle"/>
    <w:basedOn w:val="a0"/>
    <w:rsid w:val="000A7B7D"/>
  </w:style>
  <w:style w:type="paragraph" w:customStyle="1" w:styleId="af3">
    <w:name w:val="a"/>
    <w:basedOn w:val="a"/>
    <w:rsid w:val="000A7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5719552288019571745gmail-msonormal">
    <w:name w:val="m_5719552288019571745gmail-msonormal"/>
    <w:basedOn w:val="a"/>
    <w:rsid w:val="00526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5719552288019571745gmail-msolistparagraph">
    <w:name w:val="m_5719552288019571745gmail-msolistparagraph"/>
    <w:basedOn w:val="a"/>
    <w:rsid w:val="00526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4">
    <w:name w:val="List Paragraph"/>
    <w:basedOn w:val="a"/>
    <w:uiPriority w:val="99"/>
    <w:qFormat/>
    <w:rsid w:val="00AB57DB"/>
    <w:pPr>
      <w:spacing w:after="200" w:line="276" w:lineRule="auto"/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0F3461-3246-404D-8BB9-618F4144B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596</Words>
  <Characters>4846</Characters>
  <Application>Microsoft Office Word</Application>
  <DocSecurity>0</DocSecurity>
  <Lines>40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ПОРІВНЯЛЬНА ТАБЛИЦЯ</vt:lpstr>
      <vt:lpstr>ПОРІВНЯЛЬНА ТАБЛИЦЯ</vt:lpstr>
    </vt:vector>
  </TitlesOfParts>
  <Company>DDGroup</Company>
  <LinksUpToDate>false</LinksUpToDate>
  <CharactersWithSpaces>5432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creator>herman@rada.gov.ua</dc:creator>
  <cp:lastModifiedBy>Герман Денис Вадимович</cp:lastModifiedBy>
  <cp:revision>5</cp:revision>
  <cp:lastPrinted>2019-11-21T15:11:00Z</cp:lastPrinted>
  <dcterms:created xsi:type="dcterms:W3CDTF">2019-11-19T10:49:00Z</dcterms:created>
  <dcterms:modified xsi:type="dcterms:W3CDTF">2019-11-21T15:14:00Z</dcterms:modified>
</cp:coreProperties>
</file>