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BE3CCE" w14:textId="77777777" w:rsidR="001438E8" w:rsidRPr="001438E8" w:rsidRDefault="001438E8" w:rsidP="001438E8">
      <w:pPr>
        <w:ind w:left="5670"/>
        <w:jc w:val="right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1438E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Проект</w:t>
      </w:r>
    </w:p>
    <w:p w14:paraId="222F7D69" w14:textId="77777777" w:rsidR="001438E8" w:rsidRPr="001438E8" w:rsidRDefault="001438E8" w:rsidP="001438E8">
      <w:pPr>
        <w:ind w:left="5670"/>
        <w:jc w:val="right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1438E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вноситься народними депутатами України</w:t>
      </w:r>
      <w:r w:rsidRPr="001438E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ru-RU"/>
        </w:rPr>
        <w:t>:</w:t>
      </w:r>
      <w:r w:rsidRPr="001438E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</w:p>
    <w:p w14:paraId="12EADF11" w14:textId="77777777" w:rsidR="001438E8" w:rsidRPr="001438E8" w:rsidRDefault="001438E8" w:rsidP="001438E8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77C524F" w14:textId="77777777" w:rsidR="001438E8" w:rsidRDefault="001438E8" w:rsidP="001438E8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438E8">
        <w:rPr>
          <w:rFonts w:ascii="Times New Roman" w:hAnsi="Times New Roman"/>
          <w:b/>
          <w:bCs/>
          <w:color w:val="000000" w:themeColor="text1"/>
          <w:sz w:val="28"/>
          <w:szCs w:val="28"/>
        </w:rPr>
        <w:t>Г.М. Третьякова (посв. № 53)</w:t>
      </w:r>
    </w:p>
    <w:p w14:paraId="0E80567A" w14:textId="3A894412" w:rsidR="00A13400" w:rsidRPr="001438E8" w:rsidRDefault="003C6DF0" w:rsidP="00A13400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С.В. Бабак (посв. № 11</w:t>
      </w:r>
      <w:bookmarkStart w:id="0" w:name="_GoBack"/>
      <w:bookmarkEnd w:id="0"/>
      <w:r w:rsidR="00A13400" w:rsidRPr="001438E8">
        <w:rPr>
          <w:rFonts w:ascii="Times New Roman" w:hAnsi="Times New Roman"/>
          <w:b/>
          <w:bCs/>
          <w:sz w:val="28"/>
          <w:szCs w:val="28"/>
        </w:rPr>
        <w:t>)</w:t>
      </w:r>
    </w:p>
    <w:p w14:paraId="576E974F" w14:textId="77777777" w:rsidR="001438E8" w:rsidRPr="001438E8" w:rsidRDefault="001438E8" w:rsidP="001438E8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438E8">
        <w:rPr>
          <w:rFonts w:ascii="Times New Roman" w:hAnsi="Times New Roman"/>
          <w:b/>
          <w:bCs/>
          <w:color w:val="000000" w:themeColor="text1"/>
          <w:sz w:val="28"/>
          <w:szCs w:val="28"/>
        </w:rPr>
        <w:t>В.О. Струневич (посв. № 39)</w:t>
      </w:r>
    </w:p>
    <w:p w14:paraId="48AFA025" w14:textId="77777777" w:rsidR="001438E8" w:rsidRPr="001438E8" w:rsidRDefault="001438E8" w:rsidP="001438E8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438E8">
        <w:rPr>
          <w:rFonts w:ascii="Times New Roman" w:hAnsi="Times New Roman"/>
          <w:b/>
          <w:bCs/>
          <w:color w:val="000000" w:themeColor="text1"/>
          <w:sz w:val="28"/>
          <w:szCs w:val="28"/>
        </w:rPr>
        <w:t>О.О. Арсенюк (посв. № 396)</w:t>
      </w:r>
    </w:p>
    <w:p w14:paraId="149F7B3E" w14:textId="77777777" w:rsidR="001438E8" w:rsidRPr="001438E8" w:rsidRDefault="001438E8" w:rsidP="001438E8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438E8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С.Д. Гривко (посв. № 110) </w:t>
      </w:r>
    </w:p>
    <w:p w14:paraId="4547BE28" w14:textId="77777777" w:rsidR="001438E8" w:rsidRPr="001438E8" w:rsidRDefault="001438E8" w:rsidP="001438E8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438E8">
        <w:rPr>
          <w:rFonts w:ascii="Times New Roman" w:hAnsi="Times New Roman"/>
          <w:b/>
          <w:bCs/>
          <w:color w:val="000000" w:themeColor="text1"/>
          <w:sz w:val="28"/>
          <w:szCs w:val="28"/>
        </w:rPr>
        <w:t>А.Д. Остапенко  (посв. № 425)</w:t>
      </w:r>
    </w:p>
    <w:p w14:paraId="5DD11AD6" w14:textId="77777777" w:rsidR="001438E8" w:rsidRPr="001438E8" w:rsidRDefault="001438E8" w:rsidP="001438E8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14:paraId="39FF5B2F" w14:textId="77777777" w:rsidR="001438E8" w:rsidRPr="001438E8" w:rsidRDefault="001438E8" w:rsidP="001438E8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066AD5DE" w14:textId="3FBE7860" w:rsidR="00157EB8" w:rsidRPr="001438E8" w:rsidRDefault="00157EB8" w:rsidP="00157EB8">
      <w:pPr>
        <w:pStyle w:val="a3"/>
        <w:spacing w:before="480"/>
        <w:rPr>
          <w:rFonts w:ascii="Times New Roman" w:hAnsi="Times New Roman"/>
        </w:rPr>
      </w:pPr>
      <w:r w:rsidRPr="001438E8">
        <w:rPr>
          <w:rFonts w:ascii="Times New Roman" w:hAnsi="Times New Roman"/>
        </w:rPr>
        <w:t>Закон УкраЇни</w:t>
      </w:r>
    </w:p>
    <w:p w14:paraId="4B9B66E9" w14:textId="77777777" w:rsidR="00157EB8" w:rsidRPr="001438E8" w:rsidRDefault="00157EB8" w:rsidP="00157EB8">
      <w:pPr>
        <w:pStyle w:val="a6"/>
        <w:rPr>
          <w:rFonts w:ascii="Times New Roman" w:hAnsi="Times New Roman"/>
          <w:sz w:val="28"/>
          <w:szCs w:val="28"/>
        </w:rPr>
      </w:pPr>
    </w:p>
    <w:p w14:paraId="23C7DA81" w14:textId="02847484" w:rsidR="00157EB8" w:rsidRPr="001438E8" w:rsidRDefault="00157EB8" w:rsidP="00157EB8">
      <w:pPr>
        <w:pStyle w:val="a5"/>
        <w:rPr>
          <w:rFonts w:ascii="Times New Roman" w:hAnsi="Times New Roman"/>
          <w:b w:val="0"/>
          <w:sz w:val="28"/>
          <w:szCs w:val="28"/>
        </w:rPr>
      </w:pPr>
      <w:r w:rsidRPr="001438E8">
        <w:rPr>
          <w:rFonts w:ascii="Times New Roman" w:hAnsi="Times New Roman"/>
          <w:b w:val="0"/>
          <w:sz w:val="28"/>
          <w:szCs w:val="28"/>
        </w:rPr>
        <w:t xml:space="preserve">Про внесення змін до деяких законодавчих </w:t>
      </w:r>
      <w:r w:rsidRPr="00A13400">
        <w:rPr>
          <w:rFonts w:ascii="Times New Roman" w:hAnsi="Times New Roman"/>
          <w:b w:val="0"/>
          <w:sz w:val="28"/>
          <w:szCs w:val="28"/>
        </w:rPr>
        <w:t>актів України</w:t>
      </w:r>
      <w:r w:rsidR="00A13400" w:rsidRPr="00A13400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r w:rsidR="00A13400" w:rsidRPr="00A13400">
        <w:rPr>
          <w:rFonts w:ascii="Times New Roman" w:hAnsi="Times New Roman"/>
          <w:b w:val="0"/>
          <w:sz w:val="28"/>
          <w:szCs w:val="28"/>
        </w:rPr>
        <w:t>щодо кваліфікації, як фактору адаптації та мобільності українця</w:t>
      </w:r>
      <w:r w:rsidRPr="00A13400">
        <w:rPr>
          <w:rFonts w:ascii="Times New Roman" w:hAnsi="Times New Roman"/>
          <w:b w:val="0"/>
          <w:sz w:val="28"/>
          <w:szCs w:val="28"/>
        </w:rPr>
        <w:br/>
      </w:r>
      <w:r w:rsidRPr="001438E8">
        <w:rPr>
          <w:rFonts w:ascii="Times New Roman" w:hAnsi="Times New Roman"/>
          <w:b w:val="0"/>
          <w:sz w:val="28"/>
          <w:szCs w:val="28"/>
        </w:rPr>
        <w:t>____________________________________________</w:t>
      </w:r>
    </w:p>
    <w:p w14:paraId="451642E2" w14:textId="77777777" w:rsidR="00157EB8" w:rsidRPr="001438E8" w:rsidRDefault="00157EB8" w:rsidP="00157EB8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1438E8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14:paraId="02109E8A" w14:textId="77777777" w:rsidR="00157EB8" w:rsidRPr="001438E8" w:rsidRDefault="00157EB8" w:rsidP="00157EB8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1438E8">
        <w:rPr>
          <w:rFonts w:ascii="Times New Roman" w:hAnsi="Times New Roman"/>
          <w:sz w:val="28"/>
          <w:szCs w:val="28"/>
        </w:rPr>
        <w:t>І. Внести зміни до таких законодавчих актів України:</w:t>
      </w:r>
    </w:p>
    <w:p w14:paraId="2984A7A3" w14:textId="082A4727" w:rsidR="001F21B5" w:rsidRPr="001438E8" w:rsidRDefault="00157EB8" w:rsidP="00157EB8">
      <w:pPr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1438E8">
        <w:rPr>
          <w:rFonts w:ascii="Times New Roman" w:hAnsi="Times New Roman"/>
          <w:sz w:val="28"/>
          <w:szCs w:val="28"/>
        </w:rPr>
        <w:t>1. У Кодексі законів про працю України (Відомості Верховної Ради УРСР, 1971 р., додаток до № 50, ст. 375):</w:t>
      </w:r>
    </w:p>
    <w:p w14:paraId="58F853B8" w14:textId="1928DBF1" w:rsidR="00157EB8" w:rsidRPr="001438E8" w:rsidRDefault="00157EB8" w:rsidP="00157EB8">
      <w:pPr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1438E8">
        <w:rPr>
          <w:rFonts w:ascii="Times New Roman" w:hAnsi="Times New Roman"/>
          <w:sz w:val="28"/>
          <w:szCs w:val="28"/>
        </w:rPr>
        <w:t>1) доповнити статтею 4</w:t>
      </w:r>
      <w:r w:rsidRPr="001438E8">
        <w:rPr>
          <w:rFonts w:ascii="Times New Roman" w:hAnsi="Times New Roman"/>
          <w:sz w:val="28"/>
          <w:szCs w:val="28"/>
          <w:vertAlign w:val="superscript"/>
        </w:rPr>
        <w:t>1</w:t>
      </w:r>
      <w:r w:rsidRPr="001438E8">
        <w:rPr>
          <w:rFonts w:ascii="Times New Roman" w:hAnsi="Times New Roman"/>
          <w:sz w:val="28"/>
          <w:szCs w:val="28"/>
        </w:rPr>
        <w:t xml:space="preserve"> такого змісту:</w:t>
      </w:r>
    </w:p>
    <w:p w14:paraId="2D392EB8" w14:textId="4674A782" w:rsidR="00157EB8" w:rsidRPr="001438E8" w:rsidRDefault="00157EB8" w:rsidP="00157EB8">
      <w:pPr>
        <w:spacing w:after="120"/>
        <w:ind w:firstLine="567"/>
        <w:jc w:val="both"/>
        <w:rPr>
          <w:rFonts w:ascii="Times New Roman" w:hAnsi="Times New Roman"/>
          <w:bCs/>
          <w:sz w:val="27"/>
          <w:szCs w:val="27"/>
        </w:rPr>
      </w:pPr>
      <w:r w:rsidRPr="001438E8">
        <w:rPr>
          <w:rFonts w:ascii="Times New Roman" w:hAnsi="Times New Roman"/>
          <w:sz w:val="28"/>
          <w:szCs w:val="28"/>
        </w:rPr>
        <w:t>“</w:t>
      </w:r>
      <w:r w:rsidRPr="001438E8">
        <w:rPr>
          <w:rFonts w:ascii="Times New Roman" w:hAnsi="Times New Roman"/>
          <w:bCs/>
          <w:sz w:val="27"/>
          <w:szCs w:val="27"/>
        </w:rPr>
        <w:t>Стаття 4</w:t>
      </w:r>
      <w:r w:rsidRPr="001438E8">
        <w:rPr>
          <w:rFonts w:ascii="Times New Roman" w:hAnsi="Times New Roman"/>
          <w:bCs/>
          <w:sz w:val="27"/>
          <w:szCs w:val="27"/>
          <w:vertAlign w:val="superscript"/>
        </w:rPr>
        <w:t>1</w:t>
      </w:r>
      <w:r w:rsidRPr="001438E8">
        <w:rPr>
          <w:rFonts w:ascii="Times New Roman" w:hAnsi="Times New Roman"/>
          <w:bCs/>
          <w:sz w:val="27"/>
          <w:szCs w:val="27"/>
        </w:rPr>
        <w:t>.</w:t>
      </w:r>
      <w:r w:rsidRPr="001438E8">
        <w:rPr>
          <w:rFonts w:ascii="Times New Roman" w:hAnsi="Times New Roman"/>
          <w:b/>
          <w:sz w:val="27"/>
          <w:szCs w:val="27"/>
        </w:rPr>
        <w:t xml:space="preserve"> </w:t>
      </w:r>
      <w:r w:rsidRPr="001438E8">
        <w:rPr>
          <w:rFonts w:ascii="Times New Roman" w:hAnsi="Times New Roman"/>
          <w:bCs/>
          <w:sz w:val="27"/>
          <w:szCs w:val="27"/>
        </w:rPr>
        <w:t>Вид занять (професія), кваліфікація, класифікатор професій.</w:t>
      </w:r>
    </w:p>
    <w:p w14:paraId="7F04FB6E" w14:textId="169E78C5" w:rsidR="00157EB8" w:rsidRPr="001438E8" w:rsidRDefault="00157EB8" w:rsidP="00B44F0C">
      <w:pPr>
        <w:tabs>
          <w:tab w:val="left" w:pos="851"/>
          <w:tab w:val="left" w:pos="993"/>
        </w:tabs>
        <w:spacing w:before="120"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1438E8">
        <w:rPr>
          <w:rFonts w:ascii="Times New Roman" w:hAnsi="Times New Roman"/>
          <w:sz w:val="28"/>
          <w:szCs w:val="28"/>
        </w:rPr>
        <w:t xml:space="preserve">Вид занять (професія) – </w:t>
      </w:r>
      <w:r w:rsidRPr="001438E8">
        <w:rPr>
          <w:rFonts w:ascii="Times New Roman" w:hAnsi="Times New Roman"/>
          <w:sz w:val="28"/>
          <w:szCs w:val="28"/>
          <w:shd w:val="clear" w:color="auto" w:fill="FFFFFF"/>
        </w:rPr>
        <w:t>діяльність особи, яка вимагає певного рівня освіти чи підготовки та може складатись з кваліфікацій</w:t>
      </w:r>
      <w:r w:rsidRPr="001438E8">
        <w:rPr>
          <w:rFonts w:ascii="Times New Roman" w:hAnsi="Times New Roman"/>
          <w:sz w:val="28"/>
          <w:szCs w:val="28"/>
        </w:rPr>
        <w:t>.</w:t>
      </w:r>
    </w:p>
    <w:p w14:paraId="02665C37" w14:textId="5162FE0C" w:rsidR="00157EB8" w:rsidRPr="001438E8" w:rsidRDefault="00B61C5F" w:rsidP="00B44F0C">
      <w:pPr>
        <w:pStyle w:val="rvps20"/>
        <w:spacing w:before="120" w:after="12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438E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Професійна к</w:t>
      </w:r>
      <w:r w:rsidR="00157EB8" w:rsidRPr="001438E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валіфікація (повна </w:t>
      </w:r>
      <w:r w:rsidRPr="001438E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професійна </w:t>
      </w:r>
      <w:r w:rsidR="00157EB8" w:rsidRPr="001438E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кваліфікація) – визнана суб’єктом</w:t>
      </w:r>
      <w:r w:rsidR="00D53188" w:rsidRPr="001438E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157EB8" w:rsidRPr="001438E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D53188" w:rsidRPr="001438E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уповноваженим на оцінювання і визнання результатів навчання осіб </w:t>
      </w:r>
      <w:r w:rsidR="00157EB8" w:rsidRPr="001438E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та засвідчена відповідним документом стандартизована сукупність здобутих особою компетентностей та/або результатів навчання, </w:t>
      </w:r>
      <w:r w:rsidR="00157EB8" w:rsidRPr="001438E8">
        <w:rPr>
          <w:rFonts w:ascii="Times New Roman" w:hAnsi="Times New Roman" w:cs="Times New Roman"/>
          <w:sz w:val="28"/>
          <w:szCs w:val="28"/>
          <w:lang w:val="uk-UA"/>
        </w:rPr>
        <w:t>що дозволяють виконувати трудові функції</w:t>
      </w:r>
      <w:r w:rsidR="00157EB8" w:rsidRPr="001438E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22B0C6E0" w14:textId="33D47991" w:rsidR="00157EB8" w:rsidRPr="001438E8" w:rsidRDefault="00157EB8" w:rsidP="00B44F0C">
      <w:pPr>
        <w:pStyle w:val="rvps20"/>
        <w:spacing w:before="120" w:after="12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1438E8">
        <w:rPr>
          <w:rFonts w:ascii="Times New Roman" w:hAnsi="Times New Roman" w:cs="Times New Roman"/>
          <w:sz w:val="28"/>
          <w:szCs w:val="28"/>
          <w:lang w:val="uk-UA"/>
        </w:rPr>
        <w:t xml:space="preserve">Часткова </w:t>
      </w:r>
      <w:r w:rsidR="00B61C5F" w:rsidRPr="001438E8">
        <w:rPr>
          <w:rFonts w:ascii="Times New Roman" w:hAnsi="Times New Roman" w:cs="Times New Roman"/>
          <w:sz w:val="28"/>
          <w:szCs w:val="28"/>
          <w:lang w:val="uk-UA"/>
        </w:rPr>
        <w:t xml:space="preserve">професійна </w:t>
      </w:r>
      <w:r w:rsidRPr="001438E8">
        <w:rPr>
          <w:rFonts w:ascii="Times New Roman" w:hAnsi="Times New Roman" w:cs="Times New Roman"/>
          <w:sz w:val="28"/>
          <w:szCs w:val="28"/>
          <w:lang w:val="uk-UA"/>
        </w:rPr>
        <w:t>кваліфікація</w:t>
      </w:r>
      <w:r w:rsidR="004C1745" w:rsidRPr="001438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438E8">
        <w:rPr>
          <w:rFonts w:ascii="Times New Roman" w:hAnsi="Times New Roman" w:cs="Times New Roman"/>
          <w:sz w:val="28"/>
          <w:szCs w:val="28"/>
          <w:lang w:val="uk-UA"/>
        </w:rPr>
        <w:t>– кваліфікація, яка свідчить про здобуття особою частини компетентностей та/або результатів навчання, які визначені відповідним освітнім та/або професійним стандартом.</w:t>
      </w:r>
    </w:p>
    <w:p w14:paraId="53697738" w14:textId="6F122DFC" w:rsidR="00157EB8" w:rsidRPr="001438E8" w:rsidRDefault="00157EB8" w:rsidP="00B44F0C">
      <w:pPr>
        <w:pStyle w:val="a8"/>
        <w:tabs>
          <w:tab w:val="left" w:pos="851"/>
          <w:tab w:val="left" w:pos="993"/>
        </w:tabs>
        <w:spacing w:before="120" w:after="12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438E8">
        <w:rPr>
          <w:rFonts w:ascii="Times New Roman" w:hAnsi="Times New Roman"/>
          <w:sz w:val="28"/>
          <w:szCs w:val="28"/>
        </w:rPr>
        <w:t xml:space="preserve">Наявність у особи повної професійної кваліфікації дозволяє їй виконувати повний набір трудових функцій в межах виду занять (професії). </w:t>
      </w:r>
    </w:p>
    <w:p w14:paraId="100F78E3" w14:textId="155FD3B1" w:rsidR="00157EB8" w:rsidRPr="001438E8" w:rsidRDefault="00157EB8" w:rsidP="00B44F0C">
      <w:pPr>
        <w:pStyle w:val="a8"/>
        <w:tabs>
          <w:tab w:val="left" w:pos="851"/>
          <w:tab w:val="left" w:pos="993"/>
        </w:tabs>
        <w:spacing w:before="120" w:after="12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438E8">
        <w:rPr>
          <w:rFonts w:ascii="Times New Roman" w:hAnsi="Times New Roman"/>
          <w:sz w:val="28"/>
          <w:szCs w:val="28"/>
        </w:rPr>
        <w:lastRenderedPageBreak/>
        <w:t>Наявність у особи часткової</w:t>
      </w:r>
      <w:r w:rsidR="00DC44F9" w:rsidRPr="001438E8">
        <w:rPr>
          <w:rFonts w:ascii="Times New Roman" w:hAnsi="Times New Roman"/>
          <w:sz w:val="28"/>
          <w:szCs w:val="28"/>
        </w:rPr>
        <w:t xml:space="preserve"> професійної</w:t>
      </w:r>
      <w:r w:rsidRPr="001438E8">
        <w:rPr>
          <w:rFonts w:ascii="Times New Roman" w:hAnsi="Times New Roman"/>
          <w:sz w:val="28"/>
          <w:szCs w:val="28"/>
        </w:rPr>
        <w:t xml:space="preserve"> кваліфікації надає їй право виконувати трудові функції лише визна</w:t>
      </w:r>
      <w:r w:rsidR="006670E9" w:rsidRPr="001438E8">
        <w:rPr>
          <w:rFonts w:ascii="Times New Roman" w:hAnsi="Times New Roman"/>
          <w:sz w:val="28"/>
          <w:szCs w:val="28"/>
        </w:rPr>
        <w:t>че</w:t>
      </w:r>
      <w:r w:rsidRPr="001438E8">
        <w:rPr>
          <w:rFonts w:ascii="Times New Roman" w:hAnsi="Times New Roman"/>
          <w:sz w:val="28"/>
          <w:szCs w:val="28"/>
        </w:rPr>
        <w:t>ної частини кваліфікації.</w:t>
      </w:r>
    </w:p>
    <w:p w14:paraId="45B310B5" w14:textId="3BCDF9B1" w:rsidR="00157EB8" w:rsidRPr="001438E8" w:rsidRDefault="00157EB8" w:rsidP="00B44F0C">
      <w:pPr>
        <w:pStyle w:val="a8"/>
        <w:tabs>
          <w:tab w:val="left" w:pos="851"/>
          <w:tab w:val="left" w:pos="993"/>
        </w:tabs>
        <w:spacing w:before="120" w:after="12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438E8">
        <w:rPr>
          <w:rFonts w:ascii="Times New Roman" w:hAnsi="Times New Roman"/>
          <w:sz w:val="28"/>
          <w:szCs w:val="28"/>
        </w:rPr>
        <w:t xml:space="preserve">Певні види занять (професій) не потребують наявності у особи повних або часткових </w:t>
      </w:r>
      <w:r w:rsidR="00DC44F9" w:rsidRPr="001438E8">
        <w:rPr>
          <w:rFonts w:ascii="Times New Roman" w:hAnsi="Times New Roman"/>
          <w:sz w:val="28"/>
          <w:szCs w:val="28"/>
        </w:rPr>
        <w:t xml:space="preserve">професійних </w:t>
      </w:r>
      <w:r w:rsidRPr="001438E8">
        <w:rPr>
          <w:rFonts w:ascii="Times New Roman" w:hAnsi="Times New Roman"/>
          <w:sz w:val="28"/>
          <w:szCs w:val="28"/>
        </w:rPr>
        <w:t>кваліфікацій.</w:t>
      </w:r>
    </w:p>
    <w:p w14:paraId="495F1570" w14:textId="7DEBAA3C" w:rsidR="00D53188" w:rsidRPr="001438E8" w:rsidRDefault="00D53188" w:rsidP="00D53188">
      <w:pPr>
        <w:shd w:val="clear" w:color="auto" w:fill="FFFFFF"/>
        <w:spacing w:before="120" w:after="12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438E8">
        <w:rPr>
          <w:rFonts w:ascii="Times New Roman" w:hAnsi="Times New Roman"/>
          <w:sz w:val="28"/>
          <w:szCs w:val="28"/>
        </w:rPr>
        <w:t xml:space="preserve">Класифікатор професій складається з видів занять (професій), які формується з </w:t>
      </w:r>
      <w:r w:rsidR="00DC44F9" w:rsidRPr="001438E8">
        <w:rPr>
          <w:rFonts w:ascii="Times New Roman" w:hAnsi="Times New Roman"/>
          <w:sz w:val="28"/>
          <w:szCs w:val="28"/>
        </w:rPr>
        <w:t xml:space="preserve">професійних </w:t>
      </w:r>
      <w:r w:rsidRPr="001438E8">
        <w:rPr>
          <w:rFonts w:ascii="Times New Roman" w:hAnsi="Times New Roman"/>
          <w:sz w:val="28"/>
          <w:szCs w:val="28"/>
        </w:rPr>
        <w:t>кваліфікацій.</w:t>
      </w:r>
    </w:p>
    <w:p w14:paraId="0194C999" w14:textId="4593D556" w:rsidR="00157EB8" w:rsidRPr="00511913" w:rsidRDefault="00D53188" w:rsidP="00D53188">
      <w:pPr>
        <w:shd w:val="clear" w:color="auto" w:fill="FFFFFF"/>
        <w:spacing w:before="120" w:after="12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438E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Розроблення, ведення та внесення змін до Класифікатора професій регулюється окремим Положенням, що затверджує </w:t>
      </w:r>
      <w:r w:rsidRPr="001438E8">
        <w:rPr>
          <w:rFonts w:ascii="Times New Roman" w:hAnsi="Times New Roman"/>
          <w:sz w:val="28"/>
          <w:szCs w:val="28"/>
          <w:shd w:val="clear" w:color="auto" w:fill="FFFFFF"/>
        </w:rPr>
        <w:t>центральний орган виконавчої влади, що забезпечує формування державної політики у сфері</w:t>
      </w:r>
      <w:r w:rsidRPr="00511913">
        <w:rPr>
          <w:rFonts w:ascii="Times New Roman" w:hAnsi="Times New Roman"/>
          <w:sz w:val="28"/>
          <w:szCs w:val="28"/>
          <w:shd w:val="clear" w:color="auto" w:fill="FFFFFF"/>
        </w:rPr>
        <w:t xml:space="preserve"> економічного розвитку</w:t>
      </w:r>
      <w:r w:rsidR="00157EB8" w:rsidRPr="00511913">
        <w:rPr>
          <w:rFonts w:ascii="Times New Roman" w:hAnsi="Times New Roman"/>
          <w:sz w:val="28"/>
          <w:szCs w:val="28"/>
        </w:rPr>
        <w:t>.”;</w:t>
      </w:r>
    </w:p>
    <w:p w14:paraId="01365916" w14:textId="77777777" w:rsidR="00157EB8" w:rsidRPr="00511913" w:rsidRDefault="00157EB8" w:rsidP="00157EB8">
      <w:pPr>
        <w:shd w:val="clear" w:color="auto" w:fill="FFFFFF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14:paraId="17A8DD97" w14:textId="2439B56F" w:rsidR="00157EB8" w:rsidRPr="00511913" w:rsidRDefault="00157EB8" w:rsidP="00157EB8">
      <w:pPr>
        <w:shd w:val="clear" w:color="auto" w:fill="FFFFFF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11913">
        <w:rPr>
          <w:rFonts w:ascii="Times New Roman" w:hAnsi="Times New Roman"/>
          <w:sz w:val="28"/>
          <w:szCs w:val="28"/>
        </w:rPr>
        <w:t>2) статтю 96 викласти в такій редакції:</w:t>
      </w:r>
    </w:p>
    <w:p w14:paraId="3417A51F" w14:textId="77777777" w:rsidR="00157EB8" w:rsidRPr="00511913" w:rsidRDefault="00157EB8" w:rsidP="00157EB8">
      <w:pPr>
        <w:shd w:val="clear" w:color="auto" w:fill="FFFFFF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11913">
        <w:rPr>
          <w:rFonts w:ascii="Times New Roman" w:hAnsi="Times New Roman"/>
          <w:sz w:val="28"/>
          <w:szCs w:val="28"/>
        </w:rPr>
        <w:t>“Стаття 96. Системи оплати праці</w:t>
      </w:r>
    </w:p>
    <w:p w14:paraId="00DDD927" w14:textId="6CC7DC0D" w:rsidR="00157EB8" w:rsidRPr="00511913" w:rsidRDefault="00157EB8" w:rsidP="00B44F0C">
      <w:pPr>
        <w:shd w:val="clear" w:color="auto" w:fill="FFFFFF"/>
        <w:spacing w:before="120" w:after="12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11913">
        <w:rPr>
          <w:rFonts w:ascii="Times New Roman" w:hAnsi="Times New Roman"/>
          <w:sz w:val="28"/>
          <w:szCs w:val="28"/>
        </w:rPr>
        <w:t>Системами оплати праці є тарифна та інші системи, що формуються на оцінках складності виконуваних робіт і кваліфікації працівників.</w:t>
      </w:r>
    </w:p>
    <w:p w14:paraId="12219203" w14:textId="4A51D329" w:rsidR="00157EB8" w:rsidRPr="00511913" w:rsidRDefault="00157EB8" w:rsidP="00B44F0C">
      <w:pPr>
        <w:shd w:val="clear" w:color="auto" w:fill="FFFFFF"/>
        <w:spacing w:before="120" w:after="12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11913">
        <w:rPr>
          <w:rFonts w:ascii="Times New Roman" w:hAnsi="Times New Roman"/>
          <w:sz w:val="28"/>
          <w:szCs w:val="28"/>
        </w:rPr>
        <w:t>Тарифна система оплати праці включає: тарифні сітки, тарифні ставки, схеми посадових окладів і професійні стандарти. За відсутності професійних стандартів тарифна система може включати кваліфікаційні характеристики.</w:t>
      </w:r>
    </w:p>
    <w:p w14:paraId="2F0174BD" w14:textId="401EB039" w:rsidR="00157EB8" w:rsidRPr="00511913" w:rsidRDefault="00157EB8" w:rsidP="00B44F0C">
      <w:pPr>
        <w:shd w:val="clear" w:color="auto" w:fill="FFFFFF"/>
        <w:spacing w:before="120" w:after="12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11913">
        <w:rPr>
          <w:rFonts w:ascii="Times New Roman" w:hAnsi="Times New Roman"/>
          <w:sz w:val="28"/>
          <w:szCs w:val="28"/>
        </w:rPr>
        <w:t>Тарифна система оплати праці використовується при розподілі робіт залежно від їх складності, а працівників - залежно від кваліфікації та за розрядами тарифної сітки. Вона є основою для формування та диференціації розмірів заробітної плати.</w:t>
      </w:r>
    </w:p>
    <w:p w14:paraId="1B28DE66" w14:textId="745B5CDC" w:rsidR="00157EB8" w:rsidRPr="00511913" w:rsidRDefault="00157EB8" w:rsidP="00B44F0C">
      <w:pPr>
        <w:shd w:val="clear" w:color="auto" w:fill="FFFFFF"/>
        <w:spacing w:before="120" w:after="12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11913">
        <w:rPr>
          <w:rFonts w:ascii="Times New Roman" w:hAnsi="Times New Roman"/>
          <w:sz w:val="28"/>
          <w:szCs w:val="28"/>
        </w:rPr>
        <w:t>Тарифна сітка (схема посадових окладів) формується на основі тарифної ставки робітника першого розряду та міжкваліфікаційних (міжпосадових) співвідношень розмірів тарифних ставок (посадових окладів).</w:t>
      </w:r>
    </w:p>
    <w:p w14:paraId="415057CC" w14:textId="7006622C" w:rsidR="00157EB8" w:rsidRPr="00511913" w:rsidRDefault="00157EB8" w:rsidP="00B44F0C">
      <w:pPr>
        <w:shd w:val="clear" w:color="auto" w:fill="FFFFFF"/>
        <w:spacing w:before="120" w:after="12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11913">
        <w:rPr>
          <w:rFonts w:ascii="Times New Roman" w:hAnsi="Times New Roman"/>
          <w:sz w:val="28"/>
          <w:szCs w:val="28"/>
        </w:rPr>
        <w:t>Схема посадових окладів (тарифних ставок) працівників установ, закладів та організацій, що фінансуються з бюджету, формується на основі:</w:t>
      </w:r>
    </w:p>
    <w:p w14:paraId="4244FC9C" w14:textId="77777777" w:rsidR="00157EB8" w:rsidRPr="00511913" w:rsidRDefault="00157EB8" w:rsidP="00B44F0C">
      <w:pPr>
        <w:shd w:val="clear" w:color="auto" w:fill="FFFFFF"/>
        <w:spacing w:before="120" w:after="12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11913">
        <w:rPr>
          <w:rFonts w:ascii="Times New Roman" w:hAnsi="Times New Roman"/>
          <w:sz w:val="28"/>
          <w:szCs w:val="28"/>
        </w:rPr>
        <w:t>мінімального посадового окладу (тарифної ставки), встановленого Кабінетом Міністрів України;</w:t>
      </w:r>
    </w:p>
    <w:p w14:paraId="508053C1" w14:textId="3FF134BC" w:rsidR="00157EB8" w:rsidRPr="00511913" w:rsidRDefault="00157EB8" w:rsidP="00B44F0C">
      <w:pPr>
        <w:shd w:val="clear" w:color="auto" w:fill="FFFFFF"/>
        <w:spacing w:before="120" w:after="12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11913">
        <w:rPr>
          <w:rFonts w:ascii="Times New Roman" w:hAnsi="Times New Roman"/>
          <w:sz w:val="28"/>
          <w:szCs w:val="28"/>
        </w:rPr>
        <w:t>міжпосадових (міжкваліфікаційних) співвідношень розмірів посадових окладів (тарифних ставок) і тарифних коефіцієнтів.</w:t>
      </w:r>
    </w:p>
    <w:p w14:paraId="3BAE30C6" w14:textId="2380E8CA" w:rsidR="00157EB8" w:rsidRPr="00511913" w:rsidRDefault="00157EB8" w:rsidP="00B44F0C">
      <w:pPr>
        <w:shd w:val="clear" w:color="auto" w:fill="FFFFFF"/>
        <w:spacing w:before="120" w:after="12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11913">
        <w:rPr>
          <w:rFonts w:ascii="Times New Roman" w:hAnsi="Times New Roman"/>
          <w:sz w:val="28"/>
          <w:szCs w:val="28"/>
        </w:rPr>
        <w:t>Мінімальний посадовий оклад (тарифна ставка) встановлюється у розмірі, не меншому за прожитковий мінімум, встановлений для працездатних осіб на 1 січня календарного року.</w:t>
      </w:r>
    </w:p>
    <w:p w14:paraId="571E8E0E" w14:textId="221882A3" w:rsidR="00157EB8" w:rsidRPr="00511913" w:rsidRDefault="00157EB8" w:rsidP="00B44F0C">
      <w:pPr>
        <w:shd w:val="clear" w:color="auto" w:fill="FFFFFF"/>
        <w:spacing w:before="120" w:after="12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11913">
        <w:rPr>
          <w:rFonts w:ascii="Times New Roman" w:hAnsi="Times New Roman"/>
          <w:sz w:val="28"/>
          <w:szCs w:val="28"/>
        </w:rPr>
        <w:t xml:space="preserve">Віднесення виконуваних робіт до певних тарифних розрядів і присвоєння кваліфікаційних розрядів робітникам провадиться власником або органом, </w:t>
      </w:r>
      <w:r w:rsidRPr="00511913">
        <w:rPr>
          <w:rFonts w:ascii="Times New Roman" w:hAnsi="Times New Roman"/>
          <w:sz w:val="28"/>
          <w:szCs w:val="28"/>
        </w:rPr>
        <w:lastRenderedPageBreak/>
        <w:t>уповноваженим власником, згідно з професійними стандартами за погодженням із виборним органом первинної профспілкової організації (профспілковим представником). За відсутності професійних стандартів таке віднесення може включати кваліфікаційні характеристики.</w:t>
      </w:r>
    </w:p>
    <w:p w14:paraId="0F357F95" w14:textId="215865A2" w:rsidR="00157EB8" w:rsidRPr="00511913" w:rsidRDefault="00157EB8" w:rsidP="00B44F0C">
      <w:pPr>
        <w:shd w:val="clear" w:color="auto" w:fill="FFFFFF"/>
        <w:spacing w:before="120" w:after="12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11913">
        <w:rPr>
          <w:rFonts w:ascii="Times New Roman" w:hAnsi="Times New Roman"/>
          <w:sz w:val="28"/>
          <w:szCs w:val="28"/>
        </w:rPr>
        <w:t>Вимоги до кваліфікаційних та спеціальних знань працівників, їх завдання, обов’язки та спеціалізація визначаються професійними стандартами. За відсутності професійних стандартів такі вимоги можуть визначатися кваліфікаційними характеристиками.</w:t>
      </w:r>
    </w:p>
    <w:p w14:paraId="5D7FAD64" w14:textId="57A70516" w:rsidR="00157EB8" w:rsidRPr="00511913" w:rsidRDefault="00157EB8" w:rsidP="00B44F0C">
      <w:pPr>
        <w:shd w:val="clear" w:color="auto" w:fill="FFFFFF"/>
        <w:spacing w:before="120" w:after="12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11913">
        <w:rPr>
          <w:rFonts w:ascii="Times New Roman" w:hAnsi="Times New Roman"/>
          <w:sz w:val="28"/>
          <w:szCs w:val="28"/>
        </w:rPr>
        <w:t>Професійні стандарти затверджуються репрезентативними всеукраїнськими об’єднаннями організацій роботодавців за погодженням з репрезентативними всеукраїнськими об’єднаннями професійних спілок. Таке погодження не вимагається, якщо розробником професійних стандартів є галузева (міжгалузева) рада до складу якої входять представники професійних спілок та їх об’єднань.</w:t>
      </w:r>
    </w:p>
    <w:p w14:paraId="54731BB9" w14:textId="573FC297" w:rsidR="00157EB8" w:rsidRPr="00511913" w:rsidRDefault="00157EB8" w:rsidP="00B44F0C">
      <w:pPr>
        <w:shd w:val="clear" w:color="auto" w:fill="FFFFFF"/>
        <w:spacing w:before="120" w:after="12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11913">
        <w:rPr>
          <w:rFonts w:ascii="Times New Roman" w:hAnsi="Times New Roman"/>
          <w:sz w:val="28"/>
          <w:szCs w:val="28"/>
        </w:rPr>
        <w:t>У разі відсутності репрезентативних всеукраїнських об’єднань організацій роботодавців до сфери діяльності яких відносяться відповідні професійні стандарти, останні затверджуються центральним органом виконавчої влади, що забезпечує формування державної політики у сфері економічного розвитку.</w:t>
      </w:r>
    </w:p>
    <w:p w14:paraId="6FCD16EC" w14:textId="44190F08" w:rsidR="00157EB8" w:rsidRPr="00511913" w:rsidRDefault="00157EB8" w:rsidP="00B44F0C">
      <w:pPr>
        <w:shd w:val="clear" w:color="auto" w:fill="FFFFFF"/>
        <w:spacing w:before="120" w:after="12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11913">
        <w:rPr>
          <w:rFonts w:ascii="Times New Roman" w:hAnsi="Times New Roman"/>
          <w:sz w:val="28"/>
          <w:szCs w:val="28"/>
        </w:rPr>
        <w:t>Порядок розроблення та затвердження професійних стандартів визначається Кабінетом Міністрів України.</w:t>
      </w:r>
    </w:p>
    <w:p w14:paraId="41E3B9D1" w14:textId="106284EB" w:rsidR="00157EB8" w:rsidRPr="00511913" w:rsidRDefault="00157EB8" w:rsidP="00B44F0C">
      <w:pPr>
        <w:shd w:val="clear" w:color="auto" w:fill="FFFFFF"/>
        <w:spacing w:before="120" w:after="12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11913">
        <w:rPr>
          <w:rFonts w:ascii="Times New Roman" w:hAnsi="Times New Roman"/>
          <w:sz w:val="28"/>
          <w:szCs w:val="28"/>
        </w:rPr>
        <w:t>Порядок розроблення та затвердження кваліфікаційних характеристик визначається центральним органом виконавчої влади, що забезпечує формування державної політики у сфері праці та соціальної політики.</w:t>
      </w:r>
    </w:p>
    <w:p w14:paraId="54F239A4" w14:textId="65FDAF22" w:rsidR="00157EB8" w:rsidRPr="00511913" w:rsidRDefault="00157EB8" w:rsidP="00B44F0C">
      <w:pPr>
        <w:shd w:val="clear" w:color="auto" w:fill="FFFFFF"/>
        <w:spacing w:before="120" w:after="12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11913">
        <w:rPr>
          <w:rFonts w:ascii="Times New Roman" w:hAnsi="Times New Roman"/>
          <w:sz w:val="28"/>
          <w:szCs w:val="28"/>
        </w:rPr>
        <w:t>Колективним договором, а якщо договір не укладався - наказом (розпорядженням) власника або уповноваженого ним органу, виданим після погодження з виборним органом первинної профспілкової організації (профспілковим представником), а в разі відсутності первинної профспілкової організації - з вільно обраними та уповноваженими представниками (представником) працівників, можуть встановлюватися інші системи оплати праці.</w:t>
      </w:r>
      <w:r w:rsidR="00B44F0C" w:rsidRPr="00511913">
        <w:rPr>
          <w:rFonts w:ascii="Times New Roman" w:hAnsi="Times New Roman"/>
          <w:sz w:val="28"/>
          <w:szCs w:val="28"/>
        </w:rPr>
        <w:t>”;</w:t>
      </w:r>
    </w:p>
    <w:p w14:paraId="50348856" w14:textId="25FCAAE0" w:rsidR="00B44F0C" w:rsidRPr="00511913" w:rsidRDefault="00B44F0C" w:rsidP="00B44F0C">
      <w:pPr>
        <w:shd w:val="clear" w:color="auto" w:fill="FFFFFF"/>
        <w:spacing w:before="120" w:after="12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11913">
        <w:rPr>
          <w:rFonts w:ascii="Times New Roman" w:hAnsi="Times New Roman"/>
          <w:sz w:val="28"/>
          <w:szCs w:val="28"/>
        </w:rPr>
        <w:t>2. У Законі України “Про оплату праці” (Відомості Верховної Ради України, 1995 р., № 17, ст. 121 із наступними змінами):</w:t>
      </w:r>
    </w:p>
    <w:p w14:paraId="4F8A7814" w14:textId="613D57A1" w:rsidR="00157EB8" w:rsidRPr="00511913" w:rsidRDefault="00B44F0C" w:rsidP="00157EB8">
      <w:pPr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511913">
        <w:rPr>
          <w:rFonts w:ascii="Times New Roman" w:hAnsi="Times New Roman"/>
          <w:sz w:val="28"/>
          <w:szCs w:val="28"/>
        </w:rPr>
        <w:t>1) статтю 6 викласти в такій редакції:</w:t>
      </w:r>
    </w:p>
    <w:p w14:paraId="6435B1A8" w14:textId="5B357F4C" w:rsidR="00B44F0C" w:rsidRPr="00511913" w:rsidRDefault="00B44F0C" w:rsidP="00B44F0C">
      <w:pPr>
        <w:tabs>
          <w:tab w:val="left" w:pos="0"/>
        </w:tabs>
        <w:spacing w:before="120"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11913">
        <w:rPr>
          <w:rFonts w:ascii="Times New Roman" w:hAnsi="Times New Roman"/>
          <w:sz w:val="28"/>
          <w:szCs w:val="28"/>
        </w:rPr>
        <w:t>“Стаття 6. Системи оплати праці</w:t>
      </w:r>
    </w:p>
    <w:p w14:paraId="7DD42263" w14:textId="2E617880" w:rsidR="00B44F0C" w:rsidRPr="00511913" w:rsidRDefault="00B44F0C" w:rsidP="00B44F0C">
      <w:pPr>
        <w:tabs>
          <w:tab w:val="left" w:pos="0"/>
        </w:tabs>
        <w:spacing w:before="120"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11913">
        <w:rPr>
          <w:rFonts w:ascii="Times New Roman" w:hAnsi="Times New Roman"/>
          <w:sz w:val="28"/>
          <w:szCs w:val="28"/>
        </w:rPr>
        <w:t>Системами оплати праці є тарифна та інші системи, що формуються на оцінках складності виконуваних робіт і кваліфікації працівників.</w:t>
      </w:r>
    </w:p>
    <w:p w14:paraId="5C1E390F" w14:textId="6C58A3EF" w:rsidR="00B44F0C" w:rsidRPr="00511913" w:rsidRDefault="00B44F0C" w:rsidP="00B44F0C">
      <w:pPr>
        <w:tabs>
          <w:tab w:val="left" w:pos="0"/>
        </w:tabs>
        <w:spacing w:before="120"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11913">
        <w:rPr>
          <w:rFonts w:ascii="Times New Roman" w:hAnsi="Times New Roman"/>
          <w:sz w:val="28"/>
          <w:szCs w:val="28"/>
        </w:rPr>
        <w:lastRenderedPageBreak/>
        <w:t>Тарифна система оплати праці включає: тарифні сітки, тарифні ставки, схеми посадових окладів і професійні стандарти. За відсутності професійних стандартів тарифна система може включати кваліфікаційні характеристики.</w:t>
      </w:r>
    </w:p>
    <w:p w14:paraId="36476C38" w14:textId="77777777" w:rsidR="00B44F0C" w:rsidRPr="00511913" w:rsidRDefault="00B44F0C" w:rsidP="00B44F0C">
      <w:pPr>
        <w:tabs>
          <w:tab w:val="left" w:pos="0"/>
        </w:tabs>
        <w:spacing w:before="120"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11913">
        <w:rPr>
          <w:rFonts w:ascii="Times New Roman" w:hAnsi="Times New Roman"/>
          <w:sz w:val="28"/>
          <w:szCs w:val="28"/>
        </w:rPr>
        <w:t>Тарифна система оплати праці використовується при розподілі робіт залежно від їх складності, а працівників - залежно від кваліфікації та за розрядами тарифної сітки. Вона є основою для формування та диференціації розмірів заробітної плати.</w:t>
      </w:r>
    </w:p>
    <w:p w14:paraId="4807784C" w14:textId="6D0F7576" w:rsidR="00B44F0C" w:rsidRPr="00511913" w:rsidRDefault="00B44F0C" w:rsidP="00B44F0C">
      <w:pPr>
        <w:tabs>
          <w:tab w:val="left" w:pos="0"/>
        </w:tabs>
        <w:spacing w:before="120"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11913">
        <w:rPr>
          <w:rFonts w:ascii="Times New Roman" w:hAnsi="Times New Roman"/>
          <w:sz w:val="28"/>
          <w:szCs w:val="28"/>
        </w:rPr>
        <w:t>Тарифна сітка (схема посадових окладів) формується на основі тарифної ставки робітника першого розряду та міжкваліфікаційних (міжпосадових) співвідношень розмірів тарифних ставок (посадових окладів).</w:t>
      </w:r>
    </w:p>
    <w:p w14:paraId="284C6D79" w14:textId="051A16E6" w:rsidR="00B44F0C" w:rsidRPr="00511913" w:rsidRDefault="00B44F0C" w:rsidP="00B44F0C">
      <w:pPr>
        <w:tabs>
          <w:tab w:val="left" w:pos="0"/>
        </w:tabs>
        <w:spacing w:before="120"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11913">
        <w:rPr>
          <w:rFonts w:ascii="Times New Roman" w:hAnsi="Times New Roman"/>
          <w:sz w:val="28"/>
          <w:szCs w:val="28"/>
        </w:rPr>
        <w:t>Схема посадових окладів (тарифних ставок) працівників установ, закладів та організацій, що фінансуються з бюджету, формується на основі:</w:t>
      </w:r>
    </w:p>
    <w:p w14:paraId="6FD6228D" w14:textId="54ED1FBD" w:rsidR="00B44F0C" w:rsidRPr="00511913" w:rsidRDefault="00B44F0C" w:rsidP="00B44F0C">
      <w:pPr>
        <w:tabs>
          <w:tab w:val="left" w:pos="0"/>
        </w:tabs>
        <w:spacing w:before="120"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11913">
        <w:rPr>
          <w:rFonts w:ascii="Times New Roman" w:hAnsi="Times New Roman"/>
          <w:sz w:val="28"/>
          <w:szCs w:val="28"/>
        </w:rPr>
        <w:t>мінімального розміру посадового окладу (тарифної ставки), встановленого Кабінетом Міністрів України;</w:t>
      </w:r>
    </w:p>
    <w:p w14:paraId="472EA9C3" w14:textId="27E7799E" w:rsidR="00B44F0C" w:rsidRPr="00511913" w:rsidRDefault="00B44F0C" w:rsidP="00B44F0C">
      <w:pPr>
        <w:tabs>
          <w:tab w:val="left" w:pos="0"/>
        </w:tabs>
        <w:spacing w:before="120"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11913">
        <w:rPr>
          <w:rFonts w:ascii="Times New Roman" w:hAnsi="Times New Roman"/>
          <w:sz w:val="28"/>
          <w:szCs w:val="28"/>
        </w:rPr>
        <w:t>міжпосадових (міжкваліфікаційних) співвідношень розмірів посадових окладів (тарифних ставок) і тарифних коефіцієнтів.</w:t>
      </w:r>
    </w:p>
    <w:p w14:paraId="25804004" w14:textId="763161B6" w:rsidR="00B44F0C" w:rsidRPr="00511913" w:rsidRDefault="00B44F0C" w:rsidP="00B44F0C">
      <w:pPr>
        <w:tabs>
          <w:tab w:val="left" w:pos="0"/>
        </w:tabs>
        <w:spacing w:before="120"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11913">
        <w:rPr>
          <w:rFonts w:ascii="Times New Roman" w:hAnsi="Times New Roman"/>
          <w:sz w:val="28"/>
          <w:szCs w:val="28"/>
        </w:rPr>
        <w:t>Мінімальний посадовий оклад (тарифна ставка) встановлюється у розмірі, не меншому за прожитковий мінімум, встановлений для працездатних осіб на 1 січня календарного року.</w:t>
      </w:r>
    </w:p>
    <w:p w14:paraId="49CC31CC" w14:textId="5F7E6F9D" w:rsidR="00B44F0C" w:rsidRPr="00511913" w:rsidRDefault="00B44F0C" w:rsidP="00B44F0C">
      <w:pPr>
        <w:tabs>
          <w:tab w:val="left" w:pos="0"/>
        </w:tabs>
        <w:spacing w:before="120"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11913">
        <w:rPr>
          <w:rFonts w:ascii="Times New Roman" w:hAnsi="Times New Roman"/>
          <w:sz w:val="28"/>
          <w:szCs w:val="28"/>
        </w:rPr>
        <w:t>Віднесення виконуваних робіт до певних тарифних розрядів і присвоєння кваліфікаційних розрядів робітникам провадиться роботодавцем згідно з професійними стандартами за погодженням із виборним органом первинної профспілкової організації (профспілковим представником). За відсутності професійних стандартів таке віднесення може включати кваліфікаційні характеристики.</w:t>
      </w:r>
    </w:p>
    <w:p w14:paraId="20685816" w14:textId="108CB47A" w:rsidR="00B44F0C" w:rsidRPr="00511913" w:rsidRDefault="00B44F0C" w:rsidP="00B44F0C">
      <w:pPr>
        <w:tabs>
          <w:tab w:val="left" w:pos="0"/>
        </w:tabs>
        <w:spacing w:before="120"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11913">
        <w:rPr>
          <w:rFonts w:ascii="Times New Roman" w:hAnsi="Times New Roman"/>
          <w:sz w:val="28"/>
          <w:szCs w:val="28"/>
        </w:rPr>
        <w:t>Вимоги до кваліфікаційних та спеціальних знань працівників, їх завдання, обов’язки та спеціалізація визначаються професійними стандартами. За відсутності професійних стандартів такі вимоги можуть визначатися кваліфікаційними характеристиками.</w:t>
      </w:r>
    </w:p>
    <w:p w14:paraId="7484F30E" w14:textId="00F46904" w:rsidR="00B44F0C" w:rsidRPr="00511913" w:rsidRDefault="00B44F0C" w:rsidP="00B44F0C">
      <w:pPr>
        <w:tabs>
          <w:tab w:val="left" w:pos="0"/>
        </w:tabs>
        <w:spacing w:before="120"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11913">
        <w:rPr>
          <w:rFonts w:ascii="Times New Roman" w:hAnsi="Times New Roman"/>
          <w:sz w:val="28"/>
          <w:szCs w:val="28"/>
        </w:rPr>
        <w:t>Професійні стандарти затверджуються репрезентативними всеукраїнськими об’єднаннями організацій роботодавців за погодженням з репрезентативними всеукраїнськими об’єднаннями професійних спілок. Таке погодження не вимагається, якщо розробником професійних стандартів є галузева (міжгалузева) рада до складу якої входять представники професійних спілок та їх об’єднань.</w:t>
      </w:r>
    </w:p>
    <w:p w14:paraId="1A763246" w14:textId="3B6D76E0" w:rsidR="00B44F0C" w:rsidRPr="00511913" w:rsidRDefault="00B44F0C" w:rsidP="00B44F0C">
      <w:pPr>
        <w:tabs>
          <w:tab w:val="left" w:pos="0"/>
        </w:tabs>
        <w:spacing w:before="120"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11913">
        <w:rPr>
          <w:rFonts w:ascii="Times New Roman" w:hAnsi="Times New Roman"/>
          <w:sz w:val="28"/>
          <w:szCs w:val="28"/>
        </w:rPr>
        <w:t xml:space="preserve">У разі відсутності репрезентативних всеукраїнських об’єднань організацій роботодавців до сфери діяльності яких відносяться відповідні професійні </w:t>
      </w:r>
      <w:r w:rsidRPr="00511913">
        <w:rPr>
          <w:rFonts w:ascii="Times New Roman" w:hAnsi="Times New Roman"/>
          <w:sz w:val="28"/>
          <w:szCs w:val="28"/>
        </w:rPr>
        <w:lastRenderedPageBreak/>
        <w:t>стандарти, останні затверджуються  центральним органом виконавчої влади, що забезпечує формування державної політики у сфері економічного розвитку.</w:t>
      </w:r>
    </w:p>
    <w:p w14:paraId="3FD175A5" w14:textId="71764099" w:rsidR="00B44F0C" w:rsidRPr="00511913" w:rsidRDefault="00B44F0C" w:rsidP="00B44F0C">
      <w:pPr>
        <w:tabs>
          <w:tab w:val="left" w:pos="0"/>
        </w:tabs>
        <w:spacing w:before="120"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11913">
        <w:rPr>
          <w:rFonts w:ascii="Times New Roman" w:hAnsi="Times New Roman"/>
          <w:sz w:val="28"/>
          <w:szCs w:val="28"/>
        </w:rPr>
        <w:t>Порядок розроблення та затвердження професійних стандартів визначається Кабінетом Міністрів України.</w:t>
      </w:r>
    </w:p>
    <w:p w14:paraId="619B1C7F" w14:textId="77777777" w:rsidR="00B44F0C" w:rsidRPr="00511913" w:rsidRDefault="00B44F0C" w:rsidP="00B44F0C">
      <w:pPr>
        <w:tabs>
          <w:tab w:val="left" w:pos="0"/>
        </w:tabs>
        <w:spacing w:before="120"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11913">
        <w:rPr>
          <w:rFonts w:ascii="Times New Roman" w:hAnsi="Times New Roman"/>
          <w:sz w:val="28"/>
          <w:szCs w:val="28"/>
        </w:rPr>
        <w:t>Порядок розроблення та затвердження кваліфікаційних характеристик визначається центральним органом виконавчої влади, що забезпечує формування державної політики у сфері праці та соціальної політики.</w:t>
      </w:r>
    </w:p>
    <w:p w14:paraId="16A12103" w14:textId="77777777" w:rsidR="00B44F0C" w:rsidRPr="00511913" w:rsidRDefault="00B44F0C" w:rsidP="00B44F0C">
      <w:pPr>
        <w:tabs>
          <w:tab w:val="left" w:pos="0"/>
        </w:tabs>
        <w:spacing w:before="120" w:after="120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957B4CD" w14:textId="42166557" w:rsidR="00B44F0C" w:rsidRPr="00511913" w:rsidRDefault="00B44F0C" w:rsidP="00B44F0C">
      <w:pPr>
        <w:tabs>
          <w:tab w:val="left" w:pos="0"/>
        </w:tabs>
        <w:spacing w:before="120"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11913">
        <w:rPr>
          <w:rFonts w:ascii="Times New Roman" w:hAnsi="Times New Roman"/>
          <w:sz w:val="28"/>
          <w:szCs w:val="28"/>
        </w:rPr>
        <w:t>Колективним договором, а якщо договір не укладався - актом роботодавця, виданим після погодження з виборним органом первинної профспілкової організації (профспілковим представником), а в разі відсутності первинної профспілкової організації - з вільно обраними та уповноваженими представниками (представником) працівників, можуть встановлюватися інші системи оплати праці.”</w:t>
      </w:r>
    </w:p>
    <w:p w14:paraId="10C85D53" w14:textId="77777777" w:rsidR="00B44F0C" w:rsidRPr="00511913" w:rsidRDefault="00B44F0C" w:rsidP="00B44F0C">
      <w:pPr>
        <w:pStyle w:val="a6"/>
        <w:tabs>
          <w:tab w:val="left" w:pos="851"/>
        </w:tabs>
        <w:rPr>
          <w:rFonts w:ascii="Times New Roman" w:hAnsi="Times New Roman"/>
          <w:sz w:val="28"/>
          <w:szCs w:val="28"/>
        </w:rPr>
      </w:pPr>
      <w:r w:rsidRPr="00511913">
        <w:rPr>
          <w:rFonts w:ascii="Times New Roman" w:hAnsi="Times New Roman"/>
          <w:sz w:val="28"/>
          <w:szCs w:val="28"/>
        </w:rPr>
        <w:t>II. Прикінцеві положення</w:t>
      </w:r>
    </w:p>
    <w:p w14:paraId="71B0F1DF" w14:textId="7DEC3C70" w:rsidR="00B44F0C" w:rsidRPr="00511913" w:rsidRDefault="001D38FF" w:rsidP="00B44F0C">
      <w:pPr>
        <w:pStyle w:val="a6"/>
        <w:numPr>
          <w:ilvl w:val="0"/>
          <w:numId w:val="1"/>
        </w:numPr>
        <w:ind w:left="0" w:firstLine="426"/>
        <w:rPr>
          <w:rFonts w:ascii="Times New Roman" w:hAnsi="Times New Roman"/>
          <w:sz w:val="28"/>
          <w:szCs w:val="28"/>
        </w:rPr>
      </w:pPr>
      <w:r w:rsidRPr="00511913">
        <w:rPr>
          <w:rFonts w:ascii="Times New Roman" w:hAnsi="Times New Roman"/>
          <w:sz w:val="28"/>
          <w:szCs w:val="28"/>
          <w:shd w:val="clear" w:color="auto" w:fill="FFFFFF"/>
        </w:rPr>
        <w:t>Цей Закон набирає чинності з дня, наступного за днем його опублікування.</w:t>
      </w:r>
    </w:p>
    <w:p w14:paraId="2FF56382" w14:textId="77777777" w:rsidR="00B44F0C" w:rsidRPr="00511913" w:rsidRDefault="00B44F0C" w:rsidP="00B44F0C">
      <w:pPr>
        <w:pStyle w:val="a6"/>
        <w:numPr>
          <w:ilvl w:val="0"/>
          <w:numId w:val="1"/>
        </w:numPr>
        <w:ind w:left="0" w:firstLine="426"/>
        <w:rPr>
          <w:rFonts w:ascii="Times New Roman" w:hAnsi="Times New Roman"/>
          <w:sz w:val="28"/>
          <w:szCs w:val="28"/>
        </w:rPr>
      </w:pPr>
      <w:r w:rsidRPr="00511913">
        <w:rPr>
          <w:rFonts w:ascii="Times New Roman" w:hAnsi="Times New Roman"/>
          <w:sz w:val="28"/>
          <w:szCs w:val="28"/>
        </w:rPr>
        <w:t>До приведення законодавчих актів у відповідність із цим Законом вони застосовуються в частині, що не суперечить цьому Закону.</w:t>
      </w:r>
    </w:p>
    <w:p w14:paraId="5BC08593" w14:textId="77777777" w:rsidR="00B44F0C" w:rsidRPr="00511913" w:rsidRDefault="00B44F0C" w:rsidP="00B44F0C">
      <w:pPr>
        <w:pStyle w:val="a6"/>
        <w:ind w:left="927" w:firstLine="0"/>
        <w:rPr>
          <w:rFonts w:ascii="Times New Roman" w:hAnsi="Times New Roman"/>
          <w:sz w:val="28"/>
          <w:szCs w:val="28"/>
        </w:rPr>
      </w:pPr>
    </w:p>
    <w:p w14:paraId="577274D3" w14:textId="77777777" w:rsidR="00511913" w:rsidRPr="00511913" w:rsidRDefault="00511913" w:rsidP="00511913">
      <w:pPr>
        <w:ind w:right="-1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5CF89F0A" w14:textId="77777777" w:rsidR="00511913" w:rsidRPr="00511913" w:rsidRDefault="00511913" w:rsidP="00511913">
      <w:pPr>
        <w:ind w:right="-1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48FA1B0C" w14:textId="77777777" w:rsidR="00511913" w:rsidRPr="00511913" w:rsidRDefault="00511913" w:rsidP="00511913">
      <w:pPr>
        <w:ind w:right="-1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3DEC8216" w14:textId="77777777" w:rsidR="00511913" w:rsidRPr="00511913" w:rsidRDefault="00511913" w:rsidP="00511913">
      <w:pPr>
        <w:ind w:right="-1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511913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Голова Верховної Ради</w:t>
      </w:r>
    </w:p>
    <w:p w14:paraId="354760F5" w14:textId="77777777" w:rsidR="00511913" w:rsidRPr="00511913" w:rsidRDefault="00511913" w:rsidP="00511913">
      <w:pPr>
        <w:ind w:right="-1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511913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511913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en-US"/>
        </w:rPr>
        <w:t xml:space="preserve">             </w:t>
      </w:r>
      <w:r w:rsidRPr="00511913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України </w:t>
      </w:r>
      <w:r w:rsidRPr="00511913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ab/>
      </w:r>
      <w:r w:rsidRPr="00511913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ab/>
      </w:r>
      <w:r w:rsidRPr="00511913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ab/>
      </w:r>
      <w:r w:rsidRPr="00511913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ab/>
        <w:t xml:space="preserve">    </w:t>
      </w:r>
      <w:r w:rsidRPr="00511913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ab/>
        <w:t xml:space="preserve">      </w:t>
      </w:r>
      <w:r w:rsidRPr="00511913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en-US"/>
        </w:rPr>
        <w:t xml:space="preserve">                      </w:t>
      </w:r>
      <w:r w:rsidRPr="00511913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Д.О. Разумков</w:t>
      </w:r>
    </w:p>
    <w:p w14:paraId="703A89E1" w14:textId="77777777" w:rsidR="00B44F0C" w:rsidRPr="00511913" w:rsidRDefault="00B44F0C" w:rsidP="00B44F0C">
      <w:pPr>
        <w:tabs>
          <w:tab w:val="left" w:pos="0"/>
        </w:tabs>
        <w:spacing w:before="120" w:after="120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sectPr w:rsidR="00B44F0C" w:rsidRPr="00511913" w:rsidSect="001438E8">
      <w:headerReference w:type="default" r:id="rId8"/>
      <w:pgSz w:w="12240" w:h="15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54AEF3" w14:textId="77777777" w:rsidR="00145994" w:rsidRDefault="00145994" w:rsidP="001438E8">
      <w:r>
        <w:separator/>
      </w:r>
    </w:p>
  </w:endnote>
  <w:endnote w:type="continuationSeparator" w:id="0">
    <w:p w14:paraId="6E9DB522" w14:textId="77777777" w:rsidR="00145994" w:rsidRDefault="00145994" w:rsidP="00143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F035B3" w14:textId="77777777" w:rsidR="00145994" w:rsidRDefault="00145994" w:rsidP="001438E8">
      <w:r>
        <w:separator/>
      </w:r>
    </w:p>
  </w:footnote>
  <w:footnote w:type="continuationSeparator" w:id="0">
    <w:p w14:paraId="7FF7450B" w14:textId="77777777" w:rsidR="00145994" w:rsidRDefault="00145994" w:rsidP="001438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9538683"/>
      <w:docPartObj>
        <w:docPartGallery w:val="Page Numbers (Top of Page)"/>
        <w:docPartUnique/>
      </w:docPartObj>
    </w:sdtPr>
    <w:sdtEndPr/>
    <w:sdtContent>
      <w:p w14:paraId="3FC39E9F" w14:textId="48C63C95" w:rsidR="001438E8" w:rsidRDefault="001438E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6DF0">
          <w:rPr>
            <w:noProof/>
          </w:rPr>
          <w:t>5</w:t>
        </w:r>
        <w:r>
          <w:fldChar w:fldCharType="end"/>
        </w:r>
      </w:p>
    </w:sdtContent>
  </w:sdt>
  <w:p w14:paraId="15208EB5" w14:textId="77777777" w:rsidR="001438E8" w:rsidRDefault="001438E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0630C"/>
    <w:multiLevelType w:val="hybridMultilevel"/>
    <w:tmpl w:val="BA3AB7CA"/>
    <w:lvl w:ilvl="0" w:tplc="08EA4A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1B5"/>
    <w:rsid w:val="000214A2"/>
    <w:rsid w:val="00072154"/>
    <w:rsid w:val="001438E8"/>
    <w:rsid w:val="00145994"/>
    <w:rsid w:val="00157EB8"/>
    <w:rsid w:val="001D38FF"/>
    <w:rsid w:val="001F21B5"/>
    <w:rsid w:val="003C6DF0"/>
    <w:rsid w:val="00401115"/>
    <w:rsid w:val="004C1745"/>
    <w:rsid w:val="00511913"/>
    <w:rsid w:val="00642092"/>
    <w:rsid w:val="006670E9"/>
    <w:rsid w:val="008930AD"/>
    <w:rsid w:val="00A13400"/>
    <w:rsid w:val="00A95924"/>
    <w:rsid w:val="00B44F0C"/>
    <w:rsid w:val="00B61C5F"/>
    <w:rsid w:val="00D5012F"/>
    <w:rsid w:val="00D53188"/>
    <w:rsid w:val="00DC4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10E6B"/>
  <w15:chartTrackingRefBased/>
  <w15:docId w15:val="{0EF475BF-AE68-4D1E-B628-CA6ACC240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EB8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Установа"/>
    <w:basedOn w:val="a"/>
    <w:rsid w:val="00157EB8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4">
    <w:name w:val="Вид документа"/>
    <w:basedOn w:val="a3"/>
    <w:next w:val="a"/>
    <w:rsid w:val="00157EB8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5">
    <w:name w:val="Назва документа"/>
    <w:basedOn w:val="a"/>
    <w:next w:val="a"/>
    <w:uiPriority w:val="99"/>
    <w:rsid w:val="00157EB8"/>
    <w:pPr>
      <w:keepNext/>
      <w:keepLines/>
      <w:spacing w:before="360" w:after="360"/>
      <w:jc w:val="center"/>
    </w:pPr>
    <w:rPr>
      <w:b/>
    </w:rPr>
  </w:style>
  <w:style w:type="paragraph" w:customStyle="1" w:styleId="a6">
    <w:name w:val="Нормальний текст Знак Знак"/>
    <w:basedOn w:val="a"/>
    <w:link w:val="a7"/>
    <w:uiPriority w:val="99"/>
    <w:rsid w:val="00157EB8"/>
    <w:pPr>
      <w:spacing w:before="120"/>
      <w:ind w:firstLine="567"/>
      <w:jc w:val="both"/>
    </w:pPr>
  </w:style>
  <w:style w:type="character" w:customStyle="1" w:styleId="a7">
    <w:name w:val="Нормальний текст Знак Знак Знак"/>
    <w:link w:val="a6"/>
    <w:uiPriority w:val="99"/>
    <w:locked/>
    <w:rsid w:val="00157EB8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rvps2">
    <w:name w:val="rvps2 Знак"/>
    <w:link w:val="rvps20"/>
    <w:locked/>
    <w:rsid w:val="00157EB8"/>
    <w:rPr>
      <w:kern w:val="2"/>
      <w:sz w:val="24"/>
      <w:lang w:eastAsia="ar-SA"/>
    </w:rPr>
  </w:style>
  <w:style w:type="paragraph" w:customStyle="1" w:styleId="rvps20">
    <w:name w:val="rvps2"/>
    <w:basedOn w:val="a"/>
    <w:link w:val="rvps2"/>
    <w:rsid w:val="00157EB8"/>
    <w:pPr>
      <w:widowControl w:val="0"/>
      <w:suppressAutoHyphens/>
      <w:spacing w:before="100" w:after="100"/>
    </w:pPr>
    <w:rPr>
      <w:rFonts w:asciiTheme="minorHAnsi" w:eastAsiaTheme="minorHAnsi" w:hAnsiTheme="minorHAnsi" w:cstheme="minorBidi"/>
      <w:kern w:val="2"/>
      <w:sz w:val="24"/>
      <w:szCs w:val="22"/>
      <w:lang w:val="en-US" w:eastAsia="ar-SA"/>
    </w:rPr>
  </w:style>
  <w:style w:type="paragraph" w:styleId="a8">
    <w:name w:val="List Paragraph"/>
    <w:basedOn w:val="a"/>
    <w:uiPriority w:val="99"/>
    <w:qFormat/>
    <w:rsid w:val="00157EB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1438E8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1438E8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b">
    <w:name w:val="footer"/>
    <w:basedOn w:val="a"/>
    <w:link w:val="ac"/>
    <w:uiPriority w:val="99"/>
    <w:unhideWhenUsed/>
    <w:rsid w:val="001438E8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1438E8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d">
    <w:name w:val="Balloon Text"/>
    <w:basedOn w:val="a"/>
    <w:link w:val="ae"/>
    <w:uiPriority w:val="99"/>
    <w:semiHidden/>
    <w:unhideWhenUsed/>
    <w:rsid w:val="00A13400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A13400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CD2D1-1AF5-46CB-B8F0-FED4B0488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5875</Words>
  <Characters>3350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Andrii Lukasevych</dc:creator>
  <cp:keywords/>
  <dc:description/>
  <cp:lastModifiedBy>Третьякова Галина Миколаївна</cp:lastModifiedBy>
  <cp:revision>19</cp:revision>
  <cp:lastPrinted>2019-11-19T10:28:00Z</cp:lastPrinted>
  <dcterms:created xsi:type="dcterms:W3CDTF">2019-11-08T12:36:00Z</dcterms:created>
  <dcterms:modified xsi:type="dcterms:W3CDTF">2019-11-21T08:45:00Z</dcterms:modified>
</cp:coreProperties>
</file>