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15A5" w:rsidRPr="007F0C0D" w:rsidRDefault="003A15A5" w:rsidP="000D3461">
      <w:pPr>
        <w:spacing w:line="240" w:lineRule="auto"/>
        <w:jc w:val="center"/>
        <w:rPr>
          <w:rFonts w:ascii="Times New Roman" w:hAnsi="Times New Roman" w:cs="Times New Roman"/>
          <w:b/>
          <w:sz w:val="28"/>
          <w:szCs w:val="28"/>
        </w:rPr>
      </w:pPr>
      <w:bookmarkStart w:id="0" w:name="_GoBack"/>
      <w:bookmarkEnd w:id="0"/>
      <w:r w:rsidRPr="007F0C0D">
        <w:rPr>
          <w:rFonts w:ascii="Times New Roman" w:hAnsi="Times New Roman" w:cs="Times New Roman"/>
          <w:b/>
          <w:sz w:val="28"/>
          <w:szCs w:val="28"/>
        </w:rPr>
        <w:t>ПРОПОЗИЦІЇ</w:t>
      </w:r>
    </w:p>
    <w:p w:rsidR="003A15A5" w:rsidRPr="007F0C0D" w:rsidRDefault="003A15A5" w:rsidP="000D3461">
      <w:pPr>
        <w:spacing w:line="240" w:lineRule="auto"/>
        <w:jc w:val="center"/>
        <w:rPr>
          <w:rFonts w:ascii="Times New Roman" w:hAnsi="Times New Roman" w:cs="Times New Roman"/>
          <w:b/>
          <w:sz w:val="28"/>
          <w:szCs w:val="28"/>
        </w:rPr>
      </w:pPr>
      <w:r w:rsidRPr="007F0C0D">
        <w:rPr>
          <w:rFonts w:ascii="Times New Roman" w:hAnsi="Times New Roman" w:cs="Times New Roman"/>
          <w:b/>
          <w:sz w:val="28"/>
          <w:szCs w:val="28"/>
        </w:rPr>
        <w:t>до</w:t>
      </w:r>
      <w:r w:rsidRPr="007F0C0D">
        <w:rPr>
          <w:rFonts w:ascii="Times New Roman" w:eastAsia="Times New Roman" w:hAnsi="Times New Roman" w:cs="Times New Roman"/>
          <w:b/>
          <w:sz w:val="28"/>
          <w:szCs w:val="28"/>
        </w:rPr>
        <w:t xml:space="preserve"> Закону України "Про внесення змін до деяких законодавчих актів України щодо мораторію на стягнення майна громадян України, наданого як забезпечення кредитів в іноземній валюті"</w:t>
      </w:r>
    </w:p>
    <w:p w:rsidR="003A15A5" w:rsidRPr="007F0C0D" w:rsidRDefault="003A15A5" w:rsidP="000D3461">
      <w:pPr>
        <w:spacing w:line="240" w:lineRule="auto"/>
        <w:jc w:val="center"/>
        <w:rPr>
          <w:rFonts w:ascii="Times New Roman" w:hAnsi="Times New Roman" w:cs="Times New Roman"/>
          <w:sz w:val="28"/>
          <w:szCs w:val="28"/>
        </w:rPr>
      </w:pPr>
    </w:p>
    <w:p w:rsidR="003A15A5" w:rsidRPr="007F0C0D" w:rsidRDefault="003A15A5" w:rsidP="000D3461">
      <w:pPr>
        <w:spacing w:line="240" w:lineRule="auto"/>
        <w:ind w:firstLine="709"/>
        <w:jc w:val="both"/>
        <w:rPr>
          <w:rFonts w:ascii="Times New Roman" w:hAnsi="Times New Roman" w:cs="Times New Roman"/>
          <w:sz w:val="28"/>
          <w:szCs w:val="28"/>
        </w:rPr>
      </w:pPr>
      <w:r w:rsidRPr="007F0C0D">
        <w:rPr>
          <w:rFonts w:ascii="Times New Roman" w:hAnsi="Times New Roman" w:cs="Times New Roman"/>
          <w:sz w:val="28"/>
          <w:szCs w:val="28"/>
        </w:rPr>
        <w:t xml:space="preserve">Прийнятий Верховною Радою України 16 липня 2020 року </w:t>
      </w:r>
      <w:r w:rsidRPr="007F0C0D">
        <w:rPr>
          <w:rFonts w:ascii="Times New Roman" w:eastAsia="Times New Roman" w:hAnsi="Times New Roman" w:cs="Times New Roman"/>
          <w:sz w:val="28"/>
          <w:szCs w:val="28"/>
        </w:rPr>
        <w:t>Закон України "Про внесення змін до деяких законодавчих актів України щодо мораторію на стягнення майна громадян України, наданого як забезпечення кредитів в іноземній валюті"</w:t>
      </w:r>
      <w:r w:rsidR="0093097A" w:rsidRPr="007F0C0D">
        <w:rPr>
          <w:rFonts w:ascii="Times New Roman" w:eastAsia="Times New Roman" w:hAnsi="Times New Roman" w:cs="Times New Roman"/>
          <w:sz w:val="28"/>
          <w:szCs w:val="28"/>
        </w:rPr>
        <w:t xml:space="preserve"> (далі – Закон)</w:t>
      </w:r>
      <w:r w:rsidRPr="007F0C0D">
        <w:rPr>
          <w:rFonts w:ascii="Times New Roman" w:eastAsia="Times New Roman" w:hAnsi="Times New Roman" w:cs="Times New Roman"/>
          <w:sz w:val="28"/>
          <w:szCs w:val="28"/>
        </w:rPr>
        <w:t xml:space="preserve"> </w:t>
      </w:r>
      <w:r w:rsidRPr="007F0C0D">
        <w:rPr>
          <w:rFonts w:ascii="Times New Roman" w:hAnsi="Times New Roman" w:cs="Times New Roman"/>
          <w:sz w:val="28"/>
          <w:szCs w:val="28"/>
        </w:rPr>
        <w:t>не може бути підписаний з таких підстав.</w:t>
      </w:r>
    </w:p>
    <w:p w:rsidR="009756AE" w:rsidRPr="007F0C0D" w:rsidRDefault="009756AE" w:rsidP="009756AE">
      <w:pPr>
        <w:spacing w:line="240" w:lineRule="auto"/>
        <w:ind w:firstLine="708"/>
        <w:jc w:val="both"/>
        <w:rPr>
          <w:rFonts w:ascii="Times New Roman" w:hAnsi="Times New Roman" w:cs="Times New Roman"/>
          <w:sz w:val="28"/>
          <w:szCs w:val="28"/>
        </w:rPr>
      </w:pPr>
      <w:r w:rsidRPr="007F0C0D">
        <w:rPr>
          <w:rFonts w:ascii="Times New Roman" w:hAnsi="Times New Roman" w:cs="Times New Roman"/>
          <w:sz w:val="28"/>
          <w:szCs w:val="28"/>
        </w:rPr>
        <w:t>Аналіз Закону свідчить про те, що окремі його положення не узгоджуються з Конституцією України та законами України, а також не відповідають принципу юридичної визначеності, ясності та недвозначності правової норми</w:t>
      </w:r>
      <w:r w:rsidR="005F46E2" w:rsidRPr="007F0C0D">
        <w:rPr>
          <w:rFonts w:ascii="Times New Roman" w:hAnsi="Times New Roman" w:cs="Times New Roman"/>
          <w:sz w:val="28"/>
          <w:szCs w:val="28"/>
        </w:rPr>
        <w:t>, що є складовою конституційного принципу верховенства права</w:t>
      </w:r>
      <w:r w:rsidRPr="007F0C0D">
        <w:rPr>
          <w:rFonts w:ascii="Times New Roman" w:hAnsi="Times New Roman" w:cs="Times New Roman"/>
          <w:sz w:val="28"/>
          <w:szCs w:val="28"/>
        </w:rPr>
        <w:t xml:space="preserve">. </w:t>
      </w:r>
    </w:p>
    <w:p w:rsidR="003B256A" w:rsidRPr="007F0C0D" w:rsidRDefault="003B256A" w:rsidP="000D3461">
      <w:pPr>
        <w:spacing w:line="240" w:lineRule="auto"/>
        <w:ind w:firstLine="708"/>
        <w:jc w:val="both"/>
        <w:rPr>
          <w:rFonts w:ascii="Times New Roman" w:hAnsi="Times New Roman" w:cs="Times New Roman"/>
          <w:sz w:val="28"/>
          <w:szCs w:val="28"/>
        </w:rPr>
      </w:pPr>
      <w:r w:rsidRPr="007F0C0D">
        <w:rPr>
          <w:rFonts w:ascii="Times New Roman" w:hAnsi="Times New Roman" w:cs="Times New Roman"/>
          <w:sz w:val="28"/>
          <w:szCs w:val="28"/>
        </w:rPr>
        <w:t>Законом</w:t>
      </w:r>
      <w:r w:rsidR="00A26CC7" w:rsidRPr="007F0C0D">
        <w:rPr>
          <w:rFonts w:ascii="Times New Roman" w:hAnsi="Times New Roman" w:cs="Times New Roman"/>
          <w:sz w:val="28"/>
          <w:szCs w:val="28"/>
        </w:rPr>
        <w:t xml:space="preserve"> пропонується викласти в новій редакції пункт 1 Закону України "Про мораторій на стягнення майна громадян України, наданого як забезпечення кредитів в іноземній валюті" (далі – Закон № 1304-</w:t>
      </w:r>
      <w:r w:rsidR="00A26CC7" w:rsidRPr="007F0C0D">
        <w:rPr>
          <w:rFonts w:ascii="Times New Roman" w:hAnsi="Times New Roman" w:cs="Times New Roman"/>
          <w:sz w:val="28"/>
          <w:szCs w:val="28"/>
          <w:lang w:val="en-US"/>
        </w:rPr>
        <w:t>VII</w:t>
      </w:r>
      <w:r w:rsidR="00A26CC7" w:rsidRPr="007F0C0D">
        <w:rPr>
          <w:rFonts w:ascii="Times New Roman" w:hAnsi="Times New Roman" w:cs="Times New Roman"/>
          <w:sz w:val="28"/>
          <w:szCs w:val="28"/>
        </w:rPr>
        <w:t xml:space="preserve">) </w:t>
      </w:r>
      <w:r w:rsidR="00CF4518" w:rsidRPr="007F0C0D">
        <w:rPr>
          <w:rFonts w:ascii="Times New Roman" w:hAnsi="Times New Roman" w:cs="Times New Roman"/>
          <w:sz w:val="28"/>
          <w:szCs w:val="28"/>
        </w:rPr>
        <w:t xml:space="preserve">  </w:t>
      </w:r>
      <w:r w:rsidR="00A26CC7" w:rsidRPr="007F0C0D">
        <w:rPr>
          <w:rFonts w:ascii="Times New Roman" w:hAnsi="Times New Roman" w:cs="Times New Roman"/>
          <w:sz w:val="28"/>
          <w:szCs w:val="28"/>
        </w:rPr>
        <w:t>(підпункт 1 пункту 2 розділу І),</w:t>
      </w:r>
      <w:r w:rsidRPr="007F0C0D">
        <w:rPr>
          <w:rFonts w:ascii="Times New Roman" w:hAnsi="Times New Roman" w:cs="Times New Roman"/>
          <w:sz w:val="28"/>
          <w:szCs w:val="28"/>
        </w:rPr>
        <w:t xml:space="preserve"> встанов</w:t>
      </w:r>
      <w:r w:rsidR="00A26CC7" w:rsidRPr="007F0C0D">
        <w:rPr>
          <w:rFonts w:ascii="Times New Roman" w:hAnsi="Times New Roman" w:cs="Times New Roman"/>
          <w:sz w:val="28"/>
          <w:szCs w:val="28"/>
        </w:rPr>
        <w:t>ивши</w:t>
      </w:r>
      <w:r w:rsidRPr="007F0C0D">
        <w:rPr>
          <w:rFonts w:ascii="Times New Roman" w:hAnsi="Times New Roman" w:cs="Times New Roman"/>
          <w:sz w:val="28"/>
          <w:szCs w:val="28"/>
        </w:rPr>
        <w:t>, що п</w:t>
      </w:r>
      <w:r w:rsidR="00E8386E" w:rsidRPr="007F0C0D">
        <w:rPr>
          <w:rFonts w:ascii="Times New Roman" w:hAnsi="Times New Roman" w:cs="Times New Roman"/>
          <w:sz w:val="28"/>
          <w:szCs w:val="28"/>
        </w:rPr>
        <w:t xml:space="preserve">ротягом дії </w:t>
      </w:r>
      <w:r w:rsidR="00A26CC7" w:rsidRPr="007F0C0D">
        <w:rPr>
          <w:rFonts w:ascii="Times New Roman" w:hAnsi="Times New Roman" w:cs="Times New Roman"/>
          <w:sz w:val="28"/>
          <w:szCs w:val="28"/>
        </w:rPr>
        <w:t xml:space="preserve">названого </w:t>
      </w:r>
      <w:r w:rsidR="00E8386E" w:rsidRPr="007F0C0D">
        <w:rPr>
          <w:rFonts w:ascii="Times New Roman" w:hAnsi="Times New Roman" w:cs="Times New Roman"/>
          <w:sz w:val="28"/>
          <w:szCs w:val="28"/>
        </w:rPr>
        <w:t>Закону</w:t>
      </w:r>
      <w:r w:rsidRPr="007F0C0D">
        <w:rPr>
          <w:rFonts w:ascii="Times New Roman" w:hAnsi="Times New Roman" w:cs="Times New Roman"/>
          <w:sz w:val="28"/>
          <w:szCs w:val="28"/>
        </w:rPr>
        <w:t>:</w:t>
      </w:r>
    </w:p>
    <w:p w:rsidR="003B256A" w:rsidRPr="007F0C0D" w:rsidRDefault="00E62A2A" w:rsidP="000D3461">
      <w:pPr>
        <w:spacing w:line="240" w:lineRule="auto"/>
        <w:ind w:firstLine="708"/>
        <w:jc w:val="both"/>
        <w:rPr>
          <w:rFonts w:ascii="Times New Roman" w:hAnsi="Times New Roman" w:cs="Times New Roman"/>
          <w:sz w:val="28"/>
          <w:szCs w:val="28"/>
        </w:rPr>
      </w:pPr>
      <w:r w:rsidRPr="007F0C0D">
        <w:rPr>
          <w:rFonts w:ascii="Times New Roman" w:hAnsi="Times New Roman" w:cs="Times New Roman"/>
          <w:sz w:val="28"/>
          <w:szCs w:val="28"/>
        </w:rPr>
        <w:t xml:space="preserve">1) не може бути </w:t>
      </w:r>
      <w:r w:rsidR="00E8386E" w:rsidRPr="007F0C0D">
        <w:rPr>
          <w:rFonts w:ascii="Times New Roman" w:hAnsi="Times New Roman" w:cs="Times New Roman"/>
          <w:sz w:val="28"/>
          <w:szCs w:val="28"/>
        </w:rPr>
        <w:t>примусово звернено стягнення (відчужен</w:t>
      </w:r>
      <w:r w:rsidR="003B256A" w:rsidRPr="007F0C0D">
        <w:rPr>
          <w:rFonts w:ascii="Times New Roman" w:hAnsi="Times New Roman" w:cs="Times New Roman"/>
          <w:sz w:val="28"/>
          <w:szCs w:val="28"/>
        </w:rPr>
        <w:t>о</w:t>
      </w:r>
      <w:r w:rsidR="00E8386E" w:rsidRPr="007F0C0D">
        <w:rPr>
          <w:rFonts w:ascii="Times New Roman" w:hAnsi="Times New Roman" w:cs="Times New Roman"/>
          <w:sz w:val="28"/>
          <w:szCs w:val="28"/>
        </w:rPr>
        <w:t xml:space="preserve"> без згоди</w:t>
      </w:r>
      <w:r w:rsidRPr="007F0C0D">
        <w:rPr>
          <w:rFonts w:ascii="Times New Roman" w:hAnsi="Times New Roman" w:cs="Times New Roman"/>
          <w:sz w:val="28"/>
          <w:szCs w:val="28"/>
        </w:rPr>
        <w:t xml:space="preserve"> </w:t>
      </w:r>
      <w:r w:rsidR="00E8386E" w:rsidRPr="007F0C0D">
        <w:rPr>
          <w:rFonts w:ascii="Times New Roman" w:hAnsi="Times New Roman" w:cs="Times New Roman"/>
          <w:sz w:val="28"/>
          <w:szCs w:val="28"/>
        </w:rPr>
        <w:t>власника) на майно, що віднесене до об’єктів житлового фонду</w:t>
      </w:r>
      <w:r w:rsidRPr="007F0C0D">
        <w:rPr>
          <w:rFonts w:ascii="Times New Roman" w:hAnsi="Times New Roman" w:cs="Times New Roman"/>
          <w:sz w:val="28"/>
          <w:szCs w:val="28"/>
        </w:rPr>
        <w:t xml:space="preserve"> </w:t>
      </w:r>
      <w:r w:rsidR="00E8386E" w:rsidRPr="007F0C0D">
        <w:rPr>
          <w:rFonts w:ascii="Times New Roman" w:hAnsi="Times New Roman" w:cs="Times New Roman"/>
          <w:sz w:val="28"/>
          <w:szCs w:val="28"/>
        </w:rPr>
        <w:t>(далі – нерухоме житлове майно), об’єкт незавершеного житлового будівництва,</w:t>
      </w:r>
      <w:r w:rsidRPr="007F0C0D">
        <w:rPr>
          <w:rFonts w:ascii="Times New Roman" w:hAnsi="Times New Roman" w:cs="Times New Roman"/>
          <w:sz w:val="28"/>
          <w:szCs w:val="28"/>
        </w:rPr>
        <w:t xml:space="preserve"> </w:t>
      </w:r>
      <w:r w:rsidR="00E8386E" w:rsidRPr="007F0C0D">
        <w:rPr>
          <w:rFonts w:ascii="Times New Roman" w:hAnsi="Times New Roman" w:cs="Times New Roman"/>
          <w:sz w:val="28"/>
          <w:szCs w:val="28"/>
        </w:rPr>
        <w:t>майнові права на нього, що є предметом іпотеки згідно із статтею 5 Закону</w:t>
      </w:r>
      <w:r w:rsidRPr="007F0C0D">
        <w:rPr>
          <w:rFonts w:ascii="Times New Roman" w:hAnsi="Times New Roman" w:cs="Times New Roman"/>
          <w:sz w:val="28"/>
          <w:szCs w:val="28"/>
        </w:rPr>
        <w:t xml:space="preserve"> </w:t>
      </w:r>
      <w:r w:rsidR="00E8386E" w:rsidRPr="007F0C0D">
        <w:rPr>
          <w:rFonts w:ascii="Times New Roman" w:hAnsi="Times New Roman" w:cs="Times New Roman"/>
          <w:sz w:val="28"/>
          <w:szCs w:val="28"/>
        </w:rPr>
        <w:t>У</w:t>
      </w:r>
      <w:r w:rsidRPr="007F0C0D">
        <w:rPr>
          <w:rFonts w:ascii="Times New Roman" w:hAnsi="Times New Roman" w:cs="Times New Roman"/>
          <w:sz w:val="28"/>
          <w:szCs w:val="28"/>
        </w:rPr>
        <w:t xml:space="preserve">країни </w:t>
      </w:r>
      <w:r w:rsidR="003B256A" w:rsidRPr="007F0C0D">
        <w:rPr>
          <w:rFonts w:ascii="Times New Roman" w:hAnsi="Times New Roman" w:cs="Times New Roman"/>
          <w:sz w:val="28"/>
          <w:szCs w:val="28"/>
        </w:rPr>
        <w:t>"</w:t>
      </w:r>
      <w:r w:rsidRPr="007F0C0D">
        <w:rPr>
          <w:rFonts w:ascii="Times New Roman" w:hAnsi="Times New Roman" w:cs="Times New Roman"/>
          <w:sz w:val="28"/>
          <w:szCs w:val="28"/>
        </w:rPr>
        <w:t>Про іпотеку</w:t>
      </w:r>
      <w:r w:rsidR="003B256A" w:rsidRPr="007F0C0D">
        <w:rPr>
          <w:rFonts w:ascii="Times New Roman" w:hAnsi="Times New Roman" w:cs="Times New Roman"/>
          <w:sz w:val="28"/>
          <w:szCs w:val="28"/>
        </w:rPr>
        <w:t>"</w:t>
      </w:r>
      <w:r w:rsidRPr="007F0C0D">
        <w:rPr>
          <w:rFonts w:ascii="Times New Roman" w:hAnsi="Times New Roman" w:cs="Times New Roman"/>
          <w:sz w:val="28"/>
          <w:szCs w:val="28"/>
        </w:rPr>
        <w:t xml:space="preserve">, якщо таке </w:t>
      </w:r>
      <w:r w:rsidR="00E8386E" w:rsidRPr="007F0C0D">
        <w:rPr>
          <w:rFonts w:ascii="Times New Roman" w:hAnsi="Times New Roman" w:cs="Times New Roman"/>
          <w:sz w:val="28"/>
          <w:szCs w:val="28"/>
        </w:rPr>
        <w:t>майно/об’єкт незавершеного житлового</w:t>
      </w:r>
      <w:r w:rsidRPr="007F0C0D">
        <w:rPr>
          <w:rFonts w:ascii="Times New Roman" w:hAnsi="Times New Roman" w:cs="Times New Roman"/>
          <w:sz w:val="28"/>
          <w:szCs w:val="28"/>
        </w:rPr>
        <w:t xml:space="preserve"> </w:t>
      </w:r>
      <w:r w:rsidR="00E8386E" w:rsidRPr="007F0C0D">
        <w:rPr>
          <w:rFonts w:ascii="Times New Roman" w:hAnsi="Times New Roman" w:cs="Times New Roman"/>
          <w:sz w:val="28"/>
          <w:szCs w:val="28"/>
        </w:rPr>
        <w:t>будів</w:t>
      </w:r>
      <w:r w:rsidRPr="007F0C0D">
        <w:rPr>
          <w:rFonts w:ascii="Times New Roman" w:hAnsi="Times New Roman" w:cs="Times New Roman"/>
          <w:sz w:val="28"/>
          <w:szCs w:val="28"/>
        </w:rPr>
        <w:t xml:space="preserve">ництва/майнові права виступають </w:t>
      </w:r>
      <w:r w:rsidR="00E8386E" w:rsidRPr="007F0C0D">
        <w:rPr>
          <w:rFonts w:ascii="Times New Roman" w:hAnsi="Times New Roman" w:cs="Times New Roman"/>
          <w:sz w:val="28"/>
          <w:szCs w:val="28"/>
        </w:rPr>
        <w:t>як забезпечення виконання зобов’язань</w:t>
      </w:r>
      <w:r w:rsidRPr="007F0C0D">
        <w:rPr>
          <w:rFonts w:ascii="Times New Roman" w:hAnsi="Times New Roman" w:cs="Times New Roman"/>
          <w:sz w:val="28"/>
          <w:szCs w:val="28"/>
        </w:rPr>
        <w:t xml:space="preserve"> </w:t>
      </w:r>
      <w:r w:rsidR="00E8386E" w:rsidRPr="007F0C0D">
        <w:rPr>
          <w:rFonts w:ascii="Times New Roman" w:hAnsi="Times New Roman" w:cs="Times New Roman"/>
          <w:sz w:val="28"/>
          <w:szCs w:val="28"/>
        </w:rPr>
        <w:t>фізичної особи (позичальника або майнового поручителя) за кредитами,</w:t>
      </w:r>
      <w:r w:rsidRPr="007F0C0D">
        <w:rPr>
          <w:rFonts w:ascii="Times New Roman" w:hAnsi="Times New Roman" w:cs="Times New Roman"/>
          <w:sz w:val="28"/>
          <w:szCs w:val="28"/>
        </w:rPr>
        <w:t xml:space="preserve"> </w:t>
      </w:r>
      <w:r w:rsidR="00E8386E" w:rsidRPr="007F0C0D">
        <w:rPr>
          <w:rFonts w:ascii="Times New Roman" w:hAnsi="Times New Roman" w:cs="Times New Roman"/>
          <w:sz w:val="28"/>
          <w:szCs w:val="28"/>
        </w:rPr>
        <w:t>надани</w:t>
      </w:r>
      <w:r w:rsidRPr="007F0C0D">
        <w:rPr>
          <w:rFonts w:ascii="Times New Roman" w:hAnsi="Times New Roman" w:cs="Times New Roman"/>
          <w:sz w:val="28"/>
          <w:szCs w:val="28"/>
        </w:rPr>
        <w:t xml:space="preserve">ми йому кредитними установами – </w:t>
      </w:r>
      <w:r w:rsidR="00E8386E" w:rsidRPr="007F0C0D">
        <w:rPr>
          <w:rFonts w:ascii="Times New Roman" w:hAnsi="Times New Roman" w:cs="Times New Roman"/>
          <w:sz w:val="28"/>
          <w:szCs w:val="28"/>
        </w:rPr>
        <w:t>резидентами України в іноземній</w:t>
      </w:r>
      <w:r w:rsidRPr="007F0C0D">
        <w:rPr>
          <w:rFonts w:ascii="Times New Roman" w:hAnsi="Times New Roman" w:cs="Times New Roman"/>
          <w:sz w:val="28"/>
          <w:szCs w:val="28"/>
        </w:rPr>
        <w:t xml:space="preserve"> </w:t>
      </w:r>
      <w:r w:rsidR="00E8386E" w:rsidRPr="007F0C0D">
        <w:rPr>
          <w:rFonts w:ascii="Times New Roman" w:hAnsi="Times New Roman" w:cs="Times New Roman"/>
          <w:sz w:val="28"/>
          <w:szCs w:val="28"/>
        </w:rPr>
        <w:t>валюті, та за умови, що:</w:t>
      </w:r>
      <w:r w:rsidRPr="007F0C0D">
        <w:rPr>
          <w:rFonts w:ascii="Times New Roman" w:hAnsi="Times New Roman" w:cs="Times New Roman"/>
          <w:sz w:val="28"/>
          <w:szCs w:val="28"/>
        </w:rPr>
        <w:t xml:space="preserve"> </w:t>
      </w:r>
    </w:p>
    <w:p w:rsidR="003B256A" w:rsidRPr="007F0C0D" w:rsidRDefault="00E8386E" w:rsidP="000D3461">
      <w:pPr>
        <w:spacing w:line="240" w:lineRule="auto"/>
        <w:ind w:firstLine="708"/>
        <w:jc w:val="both"/>
        <w:rPr>
          <w:rFonts w:ascii="Times New Roman" w:hAnsi="Times New Roman" w:cs="Times New Roman"/>
          <w:sz w:val="28"/>
          <w:szCs w:val="28"/>
        </w:rPr>
      </w:pPr>
      <w:r w:rsidRPr="007F0C0D">
        <w:rPr>
          <w:rFonts w:ascii="Times New Roman" w:hAnsi="Times New Roman" w:cs="Times New Roman"/>
          <w:sz w:val="28"/>
          <w:szCs w:val="28"/>
        </w:rPr>
        <w:t>таке нерухоме житлове майно використовується як місце постійного</w:t>
      </w:r>
      <w:r w:rsidR="00E62A2A" w:rsidRPr="007F0C0D">
        <w:rPr>
          <w:rFonts w:ascii="Times New Roman" w:hAnsi="Times New Roman" w:cs="Times New Roman"/>
          <w:sz w:val="28"/>
          <w:szCs w:val="28"/>
        </w:rPr>
        <w:t xml:space="preserve"> </w:t>
      </w:r>
      <w:r w:rsidRPr="007F0C0D">
        <w:rPr>
          <w:rFonts w:ascii="Times New Roman" w:hAnsi="Times New Roman" w:cs="Times New Roman"/>
          <w:sz w:val="28"/>
          <w:szCs w:val="28"/>
        </w:rPr>
        <w:t>проживання позичальника/майнового поручителя або є об’єктом незавершеного</w:t>
      </w:r>
      <w:r w:rsidR="00E62A2A" w:rsidRPr="007F0C0D">
        <w:rPr>
          <w:rFonts w:ascii="Times New Roman" w:hAnsi="Times New Roman" w:cs="Times New Roman"/>
          <w:sz w:val="28"/>
          <w:szCs w:val="28"/>
        </w:rPr>
        <w:t xml:space="preserve"> </w:t>
      </w:r>
      <w:r w:rsidRPr="007F0C0D">
        <w:rPr>
          <w:rFonts w:ascii="Times New Roman" w:hAnsi="Times New Roman" w:cs="Times New Roman"/>
          <w:sz w:val="28"/>
          <w:szCs w:val="28"/>
        </w:rPr>
        <w:t>житлового будівництва, за умови, що у позичальника або майнового поручителя</w:t>
      </w:r>
      <w:r w:rsidR="00E62A2A" w:rsidRPr="007F0C0D">
        <w:rPr>
          <w:rFonts w:ascii="Times New Roman" w:hAnsi="Times New Roman" w:cs="Times New Roman"/>
          <w:sz w:val="28"/>
          <w:szCs w:val="28"/>
        </w:rPr>
        <w:t xml:space="preserve"> </w:t>
      </w:r>
      <w:r w:rsidRPr="007F0C0D">
        <w:rPr>
          <w:rFonts w:ascii="Times New Roman" w:hAnsi="Times New Roman" w:cs="Times New Roman"/>
          <w:sz w:val="28"/>
          <w:szCs w:val="28"/>
        </w:rPr>
        <w:t>у власності не знаходиться іншого нерухомого житлового майна; або</w:t>
      </w:r>
      <w:r w:rsidR="00E62A2A" w:rsidRPr="007F0C0D">
        <w:rPr>
          <w:rFonts w:ascii="Times New Roman" w:hAnsi="Times New Roman" w:cs="Times New Roman"/>
          <w:sz w:val="28"/>
          <w:szCs w:val="28"/>
        </w:rPr>
        <w:t xml:space="preserve"> </w:t>
      </w:r>
    </w:p>
    <w:p w:rsidR="003B256A" w:rsidRPr="007F0C0D" w:rsidRDefault="00E8386E" w:rsidP="000D3461">
      <w:pPr>
        <w:spacing w:line="240" w:lineRule="auto"/>
        <w:ind w:firstLine="708"/>
        <w:jc w:val="both"/>
        <w:rPr>
          <w:rFonts w:ascii="Times New Roman" w:eastAsia="Times New Roman" w:hAnsi="Times New Roman" w:cs="Times New Roman"/>
          <w:bCs/>
          <w:color w:val="000000"/>
          <w:sz w:val="28"/>
          <w:szCs w:val="28"/>
          <w:lang w:val="ru-RU" w:eastAsia="ru-RU"/>
        </w:rPr>
      </w:pPr>
      <w:r w:rsidRPr="007F0C0D">
        <w:rPr>
          <w:rFonts w:ascii="Times New Roman" w:hAnsi="Times New Roman" w:cs="Times New Roman"/>
          <w:sz w:val="28"/>
          <w:szCs w:val="28"/>
        </w:rPr>
        <w:t>таке нерухоме житлове майно придбавалося частково або повністю за</w:t>
      </w:r>
      <w:r w:rsidR="00E62A2A" w:rsidRPr="007F0C0D">
        <w:rPr>
          <w:rFonts w:ascii="Times New Roman" w:hAnsi="Times New Roman" w:cs="Times New Roman"/>
          <w:sz w:val="28"/>
          <w:szCs w:val="28"/>
        </w:rPr>
        <w:t xml:space="preserve"> </w:t>
      </w:r>
      <w:r w:rsidRPr="007F0C0D">
        <w:rPr>
          <w:rFonts w:ascii="Times New Roman" w:hAnsi="Times New Roman" w:cs="Times New Roman"/>
          <w:sz w:val="28"/>
          <w:szCs w:val="28"/>
        </w:rPr>
        <w:t>кредитні кошти і, при цьому, умовами кредитного договору передбачена</w:t>
      </w:r>
      <w:r w:rsidR="00E62A2A" w:rsidRPr="007F0C0D">
        <w:rPr>
          <w:rFonts w:ascii="Times New Roman" w:hAnsi="Times New Roman" w:cs="Times New Roman"/>
          <w:sz w:val="28"/>
          <w:szCs w:val="28"/>
        </w:rPr>
        <w:t xml:space="preserve"> </w:t>
      </w:r>
      <w:r w:rsidRPr="007F0C0D">
        <w:rPr>
          <w:rFonts w:ascii="Times New Roman" w:hAnsi="Times New Roman" w:cs="Times New Roman"/>
          <w:sz w:val="28"/>
          <w:szCs w:val="28"/>
        </w:rPr>
        <w:t>заборона реєстрації місця проживання позичальника або майнового поручителя</w:t>
      </w:r>
      <w:r w:rsidR="00E62A2A" w:rsidRPr="007F0C0D">
        <w:rPr>
          <w:rFonts w:ascii="Times New Roman" w:hAnsi="Times New Roman" w:cs="Times New Roman"/>
          <w:sz w:val="28"/>
          <w:szCs w:val="28"/>
        </w:rPr>
        <w:t xml:space="preserve"> </w:t>
      </w:r>
      <w:r w:rsidRPr="007F0C0D">
        <w:rPr>
          <w:rFonts w:ascii="Times New Roman" w:hAnsi="Times New Roman" w:cs="Times New Roman"/>
          <w:sz w:val="28"/>
          <w:szCs w:val="28"/>
        </w:rPr>
        <w:t>за адресою знаходження нерухомого житлового майна, за умови, що у</w:t>
      </w:r>
      <w:r w:rsidR="00E62A2A" w:rsidRPr="007F0C0D">
        <w:rPr>
          <w:rFonts w:ascii="Times New Roman" w:hAnsi="Times New Roman" w:cs="Times New Roman"/>
          <w:sz w:val="28"/>
          <w:szCs w:val="28"/>
        </w:rPr>
        <w:t xml:space="preserve"> </w:t>
      </w:r>
      <w:r w:rsidRPr="007F0C0D">
        <w:rPr>
          <w:rFonts w:ascii="Times New Roman" w:hAnsi="Times New Roman" w:cs="Times New Roman"/>
          <w:sz w:val="28"/>
          <w:szCs w:val="28"/>
        </w:rPr>
        <w:t>позичальника або майнового поручителя у власності не знаходиться іншого</w:t>
      </w:r>
      <w:r w:rsidR="00E62A2A" w:rsidRPr="007F0C0D">
        <w:rPr>
          <w:rFonts w:ascii="Times New Roman" w:hAnsi="Times New Roman" w:cs="Times New Roman"/>
          <w:sz w:val="28"/>
          <w:szCs w:val="28"/>
        </w:rPr>
        <w:t xml:space="preserve"> </w:t>
      </w:r>
      <w:r w:rsidRPr="007F0C0D">
        <w:rPr>
          <w:rFonts w:ascii="Times New Roman" w:hAnsi="Times New Roman" w:cs="Times New Roman"/>
          <w:sz w:val="28"/>
          <w:szCs w:val="28"/>
        </w:rPr>
        <w:t>нерухомого житлового майна;</w:t>
      </w:r>
      <w:r w:rsidR="00C9135B" w:rsidRPr="007F0C0D">
        <w:rPr>
          <w:rFonts w:ascii="Times New Roman" w:eastAsia="Times New Roman" w:hAnsi="Times New Roman" w:cs="Times New Roman"/>
          <w:bCs/>
          <w:color w:val="000000"/>
          <w:sz w:val="28"/>
          <w:szCs w:val="28"/>
          <w:lang w:val="ru-RU" w:eastAsia="ru-RU"/>
        </w:rPr>
        <w:t xml:space="preserve"> </w:t>
      </w:r>
    </w:p>
    <w:p w:rsidR="00E62A2A" w:rsidRPr="007F0C0D" w:rsidRDefault="00E8386E" w:rsidP="000D3461">
      <w:pPr>
        <w:spacing w:line="240" w:lineRule="auto"/>
        <w:ind w:firstLine="708"/>
        <w:jc w:val="both"/>
        <w:rPr>
          <w:rFonts w:ascii="Times New Roman" w:hAnsi="Times New Roman" w:cs="Times New Roman"/>
          <w:sz w:val="28"/>
          <w:szCs w:val="28"/>
        </w:rPr>
      </w:pPr>
      <w:r w:rsidRPr="007F0C0D">
        <w:rPr>
          <w:rFonts w:ascii="Times New Roman" w:hAnsi="Times New Roman" w:cs="Times New Roman"/>
          <w:sz w:val="28"/>
          <w:szCs w:val="28"/>
        </w:rPr>
        <w:t>загальна площа такого нерухомого житлового майна (об’єкта</w:t>
      </w:r>
      <w:r w:rsidR="00E62A2A" w:rsidRPr="007F0C0D">
        <w:rPr>
          <w:rFonts w:ascii="Times New Roman" w:hAnsi="Times New Roman" w:cs="Times New Roman"/>
          <w:sz w:val="28"/>
          <w:szCs w:val="28"/>
        </w:rPr>
        <w:t xml:space="preserve"> незавершеного </w:t>
      </w:r>
      <w:r w:rsidRPr="007F0C0D">
        <w:rPr>
          <w:rFonts w:ascii="Times New Roman" w:hAnsi="Times New Roman" w:cs="Times New Roman"/>
          <w:sz w:val="28"/>
          <w:szCs w:val="28"/>
        </w:rPr>
        <w:t>житлового будівництва) не перевищує 140 квадратних метрів для</w:t>
      </w:r>
      <w:r w:rsidR="00E62A2A" w:rsidRPr="007F0C0D">
        <w:rPr>
          <w:rFonts w:ascii="Times New Roman" w:hAnsi="Times New Roman" w:cs="Times New Roman"/>
          <w:sz w:val="28"/>
          <w:szCs w:val="28"/>
        </w:rPr>
        <w:t xml:space="preserve"> </w:t>
      </w:r>
      <w:r w:rsidRPr="007F0C0D">
        <w:rPr>
          <w:rFonts w:ascii="Times New Roman" w:hAnsi="Times New Roman" w:cs="Times New Roman"/>
          <w:sz w:val="28"/>
          <w:szCs w:val="28"/>
        </w:rPr>
        <w:t>квартири та 250 квадратних метрів для житлового будинку;</w:t>
      </w:r>
      <w:r w:rsidR="00E62A2A" w:rsidRPr="007F0C0D">
        <w:rPr>
          <w:rFonts w:ascii="Times New Roman" w:hAnsi="Times New Roman" w:cs="Times New Roman"/>
          <w:sz w:val="28"/>
          <w:szCs w:val="28"/>
        </w:rPr>
        <w:t xml:space="preserve"> </w:t>
      </w:r>
    </w:p>
    <w:p w:rsidR="00E62A2A" w:rsidRPr="007F0C0D" w:rsidRDefault="00E8386E" w:rsidP="000D3461">
      <w:pPr>
        <w:autoSpaceDE w:val="0"/>
        <w:autoSpaceDN w:val="0"/>
        <w:adjustRightInd w:val="0"/>
        <w:spacing w:line="240" w:lineRule="auto"/>
        <w:ind w:firstLine="708"/>
        <w:jc w:val="both"/>
        <w:rPr>
          <w:rFonts w:ascii="Times New Roman" w:hAnsi="Times New Roman" w:cs="Times New Roman"/>
          <w:sz w:val="28"/>
          <w:szCs w:val="28"/>
        </w:rPr>
      </w:pPr>
      <w:r w:rsidRPr="007F0C0D">
        <w:rPr>
          <w:rFonts w:ascii="Times New Roman" w:hAnsi="Times New Roman" w:cs="Times New Roman"/>
          <w:sz w:val="28"/>
          <w:szCs w:val="28"/>
        </w:rPr>
        <w:t>2</w:t>
      </w:r>
      <w:r w:rsidR="00E62A2A" w:rsidRPr="007F0C0D">
        <w:rPr>
          <w:rFonts w:ascii="Times New Roman" w:hAnsi="Times New Roman" w:cs="Times New Roman"/>
          <w:iCs/>
          <w:sz w:val="28"/>
          <w:szCs w:val="28"/>
        </w:rPr>
        <w:t xml:space="preserve">) крім майна/майнових прав, </w:t>
      </w:r>
      <w:r w:rsidRPr="007F0C0D">
        <w:rPr>
          <w:rFonts w:ascii="Times New Roman" w:hAnsi="Times New Roman" w:cs="Times New Roman"/>
          <w:iCs/>
          <w:sz w:val="28"/>
          <w:szCs w:val="28"/>
        </w:rPr>
        <w:t>зазначених в підпункті 1 цього пункту, не</w:t>
      </w:r>
      <w:r w:rsidR="00E62A2A" w:rsidRPr="007F0C0D">
        <w:rPr>
          <w:rFonts w:ascii="Times New Roman" w:hAnsi="Times New Roman" w:cs="Times New Roman"/>
          <w:sz w:val="28"/>
          <w:szCs w:val="28"/>
        </w:rPr>
        <w:t xml:space="preserve"> </w:t>
      </w:r>
      <w:r w:rsidRPr="007F0C0D">
        <w:rPr>
          <w:rFonts w:ascii="Times New Roman" w:hAnsi="Times New Roman" w:cs="Times New Roman"/>
          <w:iCs/>
          <w:sz w:val="28"/>
          <w:szCs w:val="28"/>
        </w:rPr>
        <w:t>може бути примусово стягнуто (відчужено без згоди власника) інше майно</w:t>
      </w:r>
      <w:r w:rsidR="00E62A2A" w:rsidRPr="007F0C0D">
        <w:rPr>
          <w:rFonts w:ascii="Times New Roman" w:hAnsi="Times New Roman" w:cs="Times New Roman"/>
          <w:sz w:val="28"/>
          <w:szCs w:val="28"/>
        </w:rPr>
        <w:t xml:space="preserve"> </w:t>
      </w:r>
      <w:r w:rsidRPr="007F0C0D">
        <w:rPr>
          <w:rFonts w:ascii="Times New Roman" w:hAnsi="Times New Roman" w:cs="Times New Roman"/>
          <w:iCs/>
          <w:sz w:val="28"/>
          <w:szCs w:val="28"/>
        </w:rPr>
        <w:lastRenderedPageBreak/>
        <w:t>(майнові права), в тому числі за договорами застави/іпотеки або відповідно до</w:t>
      </w:r>
      <w:r w:rsidR="00E62A2A" w:rsidRPr="007F0C0D">
        <w:rPr>
          <w:rFonts w:ascii="Times New Roman" w:hAnsi="Times New Roman" w:cs="Times New Roman"/>
          <w:sz w:val="28"/>
          <w:szCs w:val="28"/>
        </w:rPr>
        <w:t xml:space="preserve"> </w:t>
      </w:r>
      <w:r w:rsidRPr="007F0C0D">
        <w:rPr>
          <w:rFonts w:ascii="Times New Roman" w:hAnsi="Times New Roman" w:cs="Times New Roman"/>
          <w:iCs/>
          <w:sz w:val="28"/>
          <w:szCs w:val="28"/>
        </w:rPr>
        <w:t>кредитного договору;</w:t>
      </w:r>
      <w:r w:rsidR="00E62A2A" w:rsidRPr="007F0C0D">
        <w:rPr>
          <w:rFonts w:ascii="Times New Roman" w:hAnsi="Times New Roman" w:cs="Times New Roman"/>
          <w:sz w:val="28"/>
          <w:szCs w:val="28"/>
        </w:rPr>
        <w:t xml:space="preserve"> </w:t>
      </w:r>
    </w:p>
    <w:p w:rsidR="003B256A" w:rsidRPr="007F0C0D" w:rsidRDefault="00E8386E" w:rsidP="003B256A">
      <w:pPr>
        <w:autoSpaceDE w:val="0"/>
        <w:autoSpaceDN w:val="0"/>
        <w:adjustRightInd w:val="0"/>
        <w:spacing w:line="240" w:lineRule="auto"/>
        <w:ind w:firstLine="708"/>
        <w:jc w:val="both"/>
        <w:rPr>
          <w:rFonts w:ascii="Times New Roman" w:hAnsi="Times New Roman" w:cs="Times New Roman"/>
          <w:spacing w:val="-4"/>
          <w:sz w:val="28"/>
          <w:szCs w:val="28"/>
        </w:rPr>
      </w:pPr>
      <w:r w:rsidRPr="007F0C0D">
        <w:rPr>
          <w:rFonts w:ascii="Times New Roman" w:hAnsi="Times New Roman" w:cs="Times New Roman"/>
          <w:spacing w:val="-4"/>
          <w:sz w:val="28"/>
          <w:szCs w:val="28"/>
        </w:rPr>
        <w:t>3) кредитна установа не має права відступити (відчужити) на користь</w:t>
      </w:r>
      <w:r w:rsidR="00E62A2A" w:rsidRPr="007F0C0D">
        <w:rPr>
          <w:rFonts w:ascii="Times New Roman" w:hAnsi="Times New Roman" w:cs="Times New Roman"/>
          <w:spacing w:val="-4"/>
          <w:sz w:val="28"/>
          <w:szCs w:val="28"/>
        </w:rPr>
        <w:t xml:space="preserve"> (у власність) </w:t>
      </w:r>
      <w:r w:rsidRPr="007F0C0D">
        <w:rPr>
          <w:rFonts w:ascii="Times New Roman" w:hAnsi="Times New Roman" w:cs="Times New Roman"/>
          <w:spacing w:val="-4"/>
          <w:sz w:val="28"/>
          <w:szCs w:val="28"/>
        </w:rPr>
        <w:t>іншої особи свої права вимоги до позичальників за кредитами,</w:t>
      </w:r>
      <w:r w:rsidR="00E62A2A" w:rsidRPr="007F0C0D">
        <w:rPr>
          <w:rFonts w:ascii="Times New Roman" w:hAnsi="Times New Roman" w:cs="Times New Roman"/>
          <w:spacing w:val="-4"/>
          <w:sz w:val="28"/>
          <w:szCs w:val="28"/>
        </w:rPr>
        <w:t xml:space="preserve"> забезпеченням за </w:t>
      </w:r>
      <w:r w:rsidRPr="007F0C0D">
        <w:rPr>
          <w:rFonts w:ascii="Times New Roman" w:hAnsi="Times New Roman" w:cs="Times New Roman"/>
          <w:spacing w:val="-4"/>
          <w:sz w:val="28"/>
          <w:szCs w:val="28"/>
        </w:rPr>
        <w:t>якими виступає майно/майнові права, зазначені в підпункті 1</w:t>
      </w:r>
      <w:r w:rsidR="003B256A" w:rsidRPr="007F0C0D">
        <w:rPr>
          <w:rFonts w:ascii="Times New Roman" w:hAnsi="Times New Roman" w:cs="Times New Roman"/>
          <w:spacing w:val="-4"/>
          <w:sz w:val="28"/>
          <w:szCs w:val="28"/>
        </w:rPr>
        <w:t>.</w:t>
      </w:r>
    </w:p>
    <w:p w:rsidR="009B27BF" w:rsidRPr="007F0C0D" w:rsidRDefault="00AF6AC8" w:rsidP="000D3461">
      <w:pPr>
        <w:spacing w:line="240" w:lineRule="auto"/>
        <w:ind w:firstLine="708"/>
        <w:jc w:val="both"/>
        <w:rPr>
          <w:rFonts w:ascii="Times New Roman" w:hAnsi="Times New Roman" w:cs="Times New Roman"/>
          <w:iCs/>
          <w:sz w:val="28"/>
          <w:szCs w:val="28"/>
        </w:rPr>
      </w:pPr>
      <w:r w:rsidRPr="007F0C0D">
        <w:rPr>
          <w:rFonts w:ascii="Times New Roman" w:hAnsi="Times New Roman" w:cs="Times New Roman"/>
          <w:sz w:val="28"/>
          <w:szCs w:val="28"/>
        </w:rPr>
        <w:t>Законом фактично</w:t>
      </w:r>
      <w:r w:rsidR="00AC3F82" w:rsidRPr="007F0C0D">
        <w:rPr>
          <w:rFonts w:ascii="Times New Roman" w:hAnsi="Times New Roman" w:cs="Times New Roman"/>
          <w:sz w:val="28"/>
          <w:szCs w:val="28"/>
        </w:rPr>
        <w:t xml:space="preserve"> змінюються умови,</w:t>
      </w:r>
      <w:r w:rsidR="005970D1" w:rsidRPr="007F0C0D">
        <w:rPr>
          <w:rFonts w:ascii="Times New Roman" w:hAnsi="Times New Roman" w:cs="Times New Roman"/>
          <w:sz w:val="28"/>
          <w:szCs w:val="28"/>
        </w:rPr>
        <w:t xml:space="preserve"> за яких не може бути примусово звернено стягнення (відчужено без згоди власника) на майно (майнові права) відповідно до кредитного договору. </w:t>
      </w:r>
      <w:r w:rsidRPr="007F0C0D">
        <w:rPr>
          <w:rFonts w:ascii="Times New Roman" w:hAnsi="Times New Roman" w:cs="Times New Roman"/>
          <w:sz w:val="28"/>
          <w:szCs w:val="28"/>
        </w:rPr>
        <w:t>При цьому п</w:t>
      </w:r>
      <w:r w:rsidR="001D1A20" w:rsidRPr="007F0C0D">
        <w:rPr>
          <w:rFonts w:ascii="Times New Roman" w:hAnsi="Times New Roman" w:cs="Times New Roman"/>
          <w:iCs/>
          <w:sz w:val="28"/>
          <w:szCs w:val="28"/>
        </w:rPr>
        <w:t>ропонована Законом р</w:t>
      </w:r>
      <w:r w:rsidR="005A3009" w:rsidRPr="007F0C0D">
        <w:rPr>
          <w:rFonts w:ascii="Times New Roman" w:hAnsi="Times New Roman" w:cs="Times New Roman"/>
          <w:iCs/>
          <w:sz w:val="28"/>
          <w:szCs w:val="28"/>
        </w:rPr>
        <w:t>едакція підпункту 2</w:t>
      </w:r>
      <w:r w:rsidR="005A3009" w:rsidRPr="007F0C0D">
        <w:rPr>
          <w:rFonts w:ascii="Times New Roman" w:hAnsi="Times New Roman" w:cs="Times New Roman"/>
          <w:sz w:val="28"/>
          <w:szCs w:val="28"/>
        </w:rPr>
        <w:t xml:space="preserve"> </w:t>
      </w:r>
      <w:r w:rsidR="005A3009" w:rsidRPr="007F0C0D">
        <w:rPr>
          <w:rFonts w:ascii="Times New Roman" w:hAnsi="Times New Roman" w:cs="Times New Roman"/>
          <w:iCs/>
          <w:sz w:val="28"/>
          <w:szCs w:val="28"/>
        </w:rPr>
        <w:t xml:space="preserve">пункту 1 </w:t>
      </w:r>
      <w:r w:rsidR="00C9135B" w:rsidRPr="007F0C0D">
        <w:rPr>
          <w:rFonts w:ascii="Times New Roman" w:eastAsia="Times New Roman" w:hAnsi="Times New Roman" w:cs="Times New Roman"/>
          <w:sz w:val="28"/>
          <w:szCs w:val="28"/>
        </w:rPr>
        <w:t>Закону</w:t>
      </w:r>
      <w:r w:rsidR="005A3009" w:rsidRPr="007F0C0D">
        <w:rPr>
          <w:rFonts w:ascii="Times New Roman" w:eastAsia="Times New Roman" w:hAnsi="Times New Roman" w:cs="Times New Roman"/>
          <w:sz w:val="28"/>
          <w:szCs w:val="28"/>
        </w:rPr>
        <w:t xml:space="preserve"> </w:t>
      </w:r>
      <w:r w:rsidR="001D1A20" w:rsidRPr="007F0C0D">
        <w:rPr>
          <w:rFonts w:ascii="Times New Roman" w:hAnsi="Times New Roman" w:cs="Times New Roman"/>
          <w:sz w:val="28"/>
          <w:szCs w:val="28"/>
        </w:rPr>
        <w:t>№ 1304-</w:t>
      </w:r>
      <w:r w:rsidR="001D1A20" w:rsidRPr="007F0C0D">
        <w:rPr>
          <w:rFonts w:ascii="Times New Roman" w:hAnsi="Times New Roman" w:cs="Times New Roman"/>
          <w:sz w:val="28"/>
          <w:szCs w:val="28"/>
          <w:lang w:val="en-US"/>
        </w:rPr>
        <w:t>VII</w:t>
      </w:r>
      <w:r w:rsidR="001D1A20" w:rsidRPr="007F0C0D">
        <w:rPr>
          <w:rFonts w:ascii="Times New Roman" w:eastAsia="Times New Roman" w:hAnsi="Times New Roman" w:cs="Times New Roman"/>
          <w:sz w:val="28"/>
          <w:szCs w:val="28"/>
        </w:rPr>
        <w:t xml:space="preserve"> </w:t>
      </w:r>
      <w:r w:rsidR="005A3009" w:rsidRPr="007F0C0D">
        <w:rPr>
          <w:rFonts w:ascii="Times New Roman" w:eastAsia="Times New Roman" w:hAnsi="Times New Roman" w:cs="Times New Roman"/>
          <w:sz w:val="28"/>
          <w:szCs w:val="28"/>
        </w:rPr>
        <w:t xml:space="preserve">не визначає </w:t>
      </w:r>
      <w:r w:rsidR="00C9135B" w:rsidRPr="007F0C0D">
        <w:rPr>
          <w:rFonts w:ascii="Times New Roman" w:eastAsia="Times New Roman" w:hAnsi="Times New Roman" w:cs="Times New Roman"/>
          <w:sz w:val="28"/>
          <w:szCs w:val="28"/>
        </w:rPr>
        <w:t>чітк</w:t>
      </w:r>
      <w:r w:rsidR="001D1A20" w:rsidRPr="007F0C0D">
        <w:rPr>
          <w:rFonts w:ascii="Times New Roman" w:eastAsia="Times New Roman" w:hAnsi="Times New Roman" w:cs="Times New Roman"/>
          <w:sz w:val="28"/>
          <w:szCs w:val="28"/>
        </w:rPr>
        <w:t>их</w:t>
      </w:r>
      <w:r w:rsidR="005A3009" w:rsidRPr="007F0C0D">
        <w:rPr>
          <w:rFonts w:ascii="Times New Roman" w:eastAsia="Times New Roman" w:hAnsi="Times New Roman" w:cs="Times New Roman"/>
          <w:sz w:val="28"/>
          <w:szCs w:val="28"/>
        </w:rPr>
        <w:t xml:space="preserve"> умов та </w:t>
      </w:r>
      <w:r w:rsidR="00C9135B" w:rsidRPr="007F0C0D">
        <w:rPr>
          <w:rFonts w:ascii="Times New Roman" w:eastAsia="Times New Roman" w:hAnsi="Times New Roman" w:cs="Times New Roman"/>
          <w:sz w:val="28"/>
          <w:szCs w:val="28"/>
        </w:rPr>
        <w:t>кол</w:t>
      </w:r>
      <w:r w:rsidR="001D1A20" w:rsidRPr="007F0C0D">
        <w:rPr>
          <w:rFonts w:ascii="Times New Roman" w:eastAsia="Times New Roman" w:hAnsi="Times New Roman" w:cs="Times New Roman"/>
          <w:sz w:val="28"/>
          <w:szCs w:val="28"/>
        </w:rPr>
        <w:t>а</w:t>
      </w:r>
      <w:r w:rsidR="00C9135B" w:rsidRPr="007F0C0D">
        <w:rPr>
          <w:rFonts w:ascii="Times New Roman" w:eastAsia="Times New Roman" w:hAnsi="Times New Roman" w:cs="Times New Roman"/>
          <w:sz w:val="28"/>
          <w:szCs w:val="28"/>
        </w:rPr>
        <w:t xml:space="preserve"> </w:t>
      </w:r>
      <w:r w:rsidR="00E8386E" w:rsidRPr="007F0C0D">
        <w:rPr>
          <w:rFonts w:ascii="Times New Roman" w:hAnsi="Times New Roman" w:cs="Times New Roman"/>
          <w:iCs/>
          <w:sz w:val="28"/>
          <w:szCs w:val="28"/>
        </w:rPr>
        <w:t>боржників</w:t>
      </w:r>
      <w:r w:rsidR="00C9135B" w:rsidRPr="007F0C0D">
        <w:rPr>
          <w:rFonts w:ascii="Times New Roman" w:hAnsi="Times New Roman" w:cs="Times New Roman"/>
          <w:iCs/>
          <w:sz w:val="28"/>
          <w:szCs w:val="28"/>
        </w:rPr>
        <w:t>, стосовно</w:t>
      </w:r>
      <w:r w:rsidR="005A3009" w:rsidRPr="007F0C0D">
        <w:rPr>
          <w:rFonts w:ascii="Times New Roman" w:hAnsi="Times New Roman" w:cs="Times New Roman"/>
          <w:iCs/>
          <w:sz w:val="28"/>
          <w:szCs w:val="28"/>
        </w:rPr>
        <w:t xml:space="preserve"> яких</w:t>
      </w:r>
      <w:r w:rsidR="00E8386E" w:rsidRPr="007F0C0D">
        <w:rPr>
          <w:rFonts w:ascii="Times New Roman" w:hAnsi="Times New Roman" w:cs="Times New Roman"/>
          <w:iCs/>
          <w:sz w:val="28"/>
          <w:szCs w:val="28"/>
        </w:rPr>
        <w:t xml:space="preserve"> ді</w:t>
      </w:r>
      <w:r w:rsidR="001D1A20" w:rsidRPr="007F0C0D">
        <w:rPr>
          <w:rFonts w:ascii="Times New Roman" w:hAnsi="Times New Roman" w:cs="Times New Roman"/>
          <w:iCs/>
          <w:sz w:val="28"/>
          <w:szCs w:val="28"/>
        </w:rPr>
        <w:t>ятиме</w:t>
      </w:r>
      <w:r w:rsidR="00E8386E" w:rsidRPr="007F0C0D">
        <w:rPr>
          <w:rFonts w:ascii="Times New Roman" w:hAnsi="Times New Roman" w:cs="Times New Roman"/>
          <w:iCs/>
          <w:sz w:val="28"/>
          <w:szCs w:val="28"/>
        </w:rPr>
        <w:t xml:space="preserve"> відповідна заборона</w:t>
      </w:r>
      <w:r w:rsidR="005A3009" w:rsidRPr="007F0C0D">
        <w:rPr>
          <w:rFonts w:ascii="Times New Roman" w:hAnsi="Times New Roman" w:cs="Times New Roman"/>
          <w:iCs/>
          <w:sz w:val="28"/>
          <w:szCs w:val="28"/>
        </w:rPr>
        <w:t xml:space="preserve"> на відчуження майна</w:t>
      </w:r>
      <w:r w:rsidR="00C9135B" w:rsidRPr="007F0C0D">
        <w:rPr>
          <w:rFonts w:ascii="Times New Roman" w:hAnsi="Times New Roman" w:cs="Times New Roman"/>
          <w:iCs/>
          <w:sz w:val="28"/>
          <w:szCs w:val="28"/>
        </w:rPr>
        <w:t xml:space="preserve">. </w:t>
      </w:r>
    </w:p>
    <w:p w:rsidR="00AC3F82" w:rsidRPr="007F0C0D" w:rsidRDefault="00C9135B" w:rsidP="00AC3F82">
      <w:pPr>
        <w:spacing w:line="240" w:lineRule="auto"/>
        <w:ind w:firstLine="708"/>
        <w:jc w:val="both"/>
        <w:rPr>
          <w:rFonts w:ascii="Times New Roman" w:hAnsi="Times New Roman" w:cs="Times New Roman"/>
          <w:sz w:val="28"/>
          <w:szCs w:val="28"/>
        </w:rPr>
      </w:pPr>
      <w:r w:rsidRPr="007F0C0D">
        <w:rPr>
          <w:rFonts w:ascii="Times New Roman" w:hAnsi="Times New Roman" w:cs="Times New Roman"/>
          <w:iCs/>
          <w:sz w:val="28"/>
          <w:szCs w:val="28"/>
        </w:rPr>
        <w:t>Це</w:t>
      </w:r>
      <w:r w:rsidR="00071B79" w:rsidRPr="007F0C0D">
        <w:rPr>
          <w:rFonts w:ascii="Times New Roman" w:hAnsi="Times New Roman" w:cs="Times New Roman"/>
          <w:iCs/>
          <w:sz w:val="28"/>
          <w:szCs w:val="28"/>
        </w:rPr>
        <w:t xml:space="preserve"> </w:t>
      </w:r>
      <w:r w:rsidR="00E8386E" w:rsidRPr="007F0C0D">
        <w:rPr>
          <w:rFonts w:ascii="Times New Roman" w:hAnsi="Times New Roman" w:cs="Times New Roman"/>
          <w:iCs/>
          <w:sz w:val="28"/>
          <w:szCs w:val="28"/>
        </w:rPr>
        <w:t>спричини</w:t>
      </w:r>
      <w:r w:rsidR="005A3009" w:rsidRPr="007F0C0D">
        <w:rPr>
          <w:rFonts w:ascii="Times New Roman" w:hAnsi="Times New Roman" w:cs="Times New Roman"/>
          <w:iCs/>
          <w:sz w:val="28"/>
          <w:szCs w:val="28"/>
        </w:rPr>
        <w:t xml:space="preserve">ть </w:t>
      </w:r>
      <w:r w:rsidR="00DB3134" w:rsidRPr="007F0C0D">
        <w:rPr>
          <w:rFonts w:ascii="Times New Roman" w:hAnsi="Times New Roman" w:cs="Times New Roman"/>
          <w:iCs/>
          <w:sz w:val="28"/>
          <w:szCs w:val="28"/>
        </w:rPr>
        <w:t xml:space="preserve">неоднозначне </w:t>
      </w:r>
      <w:r w:rsidR="005A3009" w:rsidRPr="007F0C0D">
        <w:rPr>
          <w:rFonts w:ascii="Times New Roman" w:hAnsi="Times New Roman" w:cs="Times New Roman"/>
          <w:iCs/>
          <w:sz w:val="28"/>
          <w:szCs w:val="28"/>
        </w:rPr>
        <w:t xml:space="preserve">трактування </w:t>
      </w:r>
      <w:r w:rsidR="001D1A20" w:rsidRPr="007F0C0D">
        <w:rPr>
          <w:rFonts w:ascii="Times New Roman" w:hAnsi="Times New Roman" w:cs="Times New Roman"/>
          <w:iCs/>
          <w:sz w:val="28"/>
          <w:szCs w:val="28"/>
        </w:rPr>
        <w:t>положень Закону</w:t>
      </w:r>
      <w:r w:rsidR="00DB3134" w:rsidRPr="007F0C0D">
        <w:rPr>
          <w:rFonts w:ascii="Times New Roman" w:hAnsi="Times New Roman" w:cs="Times New Roman"/>
          <w:iCs/>
          <w:sz w:val="28"/>
          <w:szCs w:val="28"/>
        </w:rPr>
        <w:t xml:space="preserve"> та відповідно різне застосування на практиці</w:t>
      </w:r>
      <w:r w:rsidR="00AC3F82" w:rsidRPr="007F0C0D">
        <w:rPr>
          <w:rFonts w:ascii="Times New Roman" w:hAnsi="Times New Roman" w:cs="Times New Roman"/>
          <w:iCs/>
          <w:sz w:val="28"/>
          <w:szCs w:val="28"/>
        </w:rPr>
        <w:t xml:space="preserve">. Така невизначеність може спричинити застосування положень Закону не лише щодо зобов’язань громадянина України (позичальника або майнового поручителя) за споживчими кредитами, наданими йому кредитними установами </w:t>
      </w:r>
      <w:r w:rsidR="00E8386E" w:rsidRPr="007F0C0D">
        <w:rPr>
          <w:rFonts w:ascii="Times New Roman" w:hAnsi="Times New Roman" w:cs="Times New Roman"/>
          <w:iCs/>
          <w:sz w:val="28"/>
          <w:szCs w:val="28"/>
        </w:rPr>
        <w:t xml:space="preserve">– резидентами України в іноземній валюті, а </w:t>
      </w:r>
      <w:r w:rsidR="00AC3F82" w:rsidRPr="007F0C0D">
        <w:rPr>
          <w:rFonts w:ascii="Times New Roman" w:hAnsi="Times New Roman" w:cs="Times New Roman"/>
          <w:iCs/>
          <w:sz w:val="28"/>
          <w:szCs w:val="28"/>
        </w:rPr>
        <w:t>й</w:t>
      </w:r>
      <w:r w:rsidR="00E8386E" w:rsidRPr="007F0C0D">
        <w:rPr>
          <w:rFonts w:ascii="Times New Roman" w:hAnsi="Times New Roman" w:cs="Times New Roman"/>
          <w:iCs/>
          <w:sz w:val="28"/>
          <w:szCs w:val="28"/>
        </w:rPr>
        <w:t xml:space="preserve"> під час примусового</w:t>
      </w:r>
      <w:r w:rsidR="00E62A2A" w:rsidRPr="007F0C0D">
        <w:rPr>
          <w:rFonts w:ascii="Times New Roman" w:hAnsi="Times New Roman" w:cs="Times New Roman"/>
          <w:sz w:val="28"/>
          <w:szCs w:val="28"/>
        </w:rPr>
        <w:t xml:space="preserve"> </w:t>
      </w:r>
      <w:r w:rsidR="00E8386E" w:rsidRPr="007F0C0D">
        <w:rPr>
          <w:rFonts w:ascii="Times New Roman" w:hAnsi="Times New Roman" w:cs="Times New Roman"/>
          <w:iCs/>
          <w:sz w:val="28"/>
          <w:szCs w:val="28"/>
        </w:rPr>
        <w:t>виконання рішень інших категорій стягнення</w:t>
      </w:r>
      <w:r w:rsidR="00AC3F82" w:rsidRPr="007F0C0D">
        <w:rPr>
          <w:rFonts w:ascii="Times New Roman" w:hAnsi="Times New Roman" w:cs="Times New Roman"/>
          <w:iCs/>
          <w:sz w:val="28"/>
          <w:szCs w:val="28"/>
        </w:rPr>
        <w:t>.</w:t>
      </w:r>
      <w:r w:rsidRPr="007F0C0D">
        <w:rPr>
          <w:rFonts w:ascii="Times New Roman" w:hAnsi="Times New Roman" w:cs="Times New Roman"/>
          <w:iCs/>
          <w:sz w:val="28"/>
          <w:szCs w:val="28"/>
        </w:rPr>
        <w:t xml:space="preserve"> </w:t>
      </w:r>
      <w:r w:rsidR="009E4816" w:rsidRPr="007F0C0D">
        <w:rPr>
          <w:rFonts w:ascii="Times New Roman" w:hAnsi="Times New Roman" w:cs="Times New Roman"/>
          <w:iCs/>
          <w:sz w:val="28"/>
          <w:szCs w:val="28"/>
        </w:rPr>
        <w:t>Наведене</w:t>
      </w:r>
      <w:r w:rsidR="00AC3F82" w:rsidRPr="007F0C0D">
        <w:rPr>
          <w:rFonts w:ascii="Times New Roman" w:hAnsi="Times New Roman" w:cs="Times New Roman"/>
          <w:iCs/>
          <w:sz w:val="28"/>
          <w:szCs w:val="28"/>
        </w:rPr>
        <w:t xml:space="preserve"> призве</w:t>
      </w:r>
      <w:r w:rsidR="009E4816" w:rsidRPr="007F0C0D">
        <w:rPr>
          <w:rFonts w:ascii="Times New Roman" w:hAnsi="Times New Roman" w:cs="Times New Roman"/>
          <w:iCs/>
          <w:sz w:val="28"/>
          <w:szCs w:val="28"/>
        </w:rPr>
        <w:t>де</w:t>
      </w:r>
      <w:r w:rsidR="00AC3F82" w:rsidRPr="007F0C0D">
        <w:rPr>
          <w:rFonts w:ascii="Times New Roman" w:hAnsi="Times New Roman" w:cs="Times New Roman"/>
          <w:iCs/>
          <w:sz w:val="28"/>
          <w:szCs w:val="28"/>
        </w:rPr>
        <w:t xml:space="preserve"> до правового колапсу</w:t>
      </w:r>
      <w:r w:rsidR="00AC3F82" w:rsidRPr="007F0C0D">
        <w:rPr>
          <w:rFonts w:ascii="Times New Roman" w:hAnsi="Times New Roman" w:cs="Times New Roman"/>
          <w:sz w:val="28"/>
          <w:szCs w:val="28"/>
        </w:rPr>
        <w:t xml:space="preserve"> </w:t>
      </w:r>
      <w:r w:rsidR="00AC3F82" w:rsidRPr="007F0C0D">
        <w:rPr>
          <w:rFonts w:ascii="Times New Roman" w:hAnsi="Times New Roman" w:cs="Times New Roman"/>
          <w:iCs/>
          <w:sz w:val="28"/>
          <w:szCs w:val="28"/>
        </w:rPr>
        <w:t>та порушення конституційного принципу обов’язковості виконання судових</w:t>
      </w:r>
      <w:r w:rsidR="00AC3F82" w:rsidRPr="007F0C0D">
        <w:rPr>
          <w:rFonts w:ascii="Times New Roman" w:hAnsi="Times New Roman" w:cs="Times New Roman"/>
          <w:sz w:val="28"/>
          <w:szCs w:val="28"/>
        </w:rPr>
        <w:t xml:space="preserve"> </w:t>
      </w:r>
      <w:r w:rsidR="00AC3F82" w:rsidRPr="007F0C0D">
        <w:rPr>
          <w:rFonts w:ascii="Times New Roman" w:hAnsi="Times New Roman" w:cs="Times New Roman"/>
          <w:iCs/>
          <w:sz w:val="28"/>
          <w:szCs w:val="28"/>
        </w:rPr>
        <w:t>рішень</w:t>
      </w:r>
      <w:r w:rsidR="009E4816" w:rsidRPr="007F0C0D">
        <w:rPr>
          <w:rFonts w:ascii="Times New Roman" w:hAnsi="Times New Roman" w:cs="Times New Roman"/>
          <w:iCs/>
          <w:sz w:val="28"/>
          <w:szCs w:val="28"/>
        </w:rPr>
        <w:t xml:space="preserve"> (частина перша </w:t>
      </w:r>
      <w:r w:rsidR="00AC3F82" w:rsidRPr="007F0C0D">
        <w:rPr>
          <w:rFonts w:ascii="Times New Roman" w:hAnsi="Times New Roman" w:cs="Times New Roman"/>
          <w:sz w:val="28"/>
          <w:szCs w:val="28"/>
        </w:rPr>
        <w:t>статт</w:t>
      </w:r>
      <w:r w:rsidR="009E4816" w:rsidRPr="007F0C0D">
        <w:rPr>
          <w:rFonts w:ascii="Times New Roman" w:hAnsi="Times New Roman" w:cs="Times New Roman"/>
          <w:sz w:val="28"/>
          <w:szCs w:val="28"/>
        </w:rPr>
        <w:t>і</w:t>
      </w:r>
      <w:r w:rsidR="00AC3F82" w:rsidRPr="007F0C0D">
        <w:rPr>
          <w:rFonts w:ascii="Times New Roman" w:hAnsi="Times New Roman" w:cs="Times New Roman"/>
          <w:sz w:val="28"/>
          <w:szCs w:val="28"/>
        </w:rPr>
        <w:t xml:space="preserve"> 129-1 Конституції України</w:t>
      </w:r>
      <w:r w:rsidR="009E4816" w:rsidRPr="007F0C0D">
        <w:rPr>
          <w:rFonts w:ascii="Times New Roman" w:hAnsi="Times New Roman" w:cs="Times New Roman"/>
          <w:sz w:val="28"/>
          <w:szCs w:val="28"/>
        </w:rPr>
        <w:t>)</w:t>
      </w:r>
      <w:r w:rsidR="00AC3F82" w:rsidRPr="007F0C0D">
        <w:rPr>
          <w:rFonts w:ascii="Times New Roman" w:hAnsi="Times New Roman" w:cs="Times New Roman"/>
          <w:sz w:val="28"/>
          <w:szCs w:val="28"/>
        </w:rPr>
        <w:t>.</w:t>
      </w:r>
    </w:p>
    <w:p w:rsidR="00880B90" w:rsidRPr="007F0C0D" w:rsidRDefault="00880B90" w:rsidP="00AC3F82">
      <w:pPr>
        <w:spacing w:line="240" w:lineRule="auto"/>
        <w:ind w:firstLine="708"/>
        <w:jc w:val="both"/>
        <w:rPr>
          <w:rFonts w:ascii="Times New Roman" w:hAnsi="Times New Roman" w:cs="Times New Roman"/>
          <w:sz w:val="28"/>
          <w:szCs w:val="28"/>
        </w:rPr>
      </w:pPr>
      <w:r w:rsidRPr="007F0C0D">
        <w:rPr>
          <w:rFonts w:ascii="Times New Roman" w:hAnsi="Times New Roman" w:cs="Times New Roman"/>
          <w:sz w:val="28"/>
          <w:szCs w:val="28"/>
        </w:rPr>
        <w:t>Відповідно до Основного Закону України права і свободи людини і громадянина захищаються судом (частина перша статті 55); на державу покладено обов’язок забезпечення виконання судового рішення у визначеному законом порядку (частина друга статті 129-1).</w:t>
      </w:r>
    </w:p>
    <w:p w:rsidR="00FA5B32" w:rsidRPr="007F0C0D" w:rsidRDefault="00240ED9" w:rsidP="000D3461">
      <w:pPr>
        <w:spacing w:line="240" w:lineRule="auto"/>
        <w:ind w:firstLine="708"/>
        <w:jc w:val="both"/>
        <w:rPr>
          <w:rFonts w:ascii="Times New Roman" w:hAnsi="Times New Roman" w:cs="Times New Roman"/>
          <w:spacing w:val="-6"/>
          <w:sz w:val="28"/>
          <w:szCs w:val="28"/>
        </w:rPr>
      </w:pPr>
      <w:r w:rsidRPr="007F0C0D">
        <w:rPr>
          <w:rFonts w:ascii="Times New Roman" w:hAnsi="Times New Roman" w:cs="Times New Roman"/>
          <w:spacing w:val="-6"/>
          <w:sz w:val="28"/>
          <w:szCs w:val="28"/>
          <w:lang w:val="uk"/>
        </w:rPr>
        <w:t xml:space="preserve">Згідно з правовою позицією Конституційного Суду України </w:t>
      </w:r>
      <w:r w:rsidR="00FA5B32" w:rsidRPr="007F0C0D">
        <w:rPr>
          <w:rFonts w:ascii="Times New Roman" w:hAnsi="Times New Roman" w:cs="Times New Roman"/>
          <w:spacing w:val="-6"/>
          <w:sz w:val="28"/>
          <w:szCs w:val="28"/>
          <w:lang w:val="uk"/>
        </w:rPr>
        <w:t>виконання судового рішення є невід'ємною складовою права кожного на судовий захист і охоплює, зокрема, визначений у законі комплекс дій, спрямованих на захист і поновлення порушених прав, свобод, законних інтересів фізичних та юридичних осіб, суспільства, держав</w:t>
      </w:r>
      <w:r w:rsidR="00CF4518" w:rsidRPr="007F0C0D">
        <w:rPr>
          <w:rFonts w:ascii="Times New Roman" w:hAnsi="Times New Roman" w:cs="Times New Roman"/>
          <w:spacing w:val="-6"/>
          <w:sz w:val="28"/>
          <w:szCs w:val="28"/>
          <w:lang w:val="uk"/>
        </w:rPr>
        <w:t>и (рішення від 13 грудня 2012 року</w:t>
      </w:r>
      <w:r w:rsidR="00FA5B32" w:rsidRPr="007F0C0D">
        <w:rPr>
          <w:rFonts w:ascii="Times New Roman" w:hAnsi="Times New Roman" w:cs="Times New Roman"/>
          <w:spacing w:val="-6"/>
          <w:sz w:val="28"/>
          <w:szCs w:val="28"/>
          <w:lang w:val="uk"/>
        </w:rPr>
        <w:t xml:space="preserve"> </w:t>
      </w:r>
      <w:r w:rsidR="00FA5B32" w:rsidRPr="007F0C0D">
        <w:rPr>
          <w:rFonts w:ascii="Times New Roman" w:eastAsia="Arial" w:hAnsi="Times New Roman" w:cs="Times New Roman"/>
          <w:spacing w:val="-6"/>
          <w:sz w:val="28"/>
          <w:szCs w:val="28"/>
          <w:lang w:val="uk"/>
        </w:rPr>
        <w:t xml:space="preserve">№ </w:t>
      </w:r>
      <w:r w:rsidR="00FA5B32" w:rsidRPr="007F0C0D">
        <w:rPr>
          <w:rFonts w:ascii="Times New Roman" w:hAnsi="Times New Roman" w:cs="Times New Roman"/>
          <w:spacing w:val="-6"/>
          <w:sz w:val="28"/>
          <w:szCs w:val="28"/>
          <w:lang w:val="uk"/>
        </w:rPr>
        <w:t>18-рп/2012).</w:t>
      </w:r>
    </w:p>
    <w:p w:rsidR="00C13E9C" w:rsidRPr="007F0C0D" w:rsidRDefault="009B27B2" w:rsidP="000D3461">
      <w:pPr>
        <w:spacing w:line="240" w:lineRule="auto"/>
        <w:ind w:firstLine="708"/>
        <w:jc w:val="both"/>
        <w:rPr>
          <w:rFonts w:ascii="Times New Roman" w:hAnsi="Times New Roman" w:cs="Times New Roman"/>
          <w:sz w:val="28"/>
          <w:szCs w:val="28"/>
        </w:rPr>
      </w:pPr>
      <w:r w:rsidRPr="007F0C0D">
        <w:rPr>
          <w:rFonts w:ascii="Times New Roman" w:hAnsi="Times New Roman" w:cs="Times New Roman"/>
          <w:iCs/>
          <w:sz w:val="28"/>
          <w:szCs w:val="28"/>
        </w:rPr>
        <w:t>З</w:t>
      </w:r>
      <w:r w:rsidR="00E8386E" w:rsidRPr="007F0C0D">
        <w:rPr>
          <w:rFonts w:ascii="Times New Roman" w:hAnsi="Times New Roman" w:cs="Times New Roman"/>
          <w:iCs/>
          <w:sz w:val="28"/>
          <w:szCs w:val="28"/>
        </w:rPr>
        <w:t>вернення стягнення</w:t>
      </w:r>
      <w:r w:rsidR="00182533" w:rsidRPr="007F0C0D">
        <w:rPr>
          <w:rFonts w:ascii="Times New Roman" w:hAnsi="Times New Roman" w:cs="Times New Roman"/>
          <w:iCs/>
          <w:sz w:val="28"/>
          <w:szCs w:val="28"/>
        </w:rPr>
        <w:t xml:space="preserve">, зокрема </w:t>
      </w:r>
      <w:r w:rsidR="00E8386E" w:rsidRPr="007F0C0D">
        <w:rPr>
          <w:rFonts w:ascii="Times New Roman" w:hAnsi="Times New Roman" w:cs="Times New Roman"/>
          <w:iCs/>
          <w:sz w:val="28"/>
          <w:szCs w:val="28"/>
        </w:rPr>
        <w:t>на</w:t>
      </w:r>
      <w:r w:rsidR="00071B79" w:rsidRPr="007F0C0D">
        <w:rPr>
          <w:rFonts w:ascii="Times New Roman" w:hAnsi="Times New Roman" w:cs="Times New Roman"/>
          <w:sz w:val="28"/>
          <w:szCs w:val="28"/>
        </w:rPr>
        <w:t xml:space="preserve"> </w:t>
      </w:r>
      <w:r w:rsidR="00E8386E" w:rsidRPr="007F0C0D">
        <w:rPr>
          <w:rFonts w:ascii="Times New Roman" w:hAnsi="Times New Roman" w:cs="Times New Roman"/>
          <w:sz w:val="28"/>
          <w:szCs w:val="28"/>
        </w:rPr>
        <w:t xml:space="preserve">кошти, цінні папери, інше </w:t>
      </w:r>
      <w:r w:rsidR="00E8386E" w:rsidRPr="007F0C0D">
        <w:rPr>
          <w:rFonts w:ascii="Times New Roman" w:hAnsi="Times New Roman" w:cs="Times New Roman"/>
          <w:iCs/>
          <w:sz w:val="28"/>
          <w:szCs w:val="28"/>
        </w:rPr>
        <w:t xml:space="preserve">майно </w:t>
      </w:r>
      <w:r w:rsidR="00434FB4" w:rsidRPr="007F0C0D">
        <w:rPr>
          <w:rFonts w:ascii="Times New Roman" w:hAnsi="Times New Roman" w:cs="Times New Roman"/>
          <w:sz w:val="28"/>
          <w:szCs w:val="28"/>
        </w:rPr>
        <w:t>(майнові права)</w:t>
      </w:r>
      <w:r w:rsidR="00E8386E" w:rsidRPr="007F0C0D">
        <w:rPr>
          <w:rFonts w:ascii="Times New Roman" w:hAnsi="Times New Roman" w:cs="Times New Roman"/>
          <w:sz w:val="28"/>
          <w:szCs w:val="28"/>
        </w:rPr>
        <w:t xml:space="preserve"> </w:t>
      </w:r>
      <w:r w:rsidR="00E8386E" w:rsidRPr="007F0C0D">
        <w:rPr>
          <w:rFonts w:ascii="Times New Roman" w:hAnsi="Times New Roman" w:cs="Times New Roman"/>
          <w:iCs/>
          <w:sz w:val="28"/>
          <w:szCs w:val="28"/>
        </w:rPr>
        <w:t>боржника, у тому числі якщо вони перебувають в</w:t>
      </w:r>
      <w:r w:rsidR="00071B79" w:rsidRPr="007F0C0D">
        <w:rPr>
          <w:rFonts w:ascii="Times New Roman" w:hAnsi="Times New Roman" w:cs="Times New Roman"/>
          <w:sz w:val="28"/>
          <w:szCs w:val="28"/>
        </w:rPr>
        <w:t xml:space="preserve"> </w:t>
      </w:r>
      <w:r w:rsidR="00E8386E" w:rsidRPr="007F0C0D">
        <w:rPr>
          <w:rFonts w:ascii="Times New Roman" w:hAnsi="Times New Roman" w:cs="Times New Roman"/>
          <w:iCs/>
          <w:sz w:val="28"/>
          <w:szCs w:val="28"/>
        </w:rPr>
        <w:t>інших осіб або належать боржникові від інших осіб, або боржник володіє ними</w:t>
      </w:r>
      <w:r w:rsidR="00071B79" w:rsidRPr="007F0C0D">
        <w:rPr>
          <w:rFonts w:ascii="Times New Roman" w:hAnsi="Times New Roman" w:cs="Times New Roman"/>
          <w:sz w:val="28"/>
          <w:szCs w:val="28"/>
        </w:rPr>
        <w:t xml:space="preserve"> </w:t>
      </w:r>
      <w:r w:rsidR="00E8386E" w:rsidRPr="007F0C0D">
        <w:rPr>
          <w:rFonts w:ascii="Times New Roman" w:hAnsi="Times New Roman" w:cs="Times New Roman"/>
          <w:iCs/>
          <w:sz w:val="28"/>
          <w:szCs w:val="28"/>
        </w:rPr>
        <w:t>спільно з іншими особами</w:t>
      </w:r>
      <w:r w:rsidR="00CF2175" w:rsidRPr="007F0C0D">
        <w:rPr>
          <w:rFonts w:ascii="Times New Roman" w:hAnsi="Times New Roman" w:cs="Times New Roman"/>
          <w:iCs/>
          <w:sz w:val="28"/>
          <w:szCs w:val="28"/>
        </w:rPr>
        <w:t>,</w:t>
      </w:r>
      <w:r w:rsidR="00E8386E" w:rsidRPr="007F0C0D">
        <w:rPr>
          <w:rFonts w:ascii="Times New Roman" w:hAnsi="Times New Roman" w:cs="Times New Roman"/>
          <w:iCs/>
          <w:sz w:val="28"/>
          <w:szCs w:val="28"/>
        </w:rPr>
        <w:t xml:space="preserve"> </w:t>
      </w:r>
      <w:r w:rsidRPr="007F0C0D">
        <w:rPr>
          <w:rFonts w:ascii="Times New Roman" w:hAnsi="Times New Roman" w:cs="Times New Roman"/>
          <w:iCs/>
          <w:sz w:val="28"/>
          <w:szCs w:val="28"/>
        </w:rPr>
        <w:t>є одним із заходів примусового виконання рішень</w:t>
      </w:r>
      <w:r w:rsidRPr="007F0C0D">
        <w:rPr>
          <w:rFonts w:ascii="Times New Roman" w:hAnsi="Times New Roman" w:cs="Times New Roman"/>
          <w:sz w:val="28"/>
          <w:szCs w:val="28"/>
        </w:rPr>
        <w:t>;</w:t>
      </w:r>
      <w:r w:rsidR="00E8386E" w:rsidRPr="007F0C0D">
        <w:rPr>
          <w:rFonts w:ascii="Times New Roman" w:hAnsi="Times New Roman" w:cs="Times New Roman"/>
          <w:sz w:val="28"/>
          <w:szCs w:val="28"/>
        </w:rPr>
        <w:t xml:space="preserve"> </w:t>
      </w:r>
      <w:r w:rsidR="00E8386E" w:rsidRPr="007F0C0D">
        <w:rPr>
          <w:rFonts w:ascii="Times New Roman" w:hAnsi="Times New Roman" w:cs="Times New Roman"/>
          <w:iCs/>
          <w:sz w:val="28"/>
          <w:szCs w:val="28"/>
        </w:rPr>
        <w:t>звернення стягнення на майно боржника полягає</w:t>
      </w:r>
      <w:r w:rsidR="00A049A4" w:rsidRPr="007F0C0D">
        <w:rPr>
          <w:rFonts w:ascii="Times New Roman" w:hAnsi="Times New Roman" w:cs="Times New Roman"/>
          <w:sz w:val="28"/>
          <w:szCs w:val="28"/>
        </w:rPr>
        <w:t xml:space="preserve"> </w:t>
      </w:r>
      <w:r w:rsidR="00E8386E" w:rsidRPr="007F0C0D">
        <w:rPr>
          <w:rFonts w:ascii="Times New Roman" w:hAnsi="Times New Roman" w:cs="Times New Roman"/>
          <w:iCs/>
          <w:sz w:val="28"/>
          <w:szCs w:val="28"/>
        </w:rPr>
        <w:t>в його арешті, вилученні (списанні коштів з рахунків) та примусовій реалізації</w:t>
      </w:r>
      <w:r w:rsidRPr="007F0C0D">
        <w:rPr>
          <w:rFonts w:ascii="Times New Roman" w:hAnsi="Times New Roman" w:cs="Times New Roman"/>
          <w:sz w:val="28"/>
          <w:szCs w:val="28"/>
        </w:rPr>
        <w:t xml:space="preserve"> (стаття 10, частина перша статті 48 Закону України </w:t>
      </w:r>
      <w:r w:rsidRPr="007F0C0D">
        <w:rPr>
          <w:rFonts w:ascii="Times New Roman" w:eastAsia="Times New Roman" w:hAnsi="Times New Roman" w:cs="Times New Roman"/>
          <w:sz w:val="28"/>
          <w:szCs w:val="28"/>
        </w:rPr>
        <w:t>"</w:t>
      </w:r>
      <w:r w:rsidRPr="007F0C0D">
        <w:rPr>
          <w:rFonts w:ascii="Times New Roman" w:hAnsi="Times New Roman" w:cs="Times New Roman"/>
          <w:sz w:val="28"/>
          <w:szCs w:val="28"/>
        </w:rPr>
        <w:t>Про виконавче провадження</w:t>
      </w:r>
      <w:r w:rsidRPr="007F0C0D">
        <w:rPr>
          <w:rFonts w:ascii="Times New Roman" w:eastAsia="Times New Roman" w:hAnsi="Times New Roman" w:cs="Times New Roman"/>
          <w:sz w:val="28"/>
          <w:szCs w:val="28"/>
        </w:rPr>
        <w:t>"</w:t>
      </w:r>
      <w:r w:rsidRPr="007F0C0D">
        <w:rPr>
          <w:rFonts w:ascii="Times New Roman" w:hAnsi="Times New Roman" w:cs="Times New Roman"/>
          <w:sz w:val="28"/>
          <w:szCs w:val="28"/>
        </w:rPr>
        <w:t>)</w:t>
      </w:r>
      <w:r w:rsidR="00E8386E" w:rsidRPr="007F0C0D">
        <w:rPr>
          <w:rFonts w:ascii="Times New Roman" w:hAnsi="Times New Roman" w:cs="Times New Roman"/>
          <w:sz w:val="28"/>
          <w:szCs w:val="28"/>
        </w:rPr>
        <w:t>.</w:t>
      </w:r>
      <w:r w:rsidR="00A049A4" w:rsidRPr="007F0C0D">
        <w:rPr>
          <w:rFonts w:ascii="Times New Roman" w:hAnsi="Times New Roman" w:cs="Times New Roman"/>
          <w:sz w:val="28"/>
          <w:szCs w:val="28"/>
        </w:rPr>
        <w:t xml:space="preserve"> </w:t>
      </w:r>
    </w:p>
    <w:p w:rsidR="009B27B2" w:rsidRPr="007F0C0D" w:rsidRDefault="009B27B2" w:rsidP="009B27B2">
      <w:pPr>
        <w:spacing w:line="240" w:lineRule="auto"/>
        <w:ind w:firstLine="708"/>
        <w:jc w:val="both"/>
        <w:rPr>
          <w:rFonts w:ascii="Times New Roman" w:hAnsi="Times New Roman" w:cs="Times New Roman"/>
          <w:sz w:val="28"/>
          <w:szCs w:val="28"/>
        </w:rPr>
      </w:pPr>
      <w:r w:rsidRPr="007F0C0D">
        <w:rPr>
          <w:rFonts w:ascii="Times New Roman" w:hAnsi="Times New Roman" w:cs="Times New Roman"/>
          <w:sz w:val="28"/>
          <w:szCs w:val="28"/>
        </w:rPr>
        <w:t>П</w:t>
      </w:r>
      <w:r w:rsidRPr="007F0C0D">
        <w:rPr>
          <w:rFonts w:ascii="Times New Roman" w:hAnsi="Times New Roman" w:cs="Times New Roman"/>
          <w:iCs/>
          <w:sz w:val="28"/>
          <w:szCs w:val="28"/>
        </w:rPr>
        <w:t>римусове виконання рішення про стягнення</w:t>
      </w:r>
      <w:r w:rsidRPr="007F0C0D">
        <w:rPr>
          <w:rFonts w:ascii="Times New Roman" w:hAnsi="Times New Roman" w:cs="Times New Roman"/>
          <w:sz w:val="28"/>
          <w:szCs w:val="28"/>
        </w:rPr>
        <w:t xml:space="preserve"> </w:t>
      </w:r>
      <w:r w:rsidRPr="007F0C0D">
        <w:rPr>
          <w:rFonts w:ascii="Times New Roman" w:hAnsi="Times New Roman" w:cs="Times New Roman"/>
          <w:iCs/>
          <w:sz w:val="28"/>
          <w:szCs w:val="28"/>
        </w:rPr>
        <w:t>коштів можливо забезпечити лише шляхом застосування зазначеного заходу</w:t>
      </w:r>
      <w:r w:rsidRPr="007F0C0D">
        <w:rPr>
          <w:rFonts w:ascii="Times New Roman" w:hAnsi="Times New Roman" w:cs="Times New Roman"/>
          <w:sz w:val="28"/>
          <w:szCs w:val="28"/>
        </w:rPr>
        <w:t xml:space="preserve"> </w:t>
      </w:r>
      <w:r w:rsidRPr="007F0C0D">
        <w:rPr>
          <w:rFonts w:ascii="Times New Roman" w:hAnsi="Times New Roman" w:cs="Times New Roman"/>
          <w:iCs/>
          <w:sz w:val="28"/>
          <w:szCs w:val="28"/>
        </w:rPr>
        <w:t>примусового виконання.</w:t>
      </w:r>
      <w:r w:rsidRPr="007F0C0D">
        <w:rPr>
          <w:rFonts w:ascii="Times New Roman" w:hAnsi="Times New Roman" w:cs="Times New Roman"/>
          <w:sz w:val="28"/>
          <w:szCs w:val="28"/>
        </w:rPr>
        <w:t xml:space="preserve"> </w:t>
      </w:r>
    </w:p>
    <w:p w:rsidR="009B27B2" w:rsidRPr="007F0C0D" w:rsidRDefault="009B27B2" w:rsidP="009B27B2">
      <w:pPr>
        <w:spacing w:line="240" w:lineRule="auto"/>
        <w:ind w:firstLine="708"/>
        <w:jc w:val="both"/>
        <w:rPr>
          <w:rFonts w:ascii="Times New Roman" w:hAnsi="Times New Roman" w:cs="Times New Roman"/>
          <w:sz w:val="28"/>
          <w:szCs w:val="28"/>
        </w:rPr>
      </w:pPr>
      <w:r w:rsidRPr="007F0C0D">
        <w:rPr>
          <w:rFonts w:ascii="Times New Roman" w:hAnsi="Times New Roman" w:cs="Times New Roman"/>
          <w:sz w:val="28"/>
          <w:szCs w:val="28"/>
        </w:rPr>
        <w:t xml:space="preserve">Відповідно до частини першої статті 18 Закону України </w:t>
      </w:r>
      <w:r w:rsidRPr="007F0C0D">
        <w:rPr>
          <w:rFonts w:ascii="Times New Roman" w:eastAsia="Times New Roman" w:hAnsi="Times New Roman" w:cs="Times New Roman"/>
          <w:sz w:val="28"/>
          <w:szCs w:val="28"/>
        </w:rPr>
        <w:t>"</w:t>
      </w:r>
      <w:r w:rsidRPr="007F0C0D">
        <w:rPr>
          <w:rFonts w:ascii="Times New Roman" w:hAnsi="Times New Roman" w:cs="Times New Roman"/>
          <w:sz w:val="28"/>
          <w:szCs w:val="28"/>
        </w:rPr>
        <w:t>Про виконавче провадження</w:t>
      </w:r>
      <w:r w:rsidRPr="007F0C0D">
        <w:rPr>
          <w:rFonts w:ascii="Times New Roman" w:eastAsia="Times New Roman" w:hAnsi="Times New Roman" w:cs="Times New Roman"/>
          <w:sz w:val="28"/>
          <w:szCs w:val="28"/>
        </w:rPr>
        <w:t>" виконавець зобов'язаний вживати передбачених цим Законом заходів щодо примусового виконання рішень, неупереджено, ефективно, своєчасно і в повному обсязі вчиняти виконавчі дії.</w:t>
      </w:r>
    </w:p>
    <w:p w:rsidR="00434FB4" w:rsidRPr="007F0C0D" w:rsidRDefault="001E294F" w:rsidP="00007875">
      <w:pPr>
        <w:spacing w:line="240" w:lineRule="auto"/>
        <w:ind w:firstLine="708"/>
        <w:jc w:val="both"/>
        <w:rPr>
          <w:rFonts w:ascii="Times New Roman" w:hAnsi="Times New Roman" w:cs="Times New Roman"/>
          <w:sz w:val="28"/>
          <w:szCs w:val="28"/>
        </w:rPr>
      </w:pPr>
      <w:r w:rsidRPr="007F0C0D">
        <w:rPr>
          <w:rFonts w:ascii="Times New Roman" w:hAnsi="Times New Roman" w:cs="Times New Roman"/>
          <w:sz w:val="28"/>
          <w:szCs w:val="28"/>
        </w:rPr>
        <w:t>Р</w:t>
      </w:r>
      <w:r w:rsidR="00E8386E" w:rsidRPr="007F0C0D">
        <w:rPr>
          <w:rFonts w:ascii="Times New Roman" w:hAnsi="Times New Roman" w:cs="Times New Roman"/>
          <w:sz w:val="28"/>
          <w:szCs w:val="28"/>
        </w:rPr>
        <w:t>еалізація</w:t>
      </w:r>
      <w:r w:rsidR="00CF4518" w:rsidRPr="007F0C0D">
        <w:rPr>
          <w:rFonts w:ascii="Times New Roman" w:hAnsi="Times New Roman" w:cs="Times New Roman"/>
          <w:sz w:val="28"/>
          <w:szCs w:val="28"/>
        </w:rPr>
        <w:t xml:space="preserve"> ж пропонованої</w:t>
      </w:r>
      <w:r w:rsidRPr="007F0C0D">
        <w:rPr>
          <w:rFonts w:ascii="Times New Roman" w:hAnsi="Times New Roman" w:cs="Times New Roman"/>
          <w:sz w:val="28"/>
          <w:szCs w:val="28"/>
        </w:rPr>
        <w:t xml:space="preserve"> Законом </w:t>
      </w:r>
      <w:r w:rsidR="00CF4518" w:rsidRPr="007F0C0D">
        <w:rPr>
          <w:rFonts w:ascii="Times New Roman" w:hAnsi="Times New Roman" w:cs="Times New Roman"/>
          <w:sz w:val="28"/>
          <w:szCs w:val="28"/>
        </w:rPr>
        <w:t xml:space="preserve">редакції </w:t>
      </w:r>
      <w:r w:rsidRPr="007F0C0D">
        <w:rPr>
          <w:rFonts w:ascii="Times New Roman" w:hAnsi="Times New Roman" w:cs="Times New Roman"/>
          <w:sz w:val="28"/>
          <w:szCs w:val="28"/>
        </w:rPr>
        <w:t xml:space="preserve">положення </w:t>
      </w:r>
      <w:r w:rsidRPr="007F0C0D">
        <w:rPr>
          <w:rFonts w:ascii="Times New Roman" w:hAnsi="Times New Roman" w:cs="Times New Roman"/>
          <w:iCs/>
          <w:sz w:val="28"/>
          <w:szCs w:val="28"/>
        </w:rPr>
        <w:t>підпункту 2</w:t>
      </w:r>
      <w:r w:rsidRPr="007F0C0D">
        <w:rPr>
          <w:rFonts w:ascii="Times New Roman" w:hAnsi="Times New Roman" w:cs="Times New Roman"/>
          <w:sz w:val="28"/>
          <w:szCs w:val="28"/>
        </w:rPr>
        <w:t xml:space="preserve"> </w:t>
      </w:r>
      <w:r w:rsidRPr="007F0C0D">
        <w:rPr>
          <w:rFonts w:ascii="Times New Roman" w:hAnsi="Times New Roman" w:cs="Times New Roman"/>
          <w:iCs/>
          <w:sz w:val="28"/>
          <w:szCs w:val="28"/>
        </w:rPr>
        <w:t xml:space="preserve">пункту 1 </w:t>
      </w:r>
      <w:r w:rsidRPr="007F0C0D">
        <w:rPr>
          <w:rFonts w:ascii="Times New Roman" w:eastAsia="Times New Roman" w:hAnsi="Times New Roman" w:cs="Times New Roman"/>
          <w:sz w:val="28"/>
          <w:szCs w:val="28"/>
        </w:rPr>
        <w:t xml:space="preserve">Закону </w:t>
      </w:r>
      <w:r w:rsidRPr="007F0C0D">
        <w:rPr>
          <w:rFonts w:ascii="Times New Roman" w:hAnsi="Times New Roman" w:cs="Times New Roman"/>
          <w:sz w:val="28"/>
          <w:szCs w:val="28"/>
        </w:rPr>
        <w:t>№ 1304-</w:t>
      </w:r>
      <w:r w:rsidRPr="007F0C0D">
        <w:rPr>
          <w:rFonts w:ascii="Times New Roman" w:hAnsi="Times New Roman" w:cs="Times New Roman"/>
          <w:sz w:val="28"/>
          <w:szCs w:val="28"/>
          <w:lang w:val="en-US"/>
        </w:rPr>
        <w:t>VII</w:t>
      </w:r>
      <w:r w:rsidR="00572325" w:rsidRPr="007F0C0D">
        <w:rPr>
          <w:rFonts w:ascii="Times New Roman" w:eastAsia="Times New Roman" w:hAnsi="Times New Roman" w:cs="Times New Roman"/>
          <w:sz w:val="28"/>
          <w:szCs w:val="28"/>
        </w:rPr>
        <w:t xml:space="preserve"> </w:t>
      </w:r>
      <w:r w:rsidR="00E8386E" w:rsidRPr="007F0C0D">
        <w:rPr>
          <w:rFonts w:ascii="Times New Roman" w:hAnsi="Times New Roman" w:cs="Times New Roman"/>
          <w:sz w:val="28"/>
          <w:szCs w:val="28"/>
        </w:rPr>
        <w:t xml:space="preserve">призведе до того, що </w:t>
      </w:r>
      <w:r w:rsidR="00007875" w:rsidRPr="007F0C0D">
        <w:rPr>
          <w:rFonts w:ascii="Times New Roman" w:hAnsi="Times New Roman" w:cs="Times New Roman"/>
          <w:sz w:val="28"/>
          <w:szCs w:val="28"/>
        </w:rPr>
        <w:t xml:space="preserve">боржники за рішеннями про </w:t>
      </w:r>
      <w:r w:rsidR="00007875" w:rsidRPr="007F0C0D">
        <w:rPr>
          <w:rFonts w:ascii="Times New Roman" w:hAnsi="Times New Roman" w:cs="Times New Roman"/>
          <w:sz w:val="28"/>
          <w:szCs w:val="28"/>
        </w:rPr>
        <w:lastRenderedPageBreak/>
        <w:t>звернення стягнення на предмет іпотеки</w:t>
      </w:r>
      <w:r w:rsidR="00476238" w:rsidRPr="007F0C0D">
        <w:rPr>
          <w:rFonts w:ascii="Times New Roman" w:hAnsi="Times New Roman" w:cs="Times New Roman"/>
          <w:sz w:val="28"/>
          <w:szCs w:val="28"/>
        </w:rPr>
        <w:t>/</w:t>
      </w:r>
      <w:r w:rsidR="00007875" w:rsidRPr="007F0C0D">
        <w:rPr>
          <w:rFonts w:ascii="Times New Roman" w:hAnsi="Times New Roman" w:cs="Times New Roman"/>
          <w:sz w:val="28"/>
          <w:szCs w:val="28"/>
        </w:rPr>
        <w:t>застави за споживчими кредитами, на</w:t>
      </w:r>
      <w:r w:rsidR="00CF4518" w:rsidRPr="007F0C0D">
        <w:rPr>
          <w:rFonts w:ascii="Times New Roman" w:hAnsi="Times New Roman" w:cs="Times New Roman"/>
          <w:sz w:val="28"/>
          <w:szCs w:val="28"/>
        </w:rPr>
        <w:t xml:space="preserve">даними їм кредитними установами – </w:t>
      </w:r>
      <w:r w:rsidR="00007875" w:rsidRPr="007F0C0D">
        <w:rPr>
          <w:rFonts w:ascii="Times New Roman" w:hAnsi="Times New Roman" w:cs="Times New Roman"/>
          <w:sz w:val="28"/>
          <w:szCs w:val="28"/>
        </w:rPr>
        <w:t>резидентами України в іноземній валюті, а також боржники за іншими категоріями боргових зобов’язань</w:t>
      </w:r>
      <w:r w:rsidR="00E8386E" w:rsidRPr="007F0C0D">
        <w:rPr>
          <w:rFonts w:ascii="Times New Roman" w:hAnsi="Times New Roman" w:cs="Times New Roman"/>
          <w:sz w:val="28"/>
          <w:szCs w:val="28"/>
        </w:rPr>
        <w:t xml:space="preserve"> будуть користуватися</w:t>
      </w:r>
      <w:r w:rsidR="00A049A4" w:rsidRPr="007F0C0D">
        <w:rPr>
          <w:rFonts w:ascii="Times New Roman" w:hAnsi="Times New Roman" w:cs="Times New Roman"/>
          <w:sz w:val="28"/>
          <w:szCs w:val="28"/>
        </w:rPr>
        <w:t xml:space="preserve"> </w:t>
      </w:r>
      <w:r w:rsidR="00434FB4" w:rsidRPr="007F0C0D">
        <w:rPr>
          <w:rFonts w:ascii="Times New Roman" w:hAnsi="Times New Roman" w:cs="Times New Roman"/>
          <w:sz w:val="28"/>
          <w:szCs w:val="28"/>
        </w:rPr>
        <w:t>цією нормою</w:t>
      </w:r>
      <w:r w:rsidR="00B50303" w:rsidRPr="007F0C0D">
        <w:rPr>
          <w:rFonts w:ascii="Times New Roman" w:hAnsi="Times New Roman" w:cs="Times New Roman"/>
          <w:sz w:val="28"/>
          <w:szCs w:val="28"/>
        </w:rPr>
        <w:t>, у тому числі</w:t>
      </w:r>
      <w:r w:rsidR="00E8386E" w:rsidRPr="007F0C0D">
        <w:rPr>
          <w:rFonts w:ascii="Times New Roman" w:hAnsi="Times New Roman" w:cs="Times New Roman"/>
          <w:sz w:val="28"/>
          <w:szCs w:val="28"/>
        </w:rPr>
        <w:t xml:space="preserve"> для ухилення від</w:t>
      </w:r>
      <w:r w:rsidR="00A049A4" w:rsidRPr="007F0C0D">
        <w:rPr>
          <w:rFonts w:ascii="Times New Roman" w:hAnsi="Times New Roman" w:cs="Times New Roman"/>
          <w:sz w:val="28"/>
          <w:szCs w:val="28"/>
        </w:rPr>
        <w:t xml:space="preserve"> </w:t>
      </w:r>
      <w:r w:rsidR="00E8386E" w:rsidRPr="007F0C0D">
        <w:rPr>
          <w:rFonts w:ascii="Times New Roman" w:hAnsi="Times New Roman" w:cs="Times New Roman"/>
          <w:sz w:val="28"/>
          <w:szCs w:val="28"/>
        </w:rPr>
        <w:t xml:space="preserve">виконання інших рішень. Це </w:t>
      </w:r>
      <w:r w:rsidR="00CF4518" w:rsidRPr="007F0C0D">
        <w:rPr>
          <w:rFonts w:ascii="Times New Roman" w:hAnsi="Times New Roman" w:cs="Times New Roman"/>
          <w:sz w:val="28"/>
          <w:szCs w:val="28"/>
        </w:rPr>
        <w:t>може призвести</w:t>
      </w:r>
      <w:r w:rsidR="00E8386E" w:rsidRPr="007F0C0D">
        <w:rPr>
          <w:rFonts w:ascii="Times New Roman" w:hAnsi="Times New Roman" w:cs="Times New Roman"/>
          <w:sz w:val="28"/>
          <w:szCs w:val="28"/>
        </w:rPr>
        <w:t xml:space="preserve"> до порушення права десятків тисяч стягувачів</w:t>
      </w:r>
      <w:r w:rsidR="00A049A4" w:rsidRPr="007F0C0D">
        <w:rPr>
          <w:rFonts w:ascii="Times New Roman" w:hAnsi="Times New Roman" w:cs="Times New Roman"/>
          <w:sz w:val="28"/>
          <w:szCs w:val="28"/>
        </w:rPr>
        <w:t xml:space="preserve"> </w:t>
      </w:r>
      <w:r w:rsidR="00E8386E" w:rsidRPr="007F0C0D">
        <w:rPr>
          <w:rFonts w:ascii="Times New Roman" w:hAnsi="Times New Roman" w:cs="Times New Roman"/>
          <w:sz w:val="28"/>
          <w:szCs w:val="28"/>
        </w:rPr>
        <w:t>на примусове виконання рішень, винесених на їх користь, гарантоване їм</w:t>
      </w:r>
      <w:r w:rsidR="00A049A4" w:rsidRPr="007F0C0D">
        <w:rPr>
          <w:rFonts w:ascii="Times New Roman" w:hAnsi="Times New Roman" w:cs="Times New Roman"/>
          <w:sz w:val="28"/>
          <w:szCs w:val="28"/>
        </w:rPr>
        <w:t xml:space="preserve"> </w:t>
      </w:r>
      <w:r w:rsidR="00E8386E" w:rsidRPr="007F0C0D">
        <w:rPr>
          <w:rFonts w:ascii="Times New Roman" w:hAnsi="Times New Roman" w:cs="Times New Roman"/>
          <w:sz w:val="28"/>
          <w:szCs w:val="28"/>
        </w:rPr>
        <w:t>Конституцією та законами України.</w:t>
      </w:r>
      <w:r w:rsidR="00A049A4" w:rsidRPr="007F0C0D">
        <w:rPr>
          <w:rFonts w:ascii="Times New Roman" w:hAnsi="Times New Roman" w:cs="Times New Roman"/>
          <w:sz w:val="28"/>
          <w:szCs w:val="28"/>
        </w:rPr>
        <w:t xml:space="preserve"> </w:t>
      </w:r>
    </w:p>
    <w:p w:rsidR="000173C5" w:rsidRPr="007F0C0D" w:rsidRDefault="00E8386E" w:rsidP="000D3461">
      <w:pPr>
        <w:spacing w:line="240" w:lineRule="auto"/>
        <w:ind w:firstLine="708"/>
        <w:jc w:val="both"/>
        <w:rPr>
          <w:rFonts w:ascii="Times New Roman" w:hAnsi="Times New Roman" w:cs="Times New Roman"/>
          <w:sz w:val="28"/>
          <w:szCs w:val="28"/>
        </w:rPr>
      </w:pPr>
      <w:r w:rsidRPr="007F0C0D">
        <w:rPr>
          <w:rFonts w:ascii="Times New Roman" w:hAnsi="Times New Roman" w:cs="Times New Roman"/>
          <w:sz w:val="28"/>
          <w:szCs w:val="28"/>
        </w:rPr>
        <w:t>Європейський суд з прав людини у своїх рішеннях</w:t>
      </w:r>
      <w:r w:rsidR="00A049A4" w:rsidRPr="007F0C0D">
        <w:rPr>
          <w:rFonts w:ascii="Times New Roman" w:hAnsi="Times New Roman" w:cs="Times New Roman"/>
          <w:sz w:val="28"/>
          <w:szCs w:val="28"/>
        </w:rPr>
        <w:t xml:space="preserve"> </w:t>
      </w:r>
      <w:r w:rsidRPr="007F0C0D">
        <w:rPr>
          <w:rFonts w:ascii="Times New Roman" w:hAnsi="Times New Roman" w:cs="Times New Roman"/>
          <w:sz w:val="28"/>
          <w:szCs w:val="28"/>
        </w:rPr>
        <w:t>покладає відповідальність за тривале невиконання рішення суду на державу в</w:t>
      </w:r>
      <w:r w:rsidR="00A049A4" w:rsidRPr="007F0C0D">
        <w:rPr>
          <w:rFonts w:ascii="Times New Roman" w:hAnsi="Times New Roman" w:cs="Times New Roman"/>
          <w:sz w:val="28"/>
          <w:szCs w:val="28"/>
        </w:rPr>
        <w:t xml:space="preserve"> </w:t>
      </w:r>
      <w:r w:rsidRPr="007F0C0D">
        <w:rPr>
          <w:rFonts w:ascii="Times New Roman" w:hAnsi="Times New Roman" w:cs="Times New Roman"/>
          <w:sz w:val="28"/>
          <w:szCs w:val="28"/>
        </w:rPr>
        <w:t>разі, якщо через запроваджене нею державне регулювання вона унеможливлює</w:t>
      </w:r>
      <w:r w:rsidR="00A049A4" w:rsidRPr="007F0C0D">
        <w:rPr>
          <w:rFonts w:ascii="Times New Roman" w:hAnsi="Times New Roman" w:cs="Times New Roman"/>
          <w:sz w:val="28"/>
          <w:szCs w:val="28"/>
        </w:rPr>
        <w:t xml:space="preserve"> </w:t>
      </w:r>
      <w:r w:rsidRPr="007F0C0D">
        <w:rPr>
          <w:rFonts w:ascii="Times New Roman" w:hAnsi="Times New Roman" w:cs="Times New Roman"/>
          <w:sz w:val="28"/>
          <w:szCs w:val="28"/>
        </w:rPr>
        <w:t>примусове виконання рішення.</w:t>
      </w:r>
      <w:r w:rsidR="00A049A4" w:rsidRPr="007F0C0D">
        <w:rPr>
          <w:rFonts w:ascii="Times New Roman" w:hAnsi="Times New Roman" w:cs="Times New Roman"/>
          <w:sz w:val="28"/>
          <w:szCs w:val="28"/>
        </w:rPr>
        <w:t xml:space="preserve"> </w:t>
      </w:r>
    </w:p>
    <w:p w:rsidR="00434FB4" w:rsidRPr="007F0C0D" w:rsidRDefault="000173C5" w:rsidP="000D3461">
      <w:pPr>
        <w:spacing w:line="240" w:lineRule="auto"/>
        <w:ind w:firstLine="708"/>
        <w:jc w:val="both"/>
        <w:rPr>
          <w:rFonts w:ascii="Times New Roman" w:hAnsi="Times New Roman" w:cs="Times New Roman"/>
          <w:sz w:val="28"/>
          <w:szCs w:val="28"/>
        </w:rPr>
      </w:pPr>
      <w:r w:rsidRPr="007F0C0D">
        <w:rPr>
          <w:rFonts w:ascii="Times New Roman" w:hAnsi="Times New Roman" w:cs="Times New Roman"/>
          <w:sz w:val="28"/>
          <w:szCs w:val="28"/>
        </w:rPr>
        <w:t>В</w:t>
      </w:r>
      <w:r w:rsidR="00E8386E" w:rsidRPr="007F0C0D">
        <w:rPr>
          <w:rFonts w:ascii="Times New Roman" w:hAnsi="Times New Roman" w:cs="Times New Roman"/>
          <w:sz w:val="28"/>
          <w:szCs w:val="28"/>
        </w:rPr>
        <w:t>становлюючи відповідальність держави за тривале невиконання судових</w:t>
      </w:r>
      <w:r w:rsidR="00A049A4" w:rsidRPr="007F0C0D">
        <w:rPr>
          <w:rFonts w:ascii="Times New Roman" w:hAnsi="Times New Roman" w:cs="Times New Roman"/>
          <w:sz w:val="28"/>
          <w:szCs w:val="28"/>
        </w:rPr>
        <w:t xml:space="preserve"> </w:t>
      </w:r>
      <w:r w:rsidR="00E8386E" w:rsidRPr="007F0C0D">
        <w:rPr>
          <w:rFonts w:ascii="Times New Roman" w:hAnsi="Times New Roman" w:cs="Times New Roman"/>
          <w:sz w:val="28"/>
          <w:szCs w:val="28"/>
        </w:rPr>
        <w:t>рішень, Європейський суд зобов’язує державу не тільки сплатити справедливу</w:t>
      </w:r>
      <w:r w:rsidR="00A049A4" w:rsidRPr="007F0C0D">
        <w:rPr>
          <w:rFonts w:ascii="Times New Roman" w:hAnsi="Times New Roman" w:cs="Times New Roman"/>
          <w:sz w:val="28"/>
          <w:szCs w:val="28"/>
        </w:rPr>
        <w:t xml:space="preserve"> </w:t>
      </w:r>
      <w:r w:rsidR="00E8386E" w:rsidRPr="007F0C0D">
        <w:rPr>
          <w:rFonts w:ascii="Times New Roman" w:hAnsi="Times New Roman" w:cs="Times New Roman"/>
          <w:sz w:val="28"/>
          <w:szCs w:val="28"/>
        </w:rPr>
        <w:t>сатисфакцію, але й виконати рішення національного суду в розумні строки,</w:t>
      </w:r>
      <w:r w:rsidR="00A049A4" w:rsidRPr="007F0C0D">
        <w:rPr>
          <w:rFonts w:ascii="Times New Roman" w:hAnsi="Times New Roman" w:cs="Times New Roman"/>
          <w:sz w:val="28"/>
          <w:szCs w:val="28"/>
        </w:rPr>
        <w:t xml:space="preserve"> </w:t>
      </w:r>
      <w:r w:rsidR="00E8386E" w:rsidRPr="007F0C0D">
        <w:rPr>
          <w:rFonts w:ascii="Times New Roman" w:hAnsi="Times New Roman" w:cs="Times New Roman"/>
          <w:sz w:val="28"/>
          <w:szCs w:val="28"/>
        </w:rPr>
        <w:t>невиконання якого стало підставою для звернення особи до Європейського суду.</w:t>
      </w:r>
      <w:r w:rsidR="00A049A4" w:rsidRPr="007F0C0D">
        <w:rPr>
          <w:rFonts w:ascii="Times New Roman" w:hAnsi="Times New Roman" w:cs="Times New Roman"/>
          <w:sz w:val="28"/>
          <w:szCs w:val="28"/>
        </w:rPr>
        <w:t xml:space="preserve"> </w:t>
      </w:r>
    </w:p>
    <w:p w:rsidR="000173C5" w:rsidRPr="007F0C0D" w:rsidRDefault="00827B05" w:rsidP="000D3461">
      <w:pPr>
        <w:autoSpaceDE w:val="0"/>
        <w:autoSpaceDN w:val="0"/>
        <w:adjustRightInd w:val="0"/>
        <w:spacing w:line="240" w:lineRule="auto"/>
        <w:ind w:firstLine="708"/>
        <w:jc w:val="both"/>
        <w:rPr>
          <w:rFonts w:ascii="Times New Roman" w:hAnsi="Times New Roman" w:cs="Times New Roman"/>
          <w:sz w:val="28"/>
          <w:szCs w:val="28"/>
        </w:rPr>
      </w:pPr>
      <w:r w:rsidRPr="007F0C0D">
        <w:rPr>
          <w:rFonts w:ascii="Times New Roman" w:hAnsi="Times New Roman" w:cs="Times New Roman"/>
          <w:sz w:val="28"/>
          <w:szCs w:val="28"/>
        </w:rPr>
        <w:t xml:space="preserve">Крім того, </w:t>
      </w:r>
      <w:r w:rsidR="0035765C" w:rsidRPr="007F0C0D">
        <w:rPr>
          <w:rFonts w:ascii="Times New Roman" w:hAnsi="Times New Roman" w:cs="Times New Roman"/>
          <w:sz w:val="28"/>
          <w:szCs w:val="28"/>
        </w:rPr>
        <w:t>п</w:t>
      </w:r>
      <w:r w:rsidR="0035765C" w:rsidRPr="007F0C0D">
        <w:rPr>
          <w:rFonts w:ascii="Times New Roman" w:hAnsi="Times New Roman" w:cs="Times New Roman"/>
          <w:iCs/>
          <w:sz w:val="28"/>
          <w:szCs w:val="28"/>
        </w:rPr>
        <w:t>ропонован</w:t>
      </w:r>
      <w:r w:rsidR="0069013A" w:rsidRPr="007F0C0D">
        <w:rPr>
          <w:rFonts w:ascii="Times New Roman" w:hAnsi="Times New Roman" w:cs="Times New Roman"/>
          <w:iCs/>
          <w:sz w:val="28"/>
          <w:szCs w:val="28"/>
        </w:rPr>
        <w:t>а</w:t>
      </w:r>
      <w:r w:rsidR="0035765C" w:rsidRPr="007F0C0D">
        <w:rPr>
          <w:rFonts w:ascii="Times New Roman" w:hAnsi="Times New Roman" w:cs="Times New Roman"/>
          <w:iCs/>
          <w:sz w:val="28"/>
          <w:szCs w:val="28"/>
        </w:rPr>
        <w:t xml:space="preserve"> Законом </w:t>
      </w:r>
      <w:r w:rsidR="0069013A" w:rsidRPr="007F0C0D">
        <w:rPr>
          <w:rFonts w:ascii="Times New Roman" w:hAnsi="Times New Roman" w:cs="Times New Roman"/>
          <w:iCs/>
          <w:sz w:val="28"/>
          <w:szCs w:val="28"/>
        </w:rPr>
        <w:t>редакція</w:t>
      </w:r>
      <w:r w:rsidR="0035765C" w:rsidRPr="007F0C0D">
        <w:rPr>
          <w:rFonts w:ascii="Times New Roman" w:hAnsi="Times New Roman" w:cs="Times New Roman"/>
          <w:iCs/>
          <w:sz w:val="28"/>
          <w:szCs w:val="28"/>
        </w:rPr>
        <w:t xml:space="preserve"> підпункту 2</w:t>
      </w:r>
      <w:r w:rsidR="0035765C" w:rsidRPr="007F0C0D">
        <w:rPr>
          <w:rFonts w:ascii="Times New Roman" w:hAnsi="Times New Roman" w:cs="Times New Roman"/>
          <w:sz w:val="28"/>
          <w:szCs w:val="28"/>
        </w:rPr>
        <w:t xml:space="preserve"> </w:t>
      </w:r>
      <w:r w:rsidR="0035765C" w:rsidRPr="007F0C0D">
        <w:rPr>
          <w:rFonts w:ascii="Times New Roman" w:hAnsi="Times New Roman" w:cs="Times New Roman"/>
          <w:iCs/>
          <w:sz w:val="28"/>
          <w:szCs w:val="28"/>
        </w:rPr>
        <w:t xml:space="preserve">пункту 1 </w:t>
      </w:r>
      <w:r w:rsidR="0035765C" w:rsidRPr="007F0C0D">
        <w:rPr>
          <w:rFonts w:ascii="Times New Roman" w:eastAsia="Times New Roman" w:hAnsi="Times New Roman" w:cs="Times New Roman"/>
          <w:sz w:val="28"/>
          <w:szCs w:val="28"/>
        </w:rPr>
        <w:t xml:space="preserve">Закону </w:t>
      </w:r>
      <w:r w:rsidR="0035765C" w:rsidRPr="007F0C0D">
        <w:rPr>
          <w:rFonts w:ascii="Times New Roman" w:hAnsi="Times New Roman" w:cs="Times New Roman"/>
          <w:sz w:val="28"/>
          <w:szCs w:val="28"/>
        </w:rPr>
        <w:t>№ 1304-</w:t>
      </w:r>
      <w:r w:rsidR="0035765C" w:rsidRPr="007F0C0D">
        <w:rPr>
          <w:rFonts w:ascii="Times New Roman" w:hAnsi="Times New Roman" w:cs="Times New Roman"/>
          <w:sz w:val="28"/>
          <w:szCs w:val="28"/>
          <w:lang w:val="en-US"/>
        </w:rPr>
        <w:t>VII</w:t>
      </w:r>
      <w:r w:rsidR="00324F9C" w:rsidRPr="007F0C0D">
        <w:rPr>
          <w:rFonts w:ascii="Times New Roman" w:hAnsi="Times New Roman" w:cs="Times New Roman"/>
          <w:sz w:val="28"/>
          <w:szCs w:val="28"/>
        </w:rPr>
        <w:t xml:space="preserve"> </w:t>
      </w:r>
      <w:r w:rsidR="0035765C" w:rsidRPr="007F0C0D">
        <w:rPr>
          <w:rFonts w:ascii="Times New Roman" w:hAnsi="Times New Roman" w:cs="Times New Roman"/>
          <w:sz w:val="28"/>
          <w:szCs w:val="28"/>
        </w:rPr>
        <w:t>(</w:t>
      </w:r>
      <w:r w:rsidR="0069013A" w:rsidRPr="007F0C0D">
        <w:rPr>
          <w:rFonts w:ascii="Times New Roman" w:hAnsi="Times New Roman" w:cs="Times New Roman"/>
          <w:sz w:val="28"/>
          <w:szCs w:val="28"/>
        </w:rPr>
        <w:t xml:space="preserve">який було </w:t>
      </w:r>
      <w:r w:rsidRPr="007F0C0D">
        <w:rPr>
          <w:rFonts w:ascii="Times New Roman" w:hAnsi="Times New Roman" w:cs="Times New Roman"/>
          <w:sz w:val="28"/>
          <w:szCs w:val="28"/>
        </w:rPr>
        <w:t>прийнят</w:t>
      </w:r>
      <w:r w:rsidR="0035765C" w:rsidRPr="007F0C0D">
        <w:rPr>
          <w:rFonts w:ascii="Times New Roman" w:hAnsi="Times New Roman" w:cs="Times New Roman"/>
          <w:sz w:val="28"/>
          <w:szCs w:val="28"/>
        </w:rPr>
        <w:t>о</w:t>
      </w:r>
      <w:r w:rsidRPr="007F0C0D">
        <w:rPr>
          <w:rFonts w:ascii="Times New Roman" w:hAnsi="Times New Roman" w:cs="Times New Roman"/>
          <w:sz w:val="28"/>
          <w:szCs w:val="28"/>
        </w:rPr>
        <w:t xml:space="preserve"> з метою забезпечення неможливості примусового позбавлення єдиного житла позичальників, які отримали кредит в іноземній валюті</w:t>
      </w:r>
      <w:r w:rsidR="0035765C" w:rsidRPr="007F0C0D">
        <w:rPr>
          <w:rFonts w:ascii="Times New Roman" w:hAnsi="Times New Roman" w:cs="Times New Roman"/>
          <w:sz w:val="28"/>
          <w:szCs w:val="28"/>
        </w:rPr>
        <w:t>)</w:t>
      </w:r>
      <w:r w:rsidR="0069013A" w:rsidRPr="007F0C0D">
        <w:rPr>
          <w:rFonts w:ascii="Times New Roman" w:hAnsi="Times New Roman" w:cs="Times New Roman"/>
          <w:sz w:val="28"/>
          <w:szCs w:val="28"/>
        </w:rPr>
        <w:t xml:space="preserve"> створює для</w:t>
      </w:r>
      <w:r w:rsidRPr="007F0C0D">
        <w:rPr>
          <w:rFonts w:ascii="Times New Roman" w:hAnsi="Times New Roman" w:cs="Times New Roman"/>
          <w:sz w:val="28"/>
          <w:szCs w:val="28"/>
        </w:rPr>
        <w:t xml:space="preserve"> </w:t>
      </w:r>
      <w:r w:rsidR="0035765C" w:rsidRPr="007F0C0D">
        <w:rPr>
          <w:rFonts w:ascii="Times New Roman" w:hAnsi="Times New Roman" w:cs="Times New Roman"/>
          <w:sz w:val="28"/>
          <w:szCs w:val="28"/>
        </w:rPr>
        <w:t>боржників, які є власниками іншого майна (ніж нерухоме житлове майно,</w:t>
      </w:r>
      <w:r w:rsidRPr="007F0C0D">
        <w:rPr>
          <w:rFonts w:ascii="Times New Roman" w:hAnsi="Times New Roman" w:cs="Times New Roman"/>
          <w:sz w:val="28"/>
          <w:szCs w:val="28"/>
        </w:rPr>
        <w:t xml:space="preserve"> </w:t>
      </w:r>
      <w:r w:rsidR="0035765C" w:rsidRPr="007F0C0D">
        <w:rPr>
          <w:rFonts w:ascii="Times New Roman" w:hAnsi="Times New Roman" w:cs="Times New Roman"/>
          <w:sz w:val="28"/>
          <w:szCs w:val="28"/>
        </w:rPr>
        <w:t>об’єкт незавершеного житлового будівництва, майнові права на нього, що є предметом іпотеки згідно з</w:t>
      </w:r>
      <w:r w:rsidR="00476238" w:rsidRPr="007F0C0D">
        <w:rPr>
          <w:rFonts w:ascii="Times New Roman" w:hAnsi="Times New Roman" w:cs="Times New Roman"/>
          <w:sz w:val="28"/>
          <w:szCs w:val="28"/>
        </w:rPr>
        <w:t>і</w:t>
      </w:r>
      <w:r w:rsidR="0035765C" w:rsidRPr="007F0C0D">
        <w:rPr>
          <w:rFonts w:ascii="Times New Roman" w:hAnsi="Times New Roman" w:cs="Times New Roman"/>
          <w:sz w:val="28"/>
          <w:szCs w:val="28"/>
        </w:rPr>
        <w:t xml:space="preserve"> статтею 5 Закону України "Про іпотеку", якщо таке майно/об’єкт незавершеного житлового будівництва/майнові права виступають як забезпечення виконання зобов’язань фізичної особи (позичальника або майнового поручителя) за кредитами, наданими йому кредитними установами – резидентами України в іноземній валюті),</w:t>
      </w:r>
      <w:r w:rsidR="00AD12A7" w:rsidRPr="007F0C0D">
        <w:rPr>
          <w:rFonts w:ascii="Times New Roman" w:hAnsi="Times New Roman" w:cs="Times New Roman"/>
          <w:sz w:val="28"/>
          <w:szCs w:val="28"/>
        </w:rPr>
        <w:t xml:space="preserve"> </w:t>
      </w:r>
      <w:r w:rsidRPr="007F0C0D">
        <w:rPr>
          <w:rFonts w:ascii="Times New Roman" w:hAnsi="Times New Roman" w:cs="Times New Roman"/>
          <w:sz w:val="28"/>
          <w:szCs w:val="28"/>
        </w:rPr>
        <w:t>більш вигідн</w:t>
      </w:r>
      <w:r w:rsidR="0069013A" w:rsidRPr="007F0C0D">
        <w:rPr>
          <w:rFonts w:ascii="Times New Roman" w:hAnsi="Times New Roman" w:cs="Times New Roman"/>
          <w:sz w:val="28"/>
          <w:szCs w:val="28"/>
        </w:rPr>
        <w:t>і</w:t>
      </w:r>
      <w:r w:rsidRPr="007F0C0D">
        <w:rPr>
          <w:rFonts w:ascii="Times New Roman" w:hAnsi="Times New Roman" w:cs="Times New Roman"/>
          <w:sz w:val="28"/>
          <w:szCs w:val="28"/>
        </w:rPr>
        <w:t xml:space="preserve"> </w:t>
      </w:r>
      <w:r w:rsidR="0069013A" w:rsidRPr="007F0C0D">
        <w:rPr>
          <w:rFonts w:ascii="Times New Roman" w:hAnsi="Times New Roman" w:cs="Times New Roman"/>
          <w:sz w:val="28"/>
          <w:szCs w:val="28"/>
        </w:rPr>
        <w:t>умови</w:t>
      </w:r>
      <w:r w:rsidRPr="007F0C0D">
        <w:rPr>
          <w:rFonts w:ascii="Times New Roman" w:hAnsi="Times New Roman" w:cs="Times New Roman"/>
          <w:sz w:val="28"/>
          <w:szCs w:val="28"/>
        </w:rPr>
        <w:t xml:space="preserve"> </w:t>
      </w:r>
      <w:r w:rsidR="0035765C" w:rsidRPr="007F0C0D">
        <w:rPr>
          <w:rFonts w:ascii="Times New Roman" w:hAnsi="Times New Roman" w:cs="Times New Roman"/>
          <w:sz w:val="28"/>
          <w:szCs w:val="28"/>
        </w:rPr>
        <w:t>порівняно з боржниками</w:t>
      </w:r>
      <w:r w:rsidRPr="007F0C0D">
        <w:rPr>
          <w:rFonts w:ascii="Times New Roman" w:hAnsi="Times New Roman" w:cs="Times New Roman"/>
          <w:sz w:val="28"/>
          <w:szCs w:val="28"/>
        </w:rPr>
        <w:t xml:space="preserve">, майно яких належить до об’єктів житлової нерухомості і підлягає примусовому зверненню стягнення. </w:t>
      </w:r>
    </w:p>
    <w:p w:rsidR="00454B62" w:rsidRPr="007F0C0D" w:rsidRDefault="0033169E" w:rsidP="000D3461">
      <w:pPr>
        <w:pStyle w:val="Style"/>
        <w:ind w:left="14" w:right="57" w:firstLine="700"/>
        <w:jc w:val="both"/>
        <w:textAlignment w:val="baseline"/>
        <w:rPr>
          <w:sz w:val="28"/>
          <w:szCs w:val="28"/>
        </w:rPr>
      </w:pPr>
      <w:r w:rsidRPr="007F0C0D">
        <w:rPr>
          <w:sz w:val="28"/>
          <w:szCs w:val="28"/>
          <w:lang w:val="uk-UA"/>
        </w:rPr>
        <w:t>С</w:t>
      </w:r>
      <w:r w:rsidR="00454B62" w:rsidRPr="007F0C0D">
        <w:rPr>
          <w:sz w:val="28"/>
          <w:szCs w:val="28"/>
        </w:rPr>
        <w:t xml:space="preserve">лід зазначити, що використання в положеннях </w:t>
      </w:r>
      <w:r w:rsidRPr="007F0C0D">
        <w:rPr>
          <w:sz w:val="28"/>
          <w:szCs w:val="28"/>
          <w:lang w:val="uk-UA"/>
        </w:rPr>
        <w:t xml:space="preserve">пропонованої редакції </w:t>
      </w:r>
      <w:r w:rsidR="00454B62" w:rsidRPr="007F0C0D">
        <w:rPr>
          <w:sz w:val="28"/>
          <w:szCs w:val="28"/>
        </w:rPr>
        <w:t xml:space="preserve">підпункту 1 пункту 1 Закону </w:t>
      </w:r>
      <w:r w:rsidRPr="007F0C0D">
        <w:rPr>
          <w:sz w:val="28"/>
          <w:szCs w:val="28"/>
        </w:rPr>
        <w:t>№ 1304-</w:t>
      </w:r>
      <w:r w:rsidRPr="007F0C0D">
        <w:rPr>
          <w:sz w:val="28"/>
          <w:szCs w:val="28"/>
          <w:lang w:val="en-US"/>
        </w:rPr>
        <w:t>VII</w:t>
      </w:r>
      <w:r w:rsidRPr="007F0C0D">
        <w:rPr>
          <w:sz w:val="28"/>
          <w:szCs w:val="28"/>
        </w:rPr>
        <w:t xml:space="preserve"> </w:t>
      </w:r>
      <w:r w:rsidR="00454B62" w:rsidRPr="007F0C0D">
        <w:rPr>
          <w:sz w:val="28"/>
          <w:szCs w:val="28"/>
        </w:rPr>
        <w:t>формулювання "таке нерухоме майно придбавалось частково або повністю за кредитні кошти" характеризується правовою невизначеністю, оскільки відсутність вказівки на розмір коштів, за які придбання нерухомого майна вважається таким, що вчинене частково за кредитні кошти, фактично означає, що така сума може бути необґрунтовано</w:t>
      </w:r>
      <w:r w:rsidR="00DA24C8" w:rsidRPr="007F0C0D">
        <w:rPr>
          <w:sz w:val="28"/>
          <w:szCs w:val="28"/>
        </w:rPr>
        <w:t xml:space="preserve"> низькою</w:t>
      </w:r>
      <w:r w:rsidR="00DA24C8" w:rsidRPr="007F0C0D">
        <w:rPr>
          <w:sz w:val="28"/>
          <w:szCs w:val="28"/>
          <w:lang w:val="uk-UA"/>
        </w:rPr>
        <w:t>. Це</w:t>
      </w:r>
      <w:r w:rsidR="00454B62" w:rsidRPr="007F0C0D">
        <w:rPr>
          <w:sz w:val="28"/>
          <w:szCs w:val="28"/>
        </w:rPr>
        <w:t xml:space="preserve"> </w:t>
      </w:r>
      <w:r w:rsidRPr="007F0C0D">
        <w:rPr>
          <w:sz w:val="28"/>
          <w:szCs w:val="28"/>
          <w:lang w:val="uk-UA"/>
        </w:rPr>
        <w:t xml:space="preserve">створює </w:t>
      </w:r>
      <w:r w:rsidR="00454B62" w:rsidRPr="007F0C0D">
        <w:rPr>
          <w:sz w:val="28"/>
          <w:szCs w:val="28"/>
        </w:rPr>
        <w:t>підґрунтя д</w:t>
      </w:r>
      <w:r w:rsidRPr="007F0C0D">
        <w:rPr>
          <w:sz w:val="28"/>
          <w:szCs w:val="28"/>
          <w:lang w:val="uk-UA"/>
        </w:rPr>
        <w:t>ля</w:t>
      </w:r>
      <w:r w:rsidR="00CF4518" w:rsidRPr="007F0C0D">
        <w:rPr>
          <w:sz w:val="28"/>
          <w:szCs w:val="28"/>
        </w:rPr>
        <w:t xml:space="preserve"> зловживань у</w:t>
      </w:r>
      <w:r w:rsidR="00454B62" w:rsidRPr="007F0C0D">
        <w:rPr>
          <w:sz w:val="28"/>
          <w:szCs w:val="28"/>
        </w:rPr>
        <w:t xml:space="preserve"> частині </w:t>
      </w:r>
      <w:r w:rsidRPr="007F0C0D">
        <w:rPr>
          <w:sz w:val="28"/>
          <w:szCs w:val="28"/>
          <w:lang w:val="uk-UA"/>
        </w:rPr>
        <w:t xml:space="preserve">неможливості </w:t>
      </w:r>
      <w:r w:rsidR="00454B62" w:rsidRPr="007F0C0D">
        <w:rPr>
          <w:sz w:val="28"/>
          <w:szCs w:val="28"/>
        </w:rPr>
        <w:t>застосування примусового звернення стягнення.</w:t>
      </w:r>
    </w:p>
    <w:p w:rsidR="000173C5" w:rsidRPr="007F0C0D" w:rsidRDefault="000173C5" w:rsidP="000D3461">
      <w:pPr>
        <w:pStyle w:val="Style"/>
        <w:ind w:right="57" w:firstLine="708"/>
        <w:jc w:val="both"/>
        <w:textAlignment w:val="baseline"/>
        <w:rPr>
          <w:sz w:val="28"/>
          <w:szCs w:val="28"/>
        </w:rPr>
      </w:pPr>
      <w:r w:rsidRPr="007F0C0D">
        <w:rPr>
          <w:sz w:val="28"/>
          <w:szCs w:val="28"/>
        </w:rPr>
        <w:t xml:space="preserve">Ураховуючи викладене, </w:t>
      </w:r>
      <w:r w:rsidR="00F71154" w:rsidRPr="007F0C0D">
        <w:rPr>
          <w:sz w:val="28"/>
          <w:szCs w:val="28"/>
          <w:lang w:val="uk-UA"/>
        </w:rPr>
        <w:t xml:space="preserve">пропонована Законом редакція </w:t>
      </w:r>
      <w:r w:rsidRPr="007F0C0D">
        <w:rPr>
          <w:sz w:val="28"/>
          <w:szCs w:val="28"/>
        </w:rPr>
        <w:t>підпункт</w:t>
      </w:r>
      <w:r w:rsidR="00F71154" w:rsidRPr="007F0C0D">
        <w:rPr>
          <w:sz w:val="28"/>
          <w:szCs w:val="28"/>
          <w:lang w:val="uk-UA"/>
        </w:rPr>
        <w:t>у</w:t>
      </w:r>
      <w:r w:rsidRPr="007F0C0D">
        <w:rPr>
          <w:sz w:val="28"/>
          <w:szCs w:val="28"/>
        </w:rPr>
        <w:t xml:space="preserve"> 2 пункту 1 Закону </w:t>
      </w:r>
      <w:r w:rsidR="005F46E2" w:rsidRPr="007F0C0D">
        <w:rPr>
          <w:sz w:val="28"/>
          <w:szCs w:val="28"/>
        </w:rPr>
        <w:t>№ 1304-</w:t>
      </w:r>
      <w:r w:rsidR="005F46E2" w:rsidRPr="007F0C0D">
        <w:rPr>
          <w:sz w:val="28"/>
          <w:szCs w:val="28"/>
          <w:lang w:val="en-US"/>
        </w:rPr>
        <w:t>VII</w:t>
      </w:r>
      <w:r w:rsidRPr="007F0C0D">
        <w:rPr>
          <w:sz w:val="28"/>
          <w:szCs w:val="28"/>
        </w:rPr>
        <w:t xml:space="preserve"> не відповідає статті 129</w:t>
      </w:r>
      <w:r w:rsidR="00F71154" w:rsidRPr="007F0C0D">
        <w:rPr>
          <w:sz w:val="28"/>
          <w:szCs w:val="28"/>
          <w:lang w:val="uk-UA"/>
        </w:rPr>
        <w:t>-1</w:t>
      </w:r>
      <w:r w:rsidRPr="007F0C0D">
        <w:rPr>
          <w:w w:val="92"/>
          <w:sz w:val="28"/>
          <w:szCs w:val="28"/>
          <w:vertAlign w:val="superscript"/>
        </w:rPr>
        <w:t xml:space="preserve"> </w:t>
      </w:r>
      <w:r w:rsidRPr="007F0C0D">
        <w:rPr>
          <w:sz w:val="28"/>
          <w:szCs w:val="28"/>
        </w:rPr>
        <w:t xml:space="preserve">Конституції України, </w:t>
      </w:r>
      <w:r w:rsidR="00F71154" w:rsidRPr="007F0C0D">
        <w:rPr>
          <w:sz w:val="28"/>
          <w:szCs w:val="28"/>
          <w:lang w:val="uk-UA"/>
        </w:rPr>
        <w:t>порушує сталість</w:t>
      </w:r>
      <w:r w:rsidRPr="007F0C0D">
        <w:rPr>
          <w:sz w:val="28"/>
          <w:szCs w:val="28"/>
          <w:lang w:val="uk-UA"/>
        </w:rPr>
        <w:t xml:space="preserve"> </w:t>
      </w:r>
      <w:r w:rsidRPr="007F0C0D">
        <w:rPr>
          <w:sz w:val="28"/>
          <w:szCs w:val="28"/>
        </w:rPr>
        <w:t>законодавства у сфері примусового виконання рішень, нечітк</w:t>
      </w:r>
      <w:r w:rsidR="0033169E" w:rsidRPr="007F0C0D">
        <w:rPr>
          <w:sz w:val="28"/>
          <w:szCs w:val="28"/>
          <w:lang w:val="uk-UA"/>
        </w:rPr>
        <w:t>ість</w:t>
      </w:r>
      <w:r w:rsidRPr="007F0C0D">
        <w:rPr>
          <w:sz w:val="28"/>
          <w:szCs w:val="28"/>
        </w:rPr>
        <w:t xml:space="preserve"> сформул</w:t>
      </w:r>
      <w:r w:rsidR="0033169E" w:rsidRPr="007F0C0D">
        <w:rPr>
          <w:sz w:val="28"/>
          <w:szCs w:val="28"/>
          <w:lang w:val="uk-UA"/>
        </w:rPr>
        <w:t>ювань</w:t>
      </w:r>
      <w:r w:rsidRPr="007F0C0D">
        <w:rPr>
          <w:sz w:val="28"/>
          <w:szCs w:val="28"/>
        </w:rPr>
        <w:t xml:space="preserve"> не забезпечить однакове застосування</w:t>
      </w:r>
      <w:r w:rsidR="0033169E" w:rsidRPr="007F0C0D">
        <w:rPr>
          <w:sz w:val="28"/>
          <w:szCs w:val="28"/>
          <w:lang w:val="uk-UA"/>
        </w:rPr>
        <w:t xml:space="preserve"> положень Закону</w:t>
      </w:r>
      <w:r w:rsidRPr="007F0C0D">
        <w:rPr>
          <w:sz w:val="28"/>
          <w:szCs w:val="28"/>
        </w:rPr>
        <w:t xml:space="preserve">, </w:t>
      </w:r>
      <w:r w:rsidR="0033169E" w:rsidRPr="007F0C0D">
        <w:rPr>
          <w:sz w:val="28"/>
          <w:szCs w:val="28"/>
          <w:lang w:val="uk-UA"/>
        </w:rPr>
        <w:t>створюватиме підґрунтя для</w:t>
      </w:r>
      <w:r w:rsidRPr="007F0C0D">
        <w:rPr>
          <w:sz w:val="28"/>
          <w:szCs w:val="28"/>
        </w:rPr>
        <w:t xml:space="preserve"> зловживан</w:t>
      </w:r>
      <w:r w:rsidR="0033169E" w:rsidRPr="007F0C0D">
        <w:rPr>
          <w:sz w:val="28"/>
          <w:szCs w:val="28"/>
          <w:lang w:val="uk-UA"/>
        </w:rPr>
        <w:t>ь</w:t>
      </w:r>
      <w:r w:rsidRPr="007F0C0D">
        <w:rPr>
          <w:sz w:val="28"/>
          <w:szCs w:val="28"/>
        </w:rPr>
        <w:t xml:space="preserve"> на практиці.</w:t>
      </w:r>
    </w:p>
    <w:p w:rsidR="00AF6AC8" w:rsidRPr="007F0C0D" w:rsidRDefault="00AF6AC8" w:rsidP="00AF6AC8">
      <w:pPr>
        <w:autoSpaceDE w:val="0"/>
        <w:autoSpaceDN w:val="0"/>
        <w:adjustRightInd w:val="0"/>
        <w:spacing w:line="240" w:lineRule="auto"/>
        <w:ind w:firstLine="708"/>
        <w:jc w:val="both"/>
        <w:rPr>
          <w:rFonts w:ascii="Times New Roman" w:hAnsi="Times New Roman" w:cs="Times New Roman"/>
          <w:spacing w:val="-4"/>
          <w:sz w:val="28"/>
          <w:szCs w:val="28"/>
        </w:rPr>
      </w:pPr>
      <w:r w:rsidRPr="007F0C0D">
        <w:rPr>
          <w:rFonts w:ascii="Times New Roman" w:hAnsi="Times New Roman" w:cs="Times New Roman"/>
          <w:spacing w:val="-4"/>
          <w:sz w:val="28"/>
          <w:szCs w:val="28"/>
        </w:rPr>
        <w:t xml:space="preserve">Законом визначено термін дії Закону </w:t>
      </w:r>
      <w:r w:rsidRPr="007F0C0D">
        <w:rPr>
          <w:rFonts w:ascii="Times New Roman" w:hAnsi="Times New Roman" w:cs="Times New Roman"/>
          <w:sz w:val="28"/>
          <w:szCs w:val="28"/>
        </w:rPr>
        <w:t>№ 1304-</w:t>
      </w:r>
      <w:r w:rsidRPr="007F0C0D">
        <w:rPr>
          <w:rFonts w:ascii="Times New Roman" w:hAnsi="Times New Roman" w:cs="Times New Roman"/>
          <w:sz w:val="28"/>
          <w:szCs w:val="28"/>
          <w:lang w:val="en-US"/>
        </w:rPr>
        <w:t>VII</w:t>
      </w:r>
      <w:r w:rsidRPr="007F0C0D">
        <w:rPr>
          <w:rFonts w:ascii="Times New Roman" w:hAnsi="Times New Roman" w:cs="Times New Roman"/>
          <w:spacing w:val="-4"/>
          <w:sz w:val="28"/>
          <w:szCs w:val="28"/>
        </w:rPr>
        <w:t xml:space="preserve"> – до 1 січня 2022 року (підпункт 2 пункту 2 розділу </w:t>
      </w:r>
      <w:r w:rsidRPr="007F0C0D">
        <w:rPr>
          <w:rFonts w:ascii="Times New Roman" w:hAnsi="Times New Roman" w:cs="Times New Roman"/>
          <w:spacing w:val="-4"/>
          <w:sz w:val="28"/>
          <w:szCs w:val="28"/>
          <w:lang w:val="en-US"/>
        </w:rPr>
        <w:t>I</w:t>
      </w:r>
      <w:r w:rsidRPr="007F0C0D">
        <w:rPr>
          <w:rFonts w:ascii="Times New Roman" w:hAnsi="Times New Roman" w:cs="Times New Roman"/>
          <w:spacing w:val="-4"/>
          <w:sz w:val="28"/>
          <w:szCs w:val="28"/>
        </w:rPr>
        <w:t>).</w:t>
      </w:r>
    </w:p>
    <w:p w:rsidR="001D1751" w:rsidRPr="007F0C0D" w:rsidRDefault="00A65156" w:rsidP="00AF6AC8">
      <w:pPr>
        <w:pStyle w:val="Style"/>
        <w:ind w:left="19" w:right="72" w:firstLine="710"/>
        <w:jc w:val="both"/>
        <w:textAlignment w:val="baseline"/>
        <w:rPr>
          <w:sz w:val="28"/>
          <w:szCs w:val="28"/>
          <w:lang w:val="uk-UA"/>
        </w:rPr>
      </w:pPr>
      <w:r w:rsidRPr="007F0C0D">
        <w:rPr>
          <w:iCs/>
          <w:sz w:val="28"/>
          <w:szCs w:val="28"/>
          <w:lang w:val="uk-UA"/>
        </w:rPr>
        <w:lastRenderedPageBreak/>
        <w:t xml:space="preserve">Тож </w:t>
      </w:r>
      <w:r w:rsidR="00F71154" w:rsidRPr="007F0C0D">
        <w:rPr>
          <w:iCs/>
          <w:sz w:val="28"/>
          <w:szCs w:val="28"/>
          <w:lang w:val="uk-UA"/>
        </w:rPr>
        <w:t xml:space="preserve">Законом, що розглядається, </w:t>
      </w:r>
      <w:r w:rsidRPr="007F0C0D">
        <w:rPr>
          <w:iCs/>
          <w:sz w:val="28"/>
          <w:szCs w:val="28"/>
        </w:rPr>
        <w:t>дія мораторію</w:t>
      </w:r>
      <w:r w:rsidRPr="007F0C0D">
        <w:rPr>
          <w:sz w:val="28"/>
          <w:szCs w:val="28"/>
        </w:rPr>
        <w:t xml:space="preserve">, запровадженого </w:t>
      </w:r>
      <w:r w:rsidRPr="007F0C0D">
        <w:rPr>
          <w:spacing w:val="-4"/>
          <w:sz w:val="28"/>
          <w:szCs w:val="28"/>
        </w:rPr>
        <w:t xml:space="preserve">Законом </w:t>
      </w:r>
      <w:r w:rsidRPr="007F0C0D">
        <w:rPr>
          <w:sz w:val="28"/>
          <w:szCs w:val="28"/>
        </w:rPr>
        <w:t>№ 1304-</w:t>
      </w:r>
      <w:r w:rsidRPr="007F0C0D">
        <w:rPr>
          <w:sz w:val="28"/>
          <w:szCs w:val="28"/>
          <w:lang w:val="en-US"/>
        </w:rPr>
        <w:t>VII</w:t>
      </w:r>
      <w:r w:rsidRPr="007F0C0D">
        <w:rPr>
          <w:sz w:val="28"/>
          <w:szCs w:val="28"/>
          <w:lang w:val="uk-UA"/>
        </w:rPr>
        <w:t>,</w:t>
      </w:r>
      <w:r w:rsidR="00AF6AC8" w:rsidRPr="007F0C0D">
        <w:rPr>
          <w:iCs/>
          <w:sz w:val="28"/>
          <w:szCs w:val="28"/>
        </w:rPr>
        <w:t xml:space="preserve"> продовжується до 1 січня 2022 року</w:t>
      </w:r>
      <w:r w:rsidR="00AF6AC8" w:rsidRPr="007F0C0D">
        <w:rPr>
          <w:sz w:val="28"/>
          <w:szCs w:val="28"/>
          <w:lang w:val="uk-UA"/>
        </w:rPr>
        <w:t>.</w:t>
      </w:r>
    </w:p>
    <w:p w:rsidR="005E5FBE" w:rsidRPr="007F0C0D" w:rsidRDefault="00AF6AC8" w:rsidP="005E5FBE">
      <w:pPr>
        <w:spacing w:line="240" w:lineRule="auto"/>
        <w:ind w:firstLine="720"/>
        <w:jc w:val="both"/>
        <w:rPr>
          <w:rFonts w:ascii="Times New Roman" w:hAnsi="Times New Roman" w:cs="Times New Roman"/>
          <w:sz w:val="28"/>
          <w:szCs w:val="28"/>
        </w:rPr>
      </w:pPr>
      <w:r w:rsidRPr="007F0C0D">
        <w:rPr>
          <w:rFonts w:ascii="Times New Roman" w:hAnsi="Times New Roman" w:cs="Times New Roman"/>
          <w:sz w:val="28"/>
          <w:szCs w:val="28"/>
        </w:rPr>
        <w:t>У зв’язку з цим с</w:t>
      </w:r>
      <w:r w:rsidR="00D57124" w:rsidRPr="007F0C0D">
        <w:rPr>
          <w:rFonts w:ascii="Times New Roman" w:hAnsi="Times New Roman" w:cs="Times New Roman"/>
          <w:sz w:val="28"/>
          <w:szCs w:val="28"/>
        </w:rPr>
        <w:t xml:space="preserve">лід зазначити, що </w:t>
      </w:r>
      <w:r w:rsidR="005E5FBE" w:rsidRPr="007F0C0D">
        <w:rPr>
          <w:rFonts w:ascii="Times New Roman" w:hAnsi="Times New Roman" w:cs="Times New Roman"/>
          <w:sz w:val="28"/>
          <w:szCs w:val="28"/>
        </w:rPr>
        <w:t>підставою для прийняття Закону            № 1304-</w:t>
      </w:r>
      <w:r w:rsidR="005E5FBE" w:rsidRPr="007F0C0D">
        <w:rPr>
          <w:rFonts w:ascii="Times New Roman" w:hAnsi="Times New Roman" w:cs="Times New Roman"/>
          <w:sz w:val="28"/>
          <w:szCs w:val="28"/>
          <w:lang w:val="en-US"/>
        </w:rPr>
        <w:t>VII</w:t>
      </w:r>
      <w:r w:rsidR="005E5FBE" w:rsidRPr="007F0C0D">
        <w:rPr>
          <w:rFonts w:ascii="Times New Roman" w:hAnsi="Times New Roman" w:cs="Times New Roman"/>
          <w:sz w:val="28"/>
          <w:szCs w:val="28"/>
        </w:rPr>
        <w:t xml:space="preserve"> стала неможливість для громадян через об'єктивні причини належним чином виконувати свої зобов'язання за кредитами в іноземній валюті внаслідок різких коливань курсу іноземної валюти на ринку та знецінення гривні. </w:t>
      </w:r>
    </w:p>
    <w:p w:rsidR="005E5FBE" w:rsidRPr="007F0C0D" w:rsidRDefault="005E5FBE" w:rsidP="005E5FBE">
      <w:pPr>
        <w:pStyle w:val="Style"/>
        <w:ind w:left="19" w:right="72" w:firstLine="710"/>
        <w:jc w:val="both"/>
        <w:textAlignment w:val="baseline"/>
        <w:rPr>
          <w:sz w:val="28"/>
          <w:szCs w:val="28"/>
        </w:rPr>
      </w:pPr>
      <w:r w:rsidRPr="007F0C0D">
        <w:rPr>
          <w:sz w:val="28"/>
          <w:szCs w:val="28"/>
        </w:rPr>
        <w:t>Закон № 1304-</w:t>
      </w:r>
      <w:r w:rsidRPr="007F0C0D">
        <w:rPr>
          <w:sz w:val="28"/>
          <w:szCs w:val="28"/>
          <w:lang w:val="en-US"/>
        </w:rPr>
        <w:t>VII</w:t>
      </w:r>
      <w:r w:rsidRPr="007F0C0D">
        <w:rPr>
          <w:sz w:val="28"/>
          <w:szCs w:val="28"/>
        </w:rPr>
        <w:t xml:space="preserve"> </w:t>
      </w:r>
      <w:r w:rsidRPr="007F0C0D">
        <w:rPr>
          <w:sz w:val="28"/>
          <w:szCs w:val="28"/>
          <w:lang w:val="uk-UA"/>
        </w:rPr>
        <w:t>втрачає чинність з дня набрання чинності законом, який</w:t>
      </w:r>
      <w:r w:rsidRPr="007F0C0D">
        <w:rPr>
          <w:sz w:val="28"/>
          <w:szCs w:val="28"/>
        </w:rPr>
        <w:t xml:space="preserve"> врегул</w:t>
      </w:r>
      <w:r w:rsidRPr="007F0C0D">
        <w:rPr>
          <w:sz w:val="28"/>
          <w:szCs w:val="28"/>
          <w:lang w:val="uk-UA"/>
        </w:rPr>
        <w:t>ьовує</w:t>
      </w:r>
      <w:r w:rsidRPr="007F0C0D">
        <w:rPr>
          <w:sz w:val="28"/>
          <w:szCs w:val="28"/>
        </w:rPr>
        <w:t xml:space="preserve"> </w:t>
      </w:r>
      <w:r w:rsidRPr="007F0C0D">
        <w:rPr>
          <w:sz w:val="28"/>
          <w:szCs w:val="28"/>
          <w:lang w:val="uk-UA"/>
        </w:rPr>
        <w:t xml:space="preserve">питання </w:t>
      </w:r>
      <w:r w:rsidRPr="007F0C0D">
        <w:rPr>
          <w:sz w:val="28"/>
          <w:szCs w:val="28"/>
        </w:rPr>
        <w:t>особливост</w:t>
      </w:r>
      <w:r w:rsidRPr="007F0C0D">
        <w:rPr>
          <w:sz w:val="28"/>
          <w:szCs w:val="28"/>
          <w:lang w:val="uk-UA"/>
        </w:rPr>
        <w:t>ей</w:t>
      </w:r>
      <w:r w:rsidRPr="007F0C0D">
        <w:rPr>
          <w:sz w:val="28"/>
          <w:szCs w:val="28"/>
        </w:rPr>
        <w:t xml:space="preserve"> погашення основної суми заборгованості, вираженої в іноземній валюті, поряд</w:t>
      </w:r>
      <w:r w:rsidRPr="007F0C0D">
        <w:rPr>
          <w:sz w:val="28"/>
          <w:szCs w:val="28"/>
          <w:lang w:val="uk-UA"/>
        </w:rPr>
        <w:t>ок</w:t>
      </w:r>
      <w:r w:rsidRPr="007F0C0D">
        <w:rPr>
          <w:sz w:val="28"/>
          <w:szCs w:val="28"/>
        </w:rPr>
        <w:t xml:space="preserve"> погашення (урахування) курсової різниці, що виникає у бухгалтерському та/або податковому обліку кредиторів та позичальників, а також поряд</w:t>
      </w:r>
      <w:r w:rsidRPr="007F0C0D">
        <w:rPr>
          <w:sz w:val="28"/>
          <w:szCs w:val="28"/>
          <w:lang w:val="uk-UA"/>
        </w:rPr>
        <w:t>о</w:t>
      </w:r>
      <w:r w:rsidRPr="007F0C0D">
        <w:rPr>
          <w:sz w:val="28"/>
          <w:szCs w:val="28"/>
        </w:rPr>
        <w:t>к списання пені та штрафів, які нараховуються (</w:t>
      </w:r>
      <w:r w:rsidRPr="007F0C0D">
        <w:rPr>
          <w:sz w:val="28"/>
          <w:szCs w:val="28"/>
          <w:lang w:val="uk-UA"/>
        </w:rPr>
        <w:t xml:space="preserve">були </w:t>
      </w:r>
      <w:r w:rsidRPr="007F0C0D">
        <w:rPr>
          <w:sz w:val="28"/>
          <w:szCs w:val="28"/>
        </w:rPr>
        <w:t>нараховані) на таку основну суму заборгованості</w:t>
      </w:r>
      <w:r w:rsidRPr="007F0C0D">
        <w:rPr>
          <w:sz w:val="28"/>
          <w:szCs w:val="28"/>
          <w:lang w:val="uk-UA"/>
        </w:rPr>
        <w:t xml:space="preserve"> (пункт 3</w:t>
      </w:r>
      <w:r w:rsidR="00F71154" w:rsidRPr="007F0C0D">
        <w:rPr>
          <w:sz w:val="28"/>
          <w:szCs w:val="28"/>
          <w:lang w:val="uk-UA"/>
        </w:rPr>
        <w:t xml:space="preserve"> </w:t>
      </w:r>
      <w:r w:rsidR="00F71154" w:rsidRPr="007F0C0D">
        <w:rPr>
          <w:sz w:val="28"/>
          <w:szCs w:val="28"/>
        </w:rPr>
        <w:t>Закон</w:t>
      </w:r>
      <w:r w:rsidR="00F71154" w:rsidRPr="007F0C0D">
        <w:rPr>
          <w:sz w:val="28"/>
          <w:szCs w:val="28"/>
          <w:lang w:val="uk-UA"/>
        </w:rPr>
        <w:t>у</w:t>
      </w:r>
      <w:r w:rsidR="00F71154" w:rsidRPr="007F0C0D">
        <w:rPr>
          <w:sz w:val="28"/>
          <w:szCs w:val="28"/>
        </w:rPr>
        <w:t xml:space="preserve"> № 1304-</w:t>
      </w:r>
      <w:r w:rsidR="00F71154" w:rsidRPr="007F0C0D">
        <w:rPr>
          <w:sz w:val="28"/>
          <w:szCs w:val="28"/>
          <w:lang w:val="en-US"/>
        </w:rPr>
        <w:t>VII</w:t>
      </w:r>
      <w:r w:rsidRPr="007F0C0D">
        <w:rPr>
          <w:sz w:val="28"/>
          <w:szCs w:val="28"/>
          <w:lang w:val="uk-UA"/>
        </w:rPr>
        <w:t>)</w:t>
      </w:r>
      <w:r w:rsidRPr="007F0C0D">
        <w:rPr>
          <w:sz w:val="28"/>
          <w:szCs w:val="28"/>
        </w:rPr>
        <w:t>.</w:t>
      </w:r>
    </w:p>
    <w:p w:rsidR="005E5FBE" w:rsidRPr="007F0C0D" w:rsidRDefault="005E5FBE" w:rsidP="005E5FBE">
      <w:pPr>
        <w:pStyle w:val="Style"/>
        <w:ind w:left="19" w:right="72" w:firstLine="710"/>
        <w:jc w:val="both"/>
        <w:textAlignment w:val="baseline"/>
        <w:rPr>
          <w:sz w:val="28"/>
          <w:szCs w:val="28"/>
          <w:lang w:val="uk-UA"/>
        </w:rPr>
      </w:pPr>
      <w:r w:rsidRPr="007F0C0D">
        <w:rPr>
          <w:sz w:val="28"/>
          <w:szCs w:val="28"/>
          <w:lang w:val="uk-UA"/>
        </w:rPr>
        <w:t xml:space="preserve">Як відомо, у </w:t>
      </w:r>
      <w:r w:rsidRPr="007F0C0D">
        <w:rPr>
          <w:sz w:val="28"/>
          <w:szCs w:val="28"/>
        </w:rPr>
        <w:t>квітні 2019 року набрав чинності Кодекс</w:t>
      </w:r>
      <w:r w:rsidRPr="007F0C0D">
        <w:rPr>
          <w:sz w:val="28"/>
          <w:szCs w:val="28"/>
          <w:lang w:val="uk-UA"/>
        </w:rPr>
        <w:t xml:space="preserve"> України</w:t>
      </w:r>
      <w:r w:rsidRPr="007F0C0D">
        <w:rPr>
          <w:sz w:val="28"/>
          <w:szCs w:val="28"/>
        </w:rPr>
        <w:t xml:space="preserve"> </w:t>
      </w:r>
      <w:r w:rsidRPr="007F0C0D">
        <w:rPr>
          <w:sz w:val="28"/>
          <w:szCs w:val="28"/>
          <w:lang w:val="uk-UA"/>
        </w:rPr>
        <w:t xml:space="preserve">з процедур </w:t>
      </w:r>
      <w:r w:rsidRPr="007F0C0D">
        <w:rPr>
          <w:sz w:val="28"/>
          <w:szCs w:val="28"/>
        </w:rPr>
        <w:t>банкрутств</w:t>
      </w:r>
      <w:r w:rsidRPr="007F0C0D">
        <w:rPr>
          <w:sz w:val="28"/>
          <w:szCs w:val="28"/>
          <w:lang w:val="uk-UA"/>
        </w:rPr>
        <w:t>а ( далі – Кодекс)</w:t>
      </w:r>
      <w:r w:rsidRPr="007F0C0D">
        <w:rPr>
          <w:sz w:val="28"/>
          <w:szCs w:val="28"/>
        </w:rPr>
        <w:t>, яки</w:t>
      </w:r>
      <w:r w:rsidRPr="007F0C0D">
        <w:rPr>
          <w:sz w:val="28"/>
          <w:szCs w:val="28"/>
          <w:lang w:val="uk-UA"/>
        </w:rPr>
        <w:t>м</w:t>
      </w:r>
      <w:r w:rsidRPr="007F0C0D">
        <w:rPr>
          <w:sz w:val="28"/>
          <w:szCs w:val="28"/>
        </w:rPr>
        <w:t xml:space="preserve"> встанов</w:t>
      </w:r>
      <w:r w:rsidRPr="007F0C0D">
        <w:rPr>
          <w:sz w:val="28"/>
          <w:szCs w:val="28"/>
          <w:lang w:val="uk-UA"/>
        </w:rPr>
        <w:t>лено</w:t>
      </w:r>
      <w:r w:rsidRPr="007F0C0D">
        <w:rPr>
          <w:sz w:val="28"/>
          <w:szCs w:val="28"/>
        </w:rPr>
        <w:t xml:space="preserve"> механізм погашення (реструктуризації) заборгованості </w:t>
      </w:r>
      <w:r w:rsidR="00647815" w:rsidRPr="007F0C0D">
        <w:rPr>
          <w:sz w:val="28"/>
          <w:szCs w:val="28"/>
          <w:lang w:val="uk-UA"/>
        </w:rPr>
        <w:t>фізичної особи</w:t>
      </w:r>
      <w:r w:rsidRPr="007F0C0D">
        <w:rPr>
          <w:sz w:val="28"/>
          <w:szCs w:val="28"/>
        </w:rPr>
        <w:t xml:space="preserve"> за кредит</w:t>
      </w:r>
      <w:r w:rsidR="00647815" w:rsidRPr="007F0C0D">
        <w:rPr>
          <w:sz w:val="28"/>
          <w:szCs w:val="28"/>
          <w:lang w:val="uk-UA"/>
        </w:rPr>
        <w:t>ом</w:t>
      </w:r>
      <w:r w:rsidRPr="007F0C0D">
        <w:rPr>
          <w:sz w:val="28"/>
          <w:szCs w:val="28"/>
        </w:rPr>
        <w:t xml:space="preserve"> в іноземній валюті, забезпеченням за яким виступало нерухоме житлове майно, що </w:t>
      </w:r>
      <w:r w:rsidR="00647815" w:rsidRPr="007F0C0D">
        <w:rPr>
          <w:sz w:val="28"/>
          <w:szCs w:val="28"/>
          <w:lang w:val="uk-UA"/>
        </w:rPr>
        <w:t>є єдиним</w:t>
      </w:r>
      <w:r w:rsidRPr="007F0C0D">
        <w:rPr>
          <w:sz w:val="28"/>
          <w:szCs w:val="28"/>
        </w:rPr>
        <w:t xml:space="preserve"> місцем проживання</w:t>
      </w:r>
      <w:r w:rsidR="00647815" w:rsidRPr="007F0C0D">
        <w:rPr>
          <w:sz w:val="28"/>
          <w:szCs w:val="28"/>
          <w:lang w:val="uk-UA"/>
        </w:rPr>
        <w:t xml:space="preserve"> сім’ї</w:t>
      </w:r>
      <w:r w:rsidRPr="007F0C0D">
        <w:rPr>
          <w:sz w:val="28"/>
          <w:szCs w:val="28"/>
        </w:rPr>
        <w:t xml:space="preserve"> </w:t>
      </w:r>
      <w:r w:rsidR="00647815" w:rsidRPr="007F0C0D">
        <w:rPr>
          <w:sz w:val="28"/>
          <w:szCs w:val="28"/>
          <w:lang w:val="uk-UA"/>
        </w:rPr>
        <w:t>боржника</w:t>
      </w:r>
      <w:r w:rsidRPr="007F0C0D">
        <w:rPr>
          <w:sz w:val="28"/>
          <w:szCs w:val="28"/>
        </w:rPr>
        <w:t>. Умови такої реструктуризації передбачають не тільки виключення із суми заборгованості штрафних санкцій та пені, але і прощення (списання) частини боргу. Таким чином, Кодекс</w:t>
      </w:r>
      <w:r w:rsidRPr="007F0C0D">
        <w:rPr>
          <w:sz w:val="28"/>
          <w:szCs w:val="28"/>
          <w:lang w:val="uk-UA"/>
        </w:rPr>
        <w:t>ом</w:t>
      </w:r>
      <w:r w:rsidRPr="007F0C0D">
        <w:rPr>
          <w:sz w:val="28"/>
          <w:szCs w:val="28"/>
        </w:rPr>
        <w:t xml:space="preserve"> виріш</w:t>
      </w:r>
      <w:r w:rsidR="005401C4" w:rsidRPr="007F0C0D">
        <w:rPr>
          <w:sz w:val="28"/>
          <w:szCs w:val="28"/>
          <w:lang w:val="uk-UA"/>
        </w:rPr>
        <w:t>ено</w:t>
      </w:r>
      <w:r w:rsidRPr="007F0C0D">
        <w:rPr>
          <w:sz w:val="28"/>
          <w:szCs w:val="28"/>
        </w:rPr>
        <w:t xml:space="preserve"> питання погашення валютних боргів та проведення реструк</w:t>
      </w:r>
      <w:r w:rsidR="00CF4518" w:rsidRPr="007F0C0D">
        <w:rPr>
          <w:sz w:val="28"/>
          <w:szCs w:val="28"/>
        </w:rPr>
        <w:t>туризації заборгованості такої</w:t>
      </w:r>
      <w:r w:rsidRPr="007F0C0D">
        <w:rPr>
          <w:sz w:val="28"/>
          <w:szCs w:val="28"/>
        </w:rPr>
        <w:t xml:space="preserve"> категорії позичальників</w:t>
      </w:r>
      <w:r w:rsidR="005401C4" w:rsidRPr="007F0C0D">
        <w:rPr>
          <w:sz w:val="28"/>
          <w:szCs w:val="28"/>
          <w:lang w:val="uk-UA"/>
        </w:rPr>
        <w:t>.</w:t>
      </w:r>
      <w:r w:rsidRPr="007F0C0D">
        <w:rPr>
          <w:sz w:val="28"/>
          <w:szCs w:val="28"/>
        </w:rPr>
        <w:t xml:space="preserve"> </w:t>
      </w:r>
      <w:r w:rsidR="005401C4" w:rsidRPr="007F0C0D">
        <w:rPr>
          <w:sz w:val="28"/>
          <w:szCs w:val="28"/>
          <w:lang w:val="uk-UA"/>
        </w:rPr>
        <w:t xml:space="preserve">Тому відповідно до пункту 2 </w:t>
      </w:r>
      <w:r w:rsidR="00A770CB" w:rsidRPr="007F0C0D">
        <w:rPr>
          <w:sz w:val="28"/>
          <w:szCs w:val="28"/>
          <w:lang w:val="uk-UA"/>
        </w:rPr>
        <w:t>розділу "</w:t>
      </w:r>
      <w:r w:rsidR="005401C4" w:rsidRPr="007F0C0D">
        <w:rPr>
          <w:sz w:val="28"/>
          <w:szCs w:val="28"/>
          <w:lang w:val="uk-UA"/>
        </w:rPr>
        <w:t>Прикінцев</w:t>
      </w:r>
      <w:r w:rsidR="00A770CB" w:rsidRPr="007F0C0D">
        <w:rPr>
          <w:sz w:val="28"/>
          <w:szCs w:val="28"/>
          <w:lang w:val="uk-UA"/>
        </w:rPr>
        <w:t>і</w:t>
      </w:r>
      <w:r w:rsidR="005401C4" w:rsidRPr="007F0C0D">
        <w:rPr>
          <w:sz w:val="28"/>
          <w:szCs w:val="28"/>
          <w:lang w:val="uk-UA"/>
        </w:rPr>
        <w:t xml:space="preserve"> та перехідн</w:t>
      </w:r>
      <w:r w:rsidR="00A770CB" w:rsidRPr="007F0C0D">
        <w:rPr>
          <w:sz w:val="28"/>
          <w:szCs w:val="28"/>
          <w:lang w:val="uk-UA"/>
        </w:rPr>
        <w:t>і</w:t>
      </w:r>
      <w:r w:rsidR="005401C4" w:rsidRPr="007F0C0D">
        <w:rPr>
          <w:sz w:val="28"/>
          <w:szCs w:val="28"/>
          <w:lang w:val="uk-UA"/>
        </w:rPr>
        <w:t xml:space="preserve"> положен</w:t>
      </w:r>
      <w:r w:rsidR="00A770CB" w:rsidRPr="007F0C0D">
        <w:rPr>
          <w:sz w:val="28"/>
          <w:szCs w:val="28"/>
          <w:lang w:val="uk-UA"/>
        </w:rPr>
        <w:t>ня"</w:t>
      </w:r>
      <w:r w:rsidR="005401C4" w:rsidRPr="007F0C0D">
        <w:rPr>
          <w:sz w:val="28"/>
          <w:szCs w:val="28"/>
          <w:lang w:val="uk-UA"/>
        </w:rPr>
        <w:t xml:space="preserve"> Кодексу Закон </w:t>
      </w:r>
      <w:r w:rsidR="00620AB6" w:rsidRPr="007F0C0D">
        <w:rPr>
          <w:sz w:val="28"/>
          <w:szCs w:val="28"/>
        </w:rPr>
        <w:t>№ 1304-</w:t>
      </w:r>
      <w:r w:rsidR="00620AB6" w:rsidRPr="007F0C0D">
        <w:rPr>
          <w:sz w:val="28"/>
          <w:szCs w:val="28"/>
          <w:lang w:val="en-US"/>
        </w:rPr>
        <w:t>VII</w:t>
      </w:r>
      <w:r w:rsidR="00620AB6" w:rsidRPr="007F0C0D">
        <w:rPr>
          <w:sz w:val="28"/>
          <w:szCs w:val="28"/>
          <w:lang w:val="uk-UA"/>
        </w:rPr>
        <w:t xml:space="preserve"> втрачає чинність через один рік </w:t>
      </w:r>
      <w:r w:rsidR="00CF4518" w:rsidRPr="007F0C0D">
        <w:rPr>
          <w:sz w:val="28"/>
          <w:szCs w:val="28"/>
          <w:lang w:val="uk-UA"/>
        </w:rPr>
        <w:t>і</w:t>
      </w:r>
      <w:r w:rsidR="00620AB6" w:rsidRPr="007F0C0D">
        <w:rPr>
          <w:sz w:val="28"/>
          <w:szCs w:val="28"/>
          <w:lang w:val="uk-UA"/>
        </w:rPr>
        <w:t>з дня введення в дію Кодексу</w:t>
      </w:r>
      <w:r w:rsidR="00F71154" w:rsidRPr="007F0C0D">
        <w:rPr>
          <w:sz w:val="28"/>
          <w:szCs w:val="28"/>
          <w:lang w:val="uk-UA"/>
        </w:rPr>
        <w:t xml:space="preserve"> (з 21 жовтня 2020 року)</w:t>
      </w:r>
      <w:r w:rsidR="00620AB6" w:rsidRPr="007F0C0D">
        <w:rPr>
          <w:sz w:val="28"/>
          <w:szCs w:val="28"/>
          <w:lang w:val="uk-UA"/>
        </w:rPr>
        <w:t>.</w:t>
      </w:r>
    </w:p>
    <w:p w:rsidR="005E5FBE" w:rsidRPr="007F0C0D" w:rsidRDefault="005E5FBE" w:rsidP="005E5FBE">
      <w:pPr>
        <w:pStyle w:val="Style"/>
        <w:ind w:left="19" w:right="72" w:firstLine="710"/>
        <w:jc w:val="both"/>
        <w:textAlignment w:val="baseline"/>
        <w:rPr>
          <w:sz w:val="28"/>
          <w:szCs w:val="28"/>
        </w:rPr>
      </w:pPr>
      <w:r w:rsidRPr="007F0C0D">
        <w:rPr>
          <w:sz w:val="28"/>
          <w:szCs w:val="28"/>
        </w:rPr>
        <w:t xml:space="preserve">Слід зауважити, що мораторій, запроваджений Законом </w:t>
      </w:r>
      <w:r w:rsidR="005401C4" w:rsidRPr="007F0C0D">
        <w:rPr>
          <w:sz w:val="28"/>
          <w:szCs w:val="28"/>
        </w:rPr>
        <w:t>№ 1304-</w:t>
      </w:r>
      <w:r w:rsidR="005401C4" w:rsidRPr="007F0C0D">
        <w:rPr>
          <w:sz w:val="28"/>
          <w:szCs w:val="28"/>
          <w:lang w:val="en-US"/>
        </w:rPr>
        <w:t>VII</w:t>
      </w:r>
      <w:r w:rsidRPr="007F0C0D">
        <w:rPr>
          <w:sz w:val="28"/>
          <w:szCs w:val="28"/>
        </w:rPr>
        <w:t xml:space="preserve">, діє </w:t>
      </w:r>
      <w:r w:rsidR="005401C4" w:rsidRPr="007F0C0D">
        <w:rPr>
          <w:sz w:val="28"/>
          <w:szCs w:val="28"/>
          <w:lang w:val="uk-UA"/>
        </w:rPr>
        <w:t>понад</w:t>
      </w:r>
      <w:r w:rsidRPr="007F0C0D">
        <w:rPr>
          <w:sz w:val="28"/>
          <w:szCs w:val="28"/>
        </w:rPr>
        <w:t xml:space="preserve"> ш</w:t>
      </w:r>
      <w:r w:rsidR="005401C4" w:rsidRPr="007F0C0D">
        <w:rPr>
          <w:sz w:val="28"/>
          <w:szCs w:val="28"/>
          <w:lang w:val="uk-UA"/>
        </w:rPr>
        <w:t>і</w:t>
      </w:r>
      <w:r w:rsidRPr="007F0C0D">
        <w:rPr>
          <w:sz w:val="28"/>
          <w:szCs w:val="28"/>
        </w:rPr>
        <w:t>ст</w:t>
      </w:r>
      <w:r w:rsidR="005401C4" w:rsidRPr="007F0C0D">
        <w:rPr>
          <w:sz w:val="28"/>
          <w:szCs w:val="28"/>
          <w:lang w:val="uk-UA"/>
        </w:rPr>
        <w:t>ь</w:t>
      </w:r>
      <w:r w:rsidRPr="007F0C0D">
        <w:rPr>
          <w:sz w:val="28"/>
          <w:szCs w:val="28"/>
        </w:rPr>
        <w:t xml:space="preserve"> років та фактично дає змогу деяким позичальникам ігнорувати умови кредитного договору та уникати примусового виконання зобов'язання. Це призвело до зростання частки проблемних активів банків, що негативно позначається на їх ліквідності та платоспроможності, а отже</w:t>
      </w:r>
      <w:r w:rsidR="00476238" w:rsidRPr="007F0C0D">
        <w:rPr>
          <w:sz w:val="28"/>
          <w:szCs w:val="28"/>
          <w:lang w:val="uk-UA"/>
        </w:rPr>
        <w:t xml:space="preserve"> –</w:t>
      </w:r>
      <w:r w:rsidRPr="007F0C0D">
        <w:rPr>
          <w:sz w:val="28"/>
          <w:szCs w:val="28"/>
        </w:rPr>
        <w:t xml:space="preserve"> на належному функціонуванні банківської системи України в цілому. Кошти, отримані від погашення кредитів, є джерелом виконання банками зобов'язань перед вкладниками та іншими кредиторами. При цьому частка непрацюючих валютних іпотечних кредитів станом на червень 2020 року становить </w:t>
      </w:r>
      <w:r w:rsidR="00A770CB" w:rsidRPr="007F0C0D">
        <w:rPr>
          <w:sz w:val="28"/>
          <w:szCs w:val="28"/>
          <w:lang w:val="uk-UA"/>
        </w:rPr>
        <w:t xml:space="preserve">                        </w:t>
      </w:r>
      <w:r w:rsidRPr="007F0C0D">
        <w:rPr>
          <w:sz w:val="28"/>
          <w:szCs w:val="28"/>
        </w:rPr>
        <w:t>95 відсотків загального обся</w:t>
      </w:r>
      <w:r w:rsidR="00CF4518" w:rsidRPr="007F0C0D">
        <w:rPr>
          <w:sz w:val="28"/>
          <w:szCs w:val="28"/>
        </w:rPr>
        <w:t>гу портфеля іпотечних кредитів в</w:t>
      </w:r>
      <w:r w:rsidRPr="007F0C0D">
        <w:rPr>
          <w:sz w:val="28"/>
          <w:szCs w:val="28"/>
        </w:rPr>
        <w:t xml:space="preserve"> іноземній валюті.</w:t>
      </w:r>
    </w:p>
    <w:p w:rsidR="005E5FBE" w:rsidRPr="007F0C0D" w:rsidRDefault="005E5FBE" w:rsidP="005E5FBE">
      <w:pPr>
        <w:pStyle w:val="Style"/>
        <w:ind w:left="19" w:right="72" w:firstLine="710"/>
        <w:jc w:val="both"/>
        <w:textAlignment w:val="baseline"/>
        <w:rPr>
          <w:sz w:val="28"/>
          <w:szCs w:val="28"/>
        </w:rPr>
      </w:pPr>
      <w:r w:rsidRPr="007F0C0D">
        <w:rPr>
          <w:sz w:val="28"/>
          <w:szCs w:val="28"/>
        </w:rPr>
        <w:t xml:space="preserve">Наявність мораторію </w:t>
      </w:r>
      <w:r w:rsidR="002B3BFA" w:rsidRPr="007F0C0D">
        <w:rPr>
          <w:sz w:val="28"/>
          <w:szCs w:val="28"/>
          <w:lang w:val="uk-UA"/>
        </w:rPr>
        <w:t xml:space="preserve">не </w:t>
      </w:r>
      <w:r w:rsidRPr="007F0C0D">
        <w:rPr>
          <w:sz w:val="28"/>
          <w:szCs w:val="28"/>
        </w:rPr>
        <w:t xml:space="preserve">стимулює таких позичальників до пошуку взаємоприйнятних шляхів врегулювання заборгованості за кредитами в іноземній валюті </w:t>
      </w:r>
      <w:r w:rsidR="00334E14" w:rsidRPr="007F0C0D">
        <w:rPr>
          <w:sz w:val="28"/>
          <w:szCs w:val="28"/>
          <w:lang w:val="uk-UA"/>
        </w:rPr>
        <w:t>і</w:t>
      </w:r>
      <w:r w:rsidRPr="007F0C0D">
        <w:rPr>
          <w:sz w:val="28"/>
          <w:szCs w:val="28"/>
        </w:rPr>
        <w:t xml:space="preserve"> спричиняє негативний вплив на здатність банків виконувати свої зобов'язання перед кредиторами.</w:t>
      </w:r>
    </w:p>
    <w:p w:rsidR="00400991" w:rsidRPr="007F0C0D" w:rsidRDefault="005E5FBE" w:rsidP="00400991">
      <w:pPr>
        <w:pStyle w:val="Style"/>
        <w:ind w:left="19" w:right="72" w:firstLine="710"/>
        <w:jc w:val="both"/>
        <w:textAlignment w:val="baseline"/>
        <w:rPr>
          <w:sz w:val="28"/>
          <w:szCs w:val="28"/>
        </w:rPr>
      </w:pPr>
      <w:r w:rsidRPr="007F0C0D">
        <w:rPr>
          <w:sz w:val="28"/>
          <w:szCs w:val="28"/>
        </w:rPr>
        <w:t xml:space="preserve">Продовження дії мораторію </w:t>
      </w:r>
      <w:r w:rsidR="00620AB6" w:rsidRPr="007F0C0D">
        <w:rPr>
          <w:sz w:val="28"/>
          <w:szCs w:val="28"/>
          <w:lang w:val="uk-UA"/>
        </w:rPr>
        <w:t xml:space="preserve">є одним із стримуючих факторів </w:t>
      </w:r>
      <w:r w:rsidRPr="007F0C0D">
        <w:rPr>
          <w:sz w:val="28"/>
          <w:szCs w:val="28"/>
        </w:rPr>
        <w:t xml:space="preserve">відновлення іпотеки, що є важливим з огляду на запровадження карантину та обмежувальних заходів, пов'язаних </w:t>
      </w:r>
      <w:r w:rsidR="00334E14" w:rsidRPr="007F0C0D">
        <w:rPr>
          <w:sz w:val="28"/>
          <w:szCs w:val="28"/>
          <w:lang w:val="uk-UA"/>
        </w:rPr>
        <w:t>і</w:t>
      </w:r>
      <w:r w:rsidRPr="007F0C0D">
        <w:rPr>
          <w:sz w:val="28"/>
          <w:szCs w:val="28"/>
        </w:rPr>
        <w:t xml:space="preserve">з поширенням на території України </w:t>
      </w:r>
      <w:r w:rsidRPr="007F0C0D">
        <w:rPr>
          <w:sz w:val="28"/>
          <w:szCs w:val="28"/>
        </w:rPr>
        <w:lastRenderedPageBreak/>
        <w:t>гострої респіраторної хвороби COVID-19, спричиненої</w:t>
      </w:r>
      <w:r w:rsidRPr="007F0C0D">
        <w:rPr>
          <w:sz w:val="28"/>
          <w:szCs w:val="28"/>
          <w:lang w:val="uk-UA"/>
        </w:rPr>
        <w:t xml:space="preserve"> </w:t>
      </w:r>
      <w:r w:rsidRPr="007F0C0D">
        <w:rPr>
          <w:sz w:val="28"/>
          <w:szCs w:val="28"/>
        </w:rPr>
        <w:t xml:space="preserve">коронавірусом SARS-CoV-2, та очікуваних наслідків, зокрема у вигляді падіння рівня доступності житла. </w:t>
      </w:r>
    </w:p>
    <w:p w:rsidR="00BE7CBA" w:rsidRPr="007F0C0D" w:rsidRDefault="00BE7CBA" w:rsidP="00F71154">
      <w:pPr>
        <w:spacing w:line="240" w:lineRule="auto"/>
        <w:ind w:firstLine="720"/>
        <w:jc w:val="both"/>
        <w:rPr>
          <w:rFonts w:ascii="Times New Roman" w:hAnsi="Times New Roman" w:cs="Times New Roman"/>
          <w:sz w:val="28"/>
          <w:szCs w:val="28"/>
        </w:rPr>
      </w:pPr>
      <w:r w:rsidRPr="007F0C0D">
        <w:rPr>
          <w:rFonts w:ascii="Times New Roman" w:hAnsi="Times New Roman" w:cs="Times New Roman"/>
          <w:sz w:val="28"/>
          <w:szCs w:val="28"/>
        </w:rPr>
        <w:t>При вирішенні цього питання не може залишитися поза увагою</w:t>
      </w:r>
      <w:r w:rsidR="00D57124" w:rsidRPr="007F0C0D">
        <w:rPr>
          <w:rFonts w:ascii="Times New Roman" w:hAnsi="Times New Roman" w:cs="Times New Roman"/>
          <w:sz w:val="28"/>
          <w:szCs w:val="28"/>
        </w:rPr>
        <w:t xml:space="preserve"> погіршення фінансового становища громадян, зумовлен</w:t>
      </w:r>
      <w:r w:rsidR="00A770CB" w:rsidRPr="007F0C0D">
        <w:rPr>
          <w:rFonts w:ascii="Times New Roman" w:hAnsi="Times New Roman" w:cs="Times New Roman"/>
          <w:sz w:val="28"/>
          <w:szCs w:val="28"/>
        </w:rPr>
        <w:t>е</w:t>
      </w:r>
      <w:r w:rsidR="00D57124" w:rsidRPr="007F0C0D">
        <w:rPr>
          <w:rFonts w:ascii="Times New Roman" w:hAnsi="Times New Roman" w:cs="Times New Roman"/>
          <w:sz w:val="28"/>
          <w:szCs w:val="28"/>
        </w:rPr>
        <w:t xml:space="preserve"> спалахом </w:t>
      </w:r>
      <w:r w:rsidR="00400991" w:rsidRPr="007F0C0D">
        <w:rPr>
          <w:rFonts w:ascii="Times New Roman" w:hAnsi="Times New Roman" w:cs="Times New Roman"/>
          <w:sz w:val="28"/>
          <w:szCs w:val="28"/>
        </w:rPr>
        <w:t>та поширенням на території України гострої респіраторної хвороби COVID-19, спричиненої коронавірусом SARS-CoV-2,</w:t>
      </w:r>
      <w:r w:rsidR="00A770CB" w:rsidRPr="007F0C0D">
        <w:rPr>
          <w:rFonts w:ascii="Times New Roman" w:hAnsi="Times New Roman" w:cs="Times New Roman"/>
          <w:sz w:val="28"/>
          <w:szCs w:val="28"/>
        </w:rPr>
        <w:t xml:space="preserve"> </w:t>
      </w:r>
      <w:r w:rsidR="00D57124" w:rsidRPr="007F0C0D">
        <w:rPr>
          <w:rFonts w:ascii="Times New Roman" w:hAnsi="Times New Roman" w:cs="Times New Roman"/>
          <w:sz w:val="28"/>
          <w:szCs w:val="28"/>
        </w:rPr>
        <w:t>та запровадженням карантину і обмежувальних заходів з метою запобігання її поширенню</w:t>
      </w:r>
      <w:r w:rsidRPr="007F0C0D">
        <w:rPr>
          <w:rFonts w:ascii="Times New Roman" w:hAnsi="Times New Roman" w:cs="Times New Roman"/>
          <w:sz w:val="28"/>
          <w:szCs w:val="28"/>
        </w:rPr>
        <w:t>.</w:t>
      </w:r>
    </w:p>
    <w:p w:rsidR="000A3A97" w:rsidRPr="007F0C0D" w:rsidRDefault="00BE7CBA" w:rsidP="00BE7CBA">
      <w:pPr>
        <w:spacing w:before="120" w:line="240" w:lineRule="auto"/>
        <w:ind w:firstLine="720"/>
        <w:jc w:val="both"/>
        <w:rPr>
          <w:rFonts w:ascii="Times New Roman" w:hAnsi="Times New Roman" w:cs="Times New Roman"/>
          <w:sz w:val="28"/>
          <w:szCs w:val="28"/>
        </w:rPr>
      </w:pPr>
      <w:r w:rsidRPr="007F0C0D">
        <w:rPr>
          <w:rFonts w:ascii="Times New Roman" w:hAnsi="Times New Roman" w:cs="Times New Roman"/>
          <w:sz w:val="28"/>
          <w:szCs w:val="28"/>
        </w:rPr>
        <w:t xml:space="preserve">Ураховуючи викладене, пропоную у </w:t>
      </w:r>
      <w:r w:rsidR="00892B0B" w:rsidRPr="007F0C0D">
        <w:rPr>
          <w:rFonts w:ascii="Times New Roman" w:hAnsi="Times New Roman" w:cs="Times New Roman"/>
          <w:sz w:val="28"/>
          <w:szCs w:val="28"/>
        </w:rPr>
        <w:t xml:space="preserve">розділі </w:t>
      </w:r>
      <w:r w:rsidR="00892B0B" w:rsidRPr="007F0C0D">
        <w:rPr>
          <w:rFonts w:ascii="Times New Roman" w:hAnsi="Times New Roman" w:cs="Times New Roman"/>
          <w:sz w:val="28"/>
          <w:szCs w:val="28"/>
          <w:lang w:val="en-US"/>
        </w:rPr>
        <w:t>I</w:t>
      </w:r>
      <w:r w:rsidR="00892B0B" w:rsidRPr="007F0C0D">
        <w:rPr>
          <w:rFonts w:ascii="Times New Roman" w:hAnsi="Times New Roman" w:cs="Times New Roman"/>
          <w:sz w:val="28"/>
          <w:szCs w:val="28"/>
        </w:rPr>
        <w:t xml:space="preserve"> </w:t>
      </w:r>
      <w:r w:rsidRPr="007F0C0D">
        <w:rPr>
          <w:rFonts w:ascii="Times New Roman" w:hAnsi="Times New Roman" w:cs="Times New Roman"/>
          <w:sz w:val="28"/>
          <w:szCs w:val="28"/>
        </w:rPr>
        <w:t>Закон</w:t>
      </w:r>
      <w:r w:rsidR="00892B0B" w:rsidRPr="007F0C0D">
        <w:rPr>
          <w:rFonts w:ascii="Times New Roman" w:hAnsi="Times New Roman" w:cs="Times New Roman"/>
          <w:sz w:val="28"/>
          <w:szCs w:val="28"/>
        </w:rPr>
        <w:t>у</w:t>
      </w:r>
      <w:r w:rsidRPr="007F0C0D">
        <w:rPr>
          <w:rFonts w:ascii="Times New Roman" w:hAnsi="Times New Roman" w:cs="Times New Roman"/>
          <w:sz w:val="28"/>
          <w:szCs w:val="28"/>
        </w:rPr>
        <w:t xml:space="preserve">, що розглядається: </w:t>
      </w:r>
    </w:p>
    <w:p w:rsidR="00892B0B" w:rsidRPr="007F0C0D" w:rsidRDefault="00BE7CBA" w:rsidP="00F71154">
      <w:pPr>
        <w:spacing w:before="60" w:line="240" w:lineRule="auto"/>
        <w:ind w:firstLine="720"/>
        <w:jc w:val="both"/>
        <w:rPr>
          <w:rFonts w:ascii="Times New Roman" w:hAnsi="Times New Roman" w:cs="Times New Roman"/>
          <w:sz w:val="28"/>
          <w:szCs w:val="28"/>
        </w:rPr>
      </w:pPr>
      <w:r w:rsidRPr="007F0C0D">
        <w:rPr>
          <w:rFonts w:ascii="Times New Roman" w:hAnsi="Times New Roman" w:cs="Times New Roman"/>
          <w:sz w:val="28"/>
          <w:szCs w:val="28"/>
        </w:rPr>
        <w:t>1)</w:t>
      </w:r>
      <w:r w:rsidR="00892B0B" w:rsidRPr="007F0C0D">
        <w:rPr>
          <w:rFonts w:ascii="Times New Roman" w:hAnsi="Times New Roman" w:cs="Times New Roman"/>
          <w:sz w:val="28"/>
          <w:szCs w:val="28"/>
        </w:rPr>
        <w:t xml:space="preserve"> пункт 1 викласти в такій редакції:</w:t>
      </w:r>
    </w:p>
    <w:p w:rsidR="00892B0B" w:rsidRPr="007F0C0D" w:rsidRDefault="00334E14" w:rsidP="00F71154">
      <w:pPr>
        <w:spacing w:before="60" w:line="240" w:lineRule="auto"/>
        <w:ind w:firstLine="720"/>
        <w:jc w:val="both"/>
        <w:rPr>
          <w:rFonts w:ascii="Times New Roman" w:hAnsi="Times New Roman" w:cs="Times New Roman"/>
          <w:sz w:val="28"/>
          <w:szCs w:val="28"/>
        </w:rPr>
      </w:pPr>
      <w:r w:rsidRPr="007F0C0D">
        <w:rPr>
          <w:rFonts w:ascii="Times New Roman" w:hAnsi="Times New Roman" w:cs="Times New Roman"/>
          <w:sz w:val="28"/>
          <w:szCs w:val="28"/>
        </w:rPr>
        <w:t>"1. В</w:t>
      </w:r>
      <w:r w:rsidR="00892B0B" w:rsidRPr="007F0C0D">
        <w:rPr>
          <w:rFonts w:ascii="Times New Roman" w:hAnsi="Times New Roman" w:cs="Times New Roman"/>
          <w:sz w:val="28"/>
          <w:szCs w:val="28"/>
        </w:rPr>
        <w:t xml:space="preserve"> абзаці четвертому пункту 2 розділу "Прикінцеві та перехідні положення" Кодексу України з процедур банкрутства (Відомості Верховної Ради України, 2019 р., № 19, ст. 74) слова "через один рік" замінити словами "через вісімнадцять місяців";</w:t>
      </w:r>
    </w:p>
    <w:p w:rsidR="00892B0B" w:rsidRPr="007F0C0D" w:rsidRDefault="00892B0B" w:rsidP="00F71154">
      <w:pPr>
        <w:spacing w:before="60" w:line="240" w:lineRule="auto"/>
        <w:ind w:firstLine="720"/>
        <w:jc w:val="both"/>
        <w:rPr>
          <w:rFonts w:ascii="Times New Roman" w:hAnsi="Times New Roman" w:cs="Times New Roman"/>
          <w:sz w:val="28"/>
          <w:szCs w:val="28"/>
        </w:rPr>
      </w:pPr>
      <w:r w:rsidRPr="007F0C0D">
        <w:rPr>
          <w:rFonts w:ascii="Times New Roman" w:hAnsi="Times New Roman" w:cs="Times New Roman"/>
          <w:sz w:val="28"/>
          <w:szCs w:val="28"/>
        </w:rPr>
        <w:t>2) у пункті 2:</w:t>
      </w:r>
      <w:r w:rsidR="00981B50" w:rsidRPr="007F0C0D">
        <w:rPr>
          <w:rFonts w:ascii="Times New Roman" w:hAnsi="Times New Roman" w:cs="Times New Roman"/>
          <w:sz w:val="28"/>
          <w:szCs w:val="28"/>
        </w:rPr>
        <w:t xml:space="preserve"> </w:t>
      </w:r>
    </w:p>
    <w:p w:rsidR="00981B50" w:rsidRPr="007F0C0D" w:rsidRDefault="00892B0B" w:rsidP="00F71154">
      <w:pPr>
        <w:spacing w:before="60" w:line="240" w:lineRule="auto"/>
        <w:ind w:firstLine="720"/>
        <w:jc w:val="both"/>
        <w:rPr>
          <w:rFonts w:ascii="Times New Roman" w:hAnsi="Times New Roman" w:cs="Times New Roman"/>
          <w:sz w:val="28"/>
          <w:szCs w:val="28"/>
        </w:rPr>
      </w:pPr>
      <w:r w:rsidRPr="007F0C0D">
        <w:rPr>
          <w:rFonts w:ascii="Times New Roman" w:hAnsi="Times New Roman" w:cs="Times New Roman"/>
          <w:sz w:val="28"/>
          <w:szCs w:val="28"/>
        </w:rPr>
        <w:t xml:space="preserve">а) </w:t>
      </w:r>
      <w:r w:rsidR="00981B50" w:rsidRPr="007F0C0D">
        <w:rPr>
          <w:rFonts w:ascii="Times New Roman" w:hAnsi="Times New Roman" w:cs="Times New Roman"/>
          <w:sz w:val="28"/>
          <w:szCs w:val="28"/>
        </w:rPr>
        <w:t xml:space="preserve">підпункт 1 </w:t>
      </w:r>
      <w:r w:rsidRPr="007F0C0D">
        <w:rPr>
          <w:rFonts w:ascii="Times New Roman" w:hAnsi="Times New Roman" w:cs="Times New Roman"/>
          <w:sz w:val="28"/>
          <w:szCs w:val="28"/>
        </w:rPr>
        <w:t xml:space="preserve">викласти </w:t>
      </w:r>
      <w:r w:rsidR="00981B50" w:rsidRPr="007F0C0D">
        <w:rPr>
          <w:rFonts w:ascii="Times New Roman" w:hAnsi="Times New Roman" w:cs="Times New Roman"/>
          <w:sz w:val="28"/>
          <w:szCs w:val="28"/>
        </w:rPr>
        <w:t xml:space="preserve">в такій редакції: </w:t>
      </w:r>
    </w:p>
    <w:p w:rsidR="00981B50" w:rsidRPr="007F0C0D" w:rsidRDefault="00892B0B" w:rsidP="00F71154">
      <w:pPr>
        <w:spacing w:before="60" w:line="240" w:lineRule="auto"/>
        <w:ind w:firstLine="708"/>
        <w:jc w:val="both"/>
        <w:rPr>
          <w:rFonts w:ascii="Times New Roman" w:hAnsi="Times New Roman" w:cs="Times New Roman"/>
          <w:sz w:val="28"/>
          <w:szCs w:val="28"/>
        </w:rPr>
      </w:pPr>
      <w:r w:rsidRPr="007F0C0D">
        <w:rPr>
          <w:rFonts w:ascii="Times New Roman" w:hAnsi="Times New Roman" w:cs="Times New Roman"/>
          <w:sz w:val="28"/>
          <w:szCs w:val="28"/>
        </w:rPr>
        <w:t>"</w:t>
      </w:r>
      <w:r w:rsidR="00981B50" w:rsidRPr="007F0C0D">
        <w:rPr>
          <w:rFonts w:ascii="Times New Roman" w:hAnsi="Times New Roman" w:cs="Times New Roman"/>
          <w:sz w:val="28"/>
          <w:szCs w:val="28"/>
        </w:rPr>
        <w:t xml:space="preserve">1) пункт 1 викласти в такій редакції: </w:t>
      </w:r>
    </w:p>
    <w:p w:rsidR="00981B50" w:rsidRPr="007F0C0D" w:rsidRDefault="00737D5D" w:rsidP="00F71154">
      <w:pPr>
        <w:spacing w:before="60" w:line="240" w:lineRule="auto"/>
        <w:ind w:firstLine="708"/>
        <w:jc w:val="both"/>
        <w:rPr>
          <w:rFonts w:ascii="Times New Roman" w:hAnsi="Times New Roman" w:cs="Times New Roman"/>
          <w:sz w:val="28"/>
          <w:szCs w:val="28"/>
        </w:rPr>
      </w:pPr>
      <w:r w:rsidRPr="007F0C0D">
        <w:rPr>
          <w:rFonts w:ascii="Times New Roman" w:hAnsi="Times New Roman" w:cs="Times New Roman"/>
          <w:sz w:val="28"/>
          <w:szCs w:val="28"/>
        </w:rPr>
        <w:t>"</w:t>
      </w:r>
      <w:r w:rsidR="00981B50" w:rsidRPr="007F0C0D">
        <w:rPr>
          <w:rFonts w:ascii="Times New Roman" w:hAnsi="Times New Roman" w:cs="Times New Roman"/>
          <w:sz w:val="28"/>
          <w:szCs w:val="28"/>
        </w:rPr>
        <w:t xml:space="preserve">1. Протягом дії цього Закону: </w:t>
      </w:r>
    </w:p>
    <w:p w:rsidR="00737D5D" w:rsidRPr="007F0C0D" w:rsidRDefault="00981B50" w:rsidP="00F71154">
      <w:pPr>
        <w:spacing w:before="60" w:line="240" w:lineRule="auto"/>
        <w:ind w:firstLine="708"/>
        <w:jc w:val="both"/>
        <w:rPr>
          <w:rFonts w:ascii="Times New Roman" w:hAnsi="Times New Roman" w:cs="Times New Roman"/>
          <w:sz w:val="28"/>
          <w:szCs w:val="28"/>
        </w:rPr>
      </w:pPr>
      <w:r w:rsidRPr="007F0C0D">
        <w:rPr>
          <w:rFonts w:ascii="Times New Roman" w:hAnsi="Times New Roman" w:cs="Times New Roman"/>
          <w:sz w:val="28"/>
          <w:szCs w:val="28"/>
        </w:rPr>
        <w:t>1) не може бути примусово звернено стягнення (відчужене без згоди власника) на майно, що віднесене до об’єктів житлового фонду (далі – нерухоме житлове майно), об’єкт незавершеного житлового будівництва, майнові права на нього, що є предметом іпотеки згідно з</w:t>
      </w:r>
      <w:r w:rsidR="002B3BFA" w:rsidRPr="007F0C0D">
        <w:rPr>
          <w:rFonts w:ascii="Times New Roman" w:hAnsi="Times New Roman" w:cs="Times New Roman"/>
          <w:sz w:val="28"/>
          <w:szCs w:val="28"/>
        </w:rPr>
        <w:t>і</w:t>
      </w:r>
      <w:r w:rsidRPr="007F0C0D">
        <w:rPr>
          <w:rFonts w:ascii="Times New Roman" w:hAnsi="Times New Roman" w:cs="Times New Roman"/>
          <w:sz w:val="28"/>
          <w:szCs w:val="28"/>
        </w:rPr>
        <w:t xml:space="preserve"> статтею 5 Закону України </w:t>
      </w:r>
      <w:r w:rsidR="00737D5D" w:rsidRPr="007F0C0D">
        <w:rPr>
          <w:rFonts w:ascii="Times New Roman" w:hAnsi="Times New Roman" w:cs="Times New Roman"/>
          <w:sz w:val="28"/>
          <w:szCs w:val="28"/>
        </w:rPr>
        <w:t>"</w:t>
      </w:r>
      <w:r w:rsidRPr="007F0C0D">
        <w:rPr>
          <w:rFonts w:ascii="Times New Roman" w:hAnsi="Times New Roman" w:cs="Times New Roman"/>
          <w:sz w:val="28"/>
          <w:szCs w:val="28"/>
        </w:rPr>
        <w:t>Про іпотеку</w:t>
      </w:r>
      <w:r w:rsidR="00737D5D" w:rsidRPr="007F0C0D">
        <w:rPr>
          <w:rFonts w:ascii="Times New Roman" w:hAnsi="Times New Roman" w:cs="Times New Roman"/>
          <w:sz w:val="28"/>
          <w:szCs w:val="28"/>
        </w:rPr>
        <w:t>"</w:t>
      </w:r>
      <w:r w:rsidRPr="007F0C0D">
        <w:rPr>
          <w:rFonts w:ascii="Times New Roman" w:hAnsi="Times New Roman" w:cs="Times New Roman"/>
          <w:sz w:val="28"/>
          <w:szCs w:val="28"/>
        </w:rPr>
        <w:t xml:space="preserve">, якщо таке майно/об’єкт незавершеного житлового будівництва/майнові права виступають як забезпечення виконання зобов’язань фізичної особи (позичальника або майнового поручителя) за кредитами, наданими йому кредитними установами – резидентами України в іноземній валюті, та за умови, що: </w:t>
      </w:r>
    </w:p>
    <w:p w:rsidR="00737D5D" w:rsidRPr="007F0C0D" w:rsidRDefault="00981B50" w:rsidP="00F71154">
      <w:pPr>
        <w:spacing w:before="60" w:line="240" w:lineRule="auto"/>
        <w:ind w:firstLine="708"/>
        <w:jc w:val="both"/>
        <w:rPr>
          <w:rFonts w:ascii="Times New Roman" w:hAnsi="Times New Roman" w:cs="Times New Roman"/>
          <w:sz w:val="28"/>
          <w:szCs w:val="28"/>
        </w:rPr>
      </w:pPr>
      <w:r w:rsidRPr="007F0C0D">
        <w:rPr>
          <w:rFonts w:ascii="Times New Roman" w:hAnsi="Times New Roman" w:cs="Times New Roman"/>
          <w:sz w:val="28"/>
          <w:szCs w:val="28"/>
        </w:rPr>
        <w:t>таке нерухоме житлове майно використовується як місце постійного проживання позичальника/майнового поручителя або є об’єктом незавершеного житлового будівництва, за умови, що у позичальника або майнового поручителя у власності не</w:t>
      </w:r>
      <w:r w:rsidR="002B3BFA" w:rsidRPr="007F0C0D">
        <w:rPr>
          <w:rFonts w:ascii="Times New Roman" w:hAnsi="Times New Roman" w:cs="Times New Roman"/>
          <w:sz w:val="28"/>
          <w:szCs w:val="28"/>
        </w:rPr>
        <w:t>має</w:t>
      </w:r>
      <w:r w:rsidRPr="007F0C0D">
        <w:rPr>
          <w:rFonts w:ascii="Times New Roman" w:hAnsi="Times New Roman" w:cs="Times New Roman"/>
          <w:sz w:val="28"/>
          <w:szCs w:val="28"/>
        </w:rPr>
        <w:t xml:space="preserve"> іншого нерухомого житлового майна; або </w:t>
      </w:r>
    </w:p>
    <w:p w:rsidR="00737D5D" w:rsidRPr="007F0C0D" w:rsidRDefault="00981B50" w:rsidP="00F71154">
      <w:pPr>
        <w:spacing w:before="60" w:line="240" w:lineRule="auto"/>
        <w:ind w:firstLine="708"/>
        <w:jc w:val="both"/>
        <w:rPr>
          <w:rFonts w:ascii="Times New Roman" w:hAnsi="Times New Roman" w:cs="Times New Roman"/>
          <w:sz w:val="28"/>
          <w:szCs w:val="28"/>
        </w:rPr>
      </w:pPr>
      <w:r w:rsidRPr="007F0C0D">
        <w:rPr>
          <w:rFonts w:ascii="Times New Roman" w:hAnsi="Times New Roman" w:cs="Times New Roman"/>
          <w:sz w:val="28"/>
          <w:szCs w:val="28"/>
        </w:rPr>
        <w:t>таке нерухоме житлове майно придбавалося за кредитні кошти і при цьому умовами кредитного договору передбачена заборона реєстрації місця проживання позичальника або майнового поручителя за адресою знаходження нерухомого житлового майна, за умови, що у позичальника або майнового поручителя у власності не</w:t>
      </w:r>
      <w:r w:rsidR="002B3BFA" w:rsidRPr="007F0C0D">
        <w:rPr>
          <w:rFonts w:ascii="Times New Roman" w:hAnsi="Times New Roman" w:cs="Times New Roman"/>
          <w:sz w:val="28"/>
          <w:szCs w:val="28"/>
        </w:rPr>
        <w:t>має</w:t>
      </w:r>
      <w:r w:rsidRPr="007F0C0D">
        <w:rPr>
          <w:rFonts w:ascii="Times New Roman" w:hAnsi="Times New Roman" w:cs="Times New Roman"/>
          <w:sz w:val="28"/>
          <w:szCs w:val="28"/>
        </w:rPr>
        <w:t xml:space="preserve"> іншого нерухомого житлового майна;</w:t>
      </w:r>
    </w:p>
    <w:p w:rsidR="00981B50" w:rsidRPr="007F0C0D" w:rsidRDefault="00981B50" w:rsidP="00F71154">
      <w:pPr>
        <w:spacing w:before="60" w:line="240" w:lineRule="auto"/>
        <w:ind w:firstLine="708"/>
        <w:jc w:val="both"/>
        <w:rPr>
          <w:rFonts w:ascii="Times New Roman" w:hAnsi="Times New Roman" w:cs="Times New Roman"/>
          <w:sz w:val="28"/>
          <w:szCs w:val="28"/>
        </w:rPr>
      </w:pPr>
      <w:r w:rsidRPr="007F0C0D">
        <w:rPr>
          <w:rFonts w:ascii="Times New Roman" w:hAnsi="Times New Roman" w:cs="Times New Roman"/>
          <w:sz w:val="28"/>
          <w:szCs w:val="28"/>
        </w:rPr>
        <w:t xml:space="preserve">загальна площа такого нерухомого житлового майна (об’єкта незавершеного житлового будівництва) не перевищує 140 квадратних метрів для квартири та 250 квадратних метрів для житлового будинку; </w:t>
      </w:r>
    </w:p>
    <w:p w:rsidR="00981B50" w:rsidRPr="007F0C0D" w:rsidRDefault="00981B50" w:rsidP="00F71154">
      <w:pPr>
        <w:spacing w:before="60" w:line="240" w:lineRule="auto"/>
        <w:ind w:firstLine="708"/>
        <w:jc w:val="both"/>
        <w:rPr>
          <w:rFonts w:ascii="Times New Roman" w:hAnsi="Times New Roman" w:cs="Times New Roman"/>
          <w:sz w:val="28"/>
          <w:szCs w:val="28"/>
        </w:rPr>
      </w:pPr>
      <w:r w:rsidRPr="007F0C0D">
        <w:rPr>
          <w:rFonts w:ascii="Times New Roman" w:hAnsi="Times New Roman" w:cs="Times New Roman"/>
          <w:sz w:val="28"/>
          <w:szCs w:val="28"/>
        </w:rPr>
        <w:t xml:space="preserve">2) не може бути примусово стягнуте (відчужене без згоди власника) інше майно (майнові права), яке відповідно до законодавства або кредитного </w:t>
      </w:r>
      <w:r w:rsidRPr="007F0C0D">
        <w:rPr>
          <w:rFonts w:ascii="Times New Roman" w:hAnsi="Times New Roman" w:cs="Times New Roman"/>
          <w:sz w:val="28"/>
          <w:szCs w:val="28"/>
        </w:rPr>
        <w:lastRenderedPageBreak/>
        <w:t xml:space="preserve">договору підлягає стягненню з позичальника, зазначеного у підпункті 1 цього пункту, при недостатності коштів, одержаних стягувачем від реалізації (переоцінки) предмета застави (іпотеки); </w:t>
      </w:r>
    </w:p>
    <w:p w:rsidR="00981B50" w:rsidRPr="007F0C0D" w:rsidRDefault="00981B50" w:rsidP="00F71154">
      <w:pPr>
        <w:spacing w:before="60" w:line="240" w:lineRule="auto"/>
        <w:ind w:firstLine="708"/>
        <w:jc w:val="both"/>
        <w:rPr>
          <w:rFonts w:ascii="Times New Roman" w:hAnsi="Times New Roman" w:cs="Times New Roman"/>
          <w:sz w:val="28"/>
          <w:szCs w:val="28"/>
        </w:rPr>
      </w:pPr>
      <w:r w:rsidRPr="007F0C0D">
        <w:rPr>
          <w:rFonts w:ascii="Times New Roman" w:hAnsi="Times New Roman" w:cs="Times New Roman"/>
          <w:sz w:val="28"/>
          <w:szCs w:val="28"/>
        </w:rPr>
        <w:t xml:space="preserve">3) кредитна установа не має права відступити (відчужити) на користь </w:t>
      </w:r>
      <w:r w:rsidR="0053451D" w:rsidRPr="007F0C0D">
        <w:rPr>
          <w:rFonts w:ascii="Times New Roman" w:hAnsi="Times New Roman" w:cs="Times New Roman"/>
          <w:sz w:val="28"/>
          <w:szCs w:val="28"/>
        </w:rPr>
        <w:t xml:space="preserve">           </w:t>
      </w:r>
      <w:r w:rsidRPr="007F0C0D">
        <w:rPr>
          <w:rFonts w:ascii="Times New Roman" w:hAnsi="Times New Roman" w:cs="Times New Roman"/>
          <w:sz w:val="28"/>
          <w:szCs w:val="28"/>
        </w:rPr>
        <w:t xml:space="preserve">(у власність) іншої особи свої права вимоги до позичальників за кредитами, забезпеченням за якими виступає майно/майнові права, зазначені в </w:t>
      </w:r>
      <w:r w:rsidR="0053451D" w:rsidRPr="007F0C0D">
        <w:rPr>
          <w:rFonts w:ascii="Times New Roman" w:hAnsi="Times New Roman" w:cs="Times New Roman"/>
          <w:sz w:val="28"/>
          <w:szCs w:val="28"/>
        </w:rPr>
        <w:t xml:space="preserve">                 </w:t>
      </w:r>
      <w:r w:rsidRPr="007F0C0D">
        <w:rPr>
          <w:rFonts w:ascii="Times New Roman" w:hAnsi="Times New Roman" w:cs="Times New Roman"/>
          <w:sz w:val="28"/>
          <w:szCs w:val="28"/>
        </w:rPr>
        <w:t>підпункті 1 цього пункту"</w:t>
      </w:r>
      <w:r w:rsidR="00737D5D" w:rsidRPr="007F0C0D">
        <w:rPr>
          <w:rFonts w:ascii="Times New Roman" w:hAnsi="Times New Roman" w:cs="Times New Roman"/>
          <w:sz w:val="28"/>
          <w:szCs w:val="28"/>
        </w:rPr>
        <w:t>;</w:t>
      </w:r>
    </w:p>
    <w:p w:rsidR="00737D5D" w:rsidRPr="007F0C0D" w:rsidRDefault="00737D5D" w:rsidP="00F71154">
      <w:pPr>
        <w:spacing w:before="60" w:line="240" w:lineRule="auto"/>
        <w:ind w:firstLine="720"/>
        <w:jc w:val="both"/>
        <w:rPr>
          <w:rFonts w:ascii="Times New Roman" w:hAnsi="Times New Roman" w:cs="Times New Roman"/>
          <w:sz w:val="28"/>
          <w:szCs w:val="28"/>
        </w:rPr>
      </w:pPr>
      <w:r w:rsidRPr="007F0C0D">
        <w:rPr>
          <w:rFonts w:ascii="Times New Roman" w:hAnsi="Times New Roman" w:cs="Times New Roman"/>
          <w:sz w:val="28"/>
          <w:szCs w:val="28"/>
        </w:rPr>
        <w:t>б) підпункт 2 виключити.</w:t>
      </w:r>
    </w:p>
    <w:p w:rsidR="00BE7CBA" w:rsidRPr="007F0C0D" w:rsidRDefault="00737D5D" w:rsidP="00F71154">
      <w:pPr>
        <w:spacing w:before="60" w:line="240" w:lineRule="auto"/>
        <w:ind w:firstLine="720"/>
        <w:jc w:val="both"/>
        <w:rPr>
          <w:rFonts w:ascii="Times New Roman" w:hAnsi="Times New Roman" w:cs="Times New Roman"/>
          <w:spacing w:val="-6"/>
          <w:sz w:val="28"/>
          <w:szCs w:val="28"/>
        </w:rPr>
      </w:pPr>
      <w:r w:rsidRPr="007F0C0D">
        <w:rPr>
          <w:rFonts w:ascii="Times New Roman" w:hAnsi="Times New Roman" w:cs="Times New Roman"/>
          <w:spacing w:val="-6"/>
          <w:sz w:val="28"/>
          <w:szCs w:val="28"/>
        </w:rPr>
        <w:t xml:space="preserve">У зв’язку з цим підпункт 3 </w:t>
      </w:r>
      <w:r w:rsidR="0053451D" w:rsidRPr="007F0C0D">
        <w:rPr>
          <w:rFonts w:ascii="Times New Roman" w:hAnsi="Times New Roman" w:cs="Times New Roman"/>
          <w:spacing w:val="-6"/>
          <w:sz w:val="28"/>
          <w:szCs w:val="28"/>
        </w:rPr>
        <w:t xml:space="preserve">пункту 2 </w:t>
      </w:r>
      <w:r w:rsidRPr="007F0C0D">
        <w:rPr>
          <w:rFonts w:ascii="Times New Roman" w:hAnsi="Times New Roman" w:cs="Times New Roman"/>
          <w:spacing w:val="-6"/>
          <w:sz w:val="28"/>
          <w:szCs w:val="28"/>
        </w:rPr>
        <w:t>перейменувати на підпункт 2</w:t>
      </w:r>
      <w:r w:rsidR="0053451D" w:rsidRPr="007F0C0D">
        <w:rPr>
          <w:rFonts w:ascii="Times New Roman" w:hAnsi="Times New Roman" w:cs="Times New Roman"/>
          <w:spacing w:val="-6"/>
          <w:sz w:val="28"/>
          <w:szCs w:val="28"/>
        </w:rPr>
        <w:t xml:space="preserve"> пункту 2</w:t>
      </w:r>
      <w:r w:rsidRPr="007F0C0D">
        <w:rPr>
          <w:rFonts w:ascii="Times New Roman" w:hAnsi="Times New Roman" w:cs="Times New Roman"/>
          <w:spacing w:val="-6"/>
          <w:sz w:val="28"/>
          <w:szCs w:val="28"/>
        </w:rPr>
        <w:t>.</w:t>
      </w:r>
    </w:p>
    <w:p w:rsidR="000D3461" w:rsidRPr="007F0C0D" w:rsidRDefault="000D3461" w:rsidP="000D3461">
      <w:pPr>
        <w:spacing w:line="240" w:lineRule="auto"/>
        <w:ind w:firstLine="720"/>
        <w:jc w:val="both"/>
        <w:rPr>
          <w:rFonts w:ascii="Times New Roman" w:hAnsi="Times New Roman" w:cs="Times New Roman"/>
          <w:sz w:val="28"/>
          <w:szCs w:val="28"/>
          <w:lang w:eastAsia="ru-RU"/>
        </w:rPr>
      </w:pPr>
    </w:p>
    <w:p w:rsidR="00737D5D" w:rsidRPr="007F0C0D" w:rsidRDefault="00737D5D" w:rsidP="000D3461">
      <w:pPr>
        <w:spacing w:line="240" w:lineRule="auto"/>
        <w:ind w:firstLine="720"/>
        <w:jc w:val="both"/>
        <w:rPr>
          <w:rFonts w:ascii="Times New Roman" w:hAnsi="Times New Roman" w:cs="Times New Roman"/>
          <w:sz w:val="28"/>
          <w:szCs w:val="28"/>
          <w:lang w:eastAsia="ru-RU"/>
        </w:rPr>
      </w:pPr>
    </w:p>
    <w:p w:rsidR="000D3461" w:rsidRPr="007F0C0D" w:rsidRDefault="000D3461" w:rsidP="000D3461">
      <w:pPr>
        <w:spacing w:line="240" w:lineRule="auto"/>
        <w:ind w:firstLine="720"/>
        <w:jc w:val="both"/>
        <w:rPr>
          <w:rFonts w:ascii="Times New Roman" w:hAnsi="Times New Roman" w:cs="Times New Roman"/>
          <w:sz w:val="28"/>
          <w:szCs w:val="28"/>
          <w:lang w:eastAsia="ru-RU"/>
        </w:rPr>
      </w:pPr>
    </w:p>
    <w:p w:rsidR="003A15A5" w:rsidRPr="007F0C0D" w:rsidRDefault="003A15A5" w:rsidP="000D3461">
      <w:pPr>
        <w:spacing w:line="240" w:lineRule="auto"/>
        <w:ind w:firstLine="720"/>
        <w:jc w:val="both"/>
        <w:rPr>
          <w:rFonts w:ascii="Times New Roman" w:hAnsi="Times New Roman" w:cs="Times New Roman"/>
          <w:sz w:val="28"/>
          <w:szCs w:val="28"/>
          <w:lang w:eastAsia="ru-RU"/>
        </w:rPr>
      </w:pPr>
    </w:p>
    <w:p w:rsidR="00CE66A0" w:rsidRPr="000D3461" w:rsidRDefault="003A15A5" w:rsidP="000D3461">
      <w:pPr>
        <w:spacing w:line="240" w:lineRule="auto"/>
        <w:jc w:val="both"/>
        <w:rPr>
          <w:rFonts w:ascii="Times New Roman" w:hAnsi="Times New Roman" w:cs="Times New Roman"/>
          <w:sz w:val="28"/>
          <w:szCs w:val="28"/>
        </w:rPr>
      </w:pPr>
      <w:r w:rsidRPr="007F0C0D">
        <w:rPr>
          <w:rFonts w:ascii="Times New Roman" w:hAnsi="Times New Roman" w:cs="Times New Roman"/>
          <w:b/>
          <w:sz w:val="28"/>
          <w:szCs w:val="28"/>
          <w:lang w:eastAsia="ru-RU"/>
        </w:rPr>
        <w:t>Президент України                                                                       В.ЗЕЛЕНСЬКИЙ</w:t>
      </w:r>
    </w:p>
    <w:sectPr w:rsidR="00CE66A0" w:rsidRPr="000D3461" w:rsidSect="009D11D9">
      <w:head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44F5" w:rsidRDefault="008344F5" w:rsidP="009D11D9">
      <w:pPr>
        <w:spacing w:line="240" w:lineRule="auto"/>
      </w:pPr>
      <w:r>
        <w:separator/>
      </w:r>
    </w:p>
  </w:endnote>
  <w:endnote w:type="continuationSeparator" w:id="0">
    <w:p w:rsidR="008344F5" w:rsidRDefault="008344F5" w:rsidP="009D11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44F5" w:rsidRDefault="008344F5" w:rsidP="009D11D9">
      <w:pPr>
        <w:spacing w:line="240" w:lineRule="auto"/>
      </w:pPr>
      <w:r>
        <w:separator/>
      </w:r>
    </w:p>
  </w:footnote>
  <w:footnote w:type="continuationSeparator" w:id="0">
    <w:p w:rsidR="008344F5" w:rsidRDefault="008344F5" w:rsidP="009D11D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1074620"/>
      <w:docPartObj>
        <w:docPartGallery w:val="Page Numbers (Top of Page)"/>
        <w:docPartUnique/>
      </w:docPartObj>
    </w:sdtPr>
    <w:sdtEndPr>
      <w:rPr>
        <w:rFonts w:ascii="Times New Roman" w:hAnsi="Times New Roman" w:cs="Times New Roman"/>
        <w:sz w:val="28"/>
        <w:szCs w:val="28"/>
      </w:rPr>
    </w:sdtEndPr>
    <w:sdtContent>
      <w:p w:rsidR="009D11D9" w:rsidRPr="000D3461" w:rsidRDefault="009D11D9">
        <w:pPr>
          <w:pStyle w:val="a5"/>
          <w:jc w:val="center"/>
          <w:rPr>
            <w:rFonts w:ascii="Times New Roman" w:hAnsi="Times New Roman" w:cs="Times New Roman"/>
            <w:sz w:val="28"/>
            <w:szCs w:val="28"/>
          </w:rPr>
        </w:pPr>
        <w:r w:rsidRPr="000D3461">
          <w:rPr>
            <w:rFonts w:ascii="Times New Roman" w:hAnsi="Times New Roman" w:cs="Times New Roman"/>
            <w:sz w:val="28"/>
            <w:szCs w:val="28"/>
          </w:rPr>
          <w:fldChar w:fldCharType="begin"/>
        </w:r>
        <w:r w:rsidRPr="000D3461">
          <w:rPr>
            <w:rFonts w:ascii="Times New Roman" w:hAnsi="Times New Roman" w:cs="Times New Roman"/>
            <w:sz w:val="28"/>
            <w:szCs w:val="28"/>
          </w:rPr>
          <w:instrText>PAGE   \* MERGEFORMAT</w:instrText>
        </w:r>
        <w:r w:rsidRPr="000D3461">
          <w:rPr>
            <w:rFonts w:ascii="Times New Roman" w:hAnsi="Times New Roman" w:cs="Times New Roman"/>
            <w:sz w:val="28"/>
            <w:szCs w:val="28"/>
          </w:rPr>
          <w:fldChar w:fldCharType="separate"/>
        </w:r>
        <w:r w:rsidR="00537D7C">
          <w:rPr>
            <w:rFonts w:ascii="Times New Roman" w:hAnsi="Times New Roman" w:cs="Times New Roman"/>
            <w:noProof/>
            <w:sz w:val="28"/>
            <w:szCs w:val="28"/>
          </w:rPr>
          <w:t>3</w:t>
        </w:r>
        <w:r w:rsidRPr="000D3461">
          <w:rPr>
            <w:rFonts w:ascii="Times New Roman" w:hAnsi="Times New Roman" w:cs="Times New Roman"/>
            <w:sz w:val="28"/>
            <w:szCs w:val="28"/>
          </w:rPr>
          <w:fldChar w:fldCharType="end"/>
        </w:r>
      </w:p>
    </w:sdtContent>
  </w:sdt>
  <w:p w:rsidR="009D11D9" w:rsidRDefault="009D11D9">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080"/>
    <w:rsid w:val="00007875"/>
    <w:rsid w:val="000170FD"/>
    <w:rsid w:val="000173C5"/>
    <w:rsid w:val="00023C69"/>
    <w:rsid w:val="00034080"/>
    <w:rsid w:val="00071B79"/>
    <w:rsid w:val="000A3A97"/>
    <w:rsid w:val="000D2AB1"/>
    <w:rsid w:val="000D3461"/>
    <w:rsid w:val="000F5D04"/>
    <w:rsid w:val="00182533"/>
    <w:rsid w:val="001B790C"/>
    <w:rsid w:val="001D1751"/>
    <w:rsid w:val="001D1A20"/>
    <w:rsid w:val="001E294F"/>
    <w:rsid w:val="002234C0"/>
    <w:rsid w:val="00240ED9"/>
    <w:rsid w:val="002B3BFA"/>
    <w:rsid w:val="003128FA"/>
    <w:rsid w:val="00324F9C"/>
    <w:rsid w:val="0033169E"/>
    <w:rsid w:val="00334E14"/>
    <w:rsid w:val="0034148D"/>
    <w:rsid w:val="0035765C"/>
    <w:rsid w:val="003705FC"/>
    <w:rsid w:val="00383BBA"/>
    <w:rsid w:val="003A15A5"/>
    <w:rsid w:val="003B256A"/>
    <w:rsid w:val="00400991"/>
    <w:rsid w:val="00416EE0"/>
    <w:rsid w:val="00434FB4"/>
    <w:rsid w:val="00450BCB"/>
    <w:rsid w:val="00454B62"/>
    <w:rsid w:val="00476238"/>
    <w:rsid w:val="0053451D"/>
    <w:rsid w:val="00537D7C"/>
    <w:rsid w:val="005401C4"/>
    <w:rsid w:val="00572325"/>
    <w:rsid w:val="005970D1"/>
    <w:rsid w:val="005A3009"/>
    <w:rsid w:val="005A4034"/>
    <w:rsid w:val="005C397A"/>
    <w:rsid w:val="005E5FBE"/>
    <w:rsid w:val="005F46E2"/>
    <w:rsid w:val="00620AB6"/>
    <w:rsid w:val="00647815"/>
    <w:rsid w:val="0068077C"/>
    <w:rsid w:val="0069013A"/>
    <w:rsid w:val="006E2D06"/>
    <w:rsid w:val="006F2A70"/>
    <w:rsid w:val="00737D5D"/>
    <w:rsid w:val="00782DAE"/>
    <w:rsid w:val="007F0C0D"/>
    <w:rsid w:val="00827B05"/>
    <w:rsid w:val="00827E15"/>
    <w:rsid w:val="008344F5"/>
    <w:rsid w:val="00880B90"/>
    <w:rsid w:val="00892B0B"/>
    <w:rsid w:val="009164BD"/>
    <w:rsid w:val="0093097A"/>
    <w:rsid w:val="009748E9"/>
    <w:rsid w:val="009756AE"/>
    <w:rsid w:val="00981B50"/>
    <w:rsid w:val="009B27B2"/>
    <w:rsid w:val="009B27BF"/>
    <w:rsid w:val="009D11D9"/>
    <w:rsid w:val="009E4816"/>
    <w:rsid w:val="00A049A4"/>
    <w:rsid w:val="00A23C23"/>
    <w:rsid w:val="00A26CC7"/>
    <w:rsid w:val="00A32D48"/>
    <w:rsid w:val="00A65156"/>
    <w:rsid w:val="00A770CB"/>
    <w:rsid w:val="00AC3F82"/>
    <w:rsid w:val="00AD12A7"/>
    <w:rsid w:val="00AD38AC"/>
    <w:rsid w:val="00AF6AC8"/>
    <w:rsid w:val="00B45572"/>
    <w:rsid w:val="00B50303"/>
    <w:rsid w:val="00B83073"/>
    <w:rsid w:val="00B85968"/>
    <w:rsid w:val="00BE7CBA"/>
    <w:rsid w:val="00C13E9C"/>
    <w:rsid w:val="00C82D1C"/>
    <w:rsid w:val="00C870A4"/>
    <w:rsid w:val="00C9135B"/>
    <w:rsid w:val="00CE1DC5"/>
    <w:rsid w:val="00CE66A0"/>
    <w:rsid w:val="00CF2175"/>
    <w:rsid w:val="00CF4518"/>
    <w:rsid w:val="00D51F9D"/>
    <w:rsid w:val="00D57124"/>
    <w:rsid w:val="00DA24C8"/>
    <w:rsid w:val="00DB3134"/>
    <w:rsid w:val="00DB5911"/>
    <w:rsid w:val="00E62A2A"/>
    <w:rsid w:val="00E8386E"/>
    <w:rsid w:val="00ED6023"/>
    <w:rsid w:val="00F71154"/>
    <w:rsid w:val="00F73178"/>
    <w:rsid w:val="00F933DF"/>
    <w:rsid w:val="00FA5B32"/>
    <w:rsid w:val="00FB47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HAnsi"/>
        <w:sz w:val="22"/>
        <w:szCs w:val="22"/>
        <w:lang w:val="uk-UA" w:eastAsia="en-US" w:bidi="ar-SA"/>
      </w:rPr>
    </w:rPrDefault>
    <w:pPrDefault>
      <w:pPr>
        <w:spacing w:line="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30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E2D06"/>
    <w:pPr>
      <w:spacing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6E2D06"/>
    <w:rPr>
      <w:rFonts w:ascii="Segoe UI" w:hAnsi="Segoe UI" w:cs="Segoe UI"/>
      <w:sz w:val="18"/>
      <w:szCs w:val="18"/>
    </w:rPr>
  </w:style>
  <w:style w:type="paragraph" w:customStyle="1" w:styleId="Style">
    <w:name w:val="Style"/>
    <w:rsid w:val="000173C5"/>
    <w:pPr>
      <w:widowControl w:val="0"/>
      <w:autoSpaceDE w:val="0"/>
      <w:autoSpaceDN w:val="0"/>
      <w:adjustRightInd w:val="0"/>
      <w:spacing w:line="240" w:lineRule="auto"/>
    </w:pPr>
    <w:rPr>
      <w:rFonts w:ascii="Times New Roman" w:eastAsiaTheme="minorEastAsia" w:hAnsi="Times New Roman" w:cs="Times New Roman"/>
      <w:sz w:val="24"/>
      <w:szCs w:val="24"/>
      <w:lang w:val="uk" w:eastAsia="zh-CN"/>
    </w:rPr>
  </w:style>
  <w:style w:type="paragraph" w:styleId="a5">
    <w:name w:val="header"/>
    <w:basedOn w:val="a"/>
    <w:link w:val="a6"/>
    <w:uiPriority w:val="99"/>
    <w:unhideWhenUsed/>
    <w:rsid w:val="009D11D9"/>
    <w:pPr>
      <w:tabs>
        <w:tab w:val="center" w:pos="4819"/>
        <w:tab w:val="right" w:pos="9639"/>
      </w:tabs>
      <w:spacing w:line="240" w:lineRule="auto"/>
    </w:pPr>
  </w:style>
  <w:style w:type="character" w:customStyle="1" w:styleId="a6">
    <w:name w:val="Верхній колонтитул Знак"/>
    <w:basedOn w:val="a0"/>
    <w:link w:val="a5"/>
    <w:uiPriority w:val="99"/>
    <w:rsid w:val="009D11D9"/>
  </w:style>
  <w:style w:type="paragraph" w:styleId="a7">
    <w:name w:val="footer"/>
    <w:basedOn w:val="a"/>
    <w:link w:val="a8"/>
    <w:uiPriority w:val="99"/>
    <w:unhideWhenUsed/>
    <w:rsid w:val="009D11D9"/>
    <w:pPr>
      <w:tabs>
        <w:tab w:val="center" w:pos="4819"/>
        <w:tab w:val="right" w:pos="9639"/>
      </w:tabs>
      <w:spacing w:line="240" w:lineRule="auto"/>
    </w:pPr>
  </w:style>
  <w:style w:type="character" w:customStyle="1" w:styleId="a8">
    <w:name w:val="Нижній колонтитул Знак"/>
    <w:basedOn w:val="a0"/>
    <w:link w:val="a7"/>
    <w:uiPriority w:val="99"/>
    <w:rsid w:val="009D11D9"/>
  </w:style>
  <w:style w:type="paragraph" w:styleId="a9">
    <w:name w:val="List Paragraph"/>
    <w:basedOn w:val="a"/>
    <w:uiPriority w:val="34"/>
    <w:qFormat/>
    <w:rsid w:val="003B25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2894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DB928A-850C-4C2B-898C-2450E93E9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9143</Words>
  <Characters>5212</Characters>
  <Application>Microsoft Office Word</Application>
  <DocSecurity>0</DocSecurity>
  <Lines>43</Lines>
  <Paragraphs>28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2020-08-10T12:44:00Z</dcterms:created>
  <dcterms:modified xsi:type="dcterms:W3CDTF">2020-08-10T12:44:00Z</dcterms:modified>
</cp:coreProperties>
</file>