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AC7" w:rsidRPr="00BE5CDD" w:rsidRDefault="004A0AC7" w:rsidP="003A1DC5">
      <w:pPr>
        <w:spacing w:after="0" w:line="233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E5CDD">
        <w:rPr>
          <w:rFonts w:ascii="Times New Roman" w:hAnsi="Times New Roman" w:cs="Times New Roman"/>
          <w:i/>
          <w:sz w:val="28"/>
          <w:szCs w:val="28"/>
          <w:u w:val="single"/>
        </w:rPr>
        <w:t>Проект</w:t>
      </w:r>
    </w:p>
    <w:p w:rsidR="00BE5CDD" w:rsidRPr="00BE5CDD" w:rsidRDefault="00BE5CDD" w:rsidP="003A1DC5">
      <w:pPr>
        <w:spacing w:after="0" w:line="233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r w:rsidRPr="00BE5CDD">
        <w:rPr>
          <w:rFonts w:ascii="Times New Roman" w:hAnsi="Times New Roman" w:cs="Times New Roman"/>
          <w:i/>
          <w:sz w:val="28"/>
          <w:szCs w:val="28"/>
          <w:u w:val="single"/>
        </w:rPr>
        <w:t>носиться Президент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ом</w:t>
      </w:r>
      <w:r w:rsidRPr="00BE5CDD">
        <w:rPr>
          <w:rFonts w:ascii="Times New Roman" w:hAnsi="Times New Roman" w:cs="Times New Roman"/>
          <w:i/>
          <w:sz w:val="28"/>
          <w:szCs w:val="28"/>
          <w:u w:val="single"/>
        </w:rPr>
        <w:t xml:space="preserve"> України </w:t>
      </w:r>
    </w:p>
    <w:p w:rsidR="004A0AC7" w:rsidRPr="004D7221" w:rsidRDefault="004A0AC7" w:rsidP="003A1DC5">
      <w:pPr>
        <w:spacing w:after="0" w:line="233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5CDD" w:rsidRDefault="00BE5CDD" w:rsidP="003A1DC5">
      <w:pPr>
        <w:tabs>
          <w:tab w:val="center" w:pos="4819"/>
          <w:tab w:val="left" w:pos="6513"/>
        </w:tabs>
        <w:spacing w:after="0" w:line="233" w:lineRule="auto"/>
        <w:ind w:firstLine="709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BE5CDD" w:rsidRDefault="00BE5CDD" w:rsidP="003A1DC5">
      <w:pPr>
        <w:tabs>
          <w:tab w:val="center" w:pos="4819"/>
          <w:tab w:val="left" w:pos="6513"/>
        </w:tabs>
        <w:spacing w:after="0" w:line="233" w:lineRule="auto"/>
        <w:ind w:firstLine="709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0517AA" w:rsidRDefault="000517AA" w:rsidP="003A1DC5">
      <w:pPr>
        <w:tabs>
          <w:tab w:val="center" w:pos="4819"/>
          <w:tab w:val="left" w:pos="6513"/>
        </w:tabs>
        <w:spacing w:after="0" w:line="233" w:lineRule="auto"/>
        <w:ind w:firstLine="709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D867EC" w:rsidRPr="004D7221" w:rsidRDefault="00D867EC" w:rsidP="003A1DC5">
      <w:pPr>
        <w:tabs>
          <w:tab w:val="center" w:pos="4819"/>
          <w:tab w:val="left" w:pos="6513"/>
        </w:tabs>
        <w:spacing w:after="0" w:line="233" w:lineRule="auto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4D7221">
        <w:rPr>
          <w:rFonts w:ascii="Times New Roman" w:hAnsi="Times New Roman" w:cs="Times New Roman"/>
          <w:b/>
          <w:bCs/>
          <w:spacing w:val="20"/>
          <w:sz w:val="28"/>
          <w:szCs w:val="28"/>
        </w:rPr>
        <w:t>З</w:t>
      </w:r>
      <w:r w:rsidR="0019577F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Pr="004D7221">
        <w:rPr>
          <w:rFonts w:ascii="Times New Roman" w:hAnsi="Times New Roman" w:cs="Times New Roman"/>
          <w:b/>
          <w:bCs/>
          <w:spacing w:val="20"/>
          <w:sz w:val="28"/>
          <w:szCs w:val="28"/>
        </w:rPr>
        <w:t>А</w:t>
      </w:r>
      <w:r w:rsidR="0019577F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Pr="004D7221">
        <w:rPr>
          <w:rFonts w:ascii="Times New Roman" w:hAnsi="Times New Roman" w:cs="Times New Roman"/>
          <w:b/>
          <w:bCs/>
          <w:spacing w:val="20"/>
          <w:sz w:val="28"/>
          <w:szCs w:val="28"/>
        </w:rPr>
        <w:t>К</w:t>
      </w:r>
      <w:r w:rsidR="0019577F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Pr="004D7221">
        <w:rPr>
          <w:rFonts w:ascii="Times New Roman" w:hAnsi="Times New Roman" w:cs="Times New Roman"/>
          <w:b/>
          <w:bCs/>
          <w:spacing w:val="20"/>
          <w:sz w:val="28"/>
          <w:szCs w:val="28"/>
        </w:rPr>
        <w:t>О</w:t>
      </w:r>
      <w:r w:rsidR="0019577F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Pr="004D7221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Н </w:t>
      </w:r>
      <w:r w:rsidR="0019577F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 </w:t>
      </w:r>
      <w:r w:rsidRPr="004D7221">
        <w:rPr>
          <w:rFonts w:ascii="Times New Roman" w:hAnsi="Times New Roman" w:cs="Times New Roman"/>
          <w:b/>
          <w:bCs/>
          <w:spacing w:val="20"/>
          <w:sz w:val="28"/>
          <w:szCs w:val="28"/>
        </w:rPr>
        <w:t>У</w:t>
      </w:r>
      <w:r w:rsidR="0019577F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Pr="004D7221">
        <w:rPr>
          <w:rFonts w:ascii="Times New Roman" w:hAnsi="Times New Roman" w:cs="Times New Roman"/>
          <w:b/>
          <w:bCs/>
          <w:spacing w:val="20"/>
          <w:sz w:val="28"/>
          <w:szCs w:val="28"/>
        </w:rPr>
        <w:t>К</w:t>
      </w:r>
      <w:r w:rsidR="0019577F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Pr="004D7221">
        <w:rPr>
          <w:rFonts w:ascii="Times New Roman" w:hAnsi="Times New Roman" w:cs="Times New Roman"/>
          <w:b/>
          <w:bCs/>
          <w:spacing w:val="20"/>
          <w:sz w:val="28"/>
          <w:szCs w:val="28"/>
        </w:rPr>
        <w:t>Р</w:t>
      </w:r>
      <w:r w:rsidR="0019577F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Pr="004D7221">
        <w:rPr>
          <w:rFonts w:ascii="Times New Roman" w:hAnsi="Times New Roman" w:cs="Times New Roman"/>
          <w:b/>
          <w:bCs/>
          <w:spacing w:val="20"/>
          <w:sz w:val="28"/>
          <w:szCs w:val="28"/>
        </w:rPr>
        <w:t>А</w:t>
      </w:r>
      <w:r w:rsidR="0019577F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Pr="004D7221">
        <w:rPr>
          <w:rFonts w:ascii="Times New Roman" w:hAnsi="Times New Roman" w:cs="Times New Roman"/>
          <w:b/>
          <w:bCs/>
          <w:spacing w:val="20"/>
          <w:sz w:val="28"/>
          <w:szCs w:val="28"/>
        </w:rPr>
        <w:t>Ї</w:t>
      </w:r>
      <w:r w:rsidR="0019577F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Pr="004D7221">
        <w:rPr>
          <w:rFonts w:ascii="Times New Roman" w:hAnsi="Times New Roman" w:cs="Times New Roman"/>
          <w:b/>
          <w:bCs/>
          <w:spacing w:val="20"/>
          <w:sz w:val="28"/>
          <w:szCs w:val="28"/>
        </w:rPr>
        <w:t>Н</w:t>
      </w:r>
      <w:r w:rsidR="0019577F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Pr="004D7221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И </w:t>
      </w:r>
    </w:p>
    <w:p w:rsidR="0019577F" w:rsidRDefault="0019577F" w:rsidP="003A1DC5">
      <w:pPr>
        <w:pStyle w:val="a7"/>
        <w:spacing w:before="0" w:after="0" w:line="233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D867EC" w:rsidRPr="0019577F" w:rsidRDefault="00D867EC" w:rsidP="003A1DC5">
      <w:pPr>
        <w:pStyle w:val="a7"/>
        <w:spacing w:before="0" w:after="0" w:line="233" w:lineRule="auto"/>
        <w:rPr>
          <w:rFonts w:ascii="Times New Roman" w:hAnsi="Times New Roman" w:cs="Times New Roman"/>
          <w:b w:val="0"/>
          <w:sz w:val="28"/>
          <w:szCs w:val="28"/>
        </w:rPr>
      </w:pPr>
      <w:r w:rsidRPr="0019577F">
        <w:rPr>
          <w:rFonts w:ascii="Times New Roman" w:hAnsi="Times New Roman" w:cs="Times New Roman"/>
          <w:b w:val="0"/>
          <w:sz w:val="28"/>
          <w:szCs w:val="28"/>
        </w:rPr>
        <w:t>Про внесення змін</w:t>
      </w:r>
      <w:r w:rsidR="00D32694" w:rsidRPr="0019577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9577F">
        <w:rPr>
          <w:rFonts w:ascii="Times New Roman" w:hAnsi="Times New Roman" w:cs="Times New Roman"/>
          <w:b w:val="0"/>
          <w:sz w:val="28"/>
          <w:szCs w:val="28"/>
        </w:rPr>
        <w:t>до</w:t>
      </w:r>
      <w:r w:rsidR="00D32694" w:rsidRPr="0019577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313D4" w:rsidRPr="0019577F">
        <w:rPr>
          <w:rFonts w:ascii="Times New Roman" w:hAnsi="Times New Roman" w:cs="Times New Roman"/>
          <w:b w:val="0"/>
          <w:sz w:val="28"/>
          <w:szCs w:val="28"/>
        </w:rPr>
        <w:t xml:space="preserve">Кримінального кодексу </w:t>
      </w:r>
      <w:r w:rsidRPr="0019577F">
        <w:rPr>
          <w:rFonts w:ascii="Times New Roman" w:hAnsi="Times New Roman" w:cs="Times New Roman"/>
          <w:b w:val="0"/>
          <w:sz w:val="28"/>
          <w:szCs w:val="28"/>
        </w:rPr>
        <w:t xml:space="preserve">України </w:t>
      </w:r>
    </w:p>
    <w:p w:rsidR="00D867EC" w:rsidRPr="0022014D" w:rsidRDefault="00D867EC" w:rsidP="003A1DC5">
      <w:pPr>
        <w:pStyle w:val="a7"/>
        <w:spacing w:before="0" w:after="0" w:line="233" w:lineRule="auto"/>
        <w:rPr>
          <w:rFonts w:ascii="Times New Roman" w:hAnsi="Times New Roman" w:cs="Times New Roman"/>
          <w:b w:val="0"/>
          <w:sz w:val="28"/>
          <w:szCs w:val="28"/>
        </w:rPr>
      </w:pPr>
      <w:r w:rsidRPr="0019577F">
        <w:rPr>
          <w:rFonts w:ascii="Times New Roman" w:hAnsi="Times New Roman" w:cs="Times New Roman"/>
          <w:b w:val="0"/>
          <w:sz w:val="28"/>
          <w:szCs w:val="28"/>
        </w:rPr>
        <w:t>щодо відповідальності</w:t>
      </w:r>
      <w:r w:rsidR="00C6338D" w:rsidRPr="0019577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C7295" w:rsidRPr="000C7295">
        <w:rPr>
          <w:rFonts w:ascii="Times New Roman" w:hAnsi="Times New Roman"/>
          <w:b w:val="0"/>
          <w:sz w:val="28"/>
          <w:szCs w:val="28"/>
          <w:lang w:eastAsia="en-US"/>
        </w:rPr>
        <w:t xml:space="preserve">за злочини, вчинені </w:t>
      </w:r>
      <w:r w:rsidR="000C7295" w:rsidRPr="000C7295">
        <w:rPr>
          <w:rStyle w:val="tlid-translation"/>
          <w:rFonts w:ascii="Times New Roman" w:hAnsi="Times New Roman"/>
          <w:b w:val="0"/>
          <w:sz w:val="28"/>
          <w:szCs w:val="28"/>
        </w:rPr>
        <w:t>злочинною спільнотою</w:t>
      </w:r>
      <w:r w:rsidR="000C7295" w:rsidRPr="0019577F">
        <w:rPr>
          <w:rStyle w:val="tlid-translation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9577F" w:rsidRPr="0019577F" w:rsidRDefault="0019577F" w:rsidP="000C7295">
      <w:pPr>
        <w:spacing w:line="233" w:lineRule="auto"/>
        <w:jc w:val="center"/>
        <w:rPr>
          <w:lang w:eastAsia="ru-RU"/>
        </w:rPr>
      </w:pPr>
      <w:r>
        <w:rPr>
          <w:lang w:eastAsia="ru-RU"/>
        </w:rPr>
        <w:t>_______________________________________________</w:t>
      </w:r>
      <w:r w:rsidR="000C7295">
        <w:rPr>
          <w:lang w:eastAsia="ru-RU"/>
        </w:rPr>
        <w:t>___________________________</w:t>
      </w:r>
    </w:p>
    <w:p w:rsidR="004A0AC7" w:rsidRPr="004D7221" w:rsidRDefault="004A0AC7" w:rsidP="003A1DC5">
      <w:pPr>
        <w:spacing w:after="0" w:line="233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867EC" w:rsidRPr="004D7221" w:rsidRDefault="00D867EC" w:rsidP="003A1DC5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21">
        <w:rPr>
          <w:rFonts w:ascii="Times New Roman" w:hAnsi="Times New Roman" w:cs="Times New Roman"/>
          <w:sz w:val="28"/>
          <w:szCs w:val="28"/>
        </w:rPr>
        <w:t xml:space="preserve">Верховна Рада України </w:t>
      </w:r>
      <w:r w:rsidRPr="004D7221">
        <w:rPr>
          <w:rFonts w:ascii="Times New Roman" w:hAnsi="Times New Roman" w:cs="Times New Roman"/>
          <w:spacing w:val="20"/>
          <w:sz w:val="28"/>
          <w:szCs w:val="28"/>
        </w:rPr>
        <w:t>п</w:t>
      </w:r>
      <w:r w:rsidR="0019577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4D7221">
        <w:rPr>
          <w:rFonts w:ascii="Times New Roman" w:hAnsi="Times New Roman" w:cs="Times New Roman"/>
          <w:spacing w:val="20"/>
          <w:sz w:val="28"/>
          <w:szCs w:val="28"/>
        </w:rPr>
        <w:t>о</w:t>
      </w:r>
      <w:r w:rsidR="0019577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4D7221">
        <w:rPr>
          <w:rFonts w:ascii="Times New Roman" w:hAnsi="Times New Roman" w:cs="Times New Roman"/>
          <w:spacing w:val="20"/>
          <w:sz w:val="28"/>
          <w:szCs w:val="28"/>
        </w:rPr>
        <w:t>с</w:t>
      </w:r>
      <w:r w:rsidR="0019577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4D7221">
        <w:rPr>
          <w:rFonts w:ascii="Times New Roman" w:hAnsi="Times New Roman" w:cs="Times New Roman"/>
          <w:spacing w:val="20"/>
          <w:sz w:val="28"/>
          <w:szCs w:val="28"/>
        </w:rPr>
        <w:t>т</w:t>
      </w:r>
      <w:r w:rsidR="0019577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4D7221">
        <w:rPr>
          <w:rFonts w:ascii="Times New Roman" w:hAnsi="Times New Roman" w:cs="Times New Roman"/>
          <w:spacing w:val="20"/>
          <w:sz w:val="28"/>
          <w:szCs w:val="28"/>
        </w:rPr>
        <w:t>а</w:t>
      </w:r>
      <w:r w:rsidR="0019577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4D7221">
        <w:rPr>
          <w:rFonts w:ascii="Times New Roman" w:hAnsi="Times New Roman" w:cs="Times New Roman"/>
          <w:spacing w:val="20"/>
          <w:sz w:val="28"/>
          <w:szCs w:val="28"/>
        </w:rPr>
        <w:t>н</w:t>
      </w:r>
      <w:r w:rsidR="0019577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4D7221">
        <w:rPr>
          <w:rFonts w:ascii="Times New Roman" w:hAnsi="Times New Roman" w:cs="Times New Roman"/>
          <w:spacing w:val="20"/>
          <w:sz w:val="28"/>
          <w:szCs w:val="28"/>
        </w:rPr>
        <w:t>о</w:t>
      </w:r>
      <w:r w:rsidR="0019577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4D7221">
        <w:rPr>
          <w:rFonts w:ascii="Times New Roman" w:hAnsi="Times New Roman" w:cs="Times New Roman"/>
          <w:spacing w:val="20"/>
          <w:sz w:val="28"/>
          <w:szCs w:val="28"/>
        </w:rPr>
        <w:t>в</w:t>
      </w:r>
      <w:r w:rsidR="0019577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4D7221">
        <w:rPr>
          <w:rFonts w:ascii="Times New Roman" w:hAnsi="Times New Roman" w:cs="Times New Roman"/>
          <w:spacing w:val="20"/>
          <w:sz w:val="28"/>
          <w:szCs w:val="28"/>
        </w:rPr>
        <w:t>л</w:t>
      </w:r>
      <w:r w:rsidR="0019577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4D7221">
        <w:rPr>
          <w:rFonts w:ascii="Times New Roman" w:hAnsi="Times New Roman" w:cs="Times New Roman"/>
          <w:spacing w:val="20"/>
          <w:sz w:val="28"/>
          <w:szCs w:val="28"/>
        </w:rPr>
        <w:t>я</w:t>
      </w:r>
      <w:r w:rsidR="0019577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4D7221">
        <w:rPr>
          <w:rFonts w:ascii="Times New Roman" w:hAnsi="Times New Roman" w:cs="Times New Roman"/>
          <w:spacing w:val="20"/>
          <w:sz w:val="28"/>
          <w:szCs w:val="28"/>
        </w:rPr>
        <w:t>є:</w:t>
      </w:r>
    </w:p>
    <w:p w:rsidR="00D867EC" w:rsidRPr="004D7221" w:rsidRDefault="00D867EC" w:rsidP="003A1DC5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67EC" w:rsidRPr="004D7221" w:rsidRDefault="0019577F" w:rsidP="003A1DC5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І. </w:t>
      </w:r>
      <w:r w:rsidR="00D867EC" w:rsidRPr="004D7221">
        <w:rPr>
          <w:rFonts w:ascii="Times New Roman" w:hAnsi="Times New Roman" w:cs="Times New Roman"/>
          <w:sz w:val="28"/>
          <w:szCs w:val="28"/>
        </w:rPr>
        <w:t>Внести до Кримінального кодексу України (Відомості Верховно</w:t>
      </w:r>
      <w:r>
        <w:rPr>
          <w:rFonts w:ascii="Times New Roman" w:hAnsi="Times New Roman" w:cs="Times New Roman"/>
          <w:sz w:val="28"/>
          <w:szCs w:val="28"/>
        </w:rPr>
        <w:t>ї Ради</w:t>
      </w:r>
      <w:r w:rsidR="00F368E4">
        <w:rPr>
          <w:rFonts w:ascii="Times New Roman" w:hAnsi="Times New Roman" w:cs="Times New Roman"/>
          <w:sz w:val="28"/>
          <w:szCs w:val="28"/>
        </w:rPr>
        <w:t xml:space="preserve"> України</w:t>
      </w:r>
      <w:r>
        <w:rPr>
          <w:rFonts w:ascii="Times New Roman" w:hAnsi="Times New Roman" w:cs="Times New Roman"/>
          <w:sz w:val="28"/>
          <w:szCs w:val="28"/>
        </w:rPr>
        <w:t>, 2001 р., № 25 – 26, ст. 131)</w:t>
      </w:r>
      <w:r w:rsidRPr="0019577F">
        <w:rPr>
          <w:rFonts w:ascii="Times New Roman" w:hAnsi="Times New Roman" w:cs="Times New Roman"/>
          <w:sz w:val="28"/>
          <w:szCs w:val="28"/>
        </w:rPr>
        <w:t xml:space="preserve"> </w:t>
      </w:r>
      <w:r w:rsidRPr="004D7221">
        <w:rPr>
          <w:rFonts w:ascii="Times New Roman" w:hAnsi="Times New Roman" w:cs="Times New Roman"/>
          <w:sz w:val="28"/>
          <w:szCs w:val="28"/>
        </w:rPr>
        <w:t>такі зміни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867EC" w:rsidRPr="004D7221" w:rsidRDefault="00D867EC" w:rsidP="003A1D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3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D7D59" w:rsidRPr="004D7221" w:rsidRDefault="00E71381" w:rsidP="003A1D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3" w:lineRule="auto"/>
        <w:ind w:firstLine="709"/>
        <w:jc w:val="both"/>
        <w:textAlignment w:val="baseline"/>
        <w:rPr>
          <w:rStyle w:val="rvts9"/>
          <w:rFonts w:ascii="Times New Roman" w:hAnsi="Times New Roman"/>
          <w:sz w:val="28"/>
          <w:szCs w:val="28"/>
        </w:rPr>
      </w:pPr>
      <w:r w:rsidRPr="004D7221">
        <w:rPr>
          <w:rFonts w:ascii="Times New Roman" w:hAnsi="Times New Roman" w:cs="Times New Roman"/>
          <w:sz w:val="28"/>
          <w:szCs w:val="28"/>
        </w:rPr>
        <w:t>1.</w:t>
      </w:r>
      <w:r w:rsidR="008D7D59" w:rsidRPr="004D7221">
        <w:rPr>
          <w:rFonts w:ascii="Times New Roman" w:hAnsi="Times New Roman" w:cs="Times New Roman"/>
          <w:sz w:val="28"/>
          <w:szCs w:val="28"/>
        </w:rPr>
        <w:t xml:space="preserve"> </w:t>
      </w:r>
      <w:r w:rsidR="00584AA1" w:rsidRPr="004D7221">
        <w:rPr>
          <w:rFonts w:ascii="Times New Roman" w:hAnsi="Times New Roman" w:cs="Times New Roman"/>
          <w:sz w:val="28"/>
          <w:szCs w:val="28"/>
        </w:rPr>
        <w:t xml:space="preserve">У </w:t>
      </w:r>
      <w:r w:rsidR="0083602A" w:rsidRPr="004D7221">
        <w:rPr>
          <w:rFonts w:ascii="Times New Roman" w:hAnsi="Times New Roman" w:cs="Times New Roman"/>
          <w:sz w:val="28"/>
          <w:szCs w:val="28"/>
        </w:rPr>
        <w:t>статті 28</w:t>
      </w:r>
      <w:r w:rsidR="00C45EEC">
        <w:rPr>
          <w:rStyle w:val="rvts9"/>
          <w:rFonts w:ascii="Times New Roman" w:hAnsi="Times New Roman"/>
          <w:sz w:val="28"/>
          <w:szCs w:val="28"/>
        </w:rPr>
        <w:t>:</w:t>
      </w:r>
    </w:p>
    <w:p w:rsidR="008D7D59" w:rsidRPr="004D7221" w:rsidRDefault="00C45EEC" w:rsidP="003A1DC5">
      <w:pPr>
        <w:spacing w:before="120" w:after="0" w:line="233" w:lineRule="auto"/>
        <w:ind w:firstLine="709"/>
        <w:jc w:val="both"/>
        <w:rPr>
          <w:rStyle w:val="rvts9"/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4D7221">
        <w:rPr>
          <w:rFonts w:ascii="Times New Roman" w:hAnsi="Times New Roman" w:cs="Times New Roman"/>
          <w:sz w:val="28"/>
          <w:szCs w:val="28"/>
        </w:rPr>
        <w:t>назві</w:t>
      </w:r>
      <w:r w:rsidRPr="00C45EEC">
        <w:rPr>
          <w:rFonts w:ascii="Times New Roman" w:hAnsi="Times New Roman" w:cs="Times New Roman"/>
          <w:sz w:val="28"/>
          <w:szCs w:val="28"/>
        </w:rPr>
        <w:t xml:space="preserve"> </w:t>
      </w:r>
      <w:r w:rsidRPr="004D7221">
        <w:rPr>
          <w:rFonts w:ascii="Times New Roman" w:hAnsi="Times New Roman" w:cs="Times New Roman"/>
          <w:sz w:val="28"/>
          <w:szCs w:val="28"/>
        </w:rPr>
        <w:t xml:space="preserve">слова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D7221">
        <w:rPr>
          <w:rStyle w:val="rvts0"/>
          <w:rFonts w:ascii="Times New Roman" w:hAnsi="Times New Roman" w:cs="Times New Roman"/>
          <w:sz w:val="28"/>
          <w:szCs w:val="28"/>
        </w:rPr>
        <w:t>організованою групою або злочинною організацією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D7221">
        <w:rPr>
          <w:rFonts w:ascii="Times New Roman" w:hAnsi="Times New Roman" w:cs="Times New Roman"/>
          <w:sz w:val="28"/>
          <w:szCs w:val="28"/>
        </w:rPr>
        <w:t xml:space="preserve"> замінити словами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D7221">
        <w:rPr>
          <w:rStyle w:val="rvts9"/>
          <w:rFonts w:ascii="Times New Roman" w:hAnsi="Times New Roman"/>
          <w:sz w:val="28"/>
          <w:szCs w:val="28"/>
        </w:rPr>
        <w:t xml:space="preserve">організованою групою, злочинною організацією </w:t>
      </w:r>
      <w:r w:rsidRPr="004D7221">
        <w:rPr>
          <w:rStyle w:val="rvts9"/>
          <w:rFonts w:ascii="Times New Roman" w:hAnsi="Times New Roman"/>
          <w:bCs/>
          <w:sz w:val="28"/>
          <w:szCs w:val="28"/>
        </w:rPr>
        <w:t xml:space="preserve">або </w:t>
      </w:r>
      <w:r w:rsidRPr="004D7221">
        <w:rPr>
          <w:rStyle w:val="rvts9"/>
          <w:rFonts w:ascii="Times New Roman" w:hAnsi="Times New Roman"/>
          <w:sz w:val="28"/>
          <w:szCs w:val="28"/>
        </w:rPr>
        <w:t>злочинною спільнотою</w:t>
      </w:r>
      <w:r>
        <w:rPr>
          <w:rStyle w:val="rvts9"/>
          <w:rFonts w:ascii="Times New Roman" w:hAnsi="Times New Roman"/>
          <w:sz w:val="28"/>
          <w:szCs w:val="28"/>
        </w:rPr>
        <w:t>";</w:t>
      </w:r>
    </w:p>
    <w:p w:rsidR="008D7D59" w:rsidRPr="004D7221" w:rsidRDefault="00C45EEC" w:rsidP="003A1DC5">
      <w:pPr>
        <w:spacing w:before="120" w:after="0" w:line="233" w:lineRule="auto"/>
        <w:ind w:firstLine="709"/>
        <w:jc w:val="both"/>
        <w:rPr>
          <w:rStyle w:val="rvts9"/>
          <w:rFonts w:ascii="Times New Roman" w:hAnsi="Times New Roman"/>
          <w:color w:val="000000" w:themeColor="text1"/>
          <w:sz w:val="28"/>
          <w:szCs w:val="28"/>
        </w:rPr>
      </w:pPr>
      <w:r>
        <w:rPr>
          <w:rStyle w:val="rvts9"/>
          <w:rFonts w:ascii="Times New Roman" w:hAnsi="Times New Roman"/>
          <w:color w:val="000000" w:themeColor="text1"/>
          <w:sz w:val="28"/>
          <w:szCs w:val="28"/>
        </w:rPr>
        <w:t xml:space="preserve">доповнити </w:t>
      </w:r>
      <w:r w:rsidR="008D7D59" w:rsidRPr="004D7221">
        <w:rPr>
          <w:rStyle w:val="rvts9"/>
          <w:rFonts w:ascii="Times New Roman" w:hAnsi="Times New Roman"/>
          <w:color w:val="000000" w:themeColor="text1"/>
          <w:sz w:val="28"/>
          <w:szCs w:val="28"/>
        </w:rPr>
        <w:t>частиною п</w:t>
      </w:r>
      <w:r w:rsidR="0019577F">
        <w:rPr>
          <w:rStyle w:val="rvts9"/>
          <w:rFonts w:ascii="Times New Roman" w:hAnsi="Times New Roman"/>
          <w:color w:val="000000" w:themeColor="text1"/>
          <w:sz w:val="28"/>
          <w:szCs w:val="28"/>
        </w:rPr>
        <w:t>'</w:t>
      </w:r>
      <w:r w:rsidR="008D7D59" w:rsidRPr="004D7221">
        <w:rPr>
          <w:rStyle w:val="rvts9"/>
          <w:rFonts w:ascii="Times New Roman" w:hAnsi="Times New Roman"/>
          <w:color w:val="000000" w:themeColor="text1"/>
          <w:sz w:val="28"/>
          <w:szCs w:val="28"/>
        </w:rPr>
        <w:t>ятою такого змісту:</w:t>
      </w:r>
    </w:p>
    <w:p w:rsidR="00A64CA6" w:rsidRPr="004D7221" w:rsidRDefault="0019577F" w:rsidP="003A1DC5">
      <w:pPr>
        <w:spacing w:before="120" w:after="0" w:line="23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rvts9"/>
          <w:rFonts w:ascii="Times New Roman" w:hAnsi="Times New Roman"/>
          <w:color w:val="000000" w:themeColor="text1"/>
          <w:sz w:val="28"/>
          <w:szCs w:val="28"/>
        </w:rPr>
        <w:t>"</w:t>
      </w:r>
      <w:r w:rsidR="00A64CA6" w:rsidRPr="004D7221">
        <w:rPr>
          <w:rStyle w:val="rvts9"/>
          <w:rFonts w:ascii="Times New Roman" w:hAnsi="Times New Roman"/>
          <w:color w:val="000000" w:themeColor="text1"/>
          <w:sz w:val="28"/>
          <w:szCs w:val="28"/>
        </w:rPr>
        <w:t xml:space="preserve">5. </w:t>
      </w:r>
      <w:r w:rsidR="00A64CA6" w:rsidRPr="004D72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Злочин визнається вчиненим злочинною спільнотою, якщо він скоєний стійким ієрархічним об'єднанням декількох осіб (п'ять і більше), </w:t>
      </w:r>
      <w:r w:rsidR="00A64CA6" w:rsidRPr="004D7221">
        <w:rPr>
          <w:rStyle w:val="rvts9"/>
          <w:rFonts w:ascii="Times New Roman" w:hAnsi="Times New Roman"/>
          <w:color w:val="000000"/>
          <w:sz w:val="28"/>
          <w:szCs w:val="28"/>
        </w:rPr>
        <w:t xml:space="preserve">учасником, організатором, керівником та/або координатором якої є </w:t>
      </w:r>
      <w:r>
        <w:rPr>
          <w:rStyle w:val="rvts9"/>
          <w:rFonts w:ascii="Times New Roman" w:hAnsi="Times New Roman"/>
          <w:color w:val="000000"/>
          <w:sz w:val="28"/>
          <w:szCs w:val="28"/>
        </w:rPr>
        <w:t>"</w:t>
      </w:r>
      <w:r w:rsidR="00A64CA6" w:rsidRPr="004D7221">
        <w:rPr>
          <w:rStyle w:val="rvts9"/>
          <w:rFonts w:ascii="Times New Roman" w:hAnsi="Times New Roman"/>
          <w:color w:val="000000"/>
          <w:sz w:val="28"/>
          <w:szCs w:val="28"/>
        </w:rPr>
        <w:t>злодій у законі</w:t>
      </w:r>
      <w:r>
        <w:rPr>
          <w:rStyle w:val="rvts9"/>
          <w:rFonts w:ascii="Times New Roman" w:hAnsi="Times New Roman"/>
          <w:color w:val="000000"/>
          <w:sz w:val="28"/>
          <w:szCs w:val="28"/>
        </w:rPr>
        <w:t>"</w:t>
      </w:r>
      <w:r w:rsidR="00A64CA6" w:rsidRPr="004D72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0F54A9" w:rsidRPr="00264B1F" w:rsidRDefault="0019577F" w:rsidP="003A1DC5">
      <w:pPr>
        <w:spacing w:before="120" w:after="0" w:line="23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="000F54A9" w:rsidRPr="004D7221">
        <w:rPr>
          <w:rFonts w:ascii="Times New Roman" w:hAnsi="Times New Roman" w:cs="Times New Roman"/>
          <w:sz w:val="28"/>
          <w:szCs w:val="28"/>
        </w:rPr>
        <w:t>Злодієм у законі</w:t>
      </w:r>
      <w:r>
        <w:rPr>
          <w:rFonts w:ascii="Times New Roman" w:hAnsi="Times New Roman" w:cs="Times New Roman"/>
          <w:sz w:val="28"/>
          <w:szCs w:val="28"/>
        </w:rPr>
        <w:t>"</w:t>
      </w:r>
      <w:r w:rsidR="000F54A9" w:rsidRPr="004D7221">
        <w:rPr>
          <w:rFonts w:ascii="Times New Roman" w:hAnsi="Times New Roman" w:cs="Times New Roman"/>
          <w:sz w:val="28"/>
          <w:szCs w:val="28"/>
        </w:rPr>
        <w:t xml:space="preserve"> визнається </w:t>
      </w:r>
      <w:r w:rsidR="000F54A9" w:rsidRPr="004D7221">
        <w:rPr>
          <w:rFonts w:ascii="Times New Roman" w:hAnsi="Times New Roman" w:cs="Times New Roman"/>
          <w:sz w:val="28"/>
          <w:szCs w:val="28"/>
          <w:lang w:eastAsia="uk-UA"/>
        </w:rPr>
        <w:t xml:space="preserve">особа, </w:t>
      </w:r>
      <w:r w:rsidR="000F54A9" w:rsidRPr="004D7221">
        <w:rPr>
          <w:rStyle w:val="rvts9"/>
          <w:rFonts w:ascii="Times New Roman" w:hAnsi="Times New Roman"/>
          <w:color w:val="000000"/>
          <w:sz w:val="28"/>
          <w:szCs w:val="28"/>
        </w:rPr>
        <w:t xml:space="preserve">яка дотримується притаманних злочинному середовищу традицій і правил поведінки, користується авторитетом серед осіб, які вчиняли кримінальні правопорушення, </w:t>
      </w:r>
      <w:r w:rsidR="000F54A9" w:rsidRPr="004D7221">
        <w:rPr>
          <w:rFonts w:ascii="Times New Roman" w:hAnsi="Times New Roman" w:cs="Times New Roman"/>
          <w:sz w:val="28"/>
          <w:szCs w:val="28"/>
          <w:lang w:eastAsia="uk-UA"/>
        </w:rPr>
        <w:t xml:space="preserve">керує, координує та/або організовує діяльність злочинної спільноти чи її частини або є учасником </w:t>
      </w:r>
      <w:r w:rsidR="00264B1F">
        <w:rPr>
          <w:rFonts w:ascii="Times New Roman" w:hAnsi="Times New Roman" w:cs="Times New Roman"/>
          <w:sz w:val="28"/>
          <w:szCs w:val="28"/>
          <w:lang w:eastAsia="uk-UA"/>
        </w:rPr>
        <w:t>такої спільноти</w:t>
      </w:r>
      <w:r>
        <w:rPr>
          <w:rFonts w:ascii="Times New Roman" w:hAnsi="Times New Roman" w:cs="Times New Roman"/>
          <w:sz w:val="28"/>
          <w:szCs w:val="28"/>
          <w:lang w:eastAsia="uk-UA"/>
        </w:rPr>
        <w:t>"</w:t>
      </w:r>
      <w:r w:rsidR="005E1791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F54A9" w:rsidRPr="004D7221" w:rsidRDefault="000F54A9" w:rsidP="003A1DC5">
      <w:pPr>
        <w:spacing w:after="0" w:line="233" w:lineRule="auto"/>
        <w:ind w:firstLine="709"/>
        <w:jc w:val="both"/>
        <w:rPr>
          <w:rStyle w:val="rvts9"/>
          <w:rFonts w:ascii="Times New Roman" w:hAnsi="Times New Roman"/>
          <w:color w:val="000000" w:themeColor="text1"/>
          <w:sz w:val="28"/>
          <w:szCs w:val="28"/>
        </w:rPr>
      </w:pPr>
    </w:p>
    <w:p w:rsidR="000F54A9" w:rsidRPr="004D7221" w:rsidRDefault="00264B1F" w:rsidP="003A1D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3" w:lineRule="auto"/>
        <w:ind w:firstLine="709"/>
        <w:jc w:val="both"/>
        <w:textAlignment w:val="baseline"/>
        <w:rPr>
          <w:rStyle w:val="rvts9"/>
          <w:rFonts w:ascii="Times New Roman" w:hAnsi="Times New Roman"/>
          <w:color w:val="000000" w:themeColor="text1"/>
          <w:sz w:val="28"/>
          <w:szCs w:val="28"/>
        </w:rPr>
      </w:pPr>
      <w:r w:rsidRPr="005E179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F54A9" w:rsidRPr="004D7221">
        <w:rPr>
          <w:rFonts w:ascii="Times New Roman" w:hAnsi="Times New Roman" w:cs="Times New Roman"/>
          <w:sz w:val="28"/>
          <w:szCs w:val="28"/>
        </w:rPr>
        <w:t xml:space="preserve">. </w:t>
      </w:r>
      <w:r w:rsidR="000F54A9" w:rsidRPr="004D7221">
        <w:rPr>
          <w:rStyle w:val="rvts9"/>
          <w:rFonts w:ascii="Times New Roman" w:hAnsi="Times New Roman"/>
          <w:color w:val="000000" w:themeColor="text1"/>
          <w:sz w:val="28"/>
          <w:szCs w:val="28"/>
        </w:rPr>
        <w:t>Статтю 29 доповнити частиною шостою такого змісту:</w:t>
      </w:r>
    </w:p>
    <w:p w:rsidR="008D42E9" w:rsidRPr="004D7221" w:rsidRDefault="0019577F" w:rsidP="003A1DC5">
      <w:pPr>
        <w:spacing w:before="120" w:after="0" w:line="233" w:lineRule="auto"/>
        <w:ind w:firstLine="709"/>
        <w:jc w:val="both"/>
        <w:rPr>
          <w:rStyle w:val="rvts0"/>
          <w:rFonts w:ascii="Times New Roman" w:hAnsi="Times New Roman" w:cs="Times New Roman"/>
          <w:sz w:val="28"/>
          <w:szCs w:val="28"/>
        </w:rPr>
      </w:pPr>
      <w:r>
        <w:rPr>
          <w:rStyle w:val="rvts9"/>
          <w:rFonts w:ascii="Times New Roman" w:hAnsi="Times New Roman"/>
          <w:color w:val="000000" w:themeColor="text1"/>
          <w:sz w:val="28"/>
          <w:szCs w:val="28"/>
        </w:rPr>
        <w:t>"</w:t>
      </w:r>
      <w:r w:rsidR="000F54A9" w:rsidRPr="004D7221">
        <w:rPr>
          <w:rStyle w:val="rvts0"/>
          <w:rFonts w:ascii="Times New Roman" w:hAnsi="Times New Roman" w:cs="Times New Roman"/>
          <w:sz w:val="28"/>
          <w:szCs w:val="28"/>
        </w:rPr>
        <w:t>6. Якщо діяння вчинене особою у складі або в інтересах злочинної організації чи злочинної спільноти, то з урахуванням положень, передбачених статтею 30 цього Кодексу, кваліфікація здійснюється за статтею (частиною статті) Особливої частини цього Кодексу, яка передбачає вчинене особою діяння, і за відповідною частиною статті 255, 255-1 або 255-3 цього Кодексу. При цьому покарання призначається з урахуванням правил, передбачених статтею 70 цього Кодексу.</w:t>
      </w:r>
    </w:p>
    <w:p w:rsidR="008614E9" w:rsidRPr="004D7221" w:rsidRDefault="00AE6DDF" w:rsidP="003A1DC5">
      <w:pPr>
        <w:spacing w:before="120"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>П</w:t>
      </w:r>
      <w:r w:rsidR="008D42E9" w:rsidRPr="004D7221">
        <w:rPr>
          <w:rStyle w:val="rvts0"/>
          <w:rFonts w:ascii="Times New Roman" w:hAnsi="Times New Roman"/>
          <w:sz w:val="28"/>
          <w:szCs w:val="28"/>
        </w:rPr>
        <w:t xml:space="preserve">оложення </w:t>
      </w:r>
      <w:r>
        <w:rPr>
          <w:rStyle w:val="rvts0"/>
          <w:rFonts w:ascii="Times New Roman" w:hAnsi="Times New Roman"/>
          <w:sz w:val="28"/>
          <w:szCs w:val="28"/>
        </w:rPr>
        <w:t xml:space="preserve">абзацу першого цієї частини </w:t>
      </w:r>
      <w:r w:rsidR="008D42E9" w:rsidRPr="004D7221">
        <w:rPr>
          <w:rStyle w:val="rvts0"/>
          <w:rFonts w:ascii="Times New Roman" w:hAnsi="Times New Roman"/>
          <w:sz w:val="28"/>
          <w:szCs w:val="28"/>
        </w:rPr>
        <w:t xml:space="preserve">не застосовується у випадках притягнення особи до кримінальної відповідальності за організацію </w:t>
      </w:r>
      <w:r w:rsidR="008D42E9" w:rsidRPr="004D7221">
        <w:rPr>
          <w:rFonts w:ascii="Times New Roman" w:hAnsi="Times New Roman"/>
          <w:sz w:val="28"/>
          <w:szCs w:val="28"/>
          <w:shd w:val="clear" w:color="auto" w:fill="FFFFFF"/>
        </w:rPr>
        <w:t xml:space="preserve">групи, діяльність якої здійснюється під приводом проповідування релігійних </w:t>
      </w:r>
      <w:r w:rsidR="008D42E9" w:rsidRPr="004D7221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віровчень чи виконання релігійних обрядів</w:t>
      </w:r>
      <w:r w:rsidR="008D42E9" w:rsidRPr="004D7221">
        <w:rPr>
          <w:rStyle w:val="rvts0"/>
          <w:rFonts w:ascii="Times New Roman" w:hAnsi="Times New Roman"/>
          <w:sz w:val="28"/>
          <w:szCs w:val="28"/>
        </w:rPr>
        <w:t xml:space="preserve">, </w:t>
      </w:r>
      <w:r>
        <w:rPr>
          <w:rStyle w:val="rvts0"/>
          <w:rFonts w:ascii="Times New Roman" w:hAnsi="Times New Roman"/>
          <w:sz w:val="28"/>
          <w:szCs w:val="28"/>
        </w:rPr>
        <w:t xml:space="preserve">створення </w:t>
      </w:r>
      <w:r w:rsidR="008D42E9" w:rsidRPr="004D7221">
        <w:rPr>
          <w:rFonts w:ascii="Times New Roman" w:hAnsi="Times New Roman"/>
          <w:sz w:val="28"/>
          <w:szCs w:val="28"/>
          <w:shd w:val="clear" w:color="auto" w:fill="FFFFFF"/>
        </w:rPr>
        <w:t xml:space="preserve">терористичної групи чи терористичної організації,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створення не передбачених законом </w:t>
      </w:r>
      <w:r w:rsidR="008D42E9" w:rsidRPr="004D7221">
        <w:rPr>
          <w:rStyle w:val="rvts0"/>
          <w:rFonts w:ascii="Times New Roman" w:hAnsi="Times New Roman"/>
          <w:sz w:val="28"/>
          <w:szCs w:val="28"/>
        </w:rPr>
        <w:t>воєнізованого чи збройного формування, а також за керівництво ними або участь в них (статті</w:t>
      </w:r>
      <w:r w:rsidR="0019577F">
        <w:rPr>
          <w:rStyle w:val="rvts0"/>
          <w:rFonts w:ascii="Times New Roman" w:hAnsi="Times New Roman"/>
          <w:sz w:val="28"/>
          <w:szCs w:val="28"/>
        </w:rPr>
        <w:t xml:space="preserve"> 181, 258-3, 260 цього Кодексу)</w:t>
      </w:r>
      <w:r w:rsidR="0019577F">
        <w:rPr>
          <w:rStyle w:val="rvts0"/>
          <w:rFonts w:ascii="Times New Roman" w:hAnsi="Times New Roman" w:cs="Times New Roman"/>
          <w:sz w:val="28"/>
          <w:szCs w:val="28"/>
        </w:rPr>
        <w:t>"</w:t>
      </w:r>
      <w:r w:rsidR="008614E9" w:rsidRPr="004D7221">
        <w:rPr>
          <w:rStyle w:val="rvts0"/>
          <w:rFonts w:ascii="Times New Roman" w:hAnsi="Times New Roman" w:cs="Times New Roman"/>
          <w:sz w:val="28"/>
          <w:szCs w:val="28"/>
        </w:rPr>
        <w:t>.</w:t>
      </w:r>
    </w:p>
    <w:p w:rsidR="008614E9" w:rsidRPr="004D7221" w:rsidRDefault="008614E9" w:rsidP="003A1D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3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137AD" w:rsidRPr="004D7221" w:rsidRDefault="00264B1F" w:rsidP="003A1D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3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uk-UA"/>
        </w:rPr>
      </w:pPr>
      <w:r w:rsidRPr="00264B1F">
        <w:rPr>
          <w:rFonts w:ascii="Times New Roman" w:hAnsi="Times New Roman" w:cs="Times New Roman"/>
          <w:sz w:val="28"/>
          <w:szCs w:val="28"/>
        </w:rPr>
        <w:t>3</w:t>
      </w:r>
      <w:r w:rsidR="00746E74" w:rsidRPr="004D7221">
        <w:rPr>
          <w:rFonts w:ascii="Times New Roman" w:hAnsi="Times New Roman" w:cs="Times New Roman"/>
          <w:sz w:val="28"/>
          <w:szCs w:val="28"/>
        </w:rPr>
        <w:t xml:space="preserve">. </w:t>
      </w:r>
      <w:r w:rsidR="00EF04D2" w:rsidRPr="004D7221">
        <w:rPr>
          <w:rFonts w:ascii="Times New Roman" w:hAnsi="Times New Roman" w:cs="Times New Roman"/>
          <w:sz w:val="28"/>
          <w:szCs w:val="28"/>
        </w:rPr>
        <w:t xml:space="preserve">У назві </w:t>
      </w:r>
      <w:r w:rsidR="00EF04D2">
        <w:rPr>
          <w:rFonts w:ascii="Times New Roman" w:hAnsi="Times New Roman" w:cs="Times New Roman"/>
          <w:sz w:val="28"/>
          <w:szCs w:val="28"/>
        </w:rPr>
        <w:t xml:space="preserve">та тексті </w:t>
      </w:r>
      <w:r w:rsidR="00746E74" w:rsidRPr="004D7221">
        <w:rPr>
          <w:rFonts w:ascii="Times New Roman" w:hAnsi="Times New Roman" w:cs="Times New Roman"/>
          <w:sz w:val="28"/>
          <w:szCs w:val="28"/>
        </w:rPr>
        <w:t>статті 30</w:t>
      </w:r>
      <w:r w:rsidR="00EF04D2">
        <w:rPr>
          <w:rFonts w:ascii="Times New Roman" w:hAnsi="Times New Roman" w:cs="Times New Roman"/>
          <w:sz w:val="28"/>
          <w:szCs w:val="28"/>
        </w:rPr>
        <w:t xml:space="preserve">, назві та частині першій </w:t>
      </w:r>
      <w:r w:rsidR="00EF04D2" w:rsidRPr="004D7221">
        <w:rPr>
          <w:rFonts w:ascii="Times New Roman" w:hAnsi="Times New Roman" w:cs="Times New Roman"/>
          <w:sz w:val="28"/>
          <w:szCs w:val="28"/>
        </w:rPr>
        <w:t>статті 43</w:t>
      </w:r>
      <w:r w:rsidR="00106951">
        <w:rPr>
          <w:rFonts w:ascii="Times New Roman" w:hAnsi="Times New Roman" w:cs="Times New Roman"/>
          <w:sz w:val="28"/>
          <w:szCs w:val="28"/>
        </w:rPr>
        <w:t>, пункті 9 частини першої статті 66</w:t>
      </w:r>
      <w:r w:rsidR="00EF04D2" w:rsidRPr="004D7221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EF04D2">
        <w:rPr>
          <w:rFonts w:ascii="Times New Roman" w:hAnsi="Times New Roman" w:cs="Times New Roman"/>
          <w:sz w:val="28"/>
          <w:szCs w:val="28"/>
        </w:rPr>
        <w:t>"</w:t>
      </w:r>
      <w:r w:rsidR="00EF04D2" w:rsidRPr="004D7221">
        <w:rPr>
          <w:rFonts w:ascii="Times New Roman" w:hAnsi="Times New Roman" w:cs="Times New Roman"/>
          <w:sz w:val="28"/>
          <w:szCs w:val="28"/>
        </w:rPr>
        <w:t>організован</w:t>
      </w:r>
      <w:r w:rsidR="00EF04D2">
        <w:rPr>
          <w:rFonts w:ascii="Times New Roman" w:hAnsi="Times New Roman" w:cs="Times New Roman"/>
          <w:sz w:val="28"/>
          <w:szCs w:val="28"/>
        </w:rPr>
        <w:t>а</w:t>
      </w:r>
      <w:r w:rsidR="00EF04D2" w:rsidRPr="004D7221">
        <w:rPr>
          <w:rFonts w:ascii="Times New Roman" w:hAnsi="Times New Roman" w:cs="Times New Roman"/>
          <w:sz w:val="28"/>
          <w:szCs w:val="28"/>
        </w:rPr>
        <w:t xml:space="preserve"> груп</w:t>
      </w:r>
      <w:r w:rsidR="00EF04D2">
        <w:rPr>
          <w:rFonts w:ascii="Times New Roman" w:hAnsi="Times New Roman" w:cs="Times New Roman"/>
          <w:sz w:val="28"/>
          <w:szCs w:val="28"/>
        </w:rPr>
        <w:t>а</w:t>
      </w:r>
      <w:r w:rsidR="00EF04D2" w:rsidRPr="004D7221">
        <w:rPr>
          <w:rFonts w:ascii="Times New Roman" w:hAnsi="Times New Roman" w:cs="Times New Roman"/>
          <w:sz w:val="28"/>
          <w:szCs w:val="28"/>
        </w:rPr>
        <w:t xml:space="preserve"> чи злочинн</w:t>
      </w:r>
      <w:r w:rsidR="00EF04D2">
        <w:rPr>
          <w:rFonts w:ascii="Times New Roman" w:hAnsi="Times New Roman" w:cs="Times New Roman"/>
          <w:sz w:val="28"/>
          <w:szCs w:val="28"/>
        </w:rPr>
        <w:t>а організація"</w:t>
      </w:r>
      <w:r w:rsidR="00EF04D2" w:rsidRPr="004D7221">
        <w:rPr>
          <w:rFonts w:ascii="Times New Roman" w:hAnsi="Times New Roman" w:cs="Times New Roman"/>
          <w:sz w:val="28"/>
          <w:szCs w:val="28"/>
        </w:rPr>
        <w:t xml:space="preserve"> </w:t>
      </w:r>
      <w:r w:rsidR="00984262">
        <w:rPr>
          <w:rFonts w:ascii="Times New Roman" w:hAnsi="Times New Roman" w:cs="Times New Roman"/>
          <w:sz w:val="28"/>
          <w:szCs w:val="28"/>
        </w:rPr>
        <w:t>в</w:t>
      </w:r>
      <w:r w:rsidR="00EF04D2">
        <w:rPr>
          <w:rFonts w:ascii="Times New Roman" w:hAnsi="Times New Roman" w:cs="Times New Roman"/>
          <w:sz w:val="28"/>
          <w:szCs w:val="28"/>
        </w:rPr>
        <w:t xml:space="preserve"> </w:t>
      </w:r>
      <w:r w:rsidR="00984262">
        <w:rPr>
          <w:rFonts w:ascii="Times New Roman" w:hAnsi="Times New Roman" w:cs="Times New Roman"/>
          <w:sz w:val="28"/>
          <w:szCs w:val="28"/>
        </w:rPr>
        <w:t>у</w:t>
      </w:r>
      <w:r w:rsidR="00EF04D2">
        <w:rPr>
          <w:rFonts w:ascii="Times New Roman" w:hAnsi="Times New Roman" w:cs="Times New Roman"/>
          <w:sz w:val="28"/>
          <w:szCs w:val="28"/>
        </w:rPr>
        <w:t xml:space="preserve">сіх відмінках </w:t>
      </w:r>
      <w:r w:rsidR="00EF04D2" w:rsidRPr="004D7221">
        <w:rPr>
          <w:rFonts w:ascii="Times New Roman" w:hAnsi="Times New Roman" w:cs="Times New Roman"/>
          <w:sz w:val="28"/>
          <w:szCs w:val="28"/>
        </w:rPr>
        <w:t xml:space="preserve">замінити словами </w:t>
      </w:r>
      <w:r w:rsidR="00EF04D2">
        <w:rPr>
          <w:rFonts w:ascii="Times New Roman" w:hAnsi="Times New Roman" w:cs="Times New Roman"/>
          <w:sz w:val="28"/>
          <w:szCs w:val="28"/>
        </w:rPr>
        <w:t>"</w:t>
      </w:r>
      <w:r w:rsidR="00EF04D2" w:rsidRPr="004D7221">
        <w:rPr>
          <w:rStyle w:val="rvts9"/>
          <w:rFonts w:ascii="Times New Roman" w:hAnsi="Times New Roman"/>
          <w:sz w:val="28"/>
          <w:szCs w:val="28"/>
        </w:rPr>
        <w:t>організован</w:t>
      </w:r>
      <w:r w:rsidR="00EF04D2">
        <w:rPr>
          <w:rStyle w:val="rvts9"/>
          <w:rFonts w:ascii="Times New Roman" w:hAnsi="Times New Roman"/>
          <w:sz w:val="28"/>
          <w:szCs w:val="28"/>
        </w:rPr>
        <w:t>а</w:t>
      </w:r>
      <w:r w:rsidR="00EF04D2" w:rsidRPr="004D7221">
        <w:rPr>
          <w:rStyle w:val="rvts9"/>
          <w:rFonts w:ascii="Times New Roman" w:hAnsi="Times New Roman"/>
          <w:sz w:val="28"/>
          <w:szCs w:val="28"/>
        </w:rPr>
        <w:t xml:space="preserve"> груп</w:t>
      </w:r>
      <w:r w:rsidR="00EF04D2">
        <w:rPr>
          <w:rStyle w:val="rvts9"/>
          <w:rFonts w:ascii="Times New Roman" w:hAnsi="Times New Roman"/>
          <w:sz w:val="28"/>
          <w:szCs w:val="28"/>
        </w:rPr>
        <w:t>а</w:t>
      </w:r>
      <w:r w:rsidR="00EF04D2" w:rsidRPr="004D7221">
        <w:rPr>
          <w:rStyle w:val="rvts9"/>
          <w:rFonts w:ascii="Times New Roman" w:hAnsi="Times New Roman"/>
          <w:sz w:val="28"/>
          <w:szCs w:val="28"/>
        </w:rPr>
        <w:t>, злочинн</w:t>
      </w:r>
      <w:r w:rsidR="00EF04D2">
        <w:rPr>
          <w:rStyle w:val="rvts9"/>
          <w:rFonts w:ascii="Times New Roman" w:hAnsi="Times New Roman"/>
          <w:sz w:val="28"/>
          <w:szCs w:val="28"/>
        </w:rPr>
        <w:t>а</w:t>
      </w:r>
      <w:r w:rsidR="00EF04D2" w:rsidRPr="004D7221">
        <w:rPr>
          <w:rStyle w:val="rvts9"/>
          <w:rFonts w:ascii="Times New Roman" w:hAnsi="Times New Roman"/>
          <w:sz w:val="28"/>
          <w:szCs w:val="28"/>
        </w:rPr>
        <w:t xml:space="preserve"> організаці</w:t>
      </w:r>
      <w:r w:rsidR="00EF04D2">
        <w:rPr>
          <w:rStyle w:val="rvts9"/>
          <w:rFonts w:ascii="Times New Roman" w:hAnsi="Times New Roman"/>
          <w:sz w:val="28"/>
          <w:szCs w:val="28"/>
        </w:rPr>
        <w:t>я</w:t>
      </w:r>
      <w:r w:rsidR="00EF04D2" w:rsidRPr="004D7221">
        <w:rPr>
          <w:rStyle w:val="rvts9"/>
          <w:rFonts w:ascii="Times New Roman" w:hAnsi="Times New Roman"/>
          <w:sz w:val="28"/>
          <w:szCs w:val="28"/>
        </w:rPr>
        <w:t xml:space="preserve"> чи злочинн</w:t>
      </w:r>
      <w:r w:rsidR="00EF04D2">
        <w:rPr>
          <w:rStyle w:val="rvts9"/>
          <w:rFonts w:ascii="Times New Roman" w:hAnsi="Times New Roman"/>
          <w:sz w:val="28"/>
          <w:szCs w:val="28"/>
        </w:rPr>
        <w:t>а</w:t>
      </w:r>
      <w:r w:rsidR="00EF04D2" w:rsidRPr="004D7221">
        <w:rPr>
          <w:rStyle w:val="rvts9"/>
          <w:rFonts w:ascii="Times New Roman" w:hAnsi="Times New Roman"/>
          <w:sz w:val="28"/>
          <w:szCs w:val="28"/>
        </w:rPr>
        <w:t xml:space="preserve"> спільнот</w:t>
      </w:r>
      <w:r w:rsidR="00EF04D2">
        <w:rPr>
          <w:rStyle w:val="rvts9"/>
          <w:rFonts w:ascii="Times New Roman" w:hAnsi="Times New Roman"/>
          <w:sz w:val="28"/>
          <w:szCs w:val="28"/>
        </w:rPr>
        <w:t xml:space="preserve">а" </w:t>
      </w:r>
      <w:r w:rsidR="00106951">
        <w:rPr>
          <w:rStyle w:val="rvts9"/>
          <w:rFonts w:ascii="Times New Roman" w:hAnsi="Times New Roman"/>
          <w:sz w:val="28"/>
          <w:szCs w:val="28"/>
        </w:rPr>
        <w:t>у відповідному відмінку.</w:t>
      </w:r>
    </w:p>
    <w:p w:rsidR="00746E74" w:rsidRPr="004D7221" w:rsidRDefault="00746E74" w:rsidP="003A1DC5">
      <w:pPr>
        <w:spacing w:after="0" w:line="233" w:lineRule="auto"/>
        <w:ind w:firstLine="709"/>
        <w:jc w:val="both"/>
        <w:rPr>
          <w:rStyle w:val="rvts9"/>
          <w:rFonts w:ascii="Times New Roman" w:hAnsi="Times New Roman"/>
          <w:color w:val="000000" w:themeColor="text1"/>
          <w:sz w:val="28"/>
          <w:szCs w:val="28"/>
        </w:rPr>
      </w:pPr>
    </w:p>
    <w:p w:rsidR="00471BA4" w:rsidRDefault="00EF04D2" w:rsidP="003A1D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3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bookmarkStart w:id="0" w:name="n139"/>
      <w:bookmarkEnd w:id="0"/>
      <w:r>
        <w:rPr>
          <w:rFonts w:ascii="Times New Roman" w:hAnsi="Times New Roman" w:cs="Times New Roman"/>
          <w:sz w:val="28"/>
          <w:szCs w:val="28"/>
        </w:rPr>
        <w:t>4</w:t>
      </w:r>
      <w:r w:rsidR="0083602A" w:rsidRPr="004D7221">
        <w:rPr>
          <w:rFonts w:ascii="Times New Roman" w:hAnsi="Times New Roman" w:cs="Times New Roman"/>
          <w:sz w:val="28"/>
          <w:szCs w:val="28"/>
        </w:rPr>
        <w:t>.</w:t>
      </w:r>
      <w:r w:rsidR="00FC18A2" w:rsidRPr="004D72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72BE9">
        <w:rPr>
          <w:rFonts w:ascii="Times New Roman" w:hAnsi="Times New Roman"/>
          <w:sz w:val="28"/>
          <w:szCs w:val="28"/>
          <w:lang w:eastAsia="uk-UA"/>
        </w:rPr>
        <w:t>Частину першу статті 96-9 після цифр "160" доповнити цифрами              "255-2, 256".</w:t>
      </w:r>
    </w:p>
    <w:p w:rsidR="00B72BE9" w:rsidRDefault="00B72BE9" w:rsidP="003A1D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3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282A86" w:rsidRPr="004D7221" w:rsidRDefault="00B72BE9" w:rsidP="003A1D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3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5. </w:t>
      </w:r>
      <w:r w:rsidR="00FC18A2" w:rsidRPr="004D7221">
        <w:rPr>
          <w:rFonts w:ascii="Times New Roman" w:hAnsi="Times New Roman"/>
          <w:sz w:val="28"/>
          <w:szCs w:val="28"/>
          <w:lang w:eastAsia="uk-UA"/>
        </w:rPr>
        <w:t xml:space="preserve">Частину першу статті 255 викласти в такій редакції: </w:t>
      </w:r>
    </w:p>
    <w:p w:rsidR="00FC18A2" w:rsidRPr="004D7221" w:rsidRDefault="0019577F" w:rsidP="003A1DC5">
      <w:pPr>
        <w:shd w:val="clear" w:color="auto" w:fill="FFFFFF"/>
        <w:spacing w:before="120" w:after="0" w:line="233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"</w:t>
      </w:r>
      <w:r w:rsidR="00FC18A2" w:rsidRPr="004D7221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1. Створення злочинної організації</w:t>
      </w:r>
      <w:r w:rsidR="00FC18A2" w:rsidRPr="004D722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або керівництво нею чи участь у ній, або участь у злочинах, вчинюваних такою організацією, </w:t>
      </w:r>
      <w:r w:rsidR="00EF04D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–</w:t>
      </w:r>
    </w:p>
    <w:p w:rsidR="00FC18A2" w:rsidRPr="004D7221" w:rsidRDefault="00FC18A2" w:rsidP="003A1DC5">
      <w:pPr>
        <w:shd w:val="clear" w:color="auto" w:fill="FFFFFF"/>
        <w:spacing w:before="120" w:after="0" w:line="233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4D7221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караються позбавленням волі на строк від п'яти до дванадцяти</w:t>
      </w:r>
      <w:r w:rsidRPr="004D722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D7221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років</w:t>
      </w:r>
      <w:r w:rsidR="0019577F">
        <w:rPr>
          <w:rFonts w:ascii="Times New Roman" w:hAnsi="Times New Roman" w:cs="Times New Roman"/>
          <w:sz w:val="28"/>
          <w:szCs w:val="28"/>
          <w:lang w:eastAsia="uk-UA"/>
        </w:rPr>
        <w:t>"</w:t>
      </w:r>
      <w:r w:rsidRPr="004D7221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FC18A2" w:rsidRPr="004D7221" w:rsidRDefault="00FC18A2" w:rsidP="003A1DC5">
      <w:pPr>
        <w:pStyle w:val="ac"/>
        <w:spacing w:before="0" w:line="233" w:lineRule="auto"/>
        <w:ind w:firstLine="709"/>
        <w:rPr>
          <w:rFonts w:ascii="Times New Roman" w:hAnsi="Times New Roman"/>
          <w:sz w:val="28"/>
          <w:szCs w:val="28"/>
          <w:lang w:eastAsia="uk-UA"/>
        </w:rPr>
      </w:pPr>
    </w:p>
    <w:p w:rsidR="00E71381" w:rsidRPr="004D7221" w:rsidRDefault="00AD2673" w:rsidP="003A1DC5">
      <w:pPr>
        <w:pStyle w:val="ac"/>
        <w:spacing w:before="0" w:line="233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6</w:t>
      </w:r>
      <w:r w:rsidR="00E71381" w:rsidRPr="004D7221">
        <w:rPr>
          <w:rFonts w:ascii="Times New Roman" w:hAnsi="Times New Roman"/>
          <w:sz w:val="28"/>
          <w:szCs w:val="28"/>
          <w:lang w:eastAsia="uk-UA"/>
        </w:rPr>
        <w:t xml:space="preserve">. Доповнити </w:t>
      </w:r>
      <w:r w:rsidR="00EF04D2">
        <w:rPr>
          <w:rFonts w:ascii="Times New Roman" w:hAnsi="Times New Roman"/>
          <w:sz w:val="28"/>
          <w:szCs w:val="28"/>
          <w:lang w:eastAsia="uk-UA"/>
        </w:rPr>
        <w:t xml:space="preserve">Кодекс </w:t>
      </w:r>
      <w:r w:rsidR="00E71381" w:rsidRPr="004D7221">
        <w:rPr>
          <w:rStyle w:val="tlid-translation"/>
          <w:rFonts w:ascii="Times New Roman" w:hAnsi="Times New Roman"/>
          <w:sz w:val="28"/>
          <w:szCs w:val="28"/>
        </w:rPr>
        <w:t>статтями 25</w:t>
      </w:r>
      <w:r w:rsidR="007911DE" w:rsidRPr="004D7221">
        <w:rPr>
          <w:rStyle w:val="tlid-translation"/>
          <w:rFonts w:ascii="Times New Roman" w:hAnsi="Times New Roman"/>
          <w:sz w:val="28"/>
          <w:szCs w:val="28"/>
        </w:rPr>
        <w:t>5</w:t>
      </w:r>
      <w:r w:rsidR="00E71381" w:rsidRPr="004D7221">
        <w:rPr>
          <w:rStyle w:val="tlid-translation"/>
          <w:rFonts w:ascii="Times New Roman" w:hAnsi="Times New Roman"/>
          <w:sz w:val="28"/>
          <w:szCs w:val="28"/>
        </w:rPr>
        <w:t>-1</w:t>
      </w:r>
      <w:r w:rsidR="00A85CD2" w:rsidRPr="004D7221">
        <w:rPr>
          <w:rStyle w:val="tlid-translation"/>
          <w:rFonts w:ascii="Times New Roman" w:hAnsi="Times New Roman"/>
          <w:sz w:val="28"/>
          <w:szCs w:val="28"/>
        </w:rPr>
        <w:t xml:space="preserve">, </w:t>
      </w:r>
      <w:r w:rsidR="0047239E" w:rsidRPr="004D7221">
        <w:rPr>
          <w:rStyle w:val="tlid-translation"/>
          <w:rFonts w:ascii="Times New Roman" w:hAnsi="Times New Roman"/>
          <w:sz w:val="28"/>
          <w:szCs w:val="28"/>
        </w:rPr>
        <w:t>25</w:t>
      </w:r>
      <w:r w:rsidR="002A157E" w:rsidRPr="004D7221">
        <w:rPr>
          <w:rStyle w:val="tlid-translation"/>
          <w:rFonts w:ascii="Times New Roman" w:hAnsi="Times New Roman"/>
          <w:sz w:val="28"/>
          <w:szCs w:val="28"/>
        </w:rPr>
        <w:t>5</w:t>
      </w:r>
      <w:r w:rsidR="0047239E" w:rsidRPr="004D7221">
        <w:rPr>
          <w:rStyle w:val="tlid-translation"/>
          <w:rFonts w:ascii="Times New Roman" w:hAnsi="Times New Roman"/>
          <w:sz w:val="28"/>
          <w:szCs w:val="28"/>
        </w:rPr>
        <w:t>-2</w:t>
      </w:r>
      <w:r w:rsidR="0047239E" w:rsidRPr="004D7221">
        <w:rPr>
          <w:rFonts w:ascii="Times New Roman" w:hAnsi="Times New Roman"/>
          <w:sz w:val="28"/>
          <w:szCs w:val="28"/>
        </w:rPr>
        <w:t>, 25</w:t>
      </w:r>
      <w:r w:rsidR="002A157E" w:rsidRPr="004D7221">
        <w:rPr>
          <w:rFonts w:ascii="Times New Roman" w:hAnsi="Times New Roman"/>
          <w:sz w:val="28"/>
          <w:szCs w:val="28"/>
        </w:rPr>
        <w:t>5</w:t>
      </w:r>
      <w:r w:rsidR="0047239E" w:rsidRPr="004D7221">
        <w:rPr>
          <w:rFonts w:ascii="Times New Roman" w:hAnsi="Times New Roman"/>
          <w:sz w:val="28"/>
          <w:szCs w:val="28"/>
        </w:rPr>
        <w:t>-3</w:t>
      </w:r>
      <w:r w:rsidR="007C6F0B" w:rsidRPr="004D7221">
        <w:rPr>
          <w:rStyle w:val="tlid-translation"/>
          <w:rFonts w:ascii="Times New Roman" w:hAnsi="Times New Roman"/>
          <w:sz w:val="28"/>
          <w:szCs w:val="28"/>
        </w:rPr>
        <w:t xml:space="preserve"> </w:t>
      </w:r>
      <w:r w:rsidR="0081569C" w:rsidRPr="004D7221">
        <w:rPr>
          <w:rFonts w:ascii="Times New Roman" w:hAnsi="Times New Roman"/>
          <w:sz w:val="28"/>
          <w:szCs w:val="28"/>
        </w:rPr>
        <w:t>так</w:t>
      </w:r>
      <w:r w:rsidR="00E962E4" w:rsidRPr="004D7221">
        <w:rPr>
          <w:rFonts w:ascii="Times New Roman" w:hAnsi="Times New Roman"/>
          <w:sz w:val="28"/>
          <w:szCs w:val="28"/>
        </w:rPr>
        <w:t xml:space="preserve">ого </w:t>
      </w:r>
      <w:r w:rsidR="00E71381" w:rsidRPr="004D7221">
        <w:rPr>
          <w:rFonts w:ascii="Times New Roman" w:hAnsi="Times New Roman"/>
          <w:sz w:val="28"/>
          <w:szCs w:val="28"/>
        </w:rPr>
        <w:t>змісту:</w:t>
      </w:r>
    </w:p>
    <w:p w:rsidR="00AD2673" w:rsidRPr="00AD2673" w:rsidRDefault="0019577F" w:rsidP="003A1DC5">
      <w:pPr>
        <w:pStyle w:val="a5"/>
        <w:spacing w:before="120" w:beforeAutospacing="0" w:after="0" w:afterAutospacing="0" w:line="233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</w:t>
      </w:r>
      <w:r w:rsidR="00435E70" w:rsidRPr="004D7221">
        <w:rPr>
          <w:sz w:val="28"/>
          <w:szCs w:val="28"/>
          <w:lang w:val="uk-UA"/>
        </w:rPr>
        <w:t xml:space="preserve">Стаття 255-1. </w:t>
      </w:r>
      <w:r w:rsidR="00435E70" w:rsidRPr="004D7221">
        <w:rPr>
          <w:color w:val="000000"/>
          <w:sz w:val="28"/>
          <w:szCs w:val="28"/>
          <w:lang w:val="uk-UA" w:eastAsia="uk-UA"/>
        </w:rPr>
        <w:t>Створення злочинної спільноти</w:t>
      </w:r>
      <w:r w:rsidR="00435E70" w:rsidRPr="004D7221">
        <w:rPr>
          <w:sz w:val="28"/>
          <w:szCs w:val="28"/>
          <w:lang w:val="uk-UA"/>
        </w:rPr>
        <w:t xml:space="preserve"> </w:t>
      </w:r>
      <w:r w:rsidR="00435E70" w:rsidRPr="004D7221">
        <w:rPr>
          <w:color w:val="000000"/>
          <w:sz w:val="28"/>
          <w:szCs w:val="28"/>
          <w:lang w:val="uk-UA" w:eastAsia="uk-UA"/>
        </w:rPr>
        <w:t xml:space="preserve">і </w:t>
      </w:r>
      <w:r w:rsidR="00435E70" w:rsidRPr="00AD2673">
        <w:rPr>
          <w:sz w:val="28"/>
          <w:szCs w:val="28"/>
          <w:lang w:val="uk-UA"/>
        </w:rPr>
        <w:t xml:space="preserve">перебування </w:t>
      </w:r>
    </w:p>
    <w:p w:rsidR="00435E70" w:rsidRPr="00AD2673" w:rsidRDefault="00AD2673" w:rsidP="00AD2673">
      <w:pPr>
        <w:pStyle w:val="a5"/>
        <w:spacing w:before="0" w:beforeAutospacing="0" w:after="0" w:afterAutospacing="0" w:line="233" w:lineRule="auto"/>
        <w:ind w:firstLine="709"/>
        <w:jc w:val="both"/>
        <w:rPr>
          <w:sz w:val="28"/>
          <w:szCs w:val="28"/>
          <w:lang w:val="uk-UA"/>
        </w:rPr>
      </w:pPr>
      <w:r w:rsidRPr="00AD2673">
        <w:rPr>
          <w:sz w:val="28"/>
          <w:szCs w:val="28"/>
          <w:lang w:val="uk-UA"/>
        </w:rPr>
        <w:t xml:space="preserve">                         </w:t>
      </w:r>
      <w:r w:rsidR="00435E70" w:rsidRPr="00AD2673">
        <w:rPr>
          <w:sz w:val="28"/>
          <w:szCs w:val="28"/>
          <w:lang w:val="uk-UA"/>
        </w:rPr>
        <w:t xml:space="preserve">особи в статусі </w:t>
      </w:r>
      <w:r w:rsidR="0019577F" w:rsidRPr="00AD2673">
        <w:rPr>
          <w:sz w:val="28"/>
          <w:szCs w:val="28"/>
          <w:lang w:val="uk-UA"/>
        </w:rPr>
        <w:t>"</w:t>
      </w:r>
      <w:r w:rsidR="00435E70" w:rsidRPr="00AD2673">
        <w:rPr>
          <w:sz w:val="28"/>
          <w:szCs w:val="28"/>
          <w:lang w:val="uk-UA"/>
        </w:rPr>
        <w:t>злодій у законі</w:t>
      </w:r>
      <w:r w:rsidR="0019577F" w:rsidRPr="00AD2673">
        <w:rPr>
          <w:sz w:val="28"/>
          <w:szCs w:val="28"/>
          <w:lang w:val="uk-UA"/>
        </w:rPr>
        <w:t>"</w:t>
      </w:r>
    </w:p>
    <w:p w:rsidR="00435E70" w:rsidRPr="004D7221" w:rsidRDefault="00435E70" w:rsidP="003A1DC5">
      <w:pPr>
        <w:shd w:val="clear" w:color="auto" w:fill="FFFFFF"/>
        <w:spacing w:before="120" w:after="0" w:line="233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D7221">
        <w:rPr>
          <w:rFonts w:ascii="Times New Roman" w:hAnsi="Times New Roman" w:cs="Times New Roman"/>
          <w:sz w:val="28"/>
          <w:szCs w:val="28"/>
        </w:rPr>
        <w:t>1.</w:t>
      </w:r>
      <w:r w:rsidRPr="004D722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Створення злочинної спільноти або керівництво такою спільнотою чи участь у ній, або участь у злочинах, вчинюваних такою спільнотою, </w:t>
      </w:r>
      <w:r w:rsidR="00EF04D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–</w:t>
      </w:r>
    </w:p>
    <w:p w:rsidR="00435E70" w:rsidRPr="004D7221" w:rsidRDefault="00435E70" w:rsidP="003A1DC5">
      <w:pPr>
        <w:shd w:val="clear" w:color="auto" w:fill="FFFFFF"/>
        <w:spacing w:before="120" w:after="0" w:line="233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D722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караються позбавленням волі на строк від семи до д</w:t>
      </w:r>
      <w:r w:rsidR="000517A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ванадцяти</w:t>
      </w:r>
      <w:r w:rsidRPr="004D722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років.</w:t>
      </w:r>
    </w:p>
    <w:p w:rsidR="00435E70" w:rsidRPr="004D7221" w:rsidRDefault="00435E70" w:rsidP="003A1DC5">
      <w:pPr>
        <w:pStyle w:val="a5"/>
        <w:spacing w:before="120" w:beforeAutospacing="0" w:after="0" w:afterAutospacing="0" w:line="233" w:lineRule="auto"/>
        <w:ind w:firstLine="709"/>
        <w:jc w:val="both"/>
        <w:rPr>
          <w:sz w:val="28"/>
          <w:szCs w:val="28"/>
          <w:lang w:val="uk-UA"/>
        </w:rPr>
      </w:pPr>
      <w:r w:rsidRPr="004D7221">
        <w:rPr>
          <w:sz w:val="28"/>
          <w:szCs w:val="28"/>
          <w:lang w:val="uk-UA"/>
        </w:rPr>
        <w:t xml:space="preserve">2. Перебування особи в статусі </w:t>
      </w:r>
      <w:r w:rsidR="0019577F">
        <w:rPr>
          <w:sz w:val="28"/>
          <w:szCs w:val="28"/>
          <w:lang w:val="uk-UA"/>
        </w:rPr>
        <w:t>"</w:t>
      </w:r>
      <w:r w:rsidRPr="004D7221">
        <w:rPr>
          <w:sz w:val="28"/>
          <w:szCs w:val="28"/>
          <w:lang w:val="uk-UA"/>
        </w:rPr>
        <w:t>злодій у законі</w:t>
      </w:r>
      <w:r w:rsidR="0019577F">
        <w:rPr>
          <w:sz w:val="28"/>
          <w:szCs w:val="28"/>
          <w:lang w:val="uk-UA"/>
        </w:rPr>
        <w:t>"</w:t>
      </w:r>
      <w:r w:rsidRPr="004D7221">
        <w:rPr>
          <w:sz w:val="28"/>
          <w:szCs w:val="28"/>
          <w:lang w:val="uk-UA"/>
        </w:rPr>
        <w:t xml:space="preserve"> </w:t>
      </w:r>
      <w:r w:rsidR="000517AA">
        <w:rPr>
          <w:sz w:val="28"/>
          <w:szCs w:val="28"/>
          <w:lang w:val="uk-UA"/>
        </w:rPr>
        <w:t>–</w:t>
      </w:r>
    </w:p>
    <w:p w:rsidR="00435E70" w:rsidRPr="004D7221" w:rsidRDefault="00435E70" w:rsidP="003A1DC5">
      <w:pPr>
        <w:pStyle w:val="a5"/>
        <w:spacing w:before="120" w:beforeAutospacing="0" w:after="0" w:afterAutospacing="0" w:line="233" w:lineRule="auto"/>
        <w:ind w:firstLine="709"/>
        <w:jc w:val="both"/>
        <w:rPr>
          <w:sz w:val="28"/>
          <w:szCs w:val="28"/>
          <w:lang w:val="uk-UA"/>
        </w:rPr>
      </w:pPr>
      <w:r w:rsidRPr="004D7221">
        <w:rPr>
          <w:sz w:val="28"/>
          <w:szCs w:val="28"/>
          <w:lang w:val="uk-UA"/>
        </w:rPr>
        <w:t>карається позбавленням волі на строк від семи до десяти років з конфіскацією майна.</w:t>
      </w:r>
    </w:p>
    <w:p w:rsidR="00435E70" w:rsidRPr="004D7221" w:rsidRDefault="00EF04D2" w:rsidP="003A1DC5">
      <w:pPr>
        <w:pStyle w:val="a5"/>
        <w:spacing w:before="120" w:beforeAutospacing="0" w:after="0" w:afterAutospacing="0" w:line="233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435E70" w:rsidRPr="004D7221">
        <w:rPr>
          <w:sz w:val="28"/>
          <w:szCs w:val="28"/>
          <w:lang w:val="uk-UA"/>
        </w:rPr>
        <w:t>Звільняється від кримінальної відповідальності особа</w:t>
      </w:r>
      <w:r w:rsidR="000517AA">
        <w:rPr>
          <w:sz w:val="28"/>
          <w:szCs w:val="28"/>
          <w:lang w:val="uk-UA"/>
        </w:rPr>
        <w:t xml:space="preserve"> (</w:t>
      </w:r>
      <w:r w:rsidR="00435E70" w:rsidRPr="00AE6DDF">
        <w:rPr>
          <w:sz w:val="28"/>
          <w:szCs w:val="28"/>
          <w:lang w:val="uk-UA"/>
        </w:rPr>
        <w:t xml:space="preserve">крім </w:t>
      </w:r>
      <w:r w:rsidR="0019577F" w:rsidRPr="00AE6DDF">
        <w:rPr>
          <w:sz w:val="28"/>
          <w:szCs w:val="28"/>
          <w:lang w:val="uk-UA"/>
        </w:rPr>
        <w:t>"</w:t>
      </w:r>
      <w:r w:rsidR="00435E70" w:rsidRPr="00AE6DDF">
        <w:rPr>
          <w:sz w:val="28"/>
          <w:szCs w:val="28"/>
          <w:lang w:val="uk-UA"/>
        </w:rPr>
        <w:t>злодія у законі</w:t>
      </w:r>
      <w:r w:rsidR="0019577F" w:rsidRPr="00AE6DDF">
        <w:rPr>
          <w:sz w:val="28"/>
          <w:szCs w:val="28"/>
          <w:lang w:val="uk-UA"/>
        </w:rPr>
        <w:t>"</w:t>
      </w:r>
      <w:r w:rsidR="00435E70" w:rsidRPr="00AE6DDF">
        <w:rPr>
          <w:sz w:val="28"/>
          <w:szCs w:val="28"/>
          <w:lang w:val="uk-UA"/>
        </w:rPr>
        <w:t xml:space="preserve">), </w:t>
      </w:r>
      <w:r w:rsidR="00435E70" w:rsidRPr="002F3ECA">
        <w:rPr>
          <w:sz w:val="28"/>
          <w:szCs w:val="28"/>
          <w:lang w:val="uk-UA"/>
        </w:rPr>
        <w:t xml:space="preserve">яка вчинила злочин, передбачений частиною першою цієї статті, якщо вона добровільно заявила про </w:t>
      </w:r>
      <w:r w:rsidR="00435E70" w:rsidRPr="000517AA">
        <w:rPr>
          <w:sz w:val="28"/>
          <w:szCs w:val="28"/>
          <w:lang w:val="uk-UA"/>
        </w:rPr>
        <w:t xml:space="preserve">участь </w:t>
      </w:r>
      <w:r w:rsidR="00435E70" w:rsidRPr="002F3ECA">
        <w:rPr>
          <w:sz w:val="28"/>
          <w:szCs w:val="28"/>
          <w:lang w:val="uk-UA"/>
        </w:rPr>
        <w:t>у злочинній спільноті</w:t>
      </w:r>
      <w:r w:rsidR="00435E70" w:rsidRPr="002F3ECA">
        <w:rPr>
          <w:rStyle w:val="tlid-translation"/>
          <w:bCs/>
          <w:sz w:val="28"/>
          <w:szCs w:val="28"/>
          <w:lang w:val="uk-UA"/>
        </w:rPr>
        <w:t xml:space="preserve"> та </w:t>
      </w:r>
      <w:r w:rsidR="00435E70" w:rsidRPr="000517AA">
        <w:rPr>
          <w:sz w:val="28"/>
          <w:szCs w:val="28"/>
          <w:lang w:val="uk-UA"/>
        </w:rPr>
        <w:t xml:space="preserve">перебування особи в статусі </w:t>
      </w:r>
      <w:r w:rsidR="0019577F" w:rsidRPr="000517AA">
        <w:rPr>
          <w:sz w:val="28"/>
          <w:szCs w:val="28"/>
          <w:lang w:val="uk-UA"/>
        </w:rPr>
        <w:t>"</w:t>
      </w:r>
      <w:r w:rsidR="00435E70" w:rsidRPr="000517AA">
        <w:rPr>
          <w:sz w:val="28"/>
          <w:szCs w:val="28"/>
          <w:lang w:val="uk-UA"/>
        </w:rPr>
        <w:t>злодій у законі</w:t>
      </w:r>
      <w:r w:rsidR="0019577F" w:rsidRPr="000517AA">
        <w:rPr>
          <w:sz w:val="28"/>
          <w:szCs w:val="28"/>
          <w:lang w:val="uk-UA"/>
        </w:rPr>
        <w:t>"</w:t>
      </w:r>
      <w:r w:rsidR="00435E70" w:rsidRPr="000517AA">
        <w:rPr>
          <w:sz w:val="28"/>
          <w:szCs w:val="28"/>
          <w:lang w:val="uk-UA"/>
        </w:rPr>
        <w:t xml:space="preserve"> </w:t>
      </w:r>
      <w:r w:rsidR="00435E70" w:rsidRPr="002F3ECA">
        <w:rPr>
          <w:sz w:val="28"/>
          <w:szCs w:val="28"/>
          <w:lang w:val="uk-UA"/>
        </w:rPr>
        <w:t>та активно сприяла розкриттю</w:t>
      </w:r>
      <w:r w:rsidR="000517AA">
        <w:rPr>
          <w:sz w:val="28"/>
          <w:szCs w:val="28"/>
          <w:lang w:val="uk-UA"/>
        </w:rPr>
        <w:t xml:space="preserve"> такої </w:t>
      </w:r>
      <w:r w:rsidR="000517AA" w:rsidRPr="002F3ECA">
        <w:rPr>
          <w:sz w:val="28"/>
          <w:szCs w:val="28"/>
          <w:lang w:val="uk-UA"/>
        </w:rPr>
        <w:t>злочинн</w:t>
      </w:r>
      <w:r w:rsidR="000517AA">
        <w:rPr>
          <w:sz w:val="28"/>
          <w:szCs w:val="28"/>
          <w:lang w:val="uk-UA"/>
        </w:rPr>
        <w:t>ої</w:t>
      </w:r>
      <w:r w:rsidR="000517AA" w:rsidRPr="002F3ECA">
        <w:rPr>
          <w:sz w:val="28"/>
          <w:szCs w:val="28"/>
          <w:lang w:val="uk-UA"/>
        </w:rPr>
        <w:t xml:space="preserve"> спільнот</w:t>
      </w:r>
      <w:r w:rsidR="000517AA">
        <w:rPr>
          <w:sz w:val="28"/>
          <w:szCs w:val="28"/>
          <w:lang w:val="uk-UA"/>
        </w:rPr>
        <w:t>и</w:t>
      </w:r>
      <w:r w:rsidR="00435E70" w:rsidRPr="002F3ECA">
        <w:rPr>
          <w:sz w:val="28"/>
          <w:szCs w:val="28"/>
          <w:lang w:val="uk-UA"/>
        </w:rPr>
        <w:t>.</w:t>
      </w:r>
    </w:p>
    <w:p w:rsidR="00435E70" w:rsidRPr="004D7221" w:rsidRDefault="00435E70" w:rsidP="003A1DC5">
      <w:pPr>
        <w:pStyle w:val="a5"/>
        <w:spacing w:before="0" w:beforeAutospacing="0" w:after="0" w:afterAutospacing="0" w:line="233" w:lineRule="auto"/>
        <w:ind w:firstLine="709"/>
        <w:jc w:val="both"/>
        <w:rPr>
          <w:sz w:val="28"/>
          <w:szCs w:val="28"/>
          <w:lang w:val="uk-UA"/>
        </w:rPr>
      </w:pPr>
    </w:p>
    <w:p w:rsidR="00AD2673" w:rsidRDefault="00435E70" w:rsidP="003A1DC5">
      <w:pPr>
        <w:pStyle w:val="a5"/>
        <w:spacing w:before="0" w:beforeAutospacing="0" w:after="0" w:afterAutospacing="0" w:line="233" w:lineRule="auto"/>
        <w:ind w:firstLine="709"/>
        <w:jc w:val="both"/>
        <w:rPr>
          <w:rStyle w:val="tlid-translation"/>
          <w:sz w:val="28"/>
          <w:szCs w:val="28"/>
          <w:lang w:val="uk-UA"/>
        </w:rPr>
      </w:pPr>
      <w:r w:rsidRPr="004D7221">
        <w:rPr>
          <w:rStyle w:val="tlid-translation"/>
          <w:sz w:val="28"/>
          <w:szCs w:val="28"/>
          <w:lang w:val="uk-UA"/>
        </w:rPr>
        <w:t xml:space="preserve">Стаття 255-2. Звернення до </w:t>
      </w:r>
      <w:r w:rsidR="0019577F">
        <w:rPr>
          <w:rStyle w:val="tlid-translation"/>
          <w:sz w:val="28"/>
          <w:szCs w:val="28"/>
          <w:lang w:val="uk-UA"/>
        </w:rPr>
        <w:t>"</w:t>
      </w:r>
      <w:r w:rsidRPr="004D7221">
        <w:rPr>
          <w:rStyle w:val="tlid-translation"/>
          <w:sz w:val="28"/>
          <w:szCs w:val="28"/>
          <w:lang w:val="uk-UA"/>
        </w:rPr>
        <w:t>злодія у законі</w:t>
      </w:r>
      <w:r w:rsidR="0019577F">
        <w:rPr>
          <w:rStyle w:val="tlid-translation"/>
          <w:sz w:val="28"/>
          <w:szCs w:val="28"/>
          <w:lang w:val="uk-UA"/>
        </w:rPr>
        <w:t>"</w:t>
      </w:r>
      <w:r w:rsidRPr="004D7221">
        <w:rPr>
          <w:rStyle w:val="tlid-translation"/>
          <w:sz w:val="28"/>
          <w:szCs w:val="28"/>
          <w:lang w:val="uk-UA"/>
        </w:rPr>
        <w:t xml:space="preserve"> чи</w:t>
      </w:r>
      <w:r w:rsidR="00AD2673">
        <w:rPr>
          <w:rStyle w:val="tlid-translation"/>
          <w:sz w:val="28"/>
          <w:szCs w:val="28"/>
          <w:lang w:val="uk-UA"/>
        </w:rPr>
        <w:t xml:space="preserve"> </w:t>
      </w:r>
      <w:r w:rsidRPr="004D7221">
        <w:rPr>
          <w:rStyle w:val="tlid-translation"/>
          <w:sz w:val="28"/>
          <w:szCs w:val="28"/>
          <w:lang w:val="uk-UA"/>
        </w:rPr>
        <w:t xml:space="preserve">іншого </w:t>
      </w:r>
    </w:p>
    <w:p w:rsidR="00435E70" w:rsidRPr="004D7221" w:rsidRDefault="00AD2673" w:rsidP="003A1DC5">
      <w:pPr>
        <w:pStyle w:val="a5"/>
        <w:spacing w:before="0" w:beforeAutospacing="0" w:after="0" w:afterAutospacing="0" w:line="233" w:lineRule="auto"/>
        <w:ind w:firstLine="709"/>
        <w:jc w:val="both"/>
        <w:rPr>
          <w:rStyle w:val="tlid-translation"/>
          <w:sz w:val="28"/>
          <w:szCs w:val="28"/>
          <w:lang w:val="uk-UA"/>
        </w:rPr>
      </w:pPr>
      <w:r>
        <w:rPr>
          <w:rStyle w:val="tlid-translation"/>
          <w:sz w:val="28"/>
          <w:szCs w:val="28"/>
          <w:lang w:val="uk-UA"/>
        </w:rPr>
        <w:t xml:space="preserve">                        </w:t>
      </w:r>
      <w:r w:rsidR="00435E70" w:rsidRPr="004D7221">
        <w:rPr>
          <w:rStyle w:val="tlid-translation"/>
          <w:sz w:val="28"/>
          <w:szCs w:val="28"/>
          <w:lang w:val="uk-UA"/>
        </w:rPr>
        <w:t>учасника злочинної спільноти</w:t>
      </w:r>
    </w:p>
    <w:p w:rsidR="00EF04D2" w:rsidRDefault="00007113" w:rsidP="003A1DC5">
      <w:pPr>
        <w:spacing w:before="120" w:after="0"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21">
        <w:rPr>
          <w:rFonts w:ascii="Times New Roman" w:hAnsi="Times New Roman" w:cs="Times New Roman"/>
          <w:sz w:val="28"/>
          <w:szCs w:val="28"/>
        </w:rPr>
        <w:t>1.</w:t>
      </w:r>
      <w:r w:rsidR="00EF04D2">
        <w:rPr>
          <w:rFonts w:ascii="Times New Roman" w:hAnsi="Times New Roman" w:cs="Times New Roman"/>
          <w:sz w:val="28"/>
          <w:szCs w:val="28"/>
        </w:rPr>
        <w:t xml:space="preserve"> </w:t>
      </w:r>
      <w:r w:rsidRPr="004D7221">
        <w:rPr>
          <w:rFonts w:ascii="Times New Roman" w:hAnsi="Times New Roman" w:cs="Times New Roman"/>
          <w:sz w:val="28"/>
          <w:szCs w:val="28"/>
        </w:rPr>
        <w:t xml:space="preserve">Звернення до </w:t>
      </w:r>
      <w:r w:rsidR="0019577F">
        <w:rPr>
          <w:rFonts w:ascii="Times New Roman" w:hAnsi="Times New Roman" w:cs="Times New Roman"/>
          <w:sz w:val="28"/>
          <w:szCs w:val="28"/>
        </w:rPr>
        <w:t>"</w:t>
      </w:r>
      <w:r w:rsidRPr="004D7221">
        <w:rPr>
          <w:rFonts w:ascii="Times New Roman" w:hAnsi="Times New Roman" w:cs="Times New Roman"/>
          <w:sz w:val="28"/>
          <w:szCs w:val="28"/>
        </w:rPr>
        <w:t>злодія у законі</w:t>
      </w:r>
      <w:r w:rsidR="0019577F">
        <w:rPr>
          <w:rFonts w:ascii="Times New Roman" w:hAnsi="Times New Roman" w:cs="Times New Roman"/>
          <w:sz w:val="28"/>
          <w:szCs w:val="28"/>
        </w:rPr>
        <w:t>"</w:t>
      </w:r>
      <w:r w:rsidRPr="004D7221">
        <w:rPr>
          <w:rFonts w:ascii="Times New Roman" w:hAnsi="Times New Roman" w:cs="Times New Roman"/>
          <w:sz w:val="28"/>
          <w:szCs w:val="28"/>
        </w:rPr>
        <w:t xml:space="preserve"> чи іншого учасника злочинної спільноти з проханням вчинити злочин та/або здійснити вплив у будь-якій формі на третіх осіб з метою прийняття ними рішень чи вч</w:t>
      </w:r>
      <w:r w:rsidR="00EF04D2">
        <w:rPr>
          <w:rFonts w:ascii="Times New Roman" w:hAnsi="Times New Roman" w:cs="Times New Roman"/>
          <w:sz w:val="28"/>
          <w:szCs w:val="28"/>
        </w:rPr>
        <w:t>инення або невчинення ними дій –</w:t>
      </w:r>
    </w:p>
    <w:p w:rsidR="00435E70" w:rsidRPr="00EF04D2" w:rsidRDefault="00435E70" w:rsidP="003A1DC5">
      <w:pPr>
        <w:spacing w:before="120" w:after="0" w:line="233" w:lineRule="auto"/>
        <w:ind w:firstLine="709"/>
        <w:jc w:val="both"/>
        <w:rPr>
          <w:rStyle w:val="tlid-translation"/>
          <w:rFonts w:ascii="Times New Roman" w:hAnsi="Times New Roman" w:cs="Times New Roman"/>
          <w:bCs/>
          <w:sz w:val="28"/>
          <w:szCs w:val="28"/>
        </w:rPr>
      </w:pPr>
      <w:r w:rsidRPr="00EF04D2">
        <w:rPr>
          <w:rStyle w:val="tlid-translation"/>
          <w:rFonts w:ascii="Times New Roman" w:hAnsi="Times New Roman" w:cs="Times New Roman"/>
          <w:bCs/>
          <w:sz w:val="28"/>
          <w:szCs w:val="28"/>
        </w:rPr>
        <w:t>карається позбавленням волі на строк від трьох до п</w:t>
      </w:r>
      <w:r w:rsidR="0019577F" w:rsidRPr="00EF04D2">
        <w:rPr>
          <w:rStyle w:val="tlid-translation"/>
          <w:rFonts w:ascii="Times New Roman" w:hAnsi="Times New Roman" w:cs="Times New Roman"/>
          <w:bCs/>
          <w:sz w:val="28"/>
          <w:szCs w:val="28"/>
        </w:rPr>
        <w:t>'</w:t>
      </w:r>
      <w:r w:rsidRPr="00EF04D2">
        <w:rPr>
          <w:rStyle w:val="tlid-translation"/>
          <w:rFonts w:ascii="Times New Roman" w:hAnsi="Times New Roman" w:cs="Times New Roman"/>
          <w:bCs/>
          <w:sz w:val="28"/>
          <w:szCs w:val="28"/>
        </w:rPr>
        <w:t xml:space="preserve">яти років </w:t>
      </w:r>
      <w:r w:rsidRPr="00EF04D2">
        <w:rPr>
          <w:rFonts w:ascii="Times New Roman" w:hAnsi="Times New Roman" w:cs="Times New Roman"/>
          <w:bCs/>
          <w:sz w:val="28"/>
          <w:szCs w:val="28"/>
        </w:rPr>
        <w:t>з конфіскацією майна або без тако</w:t>
      </w:r>
      <w:r w:rsidR="00F368E4">
        <w:rPr>
          <w:rFonts w:ascii="Times New Roman" w:hAnsi="Times New Roman" w:cs="Times New Roman"/>
          <w:bCs/>
          <w:sz w:val="28"/>
          <w:szCs w:val="28"/>
        </w:rPr>
        <w:t>ї</w:t>
      </w:r>
      <w:r w:rsidRPr="00EF04D2">
        <w:rPr>
          <w:rFonts w:ascii="Times New Roman" w:hAnsi="Times New Roman" w:cs="Times New Roman"/>
          <w:bCs/>
          <w:sz w:val="28"/>
          <w:szCs w:val="28"/>
        </w:rPr>
        <w:t>.</w:t>
      </w:r>
    </w:p>
    <w:p w:rsidR="00435E70" w:rsidRPr="004D7221" w:rsidRDefault="00435E70" w:rsidP="003A1DC5">
      <w:pPr>
        <w:pStyle w:val="a5"/>
        <w:spacing w:before="120" w:beforeAutospacing="0" w:after="0" w:afterAutospacing="0" w:line="233" w:lineRule="auto"/>
        <w:ind w:firstLine="709"/>
        <w:jc w:val="both"/>
        <w:rPr>
          <w:rStyle w:val="tlid-translation"/>
          <w:bCs/>
          <w:sz w:val="28"/>
          <w:szCs w:val="28"/>
          <w:lang w:val="uk-UA"/>
        </w:rPr>
      </w:pPr>
      <w:r w:rsidRPr="004D7221">
        <w:rPr>
          <w:rStyle w:val="tlid-translation"/>
          <w:bCs/>
          <w:sz w:val="28"/>
          <w:szCs w:val="28"/>
          <w:lang w:val="uk-UA"/>
        </w:rPr>
        <w:lastRenderedPageBreak/>
        <w:t>2. Діяння, передбачене частиною першою цієї статті,</w:t>
      </w:r>
      <w:r w:rsidR="00EF04D2">
        <w:rPr>
          <w:rStyle w:val="tlid-translation"/>
          <w:bCs/>
          <w:sz w:val="28"/>
          <w:szCs w:val="28"/>
          <w:lang w:val="uk-UA"/>
        </w:rPr>
        <w:t xml:space="preserve"> що спричинило тяжкі наслідки, –</w:t>
      </w:r>
    </w:p>
    <w:p w:rsidR="00435E70" w:rsidRPr="004D7221" w:rsidRDefault="00435E70" w:rsidP="003A1DC5">
      <w:pPr>
        <w:pStyle w:val="a5"/>
        <w:spacing w:before="120" w:beforeAutospacing="0" w:after="0" w:afterAutospacing="0" w:line="233" w:lineRule="auto"/>
        <w:ind w:firstLine="709"/>
        <w:jc w:val="both"/>
        <w:rPr>
          <w:rStyle w:val="tlid-translation"/>
          <w:bCs/>
          <w:sz w:val="28"/>
          <w:szCs w:val="28"/>
          <w:lang w:val="uk-UA"/>
        </w:rPr>
      </w:pPr>
      <w:r w:rsidRPr="004D7221">
        <w:rPr>
          <w:rStyle w:val="tlid-translation"/>
          <w:bCs/>
          <w:sz w:val="28"/>
          <w:szCs w:val="28"/>
          <w:lang w:val="uk-UA"/>
        </w:rPr>
        <w:t>карається позбавленням волі на строк від п</w:t>
      </w:r>
      <w:r w:rsidR="0019577F">
        <w:rPr>
          <w:rStyle w:val="tlid-translation"/>
          <w:bCs/>
          <w:sz w:val="28"/>
          <w:szCs w:val="28"/>
          <w:lang w:val="uk-UA"/>
        </w:rPr>
        <w:t>'</w:t>
      </w:r>
      <w:r w:rsidRPr="004D7221">
        <w:rPr>
          <w:rStyle w:val="tlid-translation"/>
          <w:bCs/>
          <w:sz w:val="28"/>
          <w:szCs w:val="28"/>
          <w:lang w:val="uk-UA"/>
        </w:rPr>
        <w:t>яти до десяти років</w:t>
      </w:r>
      <w:r w:rsidRPr="004D7221">
        <w:rPr>
          <w:bCs/>
          <w:sz w:val="28"/>
          <w:szCs w:val="28"/>
          <w:lang w:val="uk-UA"/>
        </w:rPr>
        <w:t xml:space="preserve"> з конфіскацією майна або без тако</w:t>
      </w:r>
      <w:r w:rsidR="00F368E4">
        <w:rPr>
          <w:bCs/>
          <w:sz w:val="28"/>
          <w:szCs w:val="28"/>
          <w:lang w:val="uk-UA"/>
        </w:rPr>
        <w:t>ї</w:t>
      </w:r>
      <w:r w:rsidRPr="004D7221">
        <w:rPr>
          <w:bCs/>
          <w:sz w:val="28"/>
          <w:szCs w:val="28"/>
          <w:lang w:val="uk-UA"/>
        </w:rPr>
        <w:t>.</w:t>
      </w:r>
    </w:p>
    <w:p w:rsidR="00435E70" w:rsidRPr="004D7221" w:rsidRDefault="00435E70" w:rsidP="003A1DC5">
      <w:pPr>
        <w:pStyle w:val="a5"/>
        <w:spacing w:before="0" w:beforeAutospacing="0" w:after="0" w:afterAutospacing="0" w:line="233" w:lineRule="auto"/>
        <w:ind w:firstLine="709"/>
        <w:jc w:val="both"/>
        <w:rPr>
          <w:rStyle w:val="tlid-translation"/>
          <w:sz w:val="28"/>
          <w:szCs w:val="28"/>
          <w:lang w:val="uk-UA"/>
        </w:rPr>
      </w:pPr>
    </w:p>
    <w:p w:rsidR="00AD2673" w:rsidRDefault="006348A5" w:rsidP="003A1DC5">
      <w:pPr>
        <w:shd w:val="clear" w:color="auto" w:fill="FFFFFF"/>
        <w:spacing w:after="0" w:line="233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Стаття 255-3. Організація </w:t>
      </w:r>
      <w:r w:rsidRPr="000517A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проведення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35E70" w:rsidRPr="004D722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зустрічі (сход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ки</w:t>
      </w:r>
      <w:r w:rsidR="00435E70" w:rsidRPr="004D722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) представників</w:t>
      </w:r>
    </w:p>
    <w:p w:rsidR="00AD2673" w:rsidRDefault="00AD2673" w:rsidP="003A1DC5">
      <w:pPr>
        <w:shd w:val="clear" w:color="auto" w:fill="FFFFFF"/>
        <w:spacing w:after="0" w:line="233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            </w:t>
      </w:r>
      <w:r w:rsidR="00435E70" w:rsidRPr="004D722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злочинних організацій чи злочинних спільнот</w:t>
      </w:r>
      <w:r w:rsidR="006348A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сприяння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</w:p>
    <w:p w:rsidR="00435E70" w:rsidRPr="004D7221" w:rsidRDefault="00AD2673" w:rsidP="003A1DC5">
      <w:pPr>
        <w:shd w:val="clear" w:color="auto" w:fill="FFFFFF"/>
        <w:spacing w:after="0" w:line="233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            </w:t>
      </w:r>
      <w:r w:rsidR="006348A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 її проведенні або керівництво нею</w:t>
      </w:r>
    </w:p>
    <w:p w:rsidR="00435E70" w:rsidRPr="004D7221" w:rsidRDefault="006348A5" w:rsidP="003A1DC5">
      <w:pPr>
        <w:shd w:val="clear" w:color="auto" w:fill="FFFFFF"/>
        <w:spacing w:before="120" w:after="0" w:line="233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1. Організація проведення</w:t>
      </w:r>
      <w:r w:rsidR="00435E70" w:rsidRPr="004D722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зустрічі (сход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ки</w:t>
      </w:r>
      <w:r w:rsidR="00435E70" w:rsidRPr="004D722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) представників злочинних організацій чи злочинних спільнот </w:t>
      </w:r>
      <w:r w:rsidR="00DD37FA" w:rsidRPr="006348A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 метою</w:t>
      </w:r>
      <w:r w:rsidR="00DD37F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35E70" w:rsidRPr="004D722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розроблення планів і умов спільного вчинення злочинів, матеріального забезпечення злочинної діяльності чи координації дій злочинних орг</w:t>
      </w:r>
      <w:r w:rsidR="00DD37F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анізацій чи злочинних спільнот,    а так само </w:t>
      </w:r>
      <w:r w:rsidR="00DD37FA" w:rsidRPr="006348A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сприяння </w:t>
      </w:r>
      <w:r w:rsidRPr="006348A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 </w:t>
      </w:r>
      <w:r w:rsidR="00DD37FA" w:rsidRPr="006348A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її проведенн</w:t>
      </w:r>
      <w:r w:rsidRPr="006348A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</w:t>
      </w:r>
      <w:r w:rsidR="00DD37FA" w:rsidRPr="006348A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або керівництво</w:t>
      </w:r>
      <w:r w:rsidR="00DD37F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такою зустріччю (сходкою), –</w:t>
      </w:r>
    </w:p>
    <w:p w:rsidR="00435E70" w:rsidRPr="004D7221" w:rsidRDefault="00435E70" w:rsidP="003A1DC5">
      <w:pPr>
        <w:shd w:val="clear" w:color="auto" w:fill="FFFFFF"/>
        <w:spacing w:before="120" w:after="0" w:line="233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D722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караються позбавленням волі на строк від трьох до шести років.</w:t>
      </w:r>
    </w:p>
    <w:p w:rsidR="00325C45" w:rsidRPr="004D7221" w:rsidRDefault="00435E70" w:rsidP="003A1DC5">
      <w:pPr>
        <w:pStyle w:val="a5"/>
        <w:spacing w:before="120" w:beforeAutospacing="0" w:after="0" w:afterAutospacing="0" w:line="233" w:lineRule="auto"/>
        <w:ind w:firstLine="709"/>
        <w:jc w:val="both"/>
        <w:rPr>
          <w:sz w:val="28"/>
          <w:szCs w:val="28"/>
          <w:lang w:val="uk-UA"/>
        </w:rPr>
      </w:pPr>
      <w:r w:rsidRPr="004D7221">
        <w:rPr>
          <w:sz w:val="28"/>
          <w:szCs w:val="28"/>
          <w:lang w:val="uk-UA" w:eastAsia="uk-UA"/>
        </w:rPr>
        <w:t xml:space="preserve">2. Звільняється від кримінальної відповідальності особа, за вчинення злочину, передбаченого частиною першою цієї статті, якщо вона добровільно і до початку зустрічі (сходки) заявила про її учасників та </w:t>
      </w:r>
      <w:r w:rsidR="00EF04D2">
        <w:rPr>
          <w:sz w:val="28"/>
          <w:szCs w:val="28"/>
          <w:lang w:val="uk-UA" w:eastAsia="uk-UA"/>
        </w:rPr>
        <w:t>точні місце і час її проведення</w:t>
      </w:r>
      <w:r w:rsidR="0019577F">
        <w:rPr>
          <w:sz w:val="28"/>
          <w:szCs w:val="28"/>
          <w:lang w:val="uk-UA"/>
        </w:rPr>
        <w:t>"</w:t>
      </w:r>
      <w:r w:rsidR="00060AFC" w:rsidRPr="004D7221">
        <w:rPr>
          <w:sz w:val="28"/>
          <w:szCs w:val="28"/>
          <w:lang w:val="uk-UA"/>
        </w:rPr>
        <w:t>.</w:t>
      </w:r>
    </w:p>
    <w:p w:rsidR="002B1B7A" w:rsidRPr="004D7221" w:rsidRDefault="002B1B7A" w:rsidP="003A1DC5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15FF0" w:rsidRPr="004D7221" w:rsidRDefault="00F368E4" w:rsidP="003A1D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3" w:lineRule="auto"/>
        <w:ind w:firstLine="709"/>
        <w:jc w:val="both"/>
        <w:textAlignment w:val="baseline"/>
        <w:rPr>
          <w:rStyle w:val="tlid-translation"/>
          <w:rFonts w:ascii="Times New Roman" w:eastAsiaTheme="minorEastAsia" w:hAnsi="Times New Roman" w:cs="Times New Roman"/>
          <w:sz w:val="28"/>
          <w:szCs w:val="28"/>
        </w:rPr>
      </w:pPr>
      <w:r>
        <w:rPr>
          <w:rStyle w:val="tlid-translation"/>
          <w:rFonts w:ascii="Times New Roman" w:eastAsiaTheme="minorEastAsia" w:hAnsi="Times New Roman" w:cs="Times New Roman"/>
          <w:sz w:val="28"/>
          <w:szCs w:val="28"/>
        </w:rPr>
        <w:t>7</w:t>
      </w:r>
      <w:r w:rsidR="00834E1A" w:rsidRPr="004D7221">
        <w:rPr>
          <w:rStyle w:val="tlid-translation"/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415FF0" w:rsidRPr="004D7221">
        <w:rPr>
          <w:rStyle w:val="tlid-translation"/>
          <w:rFonts w:ascii="Times New Roman" w:eastAsiaTheme="minorEastAsia" w:hAnsi="Times New Roman" w:cs="Times New Roman"/>
          <w:sz w:val="28"/>
          <w:szCs w:val="28"/>
        </w:rPr>
        <w:t>Статтю 256 викласти в такій редакції:</w:t>
      </w:r>
    </w:p>
    <w:p w:rsidR="00415FF0" w:rsidRPr="004D7221" w:rsidRDefault="0019577F" w:rsidP="003A1D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33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tlid-translation"/>
          <w:rFonts w:ascii="Times New Roman" w:eastAsiaTheme="minorEastAsia" w:hAnsi="Times New Roman" w:cs="Times New Roman"/>
          <w:sz w:val="28"/>
          <w:szCs w:val="28"/>
        </w:rPr>
        <w:t>"</w:t>
      </w:r>
      <w:r w:rsidR="00EF04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Стаття 256. </w:t>
      </w:r>
      <w:r w:rsidR="00415FF0" w:rsidRPr="004D7221">
        <w:rPr>
          <w:rFonts w:ascii="Times New Roman" w:hAnsi="Times New Roman" w:cs="Times New Roman"/>
          <w:sz w:val="28"/>
          <w:szCs w:val="28"/>
          <w:shd w:val="clear" w:color="auto" w:fill="FFFFFF"/>
        </w:rPr>
        <w:t>Сприяння учасникам злочинної організації</w:t>
      </w:r>
      <w:r w:rsidR="00415FF0" w:rsidRPr="004D72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чи злочинної спільноти або </w:t>
      </w:r>
      <w:r w:rsidR="00415FF0" w:rsidRPr="004D7221">
        <w:rPr>
          <w:rFonts w:ascii="Times New Roman" w:hAnsi="Times New Roman" w:cs="Times New Roman"/>
          <w:sz w:val="28"/>
          <w:szCs w:val="28"/>
          <w:shd w:val="clear" w:color="auto" w:fill="FFFFFF"/>
        </w:rPr>
        <w:t>укриття їх злочинної діяльності</w:t>
      </w:r>
    </w:p>
    <w:p w:rsidR="00415FF0" w:rsidRPr="004D7221" w:rsidRDefault="00415FF0" w:rsidP="003A1DC5">
      <w:pPr>
        <w:pStyle w:val="a5"/>
        <w:spacing w:before="120" w:beforeAutospacing="0" w:after="0" w:afterAutospacing="0" w:line="233" w:lineRule="auto"/>
        <w:ind w:firstLine="709"/>
        <w:jc w:val="both"/>
        <w:rPr>
          <w:bCs/>
          <w:sz w:val="28"/>
          <w:szCs w:val="28"/>
          <w:lang w:val="uk-UA" w:bidi="bn-BD"/>
        </w:rPr>
      </w:pPr>
      <w:r w:rsidRPr="004D7221">
        <w:rPr>
          <w:bCs/>
          <w:sz w:val="28"/>
          <w:szCs w:val="28"/>
          <w:lang w:val="uk-UA" w:bidi="bn-BD"/>
        </w:rPr>
        <w:t xml:space="preserve">1. Заздалегідь не обіцяне сприяння учасникам </w:t>
      </w:r>
      <w:r w:rsidRPr="004D7221">
        <w:rPr>
          <w:bCs/>
          <w:sz w:val="28"/>
          <w:szCs w:val="28"/>
          <w:shd w:val="clear" w:color="auto" w:fill="FFFFFF"/>
          <w:lang w:val="uk-UA"/>
        </w:rPr>
        <w:t>злочинної організації чи злочинної спільноти</w:t>
      </w:r>
      <w:r w:rsidRPr="004D7221">
        <w:rPr>
          <w:sz w:val="28"/>
          <w:szCs w:val="28"/>
          <w:lang w:val="uk-UA" w:bidi="bn-BD"/>
        </w:rPr>
        <w:t xml:space="preserve"> або </w:t>
      </w:r>
      <w:r w:rsidRPr="004D7221">
        <w:rPr>
          <w:bCs/>
          <w:sz w:val="28"/>
          <w:szCs w:val="28"/>
          <w:lang w:val="uk-UA" w:bidi="bn-BD"/>
        </w:rPr>
        <w:t xml:space="preserve">укриття їх злочинної діяльності шляхом надання приміщень, сховищ, транспортних засобів, інформації, документів, технічних пристроїв, грошей, цінних паперів, або заздалегідь не обіцяне здійснення інших дій </w:t>
      </w:r>
      <w:r w:rsidR="00F368E4">
        <w:rPr>
          <w:bCs/>
          <w:sz w:val="28"/>
          <w:szCs w:val="28"/>
          <w:lang w:val="uk-UA" w:bidi="bn-BD"/>
        </w:rPr>
        <w:t>щодо</w:t>
      </w:r>
      <w:r w:rsidRPr="004D7221">
        <w:rPr>
          <w:bCs/>
          <w:sz w:val="28"/>
          <w:szCs w:val="28"/>
          <w:lang w:val="uk-UA" w:bidi="bn-BD"/>
        </w:rPr>
        <w:t xml:space="preserve"> створенн</w:t>
      </w:r>
      <w:r w:rsidR="00F368E4">
        <w:rPr>
          <w:bCs/>
          <w:sz w:val="28"/>
          <w:szCs w:val="28"/>
          <w:lang w:val="uk-UA" w:bidi="bn-BD"/>
        </w:rPr>
        <w:t>я</w:t>
      </w:r>
      <w:r w:rsidRPr="004D7221">
        <w:rPr>
          <w:bCs/>
          <w:sz w:val="28"/>
          <w:szCs w:val="28"/>
          <w:lang w:val="uk-UA" w:bidi="bn-BD"/>
        </w:rPr>
        <w:t xml:space="preserve"> умов, які сприяють їх злочинній діяльності, </w:t>
      </w:r>
      <w:r w:rsidR="00EF04D2">
        <w:rPr>
          <w:bCs/>
          <w:sz w:val="28"/>
          <w:szCs w:val="28"/>
          <w:lang w:val="uk-UA" w:bidi="bn-BD"/>
        </w:rPr>
        <w:t>–</w:t>
      </w:r>
    </w:p>
    <w:p w:rsidR="00415FF0" w:rsidRPr="004D7221" w:rsidRDefault="00415FF0" w:rsidP="003A1DC5">
      <w:pPr>
        <w:pStyle w:val="rvps2"/>
        <w:shd w:val="clear" w:color="auto" w:fill="FFFFFF"/>
        <w:spacing w:before="120" w:beforeAutospacing="0" w:after="0" w:afterAutospacing="0" w:line="233" w:lineRule="auto"/>
        <w:ind w:firstLine="709"/>
        <w:jc w:val="both"/>
        <w:rPr>
          <w:bCs/>
          <w:color w:val="000000"/>
          <w:sz w:val="28"/>
          <w:szCs w:val="28"/>
        </w:rPr>
      </w:pPr>
      <w:r w:rsidRPr="004D7221">
        <w:rPr>
          <w:bCs/>
          <w:color w:val="000000"/>
          <w:sz w:val="28"/>
          <w:szCs w:val="28"/>
        </w:rPr>
        <w:t xml:space="preserve">караються позбавленням волі на строк від трьох до </w:t>
      </w:r>
      <w:r w:rsidRPr="004D7221">
        <w:rPr>
          <w:sz w:val="28"/>
          <w:szCs w:val="28"/>
          <w:lang w:bidi="bn-BD"/>
        </w:rPr>
        <w:t xml:space="preserve">п'яти </w:t>
      </w:r>
      <w:r w:rsidRPr="004D7221">
        <w:rPr>
          <w:bCs/>
          <w:color w:val="000000"/>
          <w:sz w:val="28"/>
          <w:szCs w:val="28"/>
        </w:rPr>
        <w:t>років.</w:t>
      </w:r>
    </w:p>
    <w:p w:rsidR="00415FF0" w:rsidRPr="00E012FC" w:rsidRDefault="00415FF0" w:rsidP="0000289F">
      <w:pPr>
        <w:pStyle w:val="a5"/>
        <w:spacing w:before="120" w:beforeAutospacing="0" w:after="0" w:afterAutospacing="0" w:line="233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D7221">
        <w:rPr>
          <w:color w:val="000000"/>
          <w:sz w:val="28"/>
          <w:szCs w:val="28"/>
          <w:lang w:val="uk-UA"/>
        </w:rPr>
        <w:t>2</w:t>
      </w:r>
      <w:r w:rsidRPr="00E012FC">
        <w:rPr>
          <w:color w:val="000000"/>
          <w:sz w:val="28"/>
          <w:szCs w:val="28"/>
          <w:lang w:val="uk-UA"/>
        </w:rPr>
        <w:t>. Діяння, передбачен</w:t>
      </w:r>
      <w:r w:rsidR="00DD37FA" w:rsidRPr="00E012FC">
        <w:rPr>
          <w:color w:val="000000"/>
          <w:sz w:val="28"/>
          <w:szCs w:val="28"/>
          <w:lang w:val="uk-UA"/>
        </w:rPr>
        <w:t>е</w:t>
      </w:r>
      <w:r w:rsidRPr="00E012FC">
        <w:rPr>
          <w:color w:val="000000"/>
          <w:sz w:val="28"/>
          <w:szCs w:val="28"/>
          <w:lang w:val="uk-UA"/>
        </w:rPr>
        <w:t xml:space="preserve"> ціє</w:t>
      </w:r>
      <w:r w:rsidR="00DD37FA" w:rsidRPr="00E012FC">
        <w:rPr>
          <w:color w:val="000000"/>
          <w:sz w:val="28"/>
          <w:szCs w:val="28"/>
          <w:lang w:val="uk-UA"/>
        </w:rPr>
        <w:t>ю</w:t>
      </w:r>
      <w:r w:rsidRPr="00E012FC">
        <w:rPr>
          <w:color w:val="000000"/>
          <w:sz w:val="28"/>
          <w:szCs w:val="28"/>
          <w:lang w:val="uk-UA"/>
        </w:rPr>
        <w:t xml:space="preserve"> статт</w:t>
      </w:r>
      <w:r w:rsidR="00DD37FA" w:rsidRPr="00E012FC">
        <w:rPr>
          <w:color w:val="000000"/>
          <w:sz w:val="28"/>
          <w:szCs w:val="28"/>
          <w:lang w:val="uk-UA"/>
        </w:rPr>
        <w:t>ею</w:t>
      </w:r>
      <w:r w:rsidRPr="00E012FC">
        <w:rPr>
          <w:color w:val="000000"/>
          <w:sz w:val="28"/>
          <w:szCs w:val="28"/>
          <w:lang w:val="uk-UA"/>
        </w:rPr>
        <w:t>, вчинен</w:t>
      </w:r>
      <w:r w:rsidR="00DD37FA" w:rsidRPr="00E012FC">
        <w:rPr>
          <w:color w:val="000000"/>
          <w:sz w:val="28"/>
          <w:szCs w:val="28"/>
          <w:lang w:val="uk-UA"/>
        </w:rPr>
        <w:t>е</w:t>
      </w:r>
      <w:r w:rsidRPr="00E012FC">
        <w:rPr>
          <w:color w:val="000000"/>
          <w:sz w:val="28"/>
          <w:szCs w:val="28"/>
          <w:lang w:val="uk-UA"/>
        </w:rPr>
        <w:t xml:space="preserve"> </w:t>
      </w:r>
      <w:r w:rsidRPr="00E012FC">
        <w:rPr>
          <w:sz w:val="28"/>
          <w:szCs w:val="28"/>
          <w:lang w:val="uk-UA"/>
        </w:rPr>
        <w:t xml:space="preserve">службовою особою </w:t>
      </w:r>
      <w:r w:rsidRPr="00E012FC">
        <w:rPr>
          <w:color w:val="000000"/>
          <w:sz w:val="28"/>
          <w:szCs w:val="28"/>
          <w:lang w:val="uk-UA"/>
        </w:rPr>
        <w:t xml:space="preserve">або повторно, </w:t>
      </w:r>
      <w:r w:rsidR="00EF04D2" w:rsidRPr="00E012FC">
        <w:rPr>
          <w:color w:val="000000"/>
          <w:sz w:val="28"/>
          <w:szCs w:val="28"/>
          <w:lang w:val="uk-UA"/>
        </w:rPr>
        <w:t>–</w:t>
      </w:r>
    </w:p>
    <w:p w:rsidR="00415FF0" w:rsidRPr="004D7221" w:rsidRDefault="00415FF0" w:rsidP="003A1DC5">
      <w:pPr>
        <w:pStyle w:val="rvps2"/>
        <w:shd w:val="clear" w:color="auto" w:fill="FFFFFF"/>
        <w:spacing w:before="120" w:beforeAutospacing="0" w:after="0" w:afterAutospacing="0" w:line="233" w:lineRule="auto"/>
        <w:ind w:firstLine="709"/>
        <w:jc w:val="both"/>
        <w:rPr>
          <w:rStyle w:val="tlid-translation"/>
          <w:rFonts w:eastAsiaTheme="minorEastAsia"/>
          <w:sz w:val="28"/>
          <w:szCs w:val="28"/>
        </w:rPr>
      </w:pPr>
      <w:r w:rsidRPr="004D7221">
        <w:rPr>
          <w:color w:val="000000"/>
          <w:sz w:val="28"/>
          <w:szCs w:val="28"/>
        </w:rPr>
        <w:t>кара</w:t>
      </w:r>
      <w:r w:rsidR="00DD37FA">
        <w:rPr>
          <w:color w:val="000000"/>
          <w:sz w:val="28"/>
          <w:szCs w:val="28"/>
        </w:rPr>
        <w:t>є</w:t>
      </w:r>
      <w:r w:rsidRPr="004D7221">
        <w:rPr>
          <w:color w:val="000000"/>
          <w:sz w:val="28"/>
          <w:szCs w:val="28"/>
        </w:rPr>
        <w:t>ться позбавленням волі на строк від п'яти до семи років з позбавленням права обіймати певні посади чи займатися певною діяльністю на строк до трьох років</w:t>
      </w:r>
      <w:r w:rsidR="0019577F">
        <w:rPr>
          <w:rStyle w:val="tlid-translation"/>
          <w:rFonts w:eastAsiaTheme="minorEastAsia"/>
          <w:sz w:val="28"/>
          <w:szCs w:val="28"/>
        </w:rPr>
        <w:t>"</w:t>
      </w:r>
      <w:r w:rsidRPr="004D7221">
        <w:rPr>
          <w:rStyle w:val="tlid-translation"/>
          <w:rFonts w:eastAsiaTheme="minorEastAsia"/>
          <w:sz w:val="28"/>
          <w:szCs w:val="28"/>
        </w:rPr>
        <w:t>.</w:t>
      </w:r>
    </w:p>
    <w:p w:rsidR="00D53C54" w:rsidRPr="004D7221" w:rsidRDefault="00D53C54" w:rsidP="003A1DC5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1" w:name="n1701"/>
      <w:bookmarkStart w:id="2" w:name="n1703"/>
      <w:bookmarkEnd w:id="1"/>
      <w:bookmarkEnd w:id="2"/>
    </w:p>
    <w:p w:rsidR="004A0AC7" w:rsidRDefault="00D60363" w:rsidP="003A1DC5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21">
        <w:rPr>
          <w:rFonts w:ascii="Times New Roman" w:hAnsi="Times New Roman" w:cs="Times New Roman"/>
          <w:sz w:val="28"/>
          <w:szCs w:val="28"/>
        </w:rPr>
        <w:t>ІІ</w:t>
      </w:r>
      <w:r w:rsidR="0019577F">
        <w:rPr>
          <w:rFonts w:ascii="Times New Roman" w:hAnsi="Times New Roman" w:cs="Times New Roman"/>
          <w:sz w:val="28"/>
          <w:szCs w:val="28"/>
        </w:rPr>
        <w:t xml:space="preserve">. </w:t>
      </w:r>
      <w:r w:rsidR="004A0AC7" w:rsidRPr="004D7221">
        <w:rPr>
          <w:rFonts w:ascii="Times New Roman" w:hAnsi="Times New Roman" w:cs="Times New Roman"/>
          <w:sz w:val="28"/>
          <w:szCs w:val="28"/>
        </w:rPr>
        <w:t>Цей Закон набирає чинності з дня, наступного за днем його опублікування.</w:t>
      </w:r>
    </w:p>
    <w:p w:rsidR="00F368E4" w:rsidRPr="004D7221" w:rsidRDefault="00F368E4" w:rsidP="003A1DC5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p w:rsidR="00E449CB" w:rsidRPr="004D7221" w:rsidRDefault="00E449CB" w:rsidP="003A1DC5">
      <w:pPr>
        <w:pStyle w:val="2"/>
        <w:spacing w:line="233" w:lineRule="auto"/>
        <w:ind w:firstLine="709"/>
        <w:jc w:val="left"/>
        <w:rPr>
          <w:b w:val="0"/>
        </w:rPr>
      </w:pPr>
    </w:p>
    <w:p w:rsidR="004A0AC7" w:rsidRPr="004D7221" w:rsidRDefault="004A0AC7" w:rsidP="003A1DC5">
      <w:pPr>
        <w:pStyle w:val="2"/>
        <w:spacing w:line="233" w:lineRule="auto"/>
        <w:jc w:val="center"/>
      </w:pPr>
      <w:r w:rsidRPr="004D7221">
        <w:t>Голова Верховної Ради</w:t>
      </w:r>
    </w:p>
    <w:p w:rsidR="001C7243" w:rsidRPr="000F54A9" w:rsidRDefault="004A0AC7" w:rsidP="003A1DC5">
      <w:pPr>
        <w:pStyle w:val="2"/>
        <w:spacing w:line="233" w:lineRule="auto"/>
        <w:jc w:val="center"/>
      </w:pPr>
      <w:r w:rsidRPr="004D7221">
        <w:t>України</w:t>
      </w:r>
    </w:p>
    <w:sectPr w:rsidR="001C7243" w:rsidRPr="000F54A9" w:rsidSect="00BE5CD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6AC" w:rsidRDefault="004276AC" w:rsidP="0081569C">
      <w:pPr>
        <w:spacing w:after="0" w:line="240" w:lineRule="auto"/>
      </w:pPr>
      <w:r>
        <w:separator/>
      </w:r>
    </w:p>
  </w:endnote>
  <w:endnote w:type="continuationSeparator" w:id="0">
    <w:p w:rsidR="004276AC" w:rsidRDefault="004276AC" w:rsidP="00815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6AC" w:rsidRDefault="004276AC" w:rsidP="0081569C">
      <w:pPr>
        <w:spacing w:after="0" w:line="240" w:lineRule="auto"/>
      </w:pPr>
      <w:r>
        <w:separator/>
      </w:r>
    </w:p>
  </w:footnote>
  <w:footnote w:type="continuationSeparator" w:id="0">
    <w:p w:rsidR="004276AC" w:rsidRDefault="004276AC" w:rsidP="00815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74039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9577F" w:rsidRPr="0019577F" w:rsidRDefault="0019577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9577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9577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9577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368E4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9577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96539"/>
    <w:multiLevelType w:val="hybridMultilevel"/>
    <w:tmpl w:val="D664589C"/>
    <w:lvl w:ilvl="0" w:tplc="AA1091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0D10596"/>
    <w:multiLevelType w:val="hybridMultilevel"/>
    <w:tmpl w:val="FEACAF22"/>
    <w:lvl w:ilvl="0" w:tplc="DD0805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A8E63E9"/>
    <w:multiLevelType w:val="hybridMultilevel"/>
    <w:tmpl w:val="3BE2D94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0B2"/>
    <w:rsid w:val="0000289F"/>
    <w:rsid w:val="000052B9"/>
    <w:rsid w:val="00007113"/>
    <w:rsid w:val="00013879"/>
    <w:rsid w:val="00021FBD"/>
    <w:rsid w:val="00022850"/>
    <w:rsid w:val="00034468"/>
    <w:rsid w:val="0004389B"/>
    <w:rsid w:val="000517AA"/>
    <w:rsid w:val="00056C1F"/>
    <w:rsid w:val="00060AFC"/>
    <w:rsid w:val="00070229"/>
    <w:rsid w:val="0007177B"/>
    <w:rsid w:val="00077BBF"/>
    <w:rsid w:val="0008009B"/>
    <w:rsid w:val="000A6D3C"/>
    <w:rsid w:val="000B4B70"/>
    <w:rsid w:val="000C4DA2"/>
    <w:rsid w:val="000C562E"/>
    <w:rsid w:val="000C63DA"/>
    <w:rsid w:val="000C7295"/>
    <w:rsid w:val="000D3578"/>
    <w:rsid w:val="000D7742"/>
    <w:rsid w:val="000E4929"/>
    <w:rsid w:val="000F54A9"/>
    <w:rsid w:val="00106951"/>
    <w:rsid w:val="00114F7D"/>
    <w:rsid w:val="00120E12"/>
    <w:rsid w:val="00123AC8"/>
    <w:rsid w:val="001307CB"/>
    <w:rsid w:val="00132CD5"/>
    <w:rsid w:val="001370A3"/>
    <w:rsid w:val="00141DE9"/>
    <w:rsid w:val="001427FD"/>
    <w:rsid w:val="00147BCE"/>
    <w:rsid w:val="001520D2"/>
    <w:rsid w:val="00154EDF"/>
    <w:rsid w:val="00161814"/>
    <w:rsid w:val="00165FF3"/>
    <w:rsid w:val="001663F1"/>
    <w:rsid w:val="0016654C"/>
    <w:rsid w:val="00166D02"/>
    <w:rsid w:val="0017304D"/>
    <w:rsid w:val="00181729"/>
    <w:rsid w:val="0018625D"/>
    <w:rsid w:val="0019577F"/>
    <w:rsid w:val="001A211D"/>
    <w:rsid w:val="001B2E24"/>
    <w:rsid w:val="001C0189"/>
    <w:rsid w:val="001C2B48"/>
    <w:rsid w:val="001C4BAA"/>
    <w:rsid w:val="001C7243"/>
    <w:rsid w:val="001D62D2"/>
    <w:rsid w:val="001D651F"/>
    <w:rsid w:val="001E0091"/>
    <w:rsid w:val="001F07B2"/>
    <w:rsid w:val="001F732F"/>
    <w:rsid w:val="00202B58"/>
    <w:rsid w:val="00204134"/>
    <w:rsid w:val="002045CA"/>
    <w:rsid w:val="00204B77"/>
    <w:rsid w:val="00206C30"/>
    <w:rsid w:val="0022014D"/>
    <w:rsid w:val="00221D3E"/>
    <w:rsid w:val="002313D4"/>
    <w:rsid w:val="00234C09"/>
    <w:rsid w:val="00251905"/>
    <w:rsid w:val="00253E97"/>
    <w:rsid w:val="002574CB"/>
    <w:rsid w:val="00260B5E"/>
    <w:rsid w:val="00263D9F"/>
    <w:rsid w:val="00264B1F"/>
    <w:rsid w:val="00282A86"/>
    <w:rsid w:val="00284193"/>
    <w:rsid w:val="00285394"/>
    <w:rsid w:val="0028686C"/>
    <w:rsid w:val="0029071C"/>
    <w:rsid w:val="002913C1"/>
    <w:rsid w:val="002A157E"/>
    <w:rsid w:val="002A1AA4"/>
    <w:rsid w:val="002A5BC7"/>
    <w:rsid w:val="002A6AD1"/>
    <w:rsid w:val="002B1B7A"/>
    <w:rsid w:val="002B5C82"/>
    <w:rsid w:val="002C22AA"/>
    <w:rsid w:val="002D03BD"/>
    <w:rsid w:val="002D1AB0"/>
    <w:rsid w:val="002F3ECA"/>
    <w:rsid w:val="00300463"/>
    <w:rsid w:val="00316FFE"/>
    <w:rsid w:val="00324CC1"/>
    <w:rsid w:val="00325C45"/>
    <w:rsid w:val="00334018"/>
    <w:rsid w:val="00346DD4"/>
    <w:rsid w:val="0035112C"/>
    <w:rsid w:val="003526CD"/>
    <w:rsid w:val="00356497"/>
    <w:rsid w:val="00356F26"/>
    <w:rsid w:val="00357764"/>
    <w:rsid w:val="00362B1C"/>
    <w:rsid w:val="00371855"/>
    <w:rsid w:val="00377C20"/>
    <w:rsid w:val="003805D2"/>
    <w:rsid w:val="00385E0C"/>
    <w:rsid w:val="003956A4"/>
    <w:rsid w:val="003961C3"/>
    <w:rsid w:val="003A0692"/>
    <w:rsid w:val="003A0E0B"/>
    <w:rsid w:val="003A13B3"/>
    <w:rsid w:val="003A1DC5"/>
    <w:rsid w:val="003B3362"/>
    <w:rsid w:val="003B3833"/>
    <w:rsid w:val="003B5DD7"/>
    <w:rsid w:val="003B677D"/>
    <w:rsid w:val="003C0D9F"/>
    <w:rsid w:val="003C5BDF"/>
    <w:rsid w:val="003D651D"/>
    <w:rsid w:val="003F6DC5"/>
    <w:rsid w:val="00400955"/>
    <w:rsid w:val="00410A7C"/>
    <w:rsid w:val="00412513"/>
    <w:rsid w:val="00415FF0"/>
    <w:rsid w:val="00416663"/>
    <w:rsid w:val="00417223"/>
    <w:rsid w:val="00424636"/>
    <w:rsid w:val="004276AC"/>
    <w:rsid w:val="00430DFF"/>
    <w:rsid w:val="00435E70"/>
    <w:rsid w:val="00450C11"/>
    <w:rsid w:val="00466208"/>
    <w:rsid w:val="00471BA4"/>
    <w:rsid w:val="0047239E"/>
    <w:rsid w:val="00474BDE"/>
    <w:rsid w:val="00484B53"/>
    <w:rsid w:val="00484E4B"/>
    <w:rsid w:val="0048577F"/>
    <w:rsid w:val="0049085B"/>
    <w:rsid w:val="00491581"/>
    <w:rsid w:val="004921D4"/>
    <w:rsid w:val="004956FE"/>
    <w:rsid w:val="004972D8"/>
    <w:rsid w:val="004A0AC7"/>
    <w:rsid w:val="004A19FB"/>
    <w:rsid w:val="004A30AC"/>
    <w:rsid w:val="004B06C7"/>
    <w:rsid w:val="004C0502"/>
    <w:rsid w:val="004C4013"/>
    <w:rsid w:val="004D7221"/>
    <w:rsid w:val="005051C1"/>
    <w:rsid w:val="0050687D"/>
    <w:rsid w:val="005209D5"/>
    <w:rsid w:val="00523FF2"/>
    <w:rsid w:val="00527FB0"/>
    <w:rsid w:val="00532CA7"/>
    <w:rsid w:val="0055760E"/>
    <w:rsid w:val="005650FA"/>
    <w:rsid w:val="00573745"/>
    <w:rsid w:val="005771BA"/>
    <w:rsid w:val="00580573"/>
    <w:rsid w:val="00584435"/>
    <w:rsid w:val="00584AA1"/>
    <w:rsid w:val="0059029E"/>
    <w:rsid w:val="005A12F3"/>
    <w:rsid w:val="005B34F7"/>
    <w:rsid w:val="005B7214"/>
    <w:rsid w:val="005C12BB"/>
    <w:rsid w:val="005C3BD3"/>
    <w:rsid w:val="005C68DE"/>
    <w:rsid w:val="005C6C39"/>
    <w:rsid w:val="005D02EB"/>
    <w:rsid w:val="005D1435"/>
    <w:rsid w:val="005D578E"/>
    <w:rsid w:val="005E1791"/>
    <w:rsid w:val="005E4E98"/>
    <w:rsid w:val="005F1FFC"/>
    <w:rsid w:val="006029A5"/>
    <w:rsid w:val="006040A0"/>
    <w:rsid w:val="00622C78"/>
    <w:rsid w:val="00626CF2"/>
    <w:rsid w:val="006348A5"/>
    <w:rsid w:val="00635356"/>
    <w:rsid w:val="006379BC"/>
    <w:rsid w:val="0064607E"/>
    <w:rsid w:val="006476B1"/>
    <w:rsid w:val="00651CEF"/>
    <w:rsid w:val="0066176A"/>
    <w:rsid w:val="00661A9B"/>
    <w:rsid w:val="006B747A"/>
    <w:rsid w:val="006C5616"/>
    <w:rsid w:val="006D2B8F"/>
    <w:rsid w:val="006D49BD"/>
    <w:rsid w:val="006E10FB"/>
    <w:rsid w:val="006E19F9"/>
    <w:rsid w:val="006E2ED6"/>
    <w:rsid w:val="006E4930"/>
    <w:rsid w:val="006F6475"/>
    <w:rsid w:val="00706567"/>
    <w:rsid w:val="0070727B"/>
    <w:rsid w:val="00717DE3"/>
    <w:rsid w:val="00720DB6"/>
    <w:rsid w:val="00721502"/>
    <w:rsid w:val="00723D98"/>
    <w:rsid w:val="007248C1"/>
    <w:rsid w:val="00727674"/>
    <w:rsid w:val="00737F9F"/>
    <w:rsid w:val="00746E74"/>
    <w:rsid w:val="007522FA"/>
    <w:rsid w:val="00781D23"/>
    <w:rsid w:val="007911DE"/>
    <w:rsid w:val="00792A93"/>
    <w:rsid w:val="007A5B26"/>
    <w:rsid w:val="007B1009"/>
    <w:rsid w:val="007B4C17"/>
    <w:rsid w:val="007C2830"/>
    <w:rsid w:val="007C2E2F"/>
    <w:rsid w:val="007C6F0B"/>
    <w:rsid w:val="007C7982"/>
    <w:rsid w:val="007D032E"/>
    <w:rsid w:val="007D4EBB"/>
    <w:rsid w:val="007D6E40"/>
    <w:rsid w:val="007F1C4D"/>
    <w:rsid w:val="007F1EED"/>
    <w:rsid w:val="00802C8E"/>
    <w:rsid w:val="0081569C"/>
    <w:rsid w:val="00834E1A"/>
    <w:rsid w:val="00835861"/>
    <w:rsid w:val="0083602A"/>
    <w:rsid w:val="0083638E"/>
    <w:rsid w:val="008366DE"/>
    <w:rsid w:val="00843823"/>
    <w:rsid w:val="008614E9"/>
    <w:rsid w:val="00862AE5"/>
    <w:rsid w:val="008718D7"/>
    <w:rsid w:val="00872DAC"/>
    <w:rsid w:val="00873B87"/>
    <w:rsid w:val="00883845"/>
    <w:rsid w:val="00887E57"/>
    <w:rsid w:val="00890675"/>
    <w:rsid w:val="0089177D"/>
    <w:rsid w:val="00891E29"/>
    <w:rsid w:val="00895C6B"/>
    <w:rsid w:val="008A01DF"/>
    <w:rsid w:val="008A1588"/>
    <w:rsid w:val="008A5E1A"/>
    <w:rsid w:val="008B0514"/>
    <w:rsid w:val="008B6742"/>
    <w:rsid w:val="008C1037"/>
    <w:rsid w:val="008C3A05"/>
    <w:rsid w:val="008C48B9"/>
    <w:rsid w:val="008C5879"/>
    <w:rsid w:val="008D0F52"/>
    <w:rsid w:val="008D42E9"/>
    <w:rsid w:val="008D7D59"/>
    <w:rsid w:val="008E192C"/>
    <w:rsid w:val="008E59B7"/>
    <w:rsid w:val="008F798D"/>
    <w:rsid w:val="0090232F"/>
    <w:rsid w:val="0090594D"/>
    <w:rsid w:val="00912000"/>
    <w:rsid w:val="00931FEE"/>
    <w:rsid w:val="00937124"/>
    <w:rsid w:val="00937220"/>
    <w:rsid w:val="009424E2"/>
    <w:rsid w:val="0094426A"/>
    <w:rsid w:val="0096093A"/>
    <w:rsid w:val="00976FD9"/>
    <w:rsid w:val="00984262"/>
    <w:rsid w:val="00985DED"/>
    <w:rsid w:val="009B1EA7"/>
    <w:rsid w:val="009B2643"/>
    <w:rsid w:val="009C1439"/>
    <w:rsid w:val="009C56A1"/>
    <w:rsid w:val="009D6888"/>
    <w:rsid w:val="009E028A"/>
    <w:rsid w:val="00A01620"/>
    <w:rsid w:val="00A10949"/>
    <w:rsid w:val="00A136BE"/>
    <w:rsid w:val="00A137AD"/>
    <w:rsid w:val="00A13D35"/>
    <w:rsid w:val="00A151D0"/>
    <w:rsid w:val="00A223B0"/>
    <w:rsid w:val="00A23F31"/>
    <w:rsid w:val="00A44F36"/>
    <w:rsid w:val="00A55E1B"/>
    <w:rsid w:val="00A622FC"/>
    <w:rsid w:val="00A64708"/>
    <w:rsid w:val="00A64CA6"/>
    <w:rsid w:val="00A8106E"/>
    <w:rsid w:val="00A85CD2"/>
    <w:rsid w:val="00A9432C"/>
    <w:rsid w:val="00A94ADB"/>
    <w:rsid w:val="00A95B19"/>
    <w:rsid w:val="00AA0F0A"/>
    <w:rsid w:val="00AA28BB"/>
    <w:rsid w:val="00AC606E"/>
    <w:rsid w:val="00AC7DDB"/>
    <w:rsid w:val="00AD2673"/>
    <w:rsid w:val="00AE14B9"/>
    <w:rsid w:val="00AE6DDF"/>
    <w:rsid w:val="00AF6F4E"/>
    <w:rsid w:val="00B2104E"/>
    <w:rsid w:val="00B25CF8"/>
    <w:rsid w:val="00B37844"/>
    <w:rsid w:val="00B442CB"/>
    <w:rsid w:val="00B540B8"/>
    <w:rsid w:val="00B60B15"/>
    <w:rsid w:val="00B622FD"/>
    <w:rsid w:val="00B63503"/>
    <w:rsid w:val="00B72BE9"/>
    <w:rsid w:val="00B73BBB"/>
    <w:rsid w:val="00B76A5E"/>
    <w:rsid w:val="00B81EF5"/>
    <w:rsid w:val="00B84DC1"/>
    <w:rsid w:val="00B92697"/>
    <w:rsid w:val="00BB5155"/>
    <w:rsid w:val="00BD4C59"/>
    <w:rsid w:val="00BD6A02"/>
    <w:rsid w:val="00BE416A"/>
    <w:rsid w:val="00BE5CDD"/>
    <w:rsid w:val="00BE5E1B"/>
    <w:rsid w:val="00C013BC"/>
    <w:rsid w:val="00C45EEC"/>
    <w:rsid w:val="00C51A70"/>
    <w:rsid w:val="00C51D79"/>
    <w:rsid w:val="00C54909"/>
    <w:rsid w:val="00C56BCE"/>
    <w:rsid w:val="00C6338D"/>
    <w:rsid w:val="00C66CF1"/>
    <w:rsid w:val="00C74D2E"/>
    <w:rsid w:val="00C75513"/>
    <w:rsid w:val="00C7682D"/>
    <w:rsid w:val="00C770A3"/>
    <w:rsid w:val="00C82CA7"/>
    <w:rsid w:val="00C839A6"/>
    <w:rsid w:val="00C86331"/>
    <w:rsid w:val="00CB6CCA"/>
    <w:rsid w:val="00CC6215"/>
    <w:rsid w:val="00CD1100"/>
    <w:rsid w:val="00CD4012"/>
    <w:rsid w:val="00CE53AE"/>
    <w:rsid w:val="00CE7946"/>
    <w:rsid w:val="00CF4115"/>
    <w:rsid w:val="00D03746"/>
    <w:rsid w:val="00D03E71"/>
    <w:rsid w:val="00D2031B"/>
    <w:rsid w:val="00D207DD"/>
    <w:rsid w:val="00D305F3"/>
    <w:rsid w:val="00D31A53"/>
    <w:rsid w:val="00D32694"/>
    <w:rsid w:val="00D45D71"/>
    <w:rsid w:val="00D46F53"/>
    <w:rsid w:val="00D478A5"/>
    <w:rsid w:val="00D53C54"/>
    <w:rsid w:val="00D60363"/>
    <w:rsid w:val="00D64B72"/>
    <w:rsid w:val="00D867EC"/>
    <w:rsid w:val="00D871DF"/>
    <w:rsid w:val="00DA1EB0"/>
    <w:rsid w:val="00DA31E0"/>
    <w:rsid w:val="00DA495A"/>
    <w:rsid w:val="00DB6063"/>
    <w:rsid w:val="00DB7AC6"/>
    <w:rsid w:val="00DC5391"/>
    <w:rsid w:val="00DC7663"/>
    <w:rsid w:val="00DD37FA"/>
    <w:rsid w:val="00DD69D6"/>
    <w:rsid w:val="00E012FC"/>
    <w:rsid w:val="00E059D8"/>
    <w:rsid w:val="00E2120B"/>
    <w:rsid w:val="00E26E6D"/>
    <w:rsid w:val="00E449CB"/>
    <w:rsid w:val="00E46671"/>
    <w:rsid w:val="00E70742"/>
    <w:rsid w:val="00E71381"/>
    <w:rsid w:val="00E7604A"/>
    <w:rsid w:val="00E77226"/>
    <w:rsid w:val="00E820B2"/>
    <w:rsid w:val="00E91783"/>
    <w:rsid w:val="00E9350F"/>
    <w:rsid w:val="00E94A32"/>
    <w:rsid w:val="00E95760"/>
    <w:rsid w:val="00E95F0D"/>
    <w:rsid w:val="00E962E4"/>
    <w:rsid w:val="00EA447A"/>
    <w:rsid w:val="00EA4C8E"/>
    <w:rsid w:val="00EA65FB"/>
    <w:rsid w:val="00EB6DF4"/>
    <w:rsid w:val="00EC0E6D"/>
    <w:rsid w:val="00EC28CE"/>
    <w:rsid w:val="00ED201B"/>
    <w:rsid w:val="00ED5E3E"/>
    <w:rsid w:val="00ED69C9"/>
    <w:rsid w:val="00EE5DC1"/>
    <w:rsid w:val="00EF04D2"/>
    <w:rsid w:val="00EF7EDA"/>
    <w:rsid w:val="00F07D56"/>
    <w:rsid w:val="00F10A6E"/>
    <w:rsid w:val="00F17A4B"/>
    <w:rsid w:val="00F30DAB"/>
    <w:rsid w:val="00F368E4"/>
    <w:rsid w:val="00F52794"/>
    <w:rsid w:val="00F53AE3"/>
    <w:rsid w:val="00F56C4C"/>
    <w:rsid w:val="00F60827"/>
    <w:rsid w:val="00F61215"/>
    <w:rsid w:val="00F83256"/>
    <w:rsid w:val="00F97C58"/>
    <w:rsid w:val="00FA469A"/>
    <w:rsid w:val="00FA67FA"/>
    <w:rsid w:val="00FC18A2"/>
    <w:rsid w:val="00FC5800"/>
    <w:rsid w:val="00FE23A7"/>
    <w:rsid w:val="00FF1430"/>
    <w:rsid w:val="00FF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852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A0AC7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1"/>
    <w:locked/>
    <w:rsid w:val="00206C3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3"/>
    <w:rsid w:val="00206C30"/>
    <w:pPr>
      <w:widowControl w:val="0"/>
      <w:shd w:val="clear" w:color="auto" w:fill="FFFFFF"/>
      <w:spacing w:after="240" w:line="274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7F1C4D"/>
    <w:pPr>
      <w:ind w:left="720"/>
      <w:contextualSpacing/>
    </w:pPr>
  </w:style>
  <w:style w:type="paragraph" w:styleId="a5">
    <w:name w:val="Normal (Web)"/>
    <w:aliases w:val="Обычный (веб) Знак,Знак1 Знак,Знак1 Знак Знак,Знак1 Знак Знак Знак Знак Знак Знак Знак,Знак1,Знак1 Знак Знак Знак,Обычный (веб) Знак2,Обычный (веб) Знак1 Знак,Обычный (веб) Знак Знак Знак,Знак1 Знак1 Знак Знак Знак Знак"/>
    <w:basedOn w:val="a"/>
    <w:link w:val="a6"/>
    <w:uiPriority w:val="99"/>
    <w:unhideWhenUsed/>
    <w:qFormat/>
    <w:rsid w:val="00E4667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customStyle="1" w:styleId="tlid-translation">
    <w:name w:val="tlid-translation"/>
    <w:basedOn w:val="a0"/>
    <w:rsid w:val="00E46671"/>
  </w:style>
  <w:style w:type="character" w:customStyle="1" w:styleId="20">
    <w:name w:val="Заголовок 2 Знак"/>
    <w:basedOn w:val="a0"/>
    <w:link w:val="2"/>
    <w:uiPriority w:val="99"/>
    <w:rsid w:val="004A0AC7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a7">
    <w:name w:val="Назва документа"/>
    <w:basedOn w:val="a"/>
    <w:next w:val="a"/>
    <w:uiPriority w:val="99"/>
    <w:rsid w:val="00D867EC"/>
    <w:pPr>
      <w:keepNext/>
      <w:keepLines/>
      <w:spacing w:before="240" w:after="240" w:line="240" w:lineRule="auto"/>
      <w:jc w:val="center"/>
    </w:pPr>
    <w:rPr>
      <w:rFonts w:ascii="Antiqua" w:eastAsia="Times New Roman" w:hAnsi="Antiqua" w:cs="Antiqua"/>
      <w:b/>
      <w:bCs/>
      <w:sz w:val="26"/>
      <w:szCs w:val="26"/>
      <w:lang w:eastAsia="ru-RU"/>
    </w:rPr>
  </w:style>
  <w:style w:type="character" w:customStyle="1" w:styleId="rvts9">
    <w:name w:val="rvts9"/>
    <w:basedOn w:val="a0"/>
    <w:rsid w:val="00E71381"/>
    <w:rPr>
      <w:rFonts w:cs="Times New Roman"/>
    </w:rPr>
  </w:style>
  <w:style w:type="paragraph" w:customStyle="1" w:styleId="Style9">
    <w:name w:val="Style9"/>
    <w:basedOn w:val="a"/>
    <w:uiPriority w:val="99"/>
    <w:rsid w:val="00E71381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A1A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2A1AA4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rvts44">
    <w:name w:val="rvts44"/>
    <w:basedOn w:val="a0"/>
    <w:rsid w:val="001C4BAA"/>
  </w:style>
  <w:style w:type="character" w:customStyle="1" w:styleId="rvts0">
    <w:name w:val="rvts0"/>
    <w:basedOn w:val="a0"/>
    <w:uiPriority w:val="99"/>
    <w:rsid w:val="008D7D59"/>
  </w:style>
  <w:style w:type="paragraph" w:styleId="a8">
    <w:name w:val="header"/>
    <w:basedOn w:val="a"/>
    <w:link w:val="a9"/>
    <w:uiPriority w:val="99"/>
    <w:unhideWhenUsed/>
    <w:rsid w:val="0081569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81569C"/>
    <w:rPr>
      <w:lang w:val="uk-UA"/>
    </w:rPr>
  </w:style>
  <w:style w:type="paragraph" w:styleId="aa">
    <w:name w:val="footer"/>
    <w:basedOn w:val="a"/>
    <w:link w:val="ab"/>
    <w:uiPriority w:val="99"/>
    <w:unhideWhenUsed/>
    <w:rsid w:val="0081569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81569C"/>
    <w:rPr>
      <w:lang w:val="uk-UA"/>
    </w:rPr>
  </w:style>
  <w:style w:type="paragraph" w:customStyle="1" w:styleId="ac">
    <w:name w:val="Нормальний текст"/>
    <w:basedOn w:val="a"/>
    <w:uiPriority w:val="99"/>
    <w:rsid w:val="006C5616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C83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d">
    <w:name w:val="Balloon Text"/>
    <w:basedOn w:val="a"/>
    <w:link w:val="ae"/>
    <w:uiPriority w:val="99"/>
    <w:semiHidden/>
    <w:unhideWhenUsed/>
    <w:rsid w:val="00651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651CEF"/>
    <w:rPr>
      <w:rFonts w:ascii="Tahoma" w:hAnsi="Tahoma" w:cs="Tahoma"/>
      <w:sz w:val="16"/>
      <w:szCs w:val="16"/>
      <w:lang w:val="uk-UA"/>
    </w:rPr>
  </w:style>
  <w:style w:type="character" w:customStyle="1" w:styleId="a6">
    <w:name w:val="Звичайний (веб) Знак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Обычный (веб) Знак2 Знак,Обычный (веб) Знак1 Знак Знак"/>
    <w:link w:val="a5"/>
    <w:locked/>
    <w:rsid w:val="00325C45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st7">
    <w:name w:val="st7"/>
    <w:uiPriority w:val="99"/>
    <w:rsid w:val="000C7295"/>
    <w:pPr>
      <w:autoSpaceDE w:val="0"/>
      <w:autoSpaceDN w:val="0"/>
      <w:adjustRightInd w:val="0"/>
      <w:spacing w:before="150" w:after="150" w:line="240" w:lineRule="auto"/>
      <w:ind w:left="450" w:right="450"/>
      <w:jc w:val="center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3834</Words>
  <Characters>2186</Characters>
  <Application>Microsoft Office Word</Application>
  <DocSecurity>0</DocSecurity>
  <Lines>18</Lines>
  <Paragraphs>12</Paragraphs>
  <ScaleCrop>false</ScaleCrop>
  <Company/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2019-11-25T20:31:00Z</dcterms:created>
  <dcterms:modified xsi:type="dcterms:W3CDTF">2019-11-26T14:32:00Z</dcterms:modified>
</cp:coreProperties>
</file>