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14AF5" w:rsidRPr="00B94756" w:rsidP="00114AF5">
      <w:pPr>
        <w:widowControl/>
        <w:bidi w:val="0"/>
        <w:jc w:val="center"/>
        <w:rPr>
          <w:rFonts w:cs="Times New Roman" w:hint="default"/>
          <w:b/>
          <w:sz w:val="28"/>
          <w:szCs w:val="28"/>
          <w:lang w:eastAsia="ru-RU" w:bidi="ar-SA"/>
        </w:rPr>
      </w:pPr>
      <w:r w:rsidRPr="00B94756">
        <w:rPr>
          <w:rFonts w:cs="Times New Roman" w:hint="default"/>
          <w:b/>
          <w:sz w:val="28"/>
          <w:szCs w:val="28"/>
          <w:lang w:eastAsia="ru-RU" w:bidi="ar-SA"/>
        </w:rPr>
        <w:t>ПОЯСНЮВАЛЬНА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ЗАПИСКА</w:t>
      </w:r>
    </w:p>
    <w:p w:rsidR="00114AF5" w:rsidP="00114AF5">
      <w:pPr>
        <w:widowControl/>
        <w:bidi w:val="0"/>
        <w:ind w:firstLine="709"/>
        <w:jc w:val="center"/>
        <w:rPr>
          <w:rFonts w:cs="Times New Roman"/>
          <w:b/>
          <w:sz w:val="28"/>
          <w:szCs w:val="28"/>
          <w:shd w:val="clear" w:color="auto" w:fill="FFFFFF"/>
        </w:rPr>
      </w:pPr>
      <w:r w:rsidRPr="00B94756">
        <w:rPr>
          <w:rFonts w:cs="Times New Roman" w:hint="default"/>
          <w:b/>
          <w:sz w:val="28"/>
          <w:szCs w:val="28"/>
          <w:lang w:eastAsia="ru-RU" w:bidi="ar-SA"/>
        </w:rPr>
        <w:t>до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проекту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Закону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України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«Про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внесення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змін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до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Кодексу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законів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про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працю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України</w:t>
      </w:r>
      <w:r w:rsidRPr="00B94756">
        <w:rPr>
          <w:rFonts w:cs="Times New Roman" w:hint="default"/>
          <w:b/>
          <w:sz w:val="28"/>
          <w:szCs w:val="28"/>
          <w:lang w:eastAsia="ru-RU" w:bidi="ar-SA"/>
        </w:rPr>
        <w:t xml:space="preserve"> </w:t>
      </w:r>
      <w:r w:rsidRPr="00B94756">
        <w:rPr>
          <w:rFonts w:cs="Times New Roman" w:hint="default"/>
          <w:b/>
          <w:sz w:val="28"/>
          <w:szCs w:val="28"/>
        </w:rPr>
        <w:t>щодо</w:t>
      </w:r>
      <w:r w:rsidRPr="00B94756">
        <w:rPr>
          <w:rFonts w:cs="Times New Roman" w:hint="default"/>
          <w:b/>
          <w:sz w:val="28"/>
          <w:szCs w:val="28"/>
        </w:rPr>
        <w:t xml:space="preserve"> </w:t>
      </w:r>
      <w:r>
        <w:rPr>
          <w:rFonts w:cs="Times New Roman" w:hint="default"/>
          <w:b/>
          <w:sz w:val="28"/>
          <w:szCs w:val="28"/>
        </w:rPr>
        <w:t>забезпечення</w:t>
      </w:r>
      <w:r>
        <w:rPr>
          <w:rFonts w:cs="Times New Roman" w:hint="default"/>
          <w:b/>
          <w:sz w:val="28"/>
          <w:szCs w:val="28"/>
        </w:rPr>
        <w:t xml:space="preserve"> </w:t>
      </w:r>
      <w:r w:rsidR="00C76769">
        <w:rPr>
          <w:rFonts w:cs="Times New Roman" w:hint="default"/>
          <w:b/>
          <w:sz w:val="28"/>
          <w:szCs w:val="28"/>
          <w:shd w:val="clear" w:color="auto" w:fill="FFFFFF"/>
        </w:rPr>
        <w:t>конституційних</w:t>
      </w:r>
      <w:r w:rsidR="00C76769">
        <w:rPr>
          <w:rFonts w:cs="Times New Roman" w:hint="default"/>
          <w:b/>
          <w:sz w:val="28"/>
          <w:szCs w:val="28"/>
          <w:shd w:val="clear" w:color="auto" w:fill="FFFFFF"/>
        </w:rPr>
        <w:t xml:space="preserve"> 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>гарантій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 xml:space="preserve"> захисту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 xml:space="preserve"> громадян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 xml:space="preserve"> від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 xml:space="preserve"> незаконного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 xml:space="preserve"> звільненн</w:t>
      </w:r>
      <w:r w:rsidRPr="002958C8">
        <w:rPr>
          <w:rFonts w:cs="Times New Roman" w:hint="default"/>
          <w:b/>
          <w:sz w:val="28"/>
          <w:szCs w:val="28"/>
          <w:shd w:val="clear" w:color="auto" w:fill="FFFFFF"/>
        </w:rPr>
        <w:t>я»</w:t>
      </w:r>
    </w:p>
    <w:p w:rsidR="00114AF5" w:rsidP="00114AF5">
      <w:pPr>
        <w:widowControl/>
        <w:bidi w:val="0"/>
        <w:ind w:firstLine="709"/>
        <w:jc w:val="center"/>
        <w:rPr>
          <w:rFonts w:cs="Times New Roman"/>
          <w:b/>
          <w:sz w:val="28"/>
          <w:szCs w:val="28"/>
        </w:rPr>
      </w:pPr>
    </w:p>
    <w:p w:rsidR="00114AF5" w:rsidRPr="00B94756" w:rsidP="00114AF5">
      <w:pPr>
        <w:widowControl/>
        <w:bidi w:val="0"/>
        <w:jc w:val="center"/>
        <w:rPr>
          <w:rFonts w:cs="Times New Roman"/>
          <w:b/>
          <w:sz w:val="28"/>
          <w:szCs w:val="28"/>
          <w:lang w:eastAsia="ru-RU" w:bidi="ar-SA"/>
        </w:rPr>
      </w:pPr>
    </w:p>
    <w:p w:rsidR="00114AF5" w:rsidRPr="00DD1DFF" w:rsidP="00A916EC">
      <w:pPr>
        <w:widowControl/>
        <w:bidi w:val="0"/>
        <w:ind w:firstLine="550"/>
        <w:jc w:val="both"/>
        <w:rPr>
          <w:rFonts w:cs="Times New Roman"/>
          <w:sz w:val="28"/>
          <w:szCs w:val="28"/>
          <w:lang w:eastAsia="ru-RU" w:bidi="ar-SA"/>
        </w:rPr>
      </w:pPr>
      <w:r w:rsidRPr="00DD1DFF">
        <w:rPr>
          <w:rFonts w:cs="Times New Roman" w:hint="default"/>
          <w:b/>
          <w:sz w:val="28"/>
          <w:szCs w:val="28"/>
          <w:lang w:eastAsia="ru-RU" w:bidi="ar-SA"/>
        </w:rPr>
        <w:t>1. Обґрунтування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необхідності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прийняття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</w:t>
      </w:r>
      <w:r w:rsidRPr="00DD1DFF" w:rsidR="00DD1DFF">
        <w:rPr>
          <w:rFonts w:cs="Times New Roman"/>
          <w:b/>
          <w:sz w:val="28"/>
          <w:szCs w:val="28"/>
          <w:lang w:eastAsia="ru-RU" w:bidi="ar-SA"/>
        </w:rPr>
        <w:t xml:space="preserve"> </w:t>
      </w:r>
      <w:r w:rsidRPr="00DD1DFF" w:rsidR="00DD1DFF">
        <w:rPr>
          <w:rFonts w:cs="Times New Roman" w:hint="default"/>
          <w:b/>
          <w:sz w:val="28"/>
          <w:szCs w:val="28"/>
          <w:lang w:eastAsia="ru-RU" w:bidi="ar-SA"/>
        </w:rPr>
        <w:t>проекту</w:t>
      </w:r>
      <w:r w:rsidRPr="00DD1DFF" w:rsidR="00DD1DFF">
        <w:rPr>
          <w:rFonts w:cs="Times New Roman" w:hint="default"/>
          <w:b/>
          <w:sz w:val="28"/>
          <w:szCs w:val="28"/>
          <w:lang w:eastAsia="ru-RU" w:bidi="ar-SA"/>
        </w:rPr>
        <w:t xml:space="preserve"> закону</w:t>
      </w:r>
    </w:p>
    <w:p w:rsidR="00A916EC" w:rsidRPr="00DD1DFF" w:rsidP="00A916EC">
      <w:pPr>
        <w:widowControl/>
        <w:bidi w:val="0"/>
        <w:ind w:firstLine="550"/>
        <w:jc w:val="both"/>
        <w:rPr>
          <w:rFonts w:cs="Times New Roman"/>
          <w:sz w:val="28"/>
          <w:szCs w:val="28"/>
          <w:lang w:eastAsia="ru-RU" w:bidi="ar-SA"/>
        </w:rPr>
      </w:pPr>
      <w:r w:rsidRPr="00DD1DFF">
        <w:rPr>
          <w:rFonts w:cs="Times New Roman" w:hint="default"/>
          <w:sz w:val="28"/>
          <w:szCs w:val="28"/>
          <w:lang w:eastAsia="ru-RU" w:bidi="ar-SA"/>
        </w:rPr>
        <w:t>Проект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Закону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України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«Про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внесення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змін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до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Кодексу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законів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працю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України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</w:rPr>
        <w:t>щодо</w:t>
      </w:r>
      <w:r w:rsidRPr="00DD1DFF">
        <w:rPr>
          <w:rFonts w:cs="Times New Roman" w:hint="default"/>
          <w:sz w:val="28"/>
          <w:szCs w:val="28"/>
        </w:rPr>
        <w:t xml:space="preserve"> </w:t>
      </w:r>
      <w:r w:rsidRPr="00DD1DFF">
        <w:rPr>
          <w:rFonts w:cs="Times New Roman" w:hint="default"/>
          <w:sz w:val="28"/>
          <w:szCs w:val="28"/>
        </w:rPr>
        <w:t>забезпечення</w:t>
      </w:r>
      <w:r w:rsidRPr="00DD1DFF">
        <w:rPr>
          <w:rFonts w:cs="Times New Roman" w:hint="default"/>
          <w:sz w:val="28"/>
          <w:szCs w:val="28"/>
        </w:rPr>
        <w:t xml:space="preserve"> 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конституційних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гарантій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захисту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громадян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від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незаконного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звільненн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я»</w:t>
      </w:r>
      <w:r w:rsidRPr="00DD1DFF">
        <w:rPr>
          <w:rFonts w:cs="Times New Roman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є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альтернативним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до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внесеного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на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розгляд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</w:t>
      </w:r>
      <w:r w:rsidRPr="00DD1DFF">
        <w:rPr>
          <w:rFonts w:cs="Times New Roman" w:hint="default"/>
          <w:sz w:val="28"/>
          <w:szCs w:val="28"/>
          <w:lang w:eastAsia="ru-RU" w:bidi="ar-SA"/>
        </w:rPr>
        <w:t>а</w:t>
      </w:r>
      <w:r w:rsidRPr="00DD1DFF">
        <w:rPr>
          <w:rFonts w:cs="Times New Roman" w:hint="default"/>
          <w:sz w:val="28"/>
          <w:szCs w:val="28"/>
          <w:lang w:eastAsia="ru-RU" w:bidi="ar-SA"/>
        </w:rPr>
        <w:t>рламенту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>проекту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 xml:space="preserve"> Закону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 xml:space="preserve"> України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 xml:space="preserve"> «</w:t>
      </w:r>
      <w:r w:rsidRPr="00DD1DFF">
        <w:rPr>
          <w:rFonts w:hint="default"/>
          <w:sz w:val="28"/>
          <w:szCs w:val="28"/>
          <w:lang w:val="ru-RU"/>
        </w:rPr>
        <w:t>Про</w:t>
      </w:r>
      <w:r w:rsidRPr="00DD1DFF">
        <w:rPr>
          <w:rFonts w:hint="default"/>
          <w:sz w:val="28"/>
          <w:szCs w:val="28"/>
          <w:lang w:val="ru-RU"/>
        </w:rPr>
        <w:t xml:space="preserve"> внесення</w:t>
      </w:r>
      <w:r w:rsidRPr="00DD1DFF">
        <w:rPr>
          <w:rFonts w:hint="default"/>
          <w:sz w:val="28"/>
          <w:szCs w:val="28"/>
          <w:lang w:val="ru-RU"/>
        </w:rPr>
        <w:t xml:space="preserve"> змін</w:t>
      </w:r>
      <w:r w:rsidRPr="00DD1DFF">
        <w:rPr>
          <w:rFonts w:hint="default"/>
          <w:sz w:val="28"/>
          <w:szCs w:val="28"/>
          <w:lang w:val="ru-RU"/>
        </w:rPr>
        <w:t xml:space="preserve"> до</w:t>
      </w:r>
      <w:r w:rsidRPr="00DD1DFF">
        <w:rPr>
          <w:rFonts w:hint="default"/>
          <w:sz w:val="28"/>
          <w:szCs w:val="28"/>
          <w:lang w:val="ru-RU"/>
        </w:rPr>
        <w:t xml:space="preserve"> Кодексу</w:t>
      </w:r>
      <w:r w:rsidRPr="00DD1DFF">
        <w:rPr>
          <w:rFonts w:hint="default"/>
          <w:sz w:val="28"/>
          <w:szCs w:val="28"/>
          <w:lang w:val="ru-RU"/>
        </w:rPr>
        <w:t xml:space="preserve"> законів</w:t>
      </w:r>
      <w:r w:rsidRPr="00DD1DFF">
        <w:rPr>
          <w:rFonts w:hint="default"/>
          <w:sz w:val="28"/>
          <w:szCs w:val="28"/>
          <w:lang w:val="ru-RU"/>
        </w:rPr>
        <w:t xml:space="preserve"> про</w:t>
      </w:r>
      <w:r w:rsidRPr="00DD1DFF">
        <w:rPr>
          <w:rFonts w:hint="default"/>
          <w:sz w:val="28"/>
          <w:szCs w:val="28"/>
          <w:lang w:val="ru-RU"/>
        </w:rPr>
        <w:t xml:space="preserve"> працю</w:t>
      </w:r>
      <w:r w:rsidRPr="00DD1DFF">
        <w:rPr>
          <w:rFonts w:hint="default"/>
          <w:sz w:val="28"/>
          <w:szCs w:val="28"/>
          <w:lang w:val="ru-RU"/>
        </w:rPr>
        <w:t xml:space="preserve"> України</w:t>
      </w:r>
      <w:r w:rsidRPr="00DD1DFF">
        <w:rPr>
          <w:rFonts w:hint="default"/>
          <w:sz w:val="28"/>
          <w:szCs w:val="28"/>
          <w:lang w:val="ru-RU"/>
        </w:rPr>
        <w:t xml:space="preserve"> щодо</w:t>
      </w:r>
      <w:r w:rsidRPr="00DD1DFF">
        <w:rPr>
          <w:rFonts w:hint="default"/>
          <w:sz w:val="28"/>
          <w:szCs w:val="28"/>
          <w:lang w:val="ru-RU"/>
        </w:rPr>
        <w:t xml:space="preserve"> додаткових</w:t>
      </w:r>
      <w:r w:rsidRPr="00DD1DFF">
        <w:rPr>
          <w:rFonts w:hint="default"/>
          <w:sz w:val="28"/>
          <w:szCs w:val="28"/>
          <w:lang w:val="ru-RU"/>
        </w:rPr>
        <w:t xml:space="preserve"> підстав</w:t>
      </w:r>
      <w:r w:rsidRPr="00DD1DFF">
        <w:rPr>
          <w:rFonts w:hint="default"/>
          <w:sz w:val="28"/>
          <w:szCs w:val="28"/>
          <w:lang w:val="ru-RU"/>
        </w:rPr>
        <w:t xml:space="preserve"> для</w:t>
      </w:r>
      <w:r w:rsidRPr="00DD1DFF">
        <w:rPr>
          <w:rFonts w:hint="default"/>
          <w:sz w:val="28"/>
          <w:szCs w:val="28"/>
          <w:lang w:val="ru-RU"/>
        </w:rPr>
        <w:t xml:space="preserve"> звільнення</w:t>
      </w:r>
      <w:r w:rsidRPr="00DD1DFF">
        <w:rPr>
          <w:rFonts w:hint="default"/>
          <w:sz w:val="28"/>
          <w:szCs w:val="28"/>
        </w:rPr>
        <w:t>»</w:t>
      </w:r>
      <w:r w:rsidRPr="00DD1DFF">
        <w:rPr>
          <w:rFonts w:hint="default"/>
          <w:sz w:val="28"/>
          <w:szCs w:val="28"/>
        </w:rPr>
        <w:t xml:space="preserve"> (реєстр</w:t>
      </w:r>
      <w:r w:rsidRPr="00DD1DFF">
        <w:rPr>
          <w:rFonts w:hint="default"/>
          <w:sz w:val="28"/>
          <w:szCs w:val="28"/>
        </w:rPr>
        <w:t>.№</w:t>
      </w:r>
      <w:r w:rsidRPr="00DD1DFF">
        <w:rPr>
          <w:rFonts w:hint="default"/>
          <w:sz w:val="28"/>
          <w:szCs w:val="28"/>
        </w:rPr>
        <w:t>2584 від</w:t>
      </w:r>
      <w:r w:rsidRPr="00DD1DFF">
        <w:rPr>
          <w:rFonts w:hint="default"/>
          <w:sz w:val="28"/>
          <w:szCs w:val="28"/>
        </w:rPr>
        <w:t xml:space="preserve"> 12.12.2019р</w:t>
      </w:r>
      <w:r w:rsidRPr="00DD1DFF">
        <w:rPr>
          <w:rFonts w:hint="default"/>
          <w:sz w:val="28"/>
          <w:szCs w:val="28"/>
        </w:rPr>
        <w:t>.).</w:t>
      </w:r>
    </w:p>
    <w:p w:rsidR="000467D2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  <w:lang w:eastAsia="ru-RU" w:bidi="ar-SA"/>
        </w:rPr>
      </w:pPr>
      <w:r w:rsidRPr="00DD1DFF" w:rsidR="00A916EC">
        <w:rPr>
          <w:rFonts w:cs="Times New Roman" w:hint="default"/>
          <w:sz w:val="28"/>
          <w:szCs w:val="28"/>
          <w:lang w:eastAsia="ru-RU" w:bidi="ar-SA"/>
        </w:rPr>
        <w:t>Частиною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 xml:space="preserve"> шостою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 xml:space="preserve"> статті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 xml:space="preserve"> 43 Конституції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>к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>раїни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встановлено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гарантоване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право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громадян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на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захист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громадян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від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незаконного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звільнення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>.</w:t>
      </w:r>
      <w:r w:rsidR="00DD1DFF">
        <w:rPr>
          <w:rFonts w:cs="Times New Roman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Водночас</w:t>
      </w:r>
      <w:r w:rsidRPr="00DD1DFF">
        <w:rPr>
          <w:rFonts w:cs="Times New Roman" w:hint="default"/>
          <w:sz w:val="28"/>
          <w:szCs w:val="28"/>
          <w:lang w:eastAsia="ru-RU" w:bidi="ar-SA"/>
        </w:rPr>
        <w:t>, внесений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на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розгляд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</w:t>
      </w:r>
      <w:r w:rsidRPr="00DD1DFF">
        <w:rPr>
          <w:rFonts w:cs="Times New Roman" w:hint="default"/>
          <w:sz w:val="28"/>
          <w:szCs w:val="28"/>
          <w:lang w:eastAsia="ru-RU" w:bidi="ar-SA"/>
        </w:rPr>
        <w:t>е</w:t>
      </w:r>
      <w:r w:rsidRPr="00DD1DFF">
        <w:rPr>
          <w:rFonts w:cs="Times New Roman" w:hint="default"/>
          <w:sz w:val="28"/>
          <w:szCs w:val="28"/>
          <w:lang w:eastAsia="ru-RU" w:bidi="ar-SA"/>
        </w:rPr>
        <w:t>рховної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Р</w:t>
      </w:r>
      <w:r w:rsidRPr="00DD1DFF">
        <w:rPr>
          <w:rFonts w:cs="Times New Roman" w:hint="default"/>
          <w:sz w:val="28"/>
          <w:szCs w:val="28"/>
          <w:lang w:eastAsia="ru-RU" w:bidi="ar-SA"/>
        </w:rPr>
        <w:t>а</w:t>
      </w:r>
      <w:r w:rsidRPr="00DD1DFF">
        <w:rPr>
          <w:rFonts w:cs="Times New Roman" w:hint="default"/>
          <w:sz w:val="28"/>
          <w:szCs w:val="28"/>
          <w:lang w:eastAsia="ru-RU" w:bidi="ar-SA"/>
        </w:rPr>
        <w:t>ди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У</w:t>
      </w:r>
      <w:r w:rsidRPr="00DD1DFF">
        <w:rPr>
          <w:rFonts w:cs="Times New Roman" w:hint="default"/>
          <w:sz w:val="28"/>
          <w:szCs w:val="28"/>
          <w:lang w:eastAsia="ru-RU" w:bidi="ar-SA"/>
        </w:rPr>
        <w:t>к</w:t>
      </w:r>
      <w:r w:rsidRPr="00DD1DFF">
        <w:rPr>
          <w:rFonts w:cs="Times New Roman" w:hint="default"/>
          <w:sz w:val="28"/>
          <w:szCs w:val="28"/>
          <w:lang w:eastAsia="ru-RU" w:bidi="ar-SA"/>
        </w:rPr>
        <w:t>раїни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>проект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 xml:space="preserve"> Закону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 xml:space="preserve"> України</w:t>
      </w:r>
      <w:r w:rsidRPr="00DD1DFF">
        <w:rPr>
          <w:rFonts w:hint="default"/>
          <w:sz w:val="28"/>
          <w:szCs w:val="28"/>
          <w:shd w:val="clear" w:color="auto" w:fill="FFFFFF"/>
          <w:lang w:val="ru-RU"/>
        </w:rPr>
        <w:t xml:space="preserve"> «</w:t>
      </w:r>
      <w:r w:rsidRPr="00DD1DFF">
        <w:rPr>
          <w:rFonts w:hint="default"/>
          <w:sz w:val="28"/>
          <w:szCs w:val="28"/>
          <w:lang w:val="ru-RU"/>
        </w:rPr>
        <w:t>Про</w:t>
      </w:r>
      <w:r w:rsidRPr="00DD1DFF">
        <w:rPr>
          <w:rFonts w:hint="default"/>
          <w:sz w:val="28"/>
          <w:szCs w:val="28"/>
          <w:lang w:val="ru-RU"/>
        </w:rPr>
        <w:t xml:space="preserve"> внесення</w:t>
      </w:r>
      <w:r w:rsidRPr="00DD1DFF">
        <w:rPr>
          <w:rFonts w:hint="default"/>
          <w:sz w:val="28"/>
          <w:szCs w:val="28"/>
          <w:lang w:val="ru-RU"/>
        </w:rPr>
        <w:t xml:space="preserve"> змін</w:t>
      </w:r>
      <w:r w:rsidRPr="00DD1DFF">
        <w:rPr>
          <w:rFonts w:hint="default"/>
          <w:sz w:val="28"/>
          <w:szCs w:val="28"/>
          <w:lang w:val="ru-RU"/>
        </w:rPr>
        <w:t xml:space="preserve"> до</w:t>
      </w:r>
      <w:r w:rsidRPr="00DD1DFF">
        <w:rPr>
          <w:rFonts w:hint="default"/>
          <w:sz w:val="28"/>
          <w:szCs w:val="28"/>
          <w:lang w:val="ru-RU"/>
        </w:rPr>
        <w:t xml:space="preserve"> Кодексу</w:t>
      </w:r>
      <w:r w:rsidRPr="00DD1DFF">
        <w:rPr>
          <w:rFonts w:hint="default"/>
          <w:sz w:val="28"/>
          <w:szCs w:val="28"/>
          <w:lang w:val="ru-RU"/>
        </w:rPr>
        <w:t xml:space="preserve"> законів</w:t>
      </w:r>
      <w:r w:rsidRPr="00DD1DFF">
        <w:rPr>
          <w:rFonts w:hint="default"/>
          <w:sz w:val="28"/>
          <w:szCs w:val="28"/>
          <w:lang w:val="ru-RU"/>
        </w:rPr>
        <w:t xml:space="preserve"> про</w:t>
      </w:r>
      <w:r w:rsidRPr="00DD1DFF">
        <w:rPr>
          <w:rFonts w:hint="default"/>
          <w:sz w:val="28"/>
          <w:szCs w:val="28"/>
          <w:lang w:val="ru-RU"/>
        </w:rPr>
        <w:t xml:space="preserve"> працю</w:t>
      </w:r>
      <w:r w:rsidRPr="00DD1DFF">
        <w:rPr>
          <w:rFonts w:hint="default"/>
          <w:sz w:val="28"/>
          <w:szCs w:val="28"/>
          <w:lang w:val="ru-RU"/>
        </w:rPr>
        <w:t xml:space="preserve"> України</w:t>
      </w:r>
      <w:r w:rsidRPr="00DD1DFF">
        <w:rPr>
          <w:rFonts w:hint="default"/>
          <w:sz w:val="28"/>
          <w:szCs w:val="28"/>
          <w:lang w:val="ru-RU"/>
        </w:rPr>
        <w:t xml:space="preserve"> щодо</w:t>
      </w:r>
      <w:r w:rsidRPr="00DD1DFF">
        <w:rPr>
          <w:rFonts w:hint="default"/>
          <w:sz w:val="28"/>
          <w:szCs w:val="28"/>
          <w:lang w:val="ru-RU"/>
        </w:rPr>
        <w:t xml:space="preserve"> додаткових</w:t>
      </w:r>
      <w:r w:rsidRPr="00DD1DFF">
        <w:rPr>
          <w:rFonts w:hint="default"/>
          <w:sz w:val="28"/>
          <w:szCs w:val="28"/>
          <w:lang w:val="ru-RU"/>
        </w:rPr>
        <w:t xml:space="preserve"> підстав</w:t>
      </w:r>
      <w:r w:rsidRPr="00DD1DFF">
        <w:rPr>
          <w:rFonts w:hint="default"/>
          <w:sz w:val="28"/>
          <w:szCs w:val="28"/>
          <w:lang w:val="ru-RU"/>
        </w:rPr>
        <w:t xml:space="preserve"> для</w:t>
      </w:r>
      <w:r w:rsidRPr="00DD1DFF">
        <w:rPr>
          <w:rFonts w:hint="default"/>
          <w:sz w:val="28"/>
          <w:szCs w:val="28"/>
          <w:lang w:val="ru-RU"/>
        </w:rPr>
        <w:t xml:space="preserve"> звільнення</w:t>
      </w:r>
      <w:r w:rsidRPr="00DD1DFF">
        <w:rPr>
          <w:rFonts w:hint="default"/>
          <w:sz w:val="28"/>
          <w:szCs w:val="28"/>
        </w:rPr>
        <w:t>»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(реєстр</w:t>
      </w:r>
      <w:r w:rsidRPr="00DD1DFF">
        <w:rPr>
          <w:rFonts w:hint="default"/>
          <w:sz w:val="28"/>
          <w:szCs w:val="28"/>
        </w:rPr>
        <w:t>.№</w:t>
      </w:r>
      <w:r w:rsidRPr="00DD1DFF">
        <w:rPr>
          <w:rFonts w:hint="default"/>
          <w:sz w:val="28"/>
          <w:szCs w:val="28"/>
        </w:rPr>
        <w:t>2584 від</w:t>
      </w:r>
      <w:r w:rsidRPr="00DD1DFF">
        <w:rPr>
          <w:rFonts w:hint="default"/>
          <w:sz w:val="28"/>
          <w:szCs w:val="28"/>
        </w:rPr>
        <w:t xml:space="preserve"> 12.</w:t>
      </w:r>
      <w:r w:rsidRPr="00DD1DFF">
        <w:rPr>
          <w:rFonts w:hint="default"/>
          <w:sz w:val="28"/>
          <w:szCs w:val="28"/>
        </w:rPr>
        <w:t>12.2019р</w:t>
      </w:r>
      <w:r w:rsidRPr="00DD1DFF">
        <w:rPr>
          <w:rFonts w:hint="default"/>
          <w:sz w:val="28"/>
          <w:szCs w:val="28"/>
        </w:rPr>
        <w:t>.) обмежує</w:t>
      </w:r>
      <w:r w:rsidRPr="00DD1DFF">
        <w:rPr>
          <w:rFonts w:hint="default"/>
          <w:sz w:val="28"/>
          <w:szCs w:val="28"/>
        </w:rPr>
        <w:t xml:space="preserve"> встановлені</w:t>
      </w:r>
      <w:r w:rsidRPr="00DD1DFF">
        <w:rPr>
          <w:rFonts w:hint="default"/>
          <w:sz w:val="28"/>
          <w:szCs w:val="28"/>
        </w:rPr>
        <w:t xml:space="preserve"> Основним</w:t>
      </w:r>
      <w:r w:rsidRPr="00DD1DFF">
        <w:rPr>
          <w:rFonts w:hint="default"/>
          <w:sz w:val="28"/>
          <w:szCs w:val="28"/>
        </w:rPr>
        <w:t xml:space="preserve"> З</w:t>
      </w:r>
      <w:r w:rsidRPr="00DD1DFF">
        <w:rPr>
          <w:rFonts w:hint="default"/>
          <w:sz w:val="28"/>
          <w:szCs w:val="28"/>
        </w:rPr>
        <w:t>аконом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гарантії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працівникам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на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захист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від</w:t>
      </w:r>
      <w:r w:rsidRPr="00DD1DFF">
        <w:rPr>
          <w:rFonts w:hint="default"/>
          <w:sz w:val="28"/>
          <w:szCs w:val="28"/>
        </w:rPr>
        <w:t xml:space="preserve"> незаконного</w:t>
      </w:r>
      <w:r w:rsidRPr="00DD1DFF">
        <w:rPr>
          <w:rFonts w:hint="default"/>
          <w:sz w:val="28"/>
          <w:szCs w:val="28"/>
        </w:rPr>
        <w:t xml:space="preserve"> звільнення</w:t>
      </w:r>
      <w:r w:rsidRPr="00DD1DFF">
        <w:rPr>
          <w:rFonts w:hint="default"/>
          <w:sz w:val="28"/>
          <w:szCs w:val="28"/>
        </w:rPr>
        <w:t xml:space="preserve">. </w:t>
      </w:r>
      <w:r w:rsidR="00DD1DFF">
        <w:rPr>
          <w:rFonts w:hint="default"/>
          <w:sz w:val="28"/>
          <w:szCs w:val="28"/>
        </w:rPr>
        <w:t>П</w:t>
      </w:r>
      <w:r w:rsidR="00DD1DFF">
        <w:rPr>
          <w:rFonts w:hint="default"/>
          <w:sz w:val="28"/>
          <w:szCs w:val="28"/>
        </w:rPr>
        <w:t>ередусім</w:t>
      </w:r>
      <w:r w:rsidR="00DD1DFF">
        <w:rPr>
          <w:rFonts w:hint="default"/>
          <w:sz w:val="28"/>
          <w:szCs w:val="28"/>
        </w:rPr>
        <w:t xml:space="preserve">, </w:t>
      </w:r>
      <w:r w:rsidR="00DD1DFF">
        <w:rPr>
          <w:rFonts w:hint="default"/>
          <w:sz w:val="28"/>
          <w:szCs w:val="28"/>
        </w:rPr>
        <w:t>ц</w:t>
      </w:r>
      <w:r w:rsidRPr="00DD1DFF">
        <w:rPr>
          <w:rFonts w:hint="default"/>
          <w:sz w:val="28"/>
          <w:szCs w:val="28"/>
        </w:rPr>
        <w:t>ей</w:t>
      </w:r>
      <w:r w:rsidRPr="00DD1DFF">
        <w:rPr>
          <w:rFonts w:hint="default"/>
          <w:sz w:val="28"/>
          <w:szCs w:val="28"/>
        </w:rPr>
        <w:t xml:space="preserve"> законопроект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нада</w:t>
      </w:r>
      <w:r w:rsidRPr="00DD1DFF">
        <w:rPr>
          <w:rFonts w:hint="default"/>
          <w:sz w:val="28"/>
          <w:szCs w:val="28"/>
        </w:rPr>
        <w:t>є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роботодавцям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невиправдано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широкі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 xml:space="preserve"> підстави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 xml:space="preserve"> припиняти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 xml:space="preserve"> з</w:t>
      </w:r>
      <w:r w:rsidRPr="00DD1DFF">
        <w:rPr>
          <w:rFonts w:hint="default"/>
          <w:sz w:val="28"/>
          <w:szCs w:val="28"/>
        </w:rPr>
        <w:t xml:space="preserve"> власної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ініціативи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</w:rPr>
        <w:t>т</w:t>
      </w:r>
      <w:r w:rsidRPr="00DD1DFF">
        <w:rPr>
          <w:rFonts w:hint="default"/>
          <w:sz w:val="28"/>
          <w:szCs w:val="28"/>
        </w:rPr>
        <w:t>рудові</w:t>
      </w:r>
      <w:r w:rsidRPr="00DD1DFF">
        <w:rPr>
          <w:rFonts w:hint="default"/>
          <w:sz w:val="28"/>
          <w:szCs w:val="28"/>
        </w:rPr>
        <w:t xml:space="preserve"> відносини</w:t>
      </w:r>
      <w:r w:rsidRPr="00DD1DFF">
        <w:rPr>
          <w:rFonts w:hint="default"/>
          <w:sz w:val="28"/>
          <w:szCs w:val="28"/>
        </w:rPr>
        <w:t xml:space="preserve"> із</w:t>
      </w:r>
      <w:r w:rsidRPr="00DD1DFF">
        <w:rPr>
          <w:rFonts w:hint="default"/>
          <w:sz w:val="28"/>
          <w:szCs w:val="28"/>
        </w:rPr>
        <w:t xml:space="preserve"> підлеглими</w:t>
      </w:r>
      <w:r w:rsidRPr="00DD1DFF">
        <w:rPr>
          <w:rFonts w:hint="default"/>
          <w:sz w:val="28"/>
          <w:szCs w:val="28"/>
        </w:rPr>
        <w:t>, що</w:t>
      </w:r>
      <w:r w:rsidRPr="00DD1DFF">
        <w:rPr>
          <w:rFonts w:hint="default"/>
          <w:sz w:val="28"/>
          <w:szCs w:val="28"/>
        </w:rPr>
        <w:t xml:space="preserve"> </w:t>
      </w:r>
      <w:r w:rsidRPr="00DD1DFF" w:rsidR="00C1456A">
        <w:rPr>
          <w:rFonts w:hint="default"/>
          <w:sz w:val="28"/>
          <w:szCs w:val="28"/>
        </w:rPr>
        <w:t>порушує</w:t>
      </w:r>
      <w:r w:rsidRPr="00DD1DFF" w:rsidR="00C1456A">
        <w:rPr>
          <w:rFonts w:hint="default"/>
          <w:sz w:val="28"/>
          <w:szCs w:val="28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прав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а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працівників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при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розірванні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трудового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договору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та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позбавляє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їх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можливості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скористатися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своїми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здібностями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до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продуктивної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праці</w:t>
      </w:r>
      <w:r w:rsidRPr="00DD1DFF" w:rsidR="00C1456A">
        <w:rPr>
          <w:rFonts w:cs="Times New Roman"/>
          <w:sz w:val="28"/>
          <w:szCs w:val="28"/>
          <w:lang w:eastAsia="ru-RU" w:bidi="ar-SA"/>
        </w:rPr>
        <w:t>.</w:t>
      </w:r>
    </w:p>
    <w:p w:rsidR="00C1456A" w:rsidRPr="00DD1DFF" w:rsidP="00114AF5">
      <w:pPr>
        <w:widowControl/>
        <w:bidi w:val="0"/>
        <w:ind w:firstLine="709"/>
        <w:jc w:val="both"/>
        <w:rPr>
          <w:rFonts w:cs="Times New Roman" w:hint="default"/>
          <w:sz w:val="28"/>
          <w:szCs w:val="28"/>
          <w:lang w:eastAsia="ru-RU" w:bidi="ar-SA"/>
        </w:rPr>
      </w:pPr>
      <w:r w:rsidRPr="00DD1DFF">
        <w:rPr>
          <w:rFonts w:cs="Times New Roman" w:hint="default"/>
          <w:sz w:val="28"/>
          <w:szCs w:val="28"/>
          <w:lang w:eastAsia="ru-RU" w:bidi="ar-SA"/>
        </w:rPr>
        <w:t>З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огляду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на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це</w:t>
      </w:r>
      <w:r w:rsidRPr="00DD1DFF">
        <w:rPr>
          <w:rFonts w:cs="Times New Roman" w:hint="default"/>
          <w:sz w:val="28"/>
          <w:szCs w:val="28"/>
          <w:lang w:eastAsia="ru-RU" w:bidi="ar-SA"/>
        </w:rPr>
        <w:t>, постає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необхідність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внесення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альтернативного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законопроекту</w:t>
      </w:r>
      <w:r w:rsidRPr="00DD1DFF">
        <w:rPr>
          <w:rFonts w:cs="Times New Roman" w:hint="default"/>
          <w:sz w:val="28"/>
          <w:szCs w:val="28"/>
          <w:lang w:eastAsia="ru-RU" w:bidi="ar-SA"/>
        </w:rPr>
        <w:t>, спрямованого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на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додержання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гарантій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прав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громадян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їх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звільненні</w:t>
      </w:r>
      <w:r w:rsidRPr="00DD1DFF">
        <w:rPr>
          <w:rFonts w:cs="Times New Roman" w:hint="default"/>
          <w:sz w:val="28"/>
          <w:szCs w:val="28"/>
          <w:lang w:eastAsia="ru-RU" w:bidi="ar-SA"/>
        </w:rPr>
        <w:t>.</w:t>
      </w:r>
    </w:p>
    <w:p w:rsidR="000467D2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  <w:lang w:eastAsia="ru-RU" w:bidi="ar-SA"/>
        </w:rPr>
      </w:pPr>
    </w:p>
    <w:p w:rsidR="00114AF5" w:rsidRPr="00DD1DFF" w:rsidP="00190919">
      <w:pPr>
        <w:widowControl/>
        <w:bidi w:val="0"/>
        <w:ind w:firstLine="709"/>
        <w:jc w:val="both"/>
        <w:rPr>
          <w:rFonts w:cs="Times New Roman"/>
          <w:sz w:val="28"/>
          <w:szCs w:val="28"/>
        </w:rPr>
      </w:pP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>2. Цілі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 xml:space="preserve"> та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 xml:space="preserve"> завдання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/>
          <w:b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/>
          <w:b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>проекту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 xml:space="preserve"> закону</w:t>
      </w:r>
    </w:p>
    <w:p w:rsidR="00C1456A" w:rsidRPr="00DD1DFF" w:rsidP="00190919">
      <w:pPr>
        <w:widowControl/>
        <w:bidi w:val="0"/>
        <w:ind w:firstLine="709"/>
        <w:jc w:val="both"/>
        <w:rPr>
          <w:rFonts w:cs="Times New Roman" w:hint="default"/>
          <w:sz w:val="28"/>
          <w:szCs w:val="28"/>
          <w:shd w:val="clear" w:color="auto" w:fill="FFFFFF"/>
        </w:rPr>
      </w:pPr>
      <w:r w:rsidRPr="00DD1DFF" w:rsidR="00114AF5">
        <w:rPr>
          <w:rFonts w:cs="Times New Roman" w:hint="default"/>
          <w:sz w:val="28"/>
          <w:szCs w:val="28"/>
          <w:lang w:eastAsia="ru-RU" w:bidi="ar-SA"/>
        </w:rPr>
        <w:t>Метою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 w:rsidR="00A916EC">
        <w:rPr>
          <w:rFonts w:cs="Times New Roman" w:hint="default"/>
          <w:sz w:val="28"/>
          <w:szCs w:val="28"/>
          <w:lang w:eastAsia="ru-RU" w:bidi="ar-SA"/>
        </w:rPr>
        <w:t>проекту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закону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є</w:t>
      </w:r>
      <w:r w:rsidRPr="00DD1DFF" w:rsidR="00114AF5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встановлення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законодавчих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гарантій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захисту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громадян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від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незаконного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звільненн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я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.</w:t>
      </w:r>
    </w:p>
    <w:p w:rsidR="00114AF5" w:rsidRPr="00DD1DFF" w:rsidP="00190919">
      <w:pPr>
        <w:widowControl/>
        <w:bidi w:val="0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З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авданням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>проекту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закону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є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 w:rsidR="00C1456A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вдосконалення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>трудового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>законодавства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 xml:space="preserve"> частині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>припинення</w:t>
      </w:r>
      <w:r w:rsidRPr="00DD1DFF" w:rsidR="00C1456A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трудових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відносин</w:t>
      </w:r>
      <w:r w:rsidR="00DD1DFF">
        <w:rPr>
          <w:rFonts w:cs="Times New Roman" w:hint="default"/>
          <w:sz w:val="28"/>
          <w:szCs w:val="28"/>
          <w:lang w:eastAsia="ru-RU" w:bidi="ar-SA"/>
        </w:rPr>
        <w:t xml:space="preserve"> та</w:t>
      </w:r>
      <w:r w:rsidR="00DD1DFF">
        <w:rPr>
          <w:rFonts w:cs="Times New Roman" w:hint="default"/>
          <w:sz w:val="28"/>
          <w:szCs w:val="28"/>
          <w:lang w:eastAsia="ru-RU" w:bidi="ar-SA"/>
        </w:rPr>
        <w:t xml:space="preserve"> приведення</w:t>
      </w:r>
      <w:r w:rsidR="00DD1DFF">
        <w:rPr>
          <w:rFonts w:cs="Times New Roman" w:hint="default"/>
          <w:sz w:val="28"/>
          <w:szCs w:val="28"/>
          <w:lang w:eastAsia="ru-RU" w:bidi="ar-SA"/>
        </w:rPr>
        <w:t xml:space="preserve"> його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відповідність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до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міжнародних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стандартів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сфері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праці</w:t>
      </w:r>
      <w:r w:rsidRPr="00DD1DFF">
        <w:rPr>
          <w:rFonts w:cs="Times New Roman" w:hint="default"/>
          <w:sz w:val="28"/>
          <w:szCs w:val="28"/>
          <w:lang w:eastAsia="ru-RU" w:bidi="ar-SA"/>
        </w:rPr>
        <w:t>.</w:t>
      </w:r>
    </w:p>
    <w:p w:rsidR="00C1456A" w:rsidRPr="00DD1DFF" w:rsidP="00190919">
      <w:pPr>
        <w:widowControl/>
        <w:bidi w:val="0"/>
        <w:ind w:firstLine="709"/>
        <w:jc w:val="both"/>
        <w:rPr>
          <w:rFonts w:cs="Times New Roman"/>
          <w:sz w:val="28"/>
          <w:szCs w:val="28"/>
          <w:lang w:eastAsia="ru-RU" w:bidi="ar-SA"/>
        </w:rPr>
      </w:pPr>
    </w:p>
    <w:p w:rsidR="00114AF5" w:rsidRPr="00DD1DFF" w:rsidP="00190919">
      <w:pPr>
        <w:widowControl/>
        <w:bidi w:val="0"/>
        <w:ind w:firstLine="709"/>
        <w:jc w:val="both"/>
        <w:rPr>
          <w:rFonts w:cs="Times New Roman"/>
          <w:b/>
          <w:sz w:val="28"/>
          <w:szCs w:val="28"/>
          <w:lang w:eastAsia="ru-RU" w:bidi="ar-SA"/>
        </w:rPr>
      </w:pPr>
      <w:r w:rsidRPr="00DD1DFF">
        <w:rPr>
          <w:rFonts w:cs="Times New Roman" w:hint="default"/>
          <w:b/>
          <w:sz w:val="28"/>
          <w:szCs w:val="28"/>
          <w:lang w:eastAsia="ru-RU" w:bidi="ar-SA"/>
        </w:rPr>
        <w:t>3. Загальна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характеристика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і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основні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положення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/>
          <w:b/>
          <w:sz w:val="28"/>
          <w:szCs w:val="28"/>
          <w:lang w:eastAsia="ru-RU" w:bidi="ar-SA"/>
        </w:rPr>
        <w:t xml:space="preserve"> 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>проекту</w:t>
      </w:r>
      <w:r w:rsidRPr="00DD1DFF" w:rsidR="00C1456A">
        <w:rPr>
          <w:rFonts w:cs="Times New Roman" w:hint="default"/>
          <w:b/>
          <w:sz w:val="28"/>
          <w:szCs w:val="28"/>
          <w:lang w:eastAsia="ru-RU" w:bidi="ar-SA"/>
        </w:rPr>
        <w:t xml:space="preserve"> закону</w:t>
      </w:r>
    </w:p>
    <w:p w:rsidR="00C1456A" w:rsidRPr="00DD1DFF" w:rsidP="00190919">
      <w:pPr>
        <w:widowControl/>
        <w:bidi w:val="0"/>
        <w:ind w:firstLine="709"/>
        <w:jc w:val="both"/>
        <w:rPr>
          <w:rFonts w:cs="Times New Roman" w:hint="default"/>
          <w:sz w:val="28"/>
          <w:szCs w:val="28"/>
          <w:lang w:eastAsia="ru-RU" w:bidi="ar-SA"/>
        </w:rPr>
      </w:pPr>
      <w:r w:rsidRPr="00DD1DFF">
        <w:rPr>
          <w:rFonts w:cs="Times New Roman" w:hint="default"/>
          <w:sz w:val="28"/>
          <w:szCs w:val="28"/>
          <w:lang w:eastAsia="ru-RU" w:bidi="ar-SA"/>
        </w:rPr>
        <w:t>Проект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передбачає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: </w:t>
      </w:r>
    </w:p>
    <w:p w:rsidR="00190919" w:rsidRPr="00DD1DFF" w:rsidP="00190919">
      <w:pPr>
        <w:pStyle w:val="StyleZakonu0"/>
        <w:bidi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DD1DFF">
        <w:rPr>
          <w:rFonts w:ascii="Times New Roman" w:hAnsi="Times New Roman"/>
          <w:sz w:val="28"/>
          <w:szCs w:val="28"/>
        </w:rPr>
        <w:t xml:space="preserve">встановлення загального порядку розірвання трудового договору з ініціативи працівника; </w:t>
      </w:r>
    </w:p>
    <w:p w:rsidR="00190919" w:rsidRPr="00DD1DFF" w:rsidP="00190919">
      <w:pPr>
        <w:shd w:val="clear" w:color="auto" w:fill="FFFFFF"/>
        <w:bidi w:val="0"/>
        <w:ind w:firstLine="567"/>
        <w:jc w:val="both"/>
        <w:textAlignment w:val="baseline"/>
        <w:rPr>
          <w:rFonts w:cs="Times New Roman"/>
          <w:sz w:val="28"/>
          <w:szCs w:val="28"/>
        </w:rPr>
      </w:pPr>
      <w:r w:rsidRPr="00DD1DFF">
        <w:rPr>
          <w:rFonts w:hint="default"/>
          <w:sz w:val="28"/>
          <w:szCs w:val="28"/>
        </w:rPr>
        <w:t>визнач</w:t>
      </w:r>
      <w:r w:rsidRPr="00DD1DFF">
        <w:rPr>
          <w:rFonts w:hint="default"/>
          <w:sz w:val="28"/>
          <w:szCs w:val="28"/>
        </w:rPr>
        <w:t>ення</w:t>
      </w:r>
      <w:r w:rsidRPr="00DD1DFF">
        <w:rPr>
          <w:rFonts w:hint="default"/>
          <w:sz w:val="28"/>
          <w:szCs w:val="28"/>
        </w:rPr>
        <w:t xml:space="preserve"> додаткових</w:t>
      </w:r>
      <w:r w:rsidRPr="00DD1DFF">
        <w:rPr>
          <w:rFonts w:hint="default"/>
          <w:sz w:val="28"/>
          <w:szCs w:val="28"/>
        </w:rPr>
        <w:t xml:space="preserve"> підстав</w:t>
      </w:r>
      <w:r w:rsidRPr="00DD1DFF">
        <w:rPr>
          <w:rFonts w:hint="default"/>
          <w:sz w:val="28"/>
          <w:szCs w:val="28"/>
        </w:rPr>
        <w:t xml:space="preserve"> </w:t>
      </w:r>
      <w:r w:rsidRPr="00DD1DFF">
        <w:rPr>
          <w:rFonts w:hint="default"/>
          <w:sz w:val="28"/>
          <w:szCs w:val="28"/>
          <w:bdr w:val="nil"/>
        </w:rPr>
        <w:t>розірвання</w:t>
      </w:r>
      <w:r w:rsidRPr="00DD1DFF">
        <w:rPr>
          <w:rFonts w:hint="default"/>
          <w:sz w:val="28"/>
          <w:szCs w:val="28"/>
          <w:bdr w:val="nil"/>
        </w:rPr>
        <w:t xml:space="preserve"> трудового</w:t>
      </w:r>
      <w:r w:rsidRPr="00DD1DFF">
        <w:rPr>
          <w:rFonts w:hint="default"/>
          <w:sz w:val="28"/>
          <w:szCs w:val="28"/>
          <w:bdr w:val="nil"/>
        </w:rPr>
        <w:t xml:space="preserve"> договору</w:t>
      </w:r>
      <w:r w:rsidRPr="00DD1DFF">
        <w:rPr>
          <w:rFonts w:hint="default"/>
          <w:sz w:val="28"/>
          <w:szCs w:val="28"/>
          <w:bdr w:val="nil"/>
        </w:rPr>
        <w:t xml:space="preserve"> з</w:t>
      </w:r>
      <w:r w:rsidRPr="00DD1DFF">
        <w:rPr>
          <w:rFonts w:hint="default"/>
          <w:sz w:val="28"/>
          <w:szCs w:val="28"/>
          <w:bdr w:val="nil"/>
        </w:rPr>
        <w:t xml:space="preserve"> ініціативи</w:t>
      </w:r>
      <w:r w:rsidRPr="00DD1DFF">
        <w:rPr>
          <w:rFonts w:hint="default"/>
          <w:sz w:val="28"/>
          <w:szCs w:val="28"/>
          <w:bdr w:val="nil"/>
        </w:rPr>
        <w:t xml:space="preserve"> власника</w:t>
      </w:r>
      <w:r w:rsidRPr="00DD1DFF">
        <w:rPr>
          <w:rFonts w:hint="default"/>
          <w:sz w:val="28"/>
          <w:szCs w:val="28"/>
          <w:bdr w:val="nil"/>
        </w:rPr>
        <w:t xml:space="preserve"> або</w:t>
      </w:r>
      <w:r w:rsidRPr="00DD1DFF">
        <w:rPr>
          <w:rFonts w:hint="default"/>
          <w:sz w:val="28"/>
          <w:szCs w:val="28"/>
          <w:bdr w:val="nil"/>
        </w:rPr>
        <w:t xml:space="preserve"> уповноваженого</w:t>
      </w:r>
      <w:r w:rsidRPr="00DD1DFF">
        <w:rPr>
          <w:rFonts w:hint="default"/>
          <w:sz w:val="28"/>
          <w:szCs w:val="28"/>
          <w:bdr w:val="nil"/>
        </w:rPr>
        <w:t xml:space="preserve"> ним</w:t>
      </w:r>
      <w:r w:rsidRPr="00DD1DFF">
        <w:rPr>
          <w:rFonts w:hint="default"/>
          <w:sz w:val="28"/>
          <w:szCs w:val="28"/>
          <w:bdr w:val="nil"/>
        </w:rPr>
        <w:t xml:space="preserve"> органу</w:t>
      </w:r>
      <w:r w:rsidRPr="00DD1DFF">
        <w:rPr>
          <w:rFonts w:hint="default"/>
          <w:sz w:val="28"/>
          <w:szCs w:val="28"/>
          <w:bdr w:val="nil"/>
        </w:rPr>
        <w:t>;</w:t>
      </w:r>
    </w:p>
    <w:p w:rsidR="00C1456A" w:rsidRPr="00DD1DFF" w:rsidP="00190919">
      <w:pPr>
        <w:widowControl/>
        <w:bidi w:val="0"/>
        <w:ind w:firstLine="709"/>
        <w:jc w:val="both"/>
        <w:rPr>
          <w:rFonts w:cs="Times New Roman" w:hint="default"/>
          <w:sz w:val="28"/>
          <w:szCs w:val="28"/>
        </w:rPr>
      </w:pPr>
      <w:r w:rsidRPr="00DD1DFF">
        <w:rPr>
          <w:rFonts w:cs="Times New Roman" w:hint="default"/>
          <w:sz w:val="28"/>
          <w:szCs w:val="28"/>
          <w:lang w:eastAsia="ru-RU" w:bidi="ar-SA"/>
        </w:rPr>
        <w:t>можливість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розірвання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трудового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договору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разі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смерті</w:t>
      </w:r>
      <w:r w:rsidRPr="00DD1DFF">
        <w:rPr>
          <w:rFonts w:cs="Times New Roman" w:hint="default"/>
          <w:sz w:val="28"/>
          <w:szCs w:val="28"/>
        </w:rPr>
        <w:t>, визнання</w:t>
      </w:r>
      <w:r w:rsidRPr="00DD1DFF">
        <w:rPr>
          <w:rFonts w:cs="Times New Roman" w:hint="default"/>
          <w:sz w:val="28"/>
          <w:szCs w:val="28"/>
        </w:rPr>
        <w:t xml:space="preserve"> судом</w:t>
      </w:r>
      <w:r w:rsidRPr="00DD1DFF">
        <w:rPr>
          <w:rFonts w:cs="Times New Roman" w:hint="default"/>
          <w:sz w:val="28"/>
          <w:szCs w:val="28"/>
        </w:rPr>
        <w:t xml:space="preserve"> безвісно</w:t>
      </w:r>
      <w:r w:rsidRPr="00DD1DFF">
        <w:rPr>
          <w:rFonts w:cs="Times New Roman" w:hint="default"/>
          <w:sz w:val="28"/>
          <w:szCs w:val="28"/>
        </w:rPr>
        <w:t xml:space="preserve"> відсутнім</w:t>
      </w:r>
      <w:r w:rsidRPr="00DD1DFF">
        <w:rPr>
          <w:rFonts w:cs="Times New Roman" w:hint="default"/>
          <w:sz w:val="28"/>
          <w:szCs w:val="28"/>
        </w:rPr>
        <w:t xml:space="preserve"> чи</w:t>
      </w:r>
      <w:r w:rsidRPr="00DD1DFF">
        <w:rPr>
          <w:rFonts w:cs="Times New Roman" w:hint="default"/>
          <w:sz w:val="28"/>
          <w:szCs w:val="28"/>
        </w:rPr>
        <w:t xml:space="preserve"> оголошення</w:t>
      </w:r>
      <w:r w:rsidRPr="00DD1DFF">
        <w:rPr>
          <w:rFonts w:cs="Times New Roman" w:hint="default"/>
          <w:sz w:val="28"/>
          <w:szCs w:val="28"/>
        </w:rPr>
        <w:t xml:space="preserve"> померлим</w:t>
      </w:r>
      <w:r w:rsidRPr="00DD1DFF">
        <w:rPr>
          <w:rFonts w:cs="Times New Roman" w:hint="default"/>
          <w:sz w:val="28"/>
          <w:szCs w:val="28"/>
        </w:rPr>
        <w:t xml:space="preserve"> працівника</w:t>
      </w:r>
      <w:r w:rsidRPr="00DD1DFF">
        <w:rPr>
          <w:rFonts w:cs="Times New Roman" w:hint="default"/>
          <w:sz w:val="28"/>
          <w:szCs w:val="28"/>
        </w:rPr>
        <w:t xml:space="preserve"> або</w:t>
      </w:r>
      <w:r w:rsidRPr="00DD1DFF">
        <w:rPr>
          <w:rFonts w:cs="Times New Roman" w:hint="default"/>
          <w:sz w:val="28"/>
          <w:szCs w:val="28"/>
        </w:rPr>
        <w:t xml:space="preserve"> фізичної</w:t>
      </w:r>
      <w:r w:rsidRPr="00DD1DFF">
        <w:rPr>
          <w:rFonts w:cs="Times New Roman" w:hint="default"/>
          <w:sz w:val="28"/>
          <w:szCs w:val="28"/>
        </w:rPr>
        <w:t xml:space="preserve"> особи</w:t>
      </w:r>
      <w:r w:rsidRPr="00DD1DFF">
        <w:rPr>
          <w:rFonts w:cs="Times New Roman" w:hint="default"/>
          <w:sz w:val="28"/>
          <w:szCs w:val="28"/>
        </w:rPr>
        <w:t>, яка</w:t>
      </w:r>
      <w:r w:rsidRPr="00DD1DFF">
        <w:rPr>
          <w:rFonts w:cs="Times New Roman" w:hint="default"/>
          <w:sz w:val="28"/>
          <w:szCs w:val="28"/>
        </w:rPr>
        <w:t xml:space="preserve"> використовує</w:t>
      </w:r>
      <w:r w:rsidRPr="00DD1DFF">
        <w:rPr>
          <w:rFonts w:cs="Times New Roman" w:hint="default"/>
          <w:sz w:val="28"/>
          <w:szCs w:val="28"/>
        </w:rPr>
        <w:t xml:space="preserve"> найману</w:t>
      </w:r>
      <w:r w:rsidRPr="00DD1DFF">
        <w:rPr>
          <w:rFonts w:cs="Times New Roman" w:hint="default"/>
          <w:sz w:val="28"/>
          <w:szCs w:val="28"/>
        </w:rPr>
        <w:t xml:space="preserve"> працю</w:t>
      </w:r>
      <w:r w:rsidRPr="00DD1DFF">
        <w:rPr>
          <w:rFonts w:cs="Times New Roman" w:hint="default"/>
          <w:sz w:val="28"/>
          <w:szCs w:val="28"/>
        </w:rPr>
        <w:t>;</w:t>
      </w:r>
    </w:p>
    <w:p w:rsidR="00C1456A" w:rsidRPr="00DD1DFF" w:rsidP="00190919">
      <w:pPr>
        <w:widowControl/>
        <w:bidi w:val="0"/>
        <w:ind w:firstLine="709"/>
        <w:jc w:val="both"/>
        <w:rPr>
          <w:rFonts w:cs="Times New Roman"/>
          <w:sz w:val="28"/>
          <w:szCs w:val="28"/>
        </w:rPr>
      </w:pPr>
      <w:r w:rsidRPr="00DD1DFF">
        <w:rPr>
          <w:rFonts w:cs="Times New Roman" w:hint="default"/>
          <w:sz w:val="28"/>
          <w:szCs w:val="28"/>
        </w:rPr>
        <w:t xml:space="preserve"> заборону</w:t>
      </w:r>
      <w:r w:rsidRPr="00DD1DFF">
        <w:rPr>
          <w:rFonts w:cs="Times New Roman" w:hint="default"/>
          <w:sz w:val="28"/>
          <w:szCs w:val="28"/>
        </w:rPr>
        <w:t xml:space="preserve"> щодо</w:t>
      </w:r>
      <w:r w:rsidRPr="00DD1DFF">
        <w:rPr>
          <w:rFonts w:cs="Times New Roman" w:hint="default"/>
          <w:sz w:val="28"/>
          <w:szCs w:val="28"/>
        </w:rPr>
        <w:t xml:space="preserve"> упередженого</w:t>
      </w:r>
      <w:r w:rsidRPr="00DD1DFF">
        <w:rPr>
          <w:rFonts w:cs="Times New Roman" w:hint="default"/>
          <w:sz w:val="28"/>
          <w:szCs w:val="28"/>
        </w:rPr>
        <w:t xml:space="preserve"> ставлення</w:t>
      </w:r>
      <w:r w:rsidRPr="00DD1DFF">
        <w:rPr>
          <w:rFonts w:cs="Times New Roman" w:hint="default"/>
          <w:sz w:val="28"/>
          <w:szCs w:val="28"/>
        </w:rPr>
        <w:t xml:space="preserve"> в</w:t>
      </w:r>
      <w:r w:rsidRPr="00DD1DFF">
        <w:rPr>
          <w:rFonts w:cs="Times New Roman" w:hint="default"/>
          <w:sz w:val="28"/>
          <w:szCs w:val="28"/>
        </w:rPr>
        <w:t xml:space="preserve"> сфе</w:t>
      </w:r>
      <w:r w:rsidR="00DD1DFF">
        <w:rPr>
          <w:rFonts w:cs="Times New Roman" w:hint="default"/>
          <w:sz w:val="28"/>
          <w:szCs w:val="28"/>
        </w:rPr>
        <w:t>рі</w:t>
      </w:r>
      <w:r w:rsidR="00DD1DFF">
        <w:rPr>
          <w:rFonts w:cs="Times New Roman" w:hint="default"/>
          <w:sz w:val="28"/>
          <w:szCs w:val="28"/>
        </w:rPr>
        <w:t xml:space="preserve"> праці</w:t>
      </w:r>
      <w:r w:rsidR="00DD1DFF">
        <w:rPr>
          <w:rFonts w:cs="Times New Roman" w:hint="default"/>
          <w:sz w:val="28"/>
          <w:szCs w:val="28"/>
        </w:rPr>
        <w:t xml:space="preserve"> та</w:t>
      </w:r>
      <w:r w:rsidR="00DD1DFF">
        <w:rPr>
          <w:rFonts w:cs="Times New Roman" w:hint="default"/>
          <w:sz w:val="28"/>
          <w:szCs w:val="28"/>
        </w:rPr>
        <w:t xml:space="preserve"> мобінгу</w:t>
      </w:r>
      <w:r w:rsidR="00DD1DFF">
        <w:rPr>
          <w:rFonts w:cs="Times New Roman" w:hint="default"/>
          <w:sz w:val="28"/>
          <w:szCs w:val="28"/>
        </w:rPr>
        <w:t xml:space="preserve"> працівників</w:t>
      </w:r>
      <w:r w:rsidR="00DD1DFF">
        <w:rPr>
          <w:rFonts w:cs="Times New Roman" w:hint="default"/>
          <w:sz w:val="28"/>
          <w:szCs w:val="28"/>
        </w:rPr>
        <w:t>,</w:t>
      </w:r>
      <w:r w:rsidRPr="00DD1DFF" w:rsidR="00DD1DFF">
        <w:rPr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застосування</w:t>
      </w:r>
      <w:r w:rsidRPr="00DD1DFF" w:rsidR="00DD1DFF">
        <w:rPr>
          <w:rFonts w:hint="default"/>
          <w:sz w:val="28"/>
          <w:szCs w:val="28"/>
        </w:rPr>
        <w:t xml:space="preserve"> насильства</w:t>
      </w:r>
      <w:r w:rsidRPr="00DD1DFF" w:rsidR="00DD1DFF">
        <w:rPr>
          <w:rFonts w:hint="default"/>
          <w:sz w:val="28"/>
          <w:szCs w:val="28"/>
        </w:rPr>
        <w:t>, погроз</w:t>
      </w:r>
      <w:r w:rsidRPr="00DD1DFF" w:rsidR="00DD1DFF">
        <w:rPr>
          <w:rFonts w:hint="default"/>
          <w:sz w:val="28"/>
          <w:szCs w:val="28"/>
        </w:rPr>
        <w:t>, введення</w:t>
      </w:r>
      <w:r w:rsidRPr="00DD1DFF" w:rsidR="00DD1DFF">
        <w:rPr>
          <w:rFonts w:hint="default"/>
          <w:sz w:val="28"/>
          <w:szCs w:val="28"/>
        </w:rPr>
        <w:t xml:space="preserve"> в</w:t>
      </w:r>
      <w:r w:rsidRPr="00DD1DFF" w:rsidR="00DD1DFF">
        <w:rPr>
          <w:rFonts w:hint="default"/>
          <w:sz w:val="28"/>
          <w:szCs w:val="28"/>
        </w:rPr>
        <w:t xml:space="preserve"> оману</w:t>
      </w:r>
      <w:r w:rsidRPr="00DD1DFF" w:rsidR="00DD1DFF">
        <w:rPr>
          <w:rFonts w:hint="default"/>
          <w:sz w:val="28"/>
          <w:szCs w:val="28"/>
        </w:rPr>
        <w:t xml:space="preserve"> або</w:t>
      </w:r>
      <w:r w:rsidRPr="00DD1DFF" w:rsidR="00DD1DFF">
        <w:rPr>
          <w:rFonts w:hint="default"/>
          <w:sz w:val="28"/>
          <w:szCs w:val="28"/>
        </w:rPr>
        <w:t xml:space="preserve"> в</w:t>
      </w:r>
      <w:r w:rsidRPr="00DD1DFF" w:rsidR="00DD1DFF">
        <w:rPr>
          <w:rFonts w:hint="default"/>
          <w:sz w:val="28"/>
          <w:szCs w:val="28"/>
        </w:rPr>
        <w:t xml:space="preserve"> інший</w:t>
      </w:r>
      <w:r w:rsidRPr="00DD1DFF" w:rsidR="00DD1DFF">
        <w:rPr>
          <w:rFonts w:hint="default"/>
          <w:sz w:val="28"/>
          <w:szCs w:val="28"/>
        </w:rPr>
        <w:t xml:space="preserve"> спосіб</w:t>
      </w:r>
      <w:r w:rsidRPr="00DD1DFF" w:rsidR="00DD1DFF">
        <w:rPr>
          <w:rFonts w:hint="default"/>
          <w:sz w:val="28"/>
          <w:szCs w:val="28"/>
        </w:rPr>
        <w:t xml:space="preserve"> приму</w:t>
      </w:r>
      <w:r w:rsidR="00DD1DFF">
        <w:rPr>
          <w:rFonts w:hint="default"/>
          <w:sz w:val="28"/>
          <w:szCs w:val="28"/>
        </w:rPr>
        <w:t>су</w:t>
      </w:r>
      <w:r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працівника</w:t>
      </w:r>
      <w:r w:rsidRPr="00DD1DFF" w:rsidR="00DD1DFF">
        <w:rPr>
          <w:rFonts w:hint="default"/>
          <w:sz w:val="28"/>
          <w:szCs w:val="28"/>
        </w:rPr>
        <w:t xml:space="preserve"> до</w:t>
      </w:r>
      <w:r w:rsidRPr="00DD1DFF" w:rsidR="00DD1DFF">
        <w:rPr>
          <w:rFonts w:hint="default"/>
          <w:sz w:val="28"/>
          <w:szCs w:val="28"/>
        </w:rPr>
        <w:t xml:space="preserve"> припинення</w:t>
      </w:r>
      <w:r w:rsidRPr="00DD1DFF" w:rsidR="00DD1DFF">
        <w:rPr>
          <w:rFonts w:hint="default"/>
          <w:sz w:val="28"/>
          <w:szCs w:val="28"/>
        </w:rPr>
        <w:t xml:space="preserve"> трудових</w:t>
      </w:r>
      <w:r w:rsidRPr="00DD1DFF" w:rsidR="00DD1DFF">
        <w:rPr>
          <w:rFonts w:hint="default"/>
          <w:sz w:val="28"/>
          <w:szCs w:val="28"/>
        </w:rPr>
        <w:t xml:space="preserve"> відносин</w:t>
      </w:r>
      <w:r w:rsidRPr="00DD1DFF" w:rsidR="00DD1DFF">
        <w:rPr>
          <w:rFonts w:hint="default"/>
          <w:sz w:val="28"/>
          <w:szCs w:val="28"/>
        </w:rPr>
        <w:t xml:space="preserve"> за</w:t>
      </w:r>
      <w:r w:rsidRPr="00DD1DFF" w:rsidR="00DD1DFF">
        <w:rPr>
          <w:rFonts w:hint="default"/>
          <w:sz w:val="28"/>
          <w:szCs w:val="28"/>
        </w:rPr>
        <w:t xml:space="preserve"> й</w:t>
      </w:r>
      <w:r w:rsidRPr="00DD1DFF" w:rsidR="00DD1DFF">
        <w:rPr>
          <w:rFonts w:hint="default"/>
          <w:sz w:val="28"/>
          <w:szCs w:val="28"/>
        </w:rPr>
        <w:t>ого</w:t>
      </w:r>
      <w:r w:rsidRPr="00DD1DFF" w:rsidR="00DD1DFF">
        <w:rPr>
          <w:rFonts w:hint="default"/>
          <w:sz w:val="28"/>
          <w:szCs w:val="28"/>
        </w:rPr>
        <w:t xml:space="preserve"> ініціативою</w:t>
      </w:r>
      <w:r w:rsidRPr="00DD1DFF" w:rsidR="00DD1DFF">
        <w:rPr>
          <w:rFonts w:hint="default"/>
          <w:sz w:val="28"/>
          <w:szCs w:val="28"/>
        </w:rPr>
        <w:t xml:space="preserve"> проти</w:t>
      </w:r>
      <w:r w:rsidRPr="00DD1DFF" w:rsidR="00DD1DFF">
        <w:rPr>
          <w:rFonts w:hint="default"/>
          <w:sz w:val="28"/>
          <w:szCs w:val="28"/>
        </w:rPr>
        <w:t xml:space="preserve"> його</w:t>
      </w:r>
      <w:r w:rsidRPr="00DD1DFF" w:rsidR="00DD1DFF">
        <w:rPr>
          <w:rFonts w:hint="default"/>
          <w:sz w:val="28"/>
          <w:szCs w:val="28"/>
        </w:rPr>
        <w:t xml:space="preserve"> волі</w:t>
      </w:r>
      <w:r w:rsidRPr="00DD1DFF" w:rsidR="00DD1DFF">
        <w:rPr>
          <w:rFonts w:hint="default"/>
          <w:sz w:val="28"/>
          <w:szCs w:val="28"/>
        </w:rPr>
        <w:t>;</w:t>
      </w:r>
    </w:p>
    <w:p w:rsidR="00C1456A" w:rsidRPr="00DD1DFF" w:rsidP="00190919">
      <w:pPr>
        <w:pStyle w:val="StyleZakonu0"/>
        <w:bidi w:val="0"/>
        <w:spacing w:after="0" w:line="240" w:lineRule="auto"/>
        <w:ind w:firstLine="720"/>
        <w:rPr>
          <w:rFonts w:ascii="Times New Roman" w:hAnsi="Times New Roman"/>
          <w:bCs/>
          <w:sz w:val="28"/>
          <w:szCs w:val="28"/>
          <w:bdr w:val="nil"/>
        </w:rPr>
      </w:pPr>
      <w:r w:rsidRPr="00DD1DFF">
        <w:rPr>
          <w:rFonts w:ascii="Times New Roman" w:hAnsi="Times New Roman"/>
          <w:bCs/>
          <w:sz w:val="28"/>
          <w:szCs w:val="28"/>
          <w:bdr w:val="nil"/>
        </w:rPr>
        <w:t>удосконал</w:t>
      </w:r>
      <w:r w:rsidRPr="00DD1DFF" w:rsidR="00DD1DFF">
        <w:rPr>
          <w:rFonts w:ascii="Times New Roman" w:hAnsi="Times New Roman"/>
          <w:bCs/>
          <w:sz w:val="28"/>
          <w:szCs w:val="28"/>
          <w:bdr w:val="nil"/>
        </w:rPr>
        <w:t>ення</w:t>
      </w:r>
      <w:r w:rsidRPr="00DD1DFF">
        <w:rPr>
          <w:rFonts w:ascii="Times New Roman" w:hAnsi="Times New Roman"/>
          <w:bCs/>
          <w:sz w:val="28"/>
          <w:szCs w:val="28"/>
          <w:bdr w:val="nil"/>
        </w:rPr>
        <w:t xml:space="preserve"> механізм</w:t>
      </w:r>
      <w:r w:rsidR="00190919">
        <w:rPr>
          <w:rFonts w:ascii="Times New Roman" w:hAnsi="Times New Roman"/>
          <w:bCs/>
          <w:sz w:val="28"/>
          <w:szCs w:val="28"/>
          <w:bdr w:val="nil"/>
        </w:rPr>
        <w:t>у</w:t>
      </w:r>
      <w:r w:rsidRPr="00DD1DFF">
        <w:rPr>
          <w:rFonts w:ascii="Times New Roman" w:hAnsi="Times New Roman"/>
          <w:bCs/>
          <w:sz w:val="28"/>
          <w:szCs w:val="28"/>
          <w:bdr w:val="nil"/>
        </w:rPr>
        <w:t xml:space="preserve"> реалізації працівником </w:t>
      </w:r>
      <w:r w:rsidRPr="00DD1DFF">
        <w:rPr>
          <w:rFonts w:ascii="Times New Roman" w:hAnsi="Times New Roman"/>
          <w:sz w:val="28"/>
          <w:szCs w:val="28"/>
        </w:rPr>
        <w:t>переважного права на укладення трудового договору у разі, коли</w:t>
      </w:r>
      <w:r w:rsidRPr="00DD1DFF">
        <w:rPr>
          <w:rFonts w:ascii="Times New Roman" w:hAnsi="Times New Roman"/>
          <w:bCs/>
          <w:sz w:val="28"/>
          <w:szCs w:val="28"/>
          <w:bdr w:val="nil"/>
        </w:rPr>
        <w:t xml:space="preserve"> власник або уповноважений ним орган після раніше проведеного скорочення чисельності або штату та звільнення працівників знову проводить прийняття працівників на роботу. </w:t>
      </w:r>
    </w:p>
    <w:p w:rsidR="00190919" w:rsidP="00190919">
      <w:pPr>
        <w:shd w:val="clear" w:color="auto" w:fill="FFFFFF"/>
        <w:bidi w:val="0"/>
        <w:ind w:firstLine="502"/>
        <w:jc w:val="both"/>
        <w:textAlignment w:val="baseline"/>
        <w:rPr>
          <w:rFonts w:hint="default"/>
          <w:sz w:val="28"/>
          <w:szCs w:val="28"/>
          <w:shd w:val="clear" w:color="auto" w:fill="FFFFFF"/>
        </w:rPr>
      </w:pPr>
      <w:r w:rsidRPr="00DD1DFF" w:rsidR="00DD1DFF">
        <w:rPr>
          <w:rFonts w:hint="default"/>
          <w:bCs/>
          <w:sz w:val="28"/>
          <w:szCs w:val="28"/>
          <w:bdr w:val="nil"/>
        </w:rPr>
        <w:t>Проект</w:t>
      </w:r>
      <w:r w:rsidRPr="00DD1DFF" w:rsidR="00DD1DFF">
        <w:rPr>
          <w:rFonts w:hint="default"/>
          <w:bCs/>
          <w:sz w:val="28"/>
          <w:szCs w:val="28"/>
          <w:bdr w:val="nil"/>
        </w:rPr>
        <w:t xml:space="preserve"> також</w:t>
      </w:r>
      <w:r w:rsidRPr="00DD1DFF" w:rsidR="00DD1DFF">
        <w:rPr>
          <w:rFonts w:hint="default"/>
          <w:bCs/>
          <w:sz w:val="28"/>
          <w:szCs w:val="28"/>
          <w:bdr w:val="nil"/>
        </w:rPr>
        <w:t xml:space="preserve"> імплементує</w:t>
      </w:r>
      <w:r w:rsidRPr="00DD1DFF" w:rsidR="00DD1DFF">
        <w:rPr>
          <w:rFonts w:hint="default"/>
          <w:bCs/>
          <w:sz w:val="28"/>
          <w:szCs w:val="28"/>
          <w:bdr w:val="nil"/>
        </w:rPr>
        <w:t xml:space="preserve"> </w:t>
      </w:r>
      <w:r>
        <w:rPr>
          <w:rFonts w:hint="default"/>
          <w:bCs/>
          <w:sz w:val="28"/>
          <w:szCs w:val="28"/>
          <w:bdr w:val="nil"/>
        </w:rPr>
        <w:t>в</w:t>
      </w:r>
      <w:r>
        <w:rPr>
          <w:rFonts w:hint="default"/>
          <w:bCs/>
          <w:sz w:val="28"/>
          <w:szCs w:val="28"/>
          <w:bdr w:val="nil"/>
        </w:rPr>
        <w:t xml:space="preserve"> національне</w:t>
      </w:r>
      <w:r>
        <w:rPr>
          <w:rFonts w:hint="default"/>
          <w:bCs/>
          <w:sz w:val="28"/>
          <w:szCs w:val="28"/>
          <w:bdr w:val="nil"/>
        </w:rPr>
        <w:t xml:space="preserve"> законодавство</w:t>
      </w:r>
      <w:r>
        <w:rPr>
          <w:rFonts w:hint="default"/>
          <w:bCs/>
          <w:sz w:val="28"/>
          <w:szCs w:val="28"/>
          <w:bdr w:val="nil"/>
        </w:rPr>
        <w:t xml:space="preserve"> </w:t>
      </w:r>
      <w:r w:rsidRPr="00DD1DFF" w:rsidR="00DD1DFF">
        <w:rPr>
          <w:rFonts w:hint="default"/>
          <w:sz w:val="28"/>
          <w:szCs w:val="28"/>
        </w:rPr>
        <w:t>положення</w:t>
      </w:r>
      <w:r w:rsidRPr="00DD1DFF"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ратифікованої</w:t>
      </w:r>
      <w:r w:rsidRPr="00DD1DFF"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Конвенції</w:t>
      </w:r>
      <w:r w:rsidRPr="00DD1DFF" w:rsidR="00DD1DFF">
        <w:rPr>
          <w:rFonts w:hint="default"/>
          <w:sz w:val="28"/>
          <w:szCs w:val="28"/>
        </w:rPr>
        <w:t xml:space="preserve"> МОП</w:t>
      </w:r>
      <w:r w:rsidRPr="00DD1DFF" w:rsidR="00DD1DFF">
        <w:rPr>
          <w:rFonts w:hint="default"/>
          <w:sz w:val="28"/>
          <w:szCs w:val="28"/>
        </w:rPr>
        <w:t xml:space="preserve"> №</w:t>
      </w:r>
      <w:r w:rsidRPr="00DD1DFF" w:rsidR="00DD1DFF">
        <w:rPr>
          <w:rFonts w:hint="default"/>
          <w:sz w:val="28"/>
          <w:szCs w:val="28"/>
        </w:rPr>
        <w:t xml:space="preserve"> 158 </w:t>
      </w:r>
      <w:r w:rsidRPr="00DD1DFF" w:rsidR="00DD1DFF">
        <w:rPr>
          <w:rFonts w:hint="default"/>
          <w:sz w:val="28"/>
          <w:szCs w:val="28"/>
        </w:rPr>
        <w:t xml:space="preserve"> стосовно</w:t>
      </w:r>
      <w:r w:rsidRPr="00DD1DFF" w:rsidR="00DD1DFF">
        <w:rPr>
          <w:rFonts w:hint="default"/>
          <w:sz w:val="28"/>
          <w:szCs w:val="28"/>
        </w:rPr>
        <w:t xml:space="preserve">: </w:t>
      </w:r>
      <w:r w:rsidRPr="00DD1DFF"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припинення</w:t>
      </w:r>
      <w:r w:rsidRPr="00DD1DFF" w:rsidR="00DD1DFF">
        <w:rPr>
          <w:rFonts w:hint="default"/>
          <w:sz w:val="28"/>
          <w:szCs w:val="28"/>
        </w:rPr>
        <w:t xml:space="preserve"> трудових</w:t>
      </w:r>
      <w:r w:rsidRPr="00DD1DFF" w:rsidR="00DD1DFF">
        <w:rPr>
          <w:rFonts w:hint="default"/>
          <w:sz w:val="28"/>
          <w:szCs w:val="28"/>
        </w:rPr>
        <w:t xml:space="preserve"> ві</w:t>
      </w:r>
      <w:r w:rsidRPr="00DD1DFF" w:rsidR="00DD1DFF">
        <w:rPr>
          <w:rFonts w:hint="default"/>
          <w:sz w:val="28"/>
          <w:szCs w:val="28"/>
        </w:rPr>
        <w:t>дносин</w:t>
      </w:r>
      <w:r w:rsidRPr="00DD1DFF" w:rsidR="00DD1DFF">
        <w:rPr>
          <w:rFonts w:hint="default"/>
          <w:sz w:val="28"/>
          <w:szCs w:val="28"/>
        </w:rPr>
        <w:t xml:space="preserve"> з</w:t>
      </w:r>
      <w:r w:rsidRPr="00DD1DFF" w:rsidR="00DD1DFF">
        <w:rPr>
          <w:rFonts w:hint="default"/>
          <w:sz w:val="28"/>
          <w:szCs w:val="28"/>
        </w:rPr>
        <w:t xml:space="preserve"> ініціативи</w:t>
      </w:r>
      <w:r w:rsidRPr="00DD1DFF" w:rsidR="00DD1DFF">
        <w:rPr>
          <w:rFonts w:hint="default"/>
          <w:sz w:val="28"/>
          <w:szCs w:val="28"/>
        </w:rPr>
        <w:t xml:space="preserve"> роботодавця</w:t>
      </w:r>
      <w:r w:rsidRPr="00DD1DFF" w:rsidR="00DD1DFF">
        <w:rPr>
          <w:rFonts w:hint="default"/>
          <w:sz w:val="28"/>
          <w:szCs w:val="28"/>
        </w:rPr>
        <w:t>;</w:t>
      </w:r>
      <w:r w:rsidRPr="00DD1DFF"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проведення</w:t>
      </w:r>
      <w:r w:rsidRPr="00DD1DFF" w:rsidR="00DD1DFF">
        <w:rPr>
          <w:rFonts w:hint="default"/>
          <w:sz w:val="28"/>
          <w:szCs w:val="28"/>
        </w:rPr>
        <w:t xml:space="preserve"> консультацій</w:t>
      </w:r>
      <w:r w:rsidRPr="00DD1DFF" w:rsidR="00DD1DFF">
        <w:rPr>
          <w:rFonts w:hint="default"/>
          <w:sz w:val="28"/>
          <w:szCs w:val="28"/>
        </w:rPr>
        <w:t xml:space="preserve"> з</w:t>
      </w:r>
      <w:r w:rsidRPr="00DD1DFF" w:rsidR="00DD1DFF">
        <w:rPr>
          <w:rFonts w:hint="default"/>
          <w:sz w:val="28"/>
          <w:szCs w:val="28"/>
        </w:rPr>
        <w:t xml:space="preserve"> представниками</w:t>
      </w:r>
      <w:r w:rsidRPr="00DD1DFF" w:rsidR="00DD1DFF">
        <w:rPr>
          <w:rFonts w:hint="default"/>
          <w:sz w:val="28"/>
          <w:szCs w:val="28"/>
        </w:rPr>
        <w:t xml:space="preserve"> працівників</w:t>
      </w:r>
      <w:r w:rsidRPr="00DD1DFF" w:rsidR="00DD1DFF">
        <w:rPr>
          <w:rFonts w:hint="default"/>
          <w:sz w:val="28"/>
          <w:szCs w:val="28"/>
        </w:rPr>
        <w:t xml:space="preserve"> у</w:t>
      </w:r>
      <w:r w:rsidRPr="00DD1DFF" w:rsidR="00DD1DFF">
        <w:rPr>
          <w:rFonts w:hint="default"/>
          <w:sz w:val="28"/>
          <w:szCs w:val="28"/>
        </w:rPr>
        <w:t xml:space="preserve"> разі</w:t>
      </w:r>
      <w:r w:rsidRPr="00DD1DFF" w:rsidR="00DD1DFF">
        <w:rPr>
          <w:rFonts w:hint="default"/>
          <w:sz w:val="28"/>
          <w:szCs w:val="28"/>
        </w:rPr>
        <w:t xml:space="preserve"> планів</w:t>
      </w:r>
      <w:r w:rsidRPr="00DD1DFF"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 xml:space="preserve"> роботодав</w:t>
      </w:r>
      <w:r w:rsidRPr="00DD1DFF" w:rsidR="00DD1DFF">
        <w:rPr>
          <w:rFonts w:hint="default"/>
          <w:sz w:val="28"/>
          <w:szCs w:val="28"/>
        </w:rPr>
        <w:t>ця</w:t>
      </w:r>
      <w:r w:rsidRPr="00DD1DFF" w:rsidR="00DD1DFF">
        <w:rPr>
          <w:rFonts w:hint="default"/>
          <w:sz w:val="28"/>
          <w:szCs w:val="28"/>
        </w:rPr>
        <w:t xml:space="preserve"> </w:t>
      </w:r>
      <w:r w:rsidRPr="00DD1DFF" w:rsidR="00DD1DFF">
        <w:rPr>
          <w:rFonts w:hint="default"/>
          <w:sz w:val="28"/>
          <w:szCs w:val="28"/>
        </w:rPr>
        <w:t>припин</w:t>
      </w:r>
      <w:r w:rsidRPr="00DD1DFF" w:rsidR="00DD1DFF">
        <w:rPr>
          <w:rFonts w:hint="default"/>
          <w:sz w:val="28"/>
          <w:szCs w:val="28"/>
        </w:rPr>
        <w:t>ити</w:t>
      </w:r>
      <w:r w:rsidRPr="00DD1DFF" w:rsidR="00DD1DFF">
        <w:rPr>
          <w:rFonts w:hint="default"/>
          <w:sz w:val="28"/>
          <w:szCs w:val="28"/>
        </w:rPr>
        <w:t xml:space="preserve"> трудові</w:t>
      </w:r>
      <w:r w:rsidRPr="00DD1DFF" w:rsidR="00DD1DFF">
        <w:rPr>
          <w:rFonts w:hint="default"/>
          <w:sz w:val="28"/>
          <w:szCs w:val="28"/>
        </w:rPr>
        <w:t xml:space="preserve"> відносин</w:t>
      </w:r>
      <w:r w:rsidRPr="00DD1DFF" w:rsidR="00DD1DFF">
        <w:rPr>
          <w:rFonts w:hint="default"/>
          <w:sz w:val="28"/>
          <w:szCs w:val="28"/>
        </w:rPr>
        <w:t>и</w:t>
      </w:r>
      <w:r w:rsidRPr="00DD1DFF" w:rsidR="00DD1DFF">
        <w:rPr>
          <w:rFonts w:hint="default"/>
          <w:sz w:val="28"/>
          <w:szCs w:val="28"/>
        </w:rPr>
        <w:t xml:space="preserve"> з</w:t>
      </w:r>
      <w:r w:rsidRPr="00DD1DFF" w:rsidR="00DD1DFF">
        <w:rPr>
          <w:rFonts w:hint="default"/>
          <w:sz w:val="28"/>
          <w:szCs w:val="28"/>
        </w:rPr>
        <w:t xml:space="preserve"> причин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економічного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>, технічного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>, структурного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або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аналогічного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</w:t>
      </w:r>
      <w:r>
        <w:rPr>
          <w:rFonts w:hint="default"/>
          <w:sz w:val="28"/>
          <w:szCs w:val="28"/>
          <w:shd w:val="clear" w:color="auto" w:fill="FFFFFF"/>
        </w:rPr>
        <w:t>характеру</w:t>
      </w:r>
      <w:r>
        <w:rPr>
          <w:rFonts w:hint="default"/>
          <w:sz w:val="28"/>
          <w:szCs w:val="28"/>
          <w:shd w:val="clear" w:color="auto" w:fill="FFFFFF"/>
        </w:rPr>
        <w:t xml:space="preserve">. </w:t>
      </w:r>
    </w:p>
    <w:p w:rsidR="00C1456A" w:rsidRPr="00DD1DFF" w:rsidP="00190919">
      <w:pPr>
        <w:shd w:val="clear" w:color="auto" w:fill="FFFFFF"/>
        <w:bidi w:val="0"/>
        <w:ind w:firstLine="502"/>
        <w:jc w:val="both"/>
        <w:textAlignment w:val="baseline"/>
        <w:rPr>
          <w:rFonts w:cs="Times New Roman"/>
          <w:bCs/>
          <w:sz w:val="28"/>
          <w:szCs w:val="28"/>
          <w:bdr w:val="nil"/>
        </w:rPr>
      </w:pPr>
      <w:r w:rsidRPr="00DD1DFF" w:rsidR="00DD1DFF">
        <w:rPr>
          <w:rFonts w:hint="default"/>
          <w:sz w:val="28"/>
          <w:szCs w:val="28"/>
          <w:shd w:val="clear" w:color="auto" w:fill="FFFFFF"/>
        </w:rPr>
        <w:t>Крім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того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, 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>передбачається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адаптація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вітчизняного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>трудового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>законодавства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>до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положень</w:t>
      </w:r>
      <w:r w:rsidRPr="00DD1DFF" w:rsidR="00DD1DFF">
        <w:rPr>
          <w:rFonts w:hint="default"/>
          <w:sz w:val="28"/>
          <w:szCs w:val="28"/>
          <w:shd w:val="clear" w:color="auto" w:fill="FFFFFF"/>
        </w:rPr>
        <w:t xml:space="preserve"> </w:t>
      </w:r>
      <w:r w:rsidRPr="00DD1DFF" w:rsidR="00DD1DFF">
        <w:rPr>
          <w:rFonts w:cs="Times New Roman" w:hint="default"/>
          <w:sz w:val="28"/>
          <w:szCs w:val="28"/>
        </w:rPr>
        <w:t>Європейської</w:t>
      </w:r>
      <w:r w:rsidRPr="00DD1DFF" w:rsidR="00DD1DFF">
        <w:rPr>
          <w:rFonts w:cs="Times New Roman" w:hint="default"/>
          <w:sz w:val="28"/>
          <w:szCs w:val="28"/>
        </w:rPr>
        <w:t xml:space="preserve"> соціальної</w:t>
      </w:r>
      <w:r w:rsidRPr="00DD1DFF" w:rsidR="00DD1DFF">
        <w:rPr>
          <w:rFonts w:cs="Times New Roman" w:hint="default"/>
          <w:sz w:val="28"/>
          <w:szCs w:val="28"/>
        </w:rPr>
        <w:t xml:space="preserve"> хартії</w:t>
      </w:r>
      <w:r w:rsidRPr="00DD1DFF" w:rsidR="00DD1DFF">
        <w:rPr>
          <w:rFonts w:cs="Times New Roman" w:hint="default"/>
          <w:sz w:val="28"/>
          <w:szCs w:val="28"/>
        </w:rPr>
        <w:t xml:space="preserve"> </w:t>
      </w:r>
      <w:r w:rsidRPr="00DD1DFF" w:rsidR="00DD1DFF">
        <w:rPr>
          <w:rFonts w:cs="Times New Roman" w:hint="default"/>
          <w:sz w:val="28"/>
          <w:szCs w:val="28"/>
        </w:rPr>
        <w:t>стосовно</w:t>
      </w:r>
      <w:r w:rsidRPr="00DD1DFF" w:rsidR="00DD1DFF">
        <w:rPr>
          <w:rFonts w:cs="Times New Roman" w:hint="default"/>
          <w:sz w:val="28"/>
          <w:szCs w:val="28"/>
        </w:rPr>
        <w:t xml:space="preserve"> захисту</w:t>
      </w:r>
      <w:r w:rsidRPr="00DD1DFF" w:rsidR="00DD1DFF">
        <w:rPr>
          <w:rFonts w:cs="Times New Roman" w:hint="default"/>
          <w:sz w:val="28"/>
          <w:szCs w:val="28"/>
        </w:rPr>
        <w:t xml:space="preserve"> від</w:t>
      </w:r>
      <w:r w:rsidRPr="00DD1DFF" w:rsidR="00DD1DFF">
        <w:rPr>
          <w:rFonts w:cs="Times New Roman" w:hint="default"/>
          <w:sz w:val="28"/>
          <w:szCs w:val="28"/>
        </w:rPr>
        <w:t xml:space="preserve"> звільнення</w:t>
      </w:r>
      <w:r w:rsidRPr="00DD1DFF" w:rsidR="00DD1DFF">
        <w:rPr>
          <w:rFonts w:cs="Times New Roman" w:hint="default"/>
          <w:sz w:val="28"/>
          <w:szCs w:val="28"/>
        </w:rPr>
        <w:t xml:space="preserve"> 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>вагітних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 xml:space="preserve"> жінок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 xml:space="preserve"> і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 xml:space="preserve"> жінок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>, які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 xml:space="preserve"> мають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 xml:space="preserve"> дітей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>.</w:t>
      </w:r>
      <w:r w:rsidRPr="00DD1DFF" w:rsidR="00DD1DFF">
        <w:rPr>
          <w:rFonts w:cs="Times New Roman" w:hint="default"/>
          <w:bCs/>
          <w:sz w:val="28"/>
          <w:szCs w:val="28"/>
          <w:bdr w:val="nil"/>
        </w:rPr>
        <w:t xml:space="preserve"> </w:t>
      </w:r>
      <w:r w:rsidRPr="00DD1DFF">
        <w:rPr>
          <w:rFonts w:cs="Times New Roman"/>
          <w:sz w:val="28"/>
          <w:szCs w:val="28"/>
        </w:rPr>
        <w:t xml:space="preserve"> </w:t>
      </w:r>
    </w:p>
    <w:p w:rsidR="00C1456A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  <w:lang w:eastAsia="ru-RU" w:bidi="ar-SA"/>
        </w:rPr>
      </w:pPr>
    </w:p>
    <w:p w:rsidR="00114AF5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</w:rPr>
      </w:pPr>
      <w:r w:rsidRPr="00DD1DFF">
        <w:rPr>
          <w:rFonts w:cs="Times New Roman" w:hint="default"/>
          <w:b/>
          <w:sz w:val="28"/>
          <w:szCs w:val="28"/>
          <w:lang w:eastAsia="ru-RU" w:bidi="ar-SA"/>
        </w:rPr>
        <w:t>4. Стан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нормативно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>-правової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бази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у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дані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>й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сфері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правовідносин</w:t>
      </w:r>
    </w:p>
    <w:p w:rsidR="00114AF5" w:rsidRPr="00DD1DFF" w:rsidP="00114AF5">
      <w:pPr>
        <w:bidi w:val="0"/>
        <w:ind w:firstLine="708"/>
        <w:jc w:val="both"/>
        <w:rPr>
          <w:rFonts w:cs="Times New Roman"/>
          <w:sz w:val="28"/>
          <w:szCs w:val="28"/>
        </w:rPr>
      </w:pPr>
      <w:r w:rsidRPr="00DD1DFF">
        <w:rPr>
          <w:rFonts w:cs="Times New Roman" w:hint="default"/>
          <w:sz w:val="28"/>
          <w:szCs w:val="28"/>
        </w:rPr>
        <w:t>У</w:t>
      </w:r>
      <w:r w:rsidRPr="00DD1DFF">
        <w:rPr>
          <w:rFonts w:cs="Times New Roman" w:hint="default"/>
          <w:sz w:val="28"/>
          <w:szCs w:val="28"/>
        </w:rPr>
        <w:t xml:space="preserve"> даній</w:t>
      </w:r>
      <w:r w:rsidRPr="00DD1DFF">
        <w:rPr>
          <w:rFonts w:cs="Times New Roman" w:hint="default"/>
          <w:sz w:val="28"/>
          <w:szCs w:val="28"/>
        </w:rPr>
        <w:t xml:space="preserve"> сфері</w:t>
      </w:r>
      <w:r w:rsidRPr="00DD1DFF">
        <w:rPr>
          <w:rFonts w:cs="Times New Roman" w:hint="default"/>
          <w:sz w:val="28"/>
          <w:szCs w:val="28"/>
        </w:rPr>
        <w:t xml:space="preserve"> правового</w:t>
      </w:r>
      <w:r w:rsidRPr="00DD1DFF">
        <w:rPr>
          <w:rFonts w:cs="Times New Roman" w:hint="default"/>
          <w:sz w:val="28"/>
          <w:szCs w:val="28"/>
        </w:rPr>
        <w:t xml:space="preserve"> регулювання</w:t>
      </w:r>
      <w:r w:rsidRPr="00DD1DFF">
        <w:rPr>
          <w:rFonts w:cs="Times New Roman" w:hint="default"/>
          <w:sz w:val="28"/>
          <w:szCs w:val="28"/>
        </w:rPr>
        <w:t xml:space="preserve"> основними</w:t>
      </w:r>
      <w:r w:rsidRPr="00DD1DFF">
        <w:rPr>
          <w:rFonts w:cs="Times New Roman" w:hint="default"/>
          <w:sz w:val="28"/>
          <w:szCs w:val="28"/>
        </w:rPr>
        <w:t xml:space="preserve"> нормативно</w:t>
      </w:r>
      <w:r w:rsidRPr="00DD1DFF">
        <w:rPr>
          <w:rFonts w:cs="Times New Roman" w:hint="default"/>
          <w:sz w:val="28"/>
          <w:szCs w:val="28"/>
        </w:rPr>
        <w:t>-правовими</w:t>
      </w:r>
      <w:r w:rsidRPr="00DD1DFF">
        <w:rPr>
          <w:rFonts w:cs="Times New Roman" w:hint="default"/>
          <w:sz w:val="28"/>
          <w:szCs w:val="28"/>
        </w:rPr>
        <w:t xml:space="preserve"> актами</w:t>
      </w:r>
      <w:r w:rsidRPr="00DD1DFF">
        <w:rPr>
          <w:rFonts w:cs="Times New Roman" w:hint="default"/>
          <w:sz w:val="28"/>
          <w:szCs w:val="28"/>
        </w:rPr>
        <w:t xml:space="preserve"> є</w:t>
      </w:r>
      <w:r w:rsidRPr="00DD1DFF">
        <w:rPr>
          <w:rFonts w:cs="Times New Roman" w:hint="default"/>
          <w:sz w:val="28"/>
          <w:szCs w:val="28"/>
        </w:rPr>
        <w:t xml:space="preserve">: </w:t>
      </w:r>
      <w:r w:rsidRPr="00DD1DFF">
        <w:rPr>
          <w:rFonts w:cs="Times New Roman" w:hint="default"/>
          <w:bCs/>
          <w:sz w:val="28"/>
          <w:szCs w:val="28"/>
          <w:lang w:eastAsia="ru-RU"/>
        </w:rPr>
        <w:t>Конституція</w:t>
      </w:r>
      <w:r w:rsidRPr="00DD1DFF">
        <w:rPr>
          <w:rFonts w:cs="Times New Roman" w:hint="default"/>
          <w:bCs/>
          <w:sz w:val="28"/>
          <w:szCs w:val="28"/>
          <w:lang w:eastAsia="ru-RU"/>
        </w:rPr>
        <w:t xml:space="preserve"> України</w:t>
      </w:r>
      <w:r w:rsidRPr="00DD1DFF" w:rsidR="00DD1DFF">
        <w:rPr>
          <w:rFonts w:cs="Times New Roman"/>
          <w:bCs/>
          <w:sz w:val="28"/>
          <w:szCs w:val="28"/>
          <w:lang w:eastAsia="ru-RU"/>
        </w:rPr>
        <w:t>,</w:t>
      </w:r>
      <w:r w:rsidRPr="00DD1DFF">
        <w:rPr>
          <w:rFonts w:cs="Times New Roman" w:hint="default"/>
          <w:bCs/>
          <w:sz w:val="28"/>
          <w:szCs w:val="28"/>
          <w:lang w:eastAsia="ru-RU"/>
        </w:rPr>
        <w:t xml:space="preserve"> Кодекс</w:t>
      </w:r>
      <w:r w:rsidRPr="00DD1DFF">
        <w:rPr>
          <w:rFonts w:cs="Times New Roman" w:hint="default"/>
          <w:bCs/>
          <w:sz w:val="28"/>
          <w:szCs w:val="28"/>
          <w:lang w:eastAsia="ru-RU"/>
        </w:rPr>
        <w:t xml:space="preserve"> законів</w:t>
      </w:r>
      <w:r w:rsidRPr="00DD1DFF">
        <w:rPr>
          <w:rFonts w:cs="Times New Roman" w:hint="default"/>
          <w:bCs/>
          <w:sz w:val="28"/>
          <w:szCs w:val="28"/>
          <w:lang w:eastAsia="ru-RU"/>
        </w:rPr>
        <w:t xml:space="preserve"> про</w:t>
      </w:r>
      <w:r w:rsidRPr="00DD1DFF">
        <w:rPr>
          <w:rFonts w:cs="Times New Roman" w:hint="default"/>
          <w:bCs/>
          <w:sz w:val="28"/>
          <w:szCs w:val="28"/>
          <w:lang w:eastAsia="ru-RU"/>
        </w:rPr>
        <w:t xml:space="preserve"> працю</w:t>
      </w:r>
      <w:r w:rsidRPr="00DD1DFF">
        <w:rPr>
          <w:rFonts w:cs="Times New Roman" w:hint="default"/>
          <w:bCs/>
          <w:sz w:val="28"/>
          <w:szCs w:val="28"/>
          <w:lang w:eastAsia="ru-RU"/>
        </w:rPr>
        <w:t xml:space="preserve"> України</w:t>
      </w:r>
      <w:r w:rsidRPr="00DD1DFF">
        <w:rPr>
          <w:rFonts w:cs="Times New Roman" w:hint="default"/>
          <w:bCs/>
          <w:sz w:val="28"/>
          <w:szCs w:val="28"/>
          <w:lang w:eastAsia="ru-RU"/>
        </w:rPr>
        <w:t>,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Закон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України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«Про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професійні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спілки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, їх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права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та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гарантії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їх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діяльності»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.</w:t>
      </w:r>
    </w:p>
    <w:p w:rsidR="00114AF5" w:rsidRPr="00DD1DFF" w:rsidP="00114AF5">
      <w:pPr>
        <w:bidi w:val="0"/>
        <w:ind w:firstLine="708"/>
        <w:jc w:val="both"/>
        <w:rPr>
          <w:rFonts w:cs="Times New Roman"/>
          <w:sz w:val="28"/>
          <w:szCs w:val="28"/>
        </w:rPr>
      </w:pPr>
      <w:r w:rsidR="00021507">
        <w:rPr>
          <w:rFonts w:eastAsia="MS Mincho" w:cs="Times New Roman" w:hint="default"/>
          <w:kern w:val="0"/>
          <w:sz w:val="28"/>
          <w:szCs w:val="28"/>
          <w:lang w:eastAsia="ru-RU" w:bidi="ar-SA"/>
        </w:rPr>
        <w:t>Р</w:t>
      </w:r>
      <w:r w:rsidR="00021507">
        <w:rPr>
          <w:rFonts w:eastAsia="MS Mincho" w:cs="Times New Roman" w:hint="default"/>
          <w:kern w:val="0"/>
          <w:sz w:val="28"/>
          <w:szCs w:val="28"/>
          <w:lang w:eastAsia="ru-RU" w:bidi="ar-SA"/>
        </w:rPr>
        <w:t>еалізація</w:t>
      </w:r>
      <w:r w:rsidR="00021507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законопрое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кту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отребує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внесення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відповідних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змін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до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Закону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України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«Про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професійні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спілки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, їх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права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та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гарантії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їх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діяльності»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, 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зокрема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до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пункту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10 статті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38 та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статті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39,  які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</w:t>
      </w:r>
      <w:r w:rsidRPr="00DD1DFF" w:rsid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>викладені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у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Прикінцевих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положеннях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 проекту</w:t>
      </w:r>
      <w:r w:rsidRPr="00DD1DFF">
        <w:rPr>
          <w:rFonts w:eastAsia="MS Mincho" w:cs="Times New Roman" w:hint="default"/>
          <w:kern w:val="0"/>
          <w:sz w:val="28"/>
          <w:szCs w:val="28"/>
          <w:lang w:eastAsia="ru-RU" w:bidi="ar-SA"/>
        </w:rPr>
        <w:t xml:space="preserve">, </w:t>
      </w:r>
    </w:p>
    <w:p w:rsidR="00114AF5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  <w:lang w:eastAsia="ru-RU" w:bidi="ar-SA"/>
        </w:rPr>
      </w:pPr>
    </w:p>
    <w:p w:rsidR="00114AF5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</w:rPr>
      </w:pPr>
      <w:r w:rsidRPr="00DD1DFF">
        <w:rPr>
          <w:rFonts w:cs="Times New Roman" w:hint="default"/>
          <w:b/>
          <w:sz w:val="28"/>
          <w:szCs w:val="28"/>
          <w:lang w:eastAsia="ru-RU" w:bidi="ar-SA"/>
        </w:rPr>
        <w:t>5. Фінансово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>-економічне</w:t>
      </w:r>
      <w:r w:rsidRPr="00DD1DFF">
        <w:rPr>
          <w:rFonts w:cs="Times New Roman" w:hint="default"/>
          <w:b/>
          <w:sz w:val="28"/>
          <w:szCs w:val="28"/>
          <w:lang w:eastAsia="ru-RU" w:bidi="ar-SA"/>
        </w:rPr>
        <w:t xml:space="preserve"> обґрунтування</w:t>
      </w:r>
    </w:p>
    <w:p w:rsidR="00114AF5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</w:rPr>
      </w:pPr>
      <w:r w:rsidRPr="00DD1DFF">
        <w:rPr>
          <w:rFonts w:cs="Times New Roman" w:hint="default"/>
          <w:sz w:val="28"/>
          <w:szCs w:val="28"/>
        </w:rPr>
        <w:t>Реалізація</w:t>
      </w:r>
      <w:r w:rsidRPr="00DD1DFF">
        <w:rPr>
          <w:rFonts w:cs="Times New Roman" w:hint="default"/>
          <w:sz w:val="28"/>
          <w:szCs w:val="28"/>
        </w:rPr>
        <w:t xml:space="preserve"> за</w:t>
      </w:r>
      <w:r w:rsidRPr="00DD1DFF" w:rsidR="00DD1DFF">
        <w:rPr>
          <w:rFonts w:cs="Times New Roman" w:hint="default"/>
          <w:sz w:val="28"/>
          <w:szCs w:val="28"/>
        </w:rPr>
        <w:t>конопрое</w:t>
      </w:r>
      <w:r w:rsidRPr="00DD1DFF">
        <w:rPr>
          <w:rFonts w:cs="Times New Roman" w:hint="default"/>
          <w:sz w:val="28"/>
          <w:szCs w:val="28"/>
        </w:rPr>
        <w:t>кту</w:t>
      </w:r>
      <w:r w:rsidRPr="00DD1DFF">
        <w:rPr>
          <w:rFonts w:cs="Times New Roman" w:hint="default"/>
          <w:sz w:val="28"/>
          <w:szCs w:val="28"/>
        </w:rPr>
        <w:t xml:space="preserve"> не</w:t>
      </w:r>
      <w:r w:rsidRPr="00DD1DFF">
        <w:rPr>
          <w:rFonts w:cs="Times New Roman" w:hint="default"/>
          <w:sz w:val="28"/>
          <w:szCs w:val="28"/>
        </w:rPr>
        <w:t xml:space="preserve"> потребує</w:t>
      </w:r>
      <w:r w:rsidRPr="00DD1DFF">
        <w:rPr>
          <w:rFonts w:cs="Times New Roman" w:hint="default"/>
          <w:sz w:val="28"/>
          <w:szCs w:val="28"/>
        </w:rPr>
        <w:t xml:space="preserve"> </w:t>
      </w:r>
      <w:r w:rsidRPr="00DD1DFF" w:rsidR="00DD1DFF">
        <w:rPr>
          <w:rFonts w:cs="Times New Roman" w:hint="default"/>
          <w:sz w:val="28"/>
          <w:szCs w:val="28"/>
        </w:rPr>
        <w:t xml:space="preserve"> додаткових</w:t>
      </w:r>
      <w:r w:rsidRPr="00DD1DFF" w:rsidR="00DD1DFF">
        <w:rPr>
          <w:rFonts w:cs="Times New Roman" w:hint="default"/>
          <w:sz w:val="28"/>
          <w:szCs w:val="28"/>
        </w:rPr>
        <w:t xml:space="preserve"> </w:t>
      </w:r>
      <w:r w:rsidRPr="00DD1DFF">
        <w:rPr>
          <w:rFonts w:cs="Times New Roman" w:hint="default"/>
          <w:sz w:val="28"/>
          <w:szCs w:val="28"/>
        </w:rPr>
        <w:t>витрат</w:t>
      </w:r>
      <w:r w:rsidRPr="00DD1DFF">
        <w:rPr>
          <w:rFonts w:cs="Times New Roman" w:hint="default"/>
          <w:sz w:val="28"/>
          <w:szCs w:val="28"/>
        </w:rPr>
        <w:t xml:space="preserve"> з</w:t>
      </w:r>
      <w:r w:rsidRPr="00DD1DFF">
        <w:rPr>
          <w:rFonts w:cs="Times New Roman" w:hint="default"/>
          <w:sz w:val="28"/>
          <w:szCs w:val="28"/>
        </w:rPr>
        <w:t xml:space="preserve"> </w:t>
      </w:r>
      <w:r w:rsidRPr="00DD1DFF" w:rsidR="00DD1DFF">
        <w:rPr>
          <w:rFonts w:cs="Times New Roman" w:hint="default"/>
          <w:sz w:val="28"/>
          <w:szCs w:val="28"/>
        </w:rPr>
        <w:t>Державного</w:t>
      </w:r>
      <w:r w:rsidRPr="00DD1DFF" w:rsidR="00DD1DFF">
        <w:rPr>
          <w:rFonts w:cs="Times New Roman" w:hint="default"/>
          <w:sz w:val="28"/>
          <w:szCs w:val="28"/>
        </w:rPr>
        <w:t xml:space="preserve"> бюджету</w:t>
      </w:r>
      <w:r w:rsidRPr="00DD1DFF" w:rsidR="00DD1DFF">
        <w:rPr>
          <w:rFonts w:cs="Times New Roman" w:hint="default"/>
          <w:sz w:val="28"/>
          <w:szCs w:val="28"/>
        </w:rPr>
        <w:t xml:space="preserve"> </w:t>
      </w:r>
      <w:r w:rsidRPr="00DD1DFF" w:rsidR="00DD1DFF">
        <w:rPr>
          <w:rFonts w:cs="Times New Roman" w:hint="default"/>
          <w:sz w:val="28"/>
          <w:szCs w:val="28"/>
        </w:rPr>
        <w:t>чи</w:t>
      </w:r>
      <w:r w:rsidRPr="00DD1DFF" w:rsidR="00DD1DFF">
        <w:rPr>
          <w:rFonts w:cs="Times New Roman" w:hint="default"/>
          <w:sz w:val="28"/>
          <w:szCs w:val="28"/>
        </w:rPr>
        <w:t xml:space="preserve"> </w:t>
      </w:r>
      <w:r w:rsidRPr="00DD1DFF">
        <w:rPr>
          <w:rFonts w:cs="Times New Roman" w:hint="default"/>
          <w:sz w:val="28"/>
          <w:szCs w:val="28"/>
        </w:rPr>
        <w:t>місцевих</w:t>
      </w:r>
      <w:r w:rsidRPr="00DD1DFF">
        <w:rPr>
          <w:rFonts w:cs="Times New Roman" w:hint="default"/>
          <w:sz w:val="28"/>
          <w:szCs w:val="28"/>
        </w:rPr>
        <w:t xml:space="preserve"> бюджетів</w:t>
      </w:r>
      <w:r w:rsidRPr="00DD1DFF" w:rsidR="00DD1DFF">
        <w:rPr>
          <w:rFonts w:cs="Times New Roman"/>
          <w:sz w:val="28"/>
          <w:szCs w:val="28"/>
        </w:rPr>
        <w:t>.</w:t>
      </w:r>
    </w:p>
    <w:p w:rsidR="00114AF5" w:rsidRPr="00DD1DFF" w:rsidP="00114AF5">
      <w:pPr>
        <w:widowControl/>
        <w:bidi w:val="0"/>
        <w:ind w:firstLine="709"/>
        <w:jc w:val="both"/>
        <w:rPr>
          <w:rFonts w:cs="Times New Roman"/>
          <w:sz w:val="28"/>
          <w:szCs w:val="28"/>
        </w:rPr>
      </w:pPr>
    </w:p>
    <w:p w:rsidR="00114AF5" w:rsidRPr="00DD1DFF" w:rsidP="00114AF5">
      <w:pPr>
        <w:tabs>
          <w:tab w:val="left" w:pos="1080"/>
        </w:tabs>
        <w:bidi w:val="0"/>
        <w:ind w:firstLine="709"/>
        <w:jc w:val="both"/>
        <w:rPr>
          <w:rFonts w:cs="Times New Roman" w:hint="default"/>
          <w:b/>
          <w:sz w:val="28"/>
          <w:szCs w:val="28"/>
        </w:rPr>
      </w:pPr>
      <w:r w:rsidRPr="00DD1DFF">
        <w:rPr>
          <w:rFonts w:cs="Times New Roman" w:hint="default"/>
          <w:b/>
          <w:sz w:val="28"/>
          <w:szCs w:val="28"/>
        </w:rPr>
        <w:t>6. Прогноз</w:t>
      </w:r>
      <w:r w:rsidRPr="00DD1DFF">
        <w:rPr>
          <w:rFonts w:cs="Times New Roman" w:hint="default"/>
          <w:b/>
          <w:sz w:val="28"/>
          <w:szCs w:val="28"/>
        </w:rPr>
        <w:t xml:space="preserve"> соціально</w:t>
      </w:r>
      <w:r w:rsidRPr="00DD1DFF">
        <w:rPr>
          <w:rFonts w:cs="Times New Roman" w:hint="default"/>
          <w:b/>
          <w:sz w:val="28"/>
          <w:szCs w:val="28"/>
        </w:rPr>
        <w:t>-економічних</w:t>
      </w:r>
      <w:r w:rsidRPr="00DD1DFF">
        <w:rPr>
          <w:rFonts w:cs="Times New Roman" w:hint="default"/>
          <w:b/>
          <w:sz w:val="28"/>
          <w:szCs w:val="28"/>
        </w:rPr>
        <w:t xml:space="preserve"> та</w:t>
      </w:r>
      <w:r w:rsidRPr="00DD1DFF">
        <w:rPr>
          <w:rFonts w:cs="Times New Roman" w:hint="default"/>
          <w:b/>
          <w:sz w:val="28"/>
          <w:szCs w:val="28"/>
        </w:rPr>
        <w:t xml:space="preserve"> інших</w:t>
      </w:r>
      <w:r w:rsidRPr="00DD1DFF">
        <w:rPr>
          <w:rFonts w:cs="Times New Roman" w:hint="default"/>
          <w:b/>
          <w:sz w:val="28"/>
          <w:szCs w:val="28"/>
        </w:rPr>
        <w:t xml:space="preserve"> наслідків</w:t>
      </w:r>
      <w:r w:rsidRPr="00DD1DFF">
        <w:rPr>
          <w:rFonts w:cs="Times New Roman" w:hint="default"/>
          <w:b/>
          <w:sz w:val="28"/>
          <w:szCs w:val="28"/>
        </w:rPr>
        <w:t xml:space="preserve"> прийняття</w:t>
      </w:r>
      <w:r w:rsidRPr="00DD1DFF">
        <w:rPr>
          <w:rFonts w:cs="Times New Roman" w:hint="default"/>
          <w:b/>
          <w:sz w:val="28"/>
          <w:szCs w:val="28"/>
        </w:rPr>
        <w:t xml:space="preserve"> акту</w:t>
      </w:r>
      <w:r w:rsidRPr="00DD1DFF">
        <w:rPr>
          <w:rFonts w:cs="Times New Roman" w:hint="default"/>
          <w:b/>
          <w:sz w:val="28"/>
          <w:szCs w:val="28"/>
        </w:rPr>
        <w:t>.</w:t>
      </w:r>
    </w:p>
    <w:p w:rsidR="00DD1DFF" w:rsidRPr="00DD1DFF" w:rsidP="00DD1DFF">
      <w:pPr>
        <w:widowControl/>
        <w:bidi w:val="0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DD1DFF" w:rsidR="00114AF5">
        <w:rPr>
          <w:rFonts w:cs="Times New Roman" w:hint="default"/>
          <w:sz w:val="28"/>
          <w:szCs w:val="28"/>
        </w:rPr>
        <w:t>Прийняття</w:t>
      </w:r>
      <w:r w:rsidRPr="00DD1DFF" w:rsidR="00114AF5">
        <w:rPr>
          <w:rFonts w:cs="Times New Roman" w:hint="default"/>
          <w:sz w:val="28"/>
          <w:szCs w:val="28"/>
        </w:rPr>
        <w:t xml:space="preserve"> про</w:t>
      </w:r>
      <w:r w:rsidRPr="00DD1DFF">
        <w:rPr>
          <w:rFonts w:cs="Times New Roman" w:hint="default"/>
          <w:sz w:val="28"/>
          <w:szCs w:val="28"/>
        </w:rPr>
        <w:t>ект</w:t>
      </w:r>
      <w:r w:rsidRPr="00DD1DFF">
        <w:rPr>
          <w:rFonts w:cs="Times New Roman" w:hint="default"/>
          <w:sz w:val="28"/>
          <w:szCs w:val="28"/>
        </w:rPr>
        <w:t>у</w:t>
      </w:r>
      <w:r w:rsidRPr="00DD1DFF">
        <w:rPr>
          <w:rFonts w:cs="Times New Roman" w:hint="default"/>
          <w:sz w:val="28"/>
          <w:szCs w:val="28"/>
        </w:rPr>
        <w:t xml:space="preserve"> дозволить</w:t>
      </w:r>
      <w:r w:rsidRPr="00DD1DFF">
        <w:rPr>
          <w:rFonts w:cs="Times New Roman" w:hint="default"/>
          <w:sz w:val="28"/>
          <w:szCs w:val="28"/>
        </w:rPr>
        <w:t xml:space="preserve"> </w:t>
      </w:r>
      <w:r w:rsidRPr="00DD1DFF" w:rsidR="00114AF5">
        <w:rPr>
          <w:rFonts w:cs="Times New Roman"/>
          <w:sz w:val="28"/>
          <w:szCs w:val="28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забезпечити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законодавчі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гарантій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захисту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працівників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від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незаконного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звільненн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я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>,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а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також</w:t>
      </w:r>
      <w:r w:rsidRPr="00DD1DFF">
        <w:rPr>
          <w:rFonts w:cs="Times New Roman" w:hint="default"/>
          <w:sz w:val="28"/>
          <w:szCs w:val="28"/>
          <w:shd w:val="clear" w:color="auto" w:fill="FFFFFF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вдосконал</w:t>
      </w:r>
      <w:r w:rsidRPr="00DD1DFF">
        <w:rPr>
          <w:rFonts w:cs="Times New Roman" w:hint="default"/>
          <w:sz w:val="28"/>
          <w:szCs w:val="28"/>
          <w:lang w:eastAsia="ru-RU" w:bidi="ar-SA"/>
        </w:rPr>
        <w:t>ити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трудов</w:t>
      </w:r>
      <w:r w:rsidRPr="00DD1DFF">
        <w:rPr>
          <w:rFonts w:cs="Times New Roman" w:hint="default"/>
          <w:sz w:val="28"/>
          <w:szCs w:val="28"/>
          <w:lang w:eastAsia="ru-RU" w:bidi="ar-SA"/>
        </w:rPr>
        <w:t>е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законодавство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частині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припинення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трудових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відносин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та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приве</w:t>
      </w:r>
      <w:r w:rsidRPr="00DD1DFF">
        <w:rPr>
          <w:rFonts w:cs="Times New Roman" w:hint="default"/>
          <w:sz w:val="28"/>
          <w:szCs w:val="28"/>
          <w:lang w:eastAsia="ru-RU" w:bidi="ar-SA"/>
        </w:rPr>
        <w:t>сти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його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</w:t>
      </w:r>
      <w:r w:rsidRPr="00DD1DFF">
        <w:rPr>
          <w:rFonts w:cs="Times New Roman" w:hint="default"/>
          <w:sz w:val="28"/>
          <w:szCs w:val="28"/>
          <w:lang w:eastAsia="ru-RU" w:bidi="ar-SA"/>
        </w:rPr>
        <w:t>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відповідність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до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міжнародних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стандартів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у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сфері</w:t>
      </w:r>
      <w:r w:rsidRPr="00DD1DFF">
        <w:rPr>
          <w:rFonts w:cs="Times New Roman" w:hint="default"/>
          <w:sz w:val="28"/>
          <w:szCs w:val="28"/>
          <w:lang w:eastAsia="ru-RU" w:bidi="ar-SA"/>
        </w:rPr>
        <w:t xml:space="preserve"> праці</w:t>
      </w:r>
      <w:r w:rsidRPr="00DD1DFF">
        <w:rPr>
          <w:rFonts w:cs="Times New Roman" w:hint="default"/>
          <w:sz w:val="28"/>
          <w:szCs w:val="28"/>
          <w:lang w:eastAsia="ru-RU" w:bidi="ar-SA"/>
        </w:rPr>
        <w:t>.</w:t>
      </w:r>
    </w:p>
    <w:p w:rsidR="00114AF5" w:rsidRPr="00B94756" w:rsidP="00114AF5">
      <w:pPr>
        <w:bidi w:val="0"/>
        <w:ind w:firstLine="709"/>
        <w:jc w:val="both"/>
      </w:pPr>
    </w:p>
    <w:p w:rsidR="00114AF5" w:rsidRPr="00B94756" w:rsidP="00114AF5">
      <w:pPr>
        <w:bidi w:val="0"/>
        <w:ind w:firstLine="709"/>
        <w:jc w:val="both"/>
        <w:rPr>
          <w:rFonts w:cs="Times New Roman"/>
          <w:sz w:val="28"/>
          <w:szCs w:val="28"/>
        </w:rPr>
      </w:pPr>
    </w:p>
    <w:p w:rsidR="00114AF5" w:rsidP="00114AF5">
      <w:pPr>
        <w:autoSpaceDE w:val="0"/>
        <w:autoSpaceDN w:val="0"/>
        <w:bidi w:val="0"/>
        <w:adjustRightInd w:val="0"/>
        <w:rPr>
          <w:rFonts w:eastAsia="MS Mincho"/>
          <w:b/>
          <w:sz w:val="28"/>
          <w:szCs w:val="28"/>
        </w:rPr>
      </w:pPr>
      <w:r w:rsidR="00DD1DFF">
        <w:rPr>
          <w:rFonts w:eastAsia="MS Mincho" w:hint="default"/>
          <w:b/>
          <w:sz w:val="28"/>
          <w:szCs w:val="28"/>
        </w:rPr>
        <w:t>Народний</w:t>
      </w:r>
      <w:r w:rsidR="00DD1DFF">
        <w:rPr>
          <w:rFonts w:eastAsia="MS Mincho" w:hint="default"/>
          <w:b/>
          <w:sz w:val="28"/>
          <w:szCs w:val="28"/>
        </w:rPr>
        <w:t xml:space="preserve"> депутат</w:t>
      </w:r>
      <w:r w:rsidR="00DD1DFF">
        <w:rPr>
          <w:rFonts w:eastAsia="MS Mincho" w:hint="default"/>
          <w:b/>
          <w:sz w:val="28"/>
          <w:szCs w:val="28"/>
        </w:rPr>
        <w:t xml:space="preserve"> України</w:t>
        <w:tab/>
        <w:tab/>
        <w:tab/>
        <w:tab/>
        <w:tab/>
        <w:t>ІВЧЕНКО</w:t>
      </w:r>
      <w:r w:rsidR="00DD1DFF">
        <w:rPr>
          <w:rFonts w:eastAsia="MS Mincho" w:hint="default"/>
          <w:b/>
          <w:sz w:val="28"/>
          <w:szCs w:val="28"/>
        </w:rPr>
        <w:t xml:space="preserve"> В</w:t>
      </w:r>
      <w:r w:rsidR="00DD1DFF">
        <w:rPr>
          <w:rFonts w:eastAsia="MS Mincho" w:hint="default"/>
          <w:b/>
          <w:sz w:val="28"/>
          <w:szCs w:val="28"/>
        </w:rPr>
        <w:t>.Є</w:t>
      </w:r>
      <w:r w:rsidR="00DD1DFF">
        <w:rPr>
          <w:rFonts w:eastAsia="MS Mincho" w:hint="default"/>
          <w:b/>
          <w:sz w:val="28"/>
          <w:szCs w:val="28"/>
        </w:rPr>
        <w:t>.</w:t>
      </w:r>
    </w:p>
    <w:p w:rsidR="00DD1DFF" w:rsidRPr="00B94756" w:rsidP="00DD1DFF">
      <w:pPr>
        <w:autoSpaceDE w:val="0"/>
        <w:autoSpaceDN w:val="0"/>
        <w:bidi w:val="0"/>
        <w:adjustRightInd w:val="0"/>
        <w:ind w:left="5664" w:firstLine="708"/>
        <w:rPr>
          <w:rFonts w:eastAsia="MS Mincho"/>
          <w:b/>
          <w:sz w:val="28"/>
          <w:szCs w:val="28"/>
        </w:rPr>
      </w:pPr>
      <w:r>
        <w:rPr>
          <w:rFonts w:eastAsia="MS Mincho" w:hint="default"/>
          <w:b/>
          <w:sz w:val="28"/>
          <w:szCs w:val="28"/>
        </w:rPr>
        <w:t>(посв</w:t>
      </w:r>
      <w:r>
        <w:rPr>
          <w:rFonts w:eastAsia="MS Mincho" w:hint="default"/>
          <w:b/>
          <w:sz w:val="28"/>
          <w:szCs w:val="28"/>
        </w:rPr>
        <w:t>.№</w:t>
      </w:r>
      <w:r>
        <w:rPr>
          <w:rFonts w:eastAsia="MS Mincho" w:hint="default"/>
          <w:b/>
          <w:sz w:val="28"/>
          <w:szCs w:val="28"/>
        </w:rPr>
        <w:t>185)</w:t>
      </w:r>
    </w:p>
    <w:p w:rsidR="00202368">
      <w:pPr>
        <w:bidi w:val="0"/>
      </w:pPr>
    </w:p>
    <w:sectPr w:rsidSect="00072EB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Mangal">
    <w:panose1 w:val="02040503050203030202"/>
    <w:charset w:val="00"/>
    <w:family w:val="roman"/>
    <w:pitch w:val="variable"/>
    <w:sig w:usb0="00000000" w:usb1="00000000" w:usb2="00000000" w:usb3="00000000" w:csb0="00000001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FF" w:rsidP="00E369F8">
    <w:pPr>
      <w:pStyle w:val="Footer"/>
      <w:framePr w:wrap="around" w:vAnchor="text" w:hAnchor="margin" w:xAlign="center"/>
      <w:bidi w:val="0"/>
      <w:rPr>
        <w:rStyle w:val="PageNumber"/>
        <w:rFonts w:cs="Mangal"/>
      </w:rPr>
    </w:pPr>
    <w:r>
      <w:rPr>
        <w:rStyle w:val="PageNumber"/>
        <w:rFonts w:cs="Mangal"/>
      </w:rPr>
      <w:fldChar w:fldCharType="begin"/>
    </w:r>
    <w:r>
      <w:rPr>
        <w:rStyle w:val="PageNumber"/>
        <w:rFonts w:cs="Mangal"/>
      </w:rPr>
      <w:instrText>PAGE</w:instrText>
    </w:r>
    <w:r>
      <w:rPr>
        <w:rStyle w:val="PageNumber"/>
        <w:rFonts w:cs="Mangal"/>
      </w:rPr>
      <w:instrText xml:space="preserve">  </w:instrText>
    </w:r>
    <w:r>
      <w:rPr>
        <w:rStyle w:val="PageNumber"/>
        <w:rFonts w:cs="Mangal"/>
      </w:rPr>
      <w:fldChar w:fldCharType="separate"/>
    </w:r>
    <w:r>
      <w:rPr>
        <w:rStyle w:val="PageNumber"/>
        <w:rFonts w:cs="Mangal"/>
      </w:rPr>
      <w:fldChar w:fldCharType="end"/>
    </w:r>
  </w:p>
  <w:p w:rsidR="00DD1DFF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FF" w:rsidP="00E369F8">
    <w:pPr>
      <w:pStyle w:val="Footer"/>
      <w:framePr w:wrap="around" w:vAnchor="text" w:hAnchor="margin" w:xAlign="center"/>
      <w:bidi w:val="0"/>
      <w:rPr>
        <w:rStyle w:val="PageNumber"/>
        <w:rFonts w:cs="Mangal"/>
      </w:rPr>
    </w:pPr>
  </w:p>
  <w:p w:rsidR="00190919" w:rsidP="00E369F8">
    <w:pPr>
      <w:pStyle w:val="Footer"/>
      <w:framePr w:wrap="around" w:vAnchor="text" w:hAnchor="margin" w:xAlign="center"/>
      <w:bidi w:val="0"/>
      <w:rPr>
        <w:rStyle w:val="PageNumber"/>
        <w:rFonts w:cs="Mangal"/>
      </w:rPr>
    </w:pPr>
  </w:p>
  <w:p w:rsidR="00DD1DFF">
    <w:pPr>
      <w:pStyle w:val="Footer"/>
      <w:bidi w:val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19" w:rsidP="00E369F8">
    <w:pPr>
      <w:pStyle w:val="Header"/>
      <w:framePr w:wrap="around" w:vAnchor="text" w:hAnchor="margin" w:xAlign="center"/>
      <w:bidi w:val="0"/>
      <w:rPr>
        <w:rStyle w:val="PageNumber"/>
        <w:rFonts w:cs="Mangal"/>
      </w:rPr>
    </w:pPr>
    <w:r>
      <w:rPr>
        <w:rStyle w:val="PageNumber"/>
        <w:rFonts w:cs="Mangal"/>
      </w:rPr>
      <w:fldChar w:fldCharType="begin"/>
    </w:r>
    <w:r>
      <w:rPr>
        <w:rStyle w:val="PageNumber"/>
        <w:rFonts w:cs="Mangal"/>
      </w:rPr>
      <w:instrText>PAGE</w:instrText>
    </w:r>
    <w:r>
      <w:rPr>
        <w:rStyle w:val="PageNumber"/>
        <w:rFonts w:cs="Mangal"/>
      </w:rPr>
      <w:instrText xml:space="preserve">  </w:instrText>
    </w:r>
    <w:r>
      <w:rPr>
        <w:rStyle w:val="PageNumber"/>
        <w:rFonts w:cs="Mangal"/>
      </w:rPr>
      <w:fldChar w:fldCharType="separate"/>
    </w:r>
    <w:r>
      <w:rPr>
        <w:rStyle w:val="PageNumber"/>
        <w:rFonts w:cs="Mangal"/>
      </w:rPr>
      <w:fldChar w:fldCharType="end"/>
    </w:r>
  </w:p>
  <w:p w:rsidR="00190919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19" w:rsidP="00E369F8">
    <w:pPr>
      <w:pStyle w:val="Header"/>
      <w:framePr w:wrap="around" w:vAnchor="text" w:hAnchor="margin" w:xAlign="center"/>
      <w:bidi w:val="0"/>
      <w:rPr>
        <w:rStyle w:val="PageNumber"/>
        <w:rFonts w:cs="Mangal"/>
      </w:rPr>
    </w:pPr>
    <w:r>
      <w:rPr>
        <w:rStyle w:val="PageNumber"/>
        <w:rFonts w:cs="Mangal"/>
      </w:rPr>
      <w:fldChar w:fldCharType="begin"/>
    </w:r>
    <w:r>
      <w:rPr>
        <w:rStyle w:val="PageNumber"/>
        <w:rFonts w:cs="Mangal"/>
      </w:rPr>
      <w:instrText>PAGE</w:instrText>
    </w:r>
    <w:r>
      <w:rPr>
        <w:rStyle w:val="PageNumber"/>
        <w:rFonts w:cs="Mangal"/>
      </w:rPr>
      <w:instrText xml:space="preserve">  </w:instrText>
    </w:r>
    <w:r>
      <w:rPr>
        <w:rStyle w:val="PageNumber"/>
        <w:rFonts w:cs="Mangal"/>
      </w:rPr>
      <w:fldChar w:fldCharType="separate"/>
    </w:r>
    <w:r w:rsidR="00021507">
      <w:rPr>
        <w:rStyle w:val="PageNumber"/>
        <w:rFonts w:cs="Mangal"/>
        <w:noProof/>
      </w:rPr>
      <w:t>2</w:t>
    </w:r>
    <w:r>
      <w:rPr>
        <w:rStyle w:val="PageNumber"/>
        <w:rFonts w:cs="Mangal"/>
      </w:rPr>
      <w:fldChar w:fldCharType="end"/>
    </w:r>
  </w:p>
  <w:p w:rsidR="00190919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114AF5"/>
    <w:rsid w:val="00021507"/>
    <w:rsid w:val="000467D2"/>
    <w:rsid w:val="00072EB1"/>
    <w:rsid w:val="00114AF5"/>
    <w:rsid w:val="00190919"/>
    <w:rsid w:val="00202368"/>
    <w:rsid w:val="002958C8"/>
    <w:rsid w:val="00A916EC"/>
    <w:rsid w:val="00AE4F35"/>
    <w:rsid w:val="00B94756"/>
    <w:rsid w:val="00B96BA5"/>
    <w:rsid w:val="00C1456A"/>
    <w:rsid w:val="00C76769"/>
    <w:rsid w:val="00DD1DFF"/>
    <w:rsid w:val="00E369F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14AF5"/>
    <w:pPr>
      <w:framePr w:wrap="auto"/>
      <w:widowControl w:val="0"/>
      <w:suppressAutoHyphens/>
      <w:autoSpaceDE/>
      <w:autoSpaceDN/>
      <w:adjustRightInd/>
      <w:ind w:left="0" w:right="0"/>
      <w:jc w:val="left"/>
      <w:textAlignment w:val="auto"/>
    </w:pPr>
    <w:rPr>
      <w:rFonts w:ascii="Times New Roman" w:eastAsia="SimSun" w:hAnsi="Times New Roman" w:cs="Mangal"/>
      <w:kern w:val="2"/>
      <w:sz w:val="24"/>
      <w:szCs w:val="24"/>
      <w:rtl w:val="0"/>
      <w:cs w:val="0"/>
      <w:lang w:val="uk-UA"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Zakonu">
    <w:name w:val="StyleZakonu Знак"/>
    <w:basedOn w:val="DefaultParagraphFont"/>
    <w:link w:val="StyleZakonu0"/>
    <w:uiPriority w:val="99"/>
    <w:locked/>
    <w:rsid w:val="00114AF5"/>
    <w:rPr>
      <w:rFonts w:cs="Times New Roman"/>
      <w:rtl w:val="0"/>
      <w:cs w:val="0"/>
      <w:lang w:val="uk-UA" w:eastAsia="ru-RU" w:bidi="ar-SA"/>
    </w:rPr>
  </w:style>
  <w:style w:type="paragraph" w:customStyle="1" w:styleId="StyleZakonu0">
    <w:name w:val="StyleZakonu"/>
    <w:basedOn w:val="Normal"/>
    <w:link w:val="StyleZakonu"/>
    <w:uiPriority w:val="99"/>
    <w:rsid w:val="00114AF5"/>
    <w:pPr>
      <w:widowControl/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rvps2">
    <w:name w:val="rvps2"/>
    <w:basedOn w:val="Normal"/>
    <w:uiPriority w:val="99"/>
    <w:rsid w:val="00114AF5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s1">
    <w:name w:val="s1"/>
    <w:basedOn w:val="DefaultParagraphFont"/>
    <w:uiPriority w:val="99"/>
    <w:rsid w:val="00114AF5"/>
    <w:rPr>
      <w:rFonts w:ascii="Times New Roman" w:hAnsi="Times New Roman" w:cs="Times New Roman"/>
      <w:rtl w:val="0"/>
      <w:cs w:val="0"/>
    </w:rPr>
  </w:style>
  <w:style w:type="paragraph" w:styleId="Footer">
    <w:name w:val="footer"/>
    <w:basedOn w:val="Normal"/>
    <w:uiPriority w:val="99"/>
    <w:rsid w:val="00DD1DFF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DD1DFF"/>
    <w:rPr>
      <w:rFonts w:cs="Times New Roman"/>
      <w:rtl w:val="0"/>
      <w:cs w:val="0"/>
    </w:rPr>
  </w:style>
  <w:style w:type="paragraph" w:styleId="Header">
    <w:name w:val="header"/>
    <w:basedOn w:val="Normal"/>
    <w:uiPriority w:val="99"/>
    <w:rsid w:val="00190919"/>
    <w:pPr>
      <w:tabs>
        <w:tab w:val="center" w:pos="4677"/>
        <w:tab w:val="right" w:pos="9355"/>
      </w:tabs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53</TotalTime>
  <Pages>2</Pages>
  <Words>649</Words>
  <Characters>3705</Characters>
  <Application>Microsoft Office Word</Application>
  <DocSecurity>0</DocSecurity>
  <Lines>0</Lines>
  <Paragraphs>0</Paragraphs>
  <ScaleCrop>false</ScaleCrop>
  <Company>Hewlett-Packard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kantur</dc:creator>
  <cp:lastModifiedBy>kantur</cp:lastModifiedBy>
  <cp:revision>9</cp:revision>
  <dcterms:created xsi:type="dcterms:W3CDTF">2019-12-27T10:53:00Z</dcterms:created>
  <dcterms:modified xsi:type="dcterms:W3CDTF">2019-12-27T14:43:00Z</dcterms:modified>
</cp:coreProperties>
</file>