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E05" w:rsidRPr="00BC3E05" w:rsidRDefault="00BC3E05" w:rsidP="00BC3E05">
      <w:pPr>
        <w:widowControl w:val="0"/>
        <w:suppressLineNumbers/>
        <w:suppressAutoHyphens/>
        <w:spacing w:after="0" w:line="240" w:lineRule="auto"/>
        <w:ind w:firstLine="284"/>
        <w:jc w:val="center"/>
        <w:rPr>
          <w:rFonts w:ascii="Times New Roman" w:hAnsi="Times New Roman"/>
          <w:b/>
          <w:bCs/>
          <w:caps/>
          <w:sz w:val="28"/>
          <w:szCs w:val="28"/>
          <w:lang w:val="uk-UA" w:eastAsia="ru-RU"/>
        </w:rPr>
      </w:pPr>
      <w:r w:rsidRPr="00BC3E05">
        <w:rPr>
          <w:rFonts w:ascii="Times New Roman" w:hAnsi="Times New Roman"/>
          <w:b/>
          <w:bCs/>
          <w:caps/>
          <w:sz w:val="28"/>
          <w:szCs w:val="28"/>
          <w:lang w:val="uk-UA" w:eastAsia="ru-RU"/>
        </w:rPr>
        <w:t>Порівняльна таблиця</w:t>
      </w:r>
    </w:p>
    <w:p w:rsidR="00A56425" w:rsidRDefault="009D5073" w:rsidP="00A56425">
      <w:pPr>
        <w:pStyle w:val="a3"/>
        <w:spacing w:before="0" w:after="0" w:line="276" w:lineRule="auto"/>
        <w:rPr>
          <w:rFonts w:ascii="Times New Roman" w:hAnsi="Times New Roman"/>
          <w:sz w:val="28"/>
          <w:szCs w:val="28"/>
        </w:rPr>
      </w:pPr>
      <w:r w:rsidRPr="00B666D2">
        <w:rPr>
          <w:rFonts w:ascii="Times New Roman" w:hAnsi="Times New Roman"/>
          <w:sz w:val="28"/>
          <w:szCs w:val="28"/>
        </w:rPr>
        <w:t xml:space="preserve">до </w:t>
      </w:r>
      <w:r w:rsidR="00E064EF" w:rsidRPr="00B666D2">
        <w:rPr>
          <w:rFonts w:ascii="Times New Roman" w:hAnsi="Times New Roman"/>
          <w:sz w:val="28"/>
          <w:szCs w:val="28"/>
        </w:rPr>
        <w:t xml:space="preserve"> проекту Закону України  «Про внесення змін до Кримінального та Кримінального процесуального кодексів України </w:t>
      </w:r>
      <w:r w:rsidR="00526DF0">
        <w:rPr>
          <w:rFonts w:ascii="Times New Roman" w:hAnsi="Times New Roman"/>
          <w:sz w:val="28"/>
          <w:szCs w:val="28"/>
        </w:rPr>
        <w:t>(</w:t>
      </w:r>
      <w:r w:rsidR="00E064EF" w:rsidRPr="00B666D2">
        <w:rPr>
          <w:rFonts w:ascii="Times New Roman" w:hAnsi="Times New Roman"/>
          <w:sz w:val="28"/>
          <w:szCs w:val="28"/>
        </w:rPr>
        <w:t xml:space="preserve">щодо розмежування підслідності злочинів, вчинених у сфері використання </w:t>
      </w:r>
    </w:p>
    <w:p w:rsidR="00E064EF" w:rsidRDefault="00A56425" w:rsidP="00A56425">
      <w:pPr>
        <w:pStyle w:val="a3"/>
        <w:spacing w:before="0" w:after="0" w:line="276" w:lineRule="auto"/>
        <w:rPr>
          <w:rFonts w:ascii="Times New Roman" w:hAnsi="Times New Roman"/>
          <w:sz w:val="28"/>
          <w:szCs w:val="28"/>
        </w:rPr>
      </w:pPr>
      <w:r w:rsidRPr="00A56425">
        <w:rPr>
          <w:rFonts w:ascii="Times New Roman" w:hAnsi="Times New Roman"/>
          <w:sz w:val="28"/>
          <w:szCs w:val="28"/>
        </w:rPr>
        <w:t>інформаційно-телекомунікаційних (автоматизованих) систем, телекомунікаційних мереж та об’єктів критичної інформаційної інфраструктури</w:t>
      </w:r>
      <w:r w:rsidR="00E064EF" w:rsidRPr="00B666D2">
        <w:rPr>
          <w:rFonts w:ascii="Times New Roman" w:hAnsi="Times New Roman"/>
          <w:sz w:val="28"/>
          <w:szCs w:val="28"/>
        </w:rPr>
        <w:t>»</w:t>
      </w:r>
    </w:p>
    <w:p w:rsidR="00B24D63" w:rsidRPr="00B24D63" w:rsidRDefault="00B24D63" w:rsidP="00B24D63">
      <w:pPr>
        <w:rPr>
          <w:lang w:val="uk-UA" w:eastAsia="ru-RU"/>
        </w:rPr>
      </w:pPr>
    </w:p>
    <w:tbl>
      <w:tblPr>
        <w:tblStyle w:val="a4"/>
        <w:tblW w:w="15281" w:type="dxa"/>
        <w:tblInd w:w="-5" w:type="dxa"/>
        <w:tblLayout w:type="fixed"/>
        <w:tblLook w:val="00A0" w:firstRow="1" w:lastRow="0" w:firstColumn="1" w:lastColumn="0" w:noHBand="0" w:noVBand="0"/>
      </w:tblPr>
      <w:tblGrid>
        <w:gridCol w:w="7621"/>
        <w:gridCol w:w="7229"/>
        <w:gridCol w:w="431"/>
      </w:tblGrid>
      <w:tr w:rsidR="004C4EC0" w:rsidRPr="00B666D2" w:rsidTr="004D7C17">
        <w:tc>
          <w:tcPr>
            <w:tcW w:w="7621" w:type="dxa"/>
          </w:tcPr>
          <w:p w:rsidR="00AC4F10" w:rsidRPr="00B666D2" w:rsidRDefault="000C08B6" w:rsidP="00B24D63">
            <w:pPr>
              <w:spacing w:after="0"/>
              <w:jc w:val="center"/>
              <w:rPr>
                <w:rFonts w:ascii="Times New Roman" w:hAnsi="Times New Roman"/>
                <w:b/>
                <w:sz w:val="28"/>
                <w:szCs w:val="28"/>
                <w:lang w:val="uk-UA" w:eastAsia="ru-RU"/>
              </w:rPr>
            </w:pPr>
            <w:r w:rsidRPr="00B666D2">
              <w:rPr>
                <w:rFonts w:ascii="Times New Roman" w:hAnsi="Times New Roman"/>
                <w:b/>
                <w:sz w:val="28"/>
                <w:szCs w:val="28"/>
                <w:lang w:val="uk-UA" w:eastAsia="ru-RU"/>
              </w:rPr>
              <w:t xml:space="preserve">Норма (положення) законодавчого </w:t>
            </w:r>
            <w:proofErr w:type="spellStart"/>
            <w:r w:rsidRPr="00B666D2">
              <w:rPr>
                <w:rFonts w:ascii="Times New Roman" w:hAnsi="Times New Roman"/>
                <w:b/>
                <w:sz w:val="28"/>
                <w:szCs w:val="28"/>
                <w:lang w:val="uk-UA" w:eastAsia="ru-RU"/>
              </w:rPr>
              <w:t>акта</w:t>
            </w:r>
            <w:proofErr w:type="spellEnd"/>
            <w:r w:rsidRPr="00B666D2">
              <w:rPr>
                <w:rFonts w:ascii="Times New Roman" w:hAnsi="Times New Roman"/>
                <w:b/>
                <w:sz w:val="28"/>
                <w:szCs w:val="28"/>
                <w:lang w:val="uk-UA" w:eastAsia="ru-RU"/>
              </w:rPr>
              <w:t xml:space="preserve"> в чинній редакції</w:t>
            </w:r>
          </w:p>
        </w:tc>
        <w:tc>
          <w:tcPr>
            <w:tcW w:w="7655" w:type="dxa"/>
            <w:gridSpan w:val="2"/>
          </w:tcPr>
          <w:p w:rsidR="00AC4F10" w:rsidRPr="00B666D2" w:rsidRDefault="000C08B6" w:rsidP="00B24D63">
            <w:pPr>
              <w:spacing w:after="0"/>
              <w:jc w:val="center"/>
              <w:rPr>
                <w:rFonts w:ascii="Times New Roman" w:hAnsi="Times New Roman"/>
                <w:b/>
                <w:sz w:val="28"/>
                <w:szCs w:val="28"/>
                <w:lang w:val="uk-UA" w:eastAsia="ru-RU"/>
              </w:rPr>
            </w:pPr>
            <w:r w:rsidRPr="00B666D2">
              <w:rPr>
                <w:rFonts w:ascii="Times New Roman" w:hAnsi="Times New Roman"/>
                <w:b/>
                <w:sz w:val="28"/>
                <w:szCs w:val="28"/>
                <w:lang w:val="uk-UA" w:eastAsia="ru-RU"/>
              </w:rPr>
              <w:t xml:space="preserve">Норма (положення) законодавчого </w:t>
            </w:r>
            <w:proofErr w:type="spellStart"/>
            <w:r w:rsidRPr="00B666D2">
              <w:rPr>
                <w:rFonts w:ascii="Times New Roman" w:hAnsi="Times New Roman"/>
                <w:b/>
                <w:sz w:val="28"/>
                <w:szCs w:val="28"/>
                <w:lang w:val="uk-UA" w:eastAsia="ru-RU"/>
              </w:rPr>
              <w:t>акта</w:t>
            </w:r>
            <w:proofErr w:type="spellEnd"/>
            <w:r w:rsidRPr="00B666D2">
              <w:rPr>
                <w:rFonts w:ascii="Times New Roman" w:hAnsi="Times New Roman"/>
                <w:b/>
                <w:sz w:val="28"/>
                <w:szCs w:val="28"/>
                <w:lang w:val="uk-UA" w:eastAsia="ru-RU"/>
              </w:rPr>
              <w:t xml:space="preserve"> в редакції проекту Закону</w:t>
            </w:r>
          </w:p>
        </w:tc>
      </w:tr>
      <w:tr w:rsidR="009C6C95" w:rsidRPr="00B666D2" w:rsidTr="004D7C17">
        <w:tc>
          <w:tcPr>
            <w:tcW w:w="15276" w:type="dxa"/>
            <w:gridSpan w:val="3"/>
          </w:tcPr>
          <w:p w:rsidR="009C6C95" w:rsidRPr="009C6C95" w:rsidRDefault="009C6C95" w:rsidP="009C6C95">
            <w:pPr>
              <w:spacing w:after="0"/>
              <w:jc w:val="center"/>
              <w:rPr>
                <w:rFonts w:ascii="Times New Roman" w:hAnsi="Times New Roman"/>
                <w:b/>
                <w:sz w:val="28"/>
                <w:szCs w:val="28"/>
                <w:lang w:val="uk-UA" w:eastAsia="ru-RU"/>
              </w:rPr>
            </w:pPr>
            <w:r w:rsidRPr="009C6C95">
              <w:rPr>
                <w:rFonts w:ascii="Times New Roman" w:hAnsi="Times New Roman"/>
                <w:b/>
                <w:sz w:val="28"/>
                <w:szCs w:val="28"/>
                <w:lang w:val="uk-UA" w:eastAsia="ru-RU"/>
              </w:rPr>
              <w:t>Кримінальний кодекс України</w:t>
            </w:r>
          </w:p>
          <w:p w:rsidR="009C6C95" w:rsidRPr="00B666D2" w:rsidRDefault="009C6C95" w:rsidP="009C6C95">
            <w:pPr>
              <w:spacing w:after="0"/>
              <w:jc w:val="center"/>
              <w:rPr>
                <w:rFonts w:ascii="Times New Roman" w:hAnsi="Times New Roman"/>
                <w:b/>
                <w:sz w:val="28"/>
                <w:szCs w:val="28"/>
                <w:lang w:val="uk-UA" w:eastAsia="ru-RU"/>
              </w:rPr>
            </w:pPr>
            <w:r w:rsidRPr="009C6C95">
              <w:rPr>
                <w:rFonts w:ascii="Times New Roman" w:hAnsi="Times New Roman"/>
                <w:b/>
                <w:sz w:val="28"/>
                <w:szCs w:val="28"/>
                <w:lang w:val="uk-UA" w:eastAsia="ru-RU"/>
              </w:rPr>
              <w:t>(Відомості Верховної Ради України (ВВР), 2001, № 25-26, ст.131)</w:t>
            </w:r>
          </w:p>
        </w:tc>
      </w:tr>
      <w:tr w:rsidR="009C6C95" w:rsidRPr="008A1FBE" w:rsidTr="004D7C17">
        <w:tc>
          <w:tcPr>
            <w:tcW w:w="7621" w:type="dxa"/>
          </w:tcPr>
          <w:p w:rsidR="009C6C95" w:rsidRPr="009C6C95" w:rsidRDefault="009C6C95" w:rsidP="009C6C95">
            <w:pPr>
              <w:spacing w:after="0"/>
              <w:rPr>
                <w:rFonts w:ascii="Times New Roman" w:hAnsi="Times New Roman"/>
                <w:bCs/>
                <w:sz w:val="28"/>
                <w:szCs w:val="28"/>
                <w:lang w:val="uk-UA" w:eastAsia="ru-RU"/>
              </w:rPr>
            </w:pPr>
            <w:r w:rsidRPr="009C6C95">
              <w:rPr>
                <w:rFonts w:ascii="Times New Roman" w:hAnsi="Times New Roman"/>
                <w:bCs/>
                <w:sz w:val="28"/>
                <w:szCs w:val="28"/>
                <w:lang w:val="uk-UA" w:eastAsia="ru-RU"/>
              </w:rPr>
              <w:t>Розділ XVI</w:t>
            </w:r>
          </w:p>
          <w:p w:rsidR="009C6C95" w:rsidRPr="009C6C95" w:rsidRDefault="009C6C95" w:rsidP="009C6C95">
            <w:pPr>
              <w:spacing w:after="0"/>
              <w:jc w:val="both"/>
              <w:rPr>
                <w:rFonts w:ascii="Times New Roman" w:hAnsi="Times New Roman"/>
                <w:bCs/>
                <w:sz w:val="28"/>
                <w:szCs w:val="28"/>
                <w:lang w:val="uk-UA" w:eastAsia="ru-RU"/>
              </w:rPr>
            </w:pPr>
            <w:r w:rsidRPr="009C6C95">
              <w:rPr>
                <w:rFonts w:ascii="Times New Roman" w:hAnsi="Times New Roman"/>
                <w:bCs/>
                <w:sz w:val="28"/>
                <w:szCs w:val="28"/>
                <w:lang w:val="uk-UA" w:eastAsia="ru-RU"/>
              </w:rPr>
              <w:t xml:space="preserve">КРИМІНАЛЬНІ ПРАВОПОРУШЕННЯ У СФЕРІ ВИКОРИСТАННЯ </w:t>
            </w:r>
            <w:bookmarkStart w:id="0" w:name="_Hlk45793408"/>
            <w:r w:rsidRPr="009C6C95">
              <w:rPr>
                <w:rFonts w:ascii="Times New Roman" w:hAnsi="Times New Roman"/>
                <w:bCs/>
                <w:sz w:val="28"/>
                <w:szCs w:val="28"/>
                <w:lang w:val="uk-UA" w:eastAsia="ru-RU"/>
              </w:rPr>
              <w:t>ЕЛЕКТРОННО-ОБЧИСЛЮВАЛЬНИХ МАШИН (КОМП'ЮТЕРІВ), СИСТЕМ ТА КОМП'ЮТЕРНИХ МЕРЕЖ І МЕРЕЖ ЕЛЕКТРОЗВ'ЯЗКУ</w:t>
            </w:r>
            <w:bookmarkEnd w:id="0"/>
          </w:p>
        </w:tc>
        <w:tc>
          <w:tcPr>
            <w:tcW w:w="7655" w:type="dxa"/>
            <w:gridSpan w:val="2"/>
          </w:tcPr>
          <w:p w:rsidR="009C6C95" w:rsidRPr="009C6C95" w:rsidRDefault="009C6C95" w:rsidP="009C6C95">
            <w:pPr>
              <w:spacing w:after="0"/>
              <w:rPr>
                <w:rFonts w:ascii="Times New Roman" w:hAnsi="Times New Roman"/>
                <w:bCs/>
                <w:sz w:val="28"/>
                <w:szCs w:val="28"/>
                <w:lang w:val="uk-UA" w:eastAsia="ru-RU"/>
              </w:rPr>
            </w:pPr>
            <w:r w:rsidRPr="009C6C95">
              <w:rPr>
                <w:rFonts w:ascii="Times New Roman" w:hAnsi="Times New Roman"/>
                <w:bCs/>
                <w:sz w:val="28"/>
                <w:szCs w:val="28"/>
                <w:lang w:val="uk-UA" w:eastAsia="ru-RU"/>
              </w:rPr>
              <w:t>Розділ XVI</w:t>
            </w:r>
          </w:p>
          <w:p w:rsidR="009C6C95" w:rsidRPr="00050B13" w:rsidRDefault="009C6C95" w:rsidP="009C6C95">
            <w:pPr>
              <w:spacing w:after="0"/>
              <w:jc w:val="both"/>
              <w:rPr>
                <w:rFonts w:ascii="Times New Roman" w:hAnsi="Times New Roman"/>
                <w:b/>
                <w:sz w:val="28"/>
                <w:szCs w:val="28"/>
                <w:lang w:val="uk-UA" w:eastAsia="ru-RU"/>
              </w:rPr>
            </w:pPr>
            <w:r w:rsidRPr="009C6C95">
              <w:rPr>
                <w:rFonts w:ascii="Times New Roman" w:hAnsi="Times New Roman"/>
                <w:bCs/>
                <w:sz w:val="28"/>
                <w:szCs w:val="28"/>
                <w:lang w:val="uk-UA" w:eastAsia="ru-RU"/>
              </w:rPr>
              <w:t xml:space="preserve">КРИМІНАЛЬНІ ПРАВОПОРУШЕННЯ У СФЕРІ ВИКОРИСТАННЯ </w:t>
            </w:r>
            <w:r w:rsidR="00050B13" w:rsidRPr="00050B13">
              <w:rPr>
                <w:rFonts w:ascii="Times New Roman" w:hAnsi="Times New Roman"/>
                <w:b/>
                <w:sz w:val="28"/>
                <w:szCs w:val="28"/>
                <w:lang w:val="uk-UA" w:eastAsia="ru-RU"/>
              </w:rPr>
              <w:t>ІНФОРМАЦІЙНО-ТЕЛЕКОМУНІКАЦІЙНИХ (АВТОМАТИЗОВАНИХ) СИСТЕМ, ТЕЛЕКОМУНІКАЦІЙНИХ МЕРЕЖ ТА ОБ'ЄКТІВ КРИТИЧНОЇ ІНФОРМАЦІЙНОЇ ІНФРАСТРУКТУРИ</w:t>
            </w:r>
            <w:r w:rsidRPr="009C6C95">
              <w:rPr>
                <w:rFonts w:ascii="Times New Roman" w:hAnsi="Times New Roman"/>
                <w:bCs/>
                <w:sz w:val="28"/>
                <w:szCs w:val="28"/>
                <w:lang w:val="uk-UA" w:eastAsia="ru-RU"/>
              </w:rPr>
              <w:t xml:space="preserve"> </w:t>
            </w:r>
          </w:p>
        </w:tc>
      </w:tr>
      <w:tr w:rsidR="004C4EC0" w:rsidRPr="008A1FBE" w:rsidTr="004D7C17">
        <w:trPr>
          <w:trHeight w:val="629"/>
        </w:trPr>
        <w:tc>
          <w:tcPr>
            <w:tcW w:w="7621" w:type="dxa"/>
          </w:tcPr>
          <w:p w:rsidR="00DC12A9" w:rsidRPr="00B666D2" w:rsidRDefault="00A32426"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DC12A9" w:rsidRPr="00B666D2">
              <w:rPr>
                <w:rStyle w:val="rvts9"/>
                <w:sz w:val="28"/>
                <w:szCs w:val="28"/>
                <w:bdr w:val="none" w:sz="0" w:space="0" w:color="auto" w:frame="1"/>
                <w:lang w:val="uk-UA"/>
              </w:rPr>
              <w:t>Стаття 361. Несанкціоноване втручання в роботу електронно-обчислювальних машин (комп'ютерів), автоматизованих систем, комп'ютерних мереж чи мереж електрозв'язку</w:t>
            </w:r>
          </w:p>
          <w:p w:rsidR="00DC12A9" w:rsidRPr="00B666D2" w:rsidRDefault="00A32426"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DC12A9" w:rsidRPr="00B666D2">
              <w:rPr>
                <w:rStyle w:val="rvts9"/>
                <w:sz w:val="28"/>
                <w:szCs w:val="28"/>
                <w:bdr w:val="none" w:sz="0" w:space="0" w:color="auto" w:frame="1"/>
                <w:lang w:val="uk-UA"/>
              </w:rPr>
              <w:t xml:space="preserve">1. Несанкціоноване втручання в роботу електронно-обчислювальних машин (комп'ютерів), автоматизованих </w:t>
            </w:r>
            <w:r w:rsidR="00DC12A9" w:rsidRPr="00B666D2">
              <w:rPr>
                <w:rStyle w:val="rvts9"/>
                <w:sz w:val="28"/>
                <w:szCs w:val="28"/>
                <w:bdr w:val="none" w:sz="0" w:space="0" w:color="auto" w:frame="1"/>
                <w:lang w:val="uk-UA"/>
              </w:rPr>
              <w:lastRenderedPageBreak/>
              <w:t>систем, комп'ютерних мереж чи мереж електрозв'язку, що призвело до витоку, втрати, підробки, блокування інформації, спотворення процесу обробки інформації або до порушення встановленого порядку її маршрутизації, -</w:t>
            </w:r>
          </w:p>
          <w:p w:rsidR="00DC12A9" w:rsidRPr="00B666D2" w:rsidRDefault="00A32426"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DC12A9" w:rsidRPr="00B666D2">
              <w:rPr>
                <w:rStyle w:val="rvts9"/>
                <w:sz w:val="28"/>
                <w:szCs w:val="28"/>
                <w:bdr w:val="none" w:sz="0" w:space="0" w:color="auto" w:frame="1"/>
                <w:lang w:val="uk-UA"/>
              </w:rPr>
              <w:t xml:space="preserve">карається штрафом </w:t>
            </w:r>
            <w:bookmarkStart w:id="1" w:name="_Hlk45750883"/>
            <w:r w:rsidR="00DC12A9" w:rsidRPr="00B666D2">
              <w:rPr>
                <w:rStyle w:val="rvts9"/>
                <w:sz w:val="28"/>
                <w:szCs w:val="28"/>
                <w:bdr w:val="none" w:sz="0" w:space="0" w:color="auto" w:frame="1"/>
                <w:lang w:val="uk-UA"/>
              </w:rPr>
              <w:t xml:space="preserve">від шестисот до тисячі </w:t>
            </w:r>
            <w:bookmarkEnd w:id="1"/>
            <w:r w:rsidR="00DC12A9" w:rsidRPr="00B666D2">
              <w:rPr>
                <w:rStyle w:val="rvts9"/>
                <w:sz w:val="28"/>
                <w:szCs w:val="28"/>
                <w:bdr w:val="none" w:sz="0" w:space="0" w:color="auto" w:frame="1"/>
                <w:lang w:val="uk-UA"/>
              </w:rPr>
              <w:t>неоподатковуваних мінімумів доходів громадян або обмеженням волі на строк від двох до п'яти років, або позбавленням волі на строк до трьох років, з позбавленням права обіймати певні посади чи займатися певною діяльністю на строк до двох років або без такого.</w:t>
            </w:r>
          </w:p>
          <w:p w:rsidR="00DC12A9" w:rsidRPr="00B666D2" w:rsidRDefault="00A32426"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DC12A9" w:rsidRPr="00B666D2">
              <w:rPr>
                <w:rStyle w:val="rvts9"/>
                <w:sz w:val="28"/>
                <w:szCs w:val="28"/>
                <w:bdr w:val="none" w:sz="0" w:space="0" w:color="auto" w:frame="1"/>
                <w:lang w:val="uk-UA"/>
              </w:rPr>
              <w:t>2. Ті самі дії, вчинені повторно або за попередньою змовою групою осіб, або якщо вони заподіяли значну шкоду, -</w:t>
            </w:r>
          </w:p>
          <w:p w:rsidR="00DF4457" w:rsidRPr="00B24D63" w:rsidRDefault="00A32426" w:rsidP="00B666D2">
            <w:pPr>
              <w:pStyle w:val="rvps2"/>
              <w:shd w:val="clear" w:color="auto" w:fill="FFFFFF"/>
              <w:spacing w:before="360" w:beforeAutospacing="0" w:after="0" w:afterAutospacing="0" w:line="276" w:lineRule="auto"/>
              <w:jc w:val="both"/>
              <w:textAlignment w:val="baseline"/>
              <w:rPr>
                <w:sz w:val="28"/>
                <w:szCs w:val="28"/>
                <w:bdr w:val="none" w:sz="0" w:space="0" w:color="auto" w:frame="1"/>
                <w:lang w:val="uk-UA"/>
              </w:rPr>
            </w:pPr>
            <w:r w:rsidRPr="00B666D2">
              <w:rPr>
                <w:rStyle w:val="rvts9"/>
                <w:sz w:val="28"/>
                <w:szCs w:val="28"/>
                <w:bdr w:val="none" w:sz="0" w:space="0" w:color="auto" w:frame="1"/>
                <w:lang w:val="uk-UA"/>
              </w:rPr>
              <w:t xml:space="preserve">        </w:t>
            </w:r>
            <w:r w:rsidR="00DC12A9" w:rsidRPr="00B666D2">
              <w:rPr>
                <w:rStyle w:val="rvts9"/>
                <w:sz w:val="28"/>
                <w:szCs w:val="28"/>
                <w:bdr w:val="none" w:sz="0" w:space="0" w:color="auto" w:frame="1"/>
                <w:lang w:val="uk-UA"/>
              </w:rPr>
              <w:t>караються позбавленням волі на строк від трьох до шести років з позбавленням права обіймати певні посади чи займатися певною діяльністю на строк до трьох років.</w:t>
            </w:r>
          </w:p>
          <w:p w:rsidR="00AC4F10" w:rsidRPr="00B666D2" w:rsidRDefault="00DC4499" w:rsidP="00B666D2">
            <w:pPr>
              <w:pStyle w:val="rvps2"/>
              <w:shd w:val="clear" w:color="auto" w:fill="FFFFFF"/>
              <w:spacing w:before="360" w:beforeAutospacing="0" w:after="0" w:afterAutospacing="0" w:line="276" w:lineRule="auto"/>
              <w:ind w:firstLine="709"/>
              <w:jc w:val="both"/>
              <w:textAlignment w:val="baseline"/>
              <w:rPr>
                <w:sz w:val="28"/>
                <w:szCs w:val="28"/>
                <w:lang w:val="uk-UA"/>
              </w:rPr>
            </w:pPr>
            <w:r w:rsidRPr="00B666D2">
              <w:rPr>
                <w:rStyle w:val="rvts9"/>
                <w:sz w:val="28"/>
                <w:szCs w:val="28"/>
                <w:bdr w:val="none" w:sz="0" w:space="0" w:color="auto" w:frame="1"/>
                <w:lang w:val="uk-UA"/>
              </w:rPr>
              <w:t>Примітка.</w:t>
            </w:r>
            <w:r w:rsidRPr="00B666D2">
              <w:rPr>
                <w:sz w:val="28"/>
                <w:szCs w:val="28"/>
                <w:lang w:val="uk-UA"/>
              </w:rPr>
              <w:t> Значною шкодою у </w:t>
            </w:r>
            <w:hyperlink r:id="rId6" w:anchor="n2493" w:history="1">
              <w:r w:rsidRPr="00B666D2">
                <w:rPr>
                  <w:rStyle w:val="a6"/>
                  <w:color w:val="auto"/>
                  <w:sz w:val="28"/>
                  <w:szCs w:val="28"/>
                  <w:u w:val="none"/>
                  <w:bdr w:val="none" w:sz="0" w:space="0" w:color="auto" w:frame="1"/>
                  <w:lang w:val="uk-UA"/>
                </w:rPr>
                <w:t>статтях 361-363</w:t>
              </w:r>
            </w:hyperlink>
            <w:hyperlink r:id="rId7" w:anchor="n2493" w:history="1">
              <w:r w:rsidRPr="00B666D2">
                <w:rPr>
                  <w:rStyle w:val="a6"/>
                  <w:color w:val="auto"/>
                  <w:sz w:val="28"/>
                  <w:szCs w:val="28"/>
                  <w:u w:val="none"/>
                  <w:bdr w:val="none" w:sz="0" w:space="0" w:color="auto" w:frame="1"/>
                  <w:vertAlign w:val="superscript"/>
                  <w:lang w:val="uk-UA"/>
                </w:rPr>
                <w:t>1</w:t>
              </w:r>
            </w:hyperlink>
            <w:r w:rsidRPr="00B666D2">
              <w:rPr>
                <w:sz w:val="28"/>
                <w:szCs w:val="28"/>
                <w:lang w:val="uk-UA"/>
              </w:rPr>
              <w:t>, якщо вона полягає у заподіянні матеріальних збитків, вважається така шкода, яка в сто і більше разів перевищує неоподатковуваний мінімум доходів громадян.</w:t>
            </w:r>
          </w:p>
        </w:tc>
        <w:tc>
          <w:tcPr>
            <w:tcW w:w="7655" w:type="dxa"/>
            <w:gridSpan w:val="2"/>
          </w:tcPr>
          <w:p w:rsidR="00865614" w:rsidRPr="00B666D2" w:rsidRDefault="00A32426" w:rsidP="00B666D2">
            <w:pPr>
              <w:pStyle w:val="rvps2"/>
              <w:shd w:val="clear" w:color="auto" w:fill="FFFFFF"/>
              <w:spacing w:before="360" w:beforeAutospacing="0" w:after="0" w:afterAutospacing="0" w:line="276" w:lineRule="auto"/>
              <w:jc w:val="both"/>
              <w:textAlignment w:val="baseline"/>
              <w:rPr>
                <w:sz w:val="28"/>
                <w:szCs w:val="28"/>
                <w:lang w:val="uk-UA"/>
              </w:rPr>
            </w:pPr>
            <w:r w:rsidRPr="00B666D2">
              <w:rPr>
                <w:rStyle w:val="rvts9"/>
                <w:sz w:val="28"/>
                <w:szCs w:val="28"/>
                <w:bdr w:val="none" w:sz="0" w:space="0" w:color="auto" w:frame="1"/>
                <w:lang w:val="uk-UA"/>
              </w:rPr>
              <w:lastRenderedPageBreak/>
              <w:t xml:space="preserve">        </w:t>
            </w:r>
            <w:r w:rsidR="00DC4499" w:rsidRPr="00B666D2">
              <w:rPr>
                <w:rStyle w:val="rvts9"/>
                <w:sz w:val="28"/>
                <w:szCs w:val="28"/>
                <w:bdr w:val="none" w:sz="0" w:space="0" w:color="auto" w:frame="1"/>
                <w:lang w:val="uk-UA"/>
              </w:rPr>
              <w:t>Стаття 361.</w:t>
            </w:r>
            <w:r w:rsidR="00DC4499" w:rsidRPr="00B666D2">
              <w:rPr>
                <w:sz w:val="28"/>
                <w:szCs w:val="28"/>
                <w:lang w:val="uk-UA"/>
              </w:rPr>
              <w:t> </w:t>
            </w:r>
            <w:r w:rsidR="00DC12A9" w:rsidRPr="00B666D2">
              <w:rPr>
                <w:sz w:val="28"/>
                <w:szCs w:val="28"/>
                <w:lang w:val="uk-UA"/>
              </w:rPr>
              <w:t xml:space="preserve"> </w:t>
            </w:r>
            <w:bookmarkStart w:id="2" w:name="_Hlk45737011"/>
            <w:r w:rsidR="00DC4499" w:rsidRPr="00B666D2">
              <w:rPr>
                <w:sz w:val="28"/>
                <w:szCs w:val="28"/>
                <w:lang w:val="uk-UA"/>
              </w:rPr>
              <w:t xml:space="preserve">Несанкціоноване втручання в роботу </w:t>
            </w:r>
            <w:r w:rsidR="00050B13" w:rsidRPr="00050B13">
              <w:rPr>
                <w:b/>
                <w:bCs/>
                <w:sz w:val="28"/>
                <w:szCs w:val="28"/>
                <w:lang w:val="uk-UA"/>
              </w:rPr>
              <w:t>інформаційно-телекомунікаційних (автоматизованих) систем чи</w:t>
            </w:r>
            <w:r w:rsidR="00050B13" w:rsidRPr="00050B13">
              <w:rPr>
                <w:sz w:val="28"/>
                <w:szCs w:val="28"/>
                <w:lang w:val="uk-UA"/>
              </w:rPr>
              <w:t xml:space="preserve"> </w:t>
            </w:r>
            <w:r w:rsidR="00DC12A9" w:rsidRPr="00B666D2">
              <w:rPr>
                <w:b/>
                <w:bCs/>
                <w:sz w:val="28"/>
                <w:szCs w:val="28"/>
                <w:lang w:val="uk-UA"/>
              </w:rPr>
              <w:t>телекомунікаційних</w:t>
            </w:r>
            <w:r w:rsidR="00DC12A9" w:rsidRPr="00B666D2">
              <w:rPr>
                <w:sz w:val="28"/>
                <w:szCs w:val="28"/>
                <w:lang w:val="uk-UA"/>
              </w:rPr>
              <w:t xml:space="preserve"> </w:t>
            </w:r>
            <w:r w:rsidR="00DC4499" w:rsidRPr="007D54C6">
              <w:rPr>
                <w:b/>
                <w:bCs/>
                <w:sz w:val="28"/>
                <w:szCs w:val="28"/>
                <w:lang w:val="uk-UA"/>
              </w:rPr>
              <w:t>мереж</w:t>
            </w:r>
            <w:r w:rsidR="00DC4499" w:rsidRPr="00B666D2">
              <w:rPr>
                <w:sz w:val="28"/>
                <w:szCs w:val="28"/>
                <w:lang w:val="uk-UA"/>
              </w:rPr>
              <w:t xml:space="preserve"> </w:t>
            </w:r>
          </w:p>
          <w:bookmarkEnd w:id="2"/>
          <w:p w:rsidR="00DC12A9" w:rsidRPr="00B666D2" w:rsidRDefault="00A32426" w:rsidP="00B666D2">
            <w:pPr>
              <w:pStyle w:val="rvps2"/>
              <w:shd w:val="clear" w:color="auto" w:fill="FFFFFF"/>
              <w:spacing w:before="360" w:beforeAutospacing="0" w:after="0" w:afterAutospacing="0" w:line="276" w:lineRule="auto"/>
              <w:jc w:val="both"/>
              <w:textAlignment w:val="baseline"/>
              <w:rPr>
                <w:sz w:val="28"/>
                <w:szCs w:val="28"/>
                <w:lang w:val="uk-UA"/>
              </w:rPr>
            </w:pPr>
            <w:r w:rsidRPr="00B666D2">
              <w:rPr>
                <w:sz w:val="28"/>
                <w:szCs w:val="28"/>
                <w:lang w:val="uk-UA"/>
              </w:rPr>
              <w:t xml:space="preserve">        </w:t>
            </w:r>
            <w:r w:rsidR="00DC4499" w:rsidRPr="00B666D2">
              <w:rPr>
                <w:sz w:val="28"/>
                <w:szCs w:val="28"/>
                <w:lang w:val="uk-UA"/>
              </w:rPr>
              <w:t xml:space="preserve">1. Несанкціоноване втручання в роботу </w:t>
            </w:r>
            <w:r w:rsidR="00865614" w:rsidRPr="00865614">
              <w:rPr>
                <w:b/>
                <w:bCs/>
                <w:sz w:val="28"/>
                <w:szCs w:val="28"/>
                <w:lang w:val="uk-UA"/>
              </w:rPr>
              <w:t xml:space="preserve">інформаційно-телекомунікаційних (автоматизованих) систем </w:t>
            </w:r>
            <w:r w:rsidR="00DC4499" w:rsidRPr="00865614">
              <w:rPr>
                <w:b/>
                <w:bCs/>
                <w:sz w:val="28"/>
                <w:szCs w:val="28"/>
                <w:lang w:val="uk-UA"/>
              </w:rPr>
              <w:t>чи</w:t>
            </w:r>
            <w:r w:rsidR="00DC4499" w:rsidRPr="00B666D2">
              <w:rPr>
                <w:sz w:val="28"/>
                <w:szCs w:val="28"/>
                <w:lang w:val="uk-UA"/>
              </w:rPr>
              <w:t xml:space="preserve"> </w:t>
            </w:r>
            <w:r w:rsidR="00DC12A9" w:rsidRPr="00B666D2">
              <w:rPr>
                <w:b/>
                <w:bCs/>
                <w:sz w:val="28"/>
                <w:szCs w:val="28"/>
                <w:lang w:val="uk-UA"/>
              </w:rPr>
              <w:t>телекомунікаційних</w:t>
            </w:r>
            <w:r w:rsidR="00DC12A9" w:rsidRPr="00C32798">
              <w:rPr>
                <w:b/>
                <w:bCs/>
                <w:sz w:val="28"/>
                <w:szCs w:val="28"/>
                <w:lang w:val="uk-UA"/>
              </w:rPr>
              <w:t xml:space="preserve"> </w:t>
            </w:r>
            <w:r w:rsidR="00DC4499" w:rsidRPr="00C32798">
              <w:rPr>
                <w:b/>
                <w:bCs/>
                <w:sz w:val="28"/>
                <w:szCs w:val="28"/>
                <w:lang w:val="uk-UA"/>
              </w:rPr>
              <w:t>мереж</w:t>
            </w:r>
            <w:r w:rsidR="00DC4499" w:rsidRPr="00B666D2">
              <w:rPr>
                <w:sz w:val="28"/>
                <w:szCs w:val="28"/>
                <w:lang w:val="uk-UA"/>
              </w:rPr>
              <w:t xml:space="preserve">, що призвело до витоку, втрати, </w:t>
            </w:r>
            <w:r w:rsidR="00DC4499" w:rsidRPr="00B666D2">
              <w:rPr>
                <w:sz w:val="28"/>
                <w:szCs w:val="28"/>
                <w:lang w:val="uk-UA"/>
              </w:rPr>
              <w:lastRenderedPageBreak/>
              <w:t>підробки, блокування інформації, спотворення процесу обробки інформації або до порушення встановленого порядку її маршрутизації, -</w:t>
            </w:r>
          </w:p>
          <w:p w:rsidR="00A32426" w:rsidRPr="00B666D2" w:rsidRDefault="00A32426" w:rsidP="00B666D2">
            <w:pPr>
              <w:pStyle w:val="rvps2"/>
              <w:shd w:val="clear" w:color="auto" w:fill="FFFFFF"/>
              <w:spacing w:before="360" w:beforeAutospacing="0" w:after="0" w:afterAutospacing="0" w:line="276" w:lineRule="auto"/>
              <w:jc w:val="both"/>
              <w:textAlignment w:val="baseline"/>
              <w:rPr>
                <w:sz w:val="28"/>
                <w:szCs w:val="28"/>
                <w:lang w:val="uk-UA"/>
              </w:rPr>
            </w:pPr>
            <w:r w:rsidRPr="00B666D2">
              <w:rPr>
                <w:sz w:val="28"/>
                <w:szCs w:val="28"/>
                <w:lang w:val="uk-UA"/>
              </w:rPr>
              <w:t xml:space="preserve">        </w:t>
            </w:r>
            <w:r w:rsidR="00DC4499" w:rsidRPr="00B666D2">
              <w:rPr>
                <w:sz w:val="28"/>
                <w:szCs w:val="28"/>
                <w:lang w:val="uk-UA"/>
              </w:rPr>
              <w:t xml:space="preserve">карається штрафом </w:t>
            </w:r>
            <w:bookmarkStart w:id="3" w:name="_Hlk45750911"/>
            <w:r w:rsidR="00DC4499" w:rsidRPr="00917A87">
              <w:rPr>
                <w:b/>
                <w:bCs/>
                <w:sz w:val="28"/>
                <w:szCs w:val="28"/>
                <w:lang w:val="uk-UA"/>
              </w:rPr>
              <w:t xml:space="preserve">від </w:t>
            </w:r>
            <w:r w:rsidRPr="00917A87">
              <w:rPr>
                <w:b/>
                <w:bCs/>
                <w:sz w:val="28"/>
                <w:szCs w:val="28"/>
                <w:lang w:val="uk-UA"/>
              </w:rPr>
              <w:t>трьох тисяч</w:t>
            </w:r>
            <w:r w:rsidR="00DC4499" w:rsidRPr="00917A87">
              <w:rPr>
                <w:b/>
                <w:bCs/>
                <w:sz w:val="28"/>
                <w:szCs w:val="28"/>
                <w:lang w:val="uk-UA"/>
              </w:rPr>
              <w:t xml:space="preserve"> до</w:t>
            </w:r>
            <w:r w:rsidR="00DC4499" w:rsidRPr="00B666D2">
              <w:rPr>
                <w:sz w:val="28"/>
                <w:szCs w:val="28"/>
                <w:lang w:val="uk-UA"/>
              </w:rPr>
              <w:t xml:space="preserve"> </w:t>
            </w:r>
            <w:r w:rsidRPr="00B666D2">
              <w:rPr>
                <w:b/>
                <w:bCs/>
                <w:sz w:val="28"/>
                <w:szCs w:val="28"/>
                <w:lang w:val="uk-UA"/>
              </w:rPr>
              <w:t xml:space="preserve">п’яти </w:t>
            </w:r>
            <w:r w:rsidR="00DC4499" w:rsidRPr="00B666D2">
              <w:rPr>
                <w:b/>
                <w:bCs/>
                <w:sz w:val="28"/>
                <w:szCs w:val="28"/>
                <w:lang w:val="uk-UA"/>
              </w:rPr>
              <w:t>тисяч</w:t>
            </w:r>
            <w:r w:rsidR="00DC4499" w:rsidRPr="00B666D2">
              <w:rPr>
                <w:sz w:val="28"/>
                <w:szCs w:val="28"/>
                <w:lang w:val="uk-UA"/>
              </w:rPr>
              <w:t xml:space="preserve"> </w:t>
            </w:r>
            <w:bookmarkEnd w:id="3"/>
            <w:r w:rsidR="00DC4499" w:rsidRPr="00B666D2">
              <w:rPr>
                <w:sz w:val="28"/>
                <w:szCs w:val="28"/>
                <w:lang w:val="uk-UA"/>
              </w:rPr>
              <w:t>неоподатковуваних мінімумів доходів громадян або обмеженням волі на строк від двох до п'яти років, або позбавленням волі на строк до трьох років, з позбавленням права обіймати певні посади чи займатися певною діяльністю на строк до двох років або без такого.</w:t>
            </w:r>
          </w:p>
          <w:p w:rsidR="004A33B2" w:rsidRDefault="00A32426" w:rsidP="004A33B2">
            <w:pPr>
              <w:pStyle w:val="rvps2"/>
              <w:shd w:val="clear" w:color="auto" w:fill="FFFFFF"/>
              <w:spacing w:before="360" w:after="0"/>
              <w:jc w:val="both"/>
              <w:textAlignment w:val="baseline"/>
              <w:rPr>
                <w:sz w:val="28"/>
                <w:szCs w:val="28"/>
                <w:lang w:val="uk-UA"/>
              </w:rPr>
            </w:pPr>
            <w:r w:rsidRPr="004A33B2">
              <w:rPr>
                <w:sz w:val="28"/>
                <w:szCs w:val="28"/>
                <w:lang w:val="uk-UA"/>
              </w:rPr>
              <w:t xml:space="preserve">        </w:t>
            </w:r>
            <w:r w:rsidR="004A33B2" w:rsidRPr="004A33B2">
              <w:rPr>
                <w:sz w:val="28"/>
                <w:szCs w:val="28"/>
                <w:lang w:val="uk-UA"/>
              </w:rPr>
              <w:t>2. Ті самі дії, вчинені повторно або за попередньою змовою групою осіб, або якщо вони заподіяли значну шкоду, -</w:t>
            </w:r>
          </w:p>
          <w:p w:rsidR="0051428A" w:rsidRPr="004A33B2" w:rsidRDefault="0051428A" w:rsidP="004A33B2">
            <w:pPr>
              <w:pStyle w:val="rvps2"/>
              <w:shd w:val="clear" w:color="auto" w:fill="FFFFFF"/>
              <w:spacing w:before="360" w:after="0"/>
              <w:jc w:val="both"/>
              <w:textAlignment w:val="baseline"/>
              <w:rPr>
                <w:sz w:val="28"/>
                <w:szCs w:val="28"/>
                <w:lang w:val="uk-UA"/>
              </w:rPr>
            </w:pPr>
          </w:p>
          <w:p w:rsidR="0051428A" w:rsidRPr="0051428A" w:rsidRDefault="004A33B2" w:rsidP="004A33B2">
            <w:pPr>
              <w:pStyle w:val="rvps2"/>
              <w:shd w:val="clear" w:color="auto" w:fill="FFFFFF"/>
              <w:spacing w:before="360" w:beforeAutospacing="0" w:after="0" w:afterAutospacing="0" w:line="276" w:lineRule="auto"/>
              <w:jc w:val="both"/>
              <w:textAlignment w:val="baseline"/>
              <w:rPr>
                <w:sz w:val="28"/>
                <w:szCs w:val="28"/>
                <w:lang w:val="uk-UA"/>
              </w:rPr>
            </w:pPr>
            <w:r w:rsidRPr="004A33B2">
              <w:rPr>
                <w:sz w:val="28"/>
                <w:szCs w:val="28"/>
                <w:lang w:val="uk-UA"/>
              </w:rPr>
              <w:t xml:space="preserve">        караються позбавленням волі на строк від трьох до шести років з позбавленням права обіймати певні посади чи займатися певною діяльністю на строк до трьох років.</w:t>
            </w:r>
            <w:bookmarkStart w:id="4" w:name="_Hlk45750994"/>
          </w:p>
          <w:bookmarkEnd w:id="4"/>
          <w:p w:rsidR="009C2ACC" w:rsidRPr="00B666D2" w:rsidRDefault="004A33B2" w:rsidP="004A33B2">
            <w:pPr>
              <w:pStyle w:val="rvps2"/>
              <w:shd w:val="clear" w:color="auto" w:fill="FFFFFF"/>
              <w:spacing w:before="360" w:beforeAutospacing="0" w:after="0" w:afterAutospacing="0" w:line="276" w:lineRule="auto"/>
              <w:jc w:val="both"/>
              <w:textAlignment w:val="baseline"/>
              <w:rPr>
                <w:sz w:val="28"/>
                <w:szCs w:val="28"/>
                <w:lang w:val="uk-UA"/>
              </w:rPr>
            </w:pPr>
            <w:r>
              <w:rPr>
                <w:rStyle w:val="rvts9"/>
                <w:sz w:val="28"/>
                <w:szCs w:val="28"/>
                <w:bdr w:val="none" w:sz="0" w:space="0" w:color="auto" w:frame="1"/>
                <w:lang w:val="uk-UA"/>
              </w:rPr>
              <w:t xml:space="preserve">       </w:t>
            </w:r>
            <w:r w:rsidR="00DC4499" w:rsidRPr="00B666D2">
              <w:rPr>
                <w:rStyle w:val="rvts9"/>
                <w:sz w:val="28"/>
                <w:szCs w:val="28"/>
                <w:bdr w:val="none" w:sz="0" w:space="0" w:color="auto" w:frame="1"/>
                <w:lang w:val="uk-UA"/>
              </w:rPr>
              <w:t>Примітка</w:t>
            </w:r>
            <w:r w:rsidR="00DC4499" w:rsidRPr="00B666D2">
              <w:rPr>
                <w:rStyle w:val="rvts9"/>
                <w:b/>
                <w:bCs/>
                <w:sz w:val="28"/>
                <w:szCs w:val="28"/>
                <w:bdr w:val="none" w:sz="0" w:space="0" w:color="auto" w:frame="1"/>
                <w:lang w:val="uk-UA"/>
              </w:rPr>
              <w:t>.</w:t>
            </w:r>
            <w:r w:rsidR="00DC4499" w:rsidRPr="00B666D2">
              <w:rPr>
                <w:sz w:val="28"/>
                <w:szCs w:val="28"/>
                <w:lang w:val="uk-UA"/>
              </w:rPr>
              <w:t> Значною шкодою у </w:t>
            </w:r>
            <w:bookmarkStart w:id="5" w:name="_Hlk45751115"/>
            <w:r w:rsidR="00DC4499" w:rsidRPr="00B666D2">
              <w:rPr>
                <w:sz w:val="28"/>
                <w:szCs w:val="28"/>
                <w:lang w:val="uk-UA"/>
              </w:rPr>
              <w:fldChar w:fldCharType="begin"/>
            </w:r>
            <w:r w:rsidR="00DC4499" w:rsidRPr="00B666D2">
              <w:rPr>
                <w:sz w:val="28"/>
                <w:szCs w:val="28"/>
                <w:lang w:val="uk-UA"/>
              </w:rPr>
              <w:instrText xml:space="preserve"> HYPERLINK "http://zakon2.rada.gov.ua/laws/show/2341-14/paran2488" \l "n2493" </w:instrText>
            </w:r>
            <w:r w:rsidR="00DC4499" w:rsidRPr="00B666D2">
              <w:rPr>
                <w:sz w:val="28"/>
                <w:szCs w:val="28"/>
                <w:lang w:val="uk-UA"/>
              </w:rPr>
              <w:fldChar w:fldCharType="separate"/>
            </w:r>
            <w:r w:rsidR="00DC4499" w:rsidRPr="00B666D2">
              <w:rPr>
                <w:rStyle w:val="a6"/>
                <w:color w:val="auto"/>
                <w:sz w:val="28"/>
                <w:szCs w:val="28"/>
                <w:u w:val="none"/>
                <w:bdr w:val="none" w:sz="0" w:space="0" w:color="auto" w:frame="1"/>
                <w:lang w:val="uk-UA"/>
              </w:rPr>
              <w:t>статтях 361-</w:t>
            </w:r>
            <w:r w:rsidR="00DC4499" w:rsidRPr="00B666D2">
              <w:rPr>
                <w:rStyle w:val="a6"/>
                <w:b/>
                <w:bCs/>
                <w:color w:val="auto"/>
                <w:sz w:val="28"/>
                <w:szCs w:val="28"/>
                <w:u w:val="none"/>
                <w:bdr w:val="none" w:sz="0" w:space="0" w:color="auto" w:frame="1"/>
                <w:lang w:val="uk-UA"/>
              </w:rPr>
              <w:t>363</w:t>
            </w:r>
            <w:r w:rsidR="00DC4499" w:rsidRPr="00B666D2">
              <w:rPr>
                <w:sz w:val="28"/>
                <w:szCs w:val="28"/>
                <w:lang w:val="uk-UA"/>
              </w:rPr>
              <w:fldChar w:fldCharType="end"/>
            </w:r>
            <w:bookmarkEnd w:id="5"/>
            <w:r w:rsidR="003710AF">
              <w:rPr>
                <w:b/>
                <w:bCs/>
                <w:sz w:val="28"/>
                <w:szCs w:val="28"/>
                <w:lang w:val="uk-UA"/>
              </w:rPr>
              <w:t>²</w:t>
            </w:r>
            <w:r w:rsidR="00DC4499" w:rsidRPr="00B666D2">
              <w:rPr>
                <w:sz w:val="28"/>
                <w:szCs w:val="28"/>
                <w:lang w:val="uk-UA"/>
              </w:rPr>
              <w:t>, якщо вона полягає у заподіянні матеріальних збитків, вважається така шкода, яка в сто і більше разів перевищує неоподатковуваний мінімум доходів громадян.</w:t>
            </w:r>
          </w:p>
        </w:tc>
      </w:tr>
      <w:tr w:rsidR="00515122" w:rsidRPr="00B666D2" w:rsidTr="004D7C17">
        <w:tc>
          <w:tcPr>
            <w:tcW w:w="7621" w:type="dxa"/>
          </w:tcPr>
          <w:p w:rsidR="00515122"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lastRenderedPageBreak/>
              <w:t xml:space="preserve">         </w:t>
            </w:r>
            <w:r w:rsidR="00515122" w:rsidRPr="00B666D2">
              <w:rPr>
                <w:rStyle w:val="rvts9"/>
                <w:sz w:val="28"/>
                <w:szCs w:val="28"/>
                <w:bdr w:val="none" w:sz="0" w:space="0" w:color="auto" w:frame="1"/>
                <w:lang w:val="uk-UA"/>
              </w:rPr>
              <w:t>Стаття 361ˡ. Створення з метою використання, розповсюдження або збуту шкідливих програмних чи технічних засобів, а також їх розповсюдження або збут</w:t>
            </w:r>
          </w:p>
          <w:p w:rsidR="00CF5548"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76732D" w:rsidRPr="00B666D2">
              <w:rPr>
                <w:rStyle w:val="rvts9"/>
                <w:sz w:val="28"/>
                <w:szCs w:val="28"/>
                <w:bdr w:val="none" w:sz="0" w:space="0" w:color="auto" w:frame="1"/>
                <w:lang w:val="uk-UA"/>
              </w:rPr>
              <w:t xml:space="preserve"> </w:t>
            </w:r>
            <w:r w:rsidRPr="00B666D2">
              <w:rPr>
                <w:rStyle w:val="rvts9"/>
                <w:sz w:val="28"/>
                <w:szCs w:val="28"/>
                <w:bdr w:val="none" w:sz="0" w:space="0" w:color="auto" w:frame="1"/>
                <w:lang w:val="uk-UA"/>
              </w:rPr>
              <w:t xml:space="preserve"> </w:t>
            </w:r>
            <w:r w:rsidR="00515122" w:rsidRPr="00B666D2">
              <w:rPr>
                <w:rStyle w:val="rvts9"/>
                <w:sz w:val="28"/>
                <w:szCs w:val="28"/>
                <w:bdr w:val="none" w:sz="0" w:space="0" w:color="auto" w:frame="1"/>
                <w:lang w:val="uk-UA"/>
              </w:rPr>
              <w:t xml:space="preserve">1. Створення з метою використання, розповсюдження або збуту, а також розповсюдження або збут шкідливих програмних чи технічних засобів, призначених для несанкціонованого втручання в роботу електронно-обчислювальних машин (комп'ютерів), автоматизованих систем, комп'ютерних мереж чи мереж електрозв'язку, </w:t>
            </w:r>
            <w:r w:rsidR="00CF5548" w:rsidRPr="00B666D2">
              <w:rPr>
                <w:rStyle w:val="rvts9"/>
                <w:sz w:val="28"/>
                <w:szCs w:val="28"/>
                <w:bdr w:val="none" w:sz="0" w:space="0" w:color="auto" w:frame="1"/>
                <w:lang w:val="uk-UA"/>
              </w:rPr>
              <w:t>-</w:t>
            </w:r>
          </w:p>
          <w:p w:rsidR="00515122"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76732D" w:rsidRPr="00B666D2">
              <w:rPr>
                <w:rStyle w:val="rvts9"/>
                <w:sz w:val="28"/>
                <w:szCs w:val="28"/>
                <w:bdr w:val="none" w:sz="0" w:space="0" w:color="auto" w:frame="1"/>
                <w:lang w:val="uk-UA"/>
              </w:rPr>
              <w:t xml:space="preserve">  </w:t>
            </w:r>
            <w:r w:rsidR="00515122" w:rsidRPr="00B666D2">
              <w:rPr>
                <w:rStyle w:val="rvts9"/>
                <w:sz w:val="28"/>
                <w:szCs w:val="28"/>
                <w:bdr w:val="none" w:sz="0" w:space="0" w:color="auto" w:frame="1"/>
                <w:lang w:val="uk-UA"/>
              </w:rPr>
              <w:t>караються штрафом від двох тисяч до чотирьох тисяч неоподатковуваних мінімумів доходів громадян або виправними роботами на строк до двох років, або позбавленням волі на той самий строк.</w:t>
            </w:r>
          </w:p>
          <w:p w:rsidR="00515122"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76732D" w:rsidRPr="00B666D2">
              <w:rPr>
                <w:rStyle w:val="rvts9"/>
                <w:sz w:val="28"/>
                <w:szCs w:val="28"/>
                <w:bdr w:val="none" w:sz="0" w:space="0" w:color="auto" w:frame="1"/>
                <w:lang w:val="uk-UA"/>
              </w:rPr>
              <w:t xml:space="preserve">  </w:t>
            </w:r>
            <w:r w:rsidRPr="00B666D2">
              <w:rPr>
                <w:rStyle w:val="rvts9"/>
                <w:sz w:val="28"/>
                <w:szCs w:val="28"/>
                <w:bdr w:val="none" w:sz="0" w:space="0" w:color="auto" w:frame="1"/>
                <w:lang w:val="uk-UA"/>
              </w:rPr>
              <w:t xml:space="preserve"> </w:t>
            </w:r>
            <w:r w:rsidR="00515122" w:rsidRPr="00B666D2">
              <w:rPr>
                <w:rStyle w:val="rvts9"/>
                <w:sz w:val="28"/>
                <w:szCs w:val="28"/>
                <w:bdr w:val="none" w:sz="0" w:space="0" w:color="auto" w:frame="1"/>
                <w:lang w:val="uk-UA"/>
              </w:rPr>
              <w:t>2. Ті самі дії, вчинені повторно або за попередньою змовою групою осіб, або якщо вони заподіяли значну шкоду, -</w:t>
            </w:r>
          </w:p>
          <w:p w:rsidR="00515122"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76732D" w:rsidRPr="00B666D2">
              <w:rPr>
                <w:rStyle w:val="rvts9"/>
                <w:sz w:val="28"/>
                <w:szCs w:val="28"/>
                <w:bdr w:val="none" w:sz="0" w:space="0" w:color="auto" w:frame="1"/>
                <w:lang w:val="uk-UA"/>
              </w:rPr>
              <w:t xml:space="preserve">  </w:t>
            </w:r>
            <w:r w:rsidRPr="00B666D2">
              <w:rPr>
                <w:rStyle w:val="rvts9"/>
                <w:sz w:val="28"/>
                <w:szCs w:val="28"/>
                <w:bdr w:val="none" w:sz="0" w:space="0" w:color="auto" w:frame="1"/>
                <w:lang w:val="uk-UA"/>
              </w:rPr>
              <w:t xml:space="preserve"> </w:t>
            </w:r>
            <w:r w:rsidR="00515122" w:rsidRPr="00B666D2">
              <w:rPr>
                <w:rStyle w:val="rvts9"/>
                <w:sz w:val="28"/>
                <w:szCs w:val="28"/>
                <w:bdr w:val="none" w:sz="0" w:space="0" w:color="auto" w:frame="1"/>
                <w:lang w:val="uk-UA"/>
              </w:rPr>
              <w:t>караються позбавленням волі на строк до п'яти років.</w:t>
            </w:r>
          </w:p>
        </w:tc>
        <w:tc>
          <w:tcPr>
            <w:tcW w:w="7655" w:type="dxa"/>
            <w:gridSpan w:val="2"/>
          </w:tcPr>
          <w:p w:rsidR="00CF5548"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76732D" w:rsidRPr="00B666D2">
              <w:rPr>
                <w:rStyle w:val="rvts9"/>
                <w:sz w:val="28"/>
                <w:szCs w:val="28"/>
                <w:bdr w:val="none" w:sz="0" w:space="0" w:color="auto" w:frame="1"/>
                <w:lang w:val="uk-UA"/>
              </w:rPr>
              <w:t xml:space="preserve">  </w:t>
            </w:r>
            <w:r w:rsidR="00CF5548" w:rsidRPr="00B666D2">
              <w:rPr>
                <w:rStyle w:val="rvts9"/>
                <w:sz w:val="28"/>
                <w:szCs w:val="28"/>
                <w:bdr w:val="none" w:sz="0" w:space="0" w:color="auto" w:frame="1"/>
                <w:lang w:val="uk-UA"/>
              </w:rPr>
              <w:t>Стаття 361ˡ. Створення з метою використання, розповсюдження або збуту шкідливих програмних чи технічних засобів, а також їх розповсюдження або збут</w:t>
            </w:r>
          </w:p>
          <w:p w:rsidR="00161E5D"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76732D" w:rsidRPr="00B666D2">
              <w:rPr>
                <w:rStyle w:val="rvts9"/>
                <w:sz w:val="28"/>
                <w:szCs w:val="28"/>
                <w:bdr w:val="none" w:sz="0" w:space="0" w:color="auto" w:frame="1"/>
                <w:lang w:val="uk-UA"/>
              </w:rPr>
              <w:t xml:space="preserve">  </w:t>
            </w:r>
            <w:r w:rsidR="00CF5548" w:rsidRPr="00B666D2">
              <w:rPr>
                <w:rStyle w:val="rvts9"/>
                <w:sz w:val="28"/>
                <w:szCs w:val="28"/>
                <w:bdr w:val="none" w:sz="0" w:space="0" w:color="auto" w:frame="1"/>
                <w:lang w:val="uk-UA"/>
              </w:rPr>
              <w:t>1.</w:t>
            </w:r>
            <w:r w:rsidRPr="00B666D2">
              <w:rPr>
                <w:rStyle w:val="rvts9"/>
                <w:sz w:val="28"/>
                <w:szCs w:val="28"/>
                <w:bdr w:val="none" w:sz="0" w:space="0" w:color="auto" w:frame="1"/>
                <w:lang w:val="uk-UA"/>
              </w:rPr>
              <w:t xml:space="preserve"> </w:t>
            </w:r>
            <w:r w:rsidR="00CF5548" w:rsidRPr="00B666D2">
              <w:rPr>
                <w:rStyle w:val="rvts9"/>
                <w:sz w:val="28"/>
                <w:szCs w:val="28"/>
                <w:bdr w:val="none" w:sz="0" w:space="0" w:color="auto" w:frame="1"/>
                <w:lang w:val="uk-UA"/>
              </w:rPr>
              <w:t xml:space="preserve">Створення з метою використання, розповсюдження або збуту, а також розповсюдження або збут шкідливих програмних чи технічних засобів, призначених для несанкціонованого втручання в роботу </w:t>
            </w:r>
            <w:r w:rsidR="00E72923" w:rsidRPr="00E72923">
              <w:rPr>
                <w:rStyle w:val="rvts9"/>
                <w:b/>
                <w:bCs/>
                <w:sz w:val="28"/>
                <w:szCs w:val="28"/>
                <w:bdr w:val="none" w:sz="0" w:space="0" w:color="auto" w:frame="1"/>
                <w:lang w:val="uk-UA"/>
              </w:rPr>
              <w:t>інформаційно-телекомунікаційних (автоматизованих) систем чи телекомунікаційних мереж</w:t>
            </w:r>
            <w:r w:rsidR="00CF5548" w:rsidRPr="00B666D2">
              <w:rPr>
                <w:rStyle w:val="rvts9"/>
                <w:sz w:val="28"/>
                <w:szCs w:val="28"/>
                <w:bdr w:val="none" w:sz="0" w:space="0" w:color="auto" w:frame="1"/>
                <w:lang w:val="uk-UA"/>
              </w:rPr>
              <w:t>, -</w:t>
            </w:r>
          </w:p>
          <w:p w:rsidR="00CF5548"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76732D" w:rsidRPr="00B666D2">
              <w:rPr>
                <w:rStyle w:val="rvts9"/>
                <w:sz w:val="28"/>
                <w:szCs w:val="28"/>
                <w:bdr w:val="none" w:sz="0" w:space="0" w:color="auto" w:frame="1"/>
                <w:lang w:val="uk-UA"/>
              </w:rPr>
              <w:t xml:space="preserve">  </w:t>
            </w:r>
            <w:r w:rsidR="00CF5548" w:rsidRPr="00B666D2">
              <w:rPr>
                <w:rStyle w:val="rvts9"/>
                <w:sz w:val="28"/>
                <w:szCs w:val="28"/>
                <w:bdr w:val="none" w:sz="0" w:space="0" w:color="auto" w:frame="1"/>
                <w:lang w:val="uk-UA"/>
              </w:rPr>
              <w:t xml:space="preserve">караються штрафом </w:t>
            </w:r>
            <w:r w:rsidR="00CF5548" w:rsidRPr="00B666D2">
              <w:rPr>
                <w:rStyle w:val="rvts9"/>
                <w:b/>
                <w:bCs/>
                <w:sz w:val="28"/>
                <w:szCs w:val="28"/>
                <w:bdr w:val="none" w:sz="0" w:space="0" w:color="auto" w:frame="1"/>
                <w:lang w:val="uk-UA"/>
              </w:rPr>
              <w:t>від трьох тисяч до п’яти</w:t>
            </w:r>
            <w:r w:rsidR="00CF5548" w:rsidRPr="00B666D2">
              <w:rPr>
                <w:rStyle w:val="rvts9"/>
                <w:sz w:val="28"/>
                <w:szCs w:val="28"/>
                <w:bdr w:val="none" w:sz="0" w:space="0" w:color="auto" w:frame="1"/>
                <w:lang w:val="uk-UA"/>
              </w:rPr>
              <w:t xml:space="preserve"> тисяч неоподатковуваних мінімумів доходів громадян або виправними роботами на строк до </w:t>
            </w:r>
            <w:r w:rsidR="00F638FB" w:rsidRPr="007C2601">
              <w:rPr>
                <w:rStyle w:val="rvts9"/>
                <w:sz w:val="28"/>
                <w:szCs w:val="28"/>
                <w:bdr w:val="none" w:sz="0" w:space="0" w:color="auto" w:frame="1"/>
                <w:lang w:val="uk-UA"/>
              </w:rPr>
              <w:t>двох</w:t>
            </w:r>
            <w:r w:rsidR="00CF5548" w:rsidRPr="00F638FB">
              <w:rPr>
                <w:rStyle w:val="rvts9"/>
                <w:sz w:val="28"/>
                <w:szCs w:val="28"/>
                <w:bdr w:val="none" w:sz="0" w:space="0" w:color="auto" w:frame="1"/>
                <w:lang w:val="uk-UA"/>
              </w:rPr>
              <w:t xml:space="preserve"> </w:t>
            </w:r>
            <w:r w:rsidR="00CF5548" w:rsidRPr="00B666D2">
              <w:rPr>
                <w:rStyle w:val="rvts9"/>
                <w:sz w:val="28"/>
                <w:szCs w:val="28"/>
                <w:bdr w:val="none" w:sz="0" w:space="0" w:color="auto" w:frame="1"/>
                <w:lang w:val="uk-UA"/>
              </w:rPr>
              <w:t>років, або позбавленням волі на той самий строк.</w:t>
            </w:r>
          </w:p>
          <w:p w:rsidR="00CF5548"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76732D" w:rsidRPr="00B666D2">
              <w:rPr>
                <w:rStyle w:val="rvts9"/>
                <w:sz w:val="28"/>
                <w:szCs w:val="28"/>
                <w:bdr w:val="none" w:sz="0" w:space="0" w:color="auto" w:frame="1"/>
                <w:lang w:val="uk-UA"/>
              </w:rPr>
              <w:t xml:space="preserve">  </w:t>
            </w:r>
            <w:r w:rsidR="00CF5548" w:rsidRPr="00B666D2">
              <w:rPr>
                <w:rStyle w:val="rvts9"/>
                <w:sz w:val="28"/>
                <w:szCs w:val="28"/>
                <w:bdr w:val="none" w:sz="0" w:space="0" w:color="auto" w:frame="1"/>
                <w:lang w:val="uk-UA"/>
              </w:rPr>
              <w:t>2. Ті самі дії, вчинені повторно або за попередньою змовою групою осіб, або якщо вони заподіяли значну шкоду, -</w:t>
            </w:r>
          </w:p>
          <w:p w:rsidR="00515122" w:rsidRPr="00B666D2" w:rsidRDefault="00161E5D" w:rsidP="00B666D2">
            <w:pPr>
              <w:pStyle w:val="rvps2"/>
              <w:shd w:val="clear" w:color="auto" w:fill="FFFFFF"/>
              <w:spacing w:before="360" w:beforeAutospacing="0" w:after="0" w:afterAutospacing="0" w:line="276" w:lineRule="auto"/>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 xml:space="preserve">   </w:t>
            </w:r>
            <w:r w:rsidR="0076732D" w:rsidRPr="00B666D2">
              <w:rPr>
                <w:rStyle w:val="rvts9"/>
                <w:sz w:val="28"/>
                <w:szCs w:val="28"/>
                <w:bdr w:val="none" w:sz="0" w:space="0" w:color="auto" w:frame="1"/>
                <w:lang w:val="uk-UA"/>
              </w:rPr>
              <w:t xml:space="preserve">  </w:t>
            </w:r>
            <w:r w:rsidRPr="00B666D2">
              <w:rPr>
                <w:rStyle w:val="rvts9"/>
                <w:sz w:val="28"/>
                <w:szCs w:val="28"/>
                <w:bdr w:val="none" w:sz="0" w:space="0" w:color="auto" w:frame="1"/>
                <w:lang w:val="uk-UA"/>
              </w:rPr>
              <w:t xml:space="preserve">  </w:t>
            </w:r>
            <w:r w:rsidR="00CF5548" w:rsidRPr="00B666D2">
              <w:rPr>
                <w:rStyle w:val="rvts9"/>
                <w:sz w:val="28"/>
                <w:szCs w:val="28"/>
                <w:bdr w:val="none" w:sz="0" w:space="0" w:color="auto" w:frame="1"/>
                <w:lang w:val="uk-UA"/>
              </w:rPr>
              <w:t>караються позбавленням волі на строк до п'яти років</w:t>
            </w:r>
          </w:p>
        </w:tc>
      </w:tr>
      <w:tr w:rsidR="004C4EC0" w:rsidRPr="00B666D2" w:rsidTr="004D7C17">
        <w:tc>
          <w:tcPr>
            <w:tcW w:w="7621" w:type="dxa"/>
          </w:tcPr>
          <w:p w:rsidR="003063D7" w:rsidRPr="00B666D2" w:rsidRDefault="003063D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 xml:space="preserve">Стаття 361². Несанкціоновані збут або розповсюдження інформації з обмеженим доступом, яка зберігається в </w:t>
            </w:r>
            <w:r w:rsidRPr="00B666D2">
              <w:rPr>
                <w:rFonts w:ascii="Times New Roman" w:hAnsi="Times New Roman"/>
                <w:sz w:val="28"/>
                <w:szCs w:val="28"/>
                <w:lang w:val="uk-UA" w:eastAsia="ru-RU"/>
              </w:rPr>
              <w:lastRenderedPageBreak/>
              <w:t>електронно-обчислювальних машинах (комп'ютерах), автоматизованих системах, комп'ютерних мережах або на носіях такої інформації</w:t>
            </w:r>
          </w:p>
          <w:p w:rsidR="003063D7" w:rsidRPr="00B666D2" w:rsidRDefault="003063D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1. 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 мережах або на носіях такої інформації, створеної та захищеної відповідно до чинного законодавства, -</w:t>
            </w:r>
          </w:p>
          <w:p w:rsidR="003063D7" w:rsidRPr="00B666D2" w:rsidRDefault="003063D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караються штрафом від двох тисяч до чотирьох тисяч неоподатковуваних мінімумів доходів громадян або позбавленням волі на строк до двох років.</w:t>
            </w:r>
          </w:p>
          <w:p w:rsidR="003063D7" w:rsidRPr="00B666D2" w:rsidRDefault="003063D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2. Ті самі дії, вчинені повторно або за попередньою змовою групою осіб, або якщо вони заподіяли значну шкоду, -</w:t>
            </w:r>
          </w:p>
          <w:p w:rsidR="00AC4F10" w:rsidRPr="00B666D2" w:rsidRDefault="003063D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караються позбавленням волі на строк від двох до п'яти років.</w:t>
            </w:r>
          </w:p>
          <w:p w:rsidR="003063D7" w:rsidRPr="00B666D2" w:rsidRDefault="003063D7" w:rsidP="00B666D2">
            <w:pPr>
              <w:spacing w:before="360" w:after="0"/>
              <w:ind w:firstLine="709"/>
              <w:jc w:val="both"/>
              <w:rPr>
                <w:rFonts w:ascii="Times New Roman" w:hAnsi="Times New Roman"/>
                <w:b/>
                <w:bCs/>
                <w:sz w:val="28"/>
                <w:szCs w:val="28"/>
                <w:lang w:val="uk-UA" w:eastAsia="ru-RU"/>
              </w:rPr>
            </w:pPr>
            <w:r w:rsidRPr="00B666D2">
              <w:rPr>
                <w:rFonts w:ascii="Times New Roman" w:hAnsi="Times New Roman"/>
                <w:b/>
                <w:bCs/>
                <w:sz w:val="28"/>
                <w:szCs w:val="28"/>
                <w:lang w:val="uk-UA" w:eastAsia="ru-RU"/>
              </w:rPr>
              <w:t>Відсутня</w:t>
            </w:r>
          </w:p>
          <w:p w:rsidR="000B37DB" w:rsidRPr="00B666D2" w:rsidRDefault="000B37DB" w:rsidP="00B24D63">
            <w:pPr>
              <w:spacing w:before="360" w:after="0"/>
              <w:jc w:val="both"/>
              <w:rPr>
                <w:rFonts w:ascii="Times New Roman" w:hAnsi="Times New Roman"/>
                <w:b/>
                <w:bCs/>
                <w:sz w:val="28"/>
                <w:szCs w:val="28"/>
                <w:lang w:val="uk-UA" w:eastAsia="ru-RU"/>
              </w:rPr>
            </w:pPr>
          </w:p>
          <w:p w:rsidR="00342011" w:rsidRPr="00B666D2" w:rsidRDefault="00342011" w:rsidP="00342011">
            <w:pPr>
              <w:spacing w:before="360" w:after="0"/>
              <w:jc w:val="both"/>
              <w:rPr>
                <w:rFonts w:ascii="Times New Roman" w:hAnsi="Times New Roman"/>
                <w:b/>
                <w:bCs/>
                <w:sz w:val="28"/>
                <w:szCs w:val="28"/>
                <w:lang w:val="uk-UA" w:eastAsia="ru-RU"/>
              </w:rPr>
            </w:pPr>
          </w:p>
          <w:p w:rsidR="000B37DB" w:rsidRPr="00B666D2" w:rsidRDefault="000B37DB" w:rsidP="00B666D2">
            <w:pPr>
              <w:spacing w:before="360" w:after="0"/>
              <w:jc w:val="both"/>
              <w:rPr>
                <w:rFonts w:ascii="Times New Roman" w:hAnsi="Times New Roman"/>
                <w:sz w:val="28"/>
                <w:szCs w:val="28"/>
                <w:lang w:val="uk-UA" w:eastAsia="ru-RU"/>
              </w:rPr>
            </w:pPr>
            <w:r w:rsidRPr="00B666D2">
              <w:rPr>
                <w:rFonts w:ascii="Times New Roman" w:hAnsi="Times New Roman"/>
                <w:b/>
                <w:bCs/>
                <w:sz w:val="28"/>
                <w:szCs w:val="28"/>
                <w:lang w:val="uk-UA" w:eastAsia="ru-RU"/>
              </w:rPr>
              <w:t xml:space="preserve">         Відсутня</w:t>
            </w:r>
            <w:r w:rsidRPr="00B666D2">
              <w:rPr>
                <w:rFonts w:ascii="Times New Roman" w:hAnsi="Times New Roman"/>
                <w:sz w:val="28"/>
                <w:szCs w:val="28"/>
                <w:lang w:val="uk-UA" w:eastAsia="ru-RU"/>
              </w:rPr>
              <w:t xml:space="preserve"> </w:t>
            </w:r>
          </w:p>
        </w:tc>
        <w:tc>
          <w:tcPr>
            <w:tcW w:w="7655" w:type="dxa"/>
            <w:gridSpan w:val="2"/>
          </w:tcPr>
          <w:p w:rsidR="003063D7" w:rsidRPr="00B666D2" w:rsidRDefault="0076732D" w:rsidP="00B666D2">
            <w:pPr>
              <w:pStyle w:val="rvps2"/>
              <w:shd w:val="clear" w:color="auto" w:fill="FFFFFF"/>
              <w:spacing w:before="360" w:beforeAutospacing="0" w:after="0" w:afterAutospacing="0" w:line="276" w:lineRule="auto"/>
              <w:jc w:val="both"/>
              <w:textAlignment w:val="baseline"/>
              <w:rPr>
                <w:sz w:val="28"/>
                <w:szCs w:val="28"/>
                <w:lang w:val="uk-UA"/>
              </w:rPr>
            </w:pPr>
            <w:bookmarkStart w:id="6" w:name="_Hlk45737148"/>
            <w:r w:rsidRPr="00B666D2">
              <w:rPr>
                <w:sz w:val="28"/>
                <w:szCs w:val="28"/>
                <w:lang w:val="uk-UA"/>
              </w:rPr>
              <w:lastRenderedPageBreak/>
              <w:t xml:space="preserve">       </w:t>
            </w:r>
            <w:bookmarkStart w:id="7" w:name="_Hlk45751490"/>
            <w:r w:rsidR="003063D7" w:rsidRPr="00B666D2">
              <w:rPr>
                <w:sz w:val="28"/>
                <w:szCs w:val="28"/>
                <w:lang w:val="uk-UA"/>
              </w:rPr>
              <w:t xml:space="preserve">Стаття 361². </w:t>
            </w:r>
            <w:bookmarkEnd w:id="7"/>
            <w:r w:rsidR="003063D7" w:rsidRPr="00B666D2">
              <w:rPr>
                <w:sz w:val="28"/>
                <w:szCs w:val="28"/>
                <w:lang w:val="uk-UA"/>
              </w:rPr>
              <w:t xml:space="preserve">Несанкціоновані збут або розповсюдження інформації з обмеженим доступом, яка зберігається в </w:t>
            </w:r>
            <w:r w:rsidR="00B27262" w:rsidRPr="00B27262">
              <w:rPr>
                <w:b/>
                <w:bCs/>
                <w:sz w:val="28"/>
                <w:szCs w:val="28"/>
                <w:lang w:val="uk-UA"/>
              </w:rPr>
              <w:lastRenderedPageBreak/>
              <w:t>інформаційно-телекомунікаційних (автоматизованих) системах</w:t>
            </w:r>
            <w:r w:rsidR="00B27262" w:rsidRPr="00B27262">
              <w:rPr>
                <w:sz w:val="28"/>
                <w:szCs w:val="28"/>
                <w:lang w:val="uk-UA"/>
              </w:rPr>
              <w:t xml:space="preserve"> </w:t>
            </w:r>
            <w:r w:rsidR="003063D7" w:rsidRPr="00B666D2">
              <w:rPr>
                <w:sz w:val="28"/>
                <w:szCs w:val="28"/>
                <w:lang w:val="uk-UA"/>
              </w:rPr>
              <w:t>або на носіях такої інформації</w:t>
            </w:r>
          </w:p>
          <w:bookmarkEnd w:id="6"/>
          <w:p w:rsidR="003063D7" w:rsidRPr="00B666D2" w:rsidRDefault="008D14FD" w:rsidP="00B666D2">
            <w:pPr>
              <w:pStyle w:val="rvps2"/>
              <w:shd w:val="clear" w:color="auto" w:fill="FFFFFF"/>
              <w:spacing w:before="360" w:beforeAutospacing="0" w:after="0" w:afterAutospacing="0" w:line="276" w:lineRule="auto"/>
              <w:jc w:val="both"/>
              <w:textAlignment w:val="baseline"/>
              <w:rPr>
                <w:sz w:val="28"/>
                <w:szCs w:val="28"/>
                <w:lang w:val="uk-UA"/>
              </w:rPr>
            </w:pPr>
            <w:r w:rsidRPr="00B666D2">
              <w:rPr>
                <w:sz w:val="28"/>
                <w:szCs w:val="28"/>
                <w:lang w:val="uk-UA"/>
              </w:rPr>
              <w:t xml:space="preserve">      </w:t>
            </w:r>
            <w:r w:rsidR="003063D7" w:rsidRPr="00B666D2">
              <w:rPr>
                <w:sz w:val="28"/>
                <w:szCs w:val="28"/>
                <w:lang w:val="uk-UA"/>
              </w:rPr>
              <w:t xml:space="preserve">1. Несанкціоновані збут або розповсюдження інформації з обмеженим доступом, яка зберігається в </w:t>
            </w:r>
            <w:r w:rsidR="00CE192F" w:rsidRPr="00CE192F">
              <w:rPr>
                <w:b/>
                <w:bCs/>
                <w:sz w:val="28"/>
                <w:szCs w:val="28"/>
                <w:lang w:val="uk-UA"/>
              </w:rPr>
              <w:t>інформаційно-телекомунікаційних (автоматизованих) системах</w:t>
            </w:r>
            <w:r w:rsidR="00CE192F" w:rsidRPr="00CE192F">
              <w:rPr>
                <w:sz w:val="28"/>
                <w:szCs w:val="28"/>
                <w:lang w:val="uk-UA"/>
              </w:rPr>
              <w:t xml:space="preserve"> </w:t>
            </w:r>
            <w:r w:rsidR="003063D7" w:rsidRPr="00B666D2">
              <w:rPr>
                <w:sz w:val="28"/>
                <w:szCs w:val="28"/>
                <w:lang w:val="uk-UA"/>
              </w:rPr>
              <w:t>або на носіях такої інформації, створеної та захищеної відповідно до чинного законодавства, -</w:t>
            </w:r>
          </w:p>
          <w:p w:rsidR="003063D7" w:rsidRDefault="008D14FD" w:rsidP="00B666D2">
            <w:pPr>
              <w:pStyle w:val="rvps2"/>
              <w:shd w:val="clear" w:color="auto" w:fill="FFFFFF"/>
              <w:spacing w:before="360" w:beforeAutospacing="0" w:after="0" w:afterAutospacing="0" w:line="276" w:lineRule="auto"/>
              <w:jc w:val="both"/>
              <w:textAlignment w:val="baseline"/>
              <w:rPr>
                <w:sz w:val="28"/>
                <w:szCs w:val="28"/>
                <w:lang w:val="uk-UA"/>
              </w:rPr>
            </w:pPr>
            <w:r w:rsidRPr="00B666D2">
              <w:rPr>
                <w:sz w:val="28"/>
                <w:szCs w:val="28"/>
                <w:lang w:val="uk-UA"/>
              </w:rPr>
              <w:t xml:space="preserve">      </w:t>
            </w:r>
            <w:r w:rsidR="003063D7" w:rsidRPr="00B666D2">
              <w:rPr>
                <w:sz w:val="28"/>
                <w:szCs w:val="28"/>
                <w:lang w:val="uk-UA"/>
              </w:rPr>
              <w:t xml:space="preserve">караються штрафом </w:t>
            </w:r>
            <w:r w:rsidR="003063D7" w:rsidRPr="00C821B0">
              <w:rPr>
                <w:b/>
                <w:bCs/>
                <w:sz w:val="28"/>
                <w:szCs w:val="28"/>
                <w:lang w:val="uk-UA"/>
              </w:rPr>
              <w:t xml:space="preserve">від </w:t>
            </w:r>
            <w:r w:rsidRPr="00C821B0">
              <w:rPr>
                <w:b/>
                <w:bCs/>
                <w:sz w:val="28"/>
                <w:szCs w:val="28"/>
                <w:lang w:val="uk-UA"/>
              </w:rPr>
              <w:t>трьох</w:t>
            </w:r>
            <w:r w:rsidR="003063D7" w:rsidRPr="00C821B0">
              <w:rPr>
                <w:b/>
                <w:bCs/>
                <w:sz w:val="28"/>
                <w:szCs w:val="28"/>
                <w:lang w:val="uk-UA"/>
              </w:rPr>
              <w:t xml:space="preserve"> тисяч до</w:t>
            </w:r>
            <w:r w:rsidR="003063D7" w:rsidRPr="00B666D2">
              <w:rPr>
                <w:sz w:val="28"/>
                <w:szCs w:val="28"/>
                <w:lang w:val="uk-UA"/>
              </w:rPr>
              <w:t xml:space="preserve"> </w:t>
            </w:r>
            <w:r w:rsidRPr="00B666D2">
              <w:rPr>
                <w:b/>
                <w:bCs/>
                <w:sz w:val="28"/>
                <w:szCs w:val="28"/>
                <w:lang w:val="uk-UA"/>
              </w:rPr>
              <w:t>п’яти</w:t>
            </w:r>
            <w:r w:rsidR="003063D7" w:rsidRPr="00B666D2">
              <w:rPr>
                <w:sz w:val="28"/>
                <w:szCs w:val="28"/>
                <w:lang w:val="uk-UA"/>
              </w:rPr>
              <w:t xml:space="preserve"> тисяч неоподатковуваних мінімумів доходів громадян або позбавленням волі на строк до двох років.</w:t>
            </w:r>
          </w:p>
          <w:p w:rsidR="000F6689" w:rsidRPr="00B666D2" w:rsidRDefault="000F6689" w:rsidP="00B666D2">
            <w:pPr>
              <w:pStyle w:val="rvps2"/>
              <w:shd w:val="clear" w:color="auto" w:fill="FFFFFF"/>
              <w:spacing w:before="360" w:beforeAutospacing="0" w:after="0" w:afterAutospacing="0" w:line="276" w:lineRule="auto"/>
              <w:jc w:val="both"/>
              <w:textAlignment w:val="baseline"/>
              <w:rPr>
                <w:sz w:val="28"/>
                <w:szCs w:val="28"/>
                <w:lang w:val="uk-UA"/>
              </w:rPr>
            </w:pPr>
          </w:p>
          <w:p w:rsidR="00342011" w:rsidRPr="00342011" w:rsidRDefault="00342011" w:rsidP="00342011">
            <w:pPr>
              <w:pStyle w:val="rvps2"/>
              <w:shd w:val="clear" w:color="auto" w:fill="FFFFFF"/>
              <w:spacing w:before="360" w:after="0"/>
              <w:jc w:val="both"/>
              <w:textAlignment w:val="baseline"/>
              <w:rPr>
                <w:sz w:val="28"/>
                <w:szCs w:val="28"/>
                <w:lang w:val="uk-UA"/>
              </w:rPr>
            </w:pPr>
            <w:r>
              <w:rPr>
                <w:sz w:val="28"/>
                <w:szCs w:val="28"/>
                <w:lang w:val="uk-UA"/>
              </w:rPr>
              <w:t xml:space="preserve">      </w:t>
            </w:r>
            <w:r w:rsidRPr="00342011">
              <w:rPr>
                <w:sz w:val="28"/>
                <w:szCs w:val="28"/>
                <w:lang w:val="uk-UA"/>
              </w:rPr>
              <w:t>2. Ті самі дії, вчинені повторно або за попередньою змовою групою осіб, або якщо вони заподіяли значну шкоду, -</w:t>
            </w:r>
          </w:p>
          <w:p w:rsidR="00342011" w:rsidRPr="00342011" w:rsidRDefault="00342011" w:rsidP="00B666D2">
            <w:pPr>
              <w:pStyle w:val="rvps2"/>
              <w:shd w:val="clear" w:color="auto" w:fill="FFFFFF"/>
              <w:spacing w:before="360" w:beforeAutospacing="0" w:after="0" w:afterAutospacing="0" w:line="276" w:lineRule="auto"/>
              <w:jc w:val="both"/>
              <w:textAlignment w:val="baseline"/>
              <w:rPr>
                <w:sz w:val="28"/>
                <w:szCs w:val="28"/>
                <w:lang w:val="uk-UA"/>
              </w:rPr>
            </w:pPr>
            <w:r>
              <w:rPr>
                <w:sz w:val="28"/>
                <w:szCs w:val="28"/>
                <w:lang w:val="uk-UA"/>
              </w:rPr>
              <w:t xml:space="preserve">      </w:t>
            </w:r>
            <w:r w:rsidRPr="00342011">
              <w:rPr>
                <w:sz w:val="28"/>
                <w:szCs w:val="28"/>
                <w:lang w:val="uk-UA"/>
              </w:rPr>
              <w:t>караються позбавленням волі на строк від двох до п'яти років.</w:t>
            </w:r>
            <w:bookmarkStart w:id="8" w:name="_Hlk45751594"/>
          </w:p>
          <w:p w:rsidR="008D14FD" w:rsidRPr="00B666D2" w:rsidRDefault="008D14FD" w:rsidP="00B666D2">
            <w:pPr>
              <w:pStyle w:val="rvps2"/>
              <w:shd w:val="clear" w:color="auto" w:fill="FFFFFF"/>
              <w:spacing w:before="360" w:beforeAutospacing="0" w:after="0" w:afterAutospacing="0" w:line="276" w:lineRule="auto"/>
              <w:jc w:val="both"/>
              <w:textAlignment w:val="baseline"/>
              <w:rPr>
                <w:b/>
                <w:bCs/>
                <w:sz w:val="28"/>
                <w:szCs w:val="28"/>
                <w:lang w:val="uk-UA"/>
              </w:rPr>
            </w:pPr>
            <w:r w:rsidRPr="00B666D2">
              <w:rPr>
                <w:b/>
                <w:bCs/>
                <w:sz w:val="28"/>
                <w:szCs w:val="28"/>
                <w:lang w:val="uk-UA"/>
              </w:rPr>
              <w:t xml:space="preserve">       </w:t>
            </w:r>
            <w:r w:rsidR="00342011">
              <w:rPr>
                <w:b/>
                <w:bCs/>
                <w:sz w:val="28"/>
                <w:szCs w:val="28"/>
                <w:lang w:val="uk-UA"/>
              </w:rPr>
              <w:t>3</w:t>
            </w:r>
            <w:r w:rsidRPr="00B666D2">
              <w:rPr>
                <w:b/>
                <w:bCs/>
                <w:sz w:val="28"/>
                <w:szCs w:val="28"/>
                <w:lang w:val="uk-UA"/>
              </w:rPr>
              <w:t xml:space="preserve">. </w:t>
            </w:r>
            <w:r w:rsidR="00342011" w:rsidRPr="00342011">
              <w:rPr>
                <w:b/>
                <w:bCs/>
                <w:sz w:val="28"/>
                <w:szCs w:val="28"/>
                <w:lang w:val="uk-UA"/>
              </w:rPr>
              <w:t xml:space="preserve">Дії, передбачені частиною першою цієї статті, </w:t>
            </w:r>
            <w:r w:rsidRPr="00B666D2">
              <w:rPr>
                <w:b/>
                <w:bCs/>
                <w:sz w:val="28"/>
                <w:szCs w:val="28"/>
                <w:lang w:val="uk-UA"/>
              </w:rPr>
              <w:t>якщо вони вчинені відносно інформації з обмеженим доступом, яка обробляється на об’єктах критичної інформаційної інфраструктури, -</w:t>
            </w:r>
          </w:p>
          <w:p w:rsidR="008D14FD" w:rsidRPr="00B24D63" w:rsidRDefault="008D14FD" w:rsidP="00B666D2">
            <w:pPr>
              <w:pStyle w:val="rvps2"/>
              <w:shd w:val="clear" w:color="auto" w:fill="FFFFFF"/>
              <w:spacing w:before="360" w:beforeAutospacing="0" w:after="0" w:afterAutospacing="0" w:line="276" w:lineRule="auto"/>
              <w:jc w:val="both"/>
              <w:textAlignment w:val="baseline"/>
              <w:rPr>
                <w:b/>
                <w:bCs/>
                <w:sz w:val="28"/>
                <w:szCs w:val="28"/>
                <w:lang w:val="uk-UA"/>
              </w:rPr>
            </w:pPr>
            <w:r w:rsidRPr="00B666D2">
              <w:rPr>
                <w:b/>
                <w:bCs/>
                <w:sz w:val="28"/>
                <w:szCs w:val="28"/>
                <w:lang w:val="uk-UA"/>
              </w:rPr>
              <w:lastRenderedPageBreak/>
              <w:t xml:space="preserve">      караються позбавленням волі на строк від двох до п’яти років.</w:t>
            </w:r>
          </w:p>
          <w:p w:rsidR="003063D7" w:rsidRPr="00B666D2" w:rsidRDefault="008D14FD" w:rsidP="00B666D2">
            <w:pPr>
              <w:pStyle w:val="rvps2"/>
              <w:shd w:val="clear" w:color="auto" w:fill="FFFFFF"/>
              <w:spacing w:before="360" w:beforeAutospacing="0" w:after="0" w:afterAutospacing="0" w:line="276" w:lineRule="auto"/>
              <w:jc w:val="both"/>
              <w:textAlignment w:val="baseline"/>
              <w:rPr>
                <w:b/>
                <w:bCs/>
                <w:sz w:val="28"/>
                <w:szCs w:val="28"/>
                <w:lang w:val="uk-UA"/>
              </w:rPr>
            </w:pPr>
            <w:r w:rsidRPr="00B666D2">
              <w:rPr>
                <w:b/>
                <w:bCs/>
                <w:sz w:val="28"/>
                <w:szCs w:val="28"/>
                <w:lang w:val="uk-UA"/>
              </w:rPr>
              <w:t xml:space="preserve">       </w:t>
            </w:r>
            <w:r w:rsidR="00342011">
              <w:rPr>
                <w:b/>
                <w:bCs/>
                <w:sz w:val="28"/>
                <w:szCs w:val="28"/>
                <w:lang w:val="uk-UA"/>
              </w:rPr>
              <w:t>4</w:t>
            </w:r>
            <w:r w:rsidRPr="00B666D2">
              <w:rPr>
                <w:b/>
                <w:bCs/>
                <w:sz w:val="28"/>
                <w:szCs w:val="28"/>
                <w:lang w:val="uk-UA"/>
              </w:rPr>
              <w:t xml:space="preserve">. Дії, передбачені частиною </w:t>
            </w:r>
            <w:r w:rsidR="00342011">
              <w:rPr>
                <w:b/>
                <w:bCs/>
                <w:sz w:val="28"/>
                <w:szCs w:val="28"/>
                <w:lang w:val="uk-UA"/>
              </w:rPr>
              <w:t>третьою</w:t>
            </w:r>
            <w:r w:rsidRPr="00B666D2">
              <w:rPr>
                <w:b/>
                <w:bCs/>
                <w:sz w:val="28"/>
                <w:szCs w:val="28"/>
                <w:lang w:val="uk-UA"/>
              </w:rPr>
              <w:t xml:space="preserve"> цієї статті, вчинені повторно або за попередньою змовою групою осіб, або якщо вони заподіяли значну шкоду, </w:t>
            </w:r>
            <w:r w:rsidR="003063D7" w:rsidRPr="00B666D2">
              <w:rPr>
                <w:b/>
                <w:bCs/>
                <w:sz w:val="28"/>
                <w:szCs w:val="28"/>
                <w:lang w:val="uk-UA"/>
              </w:rPr>
              <w:t xml:space="preserve">- </w:t>
            </w:r>
          </w:p>
          <w:p w:rsidR="002D4AF5" w:rsidRPr="00B666D2" w:rsidRDefault="008D14FD" w:rsidP="00B666D2">
            <w:pPr>
              <w:pStyle w:val="rvps2"/>
              <w:shd w:val="clear" w:color="auto" w:fill="FFFFFF"/>
              <w:spacing w:before="360" w:beforeAutospacing="0" w:after="0" w:afterAutospacing="0" w:line="276" w:lineRule="auto"/>
              <w:jc w:val="both"/>
              <w:textAlignment w:val="baseline"/>
              <w:rPr>
                <w:b/>
                <w:bCs/>
                <w:sz w:val="28"/>
                <w:szCs w:val="28"/>
                <w:lang w:val="uk-UA"/>
              </w:rPr>
            </w:pPr>
            <w:r w:rsidRPr="00B666D2">
              <w:rPr>
                <w:b/>
                <w:bCs/>
                <w:sz w:val="28"/>
                <w:szCs w:val="28"/>
                <w:lang w:val="uk-UA"/>
              </w:rPr>
              <w:t xml:space="preserve">       </w:t>
            </w:r>
            <w:r w:rsidR="003063D7" w:rsidRPr="00B666D2">
              <w:rPr>
                <w:b/>
                <w:bCs/>
                <w:sz w:val="28"/>
                <w:szCs w:val="28"/>
                <w:lang w:val="uk-UA"/>
              </w:rPr>
              <w:t xml:space="preserve">караються позбавленням волі на строк від </w:t>
            </w:r>
            <w:r w:rsidRPr="00B666D2">
              <w:rPr>
                <w:b/>
                <w:bCs/>
                <w:sz w:val="28"/>
                <w:szCs w:val="28"/>
                <w:lang w:val="uk-UA"/>
              </w:rPr>
              <w:t>п’яти</w:t>
            </w:r>
            <w:r w:rsidR="003063D7" w:rsidRPr="00B666D2">
              <w:rPr>
                <w:b/>
                <w:bCs/>
                <w:sz w:val="28"/>
                <w:szCs w:val="28"/>
                <w:lang w:val="uk-UA"/>
              </w:rPr>
              <w:t xml:space="preserve"> до </w:t>
            </w:r>
            <w:r w:rsidRPr="00B666D2">
              <w:rPr>
                <w:b/>
                <w:bCs/>
                <w:sz w:val="28"/>
                <w:szCs w:val="28"/>
                <w:lang w:val="uk-UA"/>
              </w:rPr>
              <w:t>восьми</w:t>
            </w:r>
            <w:r w:rsidR="003063D7" w:rsidRPr="00B666D2">
              <w:rPr>
                <w:b/>
                <w:bCs/>
                <w:sz w:val="28"/>
                <w:szCs w:val="28"/>
                <w:lang w:val="uk-UA"/>
              </w:rPr>
              <w:t xml:space="preserve"> років.</w:t>
            </w:r>
            <w:bookmarkEnd w:id="8"/>
          </w:p>
        </w:tc>
      </w:tr>
      <w:tr w:rsidR="004C4EC0" w:rsidRPr="00B666D2" w:rsidTr="004D7C17">
        <w:tc>
          <w:tcPr>
            <w:tcW w:w="7621" w:type="dxa"/>
          </w:tcPr>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lastRenderedPageBreak/>
              <w:t>Стаття 362.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w:t>
            </w:r>
          </w:p>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1. Несанкціоновані зміна, знищення або блокування інформації, яка оброблюється в електронно-обчислювальних машинах (комп'ютерах), автоматизованих системах чи комп'ютерних мережах або зберігається на носіях такої інформації, вчинені особою, яка має право доступу до неї, -</w:t>
            </w:r>
          </w:p>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lastRenderedPageBreak/>
              <w:t>караються штрафом від двох тисяч до чотирьох тисяч неоподатковуваних мінімумів доходів громадян або виправними роботами на строк до двох років.</w:t>
            </w:r>
          </w:p>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2. Несанкціоновані перехоплення або копіювання інформації,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якщо це призвело до її витоку, вчинені особою, яка має право доступу до такої інформації, -</w:t>
            </w:r>
          </w:p>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караються позбавленням волі на строк до трьох років з позбавленням права обіймати певні посади або займатися певною діяльністю на той самий строк.</w:t>
            </w:r>
          </w:p>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3. Дії, передбачені частиною першою або другою цієї статті, вчинені повторно або за попередньою змовою групою осіб, або якщо вони заподіяли значну шкоду, -</w:t>
            </w:r>
          </w:p>
          <w:p w:rsidR="00016DC0"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караються позбавленням волі на строк від трьох до шести років з позбавленням права обіймати певні посади або займатися певною діяльністю на строк до трьох років.</w:t>
            </w:r>
          </w:p>
          <w:p w:rsidR="006261EA" w:rsidRPr="00B666D2" w:rsidRDefault="006261EA" w:rsidP="00B666D2">
            <w:pPr>
              <w:spacing w:before="360" w:after="0"/>
              <w:ind w:firstLine="709"/>
              <w:jc w:val="both"/>
              <w:rPr>
                <w:rFonts w:ascii="Times New Roman" w:hAnsi="Times New Roman"/>
                <w:b/>
                <w:bCs/>
                <w:sz w:val="28"/>
                <w:szCs w:val="28"/>
                <w:lang w:val="uk-UA" w:eastAsia="ru-RU"/>
              </w:rPr>
            </w:pPr>
            <w:r w:rsidRPr="00B666D2">
              <w:rPr>
                <w:rFonts w:ascii="Times New Roman" w:hAnsi="Times New Roman"/>
                <w:b/>
                <w:bCs/>
                <w:sz w:val="28"/>
                <w:szCs w:val="28"/>
                <w:lang w:val="uk-UA" w:eastAsia="ru-RU"/>
              </w:rPr>
              <w:t>Відсутня</w:t>
            </w:r>
          </w:p>
          <w:p w:rsidR="006261EA" w:rsidRPr="00B666D2" w:rsidRDefault="006261EA" w:rsidP="00B666D2">
            <w:pPr>
              <w:spacing w:before="360" w:after="0"/>
              <w:ind w:firstLine="709"/>
              <w:jc w:val="both"/>
              <w:rPr>
                <w:rFonts w:ascii="Times New Roman" w:hAnsi="Times New Roman"/>
                <w:b/>
                <w:bCs/>
                <w:sz w:val="28"/>
                <w:szCs w:val="28"/>
                <w:lang w:val="uk-UA" w:eastAsia="ru-RU"/>
              </w:rPr>
            </w:pPr>
          </w:p>
          <w:p w:rsidR="006261EA" w:rsidRPr="00B666D2" w:rsidRDefault="006261EA" w:rsidP="00B666D2">
            <w:pPr>
              <w:spacing w:before="360" w:after="0"/>
              <w:jc w:val="both"/>
              <w:rPr>
                <w:rFonts w:ascii="Times New Roman" w:hAnsi="Times New Roman"/>
                <w:b/>
                <w:bCs/>
                <w:sz w:val="28"/>
                <w:szCs w:val="28"/>
                <w:lang w:val="uk-UA" w:eastAsia="ru-RU"/>
              </w:rPr>
            </w:pPr>
          </w:p>
          <w:p w:rsidR="006261EA" w:rsidRPr="00B666D2" w:rsidRDefault="006261EA" w:rsidP="00B666D2">
            <w:pPr>
              <w:spacing w:before="360" w:after="0"/>
              <w:jc w:val="both"/>
              <w:rPr>
                <w:rFonts w:ascii="Times New Roman" w:hAnsi="Times New Roman"/>
                <w:b/>
                <w:bCs/>
                <w:sz w:val="28"/>
                <w:szCs w:val="28"/>
                <w:lang w:val="uk-UA" w:eastAsia="ru-RU"/>
              </w:rPr>
            </w:pPr>
          </w:p>
          <w:p w:rsidR="006261EA" w:rsidRPr="006B7392" w:rsidRDefault="006261EA" w:rsidP="006B7392">
            <w:pPr>
              <w:spacing w:before="360" w:after="0"/>
              <w:ind w:firstLine="709"/>
              <w:jc w:val="both"/>
              <w:rPr>
                <w:rFonts w:ascii="Times New Roman" w:hAnsi="Times New Roman"/>
                <w:b/>
                <w:bCs/>
                <w:sz w:val="28"/>
                <w:szCs w:val="28"/>
                <w:lang w:val="uk-UA" w:eastAsia="ru-RU"/>
              </w:rPr>
            </w:pPr>
            <w:r w:rsidRPr="00B666D2">
              <w:rPr>
                <w:rFonts w:ascii="Times New Roman" w:hAnsi="Times New Roman"/>
                <w:b/>
                <w:bCs/>
                <w:sz w:val="28"/>
                <w:szCs w:val="28"/>
                <w:lang w:val="uk-UA" w:eastAsia="ru-RU"/>
              </w:rPr>
              <w:t>Відсутня</w:t>
            </w:r>
          </w:p>
        </w:tc>
        <w:tc>
          <w:tcPr>
            <w:tcW w:w="7655" w:type="dxa"/>
            <w:gridSpan w:val="2"/>
          </w:tcPr>
          <w:p w:rsidR="00012037" w:rsidRPr="00B666D2" w:rsidRDefault="00012037" w:rsidP="00B666D2">
            <w:pPr>
              <w:spacing w:before="360" w:after="0"/>
              <w:ind w:firstLine="709"/>
              <w:jc w:val="both"/>
              <w:rPr>
                <w:rFonts w:ascii="Times New Roman" w:hAnsi="Times New Roman"/>
                <w:sz w:val="28"/>
                <w:szCs w:val="28"/>
                <w:lang w:val="uk-UA" w:eastAsia="ru-RU"/>
              </w:rPr>
            </w:pPr>
            <w:bookmarkStart w:id="9" w:name="_Hlk45751669"/>
            <w:bookmarkStart w:id="10" w:name="_Hlk45737221"/>
            <w:r w:rsidRPr="00B666D2">
              <w:rPr>
                <w:rFonts w:ascii="Times New Roman" w:hAnsi="Times New Roman"/>
                <w:sz w:val="28"/>
                <w:szCs w:val="28"/>
                <w:lang w:val="uk-UA" w:eastAsia="ru-RU"/>
              </w:rPr>
              <w:lastRenderedPageBreak/>
              <w:t xml:space="preserve">Стаття 362. </w:t>
            </w:r>
            <w:bookmarkEnd w:id="9"/>
            <w:r w:rsidRPr="00B666D2">
              <w:rPr>
                <w:rFonts w:ascii="Times New Roman" w:hAnsi="Times New Roman"/>
                <w:sz w:val="28"/>
                <w:szCs w:val="28"/>
                <w:lang w:val="uk-UA" w:eastAsia="ru-RU"/>
              </w:rPr>
              <w:t xml:space="preserve">Несанкціоновані дії з інформацією, яка оброблюється </w:t>
            </w:r>
            <w:r w:rsidRPr="009E0D1E">
              <w:rPr>
                <w:rFonts w:ascii="Times New Roman" w:hAnsi="Times New Roman"/>
                <w:sz w:val="28"/>
                <w:szCs w:val="28"/>
                <w:lang w:val="uk-UA" w:eastAsia="ru-RU"/>
              </w:rPr>
              <w:t>в</w:t>
            </w:r>
            <w:r w:rsidRPr="009E0D1E">
              <w:rPr>
                <w:rFonts w:ascii="Times New Roman" w:hAnsi="Times New Roman"/>
                <w:b/>
                <w:bCs/>
                <w:sz w:val="28"/>
                <w:szCs w:val="28"/>
                <w:lang w:val="uk-UA" w:eastAsia="ru-RU"/>
              </w:rPr>
              <w:t xml:space="preserve"> </w:t>
            </w:r>
            <w:r w:rsidR="009E0D1E" w:rsidRPr="009E0D1E">
              <w:rPr>
                <w:rFonts w:ascii="Times New Roman" w:hAnsi="Times New Roman"/>
                <w:b/>
                <w:bCs/>
                <w:sz w:val="28"/>
                <w:szCs w:val="28"/>
                <w:lang w:val="uk-UA" w:eastAsia="ru-RU"/>
              </w:rPr>
              <w:t>інформаційно-телекомунікаційних (автоматизованих) системах</w:t>
            </w:r>
            <w:r w:rsidR="009E0D1E" w:rsidRPr="009E0D1E">
              <w:rPr>
                <w:rFonts w:ascii="Times New Roman" w:hAnsi="Times New Roman"/>
                <w:sz w:val="28"/>
                <w:szCs w:val="28"/>
                <w:lang w:val="uk-UA" w:eastAsia="ru-RU"/>
              </w:rPr>
              <w:t xml:space="preserve"> </w:t>
            </w:r>
            <w:r w:rsidRPr="00B666D2">
              <w:rPr>
                <w:rFonts w:ascii="Times New Roman" w:hAnsi="Times New Roman"/>
                <w:sz w:val="28"/>
                <w:szCs w:val="28"/>
                <w:lang w:val="uk-UA" w:eastAsia="ru-RU"/>
              </w:rPr>
              <w:t>або зберігається на носіях такої інформації, вчинені особою, яка має право доступу до неї</w:t>
            </w:r>
          </w:p>
          <w:bookmarkEnd w:id="10"/>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 xml:space="preserve">1. Несанкціоновані зміна, знищення або блокування інформації, яка оброблюється </w:t>
            </w:r>
            <w:r w:rsidR="009E0D1E" w:rsidRPr="009E0D1E">
              <w:rPr>
                <w:rFonts w:ascii="Times New Roman" w:hAnsi="Times New Roman"/>
                <w:sz w:val="28"/>
                <w:szCs w:val="28"/>
                <w:lang w:val="uk-UA" w:eastAsia="ru-RU"/>
              </w:rPr>
              <w:t xml:space="preserve">в </w:t>
            </w:r>
            <w:r w:rsidR="009E0D1E" w:rsidRPr="009E0D1E">
              <w:rPr>
                <w:rFonts w:ascii="Times New Roman" w:hAnsi="Times New Roman"/>
                <w:b/>
                <w:bCs/>
                <w:sz w:val="28"/>
                <w:szCs w:val="28"/>
                <w:lang w:val="uk-UA" w:eastAsia="ru-RU"/>
              </w:rPr>
              <w:t>інформаційно-телекомунікаційних (автоматизованих) системах</w:t>
            </w:r>
            <w:r w:rsidR="009E0D1E" w:rsidRPr="009E0D1E">
              <w:rPr>
                <w:rFonts w:ascii="Times New Roman" w:hAnsi="Times New Roman"/>
                <w:sz w:val="28"/>
                <w:szCs w:val="28"/>
                <w:lang w:val="uk-UA" w:eastAsia="ru-RU"/>
              </w:rPr>
              <w:t xml:space="preserve"> </w:t>
            </w:r>
            <w:r w:rsidRPr="00B666D2">
              <w:rPr>
                <w:rFonts w:ascii="Times New Roman" w:hAnsi="Times New Roman"/>
                <w:sz w:val="28"/>
                <w:szCs w:val="28"/>
                <w:lang w:val="uk-UA" w:eastAsia="ru-RU"/>
              </w:rPr>
              <w:t xml:space="preserve"> або зберігається на носіях такої інформації, вчинені особою, яка має право доступу до неї, -</w:t>
            </w:r>
          </w:p>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 xml:space="preserve">караються штрафом </w:t>
            </w:r>
            <w:r w:rsidRPr="00301D3C">
              <w:rPr>
                <w:rFonts w:ascii="Times New Roman" w:hAnsi="Times New Roman"/>
                <w:b/>
                <w:bCs/>
                <w:sz w:val="28"/>
                <w:szCs w:val="28"/>
                <w:lang w:val="uk-UA" w:eastAsia="ru-RU"/>
              </w:rPr>
              <w:t xml:space="preserve">від </w:t>
            </w:r>
            <w:r w:rsidR="005C2136" w:rsidRPr="00301D3C">
              <w:rPr>
                <w:rFonts w:ascii="Times New Roman" w:hAnsi="Times New Roman"/>
                <w:b/>
                <w:bCs/>
                <w:sz w:val="28"/>
                <w:szCs w:val="28"/>
                <w:lang w:val="uk-UA" w:eastAsia="ru-RU"/>
              </w:rPr>
              <w:t>трьох</w:t>
            </w:r>
            <w:r w:rsidRPr="00301D3C">
              <w:rPr>
                <w:rFonts w:ascii="Times New Roman" w:hAnsi="Times New Roman"/>
                <w:b/>
                <w:bCs/>
                <w:sz w:val="28"/>
                <w:szCs w:val="28"/>
                <w:lang w:val="uk-UA" w:eastAsia="ru-RU"/>
              </w:rPr>
              <w:t xml:space="preserve"> тисяч до</w:t>
            </w:r>
            <w:r w:rsidRPr="00B666D2">
              <w:rPr>
                <w:rFonts w:ascii="Times New Roman" w:hAnsi="Times New Roman"/>
                <w:sz w:val="28"/>
                <w:szCs w:val="28"/>
                <w:lang w:val="uk-UA" w:eastAsia="ru-RU"/>
              </w:rPr>
              <w:t xml:space="preserve"> </w:t>
            </w:r>
            <w:r w:rsidR="005C2136" w:rsidRPr="005C2136">
              <w:rPr>
                <w:rFonts w:ascii="Times New Roman" w:hAnsi="Times New Roman"/>
                <w:b/>
                <w:bCs/>
                <w:sz w:val="28"/>
                <w:szCs w:val="28"/>
                <w:lang w:val="uk-UA" w:eastAsia="ru-RU"/>
              </w:rPr>
              <w:t>п’яти</w:t>
            </w:r>
            <w:r w:rsidRPr="00B666D2">
              <w:rPr>
                <w:rFonts w:ascii="Times New Roman" w:hAnsi="Times New Roman"/>
                <w:sz w:val="28"/>
                <w:szCs w:val="28"/>
                <w:lang w:val="uk-UA" w:eastAsia="ru-RU"/>
              </w:rPr>
              <w:t xml:space="preserve"> тисяч неоподатковуваних мінімумів доходів громадян або виправними роботами на строк до двох років.</w:t>
            </w:r>
          </w:p>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lastRenderedPageBreak/>
              <w:t xml:space="preserve">2. Несанкціоновані перехоплення або копіювання інформації, яка оброблюється в </w:t>
            </w:r>
            <w:r w:rsidR="005C05A5" w:rsidRPr="005C05A5">
              <w:rPr>
                <w:rFonts w:ascii="Times New Roman" w:hAnsi="Times New Roman"/>
                <w:b/>
                <w:bCs/>
                <w:sz w:val="28"/>
                <w:szCs w:val="28"/>
                <w:lang w:val="uk-UA" w:eastAsia="ru-RU"/>
              </w:rPr>
              <w:t>інформаційно-телекомунікаційних (автоматизованих) система</w:t>
            </w:r>
            <w:r w:rsidR="005C05A5" w:rsidRPr="005C05A5">
              <w:rPr>
                <w:rFonts w:ascii="Times New Roman" w:hAnsi="Times New Roman"/>
                <w:sz w:val="28"/>
                <w:szCs w:val="28"/>
                <w:lang w:val="uk-UA" w:eastAsia="ru-RU"/>
              </w:rPr>
              <w:t xml:space="preserve">х  </w:t>
            </w:r>
            <w:r w:rsidRPr="00B666D2">
              <w:rPr>
                <w:rFonts w:ascii="Times New Roman" w:hAnsi="Times New Roman"/>
                <w:sz w:val="28"/>
                <w:szCs w:val="28"/>
                <w:lang w:val="uk-UA" w:eastAsia="ru-RU"/>
              </w:rPr>
              <w:t>або зберігається на носіях такої інформації, якщо це призвело до її витоку, вчинені особою, яка має право доступу до такої інформації, -</w:t>
            </w:r>
          </w:p>
          <w:p w:rsidR="00012037" w:rsidRPr="00B666D2" w:rsidRDefault="00012037" w:rsidP="00B666D2">
            <w:pPr>
              <w:spacing w:before="360" w:after="0"/>
              <w:ind w:firstLine="709"/>
              <w:jc w:val="both"/>
              <w:rPr>
                <w:rFonts w:ascii="Times New Roman" w:hAnsi="Times New Roman"/>
                <w:sz w:val="28"/>
                <w:szCs w:val="28"/>
                <w:lang w:val="uk-UA" w:eastAsia="ru-RU"/>
              </w:rPr>
            </w:pPr>
            <w:r w:rsidRPr="00B666D2">
              <w:rPr>
                <w:rFonts w:ascii="Times New Roman" w:hAnsi="Times New Roman"/>
                <w:sz w:val="28"/>
                <w:szCs w:val="28"/>
                <w:lang w:val="uk-UA" w:eastAsia="ru-RU"/>
              </w:rPr>
              <w:t>караються позбавленням волі на строк до трьох років з позбавленням права обіймати певні посади або займатися певною діяльністю на той самий строк.</w:t>
            </w:r>
          </w:p>
          <w:p w:rsidR="006B7392" w:rsidRPr="006B7392" w:rsidRDefault="006B7392" w:rsidP="006B7392">
            <w:pPr>
              <w:spacing w:before="360" w:after="0"/>
              <w:ind w:firstLine="709"/>
              <w:jc w:val="both"/>
              <w:rPr>
                <w:rFonts w:ascii="Times New Roman" w:hAnsi="Times New Roman"/>
                <w:sz w:val="28"/>
                <w:szCs w:val="28"/>
                <w:lang w:val="uk-UA" w:eastAsia="ru-RU"/>
              </w:rPr>
            </w:pPr>
            <w:r w:rsidRPr="006B7392">
              <w:rPr>
                <w:rFonts w:ascii="Times New Roman" w:hAnsi="Times New Roman"/>
                <w:sz w:val="28"/>
                <w:szCs w:val="28"/>
                <w:lang w:val="uk-UA" w:eastAsia="ru-RU"/>
              </w:rPr>
              <w:t>3. Дії, передбачені частиною першою або другою цієї статті, вчинені повторно або за попередньою змовою групою осіб, або якщо вони заподіяли значну шкоду, -</w:t>
            </w:r>
          </w:p>
          <w:p w:rsidR="00BC47AC" w:rsidRPr="006B7392" w:rsidRDefault="006B7392" w:rsidP="006B7392">
            <w:pPr>
              <w:spacing w:before="360" w:after="0"/>
              <w:ind w:firstLine="709"/>
              <w:jc w:val="both"/>
              <w:rPr>
                <w:rFonts w:ascii="Times New Roman" w:hAnsi="Times New Roman"/>
                <w:sz w:val="28"/>
                <w:szCs w:val="28"/>
                <w:lang w:val="uk-UA" w:eastAsia="ru-RU"/>
              </w:rPr>
            </w:pPr>
            <w:r w:rsidRPr="006B7392">
              <w:rPr>
                <w:rFonts w:ascii="Times New Roman" w:hAnsi="Times New Roman"/>
                <w:sz w:val="28"/>
                <w:szCs w:val="28"/>
                <w:lang w:val="uk-UA" w:eastAsia="ru-RU"/>
              </w:rPr>
              <w:t>караються позбавленням волі на строк від трьох до шести років з позбавленням права обіймати певні посади або займатися певною діяльністю на строк до трьох років.</w:t>
            </w:r>
          </w:p>
          <w:p w:rsidR="001A3E38" w:rsidRPr="00B666D2" w:rsidRDefault="006B7392" w:rsidP="00B666D2">
            <w:pPr>
              <w:spacing w:before="360" w:after="0"/>
              <w:ind w:firstLine="709"/>
              <w:jc w:val="both"/>
              <w:rPr>
                <w:rFonts w:ascii="Times New Roman" w:hAnsi="Times New Roman"/>
                <w:b/>
                <w:bCs/>
                <w:sz w:val="28"/>
                <w:szCs w:val="28"/>
                <w:lang w:val="uk-UA" w:eastAsia="ru-RU"/>
              </w:rPr>
            </w:pPr>
            <w:bookmarkStart w:id="11" w:name="_Hlk45751782"/>
            <w:r>
              <w:rPr>
                <w:rFonts w:ascii="Times New Roman" w:hAnsi="Times New Roman"/>
                <w:b/>
                <w:bCs/>
                <w:sz w:val="28"/>
                <w:szCs w:val="28"/>
                <w:lang w:val="uk-UA" w:eastAsia="ru-RU"/>
              </w:rPr>
              <w:t>4</w:t>
            </w:r>
            <w:r w:rsidR="001A3E38" w:rsidRPr="00B666D2">
              <w:rPr>
                <w:rFonts w:ascii="Times New Roman" w:hAnsi="Times New Roman"/>
                <w:b/>
                <w:bCs/>
                <w:sz w:val="28"/>
                <w:szCs w:val="28"/>
                <w:lang w:val="uk-UA" w:eastAsia="ru-RU"/>
              </w:rPr>
              <w:t xml:space="preserve">. Дії, передбачені частиною першою або другою цієї статті, вчинені стосовно об’єкта критичної інформаційної інфраструктури, - </w:t>
            </w:r>
          </w:p>
          <w:p w:rsidR="001A3E38" w:rsidRPr="00B666D2" w:rsidRDefault="001A3E38" w:rsidP="00B666D2">
            <w:pPr>
              <w:spacing w:before="360" w:after="0"/>
              <w:ind w:firstLine="709"/>
              <w:jc w:val="both"/>
              <w:rPr>
                <w:rFonts w:ascii="Times New Roman" w:hAnsi="Times New Roman"/>
                <w:b/>
                <w:bCs/>
                <w:sz w:val="28"/>
                <w:szCs w:val="28"/>
                <w:lang w:val="uk-UA" w:eastAsia="ru-RU"/>
              </w:rPr>
            </w:pPr>
            <w:r w:rsidRPr="00B666D2">
              <w:rPr>
                <w:rFonts w:ascii="Times New Roman" w:hAnsi="Times New Roman"/>
                <w:b/>
                <w:bCs/>
                <w:sz w:val="28"/>
                <w:szCs w:val="28"/>
                <w:lang w:val="uk-UA" w:eastAsia="ru-RU"/>
              </w:rPr>
              <w:lastRenderedPageBreak/>
              <w:t xml:space="preserve">караються позбавленням волі на строк від </w:t>
            </w:r>
            <w:r w:rsidR="00BC47AC" w:rsidRPr="00B666D2">
              <w:rPr>
                <w:rFonts w:ascii="Times New Roman" w:hAnsi="Times New Roman"/>
                <w:b/>
                <w:bCs/>
                <w:sz w:val="28"/>
                <w:szCs w:val="28"/>
                <w:lang w:val="uk-UA" w:eastAsia="ru-RU"/>
              </w:rPr>
              <w:t xml:space="preserve">трьох до </w:t>
            </w:r>
            <w:r w:rsidRPr="00B666D2">
              <w:rPr>
                <w:rFonts w:ascii="Times New Roman" w:hAnsi="Times New Roman"/>
                <w:b/>
                <w:bCs/>
                <w:sz w:val="28"/>
                <w:szCs w:val="28"/>
                <w:lang w:val="uk-UA" w:eastAsia="ru-RU"/>
              </w:rPr>
              <w:t>шести років із позбавленням права обіймати певні посади або займатися певною діяльністю на строк до трьох років.</w:t>
            </w:r>
          </w:p>
          <w:p w:rsidR="00BC47AC" w:rsidRPr="00B666D2" w:rsidRDefault="006B7392" w:rsidP="00B666D2">
            <w:pPr>
              <w:spacing w:before="360" w:after="0"/>
              <w:ind w:firstLine="709"/>
              <w:jc w:val="both"/>
              <w:rPr>
                <w:rFonts w:ascii="Times New Roman" w:hAnsi="Times New Roman"/>
                <w:b/>
                <w:bCs/>
                <w:sz w:val="28"/>
                <w:szCs w:val="28"/>
                <w:lang w:val="uk-UA" w:eastAsia="ru-RU"/>
              </w:rPr>
            </w:pPr>
            <w:r>
              <w:rPr>
                <w:rFonts w:ascii="Times New Roman" w:hAnsi="Times New Roman"/>
                <w:b/>
                <w:bCs/>
                <w:sz w:val="28"/>
                <w:szCs w:val="28"/>
                <w:lang w:val="uk-UA" w:eastAsia="ru-RU"/>
              </w:rPr>
              <w:t>5</w:t>
            </w:r>
            <w:r w:rsidR="00BC47AC" w:rsidRPr="00B666D2">
              <w:rPr>
                <w:rFonts w:ascii="Times New Roman" w:hAnsi="Times New Roman"/>
                <w:b/>
                <w:bCs/>
                <w:sz w:val="28"/>
                <w:szCs w:val="28"/>
                <w:lang w:val="uk-UA" w:eastAsia="ru-RU"/>
              </w:rPr>
              <w:t xml:space="preserve">. Дії, передбачені частиною </w:t>
            </w:r>
            <w:r>
              <w:rPr>
                <w:rFonts w:ascii="Times New Roman" w:hAnsi="Times New Roman"/>
                <w:b/>
                <w:bCs/>
                <w:sz w:val="28"/>
                <w:szCs w:val="28"/>
                <w:lang w:val="uk-UA" w:eastAsia="ru-RU"/>
              </w:rPr>
              <w:t>четвертою</w:t>
            </w:r>
            <w:r w:rsidR="00BC47AC" w:rsidRPr="00B666D2">
              <w:rPr>
                <w:rFonts w:ascii="Times New Roman" w:hAnsi="Times New Roman"/>
                <w:b/>
                <w:bCs/>
                <w:sz w:val="28"/>
                <w:szCs w:val="28"/>
                <w:lang w:val="uk-UA" w:eastAsia="ru-RU"/>
              </w:rPr>
              <w:t xml:space="preserve"> цієї статті, вчинені повторно або за попередньою змовою групою осіб, або якщо вони заподіяли значну шкоду, -</w:t>
            </w:r>
          </w:p>
          <w:p w:rsidR="001A3E38" w:rsidRPr="006B7392" w:rsidRDefault="00BC47AC" w:rsidP="006B7392">
            <w:pPr>
              <w:spacing w:before="360" w:after="0"/>
              <w:ind w:firstLine="709"/>
              <w:jc w:val="both"/>
              <w:rPr>
                <w:rFonts w:ascii="Times New Roman" w:hAnsi="Times New Roman"/>
                <w:b/>
                <w:bCs/>
                <w:sz w:val="28"/>
                <w:szCs w:val="28"/>
                <w:lang w:val="uk-UA" w:eastAsia="ru-RU"/>
              </w:rPr>
            </w:pPr>
            <w:r w:rsidRPr="00B666D2">
              <w:rPr>
                <w:rFonts w:ascii="Times New Roman" w:hAnsi="Times New Roman"/>
                <w:b/>
                <w:bCs/>
                <w:sz w:val="28"/>
                <w:szCs w:val="28"/>
                <w:lang w:val="uk-UA" w:eastAsia="ru-RU"/>
              </w:rPr>
              <w:t xml:space="preserve">караються позбавленням волі на строк від </w:t>
            </w:r>
            <w:r w:rsidR="005515F6">
              <w:rPr>
                <w:rFonts w:ascii="Times New Roman" w:hAnsi="Times New Roman"/>
                <w:b/>
                <w:bCs/>
                <w:sz w:val="28"/>
                <w:szCs w:val="28"/>
                <w:lang w:val="uk-UA" w:eastAsia="ru-RU"/>
              </w:rPr>
              <w:t>шести</w:t>
            </w:r>
            <w:r w:rsidRPr="00B666D2">
              <w:rPr>
                <w:rFonts w:ascii="Times New Roman" w:hAnsi="Times New Roman"/>
                <w:b/>
                <w:bCs/>
                <w:sz w:val="28"/>
                <w:szCs w:val="28"/>
                <w:lang w:val="uk-UA" w:eastAsia="ru-RU"/>
              </w:rPr>
              <w:t xml:space="preserve"> до </w:t>
            </w:r>
            <w:r w:rsidR="005515F6">
              <w:rPr>
                <w:rFonts w:ascii="Times New Roman" w:hAnsi="Times New Roman"/>
                <w:b/>
                <w:bCs/>
                <w:sz w:val="28"/>
                <w:szCs w:val="28"/>
                <w:lang w:val="uk-UA" w:eastAsia="ru-RU"/>
              </w:rPr>
              <w:t>десяти</w:t>
            </w:r>
            <w:r w:rsidRPr="00B666D2">
              <w:rPr>
                <w:rFonts w:ascii="Times New Roman" w:hAnsi="Times New Roman"/>
                <w:b/>
                <w:bCs/>
                <w:sz w:val="28"/>
                <w:szCs w:val="28"/>
                <w:lang w:val="uk-UA" w:eastAsia="ru-RU"/>
              </w:rPr>
              <w:t xml:space="preserve"> років з позбавленням права обіймати певні посади або займатися певною діяльністю на строк до трьох років.</w:t>
            </w:r>
            <w:bookmarkEnd w:id="11"/>
          </w:p>
        </w:tc>
      </w:tr>
      <w:tr w:rsidR="004C4EC0" w:rsidRPr="008A1FBE" w:rsidTr="004D7C17">
        <w:tc>
          <w:tcPr>
            <w:tcW w:w="7621" w:type="dxa"/>
          </w:tcPr>
          <w:p w:rsidR="001A3E38" w:rsidRPr="00B666D2" w:rsidRDefault="001A3E38" w:rsidP="00B666D2">
            <w:pPr>
              <w:pStyle w:val="rvps2"/>
              <w:shd w:val="clear" w:color="auto" w:fill="FFFFFF"/>
              <w:spacing w:before="360" w:beforeAutospacing="0" w:after="0" w:afterAutospacing="0" w:line="276" w:lineRule="auto"/>
              <w:ind w:firstLine="709"/>
              <w:jc w:val="both"/>
              <w:textAlignment w:val="baseline"/>
              <w:rPr>
                <w:sz w:val="28"/>
                <w:szCs w:val="28"/>
                <w:lang w:val="uk-UA"/>
              </w:rPr>
            </w:pPr>
            <w:r w:rsidRPr="00B666D2">
              <w:rPr>
                <w:sz w:val="28"/>
                <w:szCs w:val="28"/>
                <w:lang w:val="uk-UA"/>
              </w:rPr>
              <w:lastRenderedPageBreak/>
              <w:t>Стаття 363. 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w:t>
            </w:r>
          </w:p>
          <w:p w:rsidR="001A3E38" w:rsidRPr="00B666D2" w:rsidRDefault="001A3E38" w:rsidP="00B666D2">
            <w:pPr>
              <w:pStyle w:val="rvps2"/>
              <w:shd w:val="clear" w:color="auto" w:fill="FFFFFF"/>
              <w:spacing w:before="360" w:beforeAutospacing="0" w:after="0" w:afterAutospacing="0" w:line="276" w:lineRule="auto"/>
              <w:ind w:firstLine="709"/>
              <w:jc w:val="both"/>
              <w:textAlignment w:val="baseline"/>
              <w:rPr>
                <w:sz w:val="28"/>
                <w:szCs w:val="28"/>
                <w:lang w:val="uk-UA"/>
              </w:rPr>
            </w:pPr>
            <w:r w:rsidRPr="00B666D2">
              <w:rPr>
                <w:sz w:val="28"/>
                <w:szCs w:val="28"/>
                <w:lang w:val="uk-UA"/>
              </w:rPr>
              <w:t>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 якщо це заподіяло значну шкоду, вчинені особою, яка відповідає за їх експлуатацію, -</w:t>
            </w:r>
          </w:p>
          <w:p w:rsidR="001520FD" w:rsidRPr="00E45C07" w:rsidRDefault="001A3E38" w:rsidP="00E45C07">
            <w:pPr>
              <w:pStyle w:val="rvps2"/>
              <w:shd w:val="clear" w:color="auto" w:fill="FFFFFF"/>
              <w:spacing w:before="360" w:beforeAutospacing="0" w:after="0" w:afterAutospacing="0" w:line="276" w:lineRule="auto"/>
              <w:ind w:firstLine="709"/>
              <w:jc w:val="both"/>
              <w:textAlignment w:val="baseline"/>
              <w:rPr>
                <w:sz w:val="28"/>
                <w:szCs w:val="28"/>
                <w:lang w:val="uk-UA"/>
              </w:rPr>
            </w:pPr>
            <w:r w:rsidRPr="00B666D2">
              <w:rPr>
                <w:sz w:val="28"/>
                <w:szCs w:val="28"/>
                <w:lang w:val="uk-UA"/>
              </w:rPr>
              <w:lastRenderedPageBreak/>
              <w:t>караються штрафом від двох тисяч до чотирьох тисяч неоподатковуваних мінімумів доходів громадян або обмеженням волі на строк до трьох років з позбавленням права обіймати певні посади чи займатися певною діяльністю на той самий строк.</w:t>
            </w:r>
          </w:p>
        </w:tc>
        <w:tc>
          <w:tcPr>
            <w:tcW w:w="7655" w:type="dxa"/>
            <w:gridSpan w:val="2"/>
          </w:tcPr>
          <w:p w:rsidR="00822AB2" w:rsidRPr="00822AB2" w:rsidRDefault="00822AB2" w:rsidP="00822AB2">
            <w:pPr>
              <w:pStyle w:val="a5"/>
              <w:spacing w:before="360" w:line="276" w:lineRule="auto"/>
              <w:rPr>
                <w:rFonts w:ascii="Times New Roman" w:hAnsi="Times New Roman"/>
                <w:bCs/>
                <w:sz w:val="28"/>
                <w:szCs w:val="28"/>
              </w:rPr>
            </w:pPr>
            <w:bookmarkStart w:id="12" w:name="_Hlk45751929"/>
            <w:r>
              <w:rPr>
                <w:rFonts w:ascii="Times New Roman" w:hAnsi="Times New Roman"/>
                <w:bCs/>
                <w:sz w:val="28"/>
                <w:szCs w:val="28"/>
              </w:rPr>
              <w:lastRenderedPageBreak/>
              <w:t xml:space="preserve"> </w:t>
            </w:r>
            <w:bookmarkStart w:id="13" w:name="_Hlk45795323"/>
            <w:r w:rsidRPr="00822AB2">
              <w:rPr>
                <w:rFonts w:ascii="Times New Roman" w:hAnsi="Times New Roman"/>
                <w:bCs/>
                <w:sz w:val="28"/>
                <w:szCs w:val="28"/>
              </w:rPr>
              <w:t xml:space="preserve">Стаття 363. Порушення правил експлуатації </w:t>
            </w:r>
            <w:r w:rsidR="00430A1A" w:rsidRPr="00430A1A">
              <w:rPr>
                <w:rFonts w:ascii="Times New Roman" w:hAnsi="Times New Roman"/>
                <w:b/>
                <w:sz w:val="28"/>
                <w:szCs w:val="28"/>
              </w:rPr>
              <w:t xml:space="preserve">або вимог до </w:t>
            </w:r>
            <w:proofErr w:type="spellStart"/>
            <w:r w:rsidR="00430A1A" w:rsidRPr="00430A1A">
              <w:rPr>
                <w:rFonts w:ascii="Times New Roman" w:hAnsi="Times New Roman"/>
                <w:b/>
                <w:sz w:val="28"/>
                <w:szCs w:val="28"/>
              </w:rPr>
              <w:t>кіберзахисту</w:t>
            </w:r>
            <w:proofErr w:type="spellEnd"/>
            <w:r w:rsidR="00430A1A" w:rsidRPr="00430A1A">
              <w:rPr>
                <w:rFonts w:ascii="Times New Roman" w:hAnsi="Times New Roman"/>
                <w:b/>
                <w:sz w:val="28"/>
                <w:szCs w:val="28"/>
              </w:rPr>
              <w:t xml:space="preserve"> </w:t>
            </w:r>
            <w:r w:rsidR="000F6689" w:rsidRPr="000F6689">
              <w:rPr>
                <w:rFonts w:ascii="Times New Roman" w:hAnsi="Times New Roman"/>
                <w:b/>
                <w:sz w:val="28"/>
                <w:szCs w:val="28"/>
              </w:rPr>
              <w:t>інформаційно-телекомунікаційних (автоматизованих) систем чи телекомунікаційних мереж</w:t>
            </w:r>
            <w:r w:rsidR="000F6689" w:rsidRPr="000F6689">
              <w:rPr>
                <w:rFonts w:ascii="Times New Roman" w:hAnsi="Times New Roman"/>
                <w:bCs/>
                <w:sz w:val="28"/>
                <w:szCs w:val="28"/>
              </w:rPr>
              <w:t xml:space="preserve"> </w:t>
            </w:r>
            <w:r w:rsidRPr="00822AB2">
              <w:rPr>
                <w:rFonts w:ascii="Times New Roman" w:hAnsi="Times New Roman"/>
                <w:bCs/>
                <w:sz w:val="28"/>
                <w:szCs w:val="28"/>
              </w:rPr>
              <w:t>або порядку чи правил захисту інформації, яка в них оброблюється</w:t>
            </w:r>
          </w:p>
          <w:bookmarkEnd w:id="13"/>
          <w:p w:rsidR="00822AB2" w:rsidRPr="00822AB2" w:rsidRDefault="00822AB2" w:rsidP="00822AB2">
            <w:pPr>
              <w:pStyle w:val="a5"/>
              <w:spacing w:before="360" w:line="276" w:lineRule="auto"/>
              <w:rPr>
                <w:rFonts w:ascii="Times New Roman" w:hAnsi="Times New Roman"/>
                <w:bCs/>
                <w:sz w:val="28"/>
                <w:szCs w:val="28"/>
              </w:rPr>
            </w:pPr>
            <w:r w:rsidRPr="00822AB2">
              <w:rPr>
                <w:rFonts w:ascii="Times New Roman" w:hAnsi="Times New Roman"/>
                <w:bCs/>
                <w:sz w:val="28"/>
                <w:szCs w:val="28"/>
              </w:rPr>
              <w:t xml:space="preserve">Порушення правил експлуатації </w:t>
            </w:r>
            <w:r w:rsidR="000F6689" w:rsidRPr="000F6689">
              <w:rPr>
                <w:rFonts w:ascii="Times New Roman" w:hAnsi="Times New Roman"/>
                <w:b/>
                <w:sz w:val="28"/>
                <w:szCs w:val="28"/>
              </w:rPr>
              <w:t xml:space="preserve">або вимог до </w:t>
            </w:r>
            <w:proofErr w:type="spellStart"/>
            <w:r w:rsidR="000F6689" w:rsidRPr="000F6689">
              <w:rPr>
                <w:rFonts w:ascii="Times New Roman" w:hAnsi="Times New Roman"/>
                <w:b/>
                <w:sz w:val="28"/>
                <w:szCs w:val="28"/>
              </w:rPr>
              <w:t>кіберзахисту</w:t>
            </w:r>
            <w:proofErr w:type="spellEnd"/>
            <w:r w:rsidR="000F6689" w:rsidRPr="000F6689">
              <w:rPr>
                <w:rFonts w:ascii="Times New Roman" w:hAnsi="Times New Roman"/>
                <w:b/>
                <w:sz w:val="28"/>
                <w:szCs w:val="28"/>
              </w:rPr>
              <w:t xml:space="preserve"> інформаційно-телекомунікаційних (автоматизованих) систем чи телекомунікаційних мереж</w:t>
            </w:r>
            <w:r w:rsidR="000F6689" w:rsidRPr="000F6689">
              <w:rPr>
                <w:rFonts w:ascii="Times New Roman" w:hAnsi="Times New Roman"/>
                <w:bCs/>
                <w:sz w:val="28"/>
                <w:szCs w:val="28"/>
              </w:rPr>
              <w:t xml:space="preserve"> </w:t>
            </w:r>
            <w:r w:rsidRPr="00822AB2">
              <w:rPr>
                <w:rFonts w:ascii="Times New Roman" w:hAnsi="Times New Roman"/>
                <w:bCs/>
                <w:sz w:val="28"/>
                <w:szCs w:val="28"/>
              </w:rPr>
              <w:t>або порядку чи правил захисту інформації, яка в них оброблюється, якщо це заподіяло значну шкоду, вчинені особою, яка відповідає за їх експлуатацію, -</w:t>
            </w:r>
          </w:p>
          <w:p w:rsidR="001520FD" w:rsidRPr="000F6689" w:rsidRDefault="00A4380B" w:rsidP="001520FD">
            <w:pPr>
              <w:pStyle w:val="a5"/>
              <w:spacing w:before="360" w:line="276" w:lineRule="auto"/>
              <w:ind w:firstLine="0"/>
              <w:rPr>
                <w:rFonts w:ascii="Times New Roman" w:hAnsi="Times New Roman"/>
                <w:bCs/>
                <w:sz w:val="28"/>
                <w:szCs w:val="28"/>
              </w:rPr>
            </w:pPr>
            <w:r>
              <w:rPr>
                <w:rFonts w:ascii="Times New Roman" w:hAnsi="Times New Roman"/>
                <w:bCs/>
                <w:sz w:val="28"/>
                <w:szCs w:val="28"/>
              </w:rPr>
              <w:lastRenderedPageBreak/>
              <w:t xml:space="preserve">        </w:t>
            </w:r>
            <w:r w:rsidR="00822AB2" w:rsidRPr="00822AB2">
              <w:rPr>
                <w:rFonts w:ascii="Times New Roman" w:hAnsi="Times New Roman"/>
                <w:bCs/>
                <w:sz w:val="28"/>
                <w:szCs w:val="28"/>
              </w:rPr>
              <w:t xml:space="preserve">караються штрафом </w:t>
            </w:r>
            <w:r w:rsidR="00822AB2" w:rsidRPr="000F6689">
              <w:rPr>
                <w:rFonts w:ascii="Times New Roman" w:hAnsi="Times New Roman"/>
                <w:b/>
                <w:sz w:val="28"/>
                <w:szCs w:val="28"/>
              </w:rPr>
              <w:t xml:space="preserve">від </w:t>
            </w:r>
            <w:r w:rsidR="000F6689" w:rsidRPr="000F6689">
              <w:rPr>
                <w:rFonts w:ascii="Times New Roman" w:hAnsi="Times New Roman"/>
                <w:b/>
                <w:sz w:val="28"/>
                <w:szCs w:val="28"/>
              </w:rPr>
              <w:t xml:space="preserve">п’яти тисяч до десяти </w:t>
            </w:r>
            <w:r w:rsidR="00822AB2" w:rsidRPr="000F6689">
              <w:rPr>
                <w:rFonts w:ascii="Times New Roman" w:hAnsi="Times New Roman"/>
                <w:b/>
                <w:sz w:val="28"/>
                <w:szCs w:val="28"/>
              </w:rPr>
              <w:t>тисяч</w:t>
            </w:r>
            <w:r w:rsidR="00822AB2" w:rsidRPr="00822AB2">
              <w:rPr>
                <w:rFonts w:ascii="Times New Roman" w:hAnsi="Times New Roman"/>
                <w:bCs/>
                <w:sz w:val="28"/>
                <w:szCs w:val="28"/>
              </w:rPr>
              <w:t xml:space="preserve"> неоподатковуваних мінімумів доходів громадян або обмеженням волі на строк до трьох років з позбавленням права обіймати певні посади чи займатися певною діяльністю на той самий строк.</w:t>
            </w:r>
            <w:bookmarkEnd w:id="12"/>
          </w:p>
        </w:tc>
      </w:tr>
      <w:tr w:rsidR="004C4EC0" w:rsidRPr="00B666D2" w:rsidTr="004D7C17">
        <w:trPr>
          <w:trHeight w:val="2033"/>
        </w:trPr>
        <w:tc>
          <w:tcPr>
            <w:tcW w:w="7621" w:type="dxa"/>
          </w:tcPr>
          <w:p w:rsidR="0025053E" w:rsidRPr="00B666D2" w:rsidRDefault="0025053E" w:rsidP="00B666D2">
            <w:pPr>
              <w:pStyle w:val="rvps2"/>
              <w:shd w:val="clear" w:color="auto" w:fill="FFFFFF"/>
              <w:spacing w:before="360" w:beforeAutospacing="0" w:after="0" w:afterAutospacing="0" w:line="276" w:lineRule="auto"/>
              <w:ind w:firstLine="709"/>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lastRenderedPageBreak/>
              <w:t>Стаття 363ˡ. Перешкоджання роботі електронно-обчислювальних машин (комп'ютерів), автоматизованих систем, комп'ютерних мереж чи мереж електрозв'язку шляхом масового розповсюдження повідомлень електрозв'язку</w:t>
            </w:r>
          </w:p>
          <w:p w:rsidR="0025053E" w:rsidRPr="00B666D2" w:rsidRDefault="0025053E" w:rsidP="00B666D2">
            <w:pPr>
              <w:pStyle w:val="rvps2"/>
              <w:shd w:val="clear" w:color="auto" w:fill="FFFFFF"/>
              <w:spacing w:before="360" w:beforeAutospacing="0" w:after="0" w:afterAutospacing="0" w:line="276" w:lineRule="auto"/>
              <w:ind w:firstLine="709"/>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1. Умисне масове розповсюдження повідомлень електрозв'язку, здійснене без попередньої згоди адресатів, що призвело до порушення або припинення роботи електронно-обчислювальних машин (комп'ютерів), автоматизованих систем, комп'ютерних мереж чи мереж електрозв'язку, -</w:t>
            </w:r>
          </w:p>
          <w:p w:rsidR="0025053E" w:rsidRPr="00B666D2" w:rsidRDefault="0025053E" w:rsidP="00B666D2">
            <w:pPr>
              <w:pStyle w:val="rvps2"/>
              <w:shd w:val="clear" w:color="auto" w:fill="FFFFFF"/>
              <w:spacing w:before="360" w:beforeAutospacing="0" w:after="0" w:afterAutospacing="0" w:line="276" w:lineRule="auto"/>
              <w:ind w:firstLine="709"/>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карається штрафом від двох тисяч до чотирьох тисяч неоподатковуваних мінімумів доходів громадян або обмеженням волі на строк до трьох років.</w:t>
            </w:r>
          </w:p>
          <w:p w:rsidR="0025053E" w:rsidRPr="00B666D2" w:rsidRDefault="0025053E" w:rsidP="00B666D2">
            <w:pPr>
              <w:pStyle w:val="rvps2"/>
              <w:shd w:val="clear" w:color="auto" w:fill="FFFFFF"/>
              <w:spacing w:before="360" w:beforeAutospacing="0" w:after="0" w:afterAutospacing="0" w:line="276" w:lineRule="auto"/>
              <w:ind w:firstLine="709"/>
              <w:jc w:val="both"/>
              <w:textAlignment w:val="baseline"/>
              <w:rPr>
                <w:rStyle w:val="rvts9"/>
                <w:sz w:val="28"/>
                <w:szCs w:val="28"/>
                <w:bdr w:val="none" w:sz="0" w:space="0" w:color="auto" w:frame="1"/>
                <w:lang w:val="uk-UA"/>
              </w:rPr>
            </w:pPr>
            <w:r w:rsidRPr="00B666D2">
              <w:rPr>
                <w:rStyle w:val="rvts9"/>
                <w:sz w:val="28"/>
                <w:szCs w:val="28"/>
                <w:bdr w:val="none" w:sz="0" w:space="0" w:color="auto" w:frame="1"/>
                <w:lang w:val="uk-UA"/>
              </w:rPr>
              <w:t>2. Ті самі дії, вчинені повторно або за попередньою змовою групою осіб, якщо вони заподіяли значну шкоду, -</w:t>
            </w:r>
          </w:p>
          <w:p w:rsidR="006C65A5" w:rsidRPr="00B666D2" w:rsidRDefault="0025053E" w:rsidP="00B666D2">
            <w:pPr>
              <w:pStyle w:val="rvps2"/>
              <w:shd w:val="clear" w:color="auto" w:fill="FFFFFF"/>
              <w:spacing w:before="360" w:beforeAutospacing="0" w:after="0" w:afterAutospacing="0" w:line="276" w:lineRule="auto"/>
              <w:ind w:firstLine="709"/>
              <w:jc w:val="both"/>
              <w:textAlignment w:val="baseline"/>
              <w:rPr>
                <w:sz w:val="28"/>
                <w:szCs w:val="28"/>
                <w:bdr w:val="none" w:sz="0" w:space="0" w:color="auto" w:frame="1"/>
                <w:lang w:val="uk-UA"/>
              </w:rPr>
            </w:pPr>
            <w:r w:rsidRPr="00B666D2">
              <w:rPr>
                <w:rStyle w:val="rvts9"/>
                <w:sz w:val="28"/>
                <w:szCs w:val="28"/>
                <w:bdr w:val="none" w:sz="0" w:space="0" w:color="auto" w:frame="1"/>
                <w:lang w:val="uk-UA"/>
              </w:rPr>
              <w:lastRenderedPageBreak/>
              <w:t>караються обмеженням волі на строк до п'яти років або позбавленням волі на той самий строк, з позбавленням права обіймати певні посади або займатися певною діяльністю на строк до трьох років</w:t>
            </w:r>
          </w:p>
        </w:tc>
        <w:tc>
          <w:tcPr>
            <w:tcW w:w="7655" w:type="dxa"/>
            <w:gridSpan w:val="2"/>
          </w:tcPr>
          <w:p w:rsidR="0025053E" w:rsidRPr="00B666D2" w:rsidRDefault="0025053E" w:rsidP="00B666D2">
            <w:pPr>
              <w:pStyle w:val="rvps2"/>
              <w:shd w:val="clear" w:color="auto" w:fill="FFFFFF"/>
              <w:spacing w:before="360" w:beforeAutospacing="0" w:after="0" w:afterAutospacing="0" w:line="276" w:lineRule="auto"/>
              <w:ind w:firstLine="709"/>
              <w:jc w:val="both"/>
              <w:textAlignment w:val="baseline"/>
              <w:rPr>
                <w:sz w:val="28"/>
                <w:szCs w:val="28"/>
                <w:lang w:val="uk-UA"/>
              </w:rPr>
            </w:pPr>
            <w:bookmarkStart w:id="14" w:name="_Hlk45751988"/>
            <w:r w:rsidRPr="00B666D2">
              <w:rPr>
                <w:sz w:val="28"/>
                <w:szCs w:val="28"/>
                <w:lang w:val="uk-UA"/>
              </w:rPr>
              <w:lastRenderedPageBreak/>
              <w:t xml:space="preserve">Стаття </w:t>
            </w:r>
            <w:bookmarkStart w:id="15" w:name="_Hlk45737789"/>
            <w:r w:rsidRPr="00B666D2">
              <w:rPr>
                <w:sz w:val="28"/>
                <w:szCs w:val="28"/>
                <w:lang w:val="uk-UA"/>
              </w:rPr>
              <w:t>363ˡ</w:t>
            </w:r>
            <w:bookmarkEnd w:id="15"/>
            <w:r w:rsidRPr="00B666D2">
              <w:rPr>
                <w:sz w:val="28"/>
                <w:szCs w:val="28"/>
                <w:lang w:val="uk-UA"/>
              </w:rPr>
              <w:t xml:space="preserve">. </w:t>
            </w:r>
            <w:bookmarkEnd w:id="14"/>
            <w:r w:rsidRPr="00B666D2">
              <w:rPr>
                <w:sz w:val="28"/>
                <w:szCs w:val="28"/>
                <w:lang w:val="uk-UA"/>
              </w:rPr>
              <w:t xml:space="preserve">Перешкоджання роботі </w:t>
            </w:r>
            <w:r w:rsidR="00430A1A" w:rsidRPr="00430A1A">
              <w:rPr>
                <w:b/>
                <w:bCs/>
                <w:sz w:val="28"/>
                <w:szCs w:val="28"/>
                <w:lang w:val="uk-UA"/>
              </w:rPr>
              <w:t>інформаційно-телекомунікаційних (автоматизованих) систем чи телекомунікаційних мереж</w:t>
            </w:r>
            <w:r w:rsidR="00430A1A" w:rsidRPr="00430A1A">
              <w:rPr>
                <w:sz w:val="28"/>
                <w:szCs w:val="28"/>
                <w:lang w:val="uk-UA"/>
              </w:rPr>
              <w:t xml:space="preserve"> </w:t>
            </w:r>
            <w:r w:rsidRPr="00B666D2">
              <w:rPr>
                <w:sz w:val="28"/>
                <w:szCs w:val="28"/>
                <w:lang w:val="uk-UA"/>
              </w:rPr>
              <w:t>шляхом масового розповсюдження повідомлень електрозв'язку</w:t>
            </w:r>
          </w:p>
          <w:p w:rsidR="0025053E" w:rsidRPr="00B666D2" w:rsidRDefault="0025053E" w:rsidP="00B666D2">
            <w:pPr>
              <w:pStyle w:val="rvps2"/>
              <w:shd w:val="clear" w:color="auto" w:fill="FFFFFF"/>
              <w:spacing w:before="360" w:beforeAutospacing="0" w:after="0" w:afterAutospacing="0" w:line="276" w:lineRule="auto"/>
              <w:ind w:firstLine="709"/>
              <w:jc w:val="both"/>
              <w:textAlignment w:val="baseline"/>
              <w:rPr>
                <w:sz w:val="28"/>
                <w:szCs w:val="28"/>
                <w:lang w:val="uk-UA"/>
              </w:rPr>
            </w:pPr>
            <w:r w:rsidRPr="00B666D2">
              <w:rPr>
                <w:sz w:val="28"/>
                <w:szCs w:val="28"/>
                <w:lang w:val="uk-UA"/>
              </w:rPr>
              <w:t xml:space="preserve">1. Умисне масове розповсюдження повідомлень електрозв'язку, здійснене без попередньої згоди адресатів, що призвело до порушення або припинення роботи </w:t>
            </w:r>
            <w:r w:rsidR="00845E85" w:rsidRPr="00845E85">
              <w:rPr>
                <w:b/>
                <w:bCs/>
                <w:sz w:val="28"/>
                <w:szCs w:val="28"/>
                <w:lang w:val="uk-UA"/>
              </w:rPr>
              <w:t>інформаційно-телекомунікаційних (автоматизованих) систем чи телекомунікаційних мереж</w:t>
            </w:r>
            <w:r w:rsidRPr="00B666D2">
              <w:rPr>
                <w:sz w:val="28"/>
                <w:szCs w:val="28"/>
                <w:lang w:val="uk-UA"/>
              </w:rPr>
              <w:t>, -</w:t>
            </w:r>
          </w:p>
          <w:p w:rsidR="0025053E" w:rsidRPr="00B666D2" w:rsidRDefault="0025053E" w:rsidP="00B666D2">
            <w:pPr>
              <w:pStyle w:val="rvps2"/>
              <w:shd w:val="clear" w:color="auto" w:fill="FFFFFF"/>
              <w:spacing w:before="360" w:beforeAutospacing="0" w:after="0" w:afterAutospacing="0" w:line="276" w:lineRule="auto"/>
              <w:ind w:firstLine="709"/>
              <w:jc w:val="both"/>
              <w:textAlignment w:val="baseline"/>
              <w:rPr>
                <w:sz w:val="28"/>
                <w:szCs w:val="28"/>
                <w:lang w:val="uk-UA"/>
              </w:rPr>
            </w:pPr>
            <w:r w:rsidRPr="00B666D2">
              <w:rPr>
                <w:sz w:val="28"/>
                <w:szCs w:val="28"/>
                <w:lang w:val="uk-UA"/>
              </w:rPr>
              <w:t xml:space="preserve">карається штрафом </w:t>
            </w:r>
            <w:r w:rsidRPr="00415D98">
              <w:rPr>
                <w:b/>
                <w:bCs/>
                <w:sz w:val="28"/>
                <w:szCs w:val="28"/>
                <w:lang w:val="uk-UA"/>
              </w:rPr>
              <w:t xml:space="preserve">від </w:t>
            </w:r>
            <w:r w:rsidR="005C2136" w:rsidRPr="00415D98">
              <w:rPr>
                <w:b/>
                <w:bCs/>
                <w:sz w:val="28"/>
                <w:szCs w:val="28"/>
                <w:lang w:val="uk-UA"/>
              </w:rPr>
              <w:t>трьох</w:t>
            </w:r>
            <w:r w:rsidRPr="00415D98">
              <w:rPr>
                <w:b/>
                <w:bCs/>
                <w:sz w:val="28"/>
                <w:szCs w:val="28"/>
                <w:lang w:val="uk-UA"/>
              </w:rPr>
              <w:t xml:space="preserve"> тисяч до</w:t>
            </w:r>
            <w:r w:rsidRPr="00B666D2">
              <w:rPr>
                <w:sz w:val="28"/>
                <w:szCs w:val="28"/>
                <w:lang w:val="uk-UA"/>
              </w:rPr>
              <w:t xml:space="preserve"> </w:t>
            </w:r>
            <w:r w:rsidR="005C2136" w:rsidRPr="005C2136">
              <w:rPr>
                <w:b/>
                <w:bCs/>
                <w:sz w:val="28"/>
                <w:szCs w:val="28"/>
                <w:lang w:val="uk-UA"/>
              </w:rPr>
              <w:t>п’яти</w:t>
            </w:r>
            <w:r w:rsidRPr="00B666D2">
              <w:rPr>
                <w:sz w:val="28"/>
                <w:szCs w:val="28"/>
                <w:lang w:val="uk-UA"/>
              </w:rPr>
              <w:t xml:space="preserve"> тисяч неоподатковуваних мінімумів доходів громадян або обмеженням волі на строк до трьох років.</w:t>
            </w:r>
          </w:p>
          <w:p w:rsidR="0025053E" w:rsidRPr="00B666D2" w:rsidRDefault="0025053E" w:rsidP="00B666D2">
            <w:pPr>
              <w:pStyle w:val="rvps2"/>
              <w:shd w:val="clear" w:color="auto" w:fill="FFFFFF"/>
              <w:spacing w:before="360" w:beforeAutospacing="0" w:after="0" w:afterAutospacing="0" w:line="276" w:lineRule="auto"/>
              <w:ind w:firstLine="709"/>
              <w:jc w:val="both"/>
              <w:textAlignment w:val="baseline"/>
              <w:rPr>
                <w:sz w:val="28"/>
                <w:szCs w:val="28"/>
                <w:lang w:val="uk-UA"/>
              </w:rPr>
            </w:pPr>
            <w:r w:rsidRPr="00B666D2">
              <w:rPr>
                <w:sz w:val="28"/>
                <w:szCs w:val="28"/>
                <w:lang w:val="uk-UA"/>
              </w:rPr>
              <w:t>2. Ті самі дії, вчинені повторно або за попередньою змовою групою осіб, якщо вони заподіяли значну шкоду, -</w:t>
            </w:r>
          </w:p>
          <w:p w:rsidR="00AC4F10" w:rsidRPr="00B666D2" w:rsidRDefault="0025053E" w:rsidP="00B666D2">
            <w:pPr>
              <w:pStyle w:val="rvps2"/>
              <w:shd w:val="clear" w:color="auto" w:fill="FFFFFF"/>
              <w:spacing w:before="360" w:beforeAutospacing="0" w:after="0" w:afterAutospacing="0" w:line="276" w:lineRule="auto"/>
              <w:ind w:firstLine="709"/>
              <w:jc w:val="both"/>
              <w:textAlignment w:val="baseline"/>
              <w:rPr>
                <w:sz w:val="28"/>
                <w:szCs w:val="28"/>
                <w:lang w:val="uk-UA"/>
              </w:rPr>
            </w:pPr>
            <w:r w:rsidRPr="00B666D2">
              <w:rPr>
                <w:sz w:val="28"/>
                <w:szCs w:val="28"/>
                <w:lang w:val="uk-UA"/>
              </w:rPr>
              <w:lastRenderedPageBreak/>
              <w:t>караються обмеженням волі на строк до п'яти років або позбавленням волі на той самий строк, з позбавленням права обіймати певні посади або займатися певною діяльністю на строк до трьох років.</w:t>
            </w:r>
          </w:p>
        </w:tc>
      </w:tr>
      <w:tr w:rsidR="0025053E" w:rsidRPr="008A1FBE" w:rsidTr="004D7C17">
        <w:trPr>
          <w:trHeight w:val="43"/>
        </w:trPr>
        <w:tc>
          <w:tcPr>
            <w:tcW w:w="7621" w:type="dxa"/>
          </w:tcPr>
          <w:p w:rsidR="0025053E" w:rsidRPr="00B666D2" w:rsidRDefault="00930134" w:rsidP="00B666D2">
            <w:pPr>
              <w:pStyle w:val="rvps2"/>
              <w:shd w:val="clear" w:color="auto" w:fill="FFFFFF"/>
              <w:spacing w:before="360" w:beforeAutospacing="0" w:after="0" w:afterAutospacing="0" w:line="276" w:lineRule="auto"/>
              <w:ind w:firstLine="709"/>
              <w:jc w:val="both"/>
              <w:textAlignment w:val="baseline"/>
              <w:rPr>
                <w:rStyle w:val="rvts9"/>
                <w:b/>
                <w:bCs/>
                <w:sz w:val="28"/>
                <w:szCs w:val="28"/>
                <w:bdr w:val="none" w:sz="0" w:space="0" w:color="auto" w:frame="1"/>
                <w:lang w:val="uk-UA"/>
              </w:rPr>
            </w:pPr>
            <w:bookmarkStart w:id="16" w:name="_Hlk45795958"/>
            <w:r w:rsidRPr="00B666D2">
              <w:rPr>
                <w:rStyle w:val="rvts9"/>
                <w:b/>
                <w:bCs/>
                <w:sz w:val="28"/>
                <w:szCs w:val="28"/>
                <w:bdr w:val="none" w:sz="0" w:space="0" w:color="auto" w:frame="1"/>
                <w:lang w:val="uk-UA"/>
              </w:rPr>
              <w:lastRenderedPageBreak/>
              <w:t>Відсутня</w:t>
            </w:r>
          </w:p>
        </w:tc>
        <w:tc>
          <w:tcPr>
            <w:tcW w:w="7655" w:type="dxa"/>
            <w:gridSpan w:val="2"/>
          </w:tcPr>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bookmarkStart w:id="17" w:name="_Hlk45736848"/>
            <w:r w:rsidRPr="009D6F4E">
              <w:rPr>
                <w:b/>
                <w:bCs/>
                <w:sz w:val="28"/>
                <w:szCs w:val="28"/>
                <w:lang w:val="uk-UA"/>
              </w:rPr>
              <w:t xml:space="preserve">Стаття 363². Посягання на державний інформаційний ресурс або іншу інформацію, вимога щодо захисту якої встановлена законом, комунікаційну чи технологічну систему </w:t>
            </w:r>
            <w:proofErr w:type="spellStart"/>
            <w:r w:rsidRPr="009D6F4E">
              <w:rPr>
                <w:b/>
                <w:bCs/>
                <w:sz w:val="28"/>
                <w:szCs w:val="28"/>
                <w:lang w:val="uk-UA"/>
              </w:rPr>
              <w:t>обʼєкту</w:t>
            </w:r>
            <w:proofErr w:type="spellEnd"/>
            <w:r w:rsidRPr="009D6F4E">
              <w:rPr>
                <w:b/>
                <w:bCs/>
                <w:sz w:val="28"/>
                <w:szCs w:val="28"/>
                <w:lang w:val="uk-UA"/>
              </w:rPr>
              <w:t xml:space="preserve"> критичної інфраструктури</w:t>
            </w:r>
          </w:p>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t>1. Умисні дії в кіберпросторі та/або з його використанням, які здійснюються шляхом застосування засобів електронних комунікацій (включаючи інформаційно-комунікаційні технології, програмні, програмно-апаратні засоби, інші технічні та технологічні засоби і обладнання) для впливу на державний  інформаційний ресурс або іншу інформацію, вимога щодо захисту якої встановлена законом, з метою порушення конфіденційності, цілісності, доступності такої інформації (ресурсу), отримання несанкціонованого доступу до інформації (ресурсу), що призвело до витоку, втрати, підробки, блокування інформації (ресурсу), спотворення процесу обробки інформації (ресурсу) або до порушення встановленого порядку їх маршрутизації, -</w:t>
            </w:r>
          </w:p>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lastRenderedPageBreak/>
              <w:t xml:space="preserve">карається обмеженням волі на строк від двох до </w:t>
            </w:r>
            <w:proofErr w:type="spellStart"/>
            <w:r w:rsidRPr="009D6F4E">
              <w:rPr>
                <w:b/>
                <w:bCs/>
                <w:sz w:val="28"/>
                <w:szCs w:val="28"/>
                <w:lang w:val="uk-UA"/>
              </w:rPr>
              <w:t>пʼяти</w:t>
            </w:r>
            <w:proofErr w:type="spellEnd"/>
            <w:r w:rsidRPr="009D6F4E">
              <w:rPr>
                <w:b/>
                <w:bCs/>
                <w:sz w:val="28"/>
                <w:szCs w:val="28"/>
                <w:lang w:val="uk-UA"/>
              </w:rPr>
              <w:t xml:space="preserve"> років, або позбавленням волі на строк до п’яти років, з позбавленням права обіймати певні посади чи займатися певною діяльністю на строк до двох років або без такого.</w:t>
            </w:r>
          </w:p>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t>2. Дії, передбачені частиною першою цієї статті, вчинені повторно або за попередньою змовою групою осіб, або якщо вони заподіяли значну шкоду, -</w:t>
            </w:r>
          </w:p>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t>караються позбавленням волі на строк від п’яти до семи років із позбавленням права обіймати певні посади або займатися певною діяльністю на строк до трьох років.</w:t>
            </w:r>
          </w:p>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t xml:space="preserve">3. Дії, передбачені частиною першою цієї статті, спрямовані на досягнення однієї або сукупності таких цілей: порушення конфіденційності, цілісності, доступності електронних інформаційних ресурсів, що обробляються (передаються, зберігаються) в комунікаційних та/або технологічних системах об’єкту критичної інфраструктури; отримання несанкціонованого доступу до таких ресурсів; порушення безпеки, сталого, надійного та штатного режиму функціонування комунікаційних та/або технологічних систем об’єкту критичної інфраструктури; використання комунікаційної системи, її ресурсів та засобів електронних комунікацій об’єкту критичної інфраструктури для здійснення </w:t>
            </w:r>
            <w:r w:rsidRPr="009D6F4E">
              <w:rPr>
                <w:b/>
                <w:bCs/>
                <w:sz w:val="28"/>
                <w:szCs w:val="28"/>
                <w:lang w:val="uk-UA"/>
              </w:rPr>
              <w:lastRenderedPageBreak/>
              <w:t xml:space="preserve">кібератак на інші об’єкти </w:t>
            </w:r>
            <w:proofErr w:type="spellStart"/>
            <w:r w:rsidRPr="009D6F4E">
              <w:rPr>
                <w:b/>
                <w:bCs/>
                <w:sz w:val="28"/>
                <w:szCs w:val="28"/>
                <w:lang w:val="uk-UA"/>
              </w:rPr>
              <w:t>кіберзахисту</w:t>
            </w:r>
            <w:proofErr w:type="spellEnd"/>
            <w:r w:rsidRPr="009D6F4E">
              <w:rPr>
                <w:b/>
                <w:bCs/>
                <w:sz w:val="28"/>
                <w:szCs w:val="28"/>
                <w:lang w:val="uk-UA"/>
              </w:rPr>
              <w:t>, та/або несанкціоноване втручання в роботу об’єкту критичної інформаційної інфраструктури, що призвело до витоку, втрати, підробки, блокування інформації, спотворення процесу обробки інформації або до порушення встановленого порядку її маршрутизації, -</w:t>
            </w:r>
          </w:p>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t>караються позбавленням волі на строк від п’яти до восьми років з позбавленням права обіймати певні посади чи займатися певною діяльністю на строк до трьох років.</w:t>
            </w:r>
          </w:p>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t>4. Ті самі дії, передбачені частиною третьою цієї статті, вчинені особою, яка є представником влади, або повторно або за попередньою змовою групою осіб, або якщо вони заподіяли значну шкоду, -</w:t>
            </w:r>
          </w:p>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t xml:space="preserve">караються позбавленням волі на строк від восьми до десяти років з позбавленням права обіймати певні посади або займатися певною діяльністю на строк до трьох років. </w:t>
            </w:r>
          </w:p>
          <w:p w:rsidR="009D6F4E" w:rsidRPr="009D6F4E"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t>5. Дії, передбачені частинами третьою або четвертою цієї статті, якщо вони спричинили тяжкі наслідки, -</w:t>
            </w:r>
          </w:p>
          <w:p w:rsidR="0025053E" w:rsidRPr="00B666D2" w:rsidRDefault="009D6F4E" w:rsidP="0013336E">
            <w:pPr>
              <w:pStyle w:val="rvps2"/>
              <w:shd w:val="clear" w:color="auto" w:fill="FFFFFF"/>
              <w:spacing w:before="360" w:after="0" w:line="276" w:lineRule="auto"/>
              <w:ind w:firstLine="709"/>
              <w:jc w:val="both"/>
              <w:textAlignment w:val="baseline"/>
              <w:rPr>
                <w:b/>
                <w:bCs/>
                <w:sz w:val="28"/>
                <w:szCs w:val="28"/>
                <w:lang w:val="uk-UA"/>
              </w:rPr>
            </w:pPr>
            <w:r w:rsidRPr="009D6F4E">
              <w:rPr>
                <w:b/>
                <w:bCs/>
                <w:sz w:val="28"/>
                <w:szCs w:val="28"/>
                <w:lang w:val="uk-UA"/>
              </w:rPr>
              <w:t xml:space="preserve">караються позбавленням волі на строк від десяти до п’ятнадцяти років з позбавленням права обіймати певні </w:t>
            </w:r>
            <w:r w:rsidRPr="009D6F4E">
              <w:rPr>
                <w:b/>
                <w:bCs/>
                <w:sz w:val="28"/>
                <w:szCs w:val="28"/>
                <w:lang w:val="uk-UA"/>
              </w:rPr>
              <w:lastRenderedPageBreak/>
              <w:t xml:space="preserve">посади чи займатися певною діяльністю на строк до трьох років та з конфіскацією майна. </w:t>
            </w:r>
            <w:bookmarkEnd w:id="17"/>
          </w:p>
        </w:tc>
      </w:tr>
      <w:bookmarkEnd w:id="16"/>
      <w:tr w:rsidR="004C4EC0" w:rsidRPr="00B666D2" w:rsidTr="004D7C17">
        <w:tc>
          <w:tcPr>
            <w:tcW w:w="15276" w:type="dxa"/>
            <w:gridSpan w:val="3"/>
          </w:tcPr>
          <w:p w:rsidR="006C65A5" w:rsidRPr="00B666D2" w:rsidRDefault="006C65A5" w:rsidP="00B24D63">
            <w:pPr>
              <w:spacing w:after="0"/>
              <w:jc w:val="center"/>
              <w:rPr>
                <w:rFonts w:ascii="Times New Roman" w:hAnsi="Times New Roman"/>
                <w:b/>
                <w:sz w:val="28"/>
                <w:szCs w:val="28"/>
                <w:lang w:val="uk-UA" w:eastAsia="ru-RU"/>
              </w:rPr>
            </w:pPr>
            <w:r w:rsidRPr="00B666D2">
              <w:rPr>
                <w:rFonts w:ascii="Times New Roman" w:hAnsi="Times New Roman"/>
                <w:b/>
                <w:sz w:val="28"/>
                <w:szCs w:val="28"/>
                <w:lang w:val="uk-UA" w:eastAsia="ru-RU"/>
              </w:rPr>
              <w:lastRenderedPageBreak/>
              <w:t>Кримінальний процесуальний кодекс України</w:t>
            </w:r>
          </w:p>
          <w:p w:rsidR="004022C9" w:rsidRPr="00B666D2" w:rsidRDefault="004022C9" w:rsidP="00B24D63">
            <w:pPr>
              <w:spacing w:after="0"/>
              <w:jc w:val="center"/>
              <w:rPr>
                <w:rFonts w:ascii="Times New Roman" w:hAnsi="Times New Roman"/>
                <w:b/>
                <w:sz w:val="28"/>
                <w:szCs w:val="28"/>
                <w:lang w:val="uk-UA" w:eastAsia="ru-RU"/>
              </w:rPr>
            </w:pPr>
            <w:r w:rsidRPr="00B666D2">
              <w:rPr>
                <w:rFonts w:ascii="Times New Roman" w:hAnsi="Times New Roman"/>
                <w:b/>
                <w:sz w:val="28"/>
                <w:szCs w:val="28"/>
                <w:lang w:val="uk-UA" w:eastAsia="ru-RU"/>
              </w:rPr>
              <w:t>(Відомості Верховної Ради України (ВВР), 2013, № 9-10, № 11-12, № 13, ст.88)</w:t>
            </w:r>
          </w:p>
        </w:tc>
      </w:tr>
      <w:tr w:rsidR="004C4EC0" w:rsidRPr="00B666D2" w:rsidTr="004D7C17">
        <w:trPr>
          <w:trHeight w:val="3039"/>
        </w:trPr>
        <w:tc>
          <w:tcPr>
            <w:tcW w:w="7621" w:type="dxa"/>
          </w:tcPr>
          <w:p w:rsidR="004022C9" w:rsidRPr="00B666D2" w:rsidRDefault="00B24D63" w:rsidP="00B666D2">
            <w:pPr>
              <w:pStyle w:val="rvps2"/>
              <w:shd w:val="clear" w:color="auto" w:fill="FFFFFF"/>
              <w:spacing w:before="360" w:beforeAutospacing="0" w:after="0" w:afterAutospacing="0" w:line="276" w:lineRule="auto"/>
              <w:jc w:val="both"/>
              <w:textAlignment w:val="baseline"/>
              <w:rPr>
                <w:sz w:val="28"/>
                <w:szCs w:val="28"/>
                <w:lang w:val="uk-UA"/>
              </w:rPr>
            </w:pPr>
            <w:r>
              <w:rPr>
                <w:sz w:val="28"/>
                <w:szCs w:val="28"/>
                <w:lang w:val="uk-UA"/>
              </w:rPr>
              <w:t xml:space="preserve">      </w:t>
            </w:r>
            <w:r w:rsidR="004022C9" w:rsidRPr="00B666D2">
              <w:rPr>
                <w:sz w:val="28"/>
                <w:szCs w:val="28"/>
                <w:lang w:val="uk-UA"/>
              </w:rPr>
              <w:t>Стаття 216. Підслідність</w:t>
            </w:r>
          </w:p>
          <w:p w:rsidR="004022C9" w:rsidRPr="00B666D2" w:rsidRDefault="00B24D63" w:rsidP="00B666D2">
            <w:pPr>
              <w:pStyle w:val="rvps2"/>
              <w:shd w:val="clear" w:color="auto" w:fill="FFFFFF"/>
              <w:spacing w:before="360" w:beforeAutospacing="0" w:after="0" w:afterAutospacing="0" w:line="276" w:lineRule="auto"/>
              <w:jc w:val="both"/>
              <w:textAlignment w:val="baseline"/>
              <w:rPr>
                <w:sz w:val="28"/>
                <w:szCs w:val="28"/>
                <w:lang w:val="uk-UA"/>
              </w:rPr>
            </w:pPr>
            <w:r>
              <w:rPr>
                <w:sz w:val="28"/>
                <w:szCs w:val="28"/>
                <w:lang w:val="uk-UA"/>
              </w:rPr>
              <w:t xml:space="preserve">      </w:t>
            </w:r>
            <w:r w:rsidR="004022C9" w:rsidRPr="00B666D2">
              <w:rPr>
                <w:sz w:val="28"/>
                <w:szCs w:val="28"/>
                <w:lang w:val="uk-UA"/>
              </w:rPr>
              <w:t>1. Слідчі органів Національної поліції здійснюють досудове розслідування кримінальних правопорушень, передбачених законом України про кримінальну відповідальність, крім тих, які віднесені до підслідності інших органів досудового розслідування.</w:t>
            </w:r>
          </w:p>
          <w:p w:rsidR="004022C9" w:rsidRPr="00B666D2" w:rsidRDefault="00B24D63" w:rsidP="00B666D2">
            <w:pPr>
              <w:pStyle w:val="rvps2"/>
              <w:shd w:val="clear" w:color="auto" w:fill="FFFFFF"/>
              <w:spacing w:before="360" w:beforeAutospacing="0" w:after="0" w:afterAutospacing="0" w:line="276" w:lineRule="auto"/>
              <w:jc w:val="both"/>
              <w:textAlignment w:val="baseline"/>
              <w:rPr>
                <w:sz w:val="28"/>
                <w:szCs w:val="28"/>
                <w:lang w:val="uk-UA"/>
              </w:rPr>
            </w:pPr>
            <w:r>
              <w:rPr>
                <w:sz w:val="28"/>
                <w:szCs w:val="28"/>
                <w:lang w:val="uk-UA"/>
              </w:rPr>
              <w:t xml:space="preserve">      </w:t>
            </w:r>
            <w:r w:rsidR="004022C9" w:rsidRPr="00B666D2">
              <w:rPr>
                <w:sz w:val="28"/>
                <w:szCs w:val="28"/>
                <w:lang w:val="uk-UA"/>
              </w:rPr>
              <w:t>2. Слідчі органів безпеки здійснюють досудове розслідування кримінальних правопорушень, передбачених статтями 109, 110, 110</w:t>
            </w:r>
            <w:r w:rsidR="008A6FA7" w:rsidRPr="00B666D2">
              <w:rPr>
                <w:sz w:val="28"/>
                <w:szCs w:val="28"/>
                <w:lang w:val="uk-UA"/>
              </w:rPr>
              <w:t>²</w:t>
            </w:r>
            <w:r w:rsidR="004022C9" w:rsidRPr="00B666D2">
              <w:rPr>
                <w:sz w:val="28"/>
                <w:szCs w:val="28"/>
                <w:lang w:val="uk-UA"/>
              </w:rPr>
              <w:t>, 111, 112, 113, 114, 114</w:t>
            </w:r>
            <w:r w:rsidR="008A6FA7" w:rsidRPr="00B666D2">
              <w:rPr>
                <w:sz w:val="28"/>
                <w:szCs w:val="28"/>
                <w:lang w:val="uk-UA"/>
              </w:rPr>
              <w:t>ˡ</w:t>
            </w:r>
            <w:r w:rsidR="004022C9" w:rsidRPr="00B666D2">
              <w:rPr>
                <w:sz w:val="28"/>
                <w:szCs w:val="28"/>
                <w:lang w:val="uk-UA"/>
              </w:rPr>
              <w:t>, 201, 201</w:t>
            </w:r>
            <w:r w:rsidR="008A6FA7" w:rsidRPr="00B666D2">
              <w:rPr>
                <w:sz w:val="28"/>
                <w:szCs w:val="28"/>
                <w:lang w:val="uk-UA"/>
              </w:rPr>
              <w:t>ˡ</w:t>
            </w:r>
            <w:r w:rsidR="004022C9" w:rsidRPr="00B666D2">
              <w:rPr>
                <w:sz w:val="28"/>
                <w:szCs w:val="28"/>
                <w:lang w:val="uk-UA"/>
              </w:rPr>
              <w:t>, 258-258</w:t>
            </w:r>
            <w:r w:rsidR="008A6FA7" w:rsidRPr="00B666D2">
              <w:rPr>
                <w:rFonts w:ascii="Cambria Math" w:hAnsi="Cambria Math" w:cs="Cambria Math"/>
                <w:sz w:val="28"/>
                <w:szCs w:val="28"/>
                <w:lang w:val="uk-UA"/>
              </w:rPr>
              <w:t>⁵</w:t>
            </w:r>
            <w:r w:rsidR="004022C9" w:rsidRPr="00B666D2">
              <w:rPr>
                <w:sz w:val="28"/>
                <w:szCs w:val="28"/>
                <w:lang w:val="uk-UA"/>
              </w:rPr>
              <w:t>, 265</w:t>
            </w:r>
            <w:r w:rsidR="008A6FA7" w:rsidRPr="00B666D2">
              <w:rPr>
                <w:sz w:val="28"/>
                <w:szCs w:val="28"/>
                <w:lang w:val="uk-UA"/>
              </w:rPr>
              <w:t>ˡ</w:t>
            </w:r>
            <w:r w:rsidR="004022C9" w:rsidRPr="00B666D2">
              <w:rPr>
                <w:sz w:val="28"/>
                <w:szCs w:val="28"/>
                <w:lang w:val="uk-UA"/>
              </w:rPr>
              <w:t>, 305, 328, 329, 330, 332</w:t>
            </w:r>
            <w:r w:rsidR="008A6FA7" w:rsidRPr="00B666D2">
              <w:rPr>
                <w:sz w:val="28"/>
                <w:szCs w:val="28"/>
                <w:lang w:val="uk-UA"/>
              </w:rPr>
              <w:t>ˡ</w:t>
            </w:r>
            <w:r w:rsidR="004022C9" w:rsidRPr="00B666D2">
              <w:rPr>
                <w:sz w:val="28"/>
                <w:szCs w:val="28"/>
                <w:lang w:val="uk-UA"/>
              </w:rPr>
              <w:t>, 332</w:t>
            </w:r>
            <w:r w:rsidR="008A6FA7" w:rsidRPr="00B666D2">
              <w:rPr>
                <w:sz w:val="28"/>
                <w:szCs w:val="28"/>
                <w:lang w:val="uk-UA"/>
              </w:rPr>
              <w:t>²</w:t>
            </w:r>
            <w:r w:rsidR="004022C9" w:rsidRPr="00B666D2">
              <w:rPr>
                <w:sz w:val="28"/>
                <w:szCs w:val="28"/>
                <w:lang w:val="uk-UA"/>
              </w:rPr>
              <w:t>, 333, 334, 359, 422, 436, 437, 438, 439, 440, 441, 442, 443, 444, 446, 447 Кримінального кодексу України.</w:t>
            </w:r>
          </w:p>
          <w:p w:rsidR="004B7976" w:rsidRDefault="004B7976" w:rsidP="00B666D2">
            <w:pPr>
              <w:pStyle w:val="rvps2"/>
              <w:shd w:val="clear" w:color="auto" w:fill="FFFFFF"/>
              <w:spacing w:before="360" w:beforeAutospacing="0" w:after="0" w:afterAutospacing="0" w:line="276" w:lineRule="auto"/>
              <w:jc w:val="both"/>
              <w:textAlignment w:val="baseline"/>
              <w:rPr>
                <w:sz w:val="28"/>
                <w:szCs w:val="28"/>
                <w:lang w:val="uk-UA"/>
              </w:rPr>
            </w:pPr>
          </w:p>
          <w:p w:rsidR="004022C9" w:rsidRPr="00B666D2" w:rsidRDefault="004022C9" w:rsidP="00B666D2">
            <w:pPr>
              <w:pStyle w:val="rvps2"/>
              <w:shd w:val="clear" w:color="auto" w:fill="FFFFFF"/>
              <w:spacing w:before="360" w:beforeAutospacing="0" w:after="0" w:afterAutospacing="0" w:line="276" w:lineRule="auto"/>
              <w:jc w:val="both"/>
              <w:textAlignment w:val="baseline"/>
              <w:rPr>
                <w:sz w:val="28"/>
                <w:szCs w:val="28"/>
                <w:lang w:val="uk-UA"/>
              </w:rPr>
            </w:pPr>
            <w:r w:rsidRPr="00B666D2">
              <w:rPr>
                <w:sz w:val="28"/>
                <w:szCs w:val="28"/>
                <w:lang w:val="uk-UA"/>
              </w:rPr>
              <w:t xml:space="preserve">Якщо під час розслідування кримінальних правопорушень, передбачених статтями 328, 329, 422 Кримінального кодексу України, будуть встановлені кримінальні правопорушення, </w:t>
            </w:r>
            <w:r w:rsidRPr="00B666D2">
              <w:rPr>
                <w:sz w:val="28"/>
                <w:szCs w:val="28"/>
                <w:lang w:val="uk-UA"/>
              </w:rPr>
              <w:lastRenderedPageBreak/>
              <w:t>передбачені статтями 364, 365, 366, 367, 425, 426 Кримінального кодексу України, вчинені особою, щодо якої здійснюється досудове розслідування, або іншою особою, якщо вони пов’язані із кримінальними правопорушеннями, вчиненими особою, щодо якої здійснюється досудове розслідування, вони розслідуються слідчими органів безпеки, крім випадків, коли ці кримінальні правопорушення віднесено згідно з цією статтею до підслідності Національного антикорупційного бюро України.</w:t>
            </w:r>
          </w:p>
          <w:p w:rsidR="000E3393" w:rsidRPr="00B666D2" w:rsidRDefault="004022C9" w:rsidP="00B666D2">
            <w:pPr>
              <w:pStyle w:val="rvps2"/>
              <w:shd w:val="clear" w:color="auto" w:fill="FFFFFF"/>
              <w:spacing w:before="360" w:beforeAutospacing="0" w:after="0" w:afterAutospacing="0" w:line="276" w:lineRule="auto"/>
              <w:jc w:val="both"/>
              <w:textAlignment w:val="baseline"/>
              <w:rPr>
                <w:sz w:val="28"/>
                <w:szCs w:val="28"/>
                <w:lang w:val="uk-UA"/>
              </w:rPr>
            </w:pPr>
            <w:r w:rsidRPr="00B666D2">
              <w:rPr>
                <w:sz w:val="28"/>
                <w:szCs w:val="28"/>
                <w:lang w:val="uk-UA"/>
              </w:rPr>
              <w:t>…</w:t>
            </w:r>
          </w:p>
        </w:tc>
        <w:tc>
          <w:tcPr>
            <w:tcW w:w="7655" w:type="dxa"/>
            <w:gridSpan w:val="2"/>
          </w:tcPr>
          <w:p w:rsidR="00C77613" w:rsidRPr="00B666D2" w:rsidRDefault="00B24D63" w:rsidP="00B666D2">
            <w:pPr>
              <w:pStyle w:val="rvps2"/>
              <w:shd w:val="clear" w:color="auto" w:fill="FFFFFF"/>
              <w:spacing w:before="360" w:beforeAutospacing="0" w:after="0" w:afterAutospacing="0" w:line="276" w:lineRule="auto"/>
              <w:jc w:val="both"/>
              <w:textAlignment w:val="baseline"/>
              <w:rPr>
                <w:sz w:val="28"/>
                <w:szCs w:val="28"/>
                <w:lang w:val="uk-UA"/>
              </w:rPr>
            </w:pPr>
            <w:r>
              <w:rPr>
                <w:rStyle w:val="rvts9"/>
                <w:sz w:val="28"/>
                <w:szCs w:val="28"/>
                <w:bdr w:val="none" w:sz="0" w:space="0" w:color="auto" w:frame="1"/>
                <w:lang w:val="uk-UA"/>
              </w:rPr>
              <w:lastRenderedPageBreak/>
              <w:t xml:space="preserve">      </w:t>
            </w:r>
            <w:r w:rsidR="00C77613" w:rsidRPr="00B666D2">
              <w:rPr>
                <w:rStyle w:val="rvts9"/>
                <w:sz w:val="28"/>
                <w:szCs w:val="28"/>
                <w:bdr w:val="none" w:sz="0" w:space="0" w:color="auto" w:frame="1"/>
                <w:lang w:val="uk-UA"/>
              </w:rPr>
              <w:t>Стаття 216.</w:t>
            </w:r>
            <w:r w:rsidR="00C77613" w:rsidRPr="00B666D2">
              <w:rPr>
                <w:sz w:val="28"/>
                <w:szCs w:val="28"/>
                <w:lang w:val="uk-UA"/>
              </w:rPr>
              <w:t> Підслідність</w:t>
            </w:r>
          </w:p>
          <w:p w:rsidR="00C77613" w:rsidRPr="00B666D2" w:rsidRDefault="00B24D63" w:rsidP="00B666D2">
            <w:pPr>
              <w:pStyle w:val="rvps2"/>
              <w:shd w:val="clear" w:color="auto" w:fill="FFFFFF"/>
              <w:spacing w:before="360" w:beforeAutospacing="0" w:after="0" w:afterAutospacing="0" w:line="276" w:lineRule="auto"/>
              <w:jc w:val="both"/>
              <w:textAlignment w:val="baseline"/>
              <w:rPr>
                <w:sz w:val="28"/>
                <w:szCs w:val="28"/>
                <w:lang w:val="uk-UA"/>
              </w:rPr>
            </w:pPr>
            <w:r>
              <w:rPr>
                <w:sz w:val="28"/>
                <w:szCs w:val="28"/>
                <w:lang w:val="uk-UA"/>
              </w:rPr>
              <w:t xml:space="preserve">      </w:t>
            </w:r>
            <w:r w:rsidR="00C77613" w:rsidRPr="00B666D2">
              <w:rPr>
                <w:sz w:val="28"/>
                <w:szCs w:val="28"/>
                <w:lang w:val="uk-UA"/>
              </w:rPr>
              <w:t>1. Слідчі органів Національної поліції здійснюють досудове розслідування кримінальних правопорушень, передбачених законом України про кримінальну відповідальність, крім тих, які віднесені до підслідності інших органів досудового розслідування.</w:t>
            </w:r>
          </w:p>
          <w:p w:rsidR="004C3D22" w:rsidRPr="00B666D2" w:rsidRDefault="00B24D63" w:rsidP="00B666D2">
            <w:pPr>
              <w:pStyle w:val="rvps2"/>
              <w:shd w:val="clear" w:color="auto" w:fill="FFFFFF"/>
              <w:spacing w:before="360" w:beforeAutospacing="0" w:after="0" w:afterAutospacing="0" w:line="276" w:lineRule="auto"/>
              <w:jc w:val="both"/>
              <w:textAlignment w:val="baseline"/>
              <w:rPr>
                <w:sz w:val="28"/>
                <w:szCs w:val="28"/>
                <w:lang w:val="uk-UA"/>
              </w:rPr>
            </w:pPr>
            <w:r>
              <w:rPr>
                <w:sz w:val="28"/>
                <w:szCs w:val="28"/>
                <w:lang w:val="uk-UA"/>
              </w:rPr>
              <w:t xml:space="preserve">     </w:t>
            </w:r>
            <w:r w:rsidR="008A6FA7" w:rsidRPr="00B666D2">
              <w:rPr>
                <w:sz w:val="28"/>
                <w:szCs w:val="28"/>
                <w:lang w:val="uk-UA"/>
              </w:rPr>
              <w:t>2. Слідчі органів безпеки здійснюють досудове розслідування кримінальних правопорушень, передбачених статтями 109, 110, 110², 111, 112, 113, 114, 114ˡ, 201, 201ˡ, 258-258</w:t>
            </w:r>
            <w:r w:rsidR="008A6FA7" w:rsidRPr="00B666D2">
              <w:rPr>
                <w:rFonts w:ascii="Cambria Math" w:hAnsi="Cambria Math" w:cs="Cambria Math"/>
                <w:sz w:val="28"/>
                <w:szCs w:val="28"/>
                <w:lang w:val="uk-UA"/>
              </w:rPr>
              <w:t>⁵</w:t>
            </w:r>
            <w:r w:rsidR="008A6FA7" w:rsidRPr="00B666D2">
              <w:rPr>
                <w:sz w:val="28"/>
                <w:szCs w:val="28"/>
                <w:lang w:val="uk-UA"/>
              </w:rPr>
              <w:t>, 265ˡ, 305, 328, 329, 330, 332ˡ, 332², 333, 334, 359</w:t>
            </w:r>
            <w:r w:rsidR="00C77613" w:rsidRPr="00B666D2">
              <w:rPr>
                <w:sz w:val="28"/>
                <w:szCs w:val="28"/>
                <w:lang w:val="uk-UA"/>
              </w:rPr>
              <w:t>,</w:t>
            </w:r>
            <w:r w:rsidR="004022C9" w:rsidRPr="00B666D2">
              <w:rPr>
                <w:sz w:val="28"/>
                <w:szCs w:val="28"/>
                <w:lang w:val="uk-UA"/>
              </w:rPr>
              <w:t xml:space="preserve"> </w:t>
            </w:r>
            <w:r w:rsidR="00C77613" w:rsidRPr="002C7229">
              <w:rPr>
                <w:b/>
                <w:sz w:val="28"/>
                <w:szCs w:val="28"/>
                <w:lang w:val="uk-UA"/>
              </w:rPr>
              <w:t>частин</w:t>
            </w:r>
            <w:r w:rsidR="007C1870" w:rsidRPr="002C7229">
              <w:rPr>
                <w:b/>
                <w:sz w:val="28"/>
                <w:szCs w:val="28"/>
                <w:lang w:val="uk-UA"/>
              </w:rPr>
              <w:t>ами</w:t>
            </w:r>
            <w:r w:rsidR="00C77613" w:rsidRPr="002C7229">
              <w:rPr>
                <w:b/>
                <w:sz w:val="28"/>
                <w:szCs w:val="28"/>
                <w:lang w:val="uk-UA"/>
              </w:rPr>
              <w:t xml:space="preserve"> третьою</w:t>
            </w:r>
            <w:r w:rsidR="004B7976" w:rsidRPr="002C7229">
              <w:rPr>
                <w:b/>
                <w:sz w:val="28"/>
                <w:szCs w:val="28"/>
                <w:lang w:val="uk-UA"/>
              </w:rPr>
              <w:t xml:space="preserve"> і</w:t>
            </w:r>
            <w:r w:rsidR="007C1870" w:rsidRPr="002C7229">
              <w:rPr>
                <w:b/>
                <w:sz w:val="28"/>
                <w:szCs w:val="28"/>
                <w:lang w:val="uk-UA"/>
              </w:rPr>
              <w:t xml:space="preserve"> четвертою</w:t>
            </w:r>
            <w:r w:rsidR="00C77613" w:rsidRPr="002C7229">
              <w:rPr>
                <w:b/>
                <w:sz w:val="28"/>
                <w:szCs w:val="28"/>
                <w:lang w:val="uk-UA"/>
              </w:rPr>
              <w:t xml:space="preserve"> статті 361</w:t>
            </w:r>
            <w:r w:rsidR="00C77613" w:rsidRPr="002C7229">
              <w:rPr>
                <w:b/>
                <w:sz w:val="28"/>
                <w:szCs w:val="28"/>
                <w:vertAlign w:val="superscript"/>
                <w:lang w:val="uk-UA"/>
              </w:rPr>
              <w:t>2</w:t>
            </w:r>
            <w:r w:rsidR="00C77613" w:rsidRPr="002C7229">
              <w:rPr>
                <w:b/>
                <w:sz w:val="28"/>
                <w:szCs w:val="28"/>
                <w:lang w:val="uk-UA"/>
              </w:rPr>
              <w:t>, частинами четвертою</w:t>
            </w:r>
            <w:r w:rsidR="004B7976" w:rsidRPr="002C7229">
              <w:rPr>
                <w:b/>
                <w:sz w:val="28"/>
                <w:szCs w:val="28"/>
                <w:lang w:val="uk-UA"/>
              </w:rPr>
              <w:t xml:space="preserve"> і</w:t>
            </w:r>
            <w:r w:rsidR="00C77613" w:rsidRPr="002C7229">
              <w:rPr>
                <w:b/>
                <w:sz w:val="28"/>
                <w:szCs w:val="28"/>
                <w:lang w:val="uk-UA"/>
              </w:rPr>
              <w:t xml:space="preserve"> п’ятою статті 362, </w:t>
            </w:r>
            <w:r w:rsidR="007C1870" w:rsidRPr="002C7229">
              <w:rPr>
                <w:b/>
                <w:sz w:val="28"/>
                <w:szCs w:val="28"/>
                <w:lang w:val="uk-UA"/>
              </w:rPr>
              <w:t>363²</w:t>
            </w:r>
            <w:r w:rsidR="00C77613" w:rsidRPr="002C7229">
              <w:rPr>
                <w:b/>
                <w:sz w:val="28"/>
                <w:szCs w:val="28"/>
                <w:lang w:val="uk-UA"/>
              </w:rPr>
              <w:t>,</w:t>
            </w:r>
            <w:r w:rsidR="00C77613" w:rsidRPr="00B666D2">
              <w:rPr>
                <w:sz w:val="28"/>
                <w:szCs w:val="28"/>
                <w:lang w:val="uk-UA"/>
              </w:rPr>
              <w:t> </w:t>
            </w:r>
            <w:hyperlink r:id="rId8" w:anchor="n2963" w:tgtFrame="_blank" w:history="1">
              <w:r w:rsidR="00C77613" w:rsidRPr="00B666D2">
                <w:rPr>
                  <w:rStyle w:val="a6"/>
                  <w:color w:val="auto"/>
                  <w:sz w:val="28"/>
                  <w:szCs w:val="28"/>
                  <w:u w:val="none"/>
                  <w:bdr w:val="none" w:sz="0" w:space="0" w:color="auto" w:frame="1"/>
                  <w:lang w:val="uk-UA"/>
                </w:rPr>
                <w:t>422</w:t>
              </w:r>
            </w:hyperlink>
            <w:r w:rsidR="00C77613" w:rsidRPr="00B666D2">
              <w:rPr>
                <w:sz w:val="28"/>
                <w:szCs w:val="28"/>
                <w:lang w:val="uk-UA"/>
              </w:rPr>
              <w:t>, </w:t>
            </w:r>
            <w:hyperlink r:id="rId9" w:anchor="n3028" w:tgtFrame="_blank" w:history="1">
              <w:r w:rsidR="00C77613" w:rsidRPr="00B666D2">
                <w:rPr>
                  <w:rStyle w:val="a6"/>
                  <w:color w:val="auto"/>
                  <w:sz w:val="28"/>
                  <w:szCs w:val="28"/>
                  <w:u w:val="none"/>
                  <w:bdr w:val="none" w:sz="0" w:space="0" w:color="auto" w:frame="1"/>
                  <w:lang w:val="uk-UA"/>
                </w:rPr>
                <w:t>436</w:t>
              </w:r>
            </w:hyperlink>
            <w:r w:rsidR="00C77613" w:rsidRPr="00B666D2">
              <w:rPr>
                <w:sz w:val="28"/>
                <w:szCs w:val="28"/>
                <w:lang w:val="uk-UA"/>
              </w:rPr>
              <w:t>, </w:t>
            </w:r>
            <w:hyperlink r:id="rId10" w:anchor="n3035" w:tgtFrame="_blank" w:history="1">
              <w:r w:rsidR="00C77613" w:rsidRPr="00B666D2">
                <w:rPr>
                  <w:rStyle w:val="a6"/>
                  <w:color w:val="auto"/>
                  <w:sz w:val="28"/>
                  <w:szCs w:val="28"/>
                  <w:u w:val="none"/>
                  <w:bdr w:val="none" w:sz="0" w:space="0" w:color="auto" w:frame="1"/>
                  <w:lang w:val="uk-UA"/>
                </w:rPr>
                <w:t>437</w:t>
              </w:r>
            </w:hyperlink>
            <w:r w:rsidR="00C77613" w:rsidRPr="00B666D2">
              <w:rPr>
                <w:sz w:val="28"/>
                <w:szCs w:val="28"/>
                <w:lang w:val="uk-UA"/>
              </w:rPr>
              <w:t>, </w:t>
            </w:r>
            <w:hyperlink r:id="rId11" w:anchor="n3040" w:tgtFrame="_blank" w:history="1">
              <w:r w:rsidR="00C77613" w:rsidRPr="00B666D2">
                <w:rPr>
                  <w:rStyle w:val="a6"/>
                  <w:color w:val="auto"/>
                  <w:sz w:val="28"/>
                  <w:szCs w:val="28"/>
                  <w:u w:val="none"/>
                  <w:bdr w:val="none" w:sz="0" w:space="0" w:color="auto" w:frame="1"/>
                  <w:lang w:val="uk-UA"/>
                </w:rPr>
                <w:t>438</w:t>
              </w:r>
            </w:hyperlink>
            <w:r w:rsidR="00C77613" w:rsidRPr="00B666D2">
              <w:rPr>
                <w:sz w:val="28"/>
                <w:szCs w:val="28"/>
                <w:lang w:val="uk-UA"/>
              </w:rPr>
              <w:t>, </w:t>
            </w:r>
            <w:hyperlink r:id="rId12" w:anchor="n3045" w:tgtFrame="_blank" w:history="1">
              <w:r w:rsidR="00C77613" w:rsidRPr="00B666D2">
                <w:rPr>
                  <w:rStyle w:val="a6"/>
                  <w:color w:val="auto"/>
                  <w:sz w:val="28"/>
                  <w:szCs w:val="28"/>
                  <w:u w:val="none"/>
                  <w:bdr w:val="none" w:sz="0" w:space="0" w:color="auto" w:frame="1"/>
                  <w:lang w:val="uk-UA"/>
                </w:rPr>
                <w:t>439</w:t>
              </w:r>
            </w:hyperlink>
            <w:r w:rsidR="00C77613" w:rsidRPr="00B666D2">
              <w:rPr>
                <w:sz w:val="28"/>
                <w:szCs w:val="28"/>
                <w:lang w:val="uk-UA"/>
              </w:rPr>
              <w:t>, </w:t>
            </w:r>
            <w:hyperlink r:id="rId13" w:anchor="n3050" w:tgtFrame="_blank" w:history="1">
              <w:r w:rsidR="00C77613" w:rsidRPr="00B666D2">
                <w:rPr>
                  <w:rStyle w:val="a6"/>
                  <w:color w:val="auto"/>
                  <w:sz w:val="28"/>
                  <w:szCs w:val="28"/>
                  <w:u w:val="none"/>
                  <w:bdr w:val="none" w:sz="0" w:space="0" w:color="auto" w:frame="1"/>
                  <w:lang w:val="uk-UA"/>
                </w:rPr>
                <w:t>440</w:t>
              </w:r>
            </w:hyperlink>
            <w:r w:rsidR="00C77613" w:rsidRPr="00B666D2">
              <w:rPr>
                <w:sz w:val="28"/>
                <w:szCs w:val="28"/>
                <w:lang w:val="uk-UA"/>
              </w:rPr>
              <w:t>, </w:t>
            </w:r>
            <w:hyperlink r:id="rId14" w:anchor="n3053" w:tgtFrame="_blank" w:history="1">
              <w:r w:rsidR="00C77613" w:rsidRPr="00B666D2">
                <w:rPr>
                  <w:rStyle w:val="a6"/>
                  <w:color w:val="auto"/>
                  <w:sz w:val="28"/>
                  <w:szCs w:val="28"/>
                  <w:u w:val="none"/>
                  <w:bdr w:val="none" w:sz="0" w:space="0" w:color="auto" w:frame="1"/>
                  <w:lang w:val="uk-UA"/>
                </w:rPr>
                <w:t>441</w:t>
              </w:r>
            </w:hyperlink>
            <w:r w:rsidR="00C77613" w:rsidRPr="00B666D2">
              <w:rPr>
                <w:sz w:val="28"/>
                <w:szCs w:val="28"/>
                <w:lang w:val="uk-UA"/>
              </w:rPr>
              <w:t>, </w:t>
            </w:r>
            <w:hyperlink r:id="rId15" w:anchor="n3056" w:tgtFrame="_blank" w:history="1">
              <w:r w:rsidR="00C77613" w:rsidRPr="00B666D2">
                <w:rPr>
                  <w:rStyle w:val="a6"/>
                  <w:color w:val="auto"/>
                  <w:sz w:val="28"/>
                  <w:szCs w:val="28"/>
                  <w:u w:val="none"/>
                  <w:bdr w:val="none" w:sz="0" w:space="0" w:color="auto" w:frame="1"/>
                  <w:lang w:val="uk-UA"/>
                </w:rPr>
                <w:t>442</w:t>
              </w:r>
            </w:hyperlink>
            <w:r w:rsidR="00C77613" w:rsidRPr="00B666D2">
              <w:rPr>
                <w:sz w:val="28"/>
                <w:szCs w:val="28"/>
                <w:lang w:val="uk-UA"/>
              </w:rPr>
              <w:t>, </w:t>
            </w:r>
            <w:hyperlink r:id="rId16" w:anchor="n3061" w:tgtFrame="_blank" w:history="1">
              <w:r w:rsidR="00C77613" w:rsidRPr="00B666D2">
                <w:rPr>
                  <w:rStyle w:val="a6"/>
                  <w:color w:val="auto"/>
                  <w:sz w:val="28"/>
                  <w:szCs w:val="28"/>
                  <w:u w:val="none"/>
                  <w:bdr w:val="none" w:sz="0" w:space="0" w:color="auto" w:frame="1"/>
                  <w:lang w:val="uk-UA"/>
                </w:rPr>
                <w:t>443</w:t>
              </w:r>
            </w:hyperlink>
            <w:r w:rsidR="00C77613" w:rsidRPr="00B666D2">
              <w:rPr>
                <w:sz w:val="28"/>
                <w:szCs w:val="28"/>
                <w:lang w:val="uk-UA"/>
              </w:rPr>
              <w:t>, </w:t>
            </w:r>
            <w:hyperlink r:id="rId17" w:anchor="n3064" w:tgtFrame="_blank" w:history="1">
              <w:r w:rsidR="00C77613" w:rsidRPr="00B666D2">
                <w:rPr>
                  <w:rStyle w:val="a6"/>
                  <w:color w:val="auto"/>
                  <w:sz w:val="28"/>
                  <w:szCs w:val="28"/>
                  <w:u w:val="none"/>
                  <w:bdr w:val="none" w:sz="0" w:space="0" w:color="auto" w:frame="1"/>
                  <w:lang w:val="uk-UA"/>
                </w:rPr>
                <w:t>444</w:t>
              </w:r>
            </w:hyperlink>
            <w:r w:rsidR="00C77613" w:rsidRPr="00B666D2">
              <w:rPr>
                <w:sz w:val="28"/>
                <w:szCs w:val="28"/>
                <w:lang w:val="uk-UA"/>
              </w:rPr>
              <w:t>, </w:t>
            </w:r>
            <w:hyperlink r:id="rId18" w:anchor="n3074" w:tgtFrame="_blank" w:history="1">
              <w:r w:rsidR="00C77613" w:rsidRPr="00B666D2">
                <w:rPr>
                  <w:rStyle w:val="a6"/>
                  <w:color w:val="auto"/>
                  <w:sz w:val="28"/>
                  <w:szCs w:val="28"/>
                  <w:u w:val="none"/>
                  <w:bdr w:val="none" w:sz="0" w:space="0" w:color="auto" w:frame="1"/>
                  <w:lang w:val="uk-UA"/>
                </w:rPr>
                <w:t>446</w:t>
              </w:r>
            </w:hyperlink>
            <w:r w:rsidR="00C77613" w:rsidRPr="00B666D2">
              <w:rPr>
                <w:sz w:val="28"/>
                <w:szCs w:val="28"/>
                <w:lang w:val="uk-UA"/>
              </w:rPr>
              <w:t>, </w:t>
            </w:r>
            <w:hyperlink r:id="rId19" w:anchor="n3079" w:tgtFrame="_blank" w:history="1">
              <w:r w:rsidR="00C77613" w:rsidRPr="00B666D2">
                <w:rPr>
                  <w:rStyle w:val="a6"/>
                  <w:color w:val="auto"/>
                  <w:sz w:val="28"/>
                  <w:szCs w:val="28"/>
                  <w:u w:val="none"/>
                  <w:bdr w:val="none" w:sz="0" w:space="0" w:color="auto" w:frame="1"/>
                  <w:lang w:val="uk-UA"/>
                </w:rPr>
                <w:t>447</w:t>
              </w:r>
            </w:hyperlink>
            <w:r w:rsidR="00C77613" w:rsidRPr="00B666D2">
              <w:rPr>
                <w:sz w:val="28"/>
                <w:szCs w:val="28"/>
                <w:lang w:val="uk-UA"/>
              </w:rPr>
              <w:t> Кримінального кодексу України.</w:t>
            </w:r>
          </w:p>
          <w:p w:rsidR="004C3D22" w:rsidRPr="00B666D2" w:rsidRDefault="004C3D22" w:rsidP="00B666D2">
            <w:pPr>
              <w:pStyle w:val="rvps2"/>
              <w:shd w:val="clear" w:color="auto" w:fill="FFFFFF"/>
              <w:spacing w:before="360" w:beforeAutospacing="0" w:after="0" w:afterAutospacing="0" w:line="276" w:lineRule="auto"/>
              <w:jc w:val="both"/>
              <w:textAlignment w:val="baseline"/>
              <w:rPr>
                <w:sz w:val="28"/>
                <w:szCs w:val="28"/>
                <w:lang w:val="uk-UA"/>
              </w:rPr>
            </w:pPr>
            <w:r w:rsidRPr="00B666D2">
              <w:rPr>
                <w:sz w:val="28"/>
                <w:szCs w:val="28"/>
                <w:lang w:val="uk-UA"/>
              </w:rPr>
              <w:t xml:space="preserve">Якщо під час розслідування кримінальних правопорушень, передбачених статтями 328, 329, 422 Кримінального кодексу України, будуть встановлені кримінальні правопорушення, </w:t>
            </w:r>
            <w:r w:rsidRPr="00B666D2">
              <w:rPr>
                <w:sz w:val="28"/>
                <w:szCs w:val="28"/>
                <w:lang w:val="uk-UA"/>
              </w:rPr>
              <w:lastRenderedPageBreak/>
              <w:t>передбачені статтями 364, 365, 366, 367, 425, 426 Кримінального кодексу України, вчинені особою, щодо якої здійснюється досудове розслідування, або іншою особою, якщо вони пов’язані із кримінальними правопорушеннями, вчиненими особою, щодо якої здійснюється досудове розслідування, вони розслідуються слідчими органів безпеки, крім випадків, коли ці кримінальні правопорушення віднесено згідно з цією статтею до підслідності Національного антикорупційного бюро України.</w:t>
            </w:r>
          </w:p>
          <w:p w:rsidR="004C3D22" w:rsidRPr="00B666D2" w:rsidRDefault="004C3D22" w:rsidP="00893A86">
            <w:pPr>
              <w:pStyle w:val="rvps2"/>
              <w:shd w:val="clear" w:color="auto" w:fill="FFFFFF"/>
              <w:spacing w:before="360" w:beforeAutospacing="0" w:after="0" w:afterAutospacing="0" w:line="276" w:lineRule="auto"/>
              <w:ind w:firstLine="450"/>
              <w:jc w:val="both"/>
              <w:textAlignment w:val="baseline"/>
              <w:rPr>
                <w:sz w:val="28"/>
                <w:szCs w:val="28"/>
                <w:lang w:val="uk-UA"/>
              </w:rPr>
            </w:pPr>
            <w:r w:rsidRPr="00B666D2">
              <w:rPr>
                <w:sz w:val="28"/>
                <w:szCs w:val="28"/>
                <w:lang w:val="uk-UA"/>
              </w:rPr>
              <w:t>…</w:t>
            </w:r>
          </w:p>
        </w:tc>
      </w:tr>
      <w:tr w:rsidR="004C4EC0" w:rsidRPr="00B666D2" w:rsidTr="004D7C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31" w:type="dxa"/>
        </w:trPr>
        <w:tc>
          <w:tcPr>
            <w:tcW w:w="7621" w:type="dxa"/>
          </w:tcPr>
          <w:p w:rsidR="004C4EC0" w:rsidRPr="00B666D2" w:rsidRDefault="004C4EC0" w:rsidP="00B666D2">
            <w:pPr>
              <w:spacing w:before="360" w:after="0"/>
              <w:jc w:val="both"/>
              <w:textAlignment w:val="baseline"/>
              <w:rPr>
                <w:rFonts w:ascii="Times New Roman" w:hAnsi="Times New Roman"/>
                <w:b/>
                <w:sz w:val="28"/>
                <w:szCs w:val="28"/>
                <w:lang w:val="uk-UA"/>
              </w:rPr>
            </w:pPr>
            <w:r w:rsidRPr="00B666D2">
              <w:rPr>
                <w:rFonts w:ascii="Times New Roman" w:hAnsi="Times New Roman"/>
                <w:b/>
                <w:sz w:val="28"/>
                <w:szCs w:val="28"/>
                <w:lang w:val="uk-UA"/>
              </w:rPr>
              <w:lastRenderedPageBreak/>
              <w:t>Народн</w:t>
            </w:r>
            <w:r w:rsidR="00B666D2" w:rsidRPr="00B666D2">
              <w:rPr>
                <w:rFonts w:ascii="Times New Roman" w:hAnsi="Times New Roman"/>
                <w:b/>
                <w:sz w:val="28"/>
                <w:szCs w:val="28"/>
                <w:lang w:val="uk-UA"/>
              </w:rPr>
              <w:t>і</w:t>
            </w:r>
            <w:r w:rsidRPr="00B666D2">
              <w:rPr>
                <w:rFonts w:ascii="Times New Roman" w:hAnsi="Times New Roman"/>
                <w:b/>
                <w:sz w:val="28"/>
                <w:szCs w:val="28"/>
                <w:lang w:val="uk-UA"/>
              </w:rPr>
              <w:t xml:space="preserve"> депутат</w:t>
            </w:r>
            <w:r w:rsidR="00B666D2" w:rsidRPr="00B666D2">
              <w:rPr>
                <w:rFonts w:ascii="Times New Roman" w:hAnsi="Times New Roman"/>
                <w:b/>
                <w:sz w:val="28"/>
                <w:szCs w:val="28"/>
                <w:lang w:val="uk-UA"/>
              </w:rPr>
              <w:t>и</w:t>
            </w:r>
            <w:r w:rsidRPr="00B666D2">
              <w:rPr>
                <w:rFonts w:ascii="Times New Roman" w:hAnsi="Times New Roman"/>
                <w:b/>
                <w:sz w:val="28"/>
                <w:szCs w:val="28"/>
                <w:lang w:val="uk-UA"/>
              </w:rPr>
              <w:t xml:space="preserve"> України</w:t>
            </w:r>
          </w:p>
        </w:tc>
        <w:tc>
          <w:tcPr>
            <w:tcW w:w="7229" w:type="dxa"/>
          </w:tcPr>
          <w:p w:rsidR="004C4EC0" w:rsidRPr="00B666D2" w:rsidRDefault="004C4EC0" w:rsidP="00B666D2">
            <w:pPr>
              <w:spacing w:before="360" w:after="0"/>
              <w:jc w:val="both"/>
              <w:textAlignment w:val="baseline"/>
              <w:rPr>
                <w:rFonts w:ascii="Times New Roman" w:hAnsi="Times New Roman"/>
                <w:b/>
                <w:sz w:val="28"/>
                <w:szCs w:val="28"/>
                <w:lang w:val="uk-UA"/>
              </w:rPr>
            </w:pPr>
          </w:p>
        </w:tc>
      </w:tr>
      <w:tr w:rsidR="004C4EC0" w:rsidRPr="00B666D2" w:rsidTr="004D7C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31" w:type="dxa"/>
        </w:trPr>
        <w:tc>
          <w:tcPr>
            <w:tcW w:w="7621" w:type="dxa"/>
          </w:tcPr>
          <w:p w:rsidR="004C4EC0" w:rsidRPr="00B666D2" w:rsidRDefault="004C4EC0" w:rsidP="00B666D2">
            <w:pPr>
              <w:spacing w:before="360" w:after="0"/>
              <w:jc w:val="both"/>
              <w:textAlignment w:val="baseline"/>
              <w:rPr>
                <w:rFonts w:ascii="Times New Roman" w:hAnsi="Times New Roman"/>
                <w:b/>
                <w:sz w:val="28"/>
                <w:szCs w:val="28"/>
                <w:lang w:val="uk-UA"/>
              </w:rPr>
            </w:pPr>
          </w:p>
        </w:tc>
        <w:tc>
          <w:tcPr>
            <w:tcW w:w="7229" w:type="dxa"/>
          </w:tcPr>
          <w:p w:rsidR="008A1FBE" w:rsidRPr="008A1FBE" w:rsidRDefault="008A1FBE" w:rsidP="008A1FBE">
            <w:pPr>
              <w:tabs>
                <w:tab w:val="right" w:pos="8931"/>
              </w:tabs>
              <w:spacing w:after="0" w:line="240" w:lineRule="atLeast"/>
              <w:jc w:val="right"/>
              <w:rPr>
                <w:rFonts w:ascii="Times New Roman" w:hAnsi="Times New Roman"/>
                <w:b/>
                <w:bCs/>
                <w:sz w:val="28"/>
                <w:szCs w:val="28"/>
                <w:lang w:val="uk-UA" w:eastAsia="ru-RU"/>
              </w:rPr>
            </w:pPr>
            <w:r w:rsidRPr="008A1FBE">
              <w:rPr>
                <w:rFonts w:ascii="Times New Roman" w:hAnsi="Times New Roman"/>
                <w:b/>
                <w:bCs/>
                <w:sz w:val="28"/>
                <w:szCs w:val="28"/>
                <w:lang w:val="uk-UA" w:eastAsia="ru-RU"/>
              </w:rPr>
              <w:t>Федієнко О.П. (89)</w:t>
            </w:r>
          </w:p>
          <w:p w:rsidR="008A1FBE" w:rsidRPr="008A1FBE" w:rsidRDefault="008A1FBE" w:rsidP="008A1FBE">
            <w:pPr>
              <w:tabs>
                <w:tab w:val="right" w:pos="8931"/>
              </w:tabs>
              <w:spacing w:after="0" w:line="240" w:lineRule="atLeast"/>
              <w:jc w:val="right"/>
              <w:rPr>
                <w:rFonts w:ascii="Times New Roman" w:hAnsi="Times New Roman"/>
                <w:b/>
                <w:bCs/>
                <w:sz w:val="28"/>
                <w:szCs w:val="28"/>
                <w:lang w:val="uk-UA" w:eastAsia="ru-RU"/>
              </w:rPr>
            </w:pPr>
            <w:r w:rsidRPr="008A1FBE">
              <w:rPr>
                <w:rFonts w:ascii="Times New Roman" w:hAnsi="Times New Roman"/>
                <w:b/>
                <w:bCs/>
                <w:sz w:val="28"/>
                <w:szCs w:val="28"/>
                <w:lang w:val="uk-UA" w:eastAsia="ru-RU"/>
              </w:rPr>
              <w:t>Ватрас В.А. (70)</w:t>
            </w:r>
          </w:p>
          <w:p w:rsidR="008A1FBE" w:rsidRPr="008A1FBE" w:rsidRDefault="008A1FBE" w:rsidP="008A1FBE">
            <w:pPr>
              <w:tabs>
                <w:tab w:val="right" w:pos="8931"/>
              </w:tabs>
              <w:spacing w:after="0" w:line="240" w:lineRule="atLeast"/>
              <w:jc w:val="right"/>
              <w:rPr>
                <w:rFonts w:ascii="Times New Roman" w:hAnsi="Times New Roman"/>
                <w:b/>
                <w:bCs/>
                <w:sz w:val="28"/>
                <w:szCs w:val="28"/>
                <w:lang w:val="uk-UA" w:eastAsia="ru-RU"/>
              </w:rPr>
            </w:pPr>
            <w:r w:rsidRPr="008A1FBE">
              <w:rPr>
                <w:rFonts w:ascii="Times New Roman" w:hAnsi="Times New Roman"/>
                <w:b/>
                <w:bCs/>
                <w:sz w:val="28"/>
                <w:szCs w:val="28"/>
                <w:lang w:val="uk-UA" w:eastAsia="ru-RU"/>
              </w:rPr>
              <w:t>Соха Р.В. (281)</w:t>
            </w:r>
          </w:p>
          <w:p w:rsidR="008A1FBE" w:rsidRPr="008A1FBE" w:rsidRDefault="008A1FBE" w:rsidP="008A1FBE">
            <w:pPr>
              <w:tabs>
                <w:tab w:val="right" w:pos="8931"/>
              </w:tabs>
              <w:spacing w:after="0" w:line="240" w:lineRule="atLeast"/>
              <w:jc w:val="right"/>
              <w:rPr>
                <w:rFonts w:ascii="Times New Roman" w:hAnsi="Times New Roman"/>
                <w:b/>
                <w:bCs/>
                <w:sz w:val="28"/>
                <w:szCs w:val="28"/>
                <w:lang w:val="uk-UA" w:eastAsia="ru-RU"/>
              </w:rPr>
            </w:pPr>
            <w:r w:rsidRPr="008A1FBE">
              <w:rPr>
                <w:rFonts w:ascii="Times New Roman" w:hAnsi="Times New Roman"/>
                <w:b/>
                <w:bCs/>
                <w:sz w:val="28"/>
                <w:szCs w:val="28"/>
                <w:lang w:val="uk-UA" w:eastAsia="ru-RU"/>
              </w:rPr>
              <w:t>Неклюдов В.М. (35)</w:t>
            </w:r>
          </w:p>
          <w:p w:rsidR="008A1FBE" w:rsidRPr="008A1FBE" w:rsidRDefault="008A1FBE" w:rsidP="008A1FBE">
            <w:pPr>
              <w:tabs>
                <w:tab w:val="right" w:pos="8931"/>
              </w:tabs>
              <w:spacing w:after="0" w:line="240" w:lineRule="atLeast"/>
              <w:jc w:val="right"/>
              <w:rPr>
                <w:rFonts w:ascii="Times New Roman" w:hAnsi="Times New Roman"/>
                <w:b/>
                <w:bCs/>
                <w:sz w:val="28"/>
                <w:szCs w:val="28"/>
                <w:lang w:val="uk-UA" w:eastAsia="ru-RU"/>
              </w:rPr>
            </w:pPr>
            <w:r w:rsidRPr="008A1FBE">
              <w:rPr>
                <w:rFonts w:ascii="Times New Roman" w:hAnsi="Times New Roman"/>
                <w:b/>
                <w:bCs/>
                <w:sz w:val="28"/>
                <w:szCs w:val="28"/>
                <w:lang w:val="uk-UA" w:eastAsia="ru-RU"/>
              </w:rPr>
              <w:t>Крячко М.В. (60)</w:t>
            </w:r>
          </w:p>
          <w:p w:rsidR="008A1FBE" w:rsidRPr="008A1FBE" w:rsidRDefault="008A1FBE" w:rsidP="008A1FBE">
            <w:pPr>
              <w:tabs>
                <w:tab w:val="right" w:pos="8931"/>
              </w:tabs>
              <w:spacing w:after="0" w:line="240" w:lineRule="atLeast"/>
              <w:jc w:val="right"/>
              <w:rPr>
                <w:rFonts w:ascii="Times New Roman" w:hAnsi="Times New Roman"/>
                <w:b/>
                <w:bCs/>
                <w:sz w:val="28"/>
                <w:szCs w:val="28"/>
                <w:lang w:val="uk-UA" w:eastAsia="ru-RU"/>
              </w:rPr>
            </w:pPr>
            <w:r w:rsidRPr="008A1FBE">
              <w:rPr>
                <w:rFonts w:ascii="Times New Roman" w:hAnsi="Times New Roman"/>
                <w:b/>
                <w:bCs/>
                <w:sz w:val="28"/>
                <w:szCs w:val="28"/>
                <w:lang w:val="uk-UA" w:eastAsia="ru-RU"/>
              </w:rPr>
              <w:t>Штепа С.С. (283)</w:t>
            </w:r>
          </w:p>
          <w:p w:rsidR="008A1FBE" w:rsidRPr="008A1FBE" w:rsidRDefault="008A1FBE" w:rsidP="008A1FBE">
            <w:pPr>
              <w:tabs>
                <w:tab w:val="right" w:pos="8931"/>
              </w:tabs>
              <w:spacing w:after="0" w:line="240" w:lineRule="atLeast"/>
              <w:jc w:val="right"/>
              <w:rPr>
                <w:rFonts w:ascii="Times New Roman" w:hAnsi="Times New Roman"/>
                <w:b/>
                <w:bCs/>
                <w:sz w:val="28"/>
                <w:szCs w:val="28"/>
                <w:lang w:val="uk-UA" w:eastAsia="ru-RU"/>
              </w:rPr>
            </w:pPr>
            <w:r w:rsidRPr="008A1FBE">
              <w:rPr>
                <w:rFonts w:ascii="Times New Roman" w:hAnsi="Times New Roman"/>
                <w:b/>
                <w:bCs/>
                <w:sz w:val="28"/>
                <w:szCs w:val="28"/>
                <w:lang w:val="uk-UA" w:eastAsia="ru-RU"/>
              </w:rPr>
              <w:t>Жмеренецький О.С. (391)</w:t>
            </w:r>
          </w:p>
          <w:p w:rsidR="008A1FBE" w:rsidRPr="008A1FBE" w:rsidRDefault="008A1FBE" w:rsidP="008A1FBE">
            <w:pPr>
              <w:tabs>
                <w:tab w:val="right" w:pos="8931"/>
              </w:tabs>
              <w:spacing w:after="0" w:line="240" w:lineRule="atLeast"/>
              <w:jc w:val="right"/>
              <w:rPr>
                <w:rFonts w:ascii="Times New Roman" w:hAnsi="Times New Roman"/>
                <w:b/>
                <w:bCs/>
                <w:sz w:val="28"/>
                <w:szCs w:val="28"/>
                <w:lang w:val="uk-UA" w:eastAsia="ru-RU"/>
              </w:rPr>
            </w:pPr>
            <w:r w:rsidRPr="008A1FBE">
              <w:rPr>
                <w:rFonts w:ascii="Times New Roman" w:hAnsi="Times New Roman"/>
                <w:b/>
                <w:bCs/>
                <w:sz w:val="28"/>
                <w:szCs w:val="28"/>
                <w:lang w:val="uk-UA" w:eastAsia="ru-RU"/>
              </w:rPr>
              <w:t>Калаур І.Р. (427)</w:t>
            </w:r>
          </w:p>
          <w:p w:rsidR="008A1FBE" w:rsidRPr="008A1FBE" w:rsidRDefault="008A1FBE" w:rsidP="008A1FBE">
            <w:pPr>
              <w:tabs>
                <w:tab w:val="right" w:pos="8931"/>
              </w:tabs>
              <w:spacing w:after="0" w:line="240" w:lineRule="atLeast"/>
              <w:jc w:val="right"/>
              <w:rPr>
                <w:rFonts w:ascii="Times New Roman" w:hAnsi="Times New Roman"/>
                <w:b/>
                <w:bCs/>
                <w:sz w:val="28"/>
                <w:szCs w:val="28"/>
                <w:lang w:val="uk-UA" w:eastAsia="ru-RU"/>
              </w:rPr>
            </w:pPr>
            <w:r w:rsidRPr="008A1FBE">
              <w:rPr>
                <w:rFonts w:ascii="Times New Roman" w:hAnsi="Times New Roman"/>
                <w:b/>
                <w:bCs/>
                <w:sz w:val="28"/>
                <w:szCs w:val="28"/>
                <w:lang w:val="uk-UA" w:eastAsia="ru-RU"/>
              </w:rPr>
              <w:t>Чернєв Є.В. (26)</w:t>
            </w:r>
          </w:p>
          <w:p w:rsidR="004C4EC0" w:rsidRPr="00B666D2" w:rsidRDefault="004C4EC0" w:rsidP="00B666D2">
            <w:pPr>
              <w:spacing w:before="360" w:after="0"/>
              <w:jc w:val="both"/>
              <w:textAlignment w:val="baseline"/>
              <w:rPr>
                <w:rFonts w:ascii="Times New Roman" w:hAnsi="Times New Roman"/>
                <w:b/>
                <w:sz w:val="28"/>
                <w:szCs w:val="28"/>
                <w:lang w:val="uk-UA"/>
              </w:rPr>
            </w:pPr>
            <w:bookmarkStart w:id="18" w:name="_GoBack"/>
            <w:bookmarkEnd w:id="18"/>
          </w:p>
        </w:tc>
      </w:tr>
      <w:tr w:rsidR="004C4EC0" w:rsidRPr="00B666D2" w:rsidTr="004D7C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31" w:type="dxa"/>
        </w:trPr>
        <w:tc>
          <w:tcPr>
            <w:tcW w:w="7621" w:type="dxa"/>
          </w:tcPr>
          <w:p w:rsidR="004C4EC0" w:rsidRPr="00B666D2" w:rsidRDefault="004C4EC0" w:rsidP="00B666D2">
            <w:pPr>
              <w:spacing w:before="360" w:after="0"/>
              <w:jc w:val="both"/>
              <w:textAlignment w:val="baseline"/>
              <w:rPr>
                <w:rFonts w:ascii="Times New Roman" w:hAnsi="Times New Roman"/>
                <w:b/>
                <w:sz w:val="28"/>
                <w:szCs w:val="28"/>
                <w:lang w:val="uk-UA"/>
              </w:rPr>
            </w:pPr>
          </w:p>
        </w:tc>
        <w:tc>
          <w:tcPr>
            <w:tcW w:w="7229" w:type="dxa"/>
          </w:tcPr>
          <w:p w:rsidR="004C4EC0" w:rsidRPr="00B666D2" w:rsidRDefault="004C4EC0" w:rsidP="00B666D2">
            <w:pPr>
              <w:spacing w:before="360" w:after="0"/>
              <w:jc w:val="both"/>
              <w:textAlignment w:val="baseline"/>
              <w:rPr>
                <w:rFonts w:ascii="Times New Roman" w:hAnsi="Times New Roman"/>
                <w:b/>
                <w:sz w:val="28"/>
                <w:szCs w:val="28"/>
                <w:lang w:val="uk-UA"/>
              </w:rPr>
            </w:pPr>
          </w:p>
        </w:tc>
      </w:tr>
    </w:tbl>
    <w:p w:rsidR="001C6BC7" w:rsidRPr="00B666D2" w:rsidRDefault="001C6BC7" w:rsidP="00B666D2">
      <w:pPr>
        <w:spacing w:before="360" w:after="0"/>
        <w:jc w:val="both"/>
        <w:rPr>
          <w:rFonts w:ascii="Times New Roman" w:hAnsi="Times New Roman"/>
          <w:b/>
          <w:sz w:val="28"/>
          <w:szCs w:val="28"/>
          <w:lang w:val="uk-UA"/>
        </w:rPr>
      </w:pPr>
    </w:p>
    <w:sectPr w:rsidR="001C6BC7" w:rsidRPr="00B666D2" w:rsidSect="004C4EC0">
      <w:headerReference w:type="default" r:id="rId20"/>
      <w:pgSz w:w="16838" w:h="11906" w:orient="landscape"/>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BCC" w:rsidRDefault="00043BCC" w:rsidP="004C4EC0">
      <w:pPr>
        <w:spacing w:after="0" w:line="240" w:lineRule="auto"/>
      </w:pPr>
      <w:r>
        <w:separator/>
      </w:r>
    </w:p>
  </w:endnote>
  <w:endnote w:type="continuationSeparator" w:id="0">
    <w:p w:rsidR="00043BCC" w:rsidRDefault="00043BCC" w:rsidP="004C4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BCC" w:rsidRDefault="00043BCC" w:rsidP="004C4EC0">
      <w:pPr>
        <w:spacing w:after="0" w:line="240" w:lineRule="auto"/>
      </w:pPr>
      <w:r>
        <w:separator/>
      </w:r>
    </w:p>
  </w:footnote>
  <w:footnote w:type="continuationSeparator" w:id="0">
    <w:p w:rsidR="00043BCC" w:rsidRDefault="00043BCC" w:rsidP="004C4E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134" w:rsidRDefault="00930134">
    <w:pPr>
      <w:pStyle w:val="aa"/>
      <w:jc w:val="center"/>
    </w:pPr>
    <w:r>
      <w:fldChar w:fldCharType="begin"/>
    </w:r>
    <w:r>
      <w:instrText>PAGE   \* MERGEFORMAT</w:instrText>
    </w:r>
    <w:r>
      <w:fldChar w:fldCharType="separate"/>
    </w:r>
    <w:r w:rsidR="008A1FBE">
      <w:rPr>
        <w:noProof/>
      </w:rPr>
      <w:t>11</w:t>
    </w:r>
    <w:r>
      <w:fldChar w:fldCharType="end"/>
    </w:r>
  </w:p>
  <w:p w:rsidR="00930134" w:rsidRDefault="00930134">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834"/>
    <w:rsid w:val="00012037"/>
    <w:rsid w:val="00016DC0"/>
    <w:rsid w:val="00027732"/>
    <w:rsid w:val="00043BCC"/>
    <w:rsid w:val="00050B13"/>
    <w:rsid w:val="000A062E"/>
    <w:rsid w:val="000B37DB"/>
    <w:rsid w:val="000C08B6"/>
    <w:rsid w:val="000D381C"/>
    <w:rsid w:val="000E3393"/>
    <w:rsid w:val="000F6689"/>
    <w:rsid w:val="0012628A"/>
    <w:rsid w:val="0013336E"/>
    <w:rsid w:val="001520FD"/>
    <w:rsid w:val="00161E5D"/>
    <w:rsid w:val="00165E74"/>
    <w:rsid w:val="001A3E38"/>
    <w:rsid w:val="001B0A61"/>
    <w:rsid w:val="001C0E48"/>
    <w:rsid w:val="001C1484"/>
    <w:rsid w:val="001C6BC7"/>
    <w:rsid w:val="00212834"/>
    <w:rsid w:val="00221218"/>
    <w:rsid w:val="0025053E"/>
    <w:rsid w:val="00260AC1"/>
    <w:rsid w:val="00267C70"/>
    <w:rsid w:val="0027567D"/>
    <w:rsid w:val="002B2976"/>
    <w:rsid w:val="002C0649"/>
    <w:rsid w:val="002C7229"/>
    <w:rsid w:val="002D4AF5"/>
    <w:rsid w:val="002E5CB2"/>
    <w:rsid w:val="002F34D2"/>
    <w:rsid w:val="00301D3C"/>
    <w:rsid w:val="003063D7"/>
    <w:rsid w:val="00314750"/>
    <w:rsid w:val="00342011"/>
    <w:rsid w:val="00344A5B"/>
    <w:rsid w:val="00346202"/>
    <w:rsid w:val="00353699"/>
    <w:rsid w:val="0035771B"/>
    <w:rsid w:val="00362A62"/>
    <w:rsid w:val="003710AF"/>
    <w:rsid w:val="004022C9"/>
    <w:rsid w:val="00415D98"/>
    <w:rsid w:val="00430A1A"/>
    <w:rsid w:val="0044143F"/>
    <w:rsid w:val="0044620A"/>
    <w:rsid w:val="00466C29"/>
    <w:rsid w:val="00487FD6"/>
    <w:rsid w:val="004A33B2"/>
    <w:rsid w:val="004B7976"/>
    <w:rsid w:val="004C3D22"/>
    <w:rsid w:val="004C4EC0"/>
    <w:rsid w:val="004D7C17"/>
    <w:rsid w:val="005072C7"/>
    <w:rsid w:val="00513067"/>
    <w:rsid w:val="0051428A"/>
    <w:rsid w:val="00515122"/>
    <w:rsid w:val="00526DF0"/>
    <w:rsid w:val="005515F6"/>
    <w:rsid w:val="0057761E"/>
    <w:rsid w:val="00593AC8"/>
    <w:rsid w:val="005B0B2F"/>
    <w:rsid w:val="005C05A5"/>
    <w:rsid w:val="005C2136"/>
    <w:rsid w:val="00616094"/>
    <w:rsid w:val="006261EA"/>
    <w:rsid w:val="006366CB"/>
    <w:rsid w:val="00640743"/>
    <w:rsid w:val="00643342"/>
    <w:rsid w:val="00687B31"/>
    <w:rsid w:val="006A168A"/>
    <w:rsid w:val="006B7392"/>
    <w:rsid w:val="006C65A5"/>
    <w:rsid w:val="00732483"/>
    <w:rsid w:val="0076732D"/>
    <w:rsid w:val="00793B78"/>
    <w:rsid w:val="007C1870"/>
    <w:rsid w:val="007C2601"/>
    <w:rsid w:val="007C325E"/>
    <w:rsid w:val="007C44A3"/>
    <w:rsid w:val="007D54C6"/>
    <w:rsid w:val="007F30BA"/>
    <w:rsid w:val="007F46AD"/>
    <w:rsid w:val="00822AB2"/>
    <w:rsid w:val="008251D8"/>
    <w:rsid w:val="00845E85"/>
    <w:rsid w:val="00865614"/>
    <w:rsid w:val="0087756F"/>
    <w:rsid w:val="00893A86"/>
    <w:rsid w:val="008A1FBE"/>
    <w:rsid w:val="008A6FA7"/>
    <w:rsid w:val="008C5B44"/>
    <w:rsid w:val="008D14FD"/>
    <w:rsid w:val="008F136F"/>
    <w:rsid w:val="00901F66"/>
    <w:rsid w:val="00917A87"/>
    <w:rsid w:val="00930134"/>
    <w:rsid w:val="00941648"/>
    <w:rsid w:val="009C2ACC"/>
    <w:rsid w:val="009C6C95"/>
    <w:rsid w:val="009D11C4"/>
    <w:rsid w:val="009D5073"/>
    <w:rsid w:val="009D6F4E"/>
    <w:rsid w:val="009E0D1E"/>
    <w:rsid w:val="00A32426"/>
    <w:rsid w:val="00A3607E"/>
    <w:rsid w:val="00A4380B"/>
    <w:rsid w:val="00A56425"/>
    <w:rsid w:val="00A71EC8"/>
    <w:rsid w:val="00A923E8"/>
    <w:rsid w:val="00AB2941"/>
    <w:rsid w:val="00AB4858"/>
    <w:rsid w:val="00AC4F10"/>
    <w:rsid w:val="00AE20D4"/>
    <w:rsid w:val="00B24D63"/>
    <w:rsid w:val="00B26E5F"/>
    <w:rsid w:val="00B27262"/>
    <w:rsid w:val="00B43E21"/>
    <w:rsid w:val="00B666D2"/>
    <w:rsid w:val="00B73AC3"/>
    <w:rsid w:val="00BA0B30"/>
    <w:rsid w:val="00BC3E05"/>
    <w:rsid w:val="00BC47AC"/>
    <w:rsid w:val="00BD4D05"/>
    <w:rsid w:val="00BD75E6"/>
    <w:rsid w:val="00BF079B"/>
    <w:rsid w:val="00C310E6"/>
    <w:rsid w:val="00C32798"/>
    <w:rsid w:val="00C45966"/>
    <w:rsid w:val="00C77613"/>
    <w:rsid w:val="00C821B0"/>
    <w:rsid w:val="00CD0A66"/>
    <w:rsid w:val="00CE192F"/>
    <w:rsid w:val="00CF5548"/>
    <w:rsid w:val="00D4732C"/>
    <w:rsid w:val="00D541FB"/>
    <w:rsid w:val="00DC12A9"/>
    <w:rsid w:val="00DC4499"/>
    <w:rsid w:val="00DE76E6"/>
    <w:rsid w:val="00DF4457"/>
    <w:rsid w:val="00E064EF"/>
    <w:rsid w:val="00E45C07"/>
    <w:rsid w:val="00E72923"/>
    <w:rsid w:val="00EA5694"/>
    <w:rsid w:val="00ED264D"/>
    <w:rsid w:val="00ED635E"/>
    <w:rsid w:val="00EE0CC6"/>
    <w:rsid w:val="00EF4181"/>
    <w:rsid w:val="00F0301C"/>
    <w:rsid w:val="00F07538"/>
    <w:rsid w:val="00F2752D"/>
    <w:rsid w:val="00F41A94"/>
    <w:rsid w:val="00F638FB"/>
    <w:rsid w:val="00F65722"/>
    <w:rsid w:val="00FB28D3"/>
    <w:rsid w:val="00FC3491"/>
    <w:rsid w:val="00FD7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F1D37C-2D05-445D-82BE-C29784FF5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694"/>
    <w:pPr>
      <w:spacing w:after="200" w:line="276" w:lineRule="auto"/>
    </w:pPr>
    <w:rPr>
      <w:rFonts w:cs="Times New Roman"/>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 документа"/>
    <w:basedOn w:val="a"/>
    <w:next w:val="a"/>
    <w:uiPriority w:val="99"/>
    <w:rsid w:val="009D5073"/>
    <w:pPr>
      <w:keepNext/>
      <w:keepLines/>
      <w:spacing w:before="360" w:after="360" w:line="240" w:lineRule="auto"/>
      <w:jc w:val="center"/>
    </w:pPr>
    <w:rPr>
      <w:rFonts w:ascii="Antiqua" w:hAnsi="Antiqua"/>
      <w:b/>
      <w:sz w:val="26"/>
      <w:szCs w:val="20"/>
      <w:lang w:val="uk-UA" w:eastAsia="ru-RU"/>
    </w:rPr>
  </w:style>
  <w:style w:type="table" w:styleId="a4">
    <w:name w:val="Table Grid"/>
    <w:basedOn w:val="a1"/>
    <w:uiPriority w:val="99"/>
    <w:rsid w:val="00AC4F10"/>
    <w:pPr>
      <w:spacing w:after="0" w:line="240" w:lineRule="auto"/>
    </w:pPr>
    <w:rPr>
      <w:rFonts w:cs="Times New Roman"/>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vps2">
    <w:name w:val="rvps2"/>
    <w:basedOn w:val="a"/>
    <w:uiPriority w:val="99"/>
    <w:rsid w:val="000C08B6"/>
    <w:pPr>
      <w:spacing w:before="100" w:beforeAutospacing="1" w:after="100" w:afterAutospacing="1" w:line="240" w:lineRule="auto"/>
    </w:pPr>
    <w:rPr>
      <w:rFonts w:ascii="Times New Roman" w:hAnsi="Times New Roman"/>
      <w:sz w:val="24"/>
      <w:szCs w:val="24"/>
      <w:lang w:eastAsia="ru-RU"/>
    </w:rPr>
  </w:style>
  <w:style w:type="character" w:customStyle="1" w:styleId="rvts9">
    <w:name w:val="rvts9"/>
    <w:basedOn w:val="a0"/>
    <w:uiPriority w:val="99"/>
    <w:rsid w:val="000C08B6"/>
    <w:rPr>
      <w:rFonts w:cs="Times New Roman"/>
    </w:rPr>
  </w:style>
  <w:style w:type="paragraph" w:customStyle="1" w:styleId="a5">
    <w:name w:val="Нормальний текст"/>
    <w:basedOn w:val="a"/>
    <w:uiPriority w:val="99"/>
    <w:rsid w:val="000C08B6"/>
    <w:pPr>
      <w:spacing w:before="120" w:after="0" w:line="240" w:lineRule="auto"/>
      <w:ind w:firstLine="567"/>
      <w:jc w:val="both"/>
    </w:pPr>
    <w:rPr>
      <w:rFonts w:ascii="Antiqua" w:hAnsi="Antiqua"/>
      <w:sz w:val="26"/>
      <w:szCs w:val="20"/>
      <w:lang w:val="uk-UA" w:eastAsia="ru-RU"/>
    </w:rPr>
  </w:style>
  <w:style w:type="character" w:styleId="a6">
    <w:name w:val="Hyperlink"/>
    <w:basedOn w:val="a0"/>
    <w:uiPriority w:val="99"/>
    <w:semiHidden/>
    <w:rsid w:val="00DC4499"/>
    <w:rPr>
      <w:rFonts w:cs="Times New Roman"/>
      <w:color w:val="0000FF"/>
      <w:u w:val="single"/>
    </w:rPr>
  </w:style>
  <w:style w:type="paragraph" w:customStyle="1" w:styleId="a7">
    <w:name w:val="Вид документа"/>
    <w:basedOn w:val="a"/>
    <w:next w:val="a"/>
    <w:uiPriority w:val="99"/>
    <w:rsid w:val="00DC4499"/>
    <w:pPr>
      <w:keepNext/>
      <w:keepLines/>
      <w:spacing w:after="240" w:line="240" w:lineRule="auto"/>
      <w:jc w:val="right"/>
    </w:pPr>
    <w:rPr>
      <w:rFonts w:ascii="Antiqua" w:hAnsi="Antiqua"/>
      <w:spacing w:val="20"/>
      <w:sz w:val="26"/>
      <w:szCs w:val="20"/>
      <w:lang w:val="uk-UA" w:eastAsia="ru-RU"/>
    </w:rPr>
  </w:style>
  <w:style w:type="character" w:customStyle="1" w:styleId="rvts37">
    <w:name w:val="rvts37"/>
    <w:basedOn w:val="a0"/>
    <w:uiPriority w:val="99"/>
    <w:rsid w:val="00346202"/>
    <w:rPr>
      <w:rFonts w:cs="Times New Roman"/>
    </w:rPr>
  </w:style>
  <w:style w:type="character" w:customStyle="1" w:styleId="rvts46">
    <w:name w:val="rvts46"/>
    <w:basedOn w:val="a0"/>
    <w:uiPriority w:val="99"/>
    <w:rsid w:val="006C65A5"/>
    <w:rPr>
      <w:rFonts w:cs="Times New Roman"/>
    </w:rPr>
  </w:style>
  <w:style w:type="paragraph" w:customStyle="1" w:styleId="rvps7">
    <w:name w:val="rvps7"/>
    <w:basedOn w:val="a"/>
    <w:uiPriority w:val="99"/>
    <w:rsid w:val="00F41A94"/>
    <w:pPr>
      <w:spacing w:before="100" w:beforeAutospacing="1" w:after="100" w:afterAutospacing="1" w:line="240" w:lineRule="auto"/>
    </w:pPr>
    <w:rPr>
      <w:rFonts w:ascii="Times New Roman" w:hAnsi="Times New Roman"/>
      <w:sz w:val="24"/>
      <w:szCs w:val="24"/>
      <w:lang w:eastAsia="ru-RU"/>
    </w:rPr>
  </w:style>
  <w:style w:type="character" w:customStyle="1" w:styleId="st">
    <w:name w:val="st"/>
    <w:uiPriority w:val="99"/>
    <w:rsid w:val="00F41A94"/>
  </w:style>
  <w:style w:type="character" w:styleId="a8">
    <w:name w:val="Emphasis"/>
    <w:basedOn w:val="a0"/>
    <w:uiPriority w:val="99"/>
    <w:qFormat/>
    <w:rsid w:val="00F41A94"/>
    <w:rPr>
      <w:rFonts w:cs="Times New Roman"/>
      <w:i/>
    </w:rPr>
  </w:style>
  <w:style w:type="character" w:styleId="a9">
    <w:name w:val="FollowedHyperlink"/>
    <w:basedOn w:val="a0"/>
    <w:uiPriority w:val="99"/>
    <w:semiHidden/>
    <w:rsid w:val="00F41A94"/>
    <w:rPr>
      <w:rFonts w:cs="Times New Roman"/>
      <w:color w:val="800080"/>
      <w:u w:val="single"/>
    </w:rPr>
  </w:style>
  <w:style w:type="paragraph" w:styleId="aa">
    <w:name w:val="header"/>
    <w:basedOn w:val="a"/>
    <w:link w:val="ab"/>
    <w:uiPriority w:val="99"/>
    <w:rsid w:val="004C4EC0"/>
    <w:pPr>
      <w:tabs>
        <w:tab w:val="center" w:pos="4677"/>
        <w:tab w:val="right" w:pos="9355"/>
      </w:tabs>
      <w:spacing w:after="0" w:line="240" w:lineRule="auto"/>
    </w:pPr>
  </w:style>
  <w:style w:type="paragraph" w:styleId="ac">
    <w:name w:val="footer"/>
    <w:basedOn w:val="a"/>
    <w:link w:val="ad"/>
    <w:uiPriority w:val="99"/>
    <w:rsid w:val="004C4EC0"/>
    <w:pPr>
      <w:tabs>
        <w:tab w:val="center" w:pos="4677"/>
        <w:tab w:val="right" w:pos="9355"/>
      </w:tabs>
      <w:spacing w:after="0" w:line="240" w:lineRule="auto"/>
    </w:pPr>
  </w:style>
  <w:style w:type="character" w:customStyle="1" w:styleId="ab">
    <w:name w:val="Верхній колонтитул Знак"/>
    <w:basedOn w:val="a0"/>
    <w:link w:val="aa"/>
    <w:uiPriority w:val="99"/>
    <w:locked/>
    <w:rsid w:val="004C4EC0"/>
    <w:rPr>
      <w:rFonts w:cs="Times New Roman"/>
    </w:rPr>
  </w:style>
  <w:style w:type="paragraph" w:styleId="ae">
    <w:name w:val="Balloon Text"/>
    <w:basedOn w:val="a"/>
    <w:link w:val="af"/>
    <w:uiPriority w:val="99"/>
    <w:semiHidden/>
    <w:unhideWhenUsed/>
    <w:rsid w:val="004D7C17"/>
    <w:pPr>
      <w:spacing w:after="0" w:line="240" w:lineRule="auto"/>
    </w:pPr>
    <w:rPr>
      <w:rFonts w:ascii="Segoe UI" w:hAnsi="Segoe UI" w:cs="Segoe UI"/>
      <w:sz w:val="18"/>
      <w:szCs w:val="18"/>
    </w:rPr>
  </w:style>
  <w:style w:type="character" w:customStyle="1" w:styleId="ad">
    <w:name w:val="Нижній колонтитул Знак"/>
    <w:basedOn w:val="a0"/>
    <w:link w:val="ac"/>
    <w:uiPriority w:val="99"/>
    <w:locked/>
    <w:rsid w:val="004C4EC0"/>
    <w:rPr>
      <w:rFonts w:cs="Times New Roman"/>
    </w:rPr>
  </w:style>
  <w:style w:type="character" w:customStyle="1" w:styleId="af">
    <w:name w:val="Текст у виносці Знак"/>
    <w:basedOn w:val="a0"/>
    <w:link w:val="ae"/>
    <w:uiPriority w:val="99"/>
    <w:semiHidden/>
    <w:rsid w:val="004D7C17"/>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897059">
      <w:marLeft w:val="0"/>
      <w:marRight w:val="0"/>
      <w:marTop w:val="0"/>
      <w:marBottom w:val="0"/>
      <w:divBdr>
        <w:top w:val="none" w:sz="0" w:space="0" w:color="auto"/>
        <w:left w:val="none" w:sz="0" w:space="0" w:color="auto"/>
        <w:bottom w:val="none" w:sz="0" w:space="0" w:color="auto"/>
        <w:right w:val="none" w:sz="0" w:space="0" w:color="auto"/>
      </w:divBdr>
    </w:div>
    <w:div w:id="539897060">
      <w:marLeft w:val="0"/>
      <w:marRight w:val="0"/>
      <w:marTop w:val="0"/>
      <w:marBottom w:val="0"/>
      <w:divBdr>
        <w:top w:val="none" w:sz="0" w:space="0" w:color="auto"/>
        <w:left w:val="none" w:sz="0" w:space="0" w:color="auto"/>
        <w:bottom w:val="none" w:sz="0" w:space="0" w:color="auto"/>
        <w:right w:val="none" w:sz="0" w:space="0" w:color="auto"/>
      </w:divBdr>
    </w:div>
    <w:div w:id="539897061">
      <w:marLeft w:val="0"/>
      <w:marRight w:val="0"/>
      <w:marTop w:val="0"/>
      <w:marBottom w:val="0"/>
      <w:divBdr>
        <w:top w:val="none" w:sz="0" w:space="0" w:color="auto"/>
        <w:left w:val="none" w:sz="0" w:space="0" w:color="auto"/>
        <w:bottom w:val="none" w:sz="0" w:space="0" w:color="auto"/>
        <w:right w:val="none" w:sz="0" w:space="0" w:color="auto"/>
      </w:divBdr>
    </w:div>
    <w:div w:id="539897062">
      <w:marLeft w:val="0"/>
      <w:marRight w:val="0"/>
      <w:marTop w:val="0"/>
      <w:marBottom w:val="0"/>
      <w:divBdr>
        <w:top w:val="none" w:sz="0" w:space="0" w:color="auto"/>
        <w:left w:val="none" w:sz="0" w:space="0" w:color="auto"/>
        <w:bottom w:val="none" w:sz="0" w:space="0" w:color="auto"/>
        <w:right w:val="none" w:sz="0" w:space="0" w:color="auto"/>
      </w:divBdr>
    </w:div>
    <w:div w:id="539897063">
      <w:marLeft w:val="0"/>
      <w:marRight w:val="0"/>
      <w:marTop w:val="0"/>
      <w:marBottom w:val="0"/>
      <w:divBdr>
        <w:top w:val="none" w:sz="0" w:space="0" w:color="auto"/>
        <w:left w:val="none" w:sz="0" w:space="0" w:color="auto"/>
        <w:bottom w:val="none" w:sz="0" w:space="0" w:color="auto"/>
        <w:right w:val="none" w:sz="0" w:space="0" w:color="auto"/>
      </w:divBdr>
    </w:div>
    <w:div w:id="539897064">
      <w:marLeft w:val="0"/>
      <w:marRight w:val="0"/>
      <w:marTop w:val="0"/>
      <w:marBottom w:val="0"/>
      <w:divBdr>
        <w:top w:val="none" w:sz="0" w:space="0" w:color="auto"/>
        <w:left w:val="none" w:sz="0" w:space="0" w:color="auto"/>
        <w:bottom w:val="none" w:sz="0" w:space="0" w:color="auto"/>
        <w:right w:val="none" w:sz="0" w:space="0" w:color="auto"/>
      </w:divBdr>
    </w:div>
    <w:div w:id="539897065">
      <w:marLeft w:val="0"/>
      <w:marRight w:val="0"/>
      <w:marTop w:val="0"/>
      <w:marBottom w:val="0"/>
      <w:divBdr>
        <w:top w:val="none" w:sz="0" w:space="0" w:color="auto"/>
        <w:left w:val="none" w:sz="0" w:space="0" w:color="auto"/>
        <w:bottom w:val="none" w:sz="0" w:space="0" w:color="auto"/>
        <w:right w:val="none" w:sz="0" w:space="0" w:color="auto"/>
      </w:divBdr>
    </w:div>
    <w:div w:id="539897066">
      <w:marLeft w:val="0"/>
      <w:marRight w:val="0"/>
      <w:marTop w:val="0"/>
      <w:marBottom w:val="0"/>
      <w:divBdr>
        <w:top w:val="none" w:sz="0" w:space="0" w:color="auto"/>
        <w:left w:val="none" w:sz="0" w:space="0" w:color="auto"/>
        <w:bottom w:val="none" w:sz="0" w:space="0" w:color="auto"/>
        <w:right w:val="none" w:sz="0" w:space="0" w:color="auto"/>
      </w:divBdr>
    </w:div>
    <w:div w:id="539897067">
      <w:marLeft w:val="0"/>
      <w:marRight w:val="0"/>
      <w:marTop w:val="0"/>
      <w:marBottom w:val="0"/>
      <w:divBdr>
        <w:top w:val="none" w:sz="0" w:space="0" w:color="auto"/>
        <w:left w:val="none" w:sz="0" w:space="0" w:color="auto"/>
        <w:bottom w:val="none" w:sz="0" w:space="0" w:color="auto"/>
        <w:right w:val="none" w:sz="0" w:space="0" w:color="auto"/>
      </w:divBdr>
    </w:div>
    <w:div w:id="539897068">
      <w:marLeft w:val="0"/>
      <w:marRight w:val="0"/>
      <w:marTop w:val="0"/>
      <w:marBottom w:val="0"/>
      <w:divBdr>
        <w:top w:val="none" w:sz="0" w:space="0" w:color="auto"/>
        <w:left w:val="none" w:sz="0" w:space="0" w:color="auto"/>
        <w:bottom w:val="none" w:sz="0" w:space="0" w:color="auto"/>
        <w:right w:val="none" w:sz="0" w:space="0" w:color="auto"/>
      </w:divBdr>
    </w:div>
    <w:div w:id="539897069">
      <w:marLeft w:val="0"/>
      <w:marRight w:val="0"/>
      <w:marTop w:val="0"/>
      <w:marBottom w:val="0"/>
      <w:divBdr>
        <w:top w:val="none" w:sz="0" w:space="0" w:color="auto"/>
        <w:left w:val="none" w:sz="0" w:space="0" w:color="auto"/>
        <w:bottom w:val="none" w:sz="0" w:space="0" w:color="auto"/>
        <w:right w:val="none" w:sz="0" w:space="0" w:color="auto"/>
      </w:divBdr>
    </w:div>
    <w:div w:id="539897070">
      <w:marLeft w:val="0"/>
      <w:marRight w:val="0"/>
      <w:marTop w:val="0"/>
      <w:marBottom w:val="0"/>
      <w:divBdr>
        <w:top w:val="none" w:sz="0" w:space="0" w:color="auto"/>
        <w:left w:val="none" w:sz="0" w:space="0" w:color="auto"/>
        <w:bottom w:val="none" w:sz="0" w:space="0" w:color="auto"/>
        <w:right w:val="none" w:sz="0" w:space="0" w:color="auto"/>
      </w:divBdr>
    </w:div>
    <w:div w:id="539897071">
      <w:marLeft w:val="0"/>
      <w:marRight w:val="0"/>
      <w:marTop w:val="0"/>
      <w:marBottom w:val="0"/>
      <w:divBdr>
        <w:top w:val="none" w:sz="0" w:space="0" w:color="auto"/>
        <w:left w:val="none" w:sz="0" w:space="0" w:color="auto"/>
        <w:bottom w:val="none" w:sz="0" w:space="0" w:color="auto"/>
        <w:right w:val="none" w:sz="0" w:space="0" w:color="auto"/>
      </w:divBdr>
    </w:div>
    <w:div w:id="539897072">
      <w:marLeft w:val="0"/>
      <w:marRight w:val="0"/>
      <w:marTop w:val="0"/>
      <w:marBottom w:val="0"/>
      <w:divBdr>
        <w:top w:val="none" w:sz="0" w:space="0" w:color="auto"/>
        <w:left w:val="none" w:sz="0" w:space="0" w:color="auto"/>
        <w:bottom w:val="none" w:sz="0" w:space="0" w:color="auto"/>
        <w:right w:val="none" w:sz="0" w:space="0" w:color="auto"/>
      </w:divBdr>
    </w:div>
    <w:div w:id="539897073">
      <w:marLeft w:val="0"/>
      <w:marRight w:val="0"/>
      <w:marTop w:val="0"/>
      <w:marBottom w:val="0"/>
      <w:divBdr>
        <w:top w:val="none" w:sz="0" w:space="0" w:color="auto"/>
        <w:left w:val="none" w:sz="0" w:space="0" w:color="auto"/>
        <w:bottom w:val="none" w:sz="0" w:space="0" w:color="auto"/>
        <w:right w:val="none" w:sz="0" w:space="0" w:color="auto"/>
      </w:divBdr>
    </w:div>
    <w:div w:id="539897074">
      <w:marLeft w:val="0"/>
      <w:marRight w:val="0"/>
      <w:marTop w:val="0"/>
      <w:marBottom w:val="0"/>
      <w:divBdr>
        <w:top w:val="none" w:sz="0" w:space="0" w:color="auto"/>
        <w:left w:val="none" w:sz="0" w:space="0" w:color="auto"/>
        <w:bottom w:val="none" w:sz="0" w:space="0" w:color="auto"/>
        <w:right w:val="none" w:sz="0" w:space="0" w:color="auto"/>
      </w:divBdr>
    </w:div>
    <w:div w:id="539897075">
      <w:marLeft w:val="0"/>
      <w:marRight w:val="0"/>
      <w:marTop w:val="0"/>
      <w:marBottom w:val="0"/>
      <w:divBdr>
        <w:top w:val="none" w:sz="0" w:space="0" w:color="auto"/>
        <w:left w:val="none" w:sz="0" w:space="0" w:color="auto"/>
        <w:bottom w:val="none" w:sz="0" w:space="0" w:color="auto"/>
        <w:right w:val="none" w:sz="0" w:space="0" w:color="auto"/>
      </w:divBdr>
    </w:div>
    <w:div w:id="539897076">
      <w:marLeft w:val="0"/>
      <w:marRight w:val="0"/>
      <w:marTop w:val="0"/>
      <w:marBottom w:val="0"/>
      <w:divBdr>
        <w:top w:val="none" w:sz="0" w:space="0" w:color="auto"/>
        <w:left w:val="none" w:sz="0" w:space="0" w:color="auto"/>
        <w:bottom w:val="none" w:sz="0" w:space="0" w:color="auto"/>
        <w:right w:val="none" w:sz="0" w:space="0" w:color="auto"/>
      </w:divBdr>
    </w:div>
    <w:div w:id="539897077">
      <w:marLeft w:val="0"/>
      <w:marRight w:val="0"/>
      <w:marTop w:val="0"/>
      <w:marBottom w:val="0"/>
      <w:divBdr>
        <w:top w:val="none" w:sz="0" w:space="0" w:color="auto"/>
        <w:left w:val="none" w:sz="0" w:space="0" w:color="auto"/>
        <w:bottom w:val="none" w:sz="0" w:space="0" w:color="auto"/>
        <w:right w:val="none" w:sz="0" w:space="0" w:color="auto"/>
      </w:divBdr>
    </w:div>
    <w:div w:id="539897078">
      <w:marLeft w:val="0"/>
      <w:marRight w:val="0"/>
      <w:marTop w:val="0"/>
      <w:marBottom w:val="0"/>
      <w:divBdr>
        <w:top w:val="none" w:sz="0" w:space="0" w:color="auto"/>
        <w:left w:val="none" w:sz="0" w:space="0" w:color="auto"/>
        <w:bottom w:val="none" w:sz="0" w:space="0" w:color="auto"/>
        <w:right w:val="none" w:sz="0" w:space="0" w:color="auto"/>
      </w:divBdr>
    </w:div>
    <w:div w:id="539897079">
      <w:marLeft w:val="0"/>
      <w:marRight w:val="0"/>
      <w:marTop w:val="0"/>
      <w:marBottom w:val="0"/>
      <w:divBdr>
        <w:top w:val="none" w:sz="0" w:space="0" w:color="auto"/>
        <w:left w:val="none" w:sz="0" w:space="0" w:color="auto"/>
        <w:bottom w:val="none" w:sz="0" w:space="0" w:color="auto"/>
        <w:right w:val="none" w:sz="0" w:space="0" w:color="auto"/>
      </w:divBdr>
    </w:div>
    <w:div w:id="539897080">
      <w:marLeft w:val="0"/>
      <w:marRight w:val="0"/>
      <w:marTop w:val="0"/>
      <w:marBottom w:val="0"/>
      <w:divBdr>
        <w:top w:val="none" w:sz="0" w:space="0" w:color="auto"/>
        <w:left w:val="none" w:sz="0" w:space="0" w:color="auto"/>
        <w:bottom w:val="none" w:sz="0" w:space="0" w:color="auto"/>
        <w:right w:val="none" w:sz="0" w:space="0" w:color="auto"/>
      </w:divBdr>
    </w:div>
    <w:div w:id="1497644551">
      <w:bodyDiv w:val="1"/>
      <w:marLeft w:val="0"/>
      <w:marRight w:val="0"/>
      <w:marTop w:val="0"/>
      <w:marBottom w:val="0"/>
      <w:divBdr>
        <w:top w:val="none" w:sz="0" w:space="0" w:color="auto"/>
        <w:left w:val="none" w:sz="0" w:space="0" w:color="auto"/>
        <w:bottom w:val="none" w:sz="0" w:space="0" w:color="auto"/>
        <w:right w:val="none" w:sz="0" w:space="0" w:color="auto"/>
      </w:divBdr>
    </w:div>
    <w:div w:id="182284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341-14/paran2963" TargetMode="External"/><Relationship Id="rId13" Type="http://schemas.openxmlformats.org/officeDocument/2006/relationships/hyperlink" Target="http://zakon3.rada.gov.ua/laws/show/2341-14/paran3050" TargetMode="External"/><Relationship Id="rId18" Type="http://schemas.openxmlformats.org/officeDocument/2006/relationships/hyperlink" Target="http://zakon3.rada.gov.ua/laws/show/2341-14/paran3074"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zakon2.rada.gov.ua/laws/show/2341-14/paran2488" TargetMode="External"/><Relationship Id="rId12" Type="http://schemas.openxmlformats.org/officeDocument/2006/relationships/hyperlink" Target="http://zakon3.rada.gov.ua/laws/show/2341-14/paran3045" TargetMode="External"/><Relationship Id="rId17" Type="http://schemas.openxmlformats.org/officeDocument/2006/relationships/hyperlink" Target="http://zakon3.rada.gov.ua/laws/show/2341-14/paran3064" TargetMode="External"/><Relationship Id="rId2" Type="http://schemas.openxmlformats.org/officeDocument/2006/relationships/settings" Target="settings.xml"/><Relationship Id="rId16" Type="http://schemas.openxmlformats.org/officeDocument/2006/relationships/hyperlink" Target="http://zakon3.rada.gov.ua/laws/show/2341-14/paran3061"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zakon2.rada.gov.ua/laws/show/2341-14/paran2488" TargetMode="External"/><Relationship Id="rId11" Type="http://schemas.openxmlformats.org/officeDocument/2006/relationships/hyperlink" Target="http://zakon3.rada.gov.ua/laws/show/2341-14/paran3040" TargetMode="External"/><Relationship Id="rId5" Type="http://schemas.openxmlformats.org/officeDocument/2006/relationships/endnotes" Target="endnotes.xml"/><Relationship Id="rId15" Type="http://schemas.openxmlformats.org/officeDocument/2006/relationships/hyperlink" Target="http://zakon3.rada.gov.ua/laws/show/2341-14/paran3056" TargetMode="External"/><Relationship Id="rId10" Type="http://schemas.openxmlformats.org/officeDocument/2006/relationships/hyperlink" Target="http://zakon3.rada.gov.ua/laws/show/2341-14/paran3035" TargetMode="External"/><Relationship Id="rId19" Type="http://schemas.openxmlformats.org/officeDocument/2006/relationships/hyperlink" Target="http://zakon3.rada.gov.ua/laws/show/2341-14/paran3079" TargetMode="External"/><Relationship Id="rId4" Type="http://schemas.openxmlformats.org/officeDocument/2006/relationships/footnotes" Target="footnotes.xml"/><Relationship Id="rId9" Type="http://schemas.openxmlformats.org/officeDocument/2006/relationships/hyperlink" Target="http://zakon3.rada.gov.ua/laws/show/2341-14/paran3028" TargetMode="External"/><Relationship Id="rId14" Type="http://schemas.openxmlformats.org/officeDocument/2006/relationships/hyperlink" Target="http://zakon3.rada.gov.ua/laws/show/2341-14/paran305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13619</Words>
  <Characters>7764</Characters>
  <Application>Microsoft Office Word</Application>
  <DocSecurity>0</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21341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Федієнко Олександр Павлович</cp:lastModifiedBy>
  <cp:revision>5</cp:revision>
  <cp:lastPrinted>2020-07-16T11:19:00Z</cp:lastPrinted>
  <dcterms:created xsi:type="dcterms:W3CDTF">2020-07-16T11:17:00Z</dcterms:created>
  <dcterms:modified xsi:type="dcterms:W3CDTF">2020-07-17T08:08:00Z</dcterms:modified>
</cp:coreProperties>
</file>