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277" w:rsidRDefault="00DE6277"/>
    <w:p w:rsidR="00DE6277" w:rsidRDefault="00DE6277"/>
    <w:p w:rsidR="00DE6277" w:rsidRDefault="00DE6277"/>
    <w:p w:rsidR="00DE6277" w:rsidRDefault="00DE6277">
      <w:r>
        <w:rPr>
          <w:noProof/>
          <w:lang w:eastAsia="uk-UA"/>
        </w:rPr>
        <w:drawing>
          <wp:inline distT="0" distB="0" distL="0" distR="0" wp14:anchorId="12DB21E3" wp14:editId="7BAFCA71">
            <wp:extent cx="6095365" cy="8733155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5365" cy="8733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F0546" w:rsidRDefault="00DE6277">
      <w:bookmarkStart w:id="0" w:name="_GoBack"/>
      <w:bookmarkEnd w:id="0"/>
      <w:r>
        <w:rPr>
          <w:noProof/>
          <w:lang w:eastAsia="uk-UA"/>
        </w:rPr>
        <w:lastRenderedPageBreak/>
        <w:drawing>
          <wp:inline distT="0" distB="0" distL="0" distR="0" wp14:anchorId="011F41CC">
            <wp:extent cx="6133465" cy="6971665"/>
            <wp:effectExtent l="0" t="0" r="635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3465" cy="697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F05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277"/>
    <w:rsid w:val="007F0546"/>
    <w:rsid w:val="00DE6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8FA48"/>
  <w15:chartTrackingRefBased/>
  <w15:docId w15:val="{AEF8295D-1205-4F7B-A390-ECEC3CE21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КОМАШЕНКО Тетяна Андріївна</dc:creator>
  <cp:keywords/>
  <dc:description/>
  <cp:lastModifiedBy>КОМАШЕНКО Тетяна Андріївна</cp:lastModifiedBy>
  <cp:revision>1</cp:revision>
  <dcterms:created xsi:type="dcterms:W3CDTF">2020-06-17T07:52:00Z</dcterms:created>
  <dcterms:modified xsi:type="dcterms:W3CDTF">2020-06-17T07:53:00Z</dcterms:modified>
</cp:coreProperties>
</file>