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A53" w:rsidRPr="00EC2A18" w:rsidRDefault="00236A53" w:rsidP="00CF421B">
      <w:pPr>
        <w:spacing w:after="0" w:line="240" w:lineRule="auto"/>
        <w:jc w:val="center"/>
        <w:rPr>
          <w:rFonts w:ascii="Times New Roman" w:hAnsi="Times New Roman"/>
          <w:b/>
          <w:sz w:val="24"/>
          <w:szCs w:val="24"/>
        </w:rPr>
      </w:pPr>
      <w:bookmarkStart w:id="0" w:name="_GoBack"/>
      <w:bookmarkEnd w:id="0"/>
      <w:r w:rsidRPr="00EC2A18">
        <w:rPr>
          <w:rFonts w:ascii="Times New Roman" w:hAnsi="Times New Roman"/>
          <w:b/>
          <w:sz w:val="24"/>
          <w:szCs w:val="24"/>
        </w:rPr>
        <w:t>ПОРІВНЯЛЬНА ТАБЛИЦЯ</w:t>
      </w:r>
    </w:p>
    <w:p w:rsidR="00CF421B" w:rsidRPr="00EC2A18" w:rsidRDefault="00257DCD" w:rsidP="00CF421B">
      <w:pPr>
        <w:spacing w:after="0" w:line="240" w:lineRule="auto"/>
        <w:jc w:val="center"/>
        <w:rPr>
          <w:rFonts w:ascii="Times New Roman" w:hAnsi="Times New Roman"/>
          <w:b/>
          <w:sz w:val="24"/>
          <w:szCs w:val="24"/>
        </w:rPr>
      </w:pPr>
      <w:r w:rsidRPr="00EC2A18">
        <w:rPr>
          <w:rFonts w:ascii="Times New Roman" w:hAnsi="Times New Roman"/>
          <w:b/>
          <w:sz w:val="24"/>
          <w:szCs w:val="24"/>
        </w:rPr>
        <w:t>до про</w:t>
      </w:r>
      <w:r w:rsidR="009D1CF8" w:rsidRPr="00EC2A18">
        <w:rPr>
          <w:rFonts w:ascii="Times New Roman" w:hAnsi="Times New Roman"/>
          <w:b/>
          <w:sz w:val="24"/>
          <w:szCs w:val="24"/>
        </w:rPr>
        <w:t>е</w:t>
      </w:r>
      <w:r w:rsidR="00236A53" w:rsidRPr="00EC2A18">
        <w:rPr>
          <w:rFonts w:ascii="Times New Roman" w:hAnsi="Times New Roman"/>
          <w:b/>
          <w:sz w:val="24"/>
          <w:szCs w:val="24"/>
        </w:rPr>
        <w:t>кту Закону України „</w:t>
      </w:r>
      <w:r w:rsidR="00CF421B" w:rsidRPr="00EC2A18">
        <w:rPr>
          <w:rFonts w:ascii="Times New Roman" w:hAnsi="Times New Roman"/>
          <w:b/>
          <w:sz w:val="24"/>
          <w:szCs w:val="24"/>
        </w:rPr>
        <w:t>Про внесення змін до деяких законодавчих актів України</w:t>
      </w:r>
    </w:p>
    <w:p w:rsidR="00236A53" w:rsidRPr="00EC2A18" w:rsidRDefault="00CF421B" w:rsidP="00CF421B">
      <w:pPr>
        <w:spacing w:after="0" w:line="240" w:lineRule="auto"/>
        <w:jc w:val="center"/>
        <w:rPr>
          <w:rFonts w:ascii="Times New Roman" w:hAnsi="Times New Roman"/>
          <w:b/>
          <w:sz w:val="24"/>
          <w:szCs w:val="24"/>
        </w:rPr>
      </w:pPr>
      <w:r w:rsidRPr="00EC2A18">
        <w:rPr>
          <w:rFonts w:ascii="Times New Roman" w:hAnsi="Times New Roman"/>
          <w:b/>
          <w:sz w:val="24"/>
          <w:szCs w:val="24"/>
        </w:rPr>
        <w:t>щодо сприяння формуванню відповідального батьківства</w:t>
      </w:r>
      <w:r w:rsidR="00236A53" w:rsidRPr="00EC2A18">
        <w:rPr>
          <w:rFonts w:ascii="Times New Roman" w:hAnsi="Times New Roman"/>
          <w:b/>
          <w:sz w:val="24"/>
          <w:szCs w:val="24"/>
        </w:rPr>
        <w:t>”</w:t>
      </w:r>
    </w:p>
    <w:p w:rsidR="005E4991" w:rsidRPr="00EC2A18" w:rsidRDefault="005E4991" w:rsidP="00886FB9">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13"/>
        <w:gridCol w:w="5543"/>
        <w:gridCol w:w="4220"/>
      </w:tblGrid>
      <w:tr w:rsidR="005D6128" w:rsidRPr="00EC2A18" w:rsidTr="00C74429">
        <w:tc>
          <w:tcPr>
            <w:tcW w:w="5513" w:type="dxa"/>
          </w:tcPr>
          <w:p w:rsidR="005D6128" w:rsidRPr="00EC2A18" w:rsidRDefault="005D6128" w:rsidP="00305E25">
            <w:pPr>
              <w:spacing w:after="0" w:line="240" w:lineRule="auto"/>
              <w:jc w:val="center"/>
              <w:rPr>
                <w:rFonts w:ascii="Times New Roman" w:hAnsi="Times New Roman"/>
                <w:b/>
                <w:sz w:val="24"/>
                <w:szCs w:val="24"/>
              </w:rPr>
            </w:pPr>
            <w:r w:rsidRPr="00EC2A18">
              <w:rPr>
                <w:rFonts w:ascii="Times New Roman" w:hAnsi="Times New Roman"/>
                <w:b/>
                <w:sz w:val="24"/>
                <w:szCs w:val="24"/>
              </w:rPr>
              <w:t>Зміст положення акта законодавства</w:t>
            </w:r>
          </w:p>
        </w:tc>
        <w:tc>
          <w:tcPr>
            <w:tcW w:w="5543" w:type="dxa"/>
          </w:tcPr>
          <w:p w:rsidR="005D6128" w:rsidRPr="00EC2A18" w:rsidRDefault="005D6128" w:rsidP="00305E25">
            <w:pPr>
              <w:spacing w:after="0" w:line="240" w:lineRule="auto"/>
              <w:jc w:val="center"/>
              <w:rPr>
                <w:rFonts w:ascii="Times New Roman" w:hAnsi="Times New Roman"/>
                <w:b/>
                <w:sz w:val="10"/>
                <w:szCs w:val="10"/>
              </w:rPr>
            </w:pPr>
            <w:r w:rsidRPr="00EC2A18">
              <w:rPr>
                <w:rFonts w:ascii="Times New Roman" w:hAnsi="Times New Roman"/>
                <w:b/>
                <w:sz w:val="24"/>
                <w:szCs w:val="24"/>
              </w:rPr>
              <w:t>З</w:t>
            </w:r>
            <w:r w:rsidR="009D1CF8" w:rsidRPr="00EC2A18">
              <w:rPr>
                <w:rFonts w:ascii="Times New Roman" w:hAnsi="Times New Roman"/>
                <w:b/>
                <w:sz w:val="24"/>
                <w:szCs w:val="24"/>
              </w:rPr>
              <w:t>міст відповідного положення прое</w:t>
            </w:r>
            <w:r w:rsidRPr="00EC2A18">
              <w:rPr>
                <w:rFonts w:ascii="Times New Roman" w:hAnsi="Times New Roman"/>
                <w:b/>
                <w:sz w:val="24"/>
                <w:szCs w:val="24"/>
              </w:rPr>
              <w:t>кту акта</w:t>
            </w:r>
            <w:r w:rsidRPr="00EC2A18">
              <w:rPr>
                <w:rFonts w:ascii="Times New Roman" w:hAnsi="Times New Roman"/>
                <w:b/>
                <w:sz w:val="10"/>
                <w:szCs w:val="10"/>
              </w:rPr>
              <w:t xml:space="preserve"> </w:t>
            </w:r>
          </w:p>
          <w:p w:rsidR="00A97AD1" w:rsidRPr="00EC2A18" w:rsidRDefault="00A97AD1" w:rsidP="00305E25">
            <w:pPr>
              <w:spacing w:after="0" w:line="240" w:lineRule="auto"/>
              <w:jc w:val="center"/>
              <w:rPr>
                <w:rFonts w:ascii="Times New Roman" w:hAnsi="Times New Roman"/>
                <w:b/>
                <w:sz w:val="28"/>
                <w:szCs w:val="28"/>
              </w:rPr>
            </w:pPr>
          </w:p>
        </w:tc>
        <w:tc>
          <w:tcPr>
            <w:tcW w:w="4220" w:type="dxa"/>
          </w:tcPr>
          <w:p w:rsidR="005D6128" w:rsidRPr="00EC2A18" w:rsidRDefault="005D6128" w:rsidP="00305E25">
            <w:pPr>
              <w:spacing w:after="0" w:line="240" w:lineRule="auto"/>
              <w:jc w:val="center"/>
              <w:rPr>
                <w:rFonts w:ascii="Times New Roman" w:hAnsi="Times New Roman"/>
                <w:b/>
                <w:sz w:val="24"/>
                <w:szCs w:val="24"/>
              </w:rPr>
            </w:pPr>
            <w:r w:rsidRPr="00EC2A18">
              <w:rPr>
                <w:rFonts w:ascii="Times New Roman" w:hAnsi="Times New Roman"/>
                <w:b/>
                <w:sz w:val="24"/>
                <w:szCs w:val="24"/>
              </w:rPr>
              <w:t>Пояснення змін</w:t>
            </w:r>
          </w:p>
        </w:tc>
      </w:tr>
      <w:tr w:rsidR="00477E33" w:rsidRPr="00EC2A18" w:rsidTr="00AD135C">
        <w:trPr>
          <w:trHeight w:val="180"/>
        </w:trPr>
        <w:tc>
          <w:tcPr>
            <w:tcW w:w="15276" w:type="dxa"/>
            <w:gridSpan w:val="3"/>
          </w:tcPr>
          <w:p w:rsidR="00477E33" w:rsidRPr="00EC2A18" w:rsidRDefault="0042080B" w:rsidP="00AD135C">
            <w:pPr>
              <w:spacing w:after="0" w:line="240" w:lineRule="auto"/>
              <w:jc w:val="center"/>
              <w:rPr>
                <w:rFonts w:ascii="Times New Roman" w:hAnsi="Times New Roman"/>
                <w:b/>
                <w:sz w:val="24"/>
                <w:szCs w:val="24"/>
              </w:rPr>
            </w:pPr>
            <w:r w:rsidRPr="00EC2A18">
              <w:rPr>
                <w:rFonts w:ascii="Times New Roman" w:hAnsi="Times New Roman"/>
                <w:b/>
                <w:sz w:val="24"/>
                <w:szCs w:val="24"/>
              </w:rPr>
              <w:t>1</w:t>
            </w:r>
            <w:r w:rsidR="00477E33" w:rsidRPr="00EC2A18">
              <w:rPr>
                <w:rFonts w:ascii="Times New Roman" w:hAnsi="Times New Roman"/>
                <w:b/>
                <w:sz w:val="24"/>
                <w:szCs w:val="24"/>
              </w:rPr>
              <w:t>. Сімейний кодекс України</w:t>
            </w:r>
          </w:p>
          <w:p w:rsidR="00F33DE5" w:rsidRPr="00EC2A18" w:rsidRDefault="00F33DE5" w:rsidP="00AD135C">
            <w:pPr>
              <w:spacing w:after="0" w:line="240" w:lineRule="auto"/>
              <w:jc w:val="center"/>
              <w:rPr>
                <w:rFonts w:ascii="Times New Roman" w:hAnsi="Times New Roman"/>
                <w:b/>
                <w:sz w:val="2"/>
                <w:szCs w:val="2"/>
              </w:rPr>
            </w:pP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14.</w:t>
            </w:r>
            <w:r w:rsidRPr="00EC2A18">
              <w:rPr>
                <w:rFonts w:ascii="Times New Roman" w:hAnsi="Times New Roman"/>
                <w:sz w:val="24"/>
                <w:szCs w:val="24"/>
                <w:lang w:eastAsia="ru-RU"/>
              </w:rPr>
              <w:t xml:space="preserve"> Здійснення сімейних прав</w:t>
            </w:r>
            <w:bookmarkStart w:id="1" w:name="n82"/>
            <w:bookmarkEnd w:id="1"/>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Сімейні права є такими, що тісно пов’язані з особою, а тому не можуть бути передані іншій особі.</w:t>
            </w:r>
            <w:bookmarkStart w:id="2" w:name="n83"/>
            <w:bookmarkEnd w:id="2"/>
          </w:p>
          <w:p w:rsidR="00477E33" w:rsidRPr="00EC2A18" w:rsidRDefault="00477E33" w:rsidP="00AD135C">
            <w:pPr>
              <w:spacing w:after="0" w:line="240" w:lineRule="auto"/>
              <w:ind w:firstLine="567"/>
              <w:jc w:val="both"/>
              <w:rPr>
                <w:rStyle w:val="rvts9"/>
                <w:rFonts w:ascii="Times New Roman" w:hAnsi="Times New Roman"/>
                <w:sz w:val="24"/>
                <w:szCs w:val="24"/>
                <w:lang w:eastAsia="ru-RU"/>
              </w:rPr>
            </w:pPr>
            <w:r w:rsidRPr="00EC2A18">
              <w:rPr>
                <w:rFonts w:ascii="Times New Roman" w:hAnsi="Times New Roman"/>
                <w:sz w:val="24"/>
                <w:szCs w:val="24"/>
                <w:lang w:eastAsia="ru-RU"/>
              </w:rPr>
              <w:t>2. Якщо дитина або особа, дієздатність якої обмежена, не може самостійно здійснювати свої права, ці права здійснюють батьки, опікун або самі ці особи за допомогою батьків чи піклувальника.</w:t>
            </w: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14.</w:t>
            </w:r>
            <w:r w:rsidRPr="00EC2A18">
              <w:rPr>
                <w:rFonts w:ascii="Times New Roman" w:hAnsi="Times New Roman"/>
                <w:sz w:val="24"/>
                <w:szCs w:val="24"/>
                <w:lang w:eastAsia="ru-RU"/>
              </w:rPr>
              <w:t xml:space="preserve"> Здійснення сімейних прав</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Сімейні права є такими, що тісно пов’язані з особою, а тому не можуть бути передані іншій особі.</w:t>
            </w:r>
          </w:p>
          <w:p w:rsidR="00477E33" w:rsidRPr="00EC2A18" w:rsidRDefault="00477E33" w:rsidP="00AD135C">
            <w:pPr>
              <w:spacing w:after="0" w:line="240" w:lineRule="auto"/>
              <w:ind w:firstLine="567"/>
              <w:jc w:val="both"/>
              <w:rPr>
                <w:rStyle w:val="rvts9"/>
                <w:rFonts w:ascii="Times New Roman" w:hAnsi="Times New Roman"/>
                <w:b/>
                <w:sz w:val="24"/>
                <w:szCs w:val="24"/>
                <w:lang w:eastAsia="ru-RU"/>
              </w:rPr>
            </w:pPr>
            <w:r w:rsidRPr="00EC2A18">
              <w:rPr>
                <w:rFonts w:ascii="Times New Roman" w:hAnsi="Times New Roman"/>
                <w:sz w:val="24"/>
                <w:szCs w:val="24"/>
                <w:lang w:eastAsia="ru-RU"/>
              </w:rPr>
              <w:t xml:space="preserve">2. Якщо дитина або особа, дієздатність якої обмежена, не може самостійно здійснювати свої права, ці права здійснюють батьки, </w:t>
            </w:r>
            <w:r w:rsidR="00634B74" w:rsidRPr="00EC2A18">
              <w:rPr>
                <w:rFonts w:ascii="Times New Roman" w:hAnsi="Times New Roman"/>
                <w:b/>
                <w:sz w:val="24"/>
                <w:szCs w:val="24"/>
                <w:lang w:eastAsia="ru-RU"/>
              </w:rPr>
              <w:t>інші законні представники</w:t>
            </w:r>
            <w:r w:rsidRPr="00EC2A18">
              <w:rPr>
                <w:rFonts w:ascii="Times New Roman" w:hAnsi="Times New Roman"/>
                <w:b/>
                <w:sz w:val="24"/>
                <w:szCs w:val="24"/>
                <w:lang w:eastAsia="ru-RU"/>
              </w:rPr>
              <w:t xml:space="preserve"> </w:t>
            </w:r>
            <w:r w:rsidRPr="00EC2A18">
              <w:rPr>
                <w:rFonts w:ascii="Times New Roman" w:hAnsi="Times New Roman"/>
                <w:sz w:val="24"/>
                <w:szCs w:val="24"/>
                <w:lang w:eastAsia="ru-RU"/>
              </w:rPr>
              <w:t xml:space="preserve">або самі ці особи за допомогою батьків </w:t>
            </w:r>
            <w:r w:rsidRPr="00EC2A18">
              <w:rPr>
                <w:rFonts w:ascii="Times New Roman" w:hAnsi="Times New Roman"/>
                <w:b/>
                <w:sz w:val="24"/>
                <w:szCs w:val="24"/>
                <w:lang w:eastAsia="ru-RU"/>
              </w:rPr>
              <w:t>або</w:t>
            </w:r>
            <w:r w:rsidRPr="00EC2A18">
              <w:rPr>
                <w:rFonts w:ascii="Times New Roman" w:hAnsi="Times New Roman"/>
                <w:sz w:val="24"/>
                <w:szCs w:val="24"/>
                <w:lang w:eastAsia="ru-RU"/>
              </w:rPr>
              <w:t xml:space="preserve"> </w:t>
            </w:r>
            <w:r w:rsidRPr="00EC2A18">
              <w:rPr>
                <w:rFonts w:ascii="Times New Roman" w:hAnsi="Times New Roman"/>
                <w:b/>
                <w:sz w:val="24"/>
                <w:szCs w:val="24"/>
                <w:lang w:eastAsia="ru-RU"/>
              </w:rPr>
              <w:t xml:space="preserve"> інших законних представників</w:t>
            </w:r>
            <w:r w:rsidRPr="00EC2A18">
              <w:rPr>
                <w:rFonts w:ascii="Times New Roman" w:hAnsi="Times New Roman"/>
                <w:sz w:val="24"/>
                <w:szCs w:val="24"/>
                <w:lang w:eastAsia="ru-RU"/>
              </w:rPr>
              <w:t>.</w:t>
            </w:r>
          </w:p>
        </w:tc>
        <w:tc>
          <w:tcPr>
            <w:tcW w:w="4220" w:type="dxa"/>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Відповідно до статті 242 Цивільного кодексу України законними представниками малолітніх та неповнолітніх дітей є: батьки (усиновлювачі), опікуни, піклувальники, а також інші особи</w:t>
            </w:r>
            <w:bookmarkStart w:id="3" w:name="n1334"/>
            <w:bookmarkEnd w:id="3"/>
            <w:r w:rsidRPr="00EC2A18">
              <w:rPr>
                <w:rFonts w:ascii="Times New Roman" w:hAnsi="Times New Roman"/>
                <w:sz w:val="24"/>
                <w:szCs w:val="24"/>
              </w:rPr>
              <w:t xml:space="preserve"> у випадках, встановлених законом.</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Наразі законодавством також  визначено, що:</w:t>
            </w:r>
          </w:p>
          <w:p w:rsidR="00477E33" w:rsidRPr="00EC2A18" w:rsidRDefault="00477E33" w:rsidP="00AD135C">
            <w:pPr>
              <w:spacing w:after="0" w:line="240" w:lineRule="auto"/>
              <w:ind w:firstLine="567"/>
              <w:jc w:val="both"/>
              <w:rPr>
                <w:rFonts w:ascii="Times New Roman" w:hAnsi="Times New Roman"/>
                <w:sz w:val="24"/>
                <w:szCs w:val="24"/>
              </w:rPr>
            </w:pPr>
            <w:r w:rsidRPr="00EC2A18">
              <w:rPr>
                <w:rStyle w:val="rvts0"/>
                <w:rFonts w:ascii="Times New Roman" w:hAnsi="Times New Roman"/>
                <w:sz w:val="24"/>
                <w:szCs w:val="24"/>
              </w:rPr>
              <w:t xml:space="preserve">якщо дитина постійно проживає у закладі охорони здоров’я, навчальному або іншому дитячому закладі, функції опікуна та піклувальника щодо неї покладаються на адміністрацію цих закладів </w:t>
            </w:r>
            <w:r w:rsidRPr="00EC2A18">
              <w:rPr>
                <w:rFonts w:ascii="Times New Roman" w:hAnsi="Times New Roman"/>
                <w:sz w:val="24"/>
                <w:szCs w:val="24"/>
              </w:rPr>
              <w:t>(стаття 245 С</w:t>
            </w:r>
            <w:r w:rsidR="00203337" w:rsidRPr="00EC2A18">
              <w:rPr>
                <w:rFonts w:ascii="Times New Roman" w:hAnsi="Times New Roman"/>
                <w:sz w:val="24"/>
                <w:szCs w:val="24"/>
              </w:rPr>
              <w:t>імейного кодексу України</w:t>
            </w:r>
            <w:r w:rsidRPr="00EC2A18">
              <w:rPr>
                <w:rFonts w:ascii="Times New Roman" w:hAnsi="Times New Roman"/>
                <w:sz w:val="24"/>
                <w:szCs w:val="24"/>
              </w:rPr>
              <w:t xml:space="preserve">); </w:t>
            </w:r>
            <w:r w:rsidRPr="00EC2A18">
              <w:rPr>
                <w:rFonts w:ascii="Times New Roman" w:hAnsi="Times New Roman"/>
                <w:i/>
                <w:iCs/>
                <w:sz w:val="24"/>
                <w:szCs w:val="24"/>
              </w:rPr>
              <w:tab/>
            </w:r>
          </w:p>
          <w:p w:rsidR="00477E33" w:rsidRPr="00EC2A18" w:rsidRDefault="00477E33" w:rsidP="00AD135C">
            <w:pPr>
              <w:spacing w:after="0" w:line="240" w:lineRule="auto"/>
              <w:ind w:firstLine="567"/>
              <w:jc w:val="both"/>
              <w:rPr>
                <w:rStyle w:val="rvts0"/>
                <w:rFonts w:ascii="Times New Roman" w:hAnsi="Times New Roman"/>
                <w:sz w:val="24"/>
                <w:szCs w:val="24"/>
              </w:rPr>
            </w:pPr>
            <w:r w:rsidRPr="00EC2A18">
              <w:rPr>
                <w:rStyle w:val="rvts0"/>
                <w:rFonts w:ascii="Times New Roman" w:hAnsi="Times New Roman"/>
                <w:sz w:val="24"/>
                <w:szCs w:val="24"/>
              </w:rPr>
              <w:t>прийомні батьки та батьки-вихователі дитячих будників сімейного типу є законними представниками прийомних дітей та вихованців і діють без спеціальних на те повноважень як опікуни або піклувальники (</w:t>
            </w:r>
            <w:r w:rsidRPr="00EC2A18">
              <w:rPr>
                <w:rFonts w:ascii="Times New Roman" w:hAnsi="Times New Roman"/>
                <w:sz w:val="24"/>
                <w:szCs w:val="24"/>
              </w:rPr>
              <w:t>статті 256</w:t>
            </w:r>
            <w:r w:rsidRPr="00EC2A18">
              <w:rPr>
                <w:rFonts w:ascii="Times New Roman" w:hAnsi="Times New Roman"/>
                <w:b/>
                <w:bCs/>
                <w:sz w:val="24"/>
                <w:szCs w:val="24"/>
                <w:vertAlign w:val="superscript"/>
              </w:rPr>
              <w:t>2</w:t>
            </w:r>
            <w:r w:rsidRPr="00EC2A18">
              <w:rPr>
                <w:rFonts w:ascii="Times New Roman" w:hAnsi="Times New Roman"/>
                <w:sz w:val="24"/>
                <w:szCs w:val="24"/>
              </w:rPr>
              <w:t xml:space="preserve"> та </w:t>
            </w:r>
            <w:r w:rsidRPr="00EC2A18">
              <w:rPr>
                <w:rStyle w:val="rvts9"/>
                <w:rFonts w:ascii="Times New Roman" w:hAnsi="Times New Roman"/>
                <w:sz w:val="24"/>
                <w:szCs w:val="24"/>
              </w:rPr>
              <w:t>256</w:t>
            </w:r>
            <w:r w:rsidRPr="00EC2A18">
              <w:rPr>
                <w:rFonts w:ascii="Times New Roman" w:hAnsi="Times New Roman"/>
                <w:b/>
                <w:bCs/>
                <w:sz w:val="24"/>
                <w:szCs w:val="24"/>
                <w:vertAlign w:val="superscript"/>
              </w:rPr>
              <w:t xml:space="preserve">6 </w:t>
            </w:r>
            <w:r w:rsidRPr="00EC2A18">
              <w:rPr>
                <w:rFonts w:ascii="Times New Roman" w:hAnsi="Times New Roman"/>
                <w:sz w:val="24"/>
                <w:szCs w:val="24"/>
              </w:rPr>
              <w:t>Сімейного кодексу України</w:t>
            </w:r>
            <w:r w:rsidRPr="00EC2A18">
              <w:rPr>
                <w:rStyle w:val="rvts0"/>
                <w:rFonts w:ascii="Times New Roman" w:hAnsi="Times New Roman"/>
                <w:sz w:val="24"/>
                <w:szCs w:val="24"/>
              </w:rPr>
              <w:t>).</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Style w:val="rvts0"/>
                <w:rFonts w:ascii="Times New Roman" w:hAnsi="Times New Roman"/>
                <w:sz w:val="24"/>
                <w:szCs w:val="24"/>
              </w:rPr>
              <w:t>Тобто</w:t>
            </w:r>
            <w:r w:rsidR="00203337" w:rsidRPr="00EC2A18">
              <w:rPr>
                <w:rStyle w:val="rvts0"/>
                <w:rFonts w:ascii="Times New Roman" w:hAnsi="Times New Roman"/>
                <w:sz w:val="24"/>
                <w:szCs w:val="24"/>
              </w:rPr>
              <w:t>,</w:t>
            </w:r>
            <w:r w:rsidRPr="00EC2A18">
              <w:rPr>
                <w:rStyle w:val="rvts0"/>
                <w:rFonts w:ascii="Times New Roman" w:hAnsi="Times New Roman"/>
                <w:sz w:val="24"/>
                <w:szCs w:val="24"/>
              </w:rPr>
              <w:t xml:space="preserve"> </w:t>
            </w:r>
            <w:r w:rsidRPr="00EC2A18">
              <w:rPr>
                <w:rFonts w:ascii="Times New Roman" w:hAnsi="Times New Roman"/>
                <w:sz w:val="24"/>
                <w:szCs w:val="24"/>
                <w:lang w:eastAsia="ru-RU"/>
              </w:rPr>
              <w:t>права дитини відповідно до законодавства зобов’язані здійснювати не тільки батьки, опікуни.</w:t>
            </w:r>
          </w:p>
          <w:p w:rsidR="00C1211D" w:rsidRPr="00EC2A18" w:rsidRDefault="00C1211D" w:rsidP="000343DF">
            <w:pPr>
              <w:spacing w:after="0" w:line="240" w:lineRule="auto"/>
              <w:jc w:val="both"/>
              <w:rPr>
                <w:rFonts w:ascii="Times New Roman" w:hAnsi="Times New Roman"/>
                <w:sz w:val="24"/>
                <w:szCs w:val="24"/>
                <w:lang w:eastAsia="ru-RU"/>
              </w:rPr>
            </w:pPr>
          </w:p>
        </w:tc>
      </w:tr>
      <w:tr w:rsidR="00477E33" w:rsidRPr="00EC2A18" w:rsidTr="00AD135C">
        <w:tc>
          <w:tcPr>
            <w:tcW w:w="5513" w:type="dxa"/>
          </w:tcPr>
          <w:p w:rsidR="00477E33" w:rsidRPr="00EC2A18" w:rsidRDefault="00477E33" w:rsidP="00AD135C">
            <w:pPr>
              <w:pStyle w:val="rvps2"/>
              <w:spacing w:before="0" w:beforeAutospacing="0" w:after="0" w:afterAutospacing="0"/>
              <w:ind w:firstLine="567"/>
              <w:jc w:val="both"/>
            </w:pPr>
            <w:r w:rsidRPr="00EC2A18">
              <w:rPr>
                <w:rStyle w:val="rvts9"/>
                <w:b/>
                <w:bCs/>
              </w:rPr>
              <w:lastRenderedPageBreak/>
              <w:t>Стаття 16.</w:t>
            </w:r>
            <w:r w:rsidRPr="00EC2A18">
              <w:rPr>
                <w:b/>
                <w:bCs/>
              </w:rPr>
              <w:t xml:space="preserve"> </w:t>
            </w:r>
            <w:r w:rsidRPr="00EC2A18">
              <w:t>Надання неповнолітнім батькам допомоги у здійсненні батьківських прав та виконанні батьківських обов’язків</w:t>
            </w:r>
            <w:bookmarkStart w:id="4" w:name="n92"/>
            <w:bookmarkEnd w:id="4"/>
          </w:p>
          <w:p w:rsidR="00477E33" w:rsidRPr="00EC2A18" w:rsidRDefault="00477E33" w:rsidP="00AD135C">
            <w:pPr>
              <w:pStyle w:val="rvps2"/>
              <w:spacing w:before="0" w:beforeAutospacing="0" w:after="0" w:afterAutospacing="0"/>
              <w:ind w:firstLine="567"/>
              <w:jc w:val="both"/>
            </w:pPr>
          </w:p>
          <w:p w:rsidR="00477E33" w:rsidRPr="00EC2A18" w:rsidRDefault="00477E33" w:rsidP="00AD135C">
            <w:pPr>
              <w:pStyle w:val="rvps2"/>
              <w:spacing w:before="0" w:beforeAutospacing="0" w:after="0" w:afterAutospacing="0"/>
              <w:ind w:firstLine="567"/>
              <w:jc w:val="both"/>
            </w:pPr>
            <w:r w:rsidRPr="00EC2A18">
              <w:t xml:space="preserve">1. Якщо мати, батько дитини є неповнолітніми, </w:t>
            </w:r>
            <w:r w:rsidRPr="00EC2A18">
              <w:rPr>
                <w:b/>
                <w:bCs/>
              </w:rPr>
              <w:t>баба, дід дитини</w:t>
            </w:r>
            <w:r w:rsidRPr="00EC2A18">
              <w:t xml:space="preserve"> з боку того з батьків, хто є неповнолітнім, зобов’язані надавати йому допомогу у здійсненні ним батьківських прав та виконанні батьківських обов’язків.</w:t>
            </w:r>
          </w:p>
          <w:p w:rsidR="00477E33" w:rsidRPr="00EC2A18" w:rsidRDefault="00477E33" w:rsidP="00AD135C">
            <w:pPr>
              <w:pStyle w:val="rvps2"/>
              <w:spacing w:before="0" w:beforeAutospacing="0" w:after="0" w:afterAutospacing="0"/>
              <w:ind w:firstLine="567"/>
              <w:jc w:val="both"/>
              <w:rPr>
                <w:rStyle w:val="rvts9"/>
                <w:b/>
                <w:bCs/>
              </w:rPr>
            </w:pPr>
          </w:p>
        </w:tc>
        <w:tc>
          <w:tcPr>
            <w:tcW w:w="5543" w:type="dxa"/>
          </w:tcPr>
          <w:p w:rsidR="0052079A" w:rsidRPr="00EC2A18" w:rsidRDefault="00477E33" w:rsidP="0052079A">
            <w:pPr>
              <w:pStyle w:val="rvps2"/>
              <w:spacing w:before="0" w:beforeAutospacing="0" w:after="0" w:afterAutospacing="0"/>
              <w:ind w:firstLine="567"/>
              <w:jc w:val="both"/>
            </w:pPr>
            <w:r w:rsidRPr="00EC2A18">
              <w:rPr>
                <w:rStyle w:val="rvts9"/>
                <w:b/>
                <w:bCs/>
              </w:rPr>
              <w:t>Стаття 16.</w:t>
            </w:r>
            <w:r w:rsidRPr="00EC2A18">
              <w:rPr>
                <w:b/>
                <w:bCs/>
              </w:rPr>
              <w:t xml:space="preserve"> </w:t>
            </w:r>
            <w:r w:rsidRPr="00EC2A18">
              <w:t>Надання</w:t>
            </w:r>
            <w:r w:rsidRPr="00EC2A18">
              <w:rPr>
                <w:b/>
              </w:rPr>
              <w:t xml:space="preserve"> </w:t>
            </w:r>
            <w:r w:rsidRPr="00EC2A18">
              <w:rPr>
                <w:b/>
                <w:bCs/>
              </w:rPr>
              <w:t>малолітнім і</w:t>
            </w:r>
            <w:r w:rsidRPr="00EC2A18">
              <w:rPr>
                <w:b/>
              </w:rPr>
              <w:t xml:space="preserve"> </w:t>
            </w:r>
            <w:r w:rsidRPr="00EC2A18">
              <w:t>неповнолітнім батькам допомоги у здійсненні ними батьківських прав та виконанні батьківських обов’язків</w:t>
            </w:r>
          </w:p>
          <w:p w:rsidR="0052079A" w:rsidRPr="00EC2A18" w:rsidRDefault="0052079A" w:rsidP="0052079A">
            <w:pPr>
              <w:pStyle w:val="rvps2"/>
              <w:spacing w:before="0" w:beforeAutospacing="0" w:after="0" w:afterAutospacing="0"/>
              <w:ind w:firstLine="567"/>
              <w:jc w:val="both"/>
              <w:rPr>
                <w:b/>
              </w:rPr>
            </w:pPr>
            <w:r w:rsidRPr="00EC2A18">
              <w:rPr>
                <w:b/>
              </w:rPr>
              <w:t>1. Законні представники малолітніх або неповнолітніх батьків зобов’язані надавати їм допомогу у здійсненні ними батьківських прав та виконанні батьківських обов’язків.</w:t>
            </w:r>
          </w:p>
          <w:p w:rsidR="0052079A" w:rsidRPr="00EC2A18" w:rsidRDefault="0052079A" w:rsidP="0052079A">
            <w:pPr>
              <w:pStyle w:val="rvps2"/>
              <w:spacing w:before="0" w:beforeAutospacing="0" w:after="0" w:afterAutospacing="0"/>
              <w:ind w:firstLine="567"/>
              <w:jc w:val="both"/>
            </w:pPr>
            <w:r w:rsidRPr="00EC2A18">
              <w:rPr>
                <w:b/>
              </w:rPr>
              <w:t>Орган опіки та піклування в порядку, встановленому Кабінетом Міністрів України, визначає обсяг необхідної допомоги, якої потребують малолітні і неповнолітні батьки під час здійснення ними батьківських прав та виконання батьківських обов’язків, з боку їх законних представників і здійснює контроль за наданням законними представниками такої допомоги.</w:t>
            </w:r>
          </w:p>
          <w:p w:rsidR="00477E33" w:rsidRPr="00EC2A18" w:rsidRDefault="0052079A" w:rsidP="0052079A">
            <w:pPr>
              <w:pStyle w:val="rvps2"/>
              <w:spacing w:before="0" w:beforeAutospacing="0" w:after="0" w:afterAutospacing="0"/>
              <w:ind w:firstLine="567"/>
              <w:jc w:val="both"/>
              <w:rPr>
                <w:rStyle w:val="rvts9"/>
              </w:rPr>
            </w:pPr>
            <w:r w:rsidRPr="00EC2A18">
              <w:rPr>
                <w:b/>
              </w:rPr>
              <w:t>2. У разі відсутності законних представників малолітніх або неповнолітніх батьків орган опіки та піклування надає їм допомогу у здійсненні батьківських прав та виконанні батьківських обов’язків у порядку, встановленому Кабінетом Міністрів України.</w:t>
            </w:r>
          </w:p>
        </w:tc>
        <w:tc>
          <w:tcPr>
            <w:tcW w:w="4220" w:type="dxa"/>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Дослідження науковців свідчать про те, що малолітні та неповнолітні породіллі є не тільки уразливими в контексті впливу народження дитини на розвиток їхньої емоційно-вольової сфери, становлення ціннісно-смислових орієнтацій, але й практично завжди є не готовими до материнства через призму соціальної та економічної складових.</w:t>
            </w:r>
          </w:p>
          <w:p w:rsidR="00477E33" w:rsidRPr="00EC2A18" w:rsidRDefault="001B34AA"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У зв’язку із цим</w:t>
            </w:r>
            <w:r w:rsidR="00477E33" w:rsidRPr="00EC2A18">
              <w:rPr>
                <w:rFonts w:ascii="Times New Roman" w:hAnsi="Times New Roman"/>
                <w:sz w:val="24"/>
                <w:szCs w:val="24"/>
              </w:rPr>
              <w:t xml:space="preserve"> задля збереження сім’ї для новонародженого немовляти, а також уникнення або мінімізації психологічної травматизації малолітніх та неповнолітніх породіль, принципово важливим є їх підтримка, </w:t>
            </w:r>
            <w:r w:rsidR="00203337" w:rsidRPr="00EC2A18">
              <w:rPr>
                <w:rFonts w:ascii="Times New Roman" w:hAnsi="Times New Roman"/>
                <w:sz w:val="24"/>
                <w:szCs w:val="24"/>
              </w:rPr>
              <w:t>насамперед,</w:t>
            </w:r>
            <w:r w:rsidR="00477E33" w:rsidRPr="00EC2A18">
              <w:rPr>
                <w:rFonts w:ascii="Times New Roman" w:hAnsi="Times New Roman"/>
                <w:sz w:val="24"/>
                <w:szCs w:val="24"/>
              </w:rPr>
              <w:t xml:space="preserve"> з боку власних батьків, які до 18 років або набуття повної цивільної дієздатності є законними представниками таких породіль та несуть відповідальність за забезпечення їхніх прав.</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Проте наразі Сімейний кодекс України (далі – СК) передбачає норму щодо н</w:t>
            </w:r>
            <w:hyperlink r:id="rId9" w:anchor="n91" w:tooltip="Стаття 16." w:history="1">
              <w:r w:rsidRPr="00EC2A18">
                <w:rPr>
                  <w:rStyle w:val="a4"/>
                  <w:rFonts w:ascii="Times New Roman" w:hAnsi="Times New Roman"/>
                  <w:color w:val="auto"/>
                  <w:sz w:val="24"/>
                  <w:szCs w:val="24"/>
                  <w:u w:val="none"/>
                </w:rPr>
                <w:t>адання допомоги у здійсненні батьківських прав та виконанні батьківських обов’язків</w:t>
              </w:r>
            </w:hyperlink>
            <w:r w:rsidRPr="00EC2A18">
              <w:rPr>
                <w:rFonts w:ascii="Times New Roman" w:hAnsi="Times New Roman"/>
                <w:sz w:val="24"/>
                <w:szCs w:val="24"/>
              </w:rPr>
              <w:t xml:space="preserve"> тільки неповнолітнім батькам (у віці від                 14 років) без конкретизації такої допомоги. </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При цьому поза полем правового регулювання щодо отримання вищезазначеної допомоги залишаються малолітні породіллі, а також породіллі із числа </w:t>
            </w:r>
            <w:r w:rsidRPr="00EC2A18">
              <w:rPr>
                <w:rFonts w:ascii="Times New Roman" w:hAnsi="Times New Roman"/>
                <w:sz w:val="24"/>
                <w:szCs w:val="24"/>
              </w:rPr>
              <w:lastRenderedPageBreak/>
              <w:t>неповнолітніх дітей-сиріт та дітей, позбавлених батьківського піклування.</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sz w:val="24"/>
                <w:szCs w:val="24"/>
              </w:rPr>
              <w:t>За офіційним дослідженням Державного інституту сімейної та молодіжної політики</w:t>
            </w:r>
            <w:r w:rsidR="00203337" w:rsidRPr="00EC2A18">
              <w:rPr>
                <w:rFonts w:ascii="Times New Roman" w:hAnsi="Times New Roman"/>
                <w:sz w:val="24"/>
                <w:szCs w:val="24"/>
              </w:rPr>
              <w:t>,</w:t>
            </w:r>
            <w:r w:rsidRPr="00EC2A18">
              <w:rPr>
                <w:rFonts w:ascii="Times New Roman" w:hAnsi="Times New Roman"/>
                <w:color w:val="000000"/>
                <w:sz w:val="24"/>
                <w:szCs w:val="24"/>
              </w:rPr>
              <w:t xml:space="preserve"> у 2018 році</w:t>
            </w:r>
            <w:r w:rsidRPr="00EC2A18">
              <w:rPr>
                <w:rFonts w:ascii="Times New Roman" w:hAnsi="Times New Roman"/>
                <w:sz w:val="24"/>
                <w:szCs w:val="24"/>
              </w:rPr>
              <w:t xml:space="preserve"> </w:t>
            </w:r>
            <w:r w:rsidRPr="00EC2A18">
              <w:rPr>
                <w:rFonts w:ascii="Times New Roman" w:hAnsi="Times New Roman"/>
                <w:color w:val="000000"/>
                <w:sz w:val="24"/>
                <w:szCs w:val="24"/>
              </w:rPr>
              <w:t>неповнолітніми дівчатами в Україні було народжено 4</w:t>
            </w:r>
            <w:r w:rsidR="00203337" w:rsidRPr="00EC2A18">
              <w:rPr>
                <w:rFonts w:ascii="Times New Roman" w:hAnsi="Times New Roman"/>
                <w:color w:val="000000"/>
                <w:sz w:val="24"/>
                <w:szCs w:val="24"/>
              </w:rPr>
              <w:t> </w:t>
            </w:r>
            <w:r w:rsidRPr="00EC2A18">
              <w:rPr>
                <w:rFonts w:ascii="Times New Roman" w:hAnsi="Times New Roman"/>
                <w:color w:val="000000"/>
                <w:sz w:val="24"/>
                <w:szCs w:val="24"/>
              </w:rPr>
              <w:t>234 дитини, що становить 1,2 % усіх народжень.</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color w:val="000000"/>
                <w:sz w:val="24"/>
                <w:szCs w:val="24"/>
              </w:rPr>
              <w:t xml:space="preserve">Проте у 2018 році службам у справах дітей було відомо лише про                                   773 дівчинки, які народили з поміж понад 4000 тис. таких породіль, зокрема, про: </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sz w:val="24"/>
                <w:szCs w:val="24"/>
              </w:rPr>
              <w:t>• 14 дівчаток, які стали породіллями до 14 років, з них тільки одна мала статус дитини, позбавленої батьківського піклування, у жодної не було відібрано дитину, жодна – не залишила її;</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sz w:val="24"/>
                <w:szCs w:val="24"/>
              </w:rPr>
              <w:t>• 759 осіб з числа дівчаток, які  стали породіллями у віці від 14 до                  18 років, з них:</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sz w:val="24"/>
                <w:szCs w:val="24"/>
              </w:rPr>
              <w:t>17 дівчаток мали статус дитини-сироти або дитини, позбавленої батьківського піклування, та перебували в закладах інституційного догляду та виховання (2 – залишили немовлят, 13 отримали повну цивільну дієздатність);</w:t>
            </w:r>
          </w:p>
          <w:p w:rsidR="00477E33" w:rsidRPr="00EC2A18" w:rsidRDefault="00477E33" w:rsidP="00AD135C">
            <w:pPr>
              <w:spacing w:after="0" w:line="240" w:lineRule="auto"/>
              <w:ind w:firstLine="567"/>
              <w:jc w:val="both"/>
              <w:rPr>
                <w:rFonts w:ascii="Times New Roman" w:hAnsi="Times New Roman"/>
                <w:color w:val="000000"/>
                <w:sz w:val="24"/>
                <w:szCs w:val="24"/>
              </w:rPr>
            </w:pPr>
            <w:r w:rsidRPr="00EC2A18">
              <w:rPr>
                <w:rFonts w:ascii="Times New Roman" w:hAnsi="Times New Roman"/>
                <w:sz w:val="24"/>
                <w:szCs w:val="24"/>
              </w:rPr>
              <w:t xml:space="preserve">77 дівчаток мали статус дитини-сироти або дитини, позбавленої батьківського піклування, та виховувались у сімейних формах виховання (одна – залишила немовля, у двох дитину відібрано, 59 отримали </w:t>
            </w:r>
            <w:r w:rsidRPr="00EC2A18">
              <w:rPr>
                <w:rFonts w:ascii="Times New Roman" w:hAnsi="Times New Roman"/>
                <w:sz w:val="24"/>
                <w:szCs w:val="24"/>
              </w:rPr>
              <w:lastRenderedPageBreak/>
              <w:t>повну цивільну дієздатність);</w:t>
            </w:r>
          </w:p>
          <w:p w:rsidR="00F33DE5" w:rsidRPr="00EC2A18" w:rsidRDefault="00477E33" w:rsidP="00AD135C">
            <w:pPr>
              <w:spacing w:after="0" w:line="240" w:lineRule="auto"/>
              <w:ind w:firstLine="567"/>
              <w:jc w:val="both"/>
              <w:rPr>
                <w:rStyle w:val="rvts9"/>
                <w:rFonts w:ascii="Times New Roman" w:hAnsi="Times New Roman"/>
                <w:sz w:val="24"/>
                <w:szCs w:val="24"/>
              </w:rPr>
            </w:pPr>
            <w:r w:rsidRPr="00EC2A18">
              <w:rPr>
                <w:rFonts w:ascii="Times New Roman" w:hAnsi="Times New Roman"/>
                <w:sz w:val="24"/>
                <w:szCs w:val="24"/>
              </w:rPr>
              <w:t>662 дівчини мали батьків, не обмежених у своїх правах (7 залишили немовлят, у 5 – дітей відібрано, 271 – отримала повну цивільну дієздатність).</w:t>
            </w: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b/>
                <w:sz w:val="24"/>
                <w:szCs w:val="24"/>
              </w:rPr>
              <w:lastRenderedPageBreak/>
              <w:t>Стаття 105.</w:t>
            </w:r>
            <w:r w:rsidRPr="00EC2A18">
              <w:rPr>
                <w:rFonts w:ascii="Times New Roman" w:hAnsi="Times New Roman"/>
                <w:sz w:val="24"/>
                <w:szCs w:val="24"/>
              </w:rPr>
              <w:t> Припинення шлюбу внаслідок його розірвання</w:t>
            </w:r>
            <w:bookmarkStart w:id="5" w:name="n513"/>
            <w:bookmarkEnd w:id="5"/>
          </w:p>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sz w:val="24"/>
                <w:szCs w:val="24"/>
              </w:rPr>
              <w:t>1. Шлюб припиняється внаслідок його розірвання за спільною заявою подружжя відповідно до статті 106 або одного з них відповідно до статті 107 цього Кодексу.</w:t>
            </w:r>
            <w:bookmarkStart w:id="6" w:name="n514"/>
            <w:bookmarkStart w:id="7" w:name="n515"/>
            <w:bookmarkEnd w:id="6"/>
            <w:bookmarkEnd w:id="7"/>
          </w:p>
          <w:p w:rsidR="00477E33" w:rsidRPr="00EC2A18" w:rsidRDefault="00477E33" w:rsidP="00AD135C">
            <w:pPr>
              <w:spacing w:after="0" w:line="240" w:lineRule="auto"/>
              <w:ind w:firstLine="567"/>
              <w:jc w:val="both"/>
              <w:rPr>
                <w:rFonts w:ascii="Times New Roman" w:hAnsi="Times New Roman"/>
                <w:strike/>
                <w:sz w:val="24"/>
                <w:szCs w:val="24"/>
                <w:lang w:val="ru-RU"/>
              </w:rPr>
            </w:pPr>
            <w:r w:rsidRPr="00EC2A18">
              <w:rPr>
                <w:rFonts w:ascii="Times New Roman" w:hAnsi="Times New Roman"/>
                <w:b/>
                <w:strike/>
                <w:sz w:val="24"/>
                <w:szCs w:val="24"/>
              </w:rPr>
              <w:t>2. Шлюб припиняється внаслідок його розірвання за спільною заявою подружжя на підставі рішення суду, відповідно до статті 109 цього Кодексу.</w:t>
            </w:r>
            <w:bookmarkStart w:id="8" w:name="n516"/>
            <w:bookmarkEnd w:id="8"/>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3. Шлюб припиняється внаслідок його розірвання за позовом одного з подружжя на підставі рішення суду, відповідно до статті 110 цього Кодексу.</w:t>
            </w: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b/>
                <w:sz w:val="24"/>
                <w:szCs w:val="24"/>
              </w:rPr>
              <w:t>Стаття 105.</w:t>
            </w:r>
            <w:r w:rsidRPr="00EC2A18">
              <w:rPr>
                <w:rFonts w:ascii="Times New Roman" w:hAnsi="Times New Roman"/>
                <w:sz w:val="24"/>
                <w:szCs w:val="24"/>
              </w:rPr>
              <w:t> Припинення шлюбу внаслідок його розірвання</w:t>
            </w:r>
          </w:p>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sz w:val="24"/>
                <w:szCs w:val="24"/>
              </w:rPr>
              <w:t>1. Шлюб припиняється внаслідок його розірвання за спільною заявою подружжя відповідно до статті 106 або одного з них відповідно до статті 107 цього Кодексу.</w:t>
            </w:r>
          </w:p>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b/>
                <w:sz w:val="24"/>
                <w:szCs w:val="24"/>
              </w:rPr>
              <w:t>Виключено</w:t>
            </w:r>
          </w:p>
          <w:p w:rsidR="00477E33" w:rsidRPr="00EC2A18" w:rsidRDefault="00477E33" w:rsidP="00AD135C">
            <w:pPr>
              <w:spacing w:after="0" w:line="240" w:lineRule="auto"/>
              <w:ind w:firstLine="567"/>
              <w:jc w:val="both"/>
              <w:rPr>
                <w:rFonts w:ascii="Times New Roman" w:hAnsi="Times New Roman"/>
                <w:sz w:val="24"/>
                <w:szCs w:val="24"/>
                <w:lang w:val="ru-RU"/>
              </w:rPr>
            </w:pPr>
          </w:p>
          <w:p w:rsidR="00477E33" w:rsidRPr="00EC2A18" w:rsidRDefault="00477E33" w:rsidP="00AD135C">
            <w:pPr>
              <w:spacing w:after="0" w:line="240" w:lineRule="auto"/>
              <w:ind w:firstLine="567"/>
              <w:jc w:val="both"/>
              <w:rPr>
                <w:rFonts w:ascii="Times New Roman" w:hAnsi="Times New Roman"/>
                <w:sz w:val="24"/>
                <w:szCs w:val="24"/>
                <w:lang w:val="ru-RU"/>
              </w:rPr>
            </w:pPr>
          </w:p>
          <w:p w:rsidR="00477E33" w:rsidRPr="00EC2A18" w:rsidRDefault="00477E33" w:rsidP="00AD135C">
            <w:pPr>
              <w:spacing w:after="0" w:line="240" w:lineRule="auto"/>
              <w:ind w:firstLine="567"/>
              <w:jc w:val="both"/>
              <w:rPr>
                <w:rFonts w:ascii="Times New Roman" w:hAnsi="Times New Roman"/>
                <w:sz w:val="24"/>
                <w:szCs w:val="24"/>
                <w:lang w:val="ru-RU"/>
              </w:rPr>
            </w:pPr>
          </w:p>
          <w:p w:rsidR="00F33DE5" w:rsidRPr="00EC2A18" w:rsidRDefault="00E435D9"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lang w:val="ru-RU"/>
              </w:rPr>
              <w:t>3</w:t>
            </w:r>
            <w:r w:rsidR="00CF231F" w:rsidRPr="00EC2A18">
              <w:rPr>
                <w:rFonts w:ascii="Times New Roman" w:hAnsi="Times New Roman"/>
                <w:sz w:val="24"/>
                <w:szCs w:val="24"/>
                <w:lang w:val="ru-RU"/>
              </w:rPr>
              <w:t>.</w:t>
            </w:r>
            <w:r w:rsidR="00477E33" w:rsidRPr="00EC2A18">
              <w:rPr>
                <w:rFonts w:ascii="Times New Roman" w:hAnsi="Times New Roman"/>
                <w:sz w:val="24"/>
                <w:szCs w:val="24"/>
              </w:rPr>
              <w:t xml:space="preserve"> Шлюб припиняється внаслідок його розірвання за позовом одного з подружжя на підставі рішення суду, відповідно до статті 110 цього Кодексу.</w:t>
            </w:r>
          </w:p>
        </w:tc>
        <w:tc>
          <w:tcPr>
            <w:tcW w:w="4220" w:type="dxa"/>
            <w:vMerge w:val="restart"/>
          </w:tcPr>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Спрощення процедури розірвання шлюбу подружжя, яке має дітей, при відсутності спору щодо розірвання шлюбу між чоловіком і дружиною, а також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дітей має на меті:</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підтримку доброзичливих стосунків між колишнім подружжям шляхом полегшення процедури розлучення, що сприятиме спільному вихованню дітей;</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уникнення зайвої травматизації дитини внаслідок участі у судовому процесі, у разі, якщо будь-які спірні питання відсутні;</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посилення вмотивованості батьків до мирного врегулювання усіх спірних питань стосовно батьків шляхом добровільних переговорів, домовленостей.</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Стаття 106.</w:t>
            </w:r>
            <w:r w:rsidRPr="00EC2A18">
              <w:rPr>
                <w:rFonts w:ascii="Times New Roman" w:hAnsi="Times New Roman"/>
                <w:sz w:val="24"/>
                <w:szCs w:val="24"/>
              </w:rPr>
              <w:t> Розірвання шлюбу органом державної реєстрації актів цивільного стану за заявою подружжя, яке не має дітей</w:t>
            </w:r>
            <w:bookmarkStart w:id="9" w:name="n518"/>
            <w:bookmarkEnd w:id="9"/>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1. Подружжя, яке не має дітей, має право подати до органу державної реєстрації актів цивільного стану заяву про розірвання шлюбу.</w:t>
            </w:r>
            <w:bookmarkStart w:id="10" w:name="n519"/>
            <w:bookmarkEnd w:id="10"/>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Якщо один із подружжя через поважну причину не може особисто подати заяву про розірвання шлюбу до органу державної реєстрації актів цивільного стану, таку заяву, нотаріально засвідчену або прирівняну до неї, від його імені може подати другий з подружжя.</w:t>
            </w:r>
            <w:bookmarkStart w:id="11" w:name="n520"/>
            <w:bookmarkStart w:id="12" w:name="n521"/>
            <w:bookmarkEnd w:id="11"/>
            <w:bookmarkEnd w:id="12"/>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2. Орган державної реєстрації актів цивільного стану складає актовий запис про розірвання шлюбу після спливу одного місяця від дня подання такої заяви, якщо вона не була </w:t>
            </w:r>
            <w:r w:rsidRPr="00EC2A18">
              <w:rPr>
                <w:rFonts w:ascii="Times New Roman" w:hAnsi="Times New Roman"/>
                <w:sz w:val="24"/>
                <w:szCs w:val="24"/>
              </w:rPr>
              <w:lastRenderedPageBreak/>
              <w:t>відкликана.</w:t>
            </w:r>
            <w:bookmarkStart w:id="13" w:name="n522"/>
            <w:bookmarkStart w:id="14" w:name="n523"/>
            <w:bookmarkEnd w:id="13"/>
            <w:bookmarkEnd w:id="14"/>
          </w:p>
          <w:p w:rsidR="00477E33" w:rsidRPr="00EC2A18" w:rsidRDefault="00477E33" w:rsidP="00AD135C">
            <w:pPr>
              <w:spacing w:after="0" w:line="240" w:lineRule="auto"/>
              <w:ind w:firstLine="567"/>
              <w:jc w:val="both"/>
              <w:rPr>
                <w:rFonts w:ascii="Times New Roman" w:hAnsi="Times New Roman"/>
                <w:b/>
                <w:strike/>
                <w:sz w:val="24"/>
                <w:szCs w:val="24"/>
              </w:rPr>
            </w:pPr>
            <w:r w:rsidRPr="00EC2A18">
              <w:rPr>
                <w:rFonts w:ascii="Times New Roman" w:hAnsi="Times New Roman"/>
                <w:sz w:val="24"/>
                <w:szCs w:val="24"/>
              </w:rPr>
              <w:t>3. Шлюб розривається незалежно від наявності між подружжям майнового спору.</w:t>
            </w:r>
          </w:p>
        </w:tc>
        <w:tc>
          <w:tcPr>
            <w:tcW w:w="5543" w:type="dxa"/>
          </w:tcPr>
          <w:p w:rsidR="0052079A" w:rsidRPr="00EC2A18" w:rsidRDefault="00477E33" w:rsidP="0052079A">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lastRenderedPageBreak/>
              <w:t>Стаття 106. </w:t>
            </w:r>
            <w:r w:rsidRPr="00EC2A18">
              <w:rPr>
                <w:rFonts w:ascii="Times New Roman" w:hAnsi="Times New Roman"/>
                <w:sz w:val="24"/>
                <w:szCs w:val="24"/>
              </w:rPr>
              <w:t>Розірвання шлюбу</w:t>
            </w:r>
            <w:r w:rsidRPr="00EC2A18">
              <w:rPr>
                <w:rFonts w:ascii="Times New Roman" w:hAnsi="Times New Roman"/>
                <w:b/>
                <w:sz w:val="24"/>
                <w:szCs w:val="24"/>
              </w:rPr>
              <w:t xml:space="preserve"> органом державної реєстрації актів цивільного стану за заявою подружжя</w:t>
            </w:r>
          </w:p>
          <w:p w:rsidR="0052079A" w:rsidRPr="00EC2A18" w:rsidRDefault="0052079A" w:rsidP="0052079A">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1. У разі взаємної згоди на розірвання шлюбу подружжя має право подати до органу державної реєстрації актів цивільного стану заяву про розірвання шлюбу.</w:t>
            </w:r>
          </w:p>
          <w:p w:rsidR="0052079A" w:rsidRPr="00EC2A18" w:rsidRDefault="0052079A" w:rsidP="0052079A">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 xml:space="preserve">2. Шлюб між подружжям, яке має дітей, розривається органом державної реєстрації актів цивільного стану виключно за наявності нотаріально посвідченого договору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w:t>
            </w:r>
            <w:r w:rsidRPr="00EC2A18">
              <w:rPr>
                <w:rFonts w:ascii="Times New Roman" w:hAnsi="Times New Roman"/>
                <w:b/>
                <w:sz w:val="24"/>
                <w:szCs w:val="24"/>
              </w:rPr>
              <w:lastRenderedPageBreak/>
              <w:t>дітей.</w:t>
            </w:r>
          </w:p>
          <w:p w:rsidR="0052079A" w:rsidRPr="00EC2A18" w:rsidRDefault="0052079A" w:rsidP="0052079A">
            <w:pPr>
              <w:spacing w:after="0" w:line="240" w:lineRule="auto"/>
              <w:ind w:firstLine="567"/>
              <w:jc w:val="both"/>
              <w:rPr>
                <w:rFonts w:ascii="Times New Roman" w:hAnsi="Times New Roman"/>
                <w:b/>
                <w:sz w:val="24"/>
                <w:szCs w:val="24"/>
                <w:lang w:val="ru-RU"/>
              </w:rPr>
            </w:pPr>
            <w:r w:rsidRPr="00EC2A18">
              <w:rPr>
                <w:rFonts w:ascii="Times New Roman" w:hAnsi="Times New Roman"/>
                <w:b/>
                <w:sz w:val="24"/>
                <w:szCs w:val="24"/>
              </w:rPr>
              <w:t>Типова форма такого договору затверджується Кабінетом Міністрів України.</w:t>
            </w:r>
          </w:p>
          <w:p w:rsidR="00F33DE5" w:rsidRPr="00EC2A18" w:rsidRDefault="0052079A" w:rsidP="0052079A">
            <w:pPr>
              <w:spacing w:after="0" w:line="240" w:lineRule="auto"/>
              <w:ind w:firstLine="567"/>
              <w:jc w:val="both"/>
              <w:rPr>
                <w:rFonts w:ascii="Times New Roman" w:hAnsi="Times New Roman"/>
                <w:b/>
                <w:sz w:val="24"/>
                <w:szCs w:val="24"/>
                <w:lang w:val="ru-RU"/>
              </w:rPr>
            </w:pPr>
            <w:r w:rsidRPr="00EC2A18">
              <w:rPr>
                <w:rFonts w:ascii="Times New Roman" w:hAnsi="Times New Roman"/>
                <w:b/>
                <w:sz w:val="24"/>
                <w:szCs w:val="24"/>
              </w:rPr>
              <w:t>3. Орган державної реєстрації актів цивільного стану складає актовий запис про розірвання шлюбу після спливу 30 календарних днів із дня подання відповідної заяви, якщо її не було відкликано.</w:t>
            </w:r>
          </w:p>
        </w:tc>
        <w:tc>
          <w:tcPr>
            <w:tcW w:w="4220" w:type="dxa"/>
            <w:vMerge/>
          </w:tcPr>
          <w:p w:rsidR="00477E33" w:rsidRPr="00EC2A18" w:rsidRDefault="00477E33" w:rsidP="00AD135C">
            <w:pPr>
              <w:spacing w:after="0" w:line="240" w:lineRule="auto"/>
              <w:ind w:firstLine="567"/>
              <w:jc w:val="both"/>
              <w:rPr>
                <w:rFonts w:ascii="Times New Roman" w:hAnsi="Times New Roman"/>
                <w:b/>
                <w:sz w:val="24"/>
                <w:szCs w:val="24"/>
              </w:rPr>
            </w:pP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b/>
                <w:strike/>
                <w:sz w:val="24"/>
                <w:szCs w:val="24"/>
                <w:lang w:eastAsia="ru-RU"/>
              </w:rPr>
            </w:pPr>
            <w:r w:rsidRPr="00EC2A18">
              <w:rPr>
                <w:rFonts w:ascii="Times New Roman" w:hAnsi="Times New Roman"/>
                <w:b/>
                <w:strike/>
                <w:sz w:val="24"/>
                <w:szCs w:val="24"/>
                <w:lang w:eastAsia="ru-RU"/>
              </w:rPr>
              <w:lastRenderedPageBreak/>
              <w:t>Стаття 109. Розірвання шлюбу за рішенням суду за спільною заявою подружжя, яке має дітей</w:t>
            </w:r>
            <w:bookmarkStart w:id="15" w:name="n535"/>
            <w:bookmarkEnd w:id="15"/>
          </w:p>
          <w:p w:rsidR="00477E33" w:rsidRPr="00EC2A18" w:rsidRDefault="00477E33" w:rsidP="00AD135C">
            <w:pPr>
              <w:spacing w:after="0" w:line="240" w:lineRule="auto"/>
              <w:ind w:firstLine="567"/>
              <w:jc w:val="both"/>
              <w:rPr>
                <w:rFonts w:ascii="Times New Roman" w:hAnsi="Times New Roman"/>
                <w:b/>
                <w:strike/>
                <w:sz w:val="24"/>
                <w:szCs w:val="24"/>
                <w:lang w:eastAsia="ru-RU"/>
              </w:rPr>
            </w:pPr>
            <w:r w:rsidRPr="00EC2A18">
              <w:rPr>
                <w:rFonts w:ascii="Times New Roman" w:hAnsi="Times New Roman"/>
                <w:b/>
                <w:strike/>
                <w:sz w:val="24"/>
                <w:szCs w:val="24"/>
                <w:lang w:eastAsia="ru-RU"/>
              </w:rPr>
              <w:t>1. Подружжя, яке має дітей, має право подати до суду заяву про розірвання шлюбу разом із письмовим договором про те, з ким із них будуть проживати діти, яку участь у забезпеченні умов їхнього життя братиме той з батьків, хто буде проживати окремо, а також про умови здійснення ним права на особисте виховання дітей.</w:t>
            </w:r>
            <w:bookmarkStart w:id="16" w:name="n536"/>
            <w:bookmarkEnd w:id="16"/>
          </w:p>
          <w:p w:rsidR="00477E33" w:rsidRPr="00EC2A18" w:rsidRDefault="00477E33" w:rsidP="00AD135C">
            <w:pPr>
              <w:spacing w:after="0" w:line="240" w:lineRule="auto"/>
              <w:ind w:firstLine="567"/>
              <w:jc w:val="both"/>
              <w:rPr>
                <w:rFonts w:ascii="Times New Roman" w:hAnsi="Times New Roman"/>
                <w:b/>
                <w:strike/>
                <w:sz w:val="24"/>
                <w:szCs w:val="24"/>
                <w:lang w:eastAsia="ru-RU"/>
              </w:rPr>
            </w:pPr>
            <w:r w:rsidRPr="00EC2A18">
              <w:rPr>
                <w:rFonts w:ascii="Times New Roman" w:hAnsi="Times New Roman"/>
                <w:b/>
                <w:strike/>
                <w:sz w:val="24"/>
                <w:szCs w:val="24"/>
                <w:lang w:eastAsia="ru-RU"/>
              </w:rPr>
              <w:t>2. Договір між подружжям про розмір аліментів на дитину має бути нотаріально посвідчений. У разі невиконання цього договору аліменти можуть стягуватися на підставі виконавчого напису нотаріуса.</w:t>
            </w:r>
            <w:bookmarkStart w:id="17" w:name="n537"/>
            <w:bookmarkEnd w:id="17"/>
          </w:p>
          <w:p w:rsidR="00477E33" w:rsidRPr="00EC2A18" w:rsidRDefault="00477E33" w:rsidP="00AD135C">
            <w:pPr>
              <w:spacing w:after="0" w:line="240" w:lineRule="auto"/>
              <w:ind w:firstLine="567"/>
              <w:jc w:val="both"/>
              <w:rPr>
                <w:rFonts w:ascii="Times New Roman" w:hAnsi="Times New Roman"/>
                <w:b/>
                <w:strike/>
                <w:sz w:val="24"/>
                <w:szCs w:val="24"/>
                <w:lang w:eastAsia="ru-RU"/>
              </w:rPr>
            </w:pPr>
            <w:r w:rsidRPr="00EC2A18">
              <w:rPr>
                <w:rFonts w:ascii="Times New Roman" w:hAnsi="Times New Roman"/>
                <w:b/>
                <w:strike/>
                <w:sz w:val="24"/>
                <w:szCs w:val="24"/>
                <w:lang w:eastAsia="ru-RU"/>
              </w:rPr>
              <w:t>3. Суд постановляє рішення про розірвання шлюбу, якщо буде встановлено, що заява про розірвання шлюбу відповідає дійсній волі дружини та чоловіка і що після розірвання шлюбу не будуть порушені їхні особисті та майнові права, а також права їхніх дітей.</w:t>
            </w:r>
            <w:bookmarkStart w:id="18" w:name="n538"/>
            <w:bookmarkEnd w:id="18"/>
          </w:p>
          <w:p w:rsidR="00F33DE5" w:rsidRPr="00EC2A18" w:rsidRDefault="00477E33" w:rsidP="00AD135C">
            <w:pPr>
              <w:spacing w:after="0" w:line="240" w:lineRule="auto"/>
              <w:ind w:firstLine="567"/>
              <w:jc w:val="both"/>
              <w:rPr>
                <w:rStyle w:val="rvts9"/>
                <w:rFonts w:ascii="Times New Roman" w:hAnsi="Times New Roman"/>
                <w:b/>
                <w:strike/>
                <w:sz w:val="24"/>
                <w:szCs w:val="24"/>
                <w:lang w:eastAsia="ru-RU"/>
              </w:rPr>
            </w:pPr>
            <w:r w:rsidRPr="00EC2A18">
              <w:rPr>
                <w:rFonts w:ascii="Times New Roman" w:hAnsi="Times New Roman"/>
                <w:b/>
                <w:strike/>
                <w:sz w:val="24"/>
                <w:szCs w:val="24"/>
                <w:lang w:eastAsia="ru-RU"/>
              </w:rPr>
              <w:t>4. Суд постановляє рішення про розірвання шлюбу після спливу одного місяця від дня подання заяви. До закінчення цього строку дружина і чоловік мають право відкликати заяву про розірвання шлюбу.</w:t>
            </w: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val="ru-RU"/>
              </w:rPr>
            </w:pPr>
            <w:r w:rsidRPr="00EC2A18">
              <w:rPr>
                <w:rFonts w:ascii="Times New Roman" w:hAnsi="Times New Roman"/>
                <w:b/>
                <w:sz w:val="24"/>
                <w:szCs w:val="24"/>
              </w:rPr>
              <w:t>Виключено</w:t>
            </w:r>
          </w:p>
          <w:p w:rsidR="00477E33" w:rsidRPr="00EC2A18" w:rsidRDefault="00477E33" w:rsidP="00AD135C">
            <w:pPr>
              <w:spacing w:after="0" w:line="240" w:lineRule="auto"/>
              <w:ind w:firstLine="567"/>
              <w:jc w:val="both"/>
              <w:rPr>
                <w:rStyle w:val="rvts9"/>
                <w:rFonts w:ascii="Times New Roman" w:hAnsi="Times New Roman"/>
                <w:b/>
                <w:sz w:val="24"/>
                <w:szCs w:val="24"/>
              </w:rPr>
            </w:pPr>
          </w:p>
        </w:tc>
        <w:tc>
          <w:tcPr>
            <w:tcW w:w="4220" w:type="dxa"/>
            <w:vMerge/>
          </w:tcPr>
          <w:p w:rsidR="00477E33" w:rsidRPr="00EC2A18" w:rsidRDefault="00477E33" w:rsidP="00AD135C">
            <w:pPr>
              <w:spacing w:after="0" w:line="240" w:lineRule="auto"/>
              <w:ind w:firstLine="567"/>
              <w:jc w:val="both"/>
              <w:rPr>
                <w:rFonts w:ascii="Times New Roman" w:hAnsi="Times New Roman"/>
                <w:b/>
                <w:sz w:val="24"/>
                <w:szCs w:val="24"/>
              </w:rPr>
            </w:pP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112</w:t>
            </w:r>
            <w:r w:rsidRPr="00EC2A18">
              <w:rPr>
                <w:rFonts w:ascii="Times New Roman" w:hAnsi="Times New Roman"/>
                <w:sz w:val="24"/>
                <w:szCs w:val="24"/>
                <w:lang w:eastAsia="ru-RU"/>
              </w:rPr>
              <w:t xml:space="preserve">. </w:t>
            </w:r>
            <w:r w:rsidRPr="00EC2A18">
              <w:rPr>
                <w:rFonts w:ascii="Times New Roman" w:hAnsi="Times New Roman"/>
                <w:b/>
                <w:strike/>
                <w:sz w:val="24"/>
                <w:szCs w:val="24"/>
                <w:lang w:eastAsia="ru-RU"/>
              </w:rPr>
              <w:t>Підстави для</w:t>
            </w:r>
            <w:r w:rsidRPr="00EC2A18">
              <w:rPr>
                <w:rFonts w:ascii="Times New Roman" w:hAnsi="Times New Roman"/>
                <w:sz w:val="24"/>
                <w:szCs w:val="24"/>
                <w:lang w:eastAsia="ru-RU"/>
              </w:rPr>
              <w:t xml:space="preserve"> розірвання шлюбу </w:t>
            </w:r>
            <w:r w:rsidRPr="00EC2A18">
              <w:rPr>
                <w:rFonts w:ascii="Times New Roman" w:hAnsi="Times New Roman"/>
                <w:sz w:val="24"/>
                <w:szCs w:val="24"/>
                <w:lang w:eastAsia="ru-RU"/>
              </w:rPr>
              <w:lastRenderedPageBreak/>
              <w:t>за позовом одного з подружжя</w:t>
            </w:r>
            <w:bookmarkStart w:id="19" w:name="n549"/>
            <w:bookmarkEnd w:id="19"/>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Суд з’ясовує фактичні взаємини подружжя, дійсні причини позову про розірвання шлюбу, бере до уваги наявність малолітньої дитини, дитини з інвалідністю та інші обставини життя подружжя.</w:t>
            </w:r>
            <w:bookmarkStart w:id="20" w:name="n550"/>
            <w:bookmarkEnd w:id="20"/>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2. Суд постановляє рішення про розірвання шлюбу, якщо буде встановлено, що подальше спільне життя подружжя і збереження шлюбу суперечило б інтересам одного з них, інтересам їхніх дітей, що мають істотне значення.</w:t>
            </w:r>
          </w:p>
          <w:p w:rsidR="00EF161F" w:rsidRPr="00EC2A18" w:rsidRDefault="00EF161F" w:rsidP="00AD135C">
            <w:pPr>
              <w:spacing w:after="0" w:line="240" w:lineRule="auto"/>
              <w:ind w:firstLine="567"/>
              <w:jc w:val="both"/>
              <w:rPr>
                <w:rFonts w:ascii="Times New Roman" w:hAnsi="Times New Roman"/>
                <w:sz w:val="24"/>
                <w:szCs w:val="24"/>
                <w:lang w:eastAsia="ru-RU"/>
              </w:rPr>
            </w:pPr>
          </w:p>
          <w:p w:rsidR="00EF161F" w:rsidRPr="00EC2A18" w:rsidRDefault="00EF161F" w:rsidP="00EF161F">
            <w:pPr>
              <w:spacing w:after="0" w:line="240" w:lineRule="auto"/>
              <w:ind w:firstLine="567"/>
              <w:jc w:val="both"/>
              <w:rPr>
                <w:rStyle w:val="rvts9"/>
                <w:rFonts w:ascii="Times New Roman" w:hAnsi="Times New Roman"/>
                <w:sz w:val="24"/>
                <w:szCs w:val="24"/>
                <w:lang w:eastAsia="ru-RU"/>
              </w:rPr>
            </w:pP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112</w:t>
            </w:r>
            <w:r w:rsidRPr="00EC2A18">
              <w:rPr>
                <w:rFonts w:ascii="Times New Roman" w:hAnsi="Times New Roman"/>
                <w:sz w:val="24"/>
                <w:szCs w:val="24"/>
                <w:lang w:eastAsia="ru-RU"/>
              </w:rPr>
              <w:t xml:space="preserve">. Розірвання шлюбу за позовом </w:t>
            </w:r>
            <w:r w:rsidRPr="00EC2A18">
              <w:rPr>
                <w:rFonts w:ascii="Times New Roman" w:hAnsi="Times New Roman"/>
                <w:sz w:val="24"/>
                <w:szCs w:val="24"/>
                <w:lang w:eastAsia="ru-RU"/>
              </w:rPr>
              <w:lastRenderedPageBreak/>
              <w:t>одного з подружжя</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Суд з’ясовує фактичні взаємини подружжя, дійсні причини позову про розірвання шлюбу, бере до уваги наявність малолітньої дитини, дитини з інвалідністю та інші обставини життя подружжя.</w:t>
            </w:r>
          </w:p>
          <w:p w:rsidR="0052079A" w:rsidRPr="00EC2A18" w:rsidRDefault="00477E33" w:rsidP="0052079A">
            <w:pPr>
              <w:spacing w:after="0" w:line="240" w:lineRule="auto"/>
              <w:ind w:firstLine="567"/>
              <w:jc w:val="both"/>
              <w:rPr>
                <w:rFonts w:ascii="Times New Roman" w:hAnsi="Times New Roman"/>
                <w:b/>
                <w:sz w:val="24"/>
                <w:szCs w:val="24"/>
                <w:lang w:eastAsia="ru-RU"/>
              </w:rPr>
            </w:pPr>
            <w:r w:rsidRPr="00EC2A18">
              <w:rPr>
                <w:rFonts w:ascii="Times New Roman" w:hAnsi="Times New Roman"/>
                <w:sz w:val="24"/>
                <w:szCs w:val="24"/>
                <w:lang w:eastAsia="ru-RU"/>
              </w:rPr>
              <w:t>2. Суд постановляє рішення про розірвання шлюбу, якщо буде встановлено, що подальше спільне життя подружжя і збереження шлюбу суперечило б інтересам одного з них, інтересам їхніх дітей, що мають істотне значення.</w:t>
            </w:r>
            <w:r w:rsidRPr="00EC2A18">
              <w:rPr>
                <w:rFonts w:ascii="Times New Roman" w:hAnsi="Times New Roman"/>
                <w:b/>
                <w:sz w:val="24"/>
                <w:szCs w:val="24"/>
                <w:lang w:eastAsia="ru-RU"/>
              </w:rPr>
              <w:t xml:space="preserve"> </w:t>
            </w:r>
          </w:p>
          <w:p w:rsidR="0052079A" w:rsidRPr="00EC2A18" w:rsidRDefault="0052079A" w:rsidP="0052079A">
            <w:pPr>
              <w:spacing w:after="0" w:line="240" w:lineRule="auto"/>
              <w:ind w:firstLine="567"/>
              <w:jc w:val="both"/>
              <w:rPr>
                <w:rFonts w:ascii="Times New Roman" w:hAnsi="Times New Roman"/>
                <w:b/>
                <w:sz w:val="24"/>
                <w:szCs w:val="24"/>
                <w:lang w:eastAsia="ru-RU"/>
              </w:rPr>
            </w:pPr>
            <w:r w:rsidRPr="00EC2A18">
              <w:rPr>
                <w:rFonts w:ascii="Times New Roman" w:hAnsi="Times New Roman"/>
                <w:b/>
                <w:sz w:val="24"/>
                <w:szCs w:val="24"/>
              </w:rPr>
              <w:t>3. Під час розгляду позову про розірвання шлюбу подружжя, яке має дітей, за відсутності нотаріально посвідченого договору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дітей, рішення з цих питань приймається судом.</w:t>
            </w:r>
          </w:p>
          <w:p w:rsidR="005B0F5E" w:rsidRPr="00EC2A18" w:rsidRDefault="0052079A" w:rsidP="0052079A">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Суд ухвалює рішення в частині визначення місця проживання дітей, способів участі того з батьків, хто буде проживати окремо від них, у вихованні дітей з урахуванням умов проживання батьків, їх ставлення до дітей, особистої прихильності дитини до кожного з них, її думки, якщо вона досягла того віку та рівня розвитку, що може її висловити, думки батьків, віку дитини, стану її здоров’я та інших обставин, що мають істотне значення, у тому числі стану психічного здоров’я батьків, зловживання ними алкогольними напоями або наркотичними засобами, фактів вчинення батьками домашнього насильства, наявності в діях одного з батьків порушення умов письмової або закріпленої в будь-якій іншій формі домовленості щодо місця проживання дитини.</w:t>
            </w:r>
          </w:p>
          <w:p w:rsidR="005B0F5E" w:rsidRPr="00EC2A18" w:rsidRDefault="005B0F5E" w:rsidP="0052079A">
            <w:pPr>
              <w:spacing w:after="0" w:line="240" w:lineRule="auto"/>
              <w:ind w:firstLine="567"/>
              <w:jc w:val="both"/>
              <w:rPr>
                <w:rStyle w:val="rvts9"/>
                <w:rFonts w:ascii="Times New Roman" w:hAnsi="Times New Roman"/>
                <w:b/>
                <w:sz w:val="10"/>
                <w:szCs w:val="10"/>
              </w:rPr>
            </w:pPr>
          </w:p>
          <w:p w:rsidR="005B0F5E" w:rsidRPr="00EC2A18" w:rsidRDefault="005B0F5E" w:rsidP="0052079A">
            <w:pPr>
              <w:spacing w:after="0" w:line="240" w:lineRule="auto"/>
              <w:ind w:firstLine="567"/>
              <w:jc w:val="both"/>
              <w:rPr>
                <w:rStyle w:val="rvts9"/>
                <w:rFonts w:ascii="Times New Roman" w:hAnsi="Times New Roman"/>
                <w:b/>
                <w:sz w:val="10"/>
                <w:szCs w:val="10"/>
              </w:rPr>
            </w:pPr>
          </w:p>
        </w:tc>
        <w:tc>
          <w:tcPr>
            <w:tcW w:w="4220" w:type="dxa"/>
            <w:vMerge w:val="restart"/>
          </w:tcPr>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lastRenderedPageBreak/>
              <w:t xml:space="preserve">В Україні ведеться постійна </w:t>
            </w:r>
            <w:r w:rsidRPr="00EC2A18">
              <w:rPr>
                <w:rStyle w:val="rvts23"/>
                <w:rFonts w:ascii="Times New Roman" w:hAnsi="Times New Roman"/>
                <w:bCs/>
                <w:sz w:val="24"/>
                <w:szCs w:val="24"/>
              </w:rPr>
              <w:lastRenderedPageBreak/>
              <w:t>„війна” батьків щодо визначення місця проживання дітей, встановлення графіків участі у їх вихованні того з батьків, який проживає окремо від неї.</w:t>
            </w:r>
          </w:p>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Крім цього, на практиці часто відстежується такий алгоритм: спочатку батьки розлучаються у судовому порядку, потім батьки вирішують спір щодо місця проживання дитини шляхом звернення до органу опіки та піклування, потім один з батьків, будучи не задоволеним рішенням органу опіки та піклування, звертається із аналогічним питанням до суду, а згодом ще окремо вирішується питання участі у вихованні того з батьків, хто проживає окремо, знову ж таки за участю органу опіки та піклування і з подальшим зверненням до суду.</w:t>
            </w:r>
          </w:p>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Усе вищезазначене призводить до загострення конфлікту між батьками, травматизації дитини, яку часто втягують у відповідний спір з метою з’ясування її думки при прийнятті кожного (у тому числі тотожного) рішення, дублювання повноважень органів опіки та піклування, суддів, їх перенавантаження розглядом близьких за змістом питань по відношенню до однієї дитини.</w:t>
            </w:r>
          </w:p>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 xml:space="preserve">Також не менш важливим є те, що такий стан справ призводить до тривалого перебування дитини у стані </w:t>
            </w:r>
            <w:r w:rsidRPr="00EC2A18">
              <w:rPr>
                <w:rStyle w:val="rvts23"/>
                <w:rFonts w:ascii="Times New Roman" w:hAnsi="Times New Roman"/>
                <w:bCs/>
                <w:sz w:val="24"/>
                <w:szCs w:val="24"/>
              </w:rPr>
              <w:lastRenderedPageBreak/>
              <w:t>дисбалансу, неможливості перейти до стабільного життя та розвитку, а також  до порушень у забезпеченні її прав (наприклад, на реєстрацію місця проживання, на навчання, лікування тощо).</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Забезпечення розгляду в одному позовному провадженні щодо розірвання шлюбу або встановлення режиму окремого проживання питань визначення місця проживання малолітніх дітей, способів участі у вихованні, вирішенні питань щодо навчання та лікування дітей того з батьків, хто буде проживати окремо від них дасть змогу:</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попередити зайву травматизацію дитини внаслідок участі неодноразових з’ясуваннях стосунків;</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значно прискорити визначення подальшої долі дитини, що сприятиме реалізації її прав та найкращих інтересів;</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зменшить навантаження судових органів та органів опіки та піклування шляхом зменшення повторних спав з одними і тими ж вимогами.</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Довідково:</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У 2018 році було прийнято рішень:</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щодо визначення участі у вихованні дитини: 3</w:t>
            </w:r>
            <w:r w:rsidR="00203337" w:rsidRPr="00EC2A18">
              <w:rPr>
                <w:rFonts w:ascii="Times New Roman" w:hAnsi="Times New Roman"/>
                <w:sz w:val="24"/>
                <w:szCs w:val="24"/>
              </w:rPr>
              <w:t> </w:t>
            </w:r>
            <w:r w:rsidRPr="00EC2A18">
              <w:rPr>
                <w:rFonts w:ascii="Times New Roman" w:hAnsi="Times New Roman"/>
                <w:sz w:val="24"/>
                <w:szCs w:val="24"/>
              </w:rPr>
              <w:t xml:space="preserve">352 – органами опіки та піклування, 676 – судами; </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щодо місця проживання дитини: </w:t>
            </w:r>
            <w:r w:rsidRPr="00EC2A18">
              <w:rPr>
                <w:rFonts w:ascii="Times New Roman" w:hAnsi="Times New Roman"/>
                <w:sz w:val="24"/>
                <w:szCs w:val="24"/>
              </w:rPr>
              <w:lastRenderedPageBreak/>
              <w:t>1</w:t>
            </w:r>
            <w:r w:rsidR="00203337" w:rsidRPr="00EC2A18">
              <w:rPr>
                <w:rFonts w:ascii="Times New Roman" w:hAnsi="Times New Roman"/>
                <w:sz w:val="24"/>
                <w:szCs w:val="24"/>
              </w:rPr>
              <w:t> </w:t>
            </w:r>
            <w:r w:rsidRPr="00EC2A18">
              <w:rPr>
                <w:rFonts w:ascii="Times New Roman" w:hAnsi="Times New Roman"/>
                <w:sz w:val="24"/>
                <w:szCs w:val="24"/>
              </w:rPr>
              <w:t xml:space="preserve">668 </w:t>
            </w:r>
            <w:r w:rsidR="00203337" w:rsidRPr="00EC2A18">
              <w:rPr>
                <w:rFonts w:ascii="Times New Roman" w:hAnsi="Times New Roman"/>
                <w:sz w:val="24"/>
                <w:szCs w:val="24"/>
              </w:rPr>
              <w:t>–</w:t>
            </w:r>
            <w:r w:rsidRPr="00EC2A18">
              <w:rPr>
                <w:rFonts w:ascii="Times New Roman" w:hAnsi="Times New Roman"/>
                <w:sz w:val="24"/>
                <w:szCs w:val="24"/>
              </w:rPr>
              <w:t xml:space="preserve"> органами опіки та піклування, 819 – судами.</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За 10 місяців 2019 року було прийнято рішень:</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щодо визначення участі у вихованні дитини: 2</w:t>
            </w:r>
            <w:r w:rsidR="00203337" w:rsidRPr="00EC2A18">
              <w:rPr>
                <w:rFonts w:ascii="Times New Roman" w:hAnsi="Times New Roman"/>
                <w:sz w:val="24"/>
                <w:szCs w:val="24"/>
              </w:rPr>
              <w:t> </w:t>
            </w:r>
            <w:r w:rsidRPr="00EC2A18">
              <w:rPr>
                <w:rFonts w:ascii="Times New Roman" w:hAnsi="Times New Roman"/>
                <w:sz w:val="24"/>
                <w:szCs w:val="24"/>
              </w:rPr>
              <w:t xml:space="preserve">548 – органами опіки та піклування, 577 – судами; </w:t>
            </w:r>
          </w:p>
          <w:p w:rsidR="00477E33" w:rsidRPr="00EC2A18" w:rsidRDefault="00477E33" w:rsidP="00AD135C">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щодо місця проживання дитини: 1</w:t>
            </w:r>
            <w:r w:rsidR="00203337" w:rsidRPr="00EC2A18">
              <w:rPr>
                <w:rFonts w:ascii="Times New Roman" w:hAnsi="Times New Roman"/>
                <w:sz w:val="24"/>
                <w:szCs w:val="24"/>
              </w:rPr>
              <w:t> </w:t>
            </w:r>
            <w:r w:rsidRPr="00EC2A18">
              <w:rPr>
                <w:rFonts w:ascii="Times New Roman" w:hAnsi="Times New Roman"/>
                <w:sz w:val="24"/>
                <w:szCs w:val="24"/>
              </w:rPr>
              <w:t>800</w:t>
            </w:r>
            <w:r w:rsidR="00203337" w:rsidRPr="00EC2A18">
              <w:rPr>
                <w:rFonts w:ascii="Times New Roman" w:hAnsi="Times New Roman"/>
                <w:sz w:val="24"/>
                <w:szCs w:val="24"/>
              </w:rPr>
              <w:t xml:space="preserve"> –</w:t>
            </w:r>
            <w:r w:rsidRPr="00EC2A18">
              <w:rPr>
                <w:rFonts w:ascii="Times New Roman" w:hAnsi="Times New Roman"/>
                <w:sz w:val="24"/>
                <w:szCs w:val="24"/>
              </w:rPr>
              <w:t xml:space="preserve"> органами опіки та піклування, 936 – судами.</w:t>
            </w:r>
          </w:p>
          <w:p w:rsidR="00C619E2" w:rsidRPr="00EC2A18" w:rsidRDefault="00477E33" w:rsidP="0020333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Крім цього, відповідно до </w:t>
            </w:r>
            <w:r w:rsidR="00203337" w:rsidRPr="00EC2A18">
              <w:rPr>
                <w:rFonts w:ascii="Times New Roman" w:hAnsi="Times New Roman"/>
                <w:sz w:val="24"/>
                <w:szCs w:val="24"/>
              </w:rPr>
              <w:t xml:space="preserve">                    </w:t>
            </w:r>
            <w:r w:rsidRPr="00EC2A18">
              <w:rPr>
                <w:rFonts w:ascii="Times New Roman" w:hAnsi="Times New Roman"/>
                <w:sz w:val="24"/>
                <w:szCs w:val="24"/>
              </w:rPr>
              <w:t>статті 259 Цивільного процесуального кодексу України, якщо в одному провадженні об’єднані кілька взаємопов’язаних самостійних вимог, суд може ухвалити щодо будь-якої вимоги часткове рішення та продовжити провадження в частині нев</w:t>
            </w:r>
            <w:r w:rsidR="00203337" w:rsidRPr="00EC2A18">
              <w:rPr>
                <w:rFonts w:ascii="Times New Roman" w:hAnsi="Times New Roman"/>
                <w:sz w:val="24"/>
                <w:szCs w:val="24"/>
              </w:rPr>
              <w:t xml:space="preserve">ирішених вимог. Це в свою чергу </w:t>
            </w:r>
            <w:r w:rsidRPr="00EC2A18">
              <w:rPr>
                <w:rFonts w:ascii="Times New Roman" w:hAnsi="Times New Roman"/>
                <w:sz w:val="24"/>
                <w:szCs w:val="24"/>
              </w:rPr>
              <w:t xml:space="preserve">дасть змогу суду швидше вирішувати простіші спори та більш якісно підходити до складніших у одному судовому провадженні (наприклад, спочатку постановити рішення про розлучення, а потім, більш ретельно дослідивши питання, про визначення місця проживання дитини, участі у її вихованні, утриманні, </w:t>
            </w:r>
            <w:r w:rsidRPr="00EC2A18">
              <w:rPr>
                <w:rFonts w:ascii="Times New Roman" w:hAnsi="Times New Roman"/>
                <w:sz w:val="24"/>
                <w:szCs w:val="24"/>
                <w:lang w:eastAsia="ru-RU"/>
              </w:rPr>
              <w:t>вирішенні питань щодо навчання і лікування</w:t>
            </w:r>
            <w:r w:rsidRPr="00EC2A18">
              <w:rPr>
                <w:rFonts w:ascii="Times New Roman" w:hAnsi="Times New Roman"/>
                <w:sz w:val="24"/>
                <w:szCs w:val="24"/>
              </w:rPr>
              <w:t>).</w:t>
            </w: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119.</w:t>
            </w:r>
            <w:r w:rsidRPr="00EC2A18">
              <w:rPr>
                <w:rFonts w:ascii="Times New Roman" w:hAnsi="Times New Roman"/>
                <w:sz w:val="24"/>
                <w:szCs w:val="24"/>
                <w:lang w:eastAsia="ru-RU"/>
              </w:rPr>
              <w:t xml:space="preserve"> Встановлення режиму окремого проживання подружжя</w:t>
            </w:r>
            <w:bookmarkStart w:id="21" w:name="n574"/>
            <w:bookmarkEnd w:id="21"/>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За заявою подружжя або позовом одного з них суд може постановити рішення про встановлення для подружжя режиму окремого проживання у разі неможливості чи небажання дружини і (або) чоловіка проживати спільно.</w:t>
            </w:r>
            <w:bookmarkStart w:id="22" w:name="n575"/>
            <w:bookmarkEnd w:id="22"/>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2. Режим окремого проживання припиняється у разі поновлення сімейних відносин або за рішенням суду на підставі заяви одного з подружжя.</w:t>
            </w:r>
            <w:bookmarkStart w:id="23" w:name="n576"/>
            <w:bookmarkEnd w:id="23"/>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119.</w:t>
            </w:r>
            <w:r w:rsidRPr="00EC2A18">
              <w:rPr>
                <w:rFonts w:ascii="Times New Roman" w:hAnsi="Times New Roman"/>
                <w:sz w:val="24"/>
                <w:szCs w:val="24"/>
                <w:lang w:eastAsia="ru-RU"/>
              </w:rPr>
              <w:t xml:space="preserve"> Встановлення режиму окремого проживання подружжя</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За заявою подружжя або позовом одного з них суд може постановити рішення про встановлення для подружжя режиму окремого проживання у разі неможливості чи небажання дружини і (або) чоловіка проживати спільно.</w:t>
            </w:r>
          </w:p>
          <w:p w:rsidR="005B0F5E" w:rsidRPr="00EC2A18" w:rsidRDefault="00477E33" w:rsidP="005B0F5E">
            <w:pPr>
              <w:pStyle w:val="rvps2"/>
              <w:spacing w:before="0" w:beforeAutospacing="0" w:after="0" w:afterAutospacing="0"/>
              <w:ind w:firstLine="567"/>
              <w:jc w:val="both"/>
            </w:pPr>
            <w:r w:rsidRPr="00EC2A18">
              <w:t>2. Режим окремого проживання припиняється у разі поновлення сімейних відносин або за рішенням суду на підставі заяви одного з подружжя.</w:t>
            </w:r>
          </w:p>
          <w:p w:rsidR="00477E33" w:rsidRPr="00EC2A18" w:rsidRDefault="005B0F5E" w:rsidP="005B0F5E">
            <w:pPr>
              <w:pStyle w:val="rvps2"/>
              <w:spacing w:before="0" w:beforeAutospacing="0" w:after="0" w:afterAutospacing="0"/>
              <w:ind w:firstLine="567"/>
              <w:jc w:val="both"/>
              <w:rPr>
                <w:rStyle w:val="rvts9"/>
              </w:rPr>
            </w:pPr>
            <w:r w:rsidRPr="00EC2A18">
              <w:rPr>
                <w:b/>
              </w:rPr>
              <w:t>3. Під час розгляду позову про встановлення режиму окремого проживання подружжя, яке має дітей, за відсутності нотаріально посвідченого договору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дітей, рішення з цих питань приймається судом з урахуванням умов проживання батьків, їх ставлення до дитини, особистої прихильності дитини до кожного з них, її думки, якщо вона досягла того віку та рівня розвитку, що може її висловити, думки батьків, віку дитини, стану її здоров’я та інших обставин, що мають істотне значення, у тому числі стану психічного здоров’я батьків, зловживання ними алкогольними напоями або наркотичними засобами, фактів вчинення батьками домашнього насильства, наявності в діях одного з батьків порушення умов письмової або закріпленої в будь-якій іншій формі домовленості щодо місця проживання дитини.</w:t>
            </w:r>
          </w:p>
        </w:tc>
        <w:tc>
          <w:tcPr>
            <w:tcW w:w="4220" w:type="dxa"/>
            <w:vMerge/>
          </w:tcPr>
          <w:p w:rsidR="00477E33" w:rsidRPr="00EC2A18" w:rsidRDefault="00477E33" w:rsidP="00AD135C">
            <w:pPr>
              <w:spacing w:after="0" w:line="240" w:lineRule="auto"/>
              <w:ind w:firstLine="567"/>
              <w:jc w:val="both"/>
              <w:rPr>
                <w:rFonts w:ascii="Times New Roman" w:hAnsi="Times New Roman"/>
                <w:b/>
                <w:sz w:val="24"/>
                <w:szCs w:val="24"/>
                <w:lang w:eastAsia="ru-RU"/>
              </w:rPr>
            </w:pPr>
          </w:p>
        </w:tc>
      </w:tr>
      <w:tr w:rsidR="00477E33" w:rsidRPr="00EC2A18" w:rsidTr="00AD135C">
        <w:tc>
          <w:tcPr>
            <w:tcW w:w="551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135.</w:t>
            </w:r>
            <w:r w:rsidRPr="00EC2A18">
              <w:rPr>
                <w:rFonts w:ascii="Times New Roman" w:hAnsi="Times New Roman"/>
                <w:sz w:val="24"/>
                <w:szCs w:val="24"/>
              </w:rPr>
              <w:t> Запис про батьків дитини, якщо батьківство, материнство не встановлене</w:t>
            </w:r>
            <w:bookmarkStart w:id="24" w:name="n642"/>
            <w:bookmarkEnd w:id="24"/>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 xml:space="preserve">1. При </w:t>
            </w:r>
            <w:r w:rsidRPr="00EC2A18">
              <w:rPr>
                <w:rFonts w:ascii="Times New Roman" w:hAnsi="Times New Roman"/>
                <w:sz w:val="24"/>
                <w:szCs w:val="24"/>
              </w:rPr>
              <w:t>народженні дитини у матері, яка не перебуває у шлюбі,</w:t>
            </w:r>
            <w:r w:rsidRPr="00EC2A18">
              <w:rPr>
                <w:rFonts w:ascii="Times New Roman" w:hAnsi="Times New Roman"/>
                <w:b/>
                <w:sz w:val="24"/>
                <w:szCs w:val="24"/>
              </w:rPr>
              <w:t xml:space="preserve"> у випадках, коли немає спільної </w:t>
            </w:r>
            <w:r w:rsidRPr="00EC2A18">
              <w:rPr>
                <w:rFonts w:ascii="Times New Roman" w:hAnsi="Times New Roman"/>
                <w:sz w:val="24"/>
                <w:szCs w:val="24"/>
              </w:rPr>
              <w:t xml:space="preserve">заяви </w:t>
            </w:r>
            <w:r w:rsidRPr="00EC2A18">
              <w:rPr>
                <w:rFonts w:ascii="Times New Roman" w:hAnsi="Times New Roman"/>
                <w:b/>
                <w:sz w:val="24"/>
                <w:szCs w:val="24"/>
              </w:rPr>
              <w:t>батьків</w:t>
            </w:r>
            <w:r w:rsidRPr="00EC2A18">
              <w:rPr>
                <w:rFonts w:ascii="Times New Roman" w:hAnsi="Times New Roman"/>
                <w:sz w:val="24"/>
                <w:szCs w:val="24"/>
              </w:rPr>
              <w:t>, заяви батька або рішення суду,</w:t>
            </w:r>
            <w:r w:rsidRPr="00EC2A18">
              <w:rPr>
                <w:rFonts w:ascii="Times New Roman" w:hAnsi="Times New Roman"/>
                <w:b/>
                <w:sz w:val="24"/>
                <w:szCs w:val="24"/>
              </w:rPr>
              <w:t xml:space="preserve"> </w:t>
            </w:r>
            <w:r w:rsidRPr="00EC2A18">
              <w:rPr>
                <w:rFonts w:ascii="Times New Roman" w:hAnsi="Times New Roman"/>
                <w:sz w:val="24"/>
                <w:szCs w:val="24"/>
              </w:rPr>
              <w:t xml:space="preserve">запис про батька дитини у </w:t>
            </w:r>
            <w:r w:rsidRPr="00EC2A18">
              <w:rPr>
                <w:rFonts w:ascii="Times New Roman" w:hAnsi="Times New Roman"/>
                <w:b/>
                <w:sz w:val="24"/>
                <w:szCs w:val="24"/>
              </w:rPr>
              <w:t xml:space="preserve">Книзі реєстрації народжень провадиться </w:t>
            </w:r>
            <w:r w:rsidRPr="00EC2A18">
              <w:rPr>
                <w:rFonts w:ascii="Times New Roman" w:hAnsi="Times New Roman"/>
                <w:sz w:val="24"/>
                <w:szCs w:val="24"/>
              </w:rPr>
              <w:t xml:space="preserve">за прізвищем та </w:t>
            </w:r>
            <w:r w:rsidRPr="00EC2A18">
              <w:rPr>
                <w:rFonts w:ascii="Times New Roman" w:hAnsi="Times New Roman"/>
                <w:sz w:val="24"/>
                <w:szCs w:val="24"/>
              </w:rPr>
              <w:lastRenderedPageBreak/>
              <w:t>громадянством матері, а ім’я та по батькові батька дитини записуються за її вказівкою.</w:t>
            </w:r>
            <w:bookmarkStart w:id="25" w:name="n643"/>
            <w:bookmarkStart w:id="26" w:name="n644"/>
            <w:bookmarkEnd w:id="25"/>
            <w:bookmarkEnd w:id="26"/>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У разі смерті матері, а також за неможливості встановити місце її проживання чи перебування запис про матір та батька дитини провадиться відповідно до цієї статті, за заявою родичів, інших осіб або уповноваженого представника закладу охорони здоров’я, в якому народилася дитина</w:t>
            </w:r>
            <w:bookmarkStart w:id="27" w:name="n645"/>
            <w:bookmarkStart w:id="28" w:name="n646"/>
            <w:bookmarkEnd w:id="27"/>
            <w:bookmarkEnd w:id="28"/>
            <w:r w:rsidR="00626A52" w:rsidRPr="00EC2A18">
              <w:rPr>
                <w:rFonts w:ascii="Times New Roman" w:hAnsi="Times New Roman"/>
                <w:sz w:val="24"/>
                <w:szCs w:val="24"/>
              </w:rPr>
              <w:t>.</w:t>
            </w: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5B0F5E" w:rsidRPr="00EC2A18" w:rsidRDefault="005B0F5E" w:rsidP="00AD135C">
            <w:pPr>
              <w:spacing w:after="0" w:line="240" w:lineRule="auto"/>
              <w:ind w:left="57" w:right="57" w:firstLine="567"/>
              <w:jc w:val="both"/>
              <w:rPr>
                <w:rFonts w:ascii="Times New Roman" w:hAnsi="Times New Roman"/>
                <w:sz w:val="24"/>
                <w:szCs w:val="24"/>
              </w:rPr>
            </w:pPr>
          </w:p>
          <w:p w:rsidR="00C619E2" w:rsidRPr="00EC2A18" w:rsidRDefault="00C619E2"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Якщо батьки дитини невідомі, державна реєстрація її народження проводиться за рішенням органу опіки та піклування, яким визначається прізвище, власне ім’я, по батькові дитини і відомості про батьків.</w:t>
            </w:r>
          </w:p>
        </w:tc>
        <w:tc>
          <w:tcPr>
            <w:tcW w:w="554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135.</w:t>
            </w:r>
            <w:r w:rsidRPr="00EC2A18">
              <w:rPr>
                <w:rFonts w:ascii="Times New Roman" w:hAnsi="Times New Roman"/>
                <w:sz w:val="24"/>
                <w:szCs w:val="24"/>
              </w:rPr>
              <w:t> Запис про батьків дитини, якщо батьківство, материнство не встановлене</w:t>
            </w:r>
          </w:p>
          <w:p w:rsidR="00D04EF7" w:rsidRPr="00EC2A18" w:rsidRDefault="00477E33" w:rsidP="00D04EF7">
            <w:pPr>
              <w:spacing w:after="0" w:line="240" w:lineRule="auto"/>
              <w:ind w:left="57" w:right="57" w:firstLine="567"/>
              <w:jc w:val="both"/>
              <w:rPr>
                <w:rStyle w:val="xfm28075444"/>
                <w:rFonts w:ascii="Times New Roman" w:hAnsi="Times New Roman"/>
                <w:sz w:val="24"/>
                <w:szCs w:val="24"/>
              </w:rPr>
            </w:pPr>
            <w:r w:rsidRPr="00EC2A18">
              <w:rPr>
                <w:rFonts w:ascii="Times New Roman" w:hAnsi="Times New Roman"/>
                <w:b/>
                <w:sz w:val="24"/>
                <w:szCs w:val="24"/>
              </w:rPr>
              <w:t xml:space="preserve">1. У разі </w:t>
            </w:r>
            <w:r w:rsidRPr="00EC2A18">
              <w:rPr>
                <w:rFonts w:ascii="Times New Roman" w:hAnsi="Times New Roman"/>
                <w:sz w:val="24"/>
                <w:szCs w:val="24"/>
              </w:rPr>
              <w:t xml:space="preserve">народження дитини </w:t>
            </w:r>
            <w:r w:rsidR="005B0F5E" w:rsidRPr="00EC2A18">
              <w:rPr>
                <w:rFonts w:ascii="Times New Roman" w:hAnsi="Times New Roman"/>
                <w:sz w:val="24"/>
                <w:szCs w:val="24"/>
              </w:rPr>
              <w:t>в</w:t>
            </w:r>
            <w:r w:rsidRPr="00EC2A18">
              <w:rPr>
                <w:rFonts w:ascii="Times New Roman" w:hAnsi="Times New Roman"/>
                <w:sz w:val="24"/>
                <w:szCs w:val="24"/>
              </w:rPr>
              <w:t xml:space="preserve"> матері, яка не перебуває у шлюбі,</w:t>
            </w:r>
            <w:r w:rsidRPr="00EC2A18">
              <w:rPr>
                <w:rFonts w:ascii="Times New Roman" w:hAnsi="Times New Roman"/>
                <w:b/>
                <w:sz w:val="24"/>
                <w:szCs w:val="24"/>
              </w:rPr>
              <w:t xml:space="preserve"> за відсутності </w:t>
            </w:r>
            <w:r w:rsidRPr="00EC2A18">
              <w:rPr>
                <w:rFonts w:ascii="Times New Roman" w:hAnsi="Times New Roman"/>
                <w:sz w:val="24"/>
                <w:szCs w:val="24"/>
              </w:rPr>
              <w:t>спільної</w:t>
            </w:r>
            <w:r w:rsidR="002A7D05" w:rsidRPr="00EC2A18">
              <w:rPr>
                <w:rFonts w:ascii="Times New Roman" w:hAnsi="Times New Roman"/>
                <w:b/>
                <w:sz w:val="24"/>
                <w:szCs w:val="24"/>
              </w:rPr>
              <w:t xml:space="preserve"> заяви матері та батька</w:t>
            </w:r>
            <w:r w:rsidRPr="00EC2A18">
              <w:rPr>
                <w:rFonts w:ascii="Times New Roman" w:hAnsi="Times New Roman"/>
                <w:b/>
                <w:sz w:val="24"/>
                <w:szCs w:val="24"/>
              </w:rPr>
              <w:t xml:space="preserve"> </w:t>
            </w:r>
            <w:r w:rsidRPr="00EC2A18">
              <w:rPr>
                <w:rFonts w:ascii="Times New Roman" w:hAnsi="Times New Roman"/>
                <w:sz w:val="24"/>
                <w:szCs w:val="24"/>
              </w:rPr>
              <w:t>запис про батька дитини</w:t>
            </w:r>
            <w:r w:rsidRPr="00EC2A18">
              <w:rPr>
                <w:rFonts w:ascii="Times New Roman" w:hAnsi="Times New Roman"/>
                <w:b/>
                <w:sz w:val="24"/>
                <w:szCs w:val="24"/>
              </w:rPr>
              <w:t xml:space="preserve"> в актовому записі та свідоцтві про народження </w:t>
            </w:r>
            <w:r w:rsidRPr="00EC2A18">
              <w:rPr>
                <w:rFonts w:ascii="Times New Roman" w:hAnsi="Times New Roman"/>
                <w:sz w:val="24"/>
                <w:szCs w:val="24"/>
              </w:rPr>
              <w:t>провадиться за прізвищем та громадянством</w:t>
            </w:r>
            <w:r w:rsidR="00710AFD" w:rsidRPr="00EC2A18">
              <w:rPr>
                <w:rFonts w:ascii="Times New Roman" w:hAnsi="Times New Roman"/>
                <w:sz w:val="24"/>
                <w:szCs w:val="24"/>
              </w:rPr>
              <w:t xml:space="preserve"> </w:t>
            </w:r>
            <w:r w:rsidR="00710AFD" w:rsidRPr="00EC2A18">
              <w:rPr>
                <w:rFonts w:ascii="Times New Roman" w:hAnsi="Times New Roman"/>
                <w:b/>
                <w:sz w:val="24"/>
                <w:szCs w:val="24"/>
              </w:rPr>
              <w:lastRenderedPageBreak/>
              <w:t>матері</w:t>
            </w:r>
            <w:r w:rsidRPr="00EC2A18">
              <w:rPr>
                <w:rFonts w:ascii="Times New Roman" w:hAnsi="Times New Roman"/>
                <w:sz w:val="24"/>
                <w:szCs w:val="24"/>
              </w:rPr>
              <w:t>, а ім’я та по батькові батька дитини записуються за її вказівкою.</w:t>
            </w:r>
          </w:p>
          <w:p w:rsidR="005B0F5E" w:rsidRPr="00EC2A18" w:rsidRDefault="00D04EF7" w:rsidP="00AD135C">
            <w:pPr>
              <w:spacing w:after="0" w:line="240" w:lineRule="auto"/>
              <w:ind w:left="57" w:right="57" w:firstLine="567"/>
              <w:jc w:val="both"/>
              <w:rPr>
                <w:rStyle w:val="xfm28075444"/>
                <w:rFonts w:ascii="Times New Roman" w:hAnsi="Times New Roman"/>
                <w:b/>
                <w:sz w:val="24"/>
                <w:szCs w:val="24"/>
              </w:rPr>
            </w:pPr>
            <w:r w:rsidRPr="00EC2A18">
              <w:rPr>
                <w:rStyle w:val="xfm28075444"/>
                <w:rFonts w:ascii="Times New Roman" w:hAnsi="Times New Roman"/>
                <w:b/>
                <w:sz w:val="24"/>
                <w:szCs w:val="24"/>
              </w:rPr>
              <w:t>Я</w:t>
            </w:r>
            <w:r w:rsidR="00C619E2" w:rsidRPr="00EC2A18">
              <w:rPr>
                <w:rStyle w:val="xfm28075444"/>
                <w:rFonts w:ascii="Times New Roman" w:hAnsi="Times New Roman"/>
                <w:b/>
                <w:sz w:val="24"/>
                <w:szCs w:val="24"/>
              </w:rPr>
              <w:t xml:space="preserve">кщо мати (за наявності </w:t>
            </w:r>
            <w:r w:rsidR="005B0F5E" w:rsidRPr="00EC2A18">
              <w:rPr>
                <w:rStyle w:val="xfm28075444"/>
                <w:rFonts w:ascii="Times New Roman" w:hAnsi="Times New Roman"/>
                <w:b/>
                <w:sz w:val="24"/>
                <w:szCs w:val="24"/>
              </w:rPr>
              <w:t>в</w:t>
            </w:r>
            <w:r w:rsidR="00C619E2" w:rsidRPr="00EC2A18">
              <w:rPr>
                <w:rStyle w:val="xfm28075444"/>
                <w:rFonts w:ascii="Times New Roman" w:hAnsi="Times New Roman"/>
                <w:b/>
                <w:sz w:val="24"/>
                <w:szCs w:val="24"/>
              </w:rPr>
              <w:t xml:space="preserve"> неї </w:t>
            </w:r>
            <w:r w:rsidRPr="00EC2A18">
              <w:rPr>
                <w:rStyle w:val="xfm28075444"/>
                <w:rFonts w:ascii="Times New Roman" w:hAnsi="Times New Roman"/>
                <w:b/>
                <w:sz w:val="24"/>
                <w:szCs w:val="24"/>
              </w:rPr>
              <w:t xml:space="preserve">при народженні дитини </w:t>
            </w:r>
            <w:r w:rsidR="00C619E2" w:rsidRPr="00EC2A18">
              <w:rPr>
                <w:rStyle w:val="xfm28075444"/>
                <w:rFonts w:ascii="Times New Roman" w:hAnsi="Times New Roman"/>
                <w:b/>
                <w:sz w:val="24"/>
                <w:szCs w:val="24"/>
              </w:rPr>
              <w:t>документ</w:t>
            </w:r>
            <w:r w:rsidR="005B0F5E" w:rsidRPr="00EC2A18">
              <w:rPr>
                <w:rStyle w:val="xfm28075444"/>
                <w:rFonts w:ascii="Times New Roman" w:hAnsi="Times New Roman"/>
                <w:b/>
                <w:sz w:val="24"/>
                <w:szCs w:val="24"/>
              </w:rPr>
              <w:t>а</w:t>
            </w:r>
            <w:r w:rsidR="00C619E2" w:rsidRPr="00EC2A18">
              <w:rPr>
                <w:rStyle w:val="xfm28075444"/>
                <w:rFonts w:ascii="Times New Roman" w:hAnsi="Times New Roman"/>
                <w:b/>
                <w:sz w:val="24"/>
                <w:szCs w:val="24"/>
              </w:rPr>
              <w:t>, що посвідчує її особу</w:t>
            </w:r>
            <w:r w:rsidR="005B0F5E" w:rsidRPr="00EC2A18">
              <w:rPr>
                <w:rFonts w:ascii="Times New Roman" w:hAnsi="Times New Roman"/>
                <w:sz w:val="28"/>
                <w:szCs w:val="28"/>
              </w:rPr>
              <w:t xml:space="preserve"> </w:t>
            </w:r>
            <w:r w:rsidR="005B0F5E" w:rsidRPr="00EC2A18">
              <w:rPr>
                <w:rFonts w:ascii="Times New Roman" w:hAnsi="Times New Roman"/>
                <w:b/>
                <w:sz w:val="24"/>
                <w:szCs w:val="24"/>
              </w:rPr>
              <w:t>та підтверджує громадянство України або підтверджує її статус)</w:t>
            </w:r>
            <w:r w:rsidRPr="00EC2A18">
              <w:rPr>
                <w:rStyle w:val="xfm28075444"/>
                <w:rFonts w:ascii="Times New Roman" w:hAnsi="Times New Roman"/>
                <w:b/>
                <w:sz w:val="24"/>
                <w:szCs w:val="24"/>
              </w:rPr>
              <w:t xml:space="preserve">, померла або місце її проживання чи перебування не встановлено, запис про матір та батька дитини провадиться </w:t>
            </w:r>
            <w:r w:rsidR="005B0F5E" w:rsidRPr="00EC2A18">
              <w:rPr>
                <w:rFonts w:ascii="Times New Roman" w:hAnsi="Times New Roman"/>
                <w:b/>
                <w:sz w:val="24"/>
                <w:szCs w:val="24"/>
              </w:rPr>
              <w:t>за рішенням органу опіки та піклування або за заявою родичів, інших осіб або уповноваженого представника закладу охорони здоров’я, в якому народилася дитина, з одночасним інформуванням органу опіки та піклування.</w:t>
            </w: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Якщо батьки дитини невідомі, державна реєстрація її народження проводиться за рішенням органу опіки та піклування, яким визначається прізвище, власне ім’я, по батькові дитини і відомості про батьків.</w:t>
            </w:r>
          </w:p>
          <w:p w:rsidR="00477E33" w:rsidRPr="00EC2A18" w:rsidRDefault="00477E33" w:rsidP="00AD135C">
            <w:pPr>
              <w:spacing w:after="0" w:line="240" w:lineRule="auto"/>
              <w:ind w:left="57" w:right="57" w:firstLine="567"/>
              <w:jc w:val="both"/>
              <w:rPr>
                <w:rFonts w:ascii="Times New Roman" w:hAnsi="Times New Roman"/>
                <w:sz w:val="10"/>
                <w:szCs w:val="10"/>
              </w:rPr>
            </w:pPr>
          </w:p>
        </w:tc>
        <w:tc>
          <w:tcPr>
            <w:tcW w:w="4220" w:type="dxa"/>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lastRenderedPageBreak/>
              <w:t>Потребує чіткого зако</w:t>
            </w:r>
            <w:r w:rsidR="00203337" w:rsidRPr="00EC2A18">
              <w:rPr>
                <w:rFonts w:ascii="Times New Roman" w:hAnsi="Times New Roman"/>
                <w:sz w:val="24"/>
                <w:szCs w:val="24"/>
              </w:rPr>
              <w:t>нодавчого розмежування процедури</w:t>
            </w:r>
            <w:r w:rsidRPr="00EC2A18">
              <w:rPr>
                <w:rFonts w:ascii="Times New Roman" w:hAnsi="Times New Roman"/>
                <w:sz w:val="24"/>
                <w:szCs w:val="24"/>
              </w:rPr>
              <w:t xml:space="preserve"> реєстрації народження дитини у таких випадках:</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 згідно із абзацом другим частини першої статті 135 СК регулюється відповідна процедура, у разі смерті матері, а також за </w:t>
            </w:r>
            <w:r w:rsidRPr="00EC2A18">
              <w:rPr>
                <w:rFonts w:ascii="Times New Roman" w:hAnsi="Times New Roman"/>
                <w:sz w:val="24"/>
                <w:szCs w:val="24"/>
              </w:rPr>
              <w:lastRenderedPageBreak/>
              <w:t xml:space="preserve">неможливості встановити місце її проживання чи перебування. При цьому передбачається, що особа матері відома, а батька </w:t>
            </w:r>
            <w:r w:rsidR="00203337" w:rsidRPr="00EC2A18">
              <w:rPr>
                <w:rFonts w:ascii="Times New Roman" w:hAnsi="Times New Roman"/>
                <w:sz w:val="24"/>
                <w:szCs w:val="24"/>
              </w:rPr>
              <w:t>–</w:t>
            </w:r>
            <w:r w:rsidRPr="00EC2A18">
              <w:rPr>
                <w:rFonts w:ascii="Times New Roman" w:hAnsi="Times New Roman"/>
                <w:sz w:val="24"/>
                <w:szCs w:val="24"/>
              </w:rPr>
              <w:t xml:space="preserve"> ні;</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згідно із частиною другою статті 135 регулюється відповідна процедура,  у разі, якщо обидва батьки дитини невідомі.</w:t>
            </w:r>
          </w:p>
          <w:p w:rsidR="00477E33" w:rsidRPr="00EC2A18" w:rsidRDefault="00477E33" w:rsidP="00AD135C">
            <w:pPr>
              <w:spacing w:after="0" w:line="240" w:lineRule="auto"/>
              <w:ind w:firstLine="567"/>
              <w:jc w:val="both"/>
              <w:rPr>
                <w:rStyle w:val="rvts23"/>
                <w:rFonts w:ascii="Times New Roman" w:hAnsi="Times New Roman"/>
                <w:sz w:val="24"/>
                <w:szCs w:val="24"/>
              </w:rPr>
            </w:pPr>
            <w:r w:rsidRPr="00EC2A18">
              <w:rPr>
                <w:rFonts w:ascii="Times New Roman" w:hAnsi="Times New Roman"/>
                <w:sz w:val="24"/>
                <w:szCs w:val="24"/>
              </w:rPr>
              <w:t xml:space="preserve">У обох випадках </w:t>
            </w:r>
            <w:r w:rsidRPr="00EC2A18">
              <w:rPr>
                <w:rStyle w:val="rvts23"/>
                <w:rFonts w:ascii="Times New Roman" w:hAnsi="Times New Roman"/>
                <w:bCs/>
                <w:sz w:val="24"/>
                <w:szCs w:val="24"/>
              </w:rPr>
              <w:t>дитина набуває права на отримання статусу дитини, позбавленої батьківського піклування</w:t>
            </w:r>
            <w:r w:rsidR="00203337" w:rsidRPr="00EC2A18">
              <w:rPr>
                <w:rStyle w:val="rvts23"/>
                <w:rFonts w:ascii="Times New Roman" w:hAnsi="Times New Roman"/>
                <w:bCs/>
                <w:sz w:val="24"/>
                <w:szCs w:val="24"/>
              </w:rPr>
              <w:t>,</w:t>
            </w:r>
            <w:r w:rsidRPr="00EC2A18">
              <w:rPr>
                <w:rStyle w:val="rvts23"/>
                <w:rFonts w:ascii="Times New Roman" w:hAnsi="Times New Roman"/>
                <w:bCs/>
                <w:sz w:val="24"/>
                <w:szCs w:val="24"/>
              </w:rPr>
              <w:t xml:space="preserve"> відповідно до Закону України „</w:t>
            </w:r>
            <w:r w:rsidRPr="00EC2A18">
              <w:rPr>
                <w:rStyle w:val="rvts23"/>
                <w:rFonts w:ascii="Times New Roman" w:hAnsi="Times New Roman"/>
                <w:sz w:val="24"/>
                <w:szCs w:val="24"/>
              </w:rPr>
              <w:t>Про забезпечення організаційно-правових умов соціального захисту дітей-сиріт та дітей, позбавлених батьківського піклування</w:t>
            </w:r>
            <w:r w:rsidRPr="00EC2A18">
              <w:rPr>
                <w:rStyle w:val="rvts23"/>
                <w:rFonts w:ascii="Times New Roman" w:hAnsi="Times New Roman"/>
                <w:bCs/>
                <w:sz w:val="24"/>
                <w:szCs w:val="24"/>
              </w:rPr>
              <w:t xml:space="preserve">”. </w:t>
            </w:r>
          </w:p>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 xml:space="preserve">При цьому непоодинокими є ситуації, коли породілля народжує дитину в закладі охорони здоров’я без документів, які посвідчують її особу, називаючи при цьому вигадане прізвище, ім’я та по батькові, адресу проживання та залишає дитину у цьому </w:t>
            </w:r>
            <w:r w:rsidR="00203337" w:rsidRPr="00EC2A18">
              <w:rPr>
                <w:rStyle w:val="rvts23"/>
                <w:rFonts w:ascii="Times New Roman" w:hAnsi="Times New Roman"/>
                <w:bCs/>
                <w:sz w:val="24"/>
                <w:szCs w:val="24"/>
              </w:rPr>
              <w:t>закладі. А дитина реєструється н</w:t>
            </w:r>
            <w:r w:rsidRPr="00EC2A18">
              <w:rPr>
                <w:rStyle w:val="rvts23"/>
                <w:rFonts w:ascii="Times New Roman" w:hAnsi="Times New Roman"/>
                <w:bCs/>
                <w:sz w:val="24"/>
                <w:szCs w:val="24"/>
              </w:rPr>
              <w:t xml:space="preserve">а підставі  частини першої статті 135 СК. </w:t>
            </w:r>
          </w:p>
          <w:p w:rsidR="00477E33" w:rsidRPr="00EC2A18" w:rsidRDefault="00477E33" w:rsidP="00AD135C">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 xml:space="preserve">Наслідком цього є неможливість органу опіки та піклування своєчасно надати </w:t>
            </w:r>
            <w:r w:rsidR="00203337" w:rsidRPr="00EC2A18">
              <w:rPr>
                <w:rStyle w:val="rvts23"/>
                <w:rFonts w:ascii="Times New Roman" w:hAnsi="Times New Roman"/>
                <w:bCs/>
                <w:sz w:val="24"/>
                <w:szCs w:val="24"/>
              </w:rPr>
              <w:t xml:space="preserve">дитині статус сироти або </w:t>
            </w:r>
            <w:r w:rsidRPr="00EC2A18">
              <w:rPr>
                <w:rStyle w:val="rvts23"/>
                <w:rFonts w:ascii="Times New Roman" w:hAnsi="Times New Roman"/>
                <w:bCs/>
                <w:sz w:val="24"/>
                <w:szCs w:val="24"/>
              </w:rPr>
              <w:t xml:space="preserve"> позбавленої батьківського піклування (в першу чергу тому, що реєстрація народження такої дитини </w:t>
            </w:r>
            <w:r w:rsidR="00203337" w:rsidRPr="00EC2A18">
              <w:rPr>
                <w:rStyle w:val="rvts23"/>
                <w:rFonts w:ascii="Times New Roman" w:hAnsi="Times New Roman"/>
                <w:bCs/>
                <w:sz w:val="24"/>
                <w:szCs w:val="24"/>
              </w:rPr>
              <w:t>може відбутися без його участі)</w:t>
            </w:r>
            <w:r w:rsidRPr="00EC2A18">
              <w:rPr>
                <w:rStyle w:val="rvts23"/>
                <w:rFonts w:ascii="Times New Roman" w:hAnsi="Times New Roman"/>
                <w:bCs/>
                <w:sz w:val="24"/>
                <w:szCs w:val="24"/>
              </w:rPr>
              <w:t xml:space="preserve"> та сприяти усиновленню дитини, оскільки потрібно проводити розшук матері, відомості про яку є неправдивими, </w:t>
            </w:r>
            <w:r w:rsidRPr="00EC2A18">
              <w:rPr>
                <w:rStyle w:val="rvts23"/>
                <w:rFonts w:ascii="Times New Roman" w:hAnsi="Times New Roman"/>
                <w:bCs/>
                <w:sz w:val="24"/>
                <w:szCs w:val="24"/>
              </w:rPr>
              <w:lastRenderedPageBreak/>
              <w:t>починати процедуру позбавлення батьківських прав неіснуючої особи.</w:t>
            </w:r>
          </w:p>
          <w:p w:rsidR="00477E33" w:rsidRPr="00EC2A18" w:rsidRDefault="00477E33" w:rsidP="00AD135C">
            <w:pPr>
              <w:spacing w:after="0" w:line="240" w:lineRule="auto"/>
              <w:ind w:firstLine="567"/>
              <w:jc w:val="both"/>
              <w:rPr>
                <w:rFonts w:ascii="Times New Roman" w:hAnsi="Times New Roman"/>
                <w:sz w:val="24"/>
                <w:szCs w:val="24"/>
              </w:rPr>
            </w:pPr>
            <w:r w:rsidRPr="00EC2A18">
              <w:rPr>
                <w:rStyle w:val="rvts23"/>
                <w:rFonts w:ascii="Times New Roman" w:hAnsi="Times New Roman"/>
                <w:bCs/>
                <w:sz w:val="24"/>
                <w:szCs w:val="24"/>
              </w:rPr>
              <w:t xml:space="preserve">З огляду на зазначене </w:t>
            </w:r>
            <w:r w:rsidR="009D1CF8" w:rsidRPr="00EC2A18">
              <w:rPr>
                <w:rStyle w:val="rvts23"/>
                <w:rFonts w:ascii="Times New Roman" w:hAnsi="Times New Roman"/>
                <w:bCs/>
                <w:sz w:val="24"/>
                <w:szCs w:val="24"/>
              </w:rPr>
              <w:t>законопрое</w:t>
            </w:r>
            <w:r w:rsidRPr="00EC2A18">
              <w:rPr>
                <w:rStyle w:val="rvts23"/>
                <w:rFonts w:ascii="Times New Roman" w:hAnsi="Times New Roman"/>
                <w:bCs/>
                <w:sz w:val="24"/>
                <w:szCs w:val="24"/>
              </w:rPr>
              <w:t xml:space="preserve">ктом пропонується </w:t>
            </w:r>
            <w:r w:rsidRPr="00EC2A18">
              <w:rPr>
                <w:rFonts w:ascii="Times New Roman" w:hAnsi="Times New Roman"/>
                <w:sz w:val="24"/>
                <w:szCs w:val="24"/>
              </w:rPr>
              <w:t>нормативно-правове вдосконалення процедури реєстрації народження дитини у разі, якщо батьківство, материнство не встановлено, а також введення обов’язковості інформування органу опіки та піклування про реєстрацію народження дітей, батьки яких померли, неможливо встановити їх місце її проживання чи перебування, що має на меті забезпечення безпеки дітей та їх права на сімейне виховання, отримання соціальних гарантій, встановлених законодавством.</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Довідково:</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За інформацією служб у справах дітей, яка стала відома їм під час виконання своїх обов’язків:</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у 2018 році:</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- 132 дитини,</w:t>
            </w:r>
            <w:r w:rsidRPr="00EC2A18">
              <w:rPr>
                <w:rFonts w:ascii="Times New Roman" w:hAnsi="Times New Roman"/>
                <w:b/>
                <w:sz w:val="24"/>
                <w:szCs w:val="24"/>
              </w:rPr>
              <w:t xml:space="preserve"> </w:t>
            </w:r>
            <w:r w:rsidRPr="00EC2A18">
              <w:rPr>
                <w:rFonts w:ascii="Times New Roman" w:hAnsi="Times New Roman"/>
                <w:sz w:val="24"/>
                <w:szCs w:val="24"/>
              </w:rPr>
              <w:t xml:space="preserve">народження яких зареєстровано відповідно до абзацу другого частини першої статті 135 </w:t>
            </w:r>
            <w:r w:rsidR="005652FC" w:rsidRPr="00EC2A18">
              <w:rPr>
                <w:rFonts w:ascii="Times New Roman" w:hAnsi="Times New Roman"/>
                <w:sz w:val="24"/>
                <w:szCs w:val="24"/>
              </w:rPr>
              <w:t>СК</w:t>
            </w:r>
            <w:r w:rsidRPr="00EC2A18">
              <w:rPr>
                <w:rFonts w:ascii="Times New Roman" w:hAnsi="Times New Roman"/>
                <w:sz w:val="24"/>
                <w:szCs w:val="24"/>
              </w:rPr>
              <w:t>, проте особу матері не посвідчено у встановленому законодавством порядку;</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- 98 дітей, народження яких </w:t>
            </w:r>
            <w:r w:rsidRPr="00EC2A18">
              <w:rPr>
                <w:rFonts w:ascii="Times New Roman" w:hAnsi="Times New Roman"/>
                <w:i/>
                <w:sz w:val="24"/>
                <w:szCs w:val="24"/>
              </w:rPr>
              <w:t>з</w:t>
            </w:r>
            <w:r w:rsidRPr="00EC2A18">
              <w:rPr>
                <w:rFonts w:ascii="Times New Roman" w:hAnsi="Times New Roman"/>
                <w:sz w:val="24"/>
                <w:szCs w:val="24"/>
              </w:rPr>
              <w:t xml:space="preserve">ареєстровано відповідно до частини другої статті 135 </w:t>
            </w:r>
            <w:r w:rsidR="005652FC" w:rsidRPr="00EC2A18">
              <w:rPr>
                <w:rFonts w:ascii="Times New Roman" w:hAnsi="Times New Roman"/>
                <w:sz w:val="24"/>
                <w:szCs w:val="24"/>
              </w:rPr>
              <w:t>СК</w:t>
            </w:r>
            <w:r w:rsidRPr="00EC2A18">
              <w:rPr>
                <w:rFonts w:ascii="Times New Roman" w:hAnsi="Times New Roman"/>
                <w:sz w:val="24"/>
                <w:szCs w:val="24"/>
              </w:rPr>
              <w:t>, проте особу матері посвідчено у встановленому законодавством порядку;</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За 10 місяців 2019 року:</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lastRenderedPageBreak/>
              <w:t>- 81 дитина,</w:t>
            </w:r>
            <w:r w:rsidRPr="00EC2A18">
              <w:rPr>
                <w:rFonts w:ascii="Times New Roman" w:hAnsi="Times New Roman"/>
                <w:b/>
                <w:sz w:val="24"/>
                <w:szCs w:val="24"/>
              </w:rPr>
              <w:t xml:space="preserve"> </w:t>
            </w:r>
            <w:r w:rsidRPr="00EC2A18">
              <w:rPr>
                <w:rFonts w:ascii="Times New Roman" w:hAnsi="Times New Roman"/>
                <w:sz w:val="24"/>
                <w:szCs w:val="24"/>
              </w:rPr>
              <w:t xml:space="preserve">народження яких зареєстровано відповідно до абзацу другого частини першої статті 135 </w:t>
            </w:r>
            <w:r w:rsidR="005652FC" w:rsidRPr="00EC2A18">
              <w:rPr>
                <w:rFonts w:ascii="Times New Roman" w:hAnsi="Times New Roman"/>
                <w:sz w:val="24"/>
                <w:szCs w:val="24"/>
              </w:rPr>
              <w:t>СК</w:t>
            </w:r>
            <w:r w:rsidRPr="00EC2A18">
              <w:rPr>
                <w:rFonts w:ascii="Times New Roman" w:hAnsi="Times New Roman"/>
                <w:sz w:val="24"/>
                <w:szCs w:val="24"/>
              </w:rPr>
              <w:t>, проте особу матері не посвідчено у встановленому законодавством порядку;</w:t>
            </w:r>
          </w:p>
          <w:p w:rsidR="00477E33" w:rsidRPr="00EC2A18" w:rsidRDefault="00477E33" w:rsidP="005652F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- 86 дітей, народження яких </w:t>
            </w:r>
            <w:r w:rsidRPr="00EC2A18">
              <w:rPr>
                <w:rFonts w:ascii="Times New Roman" w:hAnsi="Times New Roman"/>
                <w:i/>
                <w:sz w:val="24"/>
                <w:szCs w:val="24"/>
              </w:rPr>
              <w:t>з</w:t>
            </w:r>
            <w:r w:rsidRPr="00EC2A18">
              <w:rPr>
                <w:rFonts w:ascii="Times New Roman" w:hAnsi="Times New Roman"/>
                <w:sz w:val="24"/>
                <w:szCs w:val="24"/>
              </w:rPr>
              <w:t xml:space="preserve">ареєстровано відповідно до частини другої статті 135 </w:t>
            </w:r>
            <w:r w:rsidR="005652FC" w:rsidRPr="00EC2A18">
              <w:rPr>
                <w:rFonts w:ascii="Times New Roman" w:hAnsi="Times New Roman"/>
                <w:sz w:val="24"/>
                <w:szCs w:val="24"/>
              </w:rPr>
              <w:t>СК</w:t>
            </w:r>
            <w:r w:rsidRPr="00EC2A18">
              <w:rPr>
                <w:rFonts w:ascii="Times New Roman" w:hAnsi="Times New Roman"/>
                <w:sz w:val="24"/>
                <w:szCs w:val="24"/>
              </w:rPr>
              <w:t>, проте особу матері посвідчено у встановленому законодавством порядку.</w:t>
            </w:r>
          </w:p>
        </w:tc>
      </w:tr>
      <w:tr w:rsidR="00477E33" w:rsidRPr="00EC2A18" w:rsidTr="00AD135C">
        <w:tc>
          <w:tcPr>
            <w:tcW w:w="551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145.</w:t>
            </w:r>
            <w:r w:rsidRPr="00EC2A18">
              <w:rPr>
                <w:rFonts w:ascii="Times New Roman" w:hAnsi="Times New Roman"/>
                <w:sz w:val="24"/>
                <w:szCs w:val="24"/>
              </w:rPr>
              <w:t> Визначення прізвища дитини</w:t>
            </w:r>
            <w:bookmarkStart w:id="29" w:name="n692"/>
            <w:bookmarkEnd w:id="29"/>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Прізвище дитини визначається за прізвищем батьків.</w:t>
            </w:r>
            <w:bookmarkStart w:id="30" w:name="n693"/>
            <w:bookmarkEnd w:id="30"/>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Якщо мати, батько мають різні прізвища, прізвище дитини визначається за їхньою згодою.</w:t>
            </w:r>
            <w:bookmarkStart w:id="31" w:name="n694"/>
            <w:bookmarkEnd w:id="31"/>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Батьки, які мають різні прізвища, можуть присвоїти дитині подвійне прізвище, утворене шляхом з’єднання їхніх прізвищ.</w:t>
            </w:r>
            <w:bookmarkStart w:id="32" w:name="n695"/>
            <w:bookmarkEnd w:id="32"/>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3. Спір між батьками щодо прізвища дитини може вирішуватися органом опіки та піклування або судом.</w:t>
            </w:r>
          </w:p>
        </w:tc>
        <w:tc>
          <w:tcPr>
            <w:tcW w:w="554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Стаття 145.</w:t>
            </w:r>
            <w:r w:rsidRPr="00EC2A18">
              <w:rPr>
                <w:rFonts w:ascii="Times New Roman" w:hAnsi="Times New Roman"/>
                <w:sz w:val="24"/>
                <w:szCs w:val="24"/>
              </w:rPr>
              <w:t> Визначення прізвища дитини</w:t>
            </w:r>
          </w:p>
          <w:p w:rsidR="005B0F5E" w:rsidRPr="00EC2A18" w:rsidRDefault="00477E33" w:rsidP="005B0F5E">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Прізвище дитини визначається за прізвищем батьків.</w:t>
            </w:r>
          </w:p>
          <w:p w:rsidR="005B0F5E" w:rsidRPr="00EC2A18" w:rsidRDefault="005B0F5E" w:rsidP="005B0F5E">
            <w:pPr>
              <w:spacing w:after="0" w:line="240" w:lineRule="auto"/>
              <w:ind w:left="57" w:right="57" w:firstLine="567"/>
              <w:jc w:val="both"/>
              <w:rPr>
                <w:rFonts w:ascii="Times New Roman" w:hAnsi="Times New Roman"/>
                <w:b/>
                <w:sz w:val="24"/>
                <w:szCs w:val="24"/>
              </w:rPr>
            </w:pPr>
            <w:r w:rsidRPr="00EC2A18">
              <w:rPr>
                <w:rFonts w:ascii="Times New Roman" w:hAnsi="Times New Roman"/>
                <w:b/>
                <w:sz w:val="24"/>
                <w:szCs w:val="24"/>
              </w:rPr>
              <w:t xml:space="preserve">Якщо мати та батько мають різні прізвища, прізвище дитини визначається за згодою батьків або одного з них у випадках, коли другим з батьків така згода не може бути підтверджена. </w:t>
            </w:r>
          </w:p>
          <w:p w:rsidR="005B0F5E" w:rsidRPr="00EC2A18" w:rsidRDefault="005B0F5E" w:rsidP="005B0F5E">
            <w:pPr>
              <w:spacing w:after="0" w:line="240" w:lineRule="auto"/>
              <w:ind w:left="57" w:right="57" w:firstLine="567"/>
              <w:jc w:val="both"/>
              <w:rPr>
                <w:rFonts w:ascii="Times New Roman" w:hAnsi="Times New Roman"/>
                <w:b/>
                <w:sz w:val="24"/>
                <w:szCs w:val="24"/>
              </w:rPr>
            </w:pPr>
            <w:r w:rsidRPr="00EC2A18">
              <w:rPr>
                <w:rFonts w:ascii="Times New Roman" w:hAnsi="Times New Roman"/>
                <w:b/>
                <w:sz w:val="24"/>
                <w:szCs w:val="24"/>
              </w:rPr>
              <w:t>У випадках, передбачених частиною першою статті 135 цього Кодексу, прізвище дитини визначається за прізвищем матері.</w:t>
            </w:r>
          </w:p>
          <w:p w:rsidR="00477E33" w:rsidRPr="00EC2A18" w:rsidRDefault="00477E33" w:rsidP="005B0F5E">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Батьки, які мають різні прізвища, можуть присвоїти дитині подвійне прізвище, утворене шляхом з’єднання їхніх прізвищ.</w:t>
            </w: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3. Спір між батьками щодо прізвища дитини може вирішуватися органом опіки та піклування або судом.</w:t>
            </w:r>
          </w:p>
        </w:tc>
        <w:tc>
          <w:tcPr>
            <w:tcW w:w="4220" w:type="dxa"/>
            <w:vMerge w:val="restart"/>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На практиці часто виникають випадки, коли відсутній спір між батьками про визначення імені, прізвища дитини, проте неможливо реалізувати право дитини на ім’я, прізвище та реєстрацію місця проживання у зв’язку із технічними перепонами (наприклад, у випадку трудової міграції за кордон, взяттям у полон тощо) або небажанням (без визнання спору) одного з батьків надати відповідну згоду. </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Зокрема, іноді із порушенням у зв’язку із вищезазначеним права дитини на своєчасну реєстрацію народження (повинна бути виконана протягом місяця після її появи на світ), порушується її право на отримання державної допомоги при народженні. Часто це є єдиним доходом породіллі, яка не може одразу ж після пологів вийти на роботу, і від отримання цієї допомоги залежить здоров’я немовляти, його право на повноцінне харчування тощо.</w:t>
            </w:r>
          </w:p>
          <w:p w:rsidR="00477E33" w:rsidRPr="00EC2A18" w:rsidRDefault="00477E33" w:rsidP="00AD135C">
            <w:pPr>
              <w:spacing w:after="0" w:line="240" w:lineRule="auto"/>
              <w:ind w:firstLine="567"/>
              <w:jc w:val="both"/>
              <w:rPr>
                <w:rFonts w:ascii="Times New Roman" w:hAnsi="Times New Roman"/>
                <w:bCs/>
                <w:sz w:val="24"/>
                <w:szCs w:val="24"/>
              </w:rPr>
            </w:pPr>
            <w:r w:rsidRPr="00EC2A18">
              <w:rPr>
                <w:rStyle w:val="rvts23"/>
                <w:rFonts w:ascii="Times New Roman" w:hAnsi="Times New Roman"/>
                <w:bCs/>
                <w:sz w:val="24"/>
                <w:szCs w:val="24"/>
              </w:rPr>
              <w:lastRenderedPageBreak/>
              <w:t>Права батьків, у тому числі на визначення імені і прізвища дитини, не можуть бути вищими чи важливішими за право дитини на життя, здоров’я та розвиток.</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Крім цього, обов’язок зареєструвати народження дитини покладено на обох батьків, проте той з них, який не надає згоди на визначення імені та прізвища дитини, проте і не виявляє ознак спору з окресленого питання, по суті порушує свій обов’язок.</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Довідково:</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У 2018 році:</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49 особам було відмовлено у вирішенні питання щодо визначення імені дитини у зв’язку із відсутністю спору (рішень по спору було всього 53);</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74 особам було відмовлено у вирішенні питання щодо визначення прізвища дитини у зв’язку із відсутністю спору (рішень по спору було 207);</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За 10 місяців 2019  року:</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46 особам було відмовлено у вирішенні питання щодо визначення імені дитини у зв’язку із відсутністю спору (рішень по спору було всього 47);</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60 особам було відмовлено у вирішенні питання щодо визначення прізвища дитини у зв’язку із відсутністю спору (рішень по спору було 208).</w:t>
            </w:r>
          </w:p>
          <w:p w:rsidR="00477E33" w:rsidRPr="00EC2A18" w:rsidRDefault="00477E33" w:rsidP="00AD135C">
            <w:pPr>
              <w:spacing w:after="0" w:line="240" w:lineRule="auto"/>
              <w:ind w:left="57" w:right="57" w:firstLine="567"/>
              <w:jc w:val="both"/>
              <w:rPr>
                <w:rFonts w:ascii="Times New Roman" w:hAnsi="Times New Roman"/>
                <w:b/>
                <w:sz w:val="10"/>
                <w:szCs w:val="10"/>
              </w:rPr>
            </w:pP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146</w:t>
            </w:r>
            <w:r w:rsidRPr="00EC2A18">
              <w:rPr>
                <w:rFonts w:ascii="Times New Roman" w:hAnsi="Times New Roman"/>
                <w:sz w:val="24"/>
                <w:szCs w:val="24"/>
                <w:lang w:eastAsia="ru-RU"/>
              </w:rPr>
              <w:t>. Визначення імені дитини</w:t>
            </w:r>
            <w:bookmarkStart w:id="33" w:name="n697"/>
            <w:bookmarkEnd w:id="33"/>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Ім’я дитини визначається за згодою батьків.</w:t>
            </w:r>
            <w:bookmarkStart w:id="34" w:name="n698"/>
            <w:bookmarkEnd w:id="34"/>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Ім’я дитини, народженої жінкою, яка не перебуває у шлюбі, у разі відсутності добровільного визнання батьківства визначається матір’ю дитини.</w:t>
            </w:r>
            <w:bookmarkStart w:id="35" w:name="n699"/>
            <w:bookmarkEnd w:id="35"/>
          </w:p>
          <w:p w:rsidR="00A112C9" w:rsidRPr="00EC2A18" w:rsidRDefault="00A112C9" w:rsidP="00AD135C">
            <w:pPr>
              <w:spacing w:after="0" w:line="240" w:lineRule="auto"/>
              <w:ind w:firstLine="567"/>
              <w:jc w:val="both"/>
              <w:rPr>
                <w:rFonts w:ascii="Times New Roman" w:hAnsi="Times New Roman"/>
                <w:sz w:val="24"/>
                <w:szCs w:val="24"/>
                <w:lang w:eastAsia="ru-RU"/>
              </w:rPr>
            </w:pPr>
          </w:p>
          <w:p w:rsidR="00A112C9" w:rsidRPr="00EC2A18" w:rsidRDefault="00A112C9" w:rsidP="00AD135C">
            <w:pPr>
              <w:spacing w:after="0" w:line="240" w:lineRule="auto"/>
              <w:ind w:firstLine="567"/>
              <w:jc w:val="both"/>
              <w:rPr>
                <w:rFonts w:ascii="Times New Roman" w:hAnsi="Times New Roman"/>
                <w:sz w:val="24"/>
                <w:szCs w:val="24"/>
                <w:lang w:eastAsia="ru-RU"/>
              </w:rPr>
            </w:pPr>
          </w:p>
          <w:p w:rsidR="00A112C9" w:rsidRPr="00EC2A18" w:rsidRDefault="00A112C9" w:rsidP="00AD135C">
            <w:pPr>
              <w:spacing w:after="0" w:line="240" w:lineRule="auto"/>
              <w:ind w:firstLine="567"/>
              <w:jc w:val="both"/>
              <w:rPr>
                <w:rFonts w:ascii="Times New Roman" w:hAnsi="Times New Roman"/>
                <w:sz w:val="24"/>
                <w:szCs w:val="24"/>
                <w:lang w:eastAsia="ru-RU"/>
              </w:rPr>
            </w:pPr>
          </w:p>
          <w:p w:rsidR="00A112C9" w:rsidRPr="00EC2A18" w:rsidRDefault="00A112C9" w:rsidP="00A112C9">
            <w:pPr>
              <w:spacing w:after="0" w:line="240" w:lineRule="auto"/>
              <w:jc w:val="both"/>
              <w:rPr>
                <w:rFonts w:ascii="Times New Roman" w:hAnsi="Times New Roman"/>
                <w:sz w:val="24"/>
                <w:szCs w:val="24"/>
                <w:lang w:eastAsia="ru-RU"/>
              </w:rPr>
            </w:pPr>
          </w:p>
          <w:p w:rsidR="00C1211D" w:rsidRPr="00EC2A18" w:rsidRDefault="00C1211D" w:rsidP="00A112C9">
            <w:pPr>
              <w:spacing w:after="0" w:line="240" w:lineRule="auto"/>
              <w:jc w:val="both"/>
              <w:rPr>
                <w:rFonts w:ascii="Times New Roman" w:hAnsi="Times New Roman"/>
                <w:sz w:val="24"/>
                <w:szCs w:val="24"/>
                <w:lang w:eastAsia="ru-RU"/>
              </w:rPr>
            </w:pPr>
          </w:p>
          <w:p w:rsidR="00C1211D" w:rsidRPr="00EC2A18" w:rsidRDefault="00C1211D" w:rsidP="00A112C9">
            <w:pPr>
              <w:spacing w:after="0" w:line="240" w:lineRule="auto"/>
              <w:jc w:val="both"/>
              <w:rPr>
                <w:rFonts w:ascii="Times New Roman" w:hAnsi="Times New Roman"/>
                <w:sz w:val="24"/>
                <w:szCs w:val="24"/>
                <w:lang w:eastAsia="ru-RU"/>
              </w:rPr>
            </w:pPr>
          </w:p>
          <w:p w:rsidR="00C1211D" w:rsidRPr="00EC2A18" w:rsidRDefault="00C1211D" w:rsidP="00A112C9">
            <w:pPr>
              <w:spacing w:after="0" w:line="240" w:lineRule="auto"/>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2. Дитині може бути дано не більше двох імен, якщо інше не випливає із звичаю національної меншини, до якої належать мати і (або) батько.</w:t>
            </w:r>
            <w:bookmarkStart w:id="36" w:name="n700"/>
            <w:bookmarkEnd w:id="36"/>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3. Спір між батьками щодо імені дитини може вирішуватися органом опіки та піклування або судом.</w:t>
            </w: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146</w:t>
            </w:r>
            <w:r w:rsidRPr="00EC2A18">
              <w:rPr>
                <w:rFonts w:ascii="Times New Roman" w:hAnsi="Times New Roman"/>
                <w:sz w:val="24"/>
                <w:szCs w:val="24"/>
                <w:lang w:eastAsia="ru-RU"/>
              </w:rPr>
              <w:t>. Визначення імені дитини</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Ім’я дитини визначається за згодою батьків</w:t>
            </w:r>
            <w:r w:rsidR="00F27F93" w:rsidRPr="00EC2A18">
              <w:rPr>
                <w:sz w:val="28"/>
                <w:szCs w:val="28"/>
              </w:rPr>
              <w:t xml:space="preserve"> </w:t>
            </w:r>
            <w:r w:rsidR="00F27F93" w:rsidRPr="00EC2A18">
              <w:rPr>
                <w:rFonts w:ascii="Times New Roman" w:hAnsi="Times New Roman"/>
                <w:b/>
                <w:sz w:val="24"/>
                <w:szCs w:val="24"/>
              </w:rPr>
              <w:t>або одн</w:t>
            </w:r>
            <w:r w:rsidR="002147FD" w:rsidRPr="00EC2A18">
              <w:rPr>
                <w:rFonts w:ascii="Times New Roman" w:hAnsi="Times New Roman"/>
                <w:b/>
                <w:sz w:val="24"/>
                <w:szCs w:val="24"/>
              </w:rPr>
              <w:t>им</w:t>
            </w:r>
            <w:r w:rsidR="00F27F93" w:rsidRPr="00EC2A18">
              <w:rPr>
                <w:rFonts w:ascii="Times New Roman" w:hAnsi="Times New Roman"/>
                <w:b/>
                <w:sz w:val="24"/>
                <w:szCs w:val="24"/>
              </w:rPr>
              <w:t xml:space="preserve"> з них у порядку, встановленому законодавством</w:t>
            </w:r>
            <w:r w:rsidR="00F27F93" w:rsidRPr="00EC2A18">
              <w:rPr>
                <w:sz w:val="28"/>
                <w:szCs w:val="28"/>
              </w:rPr>
              <w:t>.</w:t>
            </w:r>
          </w:p>
          <w:p w:rsidR="005B0F5E" w:rsidRPr="00EC2A18" w:rsidRDefault="00026942" w:rsidP="00AD135C">
            <w:pPr>
              <w:spacing w:after="0" w:line="240" w:lineRule="auto"/>
              <w:ind w:firstLine="567"/>
              <w:jc w:val="both"/>
              <w:rPr>
                <w:rFonts w:ascii="Times New Roman" w:hAnsi="Times New Roman"/>
                <w:b/>
                <w:sz w:val="24"/>
                <w:szCs w:val="24"/>
                <w:lang w:eastAsia="ru-RU"/>
              </w:rPr>
            </w:pPr>
            <w:r w:rsidRPr="00EC2A18">
              <w:rPr>
                <w:rFonts w:ascii="Times New Roman" w:hAnsi="Times New Roman"/>
                <w:b/>
                <w:sz w:val="24"/>
                <w:szCs w:val="24"/>
              </w:rPr>
              <w:t xml:space="preserve">У випадках, передбачених частиною першою статті 135 цього Кодексу, </w:t>
            </w:r>
            <w:r w:rsidRPr="00EC2A18">
              <w:rPr>
                <w:rFonts w:ascii="Times New Roman" w:hAnsi="Times New Roman"/>
                <w:b/>
                <w:sz w:val="24"/>
                <w:szCs w:val="24"/>
                <w:lang w:eastAsia="ru-RU"/>
              </w:rPr>
              <w:t>ім’я дитини визначається матір’ю дитини.</w:t>
            </w:r>
          </w:p>
          <w:p w:rsidR="005B0F5E" w:rsidRPr="00EC2A18" w:rsidRDefault="005B0F5E" w:rsidP="00AD135C">
            <w:pPr>
              <w:spacing w:after="0" w:line="240" w:lineRule="auto"/>
              <w:ind w:firstLine="567"/>
              <w:jc w:val="both"/>
              <w:rPr>
                <w:rFonts w:ascii="Times New Roman" w:hAnsi="Times New Roman"/>
                <w:b/>
                <w:sz w:val="24"/>
                <w:szCs w:val="24"/>
                <w:lang w:eastAsia="ru-RU"/>
              </w:rPr>
            </w:pPr>
            <w:r w:rsidRPr="00EC2A18">
              <w:rPr>
                <w:rFonts w:ascii="Times New Roman" w:hAnsi="Times New Roman"/>
                <w:b/>
                <w:sz w:val="24"/>
                <w:szCs w:val="24"/>
              </w:rPr>
              <w:t xml:space="preserve">У разі смерті матері, а також у разі </w:t>
            </w:r>
            <w:r w:rsidRPr="00EC2A18">
              <w:rPr>
                <w:rFonts w:ascii="Times New Roman" w:hAnsi="Times New Roman"/>
                <w:b/>
                <w:sz w:val="24"/>
                <w:szCs w:val="24"/>
              </w:rPr>
              <w:lastRenderedPageBreak/>
              <w:t>неможливості встановити місце її проживання чи перебування ім’я дитини визначається за заявою родичів, інших осіб, уповноваженого представника закладу охорони здоров’я, в якому народилася дитина, або за рішенням органу опіки та піклування.</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2. Дитині може бути дано не більше двох імен, якщо інше не випливає із звичаю національної меншини, до якої належать мати і (або) батько.</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3. Спір між батьками щодо імені дитини може вирішуватися органом опіки та піклування або судом.</w:t>
            </w:r>
          </w:p>
          <w:p w:rsidR="00477E33" w:rsidRPr="00EC2A18" w:rsidRDefault="00477E33" w:rsidP="00AD135C">
            <w:pPr>
              <w:spacing w:after="0" w:line="240" w:lineRule="auto"/>
              <w:ind w:firstLine="567"/>
              <w:jc w:val="both"/>
              <w:rPr>
                <w:rFonts w:ascii="Times New Roman" w:hAnsi="Times New Roman"/>
                <w:sz w:val="24"/>
                <w:szCs w:val="24"/>
                <w:lang w:eastAsia="ru-RU"/>
              </w:rPr>
            </w:pPr>
          </w:p>
        </w:tc>
        <w:tc>
          <w:tcPr>
            <w:tcW w:w="4220" w:type="dxa"/>
            <w:vMerge/>
          </w:tcPr>
          <w:p w:rsidR="00477E33" w:rsidRPr="00EC2A18" w:rsidRDefault="00477E33" w:rsidP="00AD135C">
            <w:pPr>
              <w:spacing w:after="0" w:line="240" w:lineRule="auto"/>
              <w:ind w:firstLine="567"/>
              <w:jc w:val="both"/>
              <w:rPr>
                <w:rFonts w:ascii="Times New Roman" w:hAnsi="Times New Roman"/>
                <w:b/>
                <w:sz w:val="24"/>
                <w:szCs w:val="24"/>
                <w:lang w:eastAsia="ru-RU"/>
              </w:rPr>
            </w:pPr>
          </w:p>
        </w:tc>
      </w:tr>
      <w:tr w:rsidR="00477E33" w:rsidRPr="00EC2A18" w:rsidTr="00AD135C">
        <w:tc>
          <w:tcPr>
            <w:tcW w:w="551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147.</w:t>
            </w:r>
            <w:r w:rsidRPr="00EC2A18">
              <w:rPr>
                <w:rFonts w:ascii="Times New Roman" w:hAnsi="Times New Roman"/>
                <w:sz w:val="24"/>
                <w:szCs w:val="24"/>
              </w:rPr>
              <w:t> Визначення по батькові дитини</w:t>
            </w:r>
            <w:bookmarkStart w:id="37" w:name="n702"/>
            <w:bookmarkEnd w:id="37"/>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По батькові дитини визначається за іменем батька.</w:t>
            </w:r>
            <w:bookmarkStart w:id="38" w:name="n703"/>
            <w:bookmarkEnd w:id="38"/>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По батькові дитини, народженої жінкою, яка не перебуває у шлюбі, за умови, що батьківство щодо дитини не визнано, визначається за іменем особи, яку мати дитини назвала її батьком.</w:t>
            </w:r>
          </w:p>
          <w:p w:rsidR="00477E33" w:rsidRPr="00EC2A18" w:rsidRDefault="00477E33" w:rsidP="00AD135C">
            <w:pPr>
              <w:spacing w:after="0" w:line="240" w:lineRule="auto"/>
              <w:ind w:left="57" w:right="57"/>
              <w:jc w:val="both"/>
              <w:rPr>
                <w:rFonts w:ascii="Times New Roman" w:hAnsi="Times New Roman"/>
                <w:sz w:val="24"/>
                <w:szCs w:val="24"/>
              </w:rPr>
            </w:pPr>
          </w:p>
        </w:tc>
        <w:tc>
          <w:tcPr>
            <w:tcW w:w="554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Стаття 147.</w:t>
            </w:r>
            <w:r w:rsidRPr="00EC2A18">
              <w:rPr>
                <w:rFonts w:ascii="Times New Roman" w:hAnsi="Times New Roman"/>
                <w:sz w:val="24"/>
                <w:szCs w:val="24"/>
              </w:rPr>
              <w:t> Визначення по батькові дитини</w:t>
            </w:r>
          </w:p>
          <w:p w:rsidR="005B0F5E" w:rsidRPr="00EC2A18" w:rsidRDefault="00477E33" w:rsidP="005B0F5E">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По батькові дитини визначається за іменем батька.</w:t>
            </w:r>
          </w:p>
          <w:p w:rsidR="005B0F5E" w:rsidRPr="00EC2A18" w:rsidRDefault="005B0F5E" w:rsidP="005B0F5E">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2. У випадках, передбачених частиною першою статті 135 цього Кодексу, по батькові дитини визначається за іменем особи, яку мати дитини назвала її батьком.</w:t>
            </w:r>
          </w:p>
          <w:p w:rsidR="00477E33" w:rsidRPr="00EC2A18" w:rsidRDefault="005B0F5E" w:rsidP="005B0F5E">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У разі смерті матері, а також у разі неможливості встановити місце її проживання чи перебування по батькові дитини визначається за заявою родичів, інших осіб, уповноваженого представника закладу охорони здоров’я, в якому народилася дитина, або за рішенням органу опіки та піклування.</w:t>
            </w:r>
          </w:p>
        </w:tc>
        <w:tc>
          <w:tcPr>
            <w:tcW w:w="4220"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 xml:space="preserve">Стаття приводиться у відповідність до статті 135 СК. </w:t>
            </w:r>
          </w:p>
        </w:tc>
      </w:tr>
      <w:tr w:rsidR="00477E33" w:rsidRPr="00EC2A18" w:rsidTr="00AD135C">
        <w:tc>
          <w:tcPr>
            <w:tcW w:w="551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Стаття 148.</w:t>
            </w:r>
            <w:r w:rsidRPr="00EC2A18">
              <w:rPr>
                <w:rFonts w:ascii="Times New Roman" w:hAnsi="Times New Roman"/>
                <w:sz w:val="24"/>
                <w:szCs w:val="24"/>
              </w:rPr>
              <w:t> Зміна прізвища дитини її батьками</w:t>
            </w:r>
            <w:bookmarkStart w:id="39" w:name="n705"/>
            <w:bookmarkEnd w:id="39"/>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У разі зміни прізвища обома батьками змінюється прізвище дитини, яка не досягла семи років.</w:t>
            </w:r>
            <w:bookmarkStart w:id="40" w:name="n706"/>
            <w:bookmarkEnd w:id="40"/>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У разі зміни прізвища обома батьками прізвище дитини, яка досягла семи років, змінюється за її згодою.</w:t>
            </w:r>
            <w:bookmarkStart w:id="41" w:name="n707"/>
            <w:bookmarkEnd w:id="41"/>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3. У разі зміни прізвища одного з батьків прізвище дитини може бути змінене за згодою обох батьків та за згодою дитини, яка досягла семи років.</w:t>
            </w:r>
            <w:bookmarkStart w:id="42" w:name="n708"/>
            <w:bookmarkEnd w:id="42"/>
          </w:p>
          <w:p w:rsidR="00477E33" w:rsidRPr="00EC2A18" w:rsidRDefault="00477E33" w:rsidP="00AD135C">
            <w:pPr>
              <w:spacing w:after="0" w:line="240" w:lineRule="auto"/>
              <w:ind w:left="57" w:right="57" w:firstLine="567"/>
              <w:jc w:val="both"/>
              <w:rPr>
                <w:rFonts w:ascii="Times New Roman" w:hAnsi="Times New Roman"/>
                <w:b/>
                <w:sz w:val="24"/>
                <w:szCs w:val="24"/>
              </w:rPr>
            </w:pPr>
            <w:r w:rsidRPr="00EC2A18">
              <w:rPr>
                <w:rFonts w:ascii="Times New Roman" w:hAnsi="Times New Roman"/>
                <w:b/>
                <w:sz w:val="24"/>
                <w:szCs w:val="24"/>
              </w:rPr>
              <w:t>4. За заявою батьків або одного з них, якщо другий помер, оголошений померлим, визнаний недієздатним або безвісно відсутнім, дитині, яка не досягла чотирнадцяти років та якій при реєстрації народження присвоєне прізвище одного з батьків, може бути змінено прізвище на прізвище другого з батьків.</w:t>
            </w:r>
            <w:bookmarkStart w:id="43" w:name="n709"/>
            <w:bookmarkStart w:id="44" w:name="n710"/>
            <w:bookmarkEnd w:id="43"/>
            <w:bookmarkEnd w:id="44"/>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p>
          <w:p w:rsidR="00D41E76" w:rsidRPr="00EC2A18" w:rsidRDefault="00D41E76" w:rsidP="00AD135C">
            <w:pPr>
              <w:spacing w:after="0" w:line="240" w:lineRule="auto"/>
              <w:ind w:left="57" w:right="57" w:firstLine="567"/>
              <w:jc w:val="both"/>
              <w:rPr>
                <w:rFonts w:ascii="Times New Roman" w:hAnsi="Times New Roman"/>
                <w:sz w:val="24"/>
                <w:szCs w:val="24"/>
              </w:rPr>
            </w:pPr>
          </w:p>
          <w:p w:rsidR="00477E33" w:rsidRPr="00EC2A18" w:rsidRDefault="00477E33" w:rsidP="00F11745">
            <w:pPr>
              <w:spacing w:after="0" w:line="240" w:lineRule="auto"/>
              <w:ind w:right="57"/>
              <w:jc w:val="both"/>
              <w:rPr>
                <w:rFonts w:ascii="Times New Roman" w:hAnsi="Times New Roman"/>
                <w:sz w:val="24"/>
                <w:szCs w:val="24"/>
              </w:rPr>
            </w:pP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5. У разі заперечення одним із батьків щодо зміни прізвища дитини спір між ними щодо такої зміни може вирішуватися органом опіки та піклування або судом. При вирішенні спору беруться до уваги виконання батьками своїх обов'язків щодо дитини, а також інші обставини, які засвідчують відповідність зміни прізвища інтересам дитини.</w:t>
            </w:r>
          </w:p>
        </w:tc>
        <w:tc>
          <w:tcPr>
            <w:tcW w:w="554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148.</w:t>
            </w:r>
            <w:r w:rsidRPr="00EC2A18">
              <w:rPr>
                <w:rFonts w:ascii="Times New Roman" w:hAnsi="Times New Roman"/>
                <w:sz w:val="24"/>
                <w:szCs w:val="24"/>
              </w:rPr>
              <w:t> Зміна прізвища дитини її батьками</w:t>
            </w: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1. У разі зміни прізвища обома батьками змінюється прізвище дитини, яка не досягла семи років.</w:t>
            </w: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2. У разі зміни прізвища обома батьками прізвище дитини, яка досягла семи років, змінюється за її згодою.</w:t>
            </w:r>
          </w:p>
          <w:p w:rsidR="005B0F5E" w:rsidRPr="00EC2A18" w:rsidRDefault="00477E33" w:rsidP="005B0F5E">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t>3. У разі зміни прізвища одного з батьків прізвище дитини може бути змінене за згодою обох батьків та за згодою дитини, яка досягла семи років.</w:t>
            </w:r>
          </w:p>
          <w:p w:rsidR="005B0F5E" w:rsidRPr="00EC2A18" w:rsidRDefault="005B0F5E" w:rsidP="005B0F5E">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 xml:space="preserve">4. Дитині, яка не досягла чотирнадцяти років та якій під час реєстрації народження присвоєно прізвище одного з батьків, може бути змінено прізвище на прізвище іншого з батьків за заявою батьків або одного з них, якщо інший помер, оголошений померлим, визнаний безвісно відсутнім, недієздатним, обмежено дієздатним, позбавлений батьківських прав щодо цієї дитини, а також якщо відомості про батька (матір) дитини </w:t>
            </w:r>
            <w:r w:rsidRPr="00EC2A18">
              <w:rPr>
                <w:rFonts w:ascii="Times New Roman" w:hAnsi="Times New Roman"/>
                <w:b/>
                <w:sz w:val="24"/>
                <w:szCs w:val="24"/>
              </w:rPr>
              <w:lastRenderedPageBreak/>
              <w:t>виключено з актового запису про її народження або якщо відомості про чоловіка як батька дитини внесено до актового запису про її народження за заявою матері.</w:t>
            </w:r>
          </w:p>
          <w:p w:rsidR="005B0F5E" w:rsidRPr="00EC2A18" w:rsidRDefault="005B0F5E" w:rsidP="005B0F5E">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Для зміни прізвища дитині, яка досягла семи років, потрібна її згода.</w:t>
            </w:r>
          </w:p>
          <w:p w:rsidR="00477E33" w:rsidRPr="00EC2A18" w:rsidRDefault="00477E33" w:rsidP="005B0F5E">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5. У разі заперечення одним із батьків щодо зміни прізвища дитини спір між ними щодо такої зміни може вирішуватися органом опіки та піклування або судом. При вирішенні спору беруться до уваги виконання батьками своїх обов’язків щодо дитини, </w:t>
            </w:r>
            <w:r w:rsidRPr="00EC2A18">
              <w:rPr>
                <w:rFonts w:ascii="Times New Roman" w:hAnsi="Times New Roman"/>
                <w:b/>
                <w:sz w:val="24"/>
                <w:szCs w:val="24"/>
              </w:rPr>
              <w:t xml:space="preserve">думка дитини, яка досягла семи років, </w:t>
            </w:r>
            <w:r w:rsidRPr="00EC2A18">
              <w:rPr>
                <w:rFonts w:ascii="Times New Roman" w:hAnsi="Times New Roman"/>
                <w:sz w:val="24"/>
                <w:szCs w:val="24"/>
              </w:rPr>
              <w:t>а також інші обставини, які засвідчують відповідність зміни прізвища інтересам дитини.</w:t>
            </w:r>
          </w:p>
        </w:tc>
        <w:tc>
          <w:tcPr>
            <w:tcW w:w="4220"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sz w:val="24"/>
                <w:szCs w:val="24"/>
              </w:rPr>
              <w:lastRenderedPageBreak/>
              <w:t>Внесення змін до цієї статті має на меті вдосконалення врахування думки дитини при зміні її прізвища, а також приведення у відповідність до інших статей СК, що регулюють права батьків.</w:t>
            </w:r>
          </w:p>
        </w:tc>
      </w:tr>
      <w:tr w:rsidR="00477E33" w:rsidRPr="00EC2A18" w:rsidTr="00AD135C">
        <w:tc>
          <w:tcPr>
            <w:tcW w:w="551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lastRenderedPageBreak/>
              <w:t>Стаття 149.</w:t>
            </w:r>
            <w:r w:rsidRPr="00EC2A18">
              <w:rPr>
                <w:rFonts w:ascii="Times New Roman" w:hAnsi="Times New Roman"/>
                <w:sz w:val="24"/>
                <w:szCs w:val="24"/>
              </w:rPr>
              <w:t> Зміна по батькові дитини</w:t>
            </w:r>
          </w:p>
          <w:p w:rsidR="00477E33" w:rsidRPr="00EC2A18" w:rsidRDefault="00477E33" w:rsidP="00AD135C">
            <w:pPr>
              <w:spacing w:after="0" w:line="240" w:lineRule="auto"/>
              <w:ind w:left="57" w:right="57" w:firstLine="567"/>
              <w:jc w:val="both"/>
              <w:rPr>
                <w:rFonts w:ascii="Times New Roman" w:hAnsi="Times New Roman"/>
                <w:sz w:val="24"/>
                <w:szCs w:val="24"/>
              </w:rPr>
            </w:pPr>
            <w:bookmarkStart w:id="45" w:name="n712"/>
            <w:bookmarkEnd w:id="45"/>
            <w:r w:rsidRPr="00EC2A18">
              <w:rPr>
                <w:rFonts w:ascii="Times New Roman" w:hAnsi="Times New Roman"/>
                <w:sz w:val="24"/>
                <w:szCs w:val="24"/>
              </w:rPr>
              <w:t>1. У разі, якщо батько змінив своє ім’я, по батькові дитини, яка досягла чотирнадцяти років, змінюється за її згодою.</w:t>
            </w:r>
          </w:p>
          <w:p w:rsidR="00477E33" w:rsidRPr="00EC2A18" w:rsidRDefault="00477E33" w:rsidP="00AD135C">
            <w:pPr>
              <w:spacing w:after="0" w:line="240" w:lineRule="auto"/>
              <w:ind w:left="57" w:right="57"/>
              <w:jc w:val="both"/>
              <w:rPr>
                <w:rFonts w:ascii="Times New Roman" w:hAnsi="Times New Roman"/>
                <w:sz w:val="24"/>
                <w:szCs w:val="24"/>
              </w:rPr>
            </w:pPr>
          </w:p>
        </w:tc>
        <w:tc>
          <w:tcPr>
            <w:tcW w:w="5543" w:type="dxa"/>
          </w:tcPr>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 xml:space="preserve">Стаття 149. </w:t>
            </w:r>
            <w:r w:rsidRPr="00EC2A18">
              <w:rPr>
                <w:rFonts w:ascii="Times New Roman" w:hAnsi="Times New Roman"/>
                <w:sz w:val="24"/>
                <w:szCs w:val="24"/>
              </w:rPr>
              <w:t>Зміна по батькові дитини</w:t>
            </w:r>
          </w:p>
          <w:p w:rsidR="00477E33" w:rsidRPr="00EC2A18" w:rsidRDefault="00477E33" w:rsidP="00AD135C">
            <w:pPr>
              <w:spacing w:after="0" w:line="240" w:lineRule="auto"/>
              <w:ind w:left="57" w:right="57" w:firstLine="567"/>
              <w:jc w:val="both"/>
              <w:rPr>
                <w:rFonts w:ascii="Times New Roman" w:hAnsi="Times New Roman"/>
                <w:sz w:val="24"/>
                <w:szCs w:val="24"/>
              </w:rPr>
            </w:pPr>
            <w:r w:rsidRPr="00EC2A18">
              <w:rPr>
                <w:rFonts w:ascii="Times New Roman" w:hAnsi="Times New Roman"/>
                <w:b/>
                <w:sz w:val="24"/>
                <w:szCs w:val="24"/>
              </w:rPr>
              <w:t xml:space="preserve">Дитина, яка досягла </w:t>
            </w:r>
            <w:r w:rsidR="00A8732B" w:rsidRPr="00EC2A18">
              <w:rPr>
                <w:rFonts w:ascii="Times New Roman" w:hAnsi="Times New Roman"/>
                <w:b/>
                <w:sz w:val="24"/>
                <w:szCs w:val="24"/>
              </w:rPr>
              <w:t>чотирнадцяти</w:t>
            </w:r>
            <w:r w:rsidRPr="00EC2A18">
              <w:rPr>
                <w:rFonts w:ascii="Times New Roman" w:hAnsi="Times New Roman"/>
                <w:b/>
                <w:sz w:val="24"/>
                <w:szCs w:val="24"/>
              </w:rPr>
              <w:t xml:space="preserve"> років, має право на власний розсуд змінити по батькові.</w:t>
            </w:r>
          </w:p>
          <w:p w:rsidR="00477E33" w:rsidRPr="00EC2A18" w:rsidRDefault="00477E33" w:rsidP="008F0790">
            <w:pPr>
              <w:spacing w:after="0" w:line="240" w:lineRule="auto"/>
              <w:ind w:left="57" w:right="57" w:firstLine="567"/>
              <w:jc w:val="both"/>
              <w:rPr>
                <w:rFonts w:ascii="Times New Roman" w:hAnsi="Times New Roman"/>
                <w:b/>
                <w:sz w:val="24"/>
                <w:szCs w:val="24"/>
              </w:rPr>
            </w:pPr>
          </w:p>
        </w:tc>
        <w:tc>
          <w:tcPr>
            <w:tcW w:w="4220" w:type="dxa"/>
          </w:tcPr>
          <w:p w:rsidR="00477E33" w:rsidRPr="00EC2A18" w:rsidRDefault="00477E33" w:rsidP="00AD135C">
            <w:pPr>
              <w:spacing w:after="0" w:line="240" w:lineRule="auto"/>
              <w:ind w:left="57" w:right="57" w:firstLine="567"/>
              <w:jc w:val="both"/>
              <w:rPr>
                <w:rFonts w:ascii="Times New Roman" w:hAnsi="Times New Roman"/>
                <w:b/>
                <w:sz w:val="24"/>
                <w:szCs w:val="24"/>
              </w:rPr>
            </w:pPr>
            <w:r w:rsidRPr="00EC2A18">
              <w:rPr>
                <w:rFonts w:ascii="Times New Roman" w:hAnsi="Times New Roman"/>
                <w:sz w:val="24"/>
                <w:szCs w:val="24"/>
              </w:rPr>
              <w:t>Внесення змін до цієї статті обумовлено рішенням</w:t>
            </w:r>
            <w:r w:rsidRPr="00EC2A18">
              <w:rPr>
                <w:rFonts w:ascii="Times New Roman" w:hAnsi="Times New Roman"/>
                <w:b/>
                <w:sz w:val="24"/>
                <w:szCs w:val="24"/>
              </w:rPr>
              <w:t xml:space="preserve"> </w:t>
            </w:r>
            <w:r w:rsidRPr="00EC2A18">
              <w:rPr>
                <w:rFonts w:ascii="Times New Roman" w:hAnsi="Times New Roman"/>
                <w:sz w:val="24"/>
                <w:szCs w:val="24"/>
              </w:rPr>
              <w:t>Європейського суду з прав людини від 16.05.2013 у справі „Гарнага проти Україниˮ, який постановив, що Україна порушила стосовно заявниці статтю 8 Конвенції про захист прав людини і основоположних свобод, відмовивши в зміні по батькові особи, також має на меті забезпечення врахування думки дитини з урахуванням особливостей її часткової та неповної цивільної дієздатності.</w:t>
            </w:r>
          </w:p>
        </w:tc>
      </w:tr>
      <w:tr w:rsidR="00477E33" w:rsidRPr="00EC2A18" w:rsidTr="00AD135C">
        <w:trPr>
          <w:trHeight w:val="804"/>
        </w:trPr>
        <w:tc>
          <w:tcPr>
            <w:tcW w:w="5513" w:type="dxa"/>
          </w:tcPr>
          <w:p w:rsidR="00477E33" w:rsidRPr="00EC2A18" w:rsidRDefault="00477E33" w:rsidP="00AD135C">
            <w:pPr>
              <w:pStyle w:val="rvps2"/>
              <w:spacing w:before="0" w:beforeAutospacing="0" w:after="0" w:afterAutospacing="0"/>
              <w:ind w:firstLine="567"/>
              <w:jc w:val="both"/>
              <w:rPr>
                <w:b/>
                <w:bCs/>
              </w:rPr>
            </w:pPr>
            <w:r w:rsidRPr="00EC2A18">
              <w:rPr>
                <w:rStyle w:val="rvts9"/>
                <w:b/>
                <w:bCs/>
              </w:rPr>
              <w:t>Стаття 151.</w:t>
            </w:r>
            <w:r w:rsidRPr="00EC2A18">
              <w:rPr>
                <w:b/>
                <w:bCs/>
              </w:rPr>
              <w:t xml:space="preserve"> </w:t>
            </w:r>
            <w:r w:rsidRPr="00EC2A18">
              <w:t>Права батьків щодо виховання дитини</w:t>
            </w:r>
            <w:bookmarkStart w:id="46" w:name="n722"/>
            <w:bookmarkStart w:id="47" w:name="n723"/>
            <w:bookmarkEnd w:id="46"/>
            <w:bookmarkEnd w:id="47"/>
          </w:p>
          <w:p w:rsidR="00477E33" w:rsidRPr="00EC2A18" w:rsidRDefault="00477E33" w:rsidP="00AD135C">
            <w:pPr>
              <w:pStyle w:val="rvps2"/>
              <w:spacing w:before="0" w:beforeAutospacing="0" w:after="0" w:afterAutospacing="0"/>
              <w:ind w:firstLine="567"/>
              <w:jc w:val="both"/>
              <w:rPr>
                <w:rStyle w:val="rvts0"/>
              </w:rPr>
            </w:pPr>
            <w:r w:rsidRPr="00EC2A18">
              <w:rPr>
                <w:rStyle w:val="rvts0"/>
              </w:rPr>
              <w:t>1. Батьки мають переважне право перед іншими особами на особисте виховання дитини.</w:t>
            </w:r>
          </w:p>
          <w:p w:rsidR="00477E33" w:rsidRPr="00EC2A18" w:rsidRDefault="00477E33" w:rsidP="00AD135C">
            <w:pPr>
              <w:pStyle w:val="rvps2"/>
              <w:spacing w:before="0" w:beforeAutospacing="0" w:after="0" w:afterAutospacing="0"/>
              <w:ind w:firstLine="567"/>
              <w:jc w:val="both"/>
              <w:rPr>
                <w:b/>
              </w:rPr>
            </w:pPr>
            <w:r w:rsidRPr="00EC2A18">
              <w:rPr>
                <w:b/>
              </w:rPr>
              <w:t>2. Батьки мають право залучати до виховання дитини інших осіб, передавати її на виховання фізичним та юридичним особам.</w:t>
            </w:r>
            <w:bookmarkStart w:id="48" w:name="n724"/>
            <w:bookmarkEnd w:id="48"/>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BE2FAC">
            <w:pPr>
              <w:pStyle w:val="rvps2"/>
              <w:spacing w:before="0" w:beforeAutospacing="0" w:after="0" w:afterAutospacing="0"/>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rPr>
                <w:rStyle w:val="rvts0"/>
              </w:rPr>
            </w:pPr>
          </w:p>
          <w:p w:rsidR="00477E33" w:rsidRPr="00EC2A18" w:rsidRDefault="00477E33" w:rsidP="00AD135C">
            <w:pPr>
              <w:pStyle w:val="rvps2"/>
              <w:spacing w:before="0" w:beforeAutospacing="0" w:after="0" w:afterAutospacing="0"/>
              <w:ind w:firstLine="567"/>
              <w:jc w:val="both"/>
            </w:pPr>
            <w:r w:rsidRPr="00EC2A18">
              <w:rPr>
                <w:rStyle w:val="rvts0"/>
              </w:rPr>
              <w:t>3. Батьки мають право обирати форми та методи виховання, крім тих, які суперечать закону, моральним засадам суспільства.</w:t>
            </w:r>
          </w:p>
          <w:p w:rsidR="00477E33" w:rsidRPr="00EC2A18" w:rsidRDefault="00477E33" w:rsidP="00AD135C">
            <w:pPr>
              <w:pStyle w:val="rvps2"/>
              <w:spacing w:before="0" w:beforeAutospacing="0" w:after="0" w:afterAutospacing="0"/>
              <w:ind w:firstLine="567"/>
              <w:jc w:val="center"/>
              <w:rPr>
                <w:sz w:val="10"/>
                <w:szCs w:val="10"/>
              </w:rPr>
            </w:pPr>
            <w:r w:rsidRPr="00EC2A18">
              <w:t>…</w:t>
            </w:r>
          </w:p>
        </w:tc>
        <w:tc>
          <w:tcPr>
            <w:tcW w:w="5543" w:type="dxa"/>
          </w:tcPr>
          <w:p w:rsidR="00477E33" w:rsidRPr="00EC2A18" w:rsidRDefault="00477E33" w:rsidP="00AD135C">
            <w:pPr>
              <w:pStyle w:val="rvps2"/>
              <w:spacing w:before="0" w:beforeAutospacing="0" w:after="0" w:afterAutospacing="0"/>
              <w:ind w:firstLine="567"/>
              <w:jc w:val="both"/>
              <w:rPr>
                <w:b/>
                <w:bCs/>
              </w:rPr>
            </w:pPr>
            <w:r w:rsidRPr="00EC2A18">
              <w:rPr>
                <w:rStyle w:val="rvts9"/>
                <w:b/>
                <w:bCs/>
              </w:rPr>
              <w:lastRenderedPageBreak/>
              <w:t>Стаття 151.</w:t>
            </w:r>
            <w:r w:rsidRPr="00EC2A18">
              <w:rPr>
                <w:b/>
                <w:bCs/>
              </w:rPr>
              <w:t xml:space="preserve"> </w:t>
            </w:r>
            <w:r w:rsidRPr="00EC2A18">
              <w:t>Права батьків щодо виховання дитини</w:t>
            </w:r>
          </w:p>
          <w:p w:rsidR="005B0F5E" w:rsidRPr="00EC2A18" w:rsidRDefault="00477E33" w:rsidP="005B0F5E">
            <w:pPr>
              <w:pStyle w:val="rvps2"/>
              <w:spacing w:before="0" w:beforeAutospacing="0" w:after="0" w:afterAutospacing="0"/>
              <w:ind w:firstLine="567"/>
              <w:jc w:val="both"/>
              <w:rPr>
                <w:rStyle w:val="rvts0"/>
              </w:rPr>
            </w:pPr>
            <w:r w:rsidRPr="00EC2A18">
              <w:rPr>
                <w:rStyle w:val="rvts0"/>
              </w:rPr>
              <w:t>1. Батьки мають переважне право перед іншими особами на особисте виховання дитини.</w:t>
            </w:r>
          </w:p>
          <w:p w:rsidR="005B0F5E" w:rsidRPr="00EC2A18" w:rsidRDefault="005B0F5E" w:rsidP="005B0F5E">
            <w:pPr>
              <w:pStyle w:val="rvps2"/>
              <w:spacing w:before="0" w:beforeAutospacing="0" w:after="0" w:afterAutospacing="0"/>
              <w:ind w:firstLine="567"/>
              <w:jc w:val="both"/>
              <w:rPr>
                <w:b/>
              </w:rPr>
            </w:pPr>
            <w:r w:rsidRPr="00EC2A18">
              <w:rPr>
                <w:b/>
              </w:rPr>
              <w:t>2. Батьки мають право залучати до виховання дитини інших осіб, передавати її на тимчасове виховання фізичним і юридичним особам.</w:t>
            </w:r>
          </w:p>
          <w:p w:rsidR="005B0F5E" w:rsidRPr="00EC2A18" w:rsidRDefault="005B0F5E" w:rsidP="005B0F5E">
            <w:pPr>
              <w:pStyle w:val="rvps2"/>
              <w:spacing w:before="0" w:beforeAutospacing="0" w:after="0" w:afterAutospacing="0"/>
              <w:ind w:firstLine="567"/>
              <w:jc w:val="both"/>
              <w:rPr>
                <w:b/>
              </w:rPr>
            </w:pPr>
            <w:r w:rsidRPr="00EC2A18">
              <w:rPr>
                <w:b/>
              </w:rPr>
              <w:lastRenderedPageBreak/>
              <w:t>Дитину не може бути передано на тимчасове виховання особам, зазначеним у статті 212 цього Кодексу.</w:t>
            </w:r>
          </w:p>
          <w:p w:rsidR="005B0F5E" w:rsidRPr="00EC2A18" w:rsidRDefault="005B0F5E" w:rsidP="005B0F5E">
            <w:pPr>
              <w:pStyle w:val="rvps2"/>
              <w:spacing w:before="0" w:beforeAutospacing="0" w:after="0" w:afterAutospacing="0"/>
              <w:ind w:firstLine="567"/>
              <w:jc w:val="both"/>
              <w:rPr>
                <w:b/>
              </w:rPr>
            </w:pPr>
            <w:r w:rsidRPr="00EC2A18">
              <w:rPr>
                <w:b/>
              </w:rPr>
              <w:t>Батьки (або один із батьків у разі, коли інший з батьків помер, визнаний безвісно відсутнім, недієздатним, оголошений померлим, позбавлений батьківських прав щодо дитини, а також якщо відомості про нього виключено з актового запису про народження дитини або відомості про батька дитини внесено до актового запису про її народження за заявою матері) під час передачі дитини на тимчасове виховання фізичним особам на період, що перевищує місячний строк, можуть визначати повноваження цих осіб стосовно виховання дитини за домовленістю з ними строком до півроку, що оформляється нотаріально посвідченим договором за формою, затвердженою Кабінетом Міністрів України, за погодженням з органом опіки та піклування в порядку, встановленому Кабінетом Міністрів України.</w:t>
            </w:r>
          </w:p>
          <w:p w:rsidR="005B0F5E" w:rsidRPr="00EC2A18" w:rsidRDefault="005B0F5E" w:rsidP="005B0F5E">
            <w:pPr>
              <w:pStyle w:val="rvps2"/>
              <w:spacing w:before="0" w:beforeAutospacing="0" w:after="0" w:afterAutospacing="0"/>
              <w:ind w:firstLine="567"/>
              <w:jc w:val="both"/>
              <w:rPr>
                <w:b/>
              </w:rPr>
            </w:pPr>
            <w:r w:rsidRPr="00EC2A18">
              <w:rPr>
                <w:b/>
              </w:rPr>
              <w:t>Передача дитини на тимчасове виховання юридичній особі незалежно від форми власності та підпорядкування, яка має право на виховну діяльність в умовах цілодобового перебування дітей, відбувається відповідно до законодавства. При цьому батьки дитини або один з них, відповідна юридична особа інформують про цей факт орган опіки та піклування в порядку, встановленому Кабінетом Міністрів України.</w:t>
            </w:r>
          </w:p>
          <w:p w:rsidR="005B0F5E" w:rsidRPr="00EC2A18" w:rsidRDefault="005B0F5E" w:rsidP="005B0F5E">
            <w:pPr>
              <w:pStyle w:val="rvps2"/>
              <w:spacing w:before="0" w:beforeAutospacing="0" w:after="0" w:afterAutospacing="0"/>
              <w:ind w:firstLine="567"/>
              <w:jc w:val="both"/>
              <w:rPr>
                <w:b/>
              </w:rPr>
            </w:pPr>
            <w:r w:rsidRPr="00EC2A18">
              <w:rPr>
                <w:b/>
              </w:rPr>
              <w:t xml:space="preserve">Неповнолітні батьки під час передачі дитини на тимчасове виховання фізичним особам на період, що перевищує місячний строк, можуть визначати повноваження цих осіб стосовно виховання дитини за домовленістю з </w:t>
            </w:r>
            <w:r w:rsidRPr="00EC2A18">
              <w:rPr>
                <w:b/>
              </w:rPr>
              <w:lastRenderedPageBreak/>
              <w:t>ними строком до півроку, що оформляється нотаріально посвідченим договором за формою, затвердженою Кабінетом Міністрів України, за погодженням з органом опіки та піклування в порядку, встановленому Кабінетом Міністрів України, та за згодою їх батьків або інших законних представників.</w:t>
            </w:r>
          </w:p>
          <w:p w:rsidR="005B0F5E" w:rsidRPr="00EC2A18" w:rsidRDefault="005B0F5E" w:rsidP="005B0F5E">
            <w:pPr>
              <w:pStyle w:val="rvps2"/>
              <w:spacing w:before="0" w:beforeAutospacing="0" w:after="0" w:afterAutospacing="0"/>
              <w:ind w:firstLine="567"/>
              <w:jc w:val="both"/>
            </w:pPr>
            <w:r w:rsidRPr="00EC2A18">
              <w:rPr>
                <w:b/>
              </w:rPr>
              <w:t>Передача дитини на тимчасове виховання іншим особам не звільняє батьків від виконання обов’язків щодо виховання, розвитку та утримання дитини.</w:t>
            </w:r>
          </w:p>
          <w:p w:rsidR="005B0F5E" w:rsidRPr="00EC2A18" w:rsidRDefault="005B0F5E" w:rsidP="005B0F5E">
            <w:pPr>
              <w:pStyle w:val="rvps2"/>
              <w:spacing w:before="0" w:beforeAutospacing="0" w:after="0" w:afterAutospacing="0"/>
              <w:ind w:firstLine="567"/>
              <w:jc w:val="both"/>
            </w:pPr>
            <w:r w:rsidRPr="00EC2A18">
              <w:rPr>
                <w:b/>
              </w:rPr>
              <w:t>Контроль за дотриманням прав дітей, переданих на тимчасове виховання фізичним і юридичним особам, здійснюють батьки дитини та орган опіки та піклування, який погодив визначення батьками повноважень таких осіб стосовно виховання дітей, у порядку, встановленому Кабінетом Міністрів України.</w:t>
            </w:r>
          </w:p>
          <w:p w:rsidR="00477E33" w:rsidRPr="00EC2A18" w:rsidRDefault="00477E33" w:rsidP="005B0F5E">
            <w:pPr>
              <w:pStyle w:val="rvps2"/>
              <w:spacing w:before="0" w:beforeAutospacing="0" w:after="0" w:afterAutospacing="0"/>
              <w:ind w:firstLine="567"/>
              <w:jc w:val="both"/>
            </w:pPr>
            <w:r w:rsidRPr="00EC2A18">
              <w:rPr>
                <w:rStyle w:val="rvts0"/>
              </w:rPr>
              <w:t>3. Батьки мають право обирати форми та методи виховання, крім тих, які суперечать закону, моральним засадам суспільства.</w:t>
            </w:r>
          </w:p>
          <w:p w:rsidR="00477E33" w:rsidRPr="00EC2A18" w:rsidRDefault="00477E33" w:rsidP="00AD135C">
            <w:pPr>
              <w:pStyle w:val="rvps2"/>
              <w:spacing w:before="0" w:beforeAutospacing="0" w:after="0" w:afterAutospacing="0"/>
              <w:ind w:firstLine="567"/>
              <w:jc w:val="center"/>
            </w:pPr>
            <w:r w:rsidRPr="00EC2A18">
              <w:t>…</w:t>
            </w:r>
          </w:p>
        </w:tc>
        <w:tc>
          <w:tcPr>
            <w:tcW w:w="4220" w:type="dxa"/>
          </w:tcPr>
          <w:p w:rsidR="00477E33" w:rsidRPr="00EC2A18" w:rsidRDefault="00477E33" w:rsidP="00AD135C">
            <w:pPr>
              <w:spacing w:after="0" w:line="240" w:lineRule="auto"/>
              <w:ind w:firstLine="567"/>
              <w:jc w:val="both"/>
              <w:rPr>
                <w:rStyle w:val="rvts0"/>
                <w:rFonts w:ascii="Times New Roman" w:hAnsi="Times New Roman"/>
                <w:sz w:val="24"/>
                <w:szCs w:val="24"/>
              </w:rPr>
            </w:pPr>
            <w:r w:rsidRPr="00EC2A18">
              <w:rPr>
                <w:rFonts w:ascii="Times New Roman" w:hAnsi="Times New Roman"/>
                <w:sz w:val="24"/>
                <w:szCs w:val="24"/>
              </w:rPr>
              <w:lastRenderedPageBreak/>
              <w:t xml:space="preserve">Внесення змін до цієї статті має на меті нормативно-правове врегулювання права батьків на визначення кола повноважень осіб, яким вони передають свою дитину на тимчасове виховання на тривалий період, </w:t>
            </w:r>
            <w:r w:rsidRPr="00EC2A18">
              <w:rPr>
                <w:rStyle w:val="rvts0"/>
                <w:rFonts w:ascii="Times New Roman" w:hAnsi="Times New Roman"/>
                <w:sz w:val="24"/>
                <w:szCs w:val="24"/>
              </w:rPr>
              <w:t xml:space="preserve">що дасть можливість таким особам здійснювати догляд за </w:t>
            </w:r>
            <w:r w:rsidRPr="00EC2A18">
              <w:rPr>
                <w:rStyle w:val="rvts0"/>
                <w:rFonts w:ascii="Times New Roman" w:hAnsi="Times New Roman"/>
                <w:sz w:val="24"/>
                <w:szCs w:val="24"/>
              </w:rPr>
              <w:lastRenderedPageBreak/>
              <w:t>дитиною з дотриманням її найкращих інтересів.</w:t>
            </w:r>
          </w:p>
          <w:p w:rsidR="00477E33" w:rsidRPr="00EC2A18" w:rsidRDefault="00477E33" w:rsidP="00AD135C">
            <w:pPr>
              <w:spacing w:after="0" w:line="240" w:lineRule="auto"/>
              <w:ind w:firstLine="567"/>
              <w:jc w:val="both"/>
              <w:rPr>
                <w:rStyle w:val="rvts0"/>
                <w:rFonts w:ascii="Times New Roman" w:hAnsi="Times New Roman"/>
                <w:sz w:val="24"/>
                <w:szCs w:val="24"/>
              </w:rPr>
            </w:pPr>
          </w:p>
          <w:p w:rsidR="00477E33" w:rsidRPr="00EC2A18" w:rsidRDefault="00477E33" w:rsidP="00AD135C">
            <w:pPr>
              <w:spacing w:after="0" w:line="240" w:lineRule="auto"/>
              <w:ind w:firstLine="567"/>
              <w:jc w:val="both"/>
              <w:rPr>
                <w:rStyle w:val="rvts9"/>
                <w:rFonts w:ascii="Times New Roman" w:hAnsi="Times New Roman"/>
                <w:b/>
                <w:bCs/>
                <w:sz w:val="24"/>
                <w:szCs w:val="24"/>
              </w:rPr>
            </w:pPr>
          </w:p>
        </w:tc>
      </w:tr>
      <w:tr w:rsidR="00477E33" w:rsidRPr="00EC2A18" w:rsidTr="00AD135C">
        <w:tc>
          <w:tcPr>
            <w:tcW w:w="5513" w:type="dxa"/>
          </w:tcPr>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r w:rsidRPr="00EC2A18">
              <w:rPr>
                <w:rFonts w:ascii="Times New Roman" w:hAnsi="Times New Roman"/>
                <w:b/>
                <w:bCs/>
                <w:sz w:val="24"/>
                <w:szCs w:val="24"/>
                <w:bdr w:val="none" w:sz="0" w:space="0" w:color="auto" w:frame="1"/>
                <w:lang w:eastAsia="ru-RU"/>
              </w:rPr>
              <w:lastRenderedPageBreak/>
              <w:t>Стаття 156.</w:t>
            </w:r>
            <w:r w:rsidRPr="00EC2A18">
              <w:rPr>
                <w:rFonts w:ascii="Times New Roman" w:hAnsi="Times New Roman"/>
                <w:sz w:val="24"/>
                <w:szCs w:val="24"/>
                <w:lang w:eastAsia="ru-RU"/>
              </w:rPr>
              <w:t> Права та обов</w:t>
            </w:r>
            <w:r w:rsidRPr="00EC2A18">
              <w:rPr>
                <w:rFonts w:ascii="Times New Roman" w:hAnsi="Times New Roman"/>
                <w:sz w:val="24"/>
                <w:szCs w:val="24"/>
              </w:rPr>
              <w:t>’</w:t>
            </w:r>
            <w:r w:rsidRPr="00EC2A18">
              <w:rPr>
                <w:rFonts w:ascii="Times New Roman" w:hAnsi="Times New Roman"/>
                <w:sz w:val="24"/>
                <w:szCs w:val="24"/>
                <w:lang w:eastAsia="ru-RU"/>
              </w:rPr>
              <w:t>язки неповнолітніх батьків</w:t>
            </w:r>
            <w:bookmarkStart w:id="49" w:name="n743"/>
            <w:bookmarkEnd w:id="49"/>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r w:rsidRPr="00EC2A18">
              <w:rPr>
                <w:rFonts w:ascii="Times New Roman" w:hAnsi="Times New Roman"/>
                <w:sz w:val="24"/>
                <w:szCs w:val="24"/>
                <w:lang w:eastAsia="ru-RU"/>
              </w:rPr>
              <w:t>1. Неповнолітні батьки мають такі ж права та обов</w:t>
            </w:r>
            <w:r w:rsidRPr="00EC2A18">
              <w:rPr>
                <w:rFonts w:ascii="Times New Roman" w:hAnsi="Times New Roman"/>
                <w:sz w:val="24"/>
                <w:szCs w:val="24"/>
              </w:rPr>
              <w:t>’</w:t>
            </w:r>
            <w:r w:rsidRPr="00EC2A18">
              <w:rPr>
                <w:rFonts w:ascii="Times New Roman" w:hAnsi="Times New Roman"/>
                <w:sz w:val="24"/>
                <w:szCs w:val="24"/>
                <w:lang w:eastAsia="ru-RU"/>
              </w:rPr>
              <w:t>язки щодо дитини, як і повнолітні батьки, і можуть їх здійснювати самостійно.</w:t>
            </w:r>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bookmarkStart w:id="50" w:name="n744"/>
            <w:bookmarkEnd w:id="50"/>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r w:rsidRPr="00EC2A18">
              <w:rPr>
                <w:rFonts w:ascii="Times New Roman" w:hAnsi="Times New Roman"/>
                <w:sz w:val="24"/>
                <w:szCs w:val="24"/>
                <w:lang w:val="ru-RU" w:eastAsia="ru-RU"/>
              </w:rPr>
              <w:t xml:space="preserve">2. </w:t>
            </w:r>
            <w:r w:rsidRPr="00EC2A18">
              <w:rPr>
                <w:rFonts w:ascii="Times New Roman" w:hAnsi="Times New Roman"/>
                <w:sz w:val="24"/>
                <w:szCs w:val="24"/>
                <w:lang w:eastAsia="ru-RU"/>
              </w:rPr>
              <w:t>Неповнолітні батьки, які досягли чотирнадцяти років, мають право на звернення до суду за захистом прав та інтересів своєї дитини.</w:t>
            </w:r>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val="ru-RU" w:eastAsia="ru-RU"/>
              </w:rPr>
            </w:pPr>
            <w:bookmarkStart w:id="51" w:name="n745"/>
            <w:bookmarkEnd w:id="51"/>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val="ru-RU" w:eastAsia="ru-RU"/>
              </w:rPr>
            </w:pPr>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val="ru-RU" w:eastAsia="ru-RU"/>
              </w:rPr>
            </w:pPr>
          </w:p>
          <w:p w:rsidR="00477E33" w:rsidRPr="00EC2A18" w:rsidRDefault="00477E33" w:rsidP="00AD135C">
            <w:pPr>
              <w:shd w:val="clear" w:color="auto" w:fill="FFFFFF"/>
              <w:spacing w:after="0" w:line="240" w:lineRule="auto"/>
              <w:ind w:firstLine="450"/>
              <w:jc w:val="both"/>
              <w:textAlignment w:val="baseline"/>
              <w:rPr>
                <w:rFonts w:ascii="Times New Roman" w:hAnsi="Times New Roman"/>
                <w:sz w:val="24"/>
                <w:szCs w:val="24"/>
                <w:lang w:eastAsia="ru-RU"/>
              </w:rPr>
            </w:pPr>
            <w:r w:rsidRPr="00EC2A18">
              <w:rPr>
                <w:rFonts w:ascii="Times New Roman" w:hAnsi="Times New Roman"/>
                <w:sz w:val="24"/>
                <w:szCs w:val="24"/>
                <w:lang w:val="ru-RU" w:eastAsia="ru-RU"/>
              </w:rPr>
              <w:t xml:space="preserve">3. </w:t>
            </w:r>
            <w:r w:rsidRPr="00EC2A18">
              <w:rPr>
                <w:rFonts w:ascii="Times New Roman" w:hAnsi="Times New Roman"/>
                <w:sz w:val="24"/>
                <w:szCs w:val="24"/>
                <w:lang w:eastAsia="ru-RU"/>
              </w:rPr>
              <w:t xml:space="preserve">Неповнолітні батьки у суді мають право на </w:t>
            </w:r>
            <w:r w:rsidRPr="00EC2A18">
              <w:rPr>
                <w:rFonts w:ascii="Times New Roman" w:hAnsi="Times New Roman"/>
                <w:sz w:val="24"/>
                <w:szCs w:val="24"/>
                <w:lang w:eastAsia="ru-RU"/>
              </w:rPr>
              <w:lastRenderedPageBreak/>
              <w:t>безоплатну правову допомогу.</w:t>
            </w:r>
          </w:p>
          <w:p w:rsidR="00477E33" w:rsidRPr="00EC2A18" w:rsidRDefault="00477E33" w:rsidP="00AD135C">
            <w:pPr>
              <w:pStyle w:val="rvps2"/>
              <w:spacing w:before="0" w:beforeAutospacing="0" w:after="0" w:afterAutospacing="0"/>
              <w:ind w:firstLine="567"/>
              <w:jc w:val="both"/>
              <w:rPr>
                <w:rStyle w:val="rvts9"/>
                <w:bCs/>
                <w:strike/>
                <w:lang w:val="ru-RU"/>
              </w:rPr>
            </w:pPr>
          </w:p>
        </w:tc>
        <w:tc>
          <w:tcPr>
            <w:tcW w:w="5543" w:type="dxa"/>
          </w:tcPr>
          <w:p w:rsidR="00EC2A18" w:rsidRPr="00EC2A18" w:rsidRDefault="00477E33" w:rsidP="00EC2A18">
            <w:pPr>
              <w:shd w:val="clear" w:color="auto" w:fill="FFFFFF"/>
              <w:spacing w:after="0" w:line="240" w:lineRule="auto"/>
              <w:ind w:firstLine="567"/>
              <w:jc w:val="both"/>
              <w:textAlignment w:val="baseline"/>
              <w:rPr>
                <w:rFonts w:ascii="Times New Roman" w:hAnsi="Times New Roman"/>
                <w:sz w:val="24"/>
                <w:szCs w:val="24"/>
                <w:lang w:eastAsia="ru-RU"/>
              </w:rPr>
            </w:pPr>
            <w:r w:rsidRPr="00EC2A18">
              <w:rPr>
                <w:rFonts w:ascii="Times New Roman" w:hAnsi="Times New Roman"/>
                <w:b/>
                <w:bCs/>
                <w:sz w:val="24"/>
                <w:szCs w:val="24"/>
                <w:bdr w:val="none" w:sz="0" w:space="0" w:color="auto" w:frame="1"/>
                <w:lang w:eastAsia="ru-RU"/>
              </w:rPr>
              <w:lastRenderedPageBreak/>
              <w:t>Стаття 156.</w:t>
            </w:r>
            <w:r w:rsidRPr="00EC2A18">
              <w:rPr>
                <w:rFonts w:ascii="Times New Roman" w:hAnsi="Times New Roman"/>
                <w:b/>
                <w:sz w:val="24"/>
                <w:szCs w:val="24"/>
                <w:lang w:eastAsia="ru-RU"/>
              </w:rPr>
              <w:t> </w:t>
            </w:r>
            <w:r w:rsidRPr="00EC2A18">
              <w:rPr>
                <w:rFonts w:ascii="Times New Roman" w:hAnsi="Times New Roman"/>
                <w:sz w:val="24"/>
                <w:szCs w:val="24"/>
                <w:lang w:eastAsia="ru-RU"/>
              </w:rPr>
              <w:t>Права та обов</w:t>
            </w:r>
            <w:r w:rsidRPr="00EC2A18">
              <w:rPr>
                <w:rFonts w:ascii="Times New Roman" w:hAnsi="Times New Roman"/>
                <w:sz w:val="24"/>
                <w:szCs w:val="24"/>
              </w:rPr>
              <w:t>’</w:t>
            </w:r>
            <w:r w:rsidRPr="00EC2A18">
              <w:rPr>
                <w:rFonts w:ascii="Times New Roman" w:hAnsi="Times New Roman"/>
                <w:sz w:val="24"/>
                <w:szCs w:val="24"/>
                <w:lang w:eastAsia="ru-RU"/>
              </w:rPr>
              <w:t xml:space="preserve">язки </w:t>
            </w:r>
            <w:r w:rsidRPr="00EC2A18">
              <w:rPr>
                <w:rFonts w:ascii="Times New Roman" w:hAnsi="Times New Roman"/>
                <w:b/>
                <w:sz w:val="24"/>
                <w:szCs w:val="24"/>
                <w:lang w:eastAsia="ru-RU"/>
              </w:rPr>
              <w:t>малолітніх і</w:t>
            </w:r>
            <w:r w:rsidRPr="00EC2A18">
              <w:rPr>
                <w:rFonts w:ascii="Times New Roman" w:hAnsi="Times New Roman"/>
                <w:sz w:val="24"/>
                <w:szCs w:val="24"/>
                <w:lang w:eastAsia="ru-RU"/>
              </w:rPr>
              <w:t xml:space="preserve"> неповнолітніх батьків</w:t>
            </w:r>
          </w:p>
          <w:p w:rsidR="00EC2A18" w:rsidRPr="00EC2A18" w:rsidRDefault="00EC2A18" w:rsidP="00EC2A18">
            <w:pPr>
              <w:shd w:val="clear" w:color="auto" w:fill="FFFFFF"/>
              <w:spacing w:after="0" w:line="240" w:lineRule="auto"/>
              <w:ind w:firstLine="567"/>
              <w:jc w:val="both"/>
              <w:textAlignment w:val="baseline"/>
              <w:rPr>
                <w:rFonts w:ascii="Times New Roman" w:hAnsi="Times New Roman"/>
                <w:b/>
                <w:sz w:val="24"/>
                <w:szCs w:val="24"/>
              </w:rPr>
            </w:pPr>
            <w:r w:rsidRPr="00EC2A18">
              <w:rPr>
                <w:rFonts w:ascii="Times New Roman" w:hAnsi="Times New Roman"/>
                <w:b/>
                <w:sz w:val="24"/>
                <w:szCs w:val="24"/>
              </w:rPr>
              <w:t>1. Малолітні батьки мають такі самі права та обов’язки щодо дитини, як і повнолітні батьки, і можуть їх здійснювати за допомогою своїх законних представників та/або органу опіки та піклування.</w:t>
            </w:r>
          </w:p>
          <w:p w:rsidR="00EC2A18" w:rsidRPr="00EC2A18" w:rsidRDefault="00EC2A18" w:rsidP="00EC2A18">
            <w:pPr>
              <w:shd w:val="clear" w:color="auto" w:fill="FFFFFF"/>
              <w:spacing w:after="0" w:line="240" w:lineRule="auto"/>
              <w:ind w:firstLine="567"/>
              <w:jc w:val="both"/>
              <w:textAlignment w:val="baseline"/>
              <w:rPr>
                <w:rFonts w:ascii="Times New Roman" w:hAnsi="Times New Roman"/>
                <w:b/>
                <w:sz w:val="24"/>
                <w:szCs w:val="24"/>
              </w:rPr>
            </w:pPr>
            <w:r w:rsidRPr="00EC2A18">
              <w:rPr>
                <w:rFonts w:ascii="Times New Roman" w:hAnsi="Times New Roman"/>
                <w:b/>
                <w:sz w:val="24"/>
                <w:szCs w:val="24"/>
              </w:rPr>
              <w:t>2. Неповнолітні батьки мають такі самі права та обов’язки щодо дитини, як і повнолітні батьки, і можуть їх здійснювати самостійно (у разі набуття повної цивільної дієздатності) або за допомогою своїх законних представників та/або органу опіки та піклування.</w:t>
            </w:r>
          </w:p>
          <w:p w:rsidR="00EC2A18" w:rsidRPr="00EC2A18" w:rsidRDefault="00EC2A18" w:rsidP="00EC2A18">
            <w:pPr>
              <w:shd w:val="clear" w:color="auto" w:fill="FFFFFF"/>
              <w:spacing w:after="0" w:line="240" w:lineRule="auto"/>
              <w:ind w:firstLine="567"/>
              <w:jc w:val="both"/>
              <w:textAlignment w:val="baseline"/>
              <w:rPr>
                <w:rFonts w:ascii="Times New Roman" w:hAnsi="Times New Roman"/>
                <w:b/>
                <w:sz w:val="24"/>
                <w:szCs w:val="24"/>
              </w:rPr>
            </w:pPr>
            <w:r w:rsidRPr="00EC2A18">
              <w:rPr>
                <w:rFonts w:ascii="Times New Roman" w:hAnsi="Times New Roman"/>
                <w:b/>
                <w:sz w:val="24"/>
                <w:szCs w:val="24"/>
              </w:rPr>
              <w:t xml:space="preserve">3. Малолітні батьки мають право </w:t>
            </w:r>
            <w:r w:rsidRPr="00EC2A18">
              <w:rPr>
                <w:rFonts w:ascii="Times New Roman" w:hAnsi="Times New Roman"/>
                <w:b/>
                <w:sz w:val="24"/>
                <w:szCs w:val="24"/>
              </w:rPr>
              <w:lastRenderedPageBreak/>
              <w:t>звернутися до органу опіки та піклування із заявою щодо захисту прав та інтересів своєї дитини.</w:t>
            </w:r>
          </w:p>
          <w:p w:rsidR="00EC2A18" w:rsidRPr="00EC2A18" w:rsidRDefault="00EC2A18" w:rsidP="00EC2A18">
            <w:pPr>
              <w:shd w:val="clear" w:color="auto" w:fill="FFFFFF"/>
              <w:spacing w:after="0" w:line="240" w:lineRule="auto"/>
              <w:ind w:firstLine="567"/>
              <w:jc w:val="both"/>
              <w:textAlignment w:val="baseline"/>
              <w:rPr>
                <w:rFonts w:ascii="Times New Roman" w:hAnsi="Times New Roman"/>
                <w:b/>
                <w:sz w:val="24"/>
                <w:szCs w:val="24"/>
              </w:rPr>
            </w:pPr>
            <w:r w:rsidRPr="00EC2A18">
              <w:rPr>
                <w:rFonts w:ascii="Times New Roman" w:hAnsi="Times New Roman"/>
                <w:b/>
                <w:sz w:val="24"/>
                <w:szCs w:val="24"/>
              </w:rPr>
              <w:t>Орган опіки та піклування надає допомогу малолітнім батькам у вирішенні питань, що стосуються захисту прав та інтересів їх дитини, та в разі необхідності звертається за захистом прав та інтересів дитини до суду.</w:t>
            </w:r>
          </w:p>
          <w:p w:rsidR="00EC2A18" w:rsidRPr="00EC2A18" w:rsidRDefault="00EC2A18" w:rsidP="00EC2A18">
            <w:pPr>
              <w:shd w:val="clear" w:color="auto" w:fill="FFFFFF"/>
              <w:spacing w:after="0" w:line="240" w:lineRule="auto"/>
              <w:ind w:firstLine="567"/>
              <w:jc w:val="both"/>
              <w:textAlignment w:val="baseline"/>
              <w:rPr>
                <w:rFonts w:ascii="Times New Roman" w:hAnsi="Times New Roman"/>
                <w:sz w:val="24"/>
                <w:szCs w:val="24"/>
                <w:lang w:eastAsia="ru-RU"/>
              </w:rPr>
            </w:pPr>
            <w:r w:rsidRPr="00EC2A18">
              <w:rPr>
                <w:rFonts w:ascii="Times New Roman" w:hAnsi="Times New Roman"/>
                <w:b/>
                <w:sz w:val="24"/>
                <w:szCs w:val="24"/>
              </w:rPr>
              <w:t>4. Неповнолітні батьки мають право на звернення до суду за захистом прав та інтересів своєї дитини.</w:t>
            </w:r>
          </w:p>
          <w:p w:rsidR="00477E33" w:rsidRPr="00EC2A18" w:rsidRDefault="00EC2A18" w:rsidP="00EC2A18">
            <w:pPr>
              <w:shd w:val="clear" w:color="auto" w:fill="FFFFFF"/>
              <w:spacing w:after="0" w:line="240" w:lineRule="auto"/>
              <w:ind w:firstLine="567"/>
              <w:jc w:val="both"/>
              <w:textAlignment w:val="baseline"/>
              <w:rPr>
                <w:rFonts w:ascii="Times New Roman" w:hAnsi="Times New Roman"/>
                <w:sz w:val="24"/>
                <w:szCs w:val="24"/>
                <w:lang w:eastAsia="ru-RU"/>
              </w:rPr>
            </w:pPr>
            <w:r w:rsidRPr="00EC2A18">
              <w:rPr>
                <w:rFonts w:ascii="Times New Roman" w:hAnsi="Times New Roman"/>
                <w:b/>
                <w:sz w:val="24"/>
                <w:szCs w:val="24"/>
              </w:rPr>
              <w:t>5. Неповнолітні батьки мають право на безоплатну правову допомогу відповідно до закону.</w:t>
            </w:r>
          </w:p>
        </w:tc>
        <w:tc>
          <w:tcPr>
            <w:tcW w:w="4220" w:type="dxa"/>
          </w:tcPr>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lastRenderedPageBreak/>
              <w:t>Дослідження науковців свідчать про те, що малолітні та неповнолітні породіллі є не тільки уразливими в контексті впливу народження дитини на розвиток їхньої емоційно-вольової сфери, становлення ціннісно-смислових орієнтацій, але й практично завжди є не готовими до материнства через призму соціальної та економічної складових.</w:t>
            </w:r>
          </w:p>
          <w:p w:rsidR="00477E33" w:rsidRPr="00EC2A18" w:rsidRDefault="001B34AA"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У зв’язку із цим</w:t>
            </w:r>
            <w:r w:rsidR="00477E33" w:rsidRPr="00EC2A18">
              <w:rPr>
                <w:rFonts w:ascii="Times New Roman" w:hAnsi="Times New Roman"/>
                <w:sz w:val="24"/>
                <w:szCs w:val="24"/>
              </w:rPr>
              <w:t xml:space="preserve"> задля збереження сім’ї для новонародженого немовляти, а також уникнення або мінімізації </w:t>
            </w:r>
            <w:r w:rsidR="00477E33" w:rsidRPr="00EC2A18">
              <w:rPr>
                <w:rFonts w:ascii="Times New Roman" w:hAnsi="Times New Roman"/>
                <w:sz w:val="24"/>
                <w:szCs w:val="24"/>
              </w:rPr>
              <w:lastRenderedPageBreak/>
              <w:t>психологічної травматизації малолітніх та неповнолітніх породіль, принципово важливим є їх підтримка, в першу чергу з боку власних батьків, які до 18 років або набуття повної цивільної дієздатності є законними представниками таких породіль та несуть відповідальність за забезпечення їхніх прав.</w:t>
            </w:r>
          </w:p>
          <w:p w:rsidR="00477E33" w:rsidRPr="00EC2A18" w:rsidRDefault="00477E33"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При цьому поза полем правового регулювання перебувають права малолітніх проділь, отримання ними відповідної допомоги, у тому числі при захисті своєї новонародженої дитини. При цьому слід враховувати різницю між частковою і неповною цивільною дієздатністю малолітніх та неповнолітніх осіб, визначеною Цивільним кодексом України.</w:t>
            </w:r>
          </w:p>
        </w:tc>
      </w:tr>
      <w:tr w:rsidR="00477E33" w:rsidRPr="00EC2A18" w:rsidTr="00AD135C">
        <w:tc>
          <w:tcPr>
            <w:tcW w:w="5513" w:type="dxa"/>
          </w:tcPr>
          <w:p w:rsidR="00477E33" w:rsidRPr="00EC2A18" w:rsidRDefault="00477E33" w:rsidP="00BE2FA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158.</w:t>
            </w:r>
            <w:r w:rsidRPr="00EC2A18">
              <w:rPr>
                <w:rFonts w:ascii="Times New Roman" w:hAnsi="Times New Roman"/>
                <w:sz w:val="24"/>
                <w:szCs w:val="24"/>
                <w:lang w:eastAsia="ru-RU"/>
              </w:rPr>
              <w:t xml:space="preserve"> Вирішення органом опіки та піклування спору щодо участі у вихованні дитини того з батьків, хто проживає окремо від неї</w:t>
            </w:r>
            <w:bookmarkStart w:id="52" w:name="n754"/>
            <w:bookmarkEnd w:id="52"/>
          </w:p>
          <w:p w:rsidR="00173923" w:rsidRPr="00EC2A18" w:rsidRDefault="00477E33" w:rsidP="00173923">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За заявою матері, батька дитини орган опіки та піклування визначає способи участі у вихованні дитини та спілкуванні з нею того з батьків, хто проживає окремо від неї.</w:t>
            </w:r>
            <w:bookmarkStart w:id="53" w:name="n755"/>
            <w:bookmarkEnd w:id="53"/>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Рішення про це орган опіки та піклування постановляє на підставі вивчення умов життя батьків, їхнього ставлення до дитини, інших обставин, що мають істотне значення.</w:t>
            </w:r>
            <w:bookmarkStart w:id="54" w:name="n756"/>
            <w:bookmarkEnd w:id="54"/>
          </w:p>
          <w:p w:rsidR="00477E33" w:rsidRPr="00EC2A18" w:rsidRDefault="00477E33" w:rsidP="00AD135C">
            <w:pPr>
              <w:spacing w:after="0" w:line="240" w:lineRule="auto"/>
              <w:ind w:firstLine="567"/>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p>
          <w:p w:rsidR="00477E33" w:rsidRPr="00EC2A18" w:rsidRDefault="00477E33" w:rsidP="00BE2FAC">
            <w:pPr>
              <w:spacing w:after="0" w:line="240" w:lineRule="auto"/>
              <w:jc w:val="both"/>
              <w:rPr>
                <w:rFonts w:ascii="Times New Roman" w:hAnsi="Times New Roman"/>
                <w:sz w:val="24"/>
                <w:szCs w:val="24"/>
                <w:lang w:eastAsia="ru-RU"/>
              </w:rPr>
            </w:pPr>
          </w:p>
          <w:p w:rsidR="00173923" w:rsidRPr="00EC2A18" w:rsidRDefault="00173923" w:rsidP="00BE2FAC">
            <w:pPr>
              <w:spacing w:after="0" w:line="240" w:lineRule="auto"/>
              <w:jc w:val="both"/>
              <w:rPr>
                <w:rFonts w:ascii="Times New Roman" w:hAnsi="Times New Roman"/>
                <w:sz w:val="24"/>
                <w:szCs w:val="24"/>
                <w:lang w:eastAsia="ru-RU"/>
              </w:rPr>
            </w:pP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 xml:space="preserve">2. Рішення органу опіки та піклування є обов'язковим до виконання. Особа, яка ухиляється від виконання рішення органу опіки та піклування, зобов’язана відшкодувати матеріальну та моральну шкоду, </w:t>
            </w:r>
            <w:r w:rsidRPr="00EC2A18">
              <w:rPr>
                <w:rFonts w:ascii="Times New Roman" w:hAnsi="Times New Roman"/>
                <w:b/>
                <w:sz w:val="24"/>
                <w:szCs w:val="24"/>
                <w:lang w:eastAsia="ru-RU"/>
              </w:rPr>
              <w:t>завдану тому з батьків, хто проживає окремо від дитини</w:t>
            </w:r>
            <w:r w:rsidRPr="00EC2A18">
              <w:rPr>
                <w:rFonts w:ascii="Times New Roman" w:hAnsi="Times New Roman"/>
                <w:sz w:val="24"/>
                <w:szCs w:val="24"/>
                <w:lang w:eastAsia="ru-RU"/>
              </w:rPr>
              <w:t>.</w:t>
            </w:r>
          </w:p>
          <w:p w:rsidR="00477E33" w:rsidRPr="00EC2A18" w:rsidRDefault="00477E33" w:rsidP="00AD135C">
            <w:pPr>
              <w:pStyle w:val="rvps2"/>
              <w:spacing w:before="0" w:beforeAutospacing="0" w:after="0" w:afterAutospacing="0"/>
              <w:ind w:firstLine="567"/>
              <w:jc w:val="both"/>
              <w:rPr>
                <w:rStyle w:val="rvts9"/>
                <w:b/>
                <w:bCs/>
                <w:sz w:val="10"/>
                <w:szCs w:val="10"/>
              </w:rPr>
            </w:pP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158.</w:t>
            </w:r>
            <w:r w:rsidRPr="00EC2A18">
              <w:rPr>
                <w:rFonts w:ascii="Times New Roman" w:hAnsi="Times New Roman"/>
                <w:sz w:val="24"/>
                <w:szCs w:val="24"/>
                <w:lang w:eastAsia="ru-RU"/>
              </w:rPr>
              <w:t xml:space="preserve"> Вирішення органом опіки та піклуванн</w:t>
            </w:r>
            <w:r w:rsidR="002230BE" w:rsidRPr="00EC2A18">
              <w:rPr>
                <w:rFonts w:ascii="Times New Roman" w:hAnsi="Times New Roman"/>
                <w:sz w:val="24"/>
                <w:szCs w:val="24"/>
                <w:lang w:eastAsia="ru-RU"/>
              </w:rPr>
              <w:t xml:space="preserve">я спору щодо участі у вихованні </w:t>
            </w:r>
            <w:r w:rsidRPr="00EC2A18">
              <w:rPr>
                <w:rFonts w:ascii="Times New Roman" w:hAnsi="Times New Roman"/>
                <w:sz w:val="24"/>
                <w:szCs w:val="24"/>
                <w:lang w:eastAsia="ru-RU"/>
              </w:rPr>
              <w:t>дитини того з батьків, хто проживає окремо від неї</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1. За заявою матері, батька дитини орган опіки та піклування визна</w:t>
            </w:r>
            <w:r w:rsidR="002230BE" w:rsidRPr="00EC2A18">
              <w:rPr>
                <w:rFonts w:ascii="Times New Roman" w:hAnsi="Times New Roman"/>
                <w:sz w:val="24"/>
                <w:szCs w:val="24"/>
                <w:lang w:eastAsia="ru-RU"/>
              </w:rPr>
              <w:t xml:space="preserve">чає способи участі у вихованні </w:t>
            </w:r>
            <w:r w:rsidRPr="00EC2A18">
              <w:rPr>
                <w:rFonts w:ascii="Times New Roman" w:hAnsi="Times New Roman"/>
                <w:sz w:val="24"/>
                <w:szCs w:val="24"/>
                <w:lang w:eastAsia="ru-RU"/>
              </w:rPr>
              <w:t>дитини та спілкуванні з нею того з батьків, хто проживає окремо від неї.</w:t>
            </w:r>
          </w:p>
          <w:p w:rsidR="00EC2A18" w:rsidRPr="00EC2A18" w:rsidRDefault="00477E33" w:rsidP="00EC2A18">
            <w:pPr>
              <w:spacing w:after="0" w:line="240" w:lineRule="auto"/>
              <w:ind w:firstLine="567"/>
              <w:jc w:val="both"/>
              <w:rPr>
                <w:rFonts w:ascii="Times New Roman" w:hAnsi="Times New Roman"/>
                <w:b/>
                <w:sz w:val="24"/>
                <w:szCs w:val="24"/>
                <w:lang w:eastAsia="ru-RU"/>
              </w:rPr>
            </w:pPr>
            <w:r w:rsidRPr="00EC2A18">
              <w:rPr>
                <w:rFonts w:ascii="Times New Roman" w:hAnsi="Times New Roman"/>
                <w:sz w:val="24"/>
                <w:szCs w:val="24"/>
                <w:lang w:eastAsia="ru-RU"/>
              </w:rPr>
              <w:t xml:space="preserve">Рішення про це орган опіки та піклування постановляє на підставі вивчення умов </w:t>
            </w:r>
            <w:r w:rsidRPr="00EC2A18">
              <w:rPr>
                <w:rFonts w:ascii="Times New Roman" w:hAnsi="Times New Roman"/>
                <w:b/>
                <w:sz w:val="24"/>
                <w:szCs w:val="24"/>
                <w:lang w:eastAsia="ru-RU"/>
              </w:rPr>
              <w:t>проживання</w:t>
            </w:r>
            <w:r w:rsidRPr="00EC2A18">
              <w:rPr>
                <w:rFonts w:ascii="Times New Roman" w:hAnsi="Times New Roman"/>
                <w:sz w:val="24"/>
                <w:szCs w:val="24"/>
                <w:lang w:eastAsia="ru-RU"/>
              </w:rPr>
              <w:t xml:space="preserve"> батьків, їхнього ставлення до дитини,</w:t>
            </w:r>
            <w:r w:rsidR="00EC2A18" w:rsidRPr="00EC2A18">
              <w:rPr>
                <w:rFonts w:ascii="Times New Roman" w:hAnsi="Times New Roman"/>
                <w:sz w:val="24"/>
                <w:szCs w:val="24"/>
                <w:lang w:eastAsia="ru-RU"/>
              </w:rPr>
              <w:t xml:space="preserve"> </w:t>
            </w:r>
            <w:r w:rsidR="00EC2A18" w:rsidRPr="00EC2A18">
              <w:rPr>
                <w:rFonts w:ascii="Times New Roman" w:hAnsi="Times New Roman"/>
                <w:b/>
                <w:sz w:val="24"/>
                <w:szCs w:val="24"/>
              </w:rPr>
              <w:t xml:space="preserve">особистої прихильності дитини до кожного з них, її думки, якщо вона досягла того віку та рівня розвитку, що може її висловити, з урахуванням віку дитини, стану її здоров’я та інших обставин, що мають істотне значення, у тому числі стану психічного здоров’я батьків, зловживання ними алкогольними напоями або </w:t>
            </w:r>
            <w:r w:rsidR="00EC2A18" w:rsidRPr="00EC2A18">
              <w:rPr>
                <w:rFonts w:ascii="Times New Roman" w:hAnsi="Times New Roman"/>
                <w:b/>
                <w:sz w:val="24"/>
                <w:szCs w:val="24"/>
              </w:rPr>
              <w:lastRenderedPageBreak/>
              <w:t>наркотичними засобами, фактів вчинення батьками домашнього насильства, наявності в діях одного з батьків порушення умов письмової або закріпленої в будь-якій іншій формі домовленості щодо місця проживання дитини.</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2. Рішення органу опіки та піклування є обов’язковим до виконання</w:t>
            </w:r>
            <w:r w:rsidR="002147FD" w:rsidRPr="00EC2A18">
              <w:rPr>
                <w:rFonts w:ascii="Times New Roman" w:hAnsi="Times New Roman"/>
                <w:sz w:val="24"/>
                <w:szCs w:val="24"/>
                <w:lang w:eastAsia="ru-RU"/>
              </w:rPr>
              <w:t>.</w:t>
            </w:r>
            <w:r w:rsidRPr="00EC2A18">
              <w:rPr>
                <w:rFonts w:ascii="Times New Roman" w:hAnsi="Times New Roman"/>
                <w:sz w:val="24"/>
                <w:szCs w:val="24"/>
                <w:lang w:eastAsia="ru-RU"/>
              </w:rPr>
              <w:t xml:space="preserve"> </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 xml:space="preserve">Особа, яка ухиляється від виконання рішення органу опіки та піклування, зобов’язана відшкодувати матеріальну та моральну шкоду, завдану тому з батьків, </w:t>
            </w:r>
            <w:r w:rsidRPr="00EC2A18">
              <w:rPr>
                <w:rFonts w:ascii="Times New Roman" w:hAnsi="Times New Roman"/>
                <w:b/>
                <w:sz w:val="24"/>
                <w:szCs w:val="24"/>
                <w:lang w:eastAsia="ru-RU"/>
              </w:rPr>
              <w:t>чиї права порушено.</w:t>
            </w:r>
          </w:p>
          <w:p w:rsidR="00477E33" w:rsidRPr="00EC2A18" w:rsidRDefault="00477E33" w:rsidP="00AD135C">
            <w:pPr>
              <w:spacing w:after="0" w:line="240" w:lineRule="auto"/>
              <w:ind w:firstLine="567"/>
              <w:jc w:val="both"/>
              <w:rPr>
                <w:rStyle w:val="rvts9"/>
                <w:rFonts w:ascii="Times New Roman" w:hAnsi="Times New Roman"/>
                <w:b/>
                <w:sz w:val="24"/>
                <w:szCs w:val="24"/>
                <w:lang w:eastAsia="ru-RU"/>
              </w:rPr>
            </w:pPr>
            <w:r w:rsidRPr="00EC2A18">
              <w:rPr>
                <w:rFonts w:ascii="Times New Roman" w:hAnsi="Times New Roman"/>
                <w:b/>
                <w:sz w:val="24"/>
                <w:szCs w:val="24"/>
                <w:lang w:eastAsia="ru-RU"/>
              </w:rPr>
              <w:t>До особи, яка ухиляється від виконання рішення органу опіки та піклування, вживаються заходи, передбачені частиною п’ятою статті 184 Кодексу України про адміністративні правопорушення.</w:t>
            </w:r>
          </w:p>
        </w:tc>
        <w:tc>
          <w:tcPr>
            <w:tcW w:w="4220" w:type="dxa"/>
            <w:vMerge w:val="restart"/>
          </w:tcPr>
          <w:p w:rsidR="00477E33" w:rsidRPr="00EC2A18" w:rsidRDefault="00477E33" w:rsidP="00AD135C">
            <w:pPr>
              <w:spacing w:after="0" w:line="240" w:lineRule="auto"/>
              <w:ind w:firstLine="568"/>
              <w:jc w:val="both"/>
              <w:rPr>
                <w:rFonts w:ascii="Times New Roman" w:hAnsi="Times New Roman"/>
                <w:sz w:val="24"/>
                <w:szCs w:val="24"/>
                <w:lang w:eastAsia="ru-RU"/>
              </w:rPr>
            </w:pPr>
            <w:r w:rsidRPr="00EC2A18">
              <w:rPr>
                <w:rFonts w:ascii="Times New Roman" w:hAnsi="Times New Roman"/>
                <w:sz w:val="24"/>
                <w:szCs w:val="24"/>
                <w:lang w:eastAsia="ru-RU"/>
              </w:rPr>
              <w:lastRenderedPageBreak/>
              <w:t>Внесення змін до статей має на меті вдосконалення процедури врахування думки дитини при прийнятті рішень, що стосуються її життя.</w:t>
            </w:r>
          </w:p>
          <w:p w:rsidR="00477E33" w:rsidRPr="00EC2A18" w:rsidRDefault="001B34AA" w:rsidP="00AD135C">
            <w:pPr>
              <w:spacing w:after="0" w:line="240" w:lineRule="auto"/>
              <w:ind w:firstLine="567"/>
              <w:jc w:val="both"/>
              <w:rPr>
                <w:rFonts w:ascii="Times New Roman" w:hAnsi="Times New Roman"/>
                <w:sz w:val="24"/>
                <w:szCs w:val="24"/>
              </w:rPr>
            </w:pPr>
            <w:r w:rsidRPr="00EC2A18">
              <w:rPr>
                <w:rFonts w:ascii="Times New Roman" w:hAnsi="Times New Roman"/>
                <w:sz w:val="24"/>
                <w:szCs w:val="24"/>
              </w:rPr>
              <w:t>Також, як свідчить</w:t>
            </w:r>
            <w:r w:rsidR="00477E33" w:rsidRPr="00EC2A18">
              <w:rPr>
                <w:rFonts w:ascii="Times New Roman" w:hAnsi="Times New Roman"/>
                <w:sz w:val="24"/>
                <w:szCs w:val="24"/>
              </w:rPr>
              <w:t xml:space="preserve"> практика, після прийняття рішення щодо визначення участі у вихованні дитини, значна кількість батьків, які проживають окремо від дитини, самоусуваються від цього процесу або приймають участь, коли самі захочуть, вважаючи, що таке рішення обов’язкове до виконання лише тим з батьків, хто безпосередньо доглядає дитину. Тобто, непоодинокими є випадки, коли адміністративні ресурси </w:t>
            </w:r>
            <w:r w:rsidR="00477E33" w:rsidRPr="00EC2A18">
              <w:rPr>
                <w:rFonts w:ascii="Times New Roman" w:hAnsi="Times New Roman"/>
                <w:sz w:val="24"/>
                <w:szCs w:val="24"/>
              </w:rPr>
              <w:lastRenderedPageBreak/>
              <w:t>органів опіки та піклування, суддів витрачаються на врегулювання проблеми виключно тому, що одному з батьків було потрібно „помститися” іншому, про інтереси дітей мова тут не йде.</w:t>
            </w:r>
          </w:p>
          <w:p w:rsidR="00477E33" w:rsidRPr="00EC2A18" w:rsidRDefault="00477E33" w:rsidP="00AD135C">
            <w:pPr>
              <w:spacing w:after="0" w:line="240" w:lineRule="auto"/>
              <w:ind w:firstLine="567"/>
              <w:jc w:val="both"/>
              <w:rPr>
                <w:rStyle w:val="rvts0"/>
                <w:rFonts w:ascii="Times New Roman" w:hAnsi="Times New Roman"/>
                <w:sz w:val="24"/>
                <w:szCs w:val="24"/>
              </w:rPr>
            </w:pPr>
            <w:r w:rsidRPr="00EC2A18">
              <w:rPr>
                <w:rFonts w:ascii="Times New Roman" w:hAnsi="Times New Roman"/>
                <w:sz w:val="24"/>
                <w:szCs w:val="24"/>
              </w:rPr>
              <w:t xml:space="preserve">Проте Конвенція ООН про права дитини, ратифікована Україною у                      1991 році, як частина національного законодавства визначає не право батьків на спілкування з дитиною (як на разі по суті відображено у законодавстві), а право дитини </w:t>
            </w:r>
            <w:r w:rsidRPr="00EC2A18">
              <w:rPr>
                <w:rStyle w:val="rvts0"/>
                <w:rFonts w:ascii="Times New Roman" w:hAnsi="Times New Roman"/>
                <w:sz w:val="24"/>
                <w:szCs w:val="24"/>
              </w:rPr>
              <w:t>знати своїх батьків і право на їх піклування. Тому окреслена проблема потребує змін.</w:t>
            </w:r>
          </w:p>
          <w:p w:rsidR="00477E33" w:rsidRPr="00EC2A18" w:rsidRDefault="00477E33" w:rsidP="00A112C9">
            <w:pPr>
              <w:spacing w:after="0" w:line="240" w:lineRule="auto"/>
              <w:ind w:firstLine="567"/>
              <w:jc w:val="both"/>
              <w:rPr>
                <w:rFonts w:ascii="Times New Roman" w:hAnsi="Times New Roman"/>
                <w:sz w:val="24"/>
                <w:szCs w:val="24"/>
                <w:lang w:eastAsia="ru-RU"/>
              </w:rPr>
            </w:pPr>
          </w:p>
        </w:tc>
      </w:tr>
      <w:tr w:rsidR="00477E33" w:rsidRPr="00EC2A18" w:rsidTr="00AD135C">
        <w:tc>
          <w:tcPr>
            <w:tcW w:w="5513" w:type="dxa"/>
          </w:tcPr>
          <w:p w:rsidR="00477E33" w:rsidRPr="00EC2A18" w:rsidRDefault="00477E33" w:rsidP="00A8732B">
            <w:pPr>
              <w:pStyle w:val="rvps2"/>
              <w:spacing w:before="0" w:beforeAutospacing="0" w:after="0" w:afterAutospacing="0"/>
              <w:ind w:firstLine="567"/>
              <w:jc w:val="both"/>
            </w:pPr>
            <w:r w:rsidRPr="00EC2A18">
              <w:rPr>
                <w:rStyle w:val="rvts9"/>
                <w:b/>
                <w:bCs/>
              </w:rPr>
              <w:lastRenderedPageBreak/>
              <w:t>Стаття 159</w:t>
            </w:r>
            <w:r w:rsidRPr="00EC2A18">
              <w:rPr>
                <w:rStyle w:val="rvts9"/>
              </w:rPr>
              <w:t>.</w:t>
            </w:r>
            <w:r w:rsidRPr="00EC2A18">
              <w:t xml:space="preserve"> Вирішення судом спору щодо участі у вихованні дитини того з батьків, хто проживає окремо від неї</w:t>
            </w:r>
            <w:bookmarkStart w:id="55" w:name="n758"/>
            <w:bookmarkEnd w:id="55"/>
          </w:p>
          <w:p w:rsidR="00477E33" w:rsidRPr="00EC2A18" w:rsidRDefault="00477E33" w:rsidP="00A8732B">
            <w:pPr>
              <w:pStyle w:val="rvps2"/>
              <w:spacing w:before="0" w:beforeAutospacing="0" w:after="0" w:afterAutospacing="0"/>
              <w:ind w:firstLine="567"/>
              <w:jc w:val="both"/>
            </w:pPr>
            <w:r w:rsidRPr="00EC2A18">
              <w:t>1. Якщо той із батьків, з ким проживає дитина, чинить перешкоди тому з батьків, хто проживає окремо, у спілкуванні з дитиною та у її вихованні, зокрема якщо він ухиляється від виконання рішення органу опіки та піклування, другий із батьків має право звернутися до суду з позовом про усунення цих перешкод.</w:t>
            </w:r>
            <w:bookmarkStart w:id="56" w:name="n759"/>
            <w:bookmarkEnd w:id="56"/>
          </w:p>
          <w:p w:rsidR="00477E33" w:rsidRPr="00EC2A18" w:rsidRDefault="00477E33" w:rsidP="00A8732B">
            <w:pPr>
              <w:pStyle w:val="rvps2"/>
              <w:spacing w:before="0" w:beforeAutospacing="0" w:after="0" w:afterAutospacing="0"/>
              <w:ind w:firstLine="567"/>
              <w:jc w:val="both"/>
            </w:pPr>
            <w:r w:rsidRPr="00EC2A18">
              <w:t>2. Суд визначає способи участі одного з батьків у вихованні дитини (періодичні чи систематичні побачення, можливість спільного відпочинку, відвідування дитиною місця його проживання тощо), місце та час їхнього спілкування.</w:t>
            </w:r>
            <w:bookmarkStart w:id="57" w:name="n760"/>
            <w:bookmarkStart w:id="58" w:name="n761"/>
            <w:bookmarkEnd w:id="57"/>
            <w:bookmarkEnd w:id="58"/>
          </w:p>
          <w:p w:rsidR="00477E33" w:rsidRPr="00EC2A18" w:rsidRDefault="00477E33" w:rsidP="00AD135C">
            <w:pPr>
              <w:pStyle w:val="rvps2"/>
              <w:spacing w:before="0" w:beforeAutospacing="0" w:after="0" w:afterAutospacing="0"/>
              <w:ind w:firstLine="567"/>
              <w:jc w:val="both"/>
            </w:pPr>
            <w:r w:rsidRPr="00EC2A18">
              <w:t xml:space="preserve"> В окремих випадках, якщо це викликано інтересами дитини, суд може обумовити побачення з дитиною присутністю іншої особи.</w:t>
            </w:r>
            <w:bookmarkStart w:id="59" w:name="n762"/>
            <w:bookmarkEnd w:id="59"/>
          </w:p>
          <w:p w:rsidR="00477E33" w:rsidRPr="00EC2A18" w:rsidRDefault="00477E33" w:rsidP="00A8732B">
            <w:pPr>
              <w:pStyle w:val="rvps2"/>
              <w:spacing w:before="0" w:beforeAutospacing="0" w:after="0" w:afterAutospacing="0"/>
              <w:ind w:firstLine="567"/>
              <w:jc w:val="both"/>
            </w:pPr>
            <w:r w:rsidRPr="00EC2A18">
              <w:t xml:space="preserve">Під час вирішення спору щодо участі одного </w:t>
            </w:r>
            <w:r w:rsidRPr="00EC2A18">
              <w:lastRenderedPageBreak/>
              <w:t xml:space="preserve">з батьків у вихованні дитини береться до уваги ставлення </w:t>
            </w:r>
            <w:r w:rsidR="00257DCD" w:rsidRPr="00EC2A18">
              <w:t>батьків до виконання своїх обов’</w:t>
            </w:r>
            <w:r w:rsidRPr="00EC2A18">
              <w:t xml:space="preserve">язків, особиста прихильність дитини до кожного з </w:t>
            </w:r>
            <w:r w:rsidR="00257DCD" w:rsidRPr="00EC2A18">
              <w:t>них, вік дитини, стан її здоров’</w:t>
            </w:r>
            <w:r w:rsidRPr="00EC2A18">
              <w:t>я та інші обставини, що мають істотне значення, в то</w:t>
            </w:r>
            <w:r w:rsidR="00257DCD" w:rsidRPr="00EC2A18">
              <w:t>му числі стан психічного здоров’</w:t>
            </w:r>
            <w:r w:rsidRPr="00EC2A18">
              <w:t xml:space="preserve">я </w:t>
            </w:r>
            <w:r w:rsidRPr="00EC2A18">
              <w:rPr>
                <w:b/>
                <w:strike/>
              </w:rPr>
              <w:t>одного з</w:t>
            </w:r>
            <w:r w:rsidRPr="00EC2A18">
              <w:t xml:space="preserve"> батьків, зловживання ним алкогольними напоями або наркотичними засобами.</w:t>
            </w:r>
            <w:bookmarkStart w:id="60" w:name="n763"/>
            <w:bookmarkStart w:id="61" w:name="n764"/>
            <w:bookmarkEnd w:id="60"/>
            <w:bookmarkEnd w:id="61"/>
          </w:p>
          <w:p w:rsidR="00A8732B" w:rsidRPr="00EC2A18" w:rsidRDefault="00A8732B" w:rsidP="00A8732B">
            <w:pPr>
              <w:pStyle w:val="rvps2"/>
              <w:spacing w:before="0" w:beforeAutospacing="0" w:after="0" w:afterAutospacing="0"/>
              <w:ind w:firstLine="567"/>
              <w:jc w:val="both"/>
            </w:pPr>
          </w:p>
          <w:p w:rsidR="008056A5" w:rsidRPr="00EC2A18" w:rsidRDefault="008056A5" w:rsidP="00A8732B">
            <w:pPr>
              <w:pStyle w:val="rvps2"/>
              <w:spacing w:before="0" w:beforeAutospacing="0" w:after="0" w:afterAutospacing="0"/>
              <w:ind w:firstLine="567"/>
              <w:jc w:val="both"/>
            </w:pPr>
          </w:p>
          <w:p w:rsidR="008056A5" w:rsidRPr="00EC2A18" w:rsidRDefault="008056A5" w:rsidP="00A8732B">
            <w:pPr>
              <w:pStyle w:val="rvps2"/>
              <w:spacing w:before="0" w:beforeAutospacing="0" w:after="0" w:afterAutospacing="0"/>
              <w:ind w:firstLine="567"/>
              <w:jc w:val="both"/>
            </w:pPr>
          </w:p>
          <w:p w:rsidR="008056A5" w:rsidRPr="00EC2A18" w:rsidRDefault="008056A5" w:rsidP="00A8732B">
            <w:pPr>
              <w:pStyle w:val="rvps2"/>
              <w:spacing w:before="0" w:beforeAutospacing="0" w:after="0" w:afterAutospacing="0"/>
              <w:ind w:firstLine="567"/>
              <w:jc w:val="both"/>
            </w:pPr>
          </w:p>
          <w:p w:rsidR="008056A5" w:rsidRPr="00EC2A18" w:rsidRDefault="008056A5" w:rsidP="00A8732B">
            <w:pPr>
              <w:pStyle w:val="rvps2"/>
              <w:spacing w:before="0" w:beforeAutospacing="0" w:after="0" w:afterAutospacing="0"/>
              <w:ind w:firstLine="567"/>
              <w:jc w:val="both"/>
            </w:pPr>
          </w:p>
          <w:p w:rsidR="00A8732B" w:rsidRPr="00EC2A18" w:rsidRDefault="00A8732B" w:rsidP="00A8732B">
            <w:pPr>
              <w:pStyle w:val="rvps2"/>
              <w:spacing w:before="0" w:beforeAutospacing="0" w:after="0" w:afterAutospacing="0"/>
              <w:ind w:firstLine="567"/>
              <w:jc w:val="both"/>
            </w:pPr>
          </w:p>
          <w:p w:rsidR="00477E33" w:rsidRPr="00EC2A18" w:rsidRDefault="00477E33" w:rsidP="00AD135C">
            <w:pPr>
              <w:pStyle w:val="rvps2"/>
              <w:spacing w:before="0" w:beforeAutospacing="0" w:after="0" w:afterAutospacing="0"/>
              <w:ind w:firstLine="567"/>
              <w:jc w:val="both"/>
            </w:pPr>
            <w:r w:rsidRPr="00EC2A18">
              <w:t>3. За заявою заінтересованої сторони суд може зупинити виконання рішення органу опіки та піклування до вирішення спору.</w:t>
            </w:r>
            <w:bookmarkStart w:id="62" w:name="n765"/>
            <w:bookmarkEnd w:id="62"/>
          </w:p>
          <w:p w:rsidR="00477E33" w:rsidRPr="00EC2A18" w:rsidRDefault="00477E33" w:rsidP="00AD135C">
            <w:pPr>
              <w:pStyle w:val="rvps2"/>
              <w:spacing w:before="0" w:beforeAutospacing="0" w:after="0" w:afterAutospacing="0"/>
              <w:ind w:firstLine="567"/>
              <w:jc w:val="both"/>
            </w:pPr>
            <w:r w:rsidRPr="00EC2A18">
              <w:t>4. У разі ухилення від виконання рішення суду особою, з якою проживає дитина, суд за заявою того з батьків, хто проживає окремо, може передати дитину для проживання з ним.</w:t>
            </w:r>
            <w:bookmarkStart w:id="63" w:name="n766"/>
            <w:bookmarkEnd w:id="63"/>
          </w:p>
          <w:p w:rsidR="00477E33" w:rsidRPr="00EC2A18" w:rsidRDefault="00477E33" w:rsidP="00AD135C">
            <w:pPr>
              <w:pStyle w:val="rvps2"/>
              <w:spacing w:before="0" w:beforeAutospacing="0" w:after="0" w:afterAutospacing="0"/>
              <w:ind w:firstLine="567"/>
              <w:jc w:val="both"/>
            </w:pPr>
            <w:r w:rsidRPr="00EC2A18">
              <w:t>5. Особа, яка ухиляється ві</w:t>
            </w:r>
            <w:r w:rsidR="00257DCD" w:rsidRPr="00EC2A18">
              <w:t>д виконання рішення суду, зобов’</w:t>
            </w:r>
            <w:r w:rsidRPr="00EC2A18">
              <w:t>язана відшкодувати матеріальну та моральну шкоду, завдану тому з батьків, хто проживає окремо від дитини.</w:t>
            </w:r>
          </w:p>
        </w:tc>
        <w:tc>
          <w:tcPr>
            <w:tcW w:w="5543" w:type="dxa"/>
          </w:tcPr>
          <w:p w:rsidR="00477E33" w:rsidRPr="00EC2A18" w:rsidRDefault="00477E33" w:rsidP="00AD135C">
            <w:pPr>
              <w:pStyle w:val="rvps2"/>
              <w:spacing w:before="0" w:beforeAutospacing="0" w:after="0" w:afterAutospacing="0"/>
              <w:ind w:firstLine="567"/>
              <w:jc w:val="both"/>
            </w:pPr>
            <w:r w:rsidRPr="00EC2A18">
              <w:rPr>
                <w:rStyle w:val="rvts9"/>
                <w:b/>
                <w:bCs/>
              </w:rPr>
              <w:lastRenderedPageBreak/>
              <w:t>Стаття 159.</w:t>
            </w:r>
            <w:r w:rsidRPr="00EC2A18">
              <w:rPr>
                <w:b/>
                <w:bCs/>
              </w:rPr>
              <w:t xml:space="preserve"> </w:t>
            </w:r>
            <w:r w:rsidRPr="00EC2A18">
              <w:t>Вирішення судом спору щодо участі у вихованні</w:t>
            </w:r>
            <w:r w:rsidRPr="00EC2A18">
              <w:rPr>
                <w:b/>
              </w:rPr>
              <w:t xml:space="preserve"> </w:t>
            </w:r>
            <w:r w:rsidRPr="00EC2A18">
              <w:t>дитини того з батьків, хто проживає окремо від неї</w:t>
            </w:r>
          </w:p>
          <w:p w:rsidR="00477E33" w:rsidRPr="00EC2A18" w:rsidRDefault="00477E33" w:rsidP="00AD135C">
            <w:pPr>
              <w:pStyle w:val="rvps2"/>
              <w:spacing w:before="0" w:beforeAutospacing="0" w:after="0" w:afterAutospacing="0"/>
              <w:ind w:firstLine="567"/>
              <w:jc w:val="both"/>
            </w:pPr>
            <w:r w:rsidRPr="00EC2A18">
              <w:t>1. Якщо той із батьків, з ким проживає дитина, чинить перешкоди тому з батьків, хто проживає окремо, у спілкуванні з дитиною та у її вихованні,</w:t>
            </w:r>
            <w:r w:rsidRPr="00EC2A18">
              <w:rPr>
                <w:b/>
              </w:rPr>
              <w:t xml:space="preserve"> </w:t>
            </w:r>
            <w:r w:rsidRPr="00EC2A18">
              <w:t>зокрема якщо він ухиляється від виконання рішення органу опіки та піклування, другий із батьків має право звернутися до суду з позовом про усунення цих перешкод.</w:t>
            </w:r>
          </w:p>
          <w:p w:rsidR="00477E33" w:rsidRPr="00EC2A18" w:rsidRDefault="00477E33" w:rsidP="00AD135C">
            <w:pPr>
              <w:pStyle w:val="rvps2"/>
              <w:spacing w:before="0" w:beforeAutospacing="0" w:after="0" w:afterAutospacing="0"/>
              <w:ind w:firstLine="567"/>
              <w:jc w:val="both"/>
            </w:pPr>
            <w:r w:rsidRPr="00EC2A18">
              <w:t>2. Суд визначає способи участі одного з батьків у вихованні дитини (періодичні чи систематичні побачення, можливість спільного відпочинку, відвідування дитин</w:t>
            </w:r>
            <w:r w:rsidR="00FE5E47" w:rsidRPr="00EC2A18">
              <w:t xml:space="preserve">ою місця його проживання тощо), </w:t>
            </w:r>
            <w:r w:rsidRPr="00EC2A18">
              <w:t>місце та час їхнього спілкування.</w:t>
            </w:r>
          </w:p>
          <w:p w:rsidR="008056A5" w:rsidRPr="00EC2A18" w:rsidRDefault="00477E33" w:rsidP="00AD135C">
            <w:pPr>
              <w:pStyle w:val="rvps2"/>
              <w:spacing w:before="0" w:beforeAutospacing="0" w:after="0" w:afterAutospacing="0"/>
              <w:ind w:firstLine="567"/>
              <w:jc w:val="both"/>
            </w:pPr>
            <w:r w:rsidRPr="00EC2A18">
              <w:t xml:space="preserve"> В окремих випадках, якщо це викликано інтересами дитини, суд може обумовити побачення з дитиною присутністю іншої особи.</w:t>
            </w:r>
          </w:p>
          <w:p w:rsidR="00EC2A18" w:rsidRPr="00EC2A18" w:rsidRDefault="00477E33" w:rsidP="00A8732B">
            <w:pPr>
              <w:pStyle w:val="rvps2"/>
              <w:spacing w:before="0" w:beforeAutospacing="0" w:after="0" w:afterAutospacing="0"/>
              <w:ind w:firstLine="567"/>
              <w:jc w:val="both"/>
              <w:rPr>
                <w:b/>
              </w:rPr>
            </w:pPr>
            <w:r w:rsidRPr="00EC2A18">
              <w:t>Під час вирішення спору щодо участі одног</w:t>
            </w:r>
            <w:r w:rsidR="00FE5E47" w:rsidRPr="00EC2A18">
              <w:t xml:space="preserve">о </w:t>
            </w:r>
            <w:r w:rsidR="00FE5E47" w:rsidRPr="00EC2A18">
              <w:lastRenderedPageBreak/>
              <w:t xml:space="preserve">з батьків у вихованні дитини </w:t>
            </w:r>
            <w:r w:rsidRPr="00EC2A18">
              <w:t xml:space="preserve">береться до уваги </w:t>
            </w:r>
            <w:r w:rsidR="008056A5" w:rsidRPr="00EC2A18">
              <w:t xml:space="preserve">умови </w:t>
            </w:r>
            <w:r w:rsidR="008056A5" w:rsidRPr="00EC2A18">
              <w:rPr>
                <w:b/>
              </w:rPr>
              <w:t>проживання</w:t>
            </w:r>
            <w:r w:rsidR="008056A5" w:rsidRPr="00EC2A18">
              <w:t xml:space="preserve"> батьків, їхнє ставлення до дитини, </w:t>
            </w:r>
            <w:r w:rsidR="00EC2A18" w:rsidRPr="00EC2A18">
              <w:rPr>
                <w:b/>
              </w:rPr>
              <w:t xml:space="preserve">особиста прихильність дитини до кожного з них, її думка, якщо вона досягла того віку та рівня розвитку, що може її висловити, з урахуванням віку дитини, стану її здоров’я та інших обставин, що мають істотне значення, у тому числі стану психічного здоров’я батьків, зловживання ними алкогольними напоями або наркотичними засобами, фактів вчинення батьками домашнього насильства, наявності в діях одного з батьків порушення умов </w:t>
            </w:r>
            <w:r w:rsidR="00EC2A18" w:rsidRPr="00EC2A18">
              <w:rPr>
                <w:b/>
                <w:bCs/>
              </w:rPr>
              <w:t>письмової або закріпленої в будь-якій іншій формі домовленості щодо місця проживання дитини.</w:t>
            </w:r>
          </w:p>
          <w:p w:rsidR="00477E33" w:rsidRPr="00EC2A18" w:rsidRDefault="00477E33" w:rsidP="00AD135C">
            <w:pPr>
              <w:pStyle w:val="rvps2"/>
              <w:spacing w:before="0" w:beforeAutospacing="0" w:after="0" w:afterAutospacing="0"/>
              <w:ind w:firstLine="567"/>
              <w:jc w:val="both"/>
            </w:pPr>
            <w:r w:rsidRPr="00EC2A18">
              <w:t>3. За заявою заінтересованої сторони суд може зупинити виконання рішення органу опіки та піклування до вирішення спору.</w:t>
            </w:r>
          </w:p>
          <w:p w:rsidR="00EC2A18" w:rsidRPr="00EC2A18" w:rsidRDefault="00477E33" w:rsidP="00EC2A18">
            <w:pPr>
              <w:pStyle w:val="rvps2"/>
              <w:spacing w:before="0" w:beforeAutospacing="0" w:after="0" w:afterAutospacing="0"/>
              <w:ind w:firstLine="567"/>
              <w:jc w:val="both"/>
            </w:pPr>
            <w:r w:rsidRPr="00EC2A18">
              <w:t>4. У разі ухилення від виконання рішення суду особою, з якою проживає дитина, суд за заявою того з батьків, хто проживає окремо, може передати дитину для проживання з ним.</w:t>
            </w:r>
          </w:p>
          <w:p w:rsidR="00477E33" w:rsidRPr="00EC2A18" w:rsidRDefault="00EC2A18" w:rsidP="00EC2A18">
            <w:pPr>
              <w:pStyle w:val="rvps2"/>
              <w:spacing w:before="0" w:beforeAutospacing="0" w:after="0" w:afterAutospacing="0"/>
              <w:ind w:firstLine="567"/>
              <w:jc w:val="both"/>
            </w:pPr>
            <w:r w:rsidRPr="00EC2A18">
              <w:t>5. Особа, яка ухиляється від виконання рішення суду, зобов’язана відшкодувати матеріальну та моральну шкоду, завдану тому з батьків, хто проживає окремо від дитини.</w:t>
            </w:r>
          </w:p>
        </w:tc>
        <w:tc>
          <w:tcPr>
            <w:tcW w:w="4220" w:type="dxa"/>
            <w:vMerge/>
          </w:tcPr>
          <w:p w:rsidR="00477E33" w:rsidRPr="00EC2A18" w:rsidRDefault="00477E33" w:rsidP="00AD135C">
            <w:pPr>
              <w:spacing w:after="0" w:line="240" w:lineRule="auto"/>
              <w:ind w:firstLine="567"/>
              <w:jc w:val="both"/>
              <w:rPr>
                <w:rStyle w:val="rvts9"/>
                <w:b/>
                <w:bCs/>
              </w:rPr>
            </w:pPr>
          </w:p>
        </w:tc>
      </w:tr>
      <w:tr w:rsidR="00477E33" w:rsidRPr="00EC2A18" w:rsidTr="00AD135C">
        <w:tc>
          <w:tcPr>
            <w:tcW w:w="5513" w:type="dxa"/>
          </w:tcPr>
          <w:p w:rsidR="00477E33" w:rsidRPr="00EC2A18" w:rsidRDefault="00477E33" w:rsidP="00AD135C">
            <w:pPr>
              <w:pStyle w:val="rvps2"/>
              <w:spacing w:before="0" w:beforeAutospacing="0" w:after="0" w:afterAutospacing="0"/>
              <w:ind w:firstLine="567"/>
              <w:jc w:val="both"/>
            </w:pPr>
            <w:r w:rsidRPr="00EC2A18">
              <w:rPr>
                <w:rStyle w:val="rvts9"/>
                <w:b/>
                <w:bCs/>
              </w:rPr>
              <w:lastRenderedPageBreak/>
              <w:t>Стаття 161.</w:t>
            </w:r>
            <w:r w:rsidRPr="00EC2A18">
              <w:rPr>
                <w:b/>
                <w:bCs/>
              </w:rPr>
              <w:t xml:space="preserve"> </w:t>
            </w:r>
            <w:r w:rsidRPr="00EC2A18">
              <w:t>Спір між матір’ю та батьком щодо місця проживання малолітньої дитини</w:t>
            </w:r>
            <w:bookmarkStart w:id="64" w:name="n772"/>
            <w:bookmarkEnd w:id="64"/>
          </w:p>
          <w:p w:rsidR="00477E33" w:rsidRPr="00EC2A18" w:rsidRDefault="00477E33" w:rsidP="00AD135C">
            <w:pPr>
              <w:pStyle w:val="rvps2"/>
              <w:spacing w:before="0" w:beforeAutospacing="0" w:after="0" w:afterAutospacing="0"/>
              <w:ind w:firstLine="567"/>
              <w:jc w:val="both"/>
            </w:pPr>
            <w:r w:rsidRPr="00EC2A18">
              <w:t>1.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t>
            </w:r>
            <w:bookmarkStart w:id="65" w:name="n773"/>
            <w:bookmarkEnd w:id="65"/>
          </w:p>
          <w:p w:rsidR="00477E33" w:rsidRPr="00EC2A18" w:rsidRDefault="00477E33" w:rsidP="00AD135C">
            <w:pPr>
              <w:pStyle w:val="rvps2"/>
              <w:spacing w:before="0" w:beforeAutospacing="0" w:after="0" w:afterAutospacing="0"/>
              <w:ind w:firstLine="567"/>
              <w:jc w:val="both"/>
            </w:pPr>
            <w:r w:rsidRPr="00EC2A18">
              <w:t>Під час вирішення спору щодо місця проживання малолітньої дитини беруться до уваги ставлення батьків до ви</w:t>
            </w:r>
            <w:r w:rsidR="00257DCD" w:rsidRPr="00EC2A18">
              <w:t>конання своїх батьківських обов’</w:t>
            </w:r>
            <w:r w:rsidRPr="00EC2A18">
              <w:t xml:space="preserve">язків, особиста прихильність дитини до </w:t>
            </w:r>
            <w:r w:rsidRPr="00EC2A18">
              <w:lastRenderedPageBreak/>
              <w:t>кожного з них, вік дитини, стан її здоров’я та інші обставини, що мають істотне значення.</w:t>
            </w:r>
            <w:bookmarkStart w:id="66" w:name="n774"/>
            <w:bookmarkEnd w:id="66"/>
          </w:p>
          <w:p w:rsidR="00477E33" w:rsidRPr="00EC2A18" w:rsidRDefault="00477E33" w:rsidP="00AD135C">
            <w:pPr>
              <w:pStyle w:val="rvps2"/>
              <w:spacing w:before="0" w:beforeAutospacing="0" w:after="0" w:afterAutospacing="0"/>
              <w:ind w:firstLine="567"/>
              <w:jc w:val="both"/>
            </w:pPr>
          </w:p>
          <w:p w:rsidR="00477E33" w:rsidRPr="00EC2A18" w:rsidRDefault="00477E33" w:rsidP="00AD135C">
            <w:pPr>
              <w:pStyle w:val="rvps2"/>
              <w:spacing w:before="0" w:beforeAutospacing="0" w:after="0" w:afterAutospacing="0"/>
              <w:ind w:firstLine="567"/>
              <w:jc w:val="both"/>
            </w:pPr>
          </w:p>
          <w:p w:rsidR="00477E33" w:rsidRPr="00EC2A18" w:rsidRDefault="00477E33" w:rsidP="00AD135C">
            <w:pPr>
              <w:pStyle w:val="rvps2"/>
              <w:spacing w:before="0" w:beforeAutospacing="0" w:after="0" w:afterAutospacing="0"/>
              <w:ind w:firstLine="567"/>
              <w:jc w:val="both"/>
            </w:pPr>
          </w:p>
          <w:p w:rsidR="00477E33" w:rsidRPr="00EC2A18" w:rsidRDefault="00477E33" w:rsidP="00AD135C">
            <w:pPr>
              <w:pStyle w:val="rvps2"/>
              <w:spacing w:before="0" w:beforeAutospacing="0" w:after="0" w:afterAutospacing="0"/>
              <w:ind w:firstLine="567"/>
              <w:jc w:val="center"/>
            </w:pPr>
            <w:r w:rsidRPr="00EC2A18">
              <w:t>...</w:t>
            </w:r>
          </w:p>
          <w:p w:rsidR="00477E33" w:rsidRPr="00EC2A18" w:rsidRDefault="00477E33" w:rsidP="00AD135C">
            <w:pPr>
              <w:pStyle w:val="rvps2"/>
              <w:spacing w:before="0" w:beforeAutospacing="0" w:after="0" w:afterAutospacing="0"/>
              <w:ind w:firstLine="567"/>
              <w:jc w:val="both"/>
              <w:rPr>
                <w:sz w:val="10"/>
                <w:szCs w:val="10"/>
              </w:rPr>
            </w:pPr>
          </w:p>
        </w:tc>
        <w:tc>
          <w:tcPr>
            <w:tcW w:w="5543" w:type="dxa"/>
          </w:tcPr>
          <w:p w:rsidR="00477E33" w:rsidRPr="00EC2A18" w:rsidRDefault="00477E33" w:rsidP="00AD135C">
            <w:pPr>
              <w:pStyle w:val="rvps2"/>
              <w:spacing w:before="0" w:beforeAutospacing="0" w:after="0" w:afterAutospacing="0"/>
              <w:ind w:firstLine="567"/>
              <w:jc w:val="both"/>
            </w:pPr>
            <w:r w:rsidRPr="00EC2A18">
              <w:rPr>
                <w:rStyle w:val="rvts9"/>
                <w:b/>
                <w:bCs/>
              </w:rPr>
              <w:lastRenderedPageBreak/>
              <w:t>Стаття 161.</w:t>
            </w:r>
            <w:r w:rsidRPr="00EC2A18">
              <w:rPr>
                <w:b/>
                <w:bCs/>
              </w:rPr>
              <w:t xml:space="preserve"> </w:t>
            </w:r>
            <w:r w:rsidRPr="00EC2A18">
              <w:t>Спір між матір’ю та батьком щодо</w:t>
            </w:r>
            <w:r w:rsidRPr="00EC2A18">
              <w:rPr>
                <w:b/>
              </w:rPr>
              <w:t xml:space="preserve"> </w:t>
            </w:r>
            <w:r w:rsidRPr="00EC2A18">
              <w:t>місця проживання малолітньої дитини</w:t>
            </w:r>
          </w:p>
          <w:p w:rsidR="00477E33" w:rsidRPr="00EC2A18" w:rsidRDefault="00477E33" w:rsidP="00AD135C">
            <w:pPr>
              <w:pStyle w:val="rvps2"/>
              <w:spacing w:before="0" w:beforeAutospacing="0" w:after="0" w:afterAutospacing="0"/>
              <w:ind w:firstLine="567"/>
              <w:jc w:val="both"/>
            </w:pPr>
            <w:r w:rsidRPr="00EC2A18">
              <w:t>1. Якщо мати та батько, які проживають окремо, не дійшли згоди щодо того, з ким із них буде проживати малолітня дитина</w:t>
            </w:r>
            <w:r w:rsidRPr="00EC2A18">
              <w:rPr>
                <w:b/>
              </w:rPr>
              <w:t xml:space="preserve">, </w:t>
            </w:r>
            <w:r w:rsidRPr="00EC2A18">
              <w:t>спір між ними може вирішуватися органом опіки та піклування або судом.</w:t>
            </w:r>
          </w:p>
          <w:p w:rsidR="00EC2A18" w:rsidRPr="00EC2A18" w:rsidRDefault="00477E33" w:rsidP="002147FD">
            <w:pPr>
              <w:spacing w:after="0" w:line="240" w:lineRule="auto"/>
              <w:ind w:firstLine="567"/>
              <w:jc w:val="both"/>
              <w:rPr>
                <w:rFonts w:ascii="Times New Roman" w:hAnsi="Times New Roman"/>
                <w:b/>
                <w:color w:val="000000"/>
                <w:sz w:val="24"/>
                <w:szCs w:val="24"/>
              </w:rPr>
            </w:pPr>
            <w:r w:rsidRPr="00EC2A18">
              <w:rPr>
                <w:rFonts w:ascii="Times New Roman" w:hAnsi="Times New Roman"/>
                <w:color w:val="000000"/>
                <w:sz w:val="24"/>
                <w:szCs w:val="24"/>
              </w:rPr>
              <w:t xml:space="preserve">Під час </w:t>
            </w:r>
            <w:r w:rsidRPr="00EC2A18">
              <w:rPr>
                <w:rFonts w:ascii="Times New Roman" w:hAnsi="Times New Roman"/>
                <w:sz w:val="24"/>
                <w:szCs w:val="24"/>
              </w:rPr>
              <w:t xml:space="preserve">вирішення спору щодо </w:t>
            </w:r>
            <w:r w:rsidRPr="00EC2A18">
              <w:rPr>
                <w:rFonts w:ascii="Times New Roman" w:hAnsi="Times New Roman"/>
                <w:color w:val="000000"/>
                <w:sz w:val="24"/>
                <w:szCs w:val="24"/>
              </w:rPr>
              <w:t xml:space="preserve">місця проживання малолітньої дитини беруться до уваги ставлення батьків до виконання своїх батьківських обов’язків, особиста прихильність дитини до </w:t>
            </w:r>
            <w:r w:rsidRPr="00EC2A18">
              <w:rPr>
                <w:rFonts w:ascii="Times New Roman" w:hAnsi="Times New Roman"/>
                <w:color w:val="000000"/>
                <w:sz w:val="24"/>
                <w:szCs w:val="24"/>
              </w:rPr>
              <w:lastRenderedPageBreak/>
              <w:t>кожного з них,</w:t>
            </w:r>
            <w:r w:rsidRPr="00EC2A18">
              <w:rPr>
                <w:rFonts w:ascii="Times New Roman" w:hAnsi="Times New Roman"/>
                <w:b/>
                <w:color w:val="000000"/>
                <w:sz w:val="24"/>
                <w:szCs w:val="24"/>
              </w:rPr>
              <w:t xml:space="preserve"> </w:t>
            </w:r>
            <w:r w:rsidR="00EC2A18" w:rsidRPr="00EC2A18">
              <w:rPr>
                <w:rFonts w:ascii="Times New Roman" w:hAnsi="Times New Roman"/>
                <w:b/>
                <w:sz w:val="24"/>
                <w:szCs w:val="24"/>
              </w:rPr>
              <w:t>думка дитини, якщо вона досягла того віку та рівня розвитку, що може її висловити, вік дитини, стан її здоров’я та інші обставини, що мають істотне значення, у тому числі стан психічного здоров’я батьків, зловживання ними алкогольними напоями або наркотичними засобами, факти вчинення батьками домашнього насильства, наявність у діях одного з батьків порушення умов письмової або закріпленої в будь-якій іншій формі домовленості щодо місця проживання дитини.</w:t>
            </w:r>
          </w:p>
          <w:p w:rsidR="00477E33" w:rsidRPr="00EC2A18" w:rsidRDefault="00477E33" w:rsidP="002147FD">
            <w:pPr>
              <w:spacing w:after="0" w:line="240" w:lineRule="auto"/>
              <w:ind w:firstLine="567"/>
              <w:jc w:val="both"/>
              <w:rPr>
                <w:sz w:val="10"/>
                <w:szCs w:val="10"/>
              </w:rPr>
            </w:pPr>
          </w:p>
        </w:tc>
        <w:tc>
          <w:tcPr>
            <w:tcW w:w="4220" w:type="dxa"/>
          </w:tcPr>
          <w:p w:rsidR="00477E33" w:rsidRPr="00EC2A18" w:rsidRDefault="00477E33" w:rsidP="00AD135C">
            <w:pPr>
              <w:pStyle w:val="rvps2"/>
              <w:spacing w:before="0" w:beforeAutospacing="0" w:after="0" w:afterAutospacing="0"/>
              <w:ind w:firstLine="567"/>
              <w:jc w:val="both"/>
              <w:rPr>
                <w:rStyle w:val="rvts9"/>
                <w:b/>
                <w:bCs/>
              </w:rPr>
            </w:pPr>
            <w:r w:rsidRPr="00EC2A18">
              <w:lastRenderedPageBreak/>
              <w:t>Внесення змін до статті має на меті вдосконалення процедури врахування думки дитини при прийнятті рішень, що стосуються її життя.</w:t>
            </w:r>
          </w:p>
        </w:tc>
      </w:tr>
      <w:tr w:rsidR="00477E33" w:rsidRPr="00EC2A18" w:rsidTr="00AD135C">
        <w:tc>
          <w:tcPr>
            <w:tcW w:w="551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lastRenderedPageBreak/>
              <w:t>Стаття 262.</w:t>
            </w:r>
            <w:r w:rsidRPr="00EC2A18">
              <w:rPr>
                <w:rFonts w:ascii="Times New Roman" w:hAnsi="Times New Roman"/>
                <w:sz w:val="24"/>
                <w:szCs w:val="24"/>
                <w:lang w:eastAsia="ru-RU"/>
              </w:rPr>
              <w:t xml:space="preserve"> Права сестри, брата, мачухи, вітчима та інших членів сім’ї на захист дітей</w:t>
            </w:r>
            <w:bookmarkStart w:id="67" w:name="n1391"/>
            <w:bookmarkEnd w:id="67"/>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 xml:space="preserve">1. Сестра, брат, мачуха, вітчим мають право на </w:t>
            </w:r>
            <w:r w:rsidRPr="00EC2A18">
              <w:rPr>
                <w:rFonts w:ascii="Times New Roman" w:hAnsi="Times New Roman"/>
                <w:b/>
                <w:strike/>
                <w:sz w:val="24"/>
                <w:szCs w:val="24"/>
                <w:lang w:eastAsia="ru-RU"/>
              </w:rPr>
              <w:t>само</w:t>
            </w:r>
            <w:r w:rsidRPr="00EC2A18">
              <w:rPr>
                <w:rFonts w:ascii="Times New Roman" w:hAnsi="Times New Roman"/>
                <w:sz w:val="24"/>
                <w:szCs w:val="24"/>
                <w:lang w:eastAsia="ru-RU"/>
              </w:rPr>
              <w:t>захист своїх малолітніх, неповнолітніх, повнолітніх непрацездатних братів, сестер, пасинка, падчерки.</w:t>
            </w:r>
            <w:bookmarkStart w:id="68" w:name="n1392"/>
            <w:bookmarkEnd w:id="68"/>
          </w:p>
          <w:p w:rsidR="00477E33" w:rsidRPr="00EC2A18" w:rsidRDefault="00477E33" w:rsidP="00AD135C">
            <w:pPr>
              <w:spacing w:after="0" w:line="240" w:lineRule="auto"/>
              <w:ind w:firstLine="567"/>
              <w:jc w:val="both"/>
              <w:rPr>
                <w:rStyle w:val="rvts9"/>
                <w:rFonts w:ascii="Times New Roman" w:hAnsi="Times New Roman"/>
                <w:sz w:val="24"/>
                <w:szCs w:val="24"/>
                <w:lang w:eastAsia="ru-RU"/>
              </w:rPr>
            </w:pPr>
            <w:r w:rsidRPr="00EC2A18">
              <w:rPr>
                <w:rFonts w:ascii="Times New Roman" w:hAnsi="Times New Roman"/>
                <w:sz w:val="24"/>
                <w:szCs w:val="24"/>
                <w:lang w:eastAsia="ru-RU"/>
              </w:rPr>
              <w:t>2. Сестра, брат, мачуха, вітчим мають право звернутися за захистом прав та інтересів малолітніх, неповнолітніх та повнолітніх непрацездатних братів, сестер, пасинка, падчерки до органу опіки та піклування або до суду без спеціальних на те повноважень.</w:t>
            </w:r>
          </w:p>
        </w:tc>
        <w:tc>
          <w:tcPr>
            <w:tcW w:w="5543"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b/>
                <w:sz w:val="24"/>
                <w:szCs w:val="24"/>
                <w:lang w:eastAsia="ru-RU"/>
              </w:rPr>
              <w:t>Стаття 262.</w:t>
            </w:r>
            <w:r w:rsidRPr="00EC2A18">
              <w:rPr>
                <w:rFonts w:ascii="Times New Roman" w:hAnsi="Times New Roman"/>
                <w:sz w:val="24"/>
                <w:szCs w:val="24"/>
                <w:lang w:eastAsia="ru-RU"/>
              </w:rPr>
              <w:t xml:space="preserve"> Права сестри, брата, мачухи, вітчима та інших членів сім’ї на захист дітей</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 xml:space="preserve">1. Сестра, брат, мачуха, вітчим, </w:t>
            </w:r>
            <w:r w:rsidRPr="00EC2A18">
              <w:rPr>
                <w:rFonts w:ascii="Times New Roman" w:hAnsi="Times New Roman"/>
                <w:b/>
                <w:sz w:val="24"/>
                <w:szCs w:val="24"/>
                <w:lang w:eastAsia="ru-RU"/>
              </w:rPr>
              <w:t>тітка, дядько</w:t>
            </w:r>
            <w:r w:rsidRPr="00EC2A18">
              <w:rPr>
                <w:rFonts w:ascii="Times New Roman" w:hAnsi="Times New Roman"/>
                <w:sz w:val="24"/>
                <w:szCs w:val="24"/>
                <w:lang w:eastAsia="ru-RU"/>
              </w:rPr>
              <w:t xml:space="preserve"> мають право на захист своїх малолітніх, неповнолітніх, повнолітніх непрацездатних бра</w:t>
            </w:r>
            <w:r w:rsidRPr="00EC2A18">
              <w:rPr>
                <w:rFonts w:ascii="Times New Roman" w:hAnsi="Times New Roman"/>
                <w:b/>
                <w:sz w:val="24"/>
                <w:szCs w:val="24"/>
                <w:lang w:eastAsia="ru-RU"/>
              </w:rPr>
              <w:t>т</w:t>
            </w:r>
            <w:r w:rsidR="00033E93" w:rsidRPr="00EC2A18">
              <w:rPr>
                <w:rFonts w:ascii="Times New Roman" w:hAnsi="Times New Roman"/>
                <w:b/>
                <w:sz w:val="24"/>
                <w:szCs w:val="24"/>
                <w:lang w:eastAsia="ru-RU"/>
              </w:rPr>
              <w:t>а</w:t>
            </w:r>
            <w:r w:rsidRPr="00EC2A18">
              <w:rPr>
                <w:rFonts w:ascii="Times New Roman" w:hAnsi="Times New Roman"/>
                <w:sz w:val="24"/>
                <w:szCs w:val="24"/>
                <w:lang w:eastAsia="ru-RU"/>
              </w:rPr>
              <w:t>, сест</w:t>
            </w:r>
            <w:r w:rsidR="00033E93" w:rsidRPr="00EC2A18">
              <w:rPr>
                <w:rFonts w:ascii="Times New Roman" w:hAnsi="Times New Roman"/>
                <w:b/>
                <w:sz w:val="24"/>
                <w:szCs w:val="24"/>
                <w:lang w:eastAsia="ru-RU"/>
              </w:rPr>
              <w:t>ри</w:t>
            </w:r>
            <w:r w:rsidRPr="00EC2A18">
              <w:rPr>
                <w:rFonts w:ascii="Times New Roman" w:hAnsi="Times New Roman"/>
                <w:sz w:val="24"/>
                <w:szCs w:val="24"/>
                <w:lang w:eastAsia="ru-RU"/>
              </w:rPr>
              <w:t>, пасинка, падчерки,</w:t>
            </w:r>
            <w:r w:rsidRPr="00EC2A18">
              <w:rPr>
                <w:rFonts w:ascii="Times New Roman" w:hAnsi="Times New Roman"/>
                <w:b/>
                <w:bCs/>
                <w:sz w:val="24"/>
                <w:szCs w:val="24"/>
              </w:rPr>
              <w:t xml:space="preserve"> </w:t>
            </w:r>
            <w:r w:rsidRPr="00EC2A18">
              <w:rPr>
                <w:rStyle w:val="rvts9"/>
                <w:rFonts w:ascii="Times New Roman" w:hAnsi="Times New Roman"/>
                <w:b/>
                <w:bCs/>
                <w:sz w:val="24"/>
                <w:szCs w:val="24"/>
              </w:rPr>
              <w:t>племінника, племінниці.</w:t>
            </w:r>
          </w:p>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 xml:space="preserve">2. Сестра, брат, мачуха, вітчим, </w:t>
            </w:r>
            <w:r w:rsidRPr="00EC2A18">
              <w:rPr>
                <w:rFonts w:ascii="Times New Roman" w:hAnsi="Times New Roman"/>
                <w:b/>
                <w:sz w:val="24"/>
                <w:szCs w:val="24"/>
                <w:lang w:eastAsia="ru-RU"/>
              </w:rPr>
              <w:t>тітка, дядько</w:t>
            </w:r>
            <w:r w:rsidRPr="00EC2A18">
              <w:rPr>
                <w:rFonts w:ascii="Times New Roman" w:hAnsi="Times New Roman"/>
                <w:sz w:val="24"/>
                <w:szCs w:val="24"/>
                <w:lang w:eastAsia="ru-RU"/>
              </w:rPr>
              <w:t xml:space="preserve"> мають право звернутися за захистом прав та інтересів малолітніх, неповнолітніх та повнолітніх непрацездатних бра</w:t>
            </w:r>
            <w:r w:rsidRPr="00EC2A18">
              <w:rPr>
                <w:rFonts w:ascii="Times New Roman" w:hAnsi="Times New Roman"/>
                <w:b/>
                <w:sz w:val="24"/>
                <w:szCs w:val="24"/>
                <w:lang w:eastAsia="ru-RU"/>
              </w:rPr>
              <w:t>т</w:t>
            </w:r>
            <w:r w:rsidR="00BA08F8" w:rsidRPr="00EC2A18">
              <w:rPr>
                <w:rFonts w:ascii="Times New Roman" w:hAnsi="Times New Roman"/>
                <w:b/>
                <w:sz w:val="24"/>
                <w:szCs w:val="24"/>
                <w:lang w:eastAsia="ru-RU"/>
              </w:rPr>
              <w:t>а</w:t>
            </w:r>
            <w:r w:rsidRPr="00EC2A18">
              <w:rPr>
                <w:rFonts w:ascii="Times New Roman" w:hAnsi="Times New Roman"/>
                <w:sz w:val="24"/>
                <w:szCs w:val="24"/>
                <w:lang w:eastAsia="ru-RU"/>
              </w:rPr>
              <w:t>, сест</w:t>
            </w:r>
            <w:r w:rsidR="00BA08F8" w:rsidRPr="00EC2A18">
              <w:rPr>
                <w:rFonts w:ascii="Times New Roman" w:hAnsi="Times New Roman"/>
                <w:b/>
                <w:sz w:val="24"/>
                <w:szCs w:val="24"/>
                <w:lang w:eastAsia="ru-RU"/>
              </w:rPr>
              <w:t>ри</w:t>
            </w:r>
            <w:r w:rsidRPr="00EC2A18">
              <w:rPr>
                <w:rFonts w:ascii="Times New Roman" w:hAnsi="Times New Roman"/>
                <w:sz w:val="24"/>
                <w:szCs w:val="24"/>
                <w:lang w:eastAsia="ru-RU"/>
              </w:rPr>
              <w:t>, пасинка, падчерки,</w:t>
            </w:r>
            <w:r w:rsidRPr="00EC2A18">
              <w:rPr>
                <w:rFonts w:ascii="Times New Roman" w:hAnsi="Times New Roman"/>
                <w:b/>
                <w:bCs/>
                <w:sz w:val="24"/>
                <w:szCs w:val="24"/>
              </w:rPr>
              <w:t xml:space="preserve"> </w:t>
            </w:r>
            <w:r w:rsidRPr="00EC2A18">
              <w:rPr>
                <w:rStyle w:val="rvts9"/>
                <w:rFonts w:ascii="Times New Roman" w:hAnsi="Times New Roman"/>
                <w:b/>
                <w:bCs/>
                <w:sz w:val="24"/>
                <w:szCs w:val="24"/>
              </w:rPr>
              <w:t>племінника, племінниці</w:t>
            </w:r>
            <w:r w:rsidRPr="00EC2A18">
              <w:rPr>
                <w:rFonts w:ascii="Times New Roman" w:hAnsi="Times New Roman"/>
                <w:sz w:val="24"/>
                <w:szCs w:val="24"/>
                <w:lang w:eastAsia="ru-RU"/>
              </w:rPr>
              <w:t xml:space="preserve"> до органу опіки та піклування або до суду без спеціальних на те повноважень.</w:t>
            </w:r>
          </w:p>
          <w:p w:rsidR="00477E33" w:rsidRPr="00EC2A18" w:rsidRDefault="00477E33" w:rsidP="00AD135C">
            <w:pPr>
              <w:spacing w:after="0" w:line="240" w:lineRule="auto"/>
              <w:ind w:firstLine="567"/>
              <w:jc w:val="both"/>
              <w:rPr>
                <w:rStyle w:val="rvts9"/>
                <w:rFonts w:ascii="Times New Roman" w:hAnsi="Times New Roman"/>
                <w:sz w:val="10"/>
                <w:szCs w:val="10"/>
                <w:lang w:eastAsia="ru-RU"/>
              </w:rPr>
            </w:pPr>
          </w:p>
        </w:tc>
        <w:tc>
          <w:tcPr>
            <w:tcW w:w="4220" w:type="dxa"/>
          </w:tcPr>
          <w:p w:rsidR="00477E33"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Практика традиційних сімейних стосунків, аналіз призначення опікунів та піклувальників дітям через призму родинних стосунків засвідчують, що теплі родинні стосунки дитини із  тітками, дядьками, є переважно не менш рідкими, як із</w:t>
            </w:r>
            <w:r w:rsidRPr="00EC2A18">
              <w:rPr>
                <w:rFonts w:ascii="Times New Roman" w:hAnsi="Times New Roman"/>
                <w:b/>
                <w:sz w:val="24"/>
                <w:szCs w:val="24"/>
                <w:lang w:eastAsia="ru-RU"/>
              </w:rPr>
              <w:t xml:space="preserve"> </w:t>
            </w:r>
            <w:r w:rsidRPr="00EC2A18">
              <w:rPr>
                <w:rFonts w:ascii="Times New Roman" w:hAnsi="Times New Roman"/>
                <w:sz w:val="24"/>
                <w:szCs w:val="24"/>
                <w:lang w:eastAsia="ru-RU"/>
              </w:rPr>
              <w:t>сестрою, братом, мачухою, вітчимом. Це ж стосується і  баби, діда дитини (вже врегульовано статтею 258 СК).</w:t>
            </w:r>
          </w:p>
          <w:p w:rsidR="00D42B9B" w:rsidRPr="00EC2A18" w:rsidRDefault="00477E33" w:rsidP="00AD135C">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З огляду на зазначене доцільним є наділення правом тітки, дядька, поряд із вищезазначеними родичами дитини, на</w:t>
            </w:r>
            <w:r w:rsidRPr="00EC2A18">
              <w:rPr>
                <w:rFonts w:ascii="Times New Roman" w:hAnsi="Times New Roman"/>
                <w:b/>
                <w:sz w:val="24"/>
                <w:szCs w:val="24"/>
                <w:lang w:eastAsia="ru-RU"/>
              </w:rPr>
              <w:t xml:space="preserve"> </w:t>
            </w:r>
            <w:r w:rsidRPr="00EC2A18">
              <w:rPr>
                <w:rFonts w:ascii="Times New Roman" w:hAnsi="Times New Roman"/>
                <w:sz w:val="24"/>
                <w:szCs w:val="24"/>
                <w:lang w:eastAsia="ru-RU"/>
              </w:rPr>
              <w:t>захист її прав та інтересів без спеціальних на те повноважень.</w:t>
            </w:r>
          </w:p>
        </w:tc>
      </w:tr>
      <w:tr w:rsidR="00995C19" w:rsidRPr="00EC2A18" w:rsidTr="00283718">
        <w:tc>
          <w:tcPr>
            <w:tcW w:w="15276" w:type="dxa"/>
            <w:gridSpan w:val="3"/>
          </w:tcPr>
          <w:p w:rsidR="00995C19" w:rsidRPr="00EC2A18" w:rsidRDefault="006658F7" w:rsidP="00283718">
            <w:pPr>
              <w:spacing w:after="0" w:line="240" w:lineRule="auto"/>
              <w:jc w:val="center"/>
              <w:rPr>
                <w:rFonts w:ascii="Times New Roman" w:hAnsi="Times New Roman"/>
                <w:b/>
                <w:sz w:val="24"/>
                <w:szCs w:val="24"/>
              </w:rPr>
            </w:pPr>
            <w:r w:rsidRPr="00EC2A18">
              <w:rPr>
                <w:rFonts w:ascii="Times New Roman" w:hAnsi="Times New Roman"/>
                <w:b/>
                <w:sz w:val="24"/>
                <w:szCs w:val="24"/>
              </w:rPr>
              <w:t>3</w:t>
            </w:r>
            <w:r w:rsidR="00995C19" w:rsidRPr="00EC2A18">
              <w:rPr>
                <w:rFonts w:ascii="Times New Roman" w:hAnsi="Times New Roman"/>
                <w:b/>
                <w:sz w:val="24"/>
                <w:szCs w:val="24"/>
              </w:rPr>
              <w:t>. Цивільний кодекс України</w:t>
            </w:r>
          </w:p>
        </w:tc>
      </w:tr>
      <w:tr w:rsidR="00995C19" w:rsidRPr="00EC2A18" w:rsidTr="00283718">
        <w:tc>
          <w:tcPr>
            <w:tcW w:w="5513" w:type="dxa"/>
          </w:tcPr>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Стаття 295.</w:t>
            </w:r>
            <w:r w:rsidRPr="00EC2A18">
              <w:rPr>
                <w:rFonts w:ascii="Times New Roman" w:hAnsi="Times New Roman"/>
                <w:sz w:val="24"/>
                <w:szCs w:val="24"/>
              </w:rPr>
              <w:t> Право на зміну імені</w:t>
            </w:r>
            <w:bookmarkStart w:id="69" w:name="n1613"/>
            <w:bookmarkEnd w:id="69"/>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1. Фізична особа, яка досягла шістнадцяти років, має право на власний розсуд змінити своє прізвище та (або) власне ім’я.</w:t>
            </w:r>
            <w:bookmarkStart w:id="70" w:name="n1614"/>
            <w:bookmarkEnd w:id="70"/>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2. Фізична особа, яка досягла чотирнадцяти років, має право змінити своє прізвище та (або) власне ім’я за згодою батьків або одного з них у разі, якщо другий з батьків помер, визнаний безвісно відсутнім, оголошений померлим, </w:t>
            </w:r>
            <w:r w:rsidRPr="00EC2A18">
              <w:rPr>
                <w:rFonts w:ascii="Times New Roman" w:hAnsi="Times New Roman"/>
                <w:sz w:val="24"/>
                <w:szCs w:val="24"/>
              </w:rPr>
              <w:lastRenderedPageBreak/>
              <w:t>визнаний обмежено дієздатним, недієздатним, позбавлений батьківських прав щодо цієї дитини, а також якщо відомості про батька (матір) дитини виключено з актового запису про її народження або якщо відомості про чоловіка як батька дитини внесені до актового запису про її народження за заявою матері.</w:t>
            </w:r>
            <w:bookmarkStart w:id="71" w:name="n1615"/>
            <w:bookmarkEnd w:id="71"/>
          </w:p>
          <w:p w:rsidR="002147FD"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У разі якщо над фізичною особою, яка досягла чотирнадцяти років, встановлено піклування, зміна прізвища та (або) власного імені такої особи здійснюється за згодою піклувальника.</w:t>
            </w:r>
            <w:bookmarkStart w:id="72" w:name="n1616"/>
            <w:bookmarkEnd w:id="72"/>
          </w:p>
          <w:p w:rsidR="00995C19" w:rsidRPr="00EC2A18" w:rsidRDefault="00995C19" w:rsidP="00283718">
            <w:pPr>
              <w:spacing w:after="0" w:line="240" w:lineRule="auto"/>
              <w:ind w:firstLine="567"/>
              <w:jc w:val="both"/>
              <w:rPr>
                <w:rFonts w:ascii="Times New Roman" w:hAnsi="Times New Roman"/>
                <w:b/>
                <w:strike/>
                <w:sz w:val="24"/>
                <w:szCs w:val="24"/>
              </w:rPr>
            </w:pPr>
            <w:r w:rsidRPr="00EC2A18">
              <w:rPr>
                <w:rFonts w:ascii="Times New Roman" w:hAnsi="Times New Roman"/>
                <w:b/>
                <w:strike/>
                <w:sz w:val="24"/>
                <w:szCs w:val="24"/>
              </w:rPr>
              <w:t>3. Фізична особа, яка досягла чотирнадцяти років, має право на зміну по батькові у разі зміни її батьком свого власного імені або виключення відомостей про нього як батька дитини з актового запису про її народження.</w:t>
            </w:r>
            <w:bookmarkStart w:id="73" w:name="n1617"/>
            <w:bookmarkEnd w:id="73"/>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4. Прізвище, власне ім’я та по батькові фізичної особи можуть бути змінені у разі її усиновлення, визнання усиновлення недійсним або його скасування відповідно до закону.</w:t>
            </w:r>
            <w:bookmarkStart w:id="74" w:name="n1618"/>
            <w:bookmarkEnd w:id="74"/>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5. Прізвище фізичної особи може бути змінене у разі реєстрації шлюбу, розірвання шлюбу або визнання його недійсним.</w:t>
            </w:r>
            <w:bookmarkStart w:id="75" w:name="n1619"/>
            <w:bookmarkEnd w:id="75"/>
          </w:p>
          <w:p w:rsidR="00995C19" w:rsidRPr="00EC2A18" w:rsidRDefault="00995C19" w:rsidP="00283718">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6. Підставами для відмови у зміні імені є:</w:t>
            </w:r>
            <w:bookmarkStart w:id="76" w:name="n1620"/>
            <w:bookmarkEnd w:id="76"/>
          </w:p>
          <w:p w:rsidR="00995C19" w:rsidRPr="00EC2A18" w:rsidRDefault="00995C19" w:rsidP="00283718">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здійснення стосовно заявника кримінального провадження або його перебування під адміністративним наглядом;</w:t>
            </w:r>
            <w:bookmarkStart w:id="77" w:name="n1621"/>
            <w:bookmarkStart w:id="78" w:name="n1622"/>
            <w:bookmarkEnd w:id="77"/>
            <w:bookmarkEnd w:id="78"/>
          </w:p>
          <w:p w:rsidR="00995C19" w:rsidRPr="00EC2A18" w:rsidRDefault="00995C19" w:rsidP="00283718">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наявність у заявника судимості, яку не погашено або не знято в установленому законом порядку;</w:t>
            </w:r>
            <w:bookmarkStart w:id="79" w:name="n1623"/>
            <w:bookmarkEnd w:id="79"/>
          </w:p>
          <w:p w:rsidR="00995C19" w:rsidRPr="00EC2A18" w:rsidRDefault="00995C19" w:rsidP="00283718">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офіційне звернення правоохоронних органів іноземних держав про оголошення розшуку заявника;</w:t>
            </w:r>
          </w:p>
          <w:p w:rsidR="00995C19" w:rsidRPr="00EC2A18" w:rsidRDefault="00995C19" w:rsidP="00257DCD">
            <w:pPr>
              <w:spacing w:after="0" w:line="240" w:lineRule="auto"/>
              <w:ind w:firstLine="567"/>
              <w:jc w:val="both"/>
              <w:rPr>
                <w:rFonts w:ascii="Times New Roman" w:hAnsi="Times New Roman"/>
                <w:b/>
                <w:sz w:val="24"/>
                <w:szCs w:val="24"/>
              </w:rPr>
            </w:pPr>
            <w:bookmarkStart w:id="80" w:name="n1624"/>
            <w:bookmarkEnd w:id="80"/>
            <w:r w:rsidRPr="00EC2A18">
              <w:rPr>
                <w:rFonts w:ascii="Times New Roman" w:hAnsi="Times New Roman"/>
                <w:b/>
                <w:sz w:val="24"/>
                <w:szCs w:val="24"/>
              </w:rPr>
              <w:t>подання заявником неправдивих відомостей про себе.</w:t>
            </w:r>
            <w:bookmarkStart w:id="81" w:name="n1625"/>
            <w:bookmarkEnd w:id="81"/>
          </w:p>
          <w:p w:rsidR="00995C19" w:rsidRPr="00EC2A18" w:rsidRDefault="00995C19" w:rsidP="00257DCD">
            <w:pPr>
              <w:spacing w:after="0" w:line="240" w:lineRule="auto"/>
              <w:ind w:firstLine="567"/>
              <w:jc w:val="both"/>
              <w:rPr>
                <w:rFonts w:ascii="Times New Roman" w:hAnsi="Times New Roman"/>
                <w:b/>
                <w:strike/>
                <w:sz w:val="24"/>
                <w:szCs w:val="24"/>
              </w:rPr>
            </w:pPr>
            <w:r w:rsidRPr="00EC2A18">
              <w:rPr>
                <w:rFonts w:ascii="Times New Roman" w:hAnsi="Times New Roman"/>
                <w:b/>
                <w:strike/>
                <w:sz w:val="24"/>
                <w:szCs w:val="24"/>
              </w:rPr>
              <w:lastRenderedPageBreak/>
              <w:t>7. Порядок розгляду заяв про зміну імені (прізвища, власного імені, по батькові) фізичної особи встановлюється Кабінетом Міністрів України.</w:t>
            </w:r>
          </w:p>
        </w:tc>
        <w:tc>
          <w:tcPr>
            <w:tcW w:w="5543" w:type="dxa"/>
          </w:tcPr>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lastRenderedPageBreak/>
              <w:t>Стаття 295.</w:t>
            </w:r>
            <w:r w:rsidRPr="00EC2A18">
              <w:rPr>
                <w:rFonts w:ascii="Times New Roman" w:hAnsi="Times New Roman"/>
                <w:sz w:val="24"/>
                <w:szCs w:val="24"/>
              </w:rPr>
              <w:t xml:space="preserve"> Право на зміну </w:t>
            </w:r>
            <w:r w:rsidR="00EC2A18" w:rsidRPr="00EC2A18">
              <w:rPr>
                <w:rFonts w:ascii="Times New Roman" w:hAnsi="Times New Roman"/>
                <w:b/>
                <w:sz w:val="24"/>
                <w:szCs w:val="24"/>
              </w:rPr>
              <w:t xml:space="preserve">власного </w:t>
            </w:r>
            <w:r w:rsidRPr="00EC2A18">
              <w:rPr>
                <w:rFonts w:ascii="Times New Roman" w:hAnsi="Times New Roman"/>
                <w:sz w:val="24"/>
                <w:szCs w:val="24"/>
              </w:rPr>
              <w:t>імені</w:t>
            </w: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1. Фізична особа, яка досягла </w:t>
            </w:r>
            <w:r w:rsidR="002147FD" w:rsidRPr="00EC2A18">
              <w:rPr>
                <w:rFonts w:ascii="Times New Roman" w:hAnsi="Times New Roman"/>
                <w:b/>
                <w:sz w:val="24"/>
                <w:szCs w:val="24"/>
              </w:rPr>
              <w:t>чотирнадцяти</w:t>
            </w:r>
            <w:r w:rsidRPr="00EC2A18">
              <w:rPr>
                <w:rFonts w:ascii="Times New Roman" w:hAnsi="Times New Roman"/>
                <w:sz w:val="24"/>
                <w:szCs w:val="24"/>
              </w:rPr>
              <w:t xml:space="preserve"> років, має право на власний розсуд змінити своє прізвище</w:t>
            </w:r>
            <w:r w:rsidR="001F12DF" w:rsidRPr="00EC2A18">
              <w:rPr>
                <w:rFonts w:ascii="Times New Roman" w:hAnsi="Times New Roman"/>
                <w:sz w:val="24"/>
                <w:szCs w:val="24"/>
              </w:rPr>
              <w:t>,</w:t>
            </w:r>
            <w:r w:rsidRPr="00EC2A18">
              <w:rPr>
                <w:rFonts w:ascii="Times New Roman" w:hAnsi="Times New Roman"/>
                <w:sz w:val="24"/>
                <w:szCs w:val="24"/>
              </w:rPr>
              <w:t xml:space="preserve"> власне ім’я</w:t>
            </w:r>
            <w:r w:rsidR="001F12DF" w:rsidRPr="00EC2A18">
              <w:rPr>
                <w:rFonts w:ascii="Times New Roman" w:hAnsi="Times New Roman"/>
                <w:b/>
                <w:sz w:val="24"/>
                <w:szCs w:val="24"/>
              </w:rPr>
              <w:t xml:space="preserve"> та (або)</w:t>
            </w:r>
            <w:r w:rsidR="001F12DF" w:rsidRPr="00EC2A18">
              <w:rPr>
                <w:rFonts w:ascii="Times New Roman" w:hAnsi="Times New Roman"/>
                <w:sz w:val="24"/>
                <w:szCs w:val="24"/>
              </w:rPr>
              <w:t xml:space="preserve"> </w:t>
            </w:r>
            <w:r w:rsidRPr="00EC2A18">
              <w:rPr>
                <w:rFonts w:ascii="Times New Roman" w:hAnsi="Times New Roman"/>
                <w:b/>
                <w:sz w:val="24"/>
                <w:szCs w:val="24"/>
              </w:rPr>
              <w:t>по батькові</w:t>
            </w:r>
            <w:r w:rsidRPr="00EC2A18">
              <w:rPr>
                <w:rFonts w:ascii="Times New Roman" w:hAnsi="Times New Roman"/>
                <w:sz w:val="24"/>
                <w:szCs w:val="24"/>
              </w:rPr>
              <w:t>.</w:t>
            </w:r>
          </w:p>
          <w:p w:rsidR="00995C19" w:rsidRPr="00EC2A18" w:rsidRDefault="00995C19" w:rsidP="00283718">
            <w:pPr>
              <w:spacing w:after="0" w:line="240" w:lineRule="auto"/>
              <w:ind w:firstLine="567"/>
              <w:jc w:val="both"/>
              <w:rPr>
                <w:rFonts w:ascii="Times New Roman" w:hAnsi="Times New Roman"/>
                <w:b/>
                <w:sz w:val="24"/>
                <w:szCs w:val="24"/>
              </w:rPr>
            </w:pPr>
            <w:r w:rsidRPr="00EC2A18">
              <w:rPr>
                <w:rFonts w:ascii="Times New Roman" w:hAnsi="Times New Roman"/>
                <w:b/>
                <w:sz w:val="24"/>
                <w:szCs w:val="24"/>
              </w:rPr>
              <w:t>Виключено</w:t>
            </w: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b/>
                <w:sz w:val="24"/>
                <w:szCs w:val="24"/>
              </w:rPr>
            </w:pPr>
          </w:p>
          <w:p w:rsidR="00D42B9B" w:rsidRPr="00EC2A18" w:rsidRDefault="00D42B9B" w:rsidP="00283718">
            <w:pPr>
              <w:spacing w:after="0" w:line="240" w:lineRule="auto"/>
              <w:ind w:firstLine="567"/>
              <w:jc w:val="both"/>
              <w:rPr>
                <w:rFonts w:ascii="Times New Roman" w:hAnsi="Times New Roman"/>
                <w:sz w:val="24"/>
                <w:szCs w:val="24"/>
              </w:rPr>
            </w:pPr>
          </w:p>
          <w:p w:rsidR="00D42B9B" w:rsidRPr="00EC2A18" w:rsidRDefault="00D42B9B" w:rsidP="00283718">
            <w:pPr>
              <w:spacing w:after="0" w:line="240" w:lineRule="auto"/>
              <w:ind w:firstLine="567"/>
              <w:jc w:val="both"/>
              <w:rPr>
                <w:rFonts w:ascii="Times New Roman" w:hAnsi="Times New Roman"/>
                <w:sz w:val="24"/>
                <w:szCs w:val="24"/>
              </w:rPr>
            </w:pPr>
          </w:p>
          <w:p w:rsidR="00D42B9B" w:rsidRPr="00EC2A18" w:rsidRDefault="00D42B9B" w:rsidP="00283718">
            <w:pPr>
              <w:spacing w:after="0" w:line="240" w:lineRule="auto"/>
              <w:ind w:firstLine="567"/>
              <w:jc w:val="both"/>
              <w:rPr>
                <w:rFonts w:ascii="Times New Roman" w:hAnsi="Times New Roman"/>
                <w:sz w:val="24"/>
                <w:szCs w:val="24"/>
              </w:rPr>
            </w:pPr>
          </w:p>
          <w:p w:rsidR="00995C19" w:rsidRPr="00EC2A18" w:rsidRDefault="00995C19" w:rsidP="00283718">
            <w:pPr>
              <w:spacing w:after="0" w:line="240" w:lineRule="auto"/>
              <w:ind w:firstLine="567"/>
              <w:jc w:val="both"/>
              <w:rPr>
                <w:rFonts w:ascii="Times New Roman" w:hAnsi="Times New Roman"/>
                <w:sz w:val="24"/>
                <w:szCs w:val="24"/>
              </w:rPr>
            </w:pPr>
          </w:p>
          <w:p w:rsidR="00D42B9B" w:rsidRPr="00EC2A18" w:rsidRDefault="00D42B9B" w:rsidP="00283718">
            <w:pPr>
              <w:spacing w:after="0" w:line="240" w:lineRule="auto"/>
              <w:ind w:firstLine="567"/>
              <w:jc w:val="both"/>
              <w:rPr>
                <w:rFonts w:ascii="Times New Roman" w:hAnsi="Times New Roman"/>
                <w:sz w:val="24"/>
                <w:szCs w:val="24"/>
              </w:rPr>
            </w:pPr>
          </w:p>
          <w:p w:rsidR="00995C19" w:rsidRPr="00EC2A18" w:rsidRDefault="00D42B9B"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Виключено</w:t>
            </w:r>
          </w:p>
          <w:p w:rsidR="00995C19" w:rsidRPr="00EC2A18" w:rsidRDefault="00995C19" w:rsidP="00283718">
            <w:pPr>
              <w:spacing w:after="0" w:line="240" w:lineRule="auto"/>
              <w:ind w:firstLine="567"/>
              <w:jc w:val="both"/>
              <w:rPr>
                <w:rFonts w:ascii="Times New Roman" w:hAnsi="Times New Roman"/>
                <w:sz w:val="24"/>
                <w:szCs w:val="24"/>
              </w:rPr>
            </w:pPr>
          </w:p>
          <w:p w:rsidR="00995C19" w:rsidRPr="00EC2A18" w:rsidRDefault="00995C19" w:rsidP="00283718">
            <w:pPr>
              <w:spacing w:after="0" w:line="240" w:lineRule="auto"/>
              <w:ind w:firstLine="567"/>
              <w:jc w:val="both"/>
              <w:rPr>
                <w:rFonts w:ascii="Times New Roman" w:hAnsi="Times New Roman"/>
                <w:sz w:val="24"/>
                <w:szCs w:val="24"/>
              </w:rPr>
            </w:pPr>
          </w:p>
          <w:p w:rsidR="00D42B9B" w:rsidRPr="00EC2A18" w:rsidRDefault="00D42B9B" w:rsidP="00283718">
            <w:pPr>
              <w:spacing w:after="0" w:line="240" w:lineRule="auto"/>
              <w:ind w:firstLine="567"/>
              <w:jc w:val="both"/>
              <w:rPr>
                <w:rFonts w:ascii="Times New Roman" w:hAnsi="Times New Roman"/>
                <w:sz w:val="24"/>
                <w:szCs w:val="24"/>
              </w:rPr>
            </w:pPr>
          </w:p>
          <w:p w:rsidR="00995C19" w:rsidRPr="00EC2A18" w:rsidRDefault="00995C19" w:rsidP="00283718">
            <w:pPr>
              <w:spacing w:after="0" w:line="240" w:lineRule="auto"/>
              <w:ind w:firstLine="567"/>
              <w:jc w:val="both"/>
              <w:rPr>
                <w:rFonts w:ascii="Times New Roman" w:hAnsi="Times New Roman"/>
                <w:sz w:val="24"/>
                <w:szCs w:val="24"/>
              </w:rPr>
            </w:pPr>
          </w:p>
          <w:p w:rsidR="00995C19" w:rsidRPr="00EC2A18" w:rsidRDefault="00D42B9B"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2</w:t>
            </w:r>
            <w:r w:rsidR="00995C19" w:rsidRPr="00EC2A18">
              <w:rPr>
                <w:rFonts w:ascii="Times New Roman" w:hAnsi="Times New Roman"/>
                <w:b/>
                <w:sz w:val="24"/>
                <w:szCs w:val="24"/>
              </w:rPr>
              <w:t>.</w:t>
            </w:r>
            <w:r w:rsidR="00995C19" w:rsidRPr="00EC2A18">
              <w:rPr>
                <w:rFonts w:ascii="Times New Roman" w:hAnsi="Times New Roman"/>
                <w:sz w:val="24"/>
                <w:szCs w:val="24"/>
              </w:rPr>
              <w:t xml:space="preserve"> Прізвище, власне ім’я та по батькові фізичної особи можуть бути змінені у разі її усиновлення, визнання усиновлення недійсним або його скасування відповідно до закону.</w:t>
            </w:r>
          </w:p>
          <w:p w:rsidR="00995C19" w:rsidRPr="00EC2A18" w:rsidRDefault="00D42B9B"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3</w:t>
            </w:r>
            <w:r w:rsidR="00995C19" w:rsidRPr="00EC2A18">
              <w:rPr>
                <w:rFonts w:ascii="Times New Roman" w:hAnsi="Times New Roman"/>
                <w:b/>
                <w:sz w:val="24"/>
                <w:szCs w:val="24"/>
              </w:rPr>
              <w:t>.</w:t>
            </w:r>
            <w:r w:rsidR="00995C19" w:rsidRPr="00EC2A18">
              <w:rPr>
                <w:rFonts w:ascii="Times New Roman" w:hAnsi="Times New Roman"/>
                <w:sz w:val="24"/>
                <w:szCs w:val="24"/>
              </w:rPr>
              <w:t xml:space="preserve"> Прізвище фізичної особи може бути змінене у разі реєстрації шлюбу, розірвання шлюбу або визнання його недійсним.</w:t>
            </w:r>
          </w:p>
          <w:p w:rsidR="00995C19" w:rsidRPr="00EC2A18" w:rsidRDefault="00D42B9B"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4</w:t>
            </w:r>
            <w:r w:rsidR="00995C19" w:rsidRPr="00EC2A18">
              <w:rPr>
                <w:rFonts w:ascii="Times New Roman" w:hAnsi="Times New Roman"/>
                <w:b/>
                <w:sz w:val="24"/>
                <w:szCs w:val="24"/>
              </w:rPr>
              <w:t xml:space="preserve">. Підставами для відмови у зміні </w:t>
            </w:r>
            <w:r w:rsidR="00EC2A18" w:rsidRPr="00EC2A18">
              <w:rPr>
                <w:rFonts w:ascii="Times New Roman" w:hAnsi="Times New Roman"/>
                <w:b/>
                <w:sz w:val="24"/>
                <w:szCs w:val="24"/>
              </w:rPr>
              <w:t xml:space="preserve">власного </w:t>
            </w:r>
            <w:r w:rsidR="00995C19" w:rsidRPr="00EC2A18">
              <w:rPr>
                <w:rFonts w:ascii="Times New Roman" w:hAnsi="Times New Roman"/>
                <w:b/>
                <w:sz w:val="24"/>
                <w:szCs w:val="24"/>
              </w:rPr>
              <w:t>імені є:</w:t>
            </w: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перебування заявника у розшуку;</w:t>
            </w: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офіційне звернення правоохоронних органів іноземних держав про оголошення розшуку заявника.</w:t>
            </w:r>
          </w:p>
          <w:p w:rsidR="00995C19" w:rsidRPr="00EC2A18" w:rsidRDefault="00995C19" w:rsidP="00283718">
            <w:pPr>
              <w:spacing w:after="0" w:line="240" w:lineRule="auto"/>
              <w:ind w:firstLine="567"/>
              <w:jc w:val="both"/>
              <w:rPr>
                <w:rFonts w:ascii="Times New Roman" w:hAnsi="Times New Roman"/>
                <w:sz w:val="24"/>
                <w:szCs w:val="24"/>
              </w:rPr>
            </w:pPr>
          </w:p>
          <w:p w:rsidR="00995C19" w:rsidRPr="00EC2A18" w:rsidRDefault="00995C19" w:rsidP="00283718">
            <w:pPr>
              <w:spacing w:after="0" w:line="240" w:lineRule="auto"/>
              <w:ind w:firstLine="567"/>
              <w:jc w:val="both"/>
              <w:rPr>
                <w:rFonts w:ascii="Times New Roman" w:hAnsi="Times New Roman"/>
                <w:b/>
                <w:sz w:val="24"/>
                <w:szCs w:val="24"/>
              </w:rPr>
            </w:pPr>
          </w:p>
          <w:p w:rsidR="00995C19" w:rsidRPr="00EC2A18" w:rsidRDefault="00995C19" w:rsidP="00283718">
            <w:pPr>
              <w:spacing w:after="0" w:line="240" w:lineRule="auto"/>
              <w:ind w:firstLine="567"/>
              <w:jc w:val="both"/>
              <w:rPr>
                <w:rFonts w:ascii="Times New Roman" w:hAnsi="Times New Roman"/>
                <w:b/>
                <w:sz w:val="24"/>
                <w:szCs w:val="24"/>
              </w:rPr>
            </w:pPr>
          </w:p>
          <w:p w:rsidR="00995C19" w:rsidRPr="00EC2A18" w:rsidRDefault="00995C19" w:rsidP="00283718">
            <w:pPr>
              <w:spacing w:after="0" w:line="240" w:lineRule="auto"/>
              <w:ind w:firstLine="567"/>
              <w:jc w:val="both"/>
              <w:rPr>
                <w:rFonts w:ascii="Times New Roman" w:hAnsi="Times New Roman"/>
                <w:b/>
                <w:sz w:val="24"/>
                <w:szCs w:val="24"/>
              </w:rPr>
            </w:pPr>
          </w:p>
          <w:p w:rsidR="00995C19" w:rsidRPr="00EC2A18" w:rsidRDefault="00995C19" w:rsidP="00283718">
            <w:pPr>
              <w:spacing w:after="0" w:line="240" w:lineRule="auto"/>
              <w:ind w:firstLine="567"/>
              <w:jc w:val="both"/>
              <w:rPr>
                <w:rFonts w:ascii="Times New Roman" w:hAnsi="Times New Roman"/>
                <w:b/>
                <w:sz w:val="24"/>
                <w:szCs w:val="24"/>
              </w:rPr>
            </w:pPr>
          </w:p>
          <w:p w:rsidR="00995C19" w:rsidRPr="00EC2A18" w:rsidRDefault="00995C19" w:rsidP="00283718">
            <w:pPr>
              <w:spacing w:after="0" w:line="240" w:lineRule="auto"/>
              <w:ind w:firstLine="567"/>
              <w:jc w:val="both"/>
              <w:rPr>
                <w:rFonts w:ascii="Times New Roman" w:hAnsi="Times New Roman"/>
                <w:b/>
                <w:sz w:val="24"/>
                <w:szCs w:val="24"/>
              </w:rPr>
            </w:pP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lastRenderedPageBreak/>
              <w:t>7. Виключено</w:t>
            </w:r>
          </w:p>
        </w:tc>
        <w:tc>
          <w:tcPr>
            <w:tcW w:w="4220" w:type="dxa"/>
          </w:tcPr>
          <w:p w:rsidR="00995C19" w:rsidRPr="00EC2A18" w:rsidRDefault="00995C19" w:rsidP="00283718">
            <w:pPr>
              <w:spacing w:after="0" w:line="240" w:lineRule="auto"/>
              <w:ind w:firstLine="567"/>
              <w:jc w:val="both"/>
              <w:rPr>
                <w:rFonts w:ascii="Times New Roman" w:hAnsi="Times New Roman"/>
                <w:b/>
                <w:sz w:val="24"/>
                <w:szCs w:val="24"/>
                <w:lang w:eastAsia="ru-RU"/>
              </w:rPr>
            </w:pPr>
            <w:r w:rsidRPr="00EC2A18">
              <w:rPr>
                <w:rFonts w:ascii="Times New Roman" w:hAnsi="Times New Roman"/>
                <w:sz w:val="24"/>
                <w:szCs w:val="24"/>
              </w:rPr>
              <w:lastRenderedPageBreak/>
              <w:t>Внесення змін до цієї статті обумовлене рішенням</w:t>
            </w:r>
            <w:r w:rsidRPr="00EC2A18">
              <w:rPr>
                <w:rFonts w:ascii="Times New Roman" w:hAnsi="Times New Roman"/>
                <w:b/>
                <w:sz w:val="24"/>
                <w:szCs w:val="24"/>
              </w:rPr>
              <w:t xml:space="preserve"> </w:t>
            </w:r>
            <w:r w:rsidRPr="00EC2A18">
              <w:rPr>
                <w:rFonts w:ascii="Times New Roman" w:hAnsi="Times New Roman"/>
                <w:sz w:val="24"/>
                <w:szCs w:val="24"/>
              </w:rPr>
              <w:t xml:space="preserve">Європейського суду з прав людини від 16.05.2013 у справі „Гарнага проти Україниˮ, який постановив, що Україна порушила стосовно заявниці статтю 8 Конвенції про захист прав людини і основоположних свобод, відмовивши в зміні по батькові особи, також має </w:t>
            </w:r>
            <w:r w:rsidRPr="00EC2A18">
              <w:rPr>
                <w:rFonts w:ascii="Times New Roman" w:hAnsi="Times New Roman"/>
                <w:sz w:val="24"/>
                <w:szCs w:val="24"/>
              </w:rPr>
              <w:lastRenderedPageBreak/>
              <w:t>на меті забезпечення врахування думки дитини з урахуванням особливостей її часткової та неповної цивільної дієздатності.</w:t>
            </w:r>
          </w:p>
        </w:tc>
      </w:tr>
      <w:tr w:rsidR="00995C19" w:rsidRPr="00EC2A18" w:rsidTr="00283718">
        <w:tc>
          <w:tcPr>
            <w:tcW w:w="15276" w:type="dxa"/>
            <w:gridSpan w:val="3"/>
          </w:tcPr>
          <w:p w:rsidR="00995C19" w:rsidRPr="00EC2A18" w:rsidRDefault="006658F7" w:rsidP="00283718">
            <w:pPr>
              <w:spacing w:after="0" w:line="240" w:lineRule="auto"/>
              <w:ind w:firstLine="567"/>
              <w:jc w:val="center"/>
              <w:rPr>
                <w:rFonts w:ascii="Times New Roman" w:hAnsi="Times New Roman"/>
                <w:b/>
                <w:sz w:val="24"/>
                <w:szCs w:val="24"/>
              </w:rPr>
            </w:pPr>
            <w:r w:rsidRPr="00EC2A18">
              <w:rPr>
                <w:rFonts w:ascii="Times New Roman" w:hAnsi="Times New Roman"/>
                <w:b/>
                <w:sz w:val="24"/>
                <w:szCs w:val="24"/>
              </w:rPr>
              <w:lastRenderedPageBreak/>
              <w:t>4</w:t>
            </w:r>
            <w:r w:rsidR="00995C19" w:rsidRPr="00EC2A18">
              <w:rPr>
                <w:rFonts w:ascii="Times New Roman" w:hAnsi="Times New Roman"/>
                <w:b/>
                <w:sz w:val="24"/>
                <w:szCs w:val="24"/>
              </w:rPr>
              <w:t>. Цивільний процесуальний кодекс України</w:t>
            </w:r>
          </w:p>
        </w:tc>
      </w:tr>
      <w:tr w:rsidR="00995C19" w:rsidRPr="00EC2A18" w:rsidTr="00283718">
        <w:tc>
          <w:tcPr>
            <w:tcW w:w="5513" w:type="dxa"/>
          </w:tcPr>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Стаття 293</w:t>
            </w:r>
            <w:r w:rsidRPr="00EC2A18">
              <w:rPr>
                <w:rFonts w:ascii="Times New Roman" w:hAnsi="Times New Roman"/>
                <w:sz w:val="24"/>
                <w:szCs w:val="24"/>
              </w:rPr>
              <w:t>. Окреме провадження</w:t>
            </w:r>
          </w:p>
          <w:p w:rsidR="00995C19" w:rsidRPr="00EC2A18" w:rsidRDefault="00995C19" w:rsidP="00283718">
            <w:pPr>
              <w:spacing w:after="0" w:line="240" w:lineRule="auto"/>
              <w:ind w:firstLine="176"/>
              <w:jc w:val="center"/>
              <w:rPr>
                <w:rFonts w:ascii="Times New Roman" w:hAnsi="Times New Roman"/>
                <w:sz w:val="24"/>
                <w:szCs w:val="24"/>
              </w:rPr>
            </w:pPr>
            <w:bookmarkStart w:id="82" w:name="n1536"/>
            <w:bookmarkStart w:id="83" w:name="n1550"/>
            <w:bookmarkEnd w:id="82"/>
            <w:bookmarkEnd w:id="83"/>
            <w:r w:rsidRPr="00EC2A18">
              <w:rPr>
                <w:rFonts w:ascii="Times New Roman" w:hAnsi="Times New Roman"/>
                <w:sz w:val="24"/>
                <w:szCs w:val="24"/>
              </w:rPr>
              <w:t>…</w:t>
            </w: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3. У порядку окремого провадження розглядаються також справи про надання права на шлюб, про розірвання шлюбу </w:t>
            </w:r>
            <w:r w:rsidRPr="00EC2A18">
              <w:rPr>
                <w:rFonts w:ascii="Times New Roman" w:hAnsi="Times New Roman"/>
                <w:b/>
                <w:strike/>
                <w:sz w:val="24"/>
                <w:szCs w:val="24"/>
              </w:rPr>
              <w:t>за заявою подружжя, яке має дітей,</w:t>
            </w:r>
            <w:r w:rsidRPr="00EC2A18">
              <w:rPr>
                <w:rFonts w:ascii="Times New Roman" w:hAnsi="Times New Roman"/>
                <w:i/>
                <w:sz w:val="24"/>
                <w:szCs w:val="24"/>
              </w:rPr>
              <w:t xml:space="preserve"> </w:t>
            </w:r>
            <w:r w:rsidRPr="00EC2A18">
              <w:rPr>
                <w:rFonts w:ascii="Times New Roman" w:hAnsi="Times New Roman"/>
                <w:sz w:val="24"/>
                <w:szCs w:val="24"/>
              </w:rPr>
              <w:t>за заявою будь-кого з подружжя, якщо один з нього засуджений</w:t>
            </w:r>
            <w:r w:rsidRPr="00EC2A18">
              <w:rPr>
                <w:rFonts w:ascii="Times New Roman" w:hAnsi="Times New Roman"/>
                <w:i/>
                <w:sz w:val="24"/>
                <w:szCs w:val="24"/>
              </w:rPr>
              <w:t xml:space="preserve"> </w:t>
            </w:r>
            <w:r w:rsidRPr="00EC2A18">
              <w:rPr>
                <w:rFonts w:ascii="Times New Roman" w:hAnsi="Times New Roman"/>
                <w:sz w:val="24"/>
                <w:szCs w:val="24"/>
              </w:rPr>
              <w:t>до позбавлення волі, про встановлення режиму окремого проживання за заявою подружжя та інші справи у випадках, встановлених законом.</w:t>
            </w:r>
          </w:p>
          <w:p w:rsidR="00995C19" w:rsidRPr="00EC2A18" w:rsidRDefault="00995C19" w:rsidP="00283718">
            <w:pPr>
              <w:spacing w:after="0" w:line="240" w:lineRule="auto"/>
              <w:ind w:firstLine="567"/>
              <w:jc w:val="center"/>
              <w:rPr>
                <w:rFonts w:ascii="Times New Roman" w:hAnsi="Times New Roman"/>
                <w:sz w:val="24"/>
                <w:szCs w:val="24"/>
              </w:rPr>
            </w:pPr>
            <w:bookmarkStart w:id="84" w:name="n1551"/>
            <w:bookmarkStart w:id="85" w:name="n1552"/>
            <w:bookmarkEnd w:id="84"/>
            <w:bookmarkEnd w:id="85"/>
            <w:r w:rsidRPr="00EC2A18">
              <w:rPr>
                <w:rFonts w:ascii="Times New Roman" w:hAnsi="Times New Roman"/>
                <w:sz w:val="24"/>
                <w:szCs w:val="24"/>
              </w:rPr>
              <w:t>…</w:t>
            </w:r>
          </w:p>
          <w:p w:rsidR="00995C19" w:rsidRPr="00EC2A18" w:rsidRDefault="00995C19" w:rsidP="00283718">
            <w:pPr>
              <w:spacing w:after="0" w:line="240" w:lineRule="auto"/>
              <w:ind w:firstLine="567"/>
              <w:jc w:val="both"/>
              <w:rPr>
                <w:rFonts w:ascii="Times New Roman" w:hAnsi="Times New Roman"/>
                <w:b/>
                <w:sz w:val="10"/>
                <w:szCs w:val="10"/>
                <w:lang w:eastAsia="ru-RU"/>
              </w:rPr>
            </w:pPr>
          </w:p>
        </w:tc>
        <w:tc>
          <w:tcPr>
            <w:tcW w:w="5543" w:type="dxa"/>
          </w:tcPr>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b/>
                <w:sz w:val="24"/>
                <w:szCs w:val="24"/>
              </w:rPr>
              <w:t>Стаття 2</w:t>
            </w:r>
            <w:r w:rsidR="003336CA" w:rsidRPr="00EC2A18">
              <w:rPr>
                <w:rFonts w:ascii="Times New Roman" w:hAnsi="Times New Roman"/>
                <w:b/>
                <w:sz w:val="24"/>
                <w:szCs w:val="24"/>
              </w:rPr>
              <w:t>93</w:t>
            </w:r>
            <w:r w:rsidRPr="00EC2A18">
              <w:rPr>
                <w:rFonts w:ascii="Times New Roman" w:hAnsi="Times New Roman"/>
                <w:b/>
                <w:sz w:val="24"/>
                <w:szCs w:val="24"/>
              </w:rPr>
              <w:t>.</w:t>
            </w:r>
            <w:r w:rsidRPr="00EC2A18">
              <w:rPr>
                <w:rFonts w:ascii="Times New Roman" w:hAnsi="Times New Roman"/>
                <w:sz w:val="24"/>
                <w:szCs w:val="24"/>
              </w:rPr>
              <w:t> Окреме провадження</w:t>
            </w:r>
          </w:p>
          <w:p w:rsidR="00995C19" w:rsidRPr="00EC2A18" w:rsidRDefault="00995C19" w:rsidP="00283718">
            <w:pPr>
              <w:spacing w:after="0" w:line="240" w:lineRule="auto"/>
              <w:ind w:firstLine="176"/>
              <w:jc w:val="center"/>
              <w:rPr>
                <w:rFonts w:ascii="Times New Roman" w:hAnsi="Times New Roman"/>
                <w:sz w:val="24"/>
                <w:szCs w:val="24"/>
              </w:rPr>
            </w:pPr>
            <w:r w:rsidRPr="00EC2A18">
              <w:rPr>
                <w:rFonts w:ascii="Times New Roman" w:hAnsi="Times New Roman"/>
                <w:sz w:val="24"/>
                <w:szCs w:val="24"/>
              </w:rPr>
              <w:t>…</w:t>
            </w:r>
          </w:p>
          <w:p w:rsidR="00995C19"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3. У порядку окремого провадження розглядаються також справи про надання права на шлюб, про розірвання шлюбу за заявою будь-кого з подружжя, якщо один з нього засуджений до позбавлення волі, про встановлення режиму окремого проживання за заявою подружжя та інші справи у випадках, встановлених законом.</w:t>
            </w:r>
          </w:p>
          <w:p w:rsidR="00995C19" w:rsidRPr="00EC2A18" w:rsidRDefault="00995C19" w:rsidP="00283718">
            <w:pPr>
              <w:spacing w:after="0" w:line="240" w:lineRule="auto"/>
              <w:ind w:firstLine="567"/>
              <w:jc w:val="center"/>
              <w:rPr>
                <w:rFonts w:ascii="Times New Roman" w:hAnsi="Times New Roman"/>
                <w:b/>
                <w:sz w:val="24"/>
                <w:szCs w:val="24"/>
                <w:lang w:eastAsia="ru-RU"/>
              </w:rPr>
            </w:pPr>
            <w:r w:rsidRPr="00EC2A18">
              <w:rPr>
                <w:rFonts w:ascii="Times New Roman" w:hAnsi="Times New Roman"/>
                <w:sz w:val="24"/>
                <w:szCs w:val="24"/>
              </w:rPr>
              <w:t>…</w:t>
            </w:r>
          </w:p>
        </w:tc>
        <w:tc>
          <w:tcPr>
            <w:tcW w:w="4220" w:type="dxa"/>
          </w:tcPr>
          <w:p w:rsidR="00995C19" w:rsidRPr="00EC2A18" w:rsidRDefault="00995C19" w:rsidP="00283718">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 xml:space="preserve">Зміна пов’язана із внесенням змін до статті 105 СК та виключенням статті 109 СК і має на меті спрощення процедури розірвання шлюбу подружжя, яке має дітей, при відсутності спору щодо розірвання шлюбу між чоловіком і дружиною, а також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дітей. Це дасть змогу:  </w:t>
            </w:r>
          </w:p>
          <w:p w:rsidR="00995C19" w:rsidRPr="00EC2A18" w:rsidRDefault="00995C19" w:rsidP="00283718">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сприяти підтримці доброзичливих стосунків між колишнім подружжям шляхом полегшення процедури розлучення, що сприятиме спільному вихованню дітей;</w:t>
            </w:r>
          </w:p>
          <w:p w:rsidR="00995C19" w:rsidRPr="00EC2A18" w:rsidRDefault="00995C19" w:rsidP="00283718">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EC2A18">
              <w:rPr>
                <w:rFonts w:ascii="Times New Roman" w:hAnsi="Times New Roman"/>
                <w:sz w:val="24"/>
                <w:szCs w:val="24"/>
              </w:rPr>
              <w:t>уникнути зайвої травматизації дитини внаслідок участі у судовому процесі, у разі, якщо будь-які спірні питання відсутні;</w:t>
            </w:r>
          </w:p>
          <w:p w:rsidR="000343DF" w:rsidRPr="00EC2A18" w:rsidRDefault="00995C19" w:rsidP="00283718">
            <w:pPr>
              <w:spacing w:after="0" w:line="240" w:lineRule="auto"/>
              <w:ind w:firstLine="567"/>
              <w:jc w:val="both"/>
              <w:rPr>
                <w:rFonts w:ascii="Times New Roman" w:hAnsi="Times New Roman"/>
                <w:sz w:val="24"/>
                <w:szCs w:val="24"/>
              </w:rPr>
            </w:pPr>
            <w:r w:rsidRPr="00EC2A18">
              <w:rPr>
                <w:rFonts w:ascii="Times New Roman" w:hAnsi="Times New Roman"/>
                <w:sz w:val="24"/>
                <w:szCs w:val="24"/>
              </w:rPr>
              <w:t>посилити вмотивованість батьків до мирного врегулювання усіх спірних питань стосовно батьків шляхом добровільних переговорів, домовленостей.</w:t>
            </w:r>
          </w:p>
        </w:tc>
      </w:tr>
      <w:tr w:rsidR="008F1DD5" w:rsidRPr="00EC2A18" w:rsidTr="00C74429">
        <w:tc>
          <w:tcPr>
            <w:tcW w:w="15276" w:type="dxa"/>
            <w:gridSpan w:val="3"/>
          </w:tcPr>
          <w:p w:rsidR="00072198" w:rsidRPr="00EC2A18" w:rsidRDefault="00E435D9" w:rsidP="00CF3389">
            <w:pPr>
              <w:pStyle w:val="3"/>
              <w:spacing w:before="0" w:after="0" w:line="240" w:lineRule="auto"/>
              <w:jc w:val="center"/>
              <w:rPr>
                <w:rFonts w:ascii="Times New Roman" w:hAnsi="Times New Roman"/>
                <w:sz w:val="24"/>
                <w:szCs w:val="24"/>
              </w:rPr>
            </w:pPr>
            <w:r w:rsidRPr="00EC2A18">
              <w:rPr>
                <w:rFonts w:ascii="Times New Roman" w:hAnsi="Times New Roman"/>
                <w:sz w:val="24"/>
                <w:szCs w:val="24"/>
              </w:rPr>
              <w:lastRenderedPageBreak/>
              <w:t>5</w:t>
            </w:r>
            <w:r w:rsidR="00995C19" w:rsidRPr="00EC2A18">
              <w:rPr>
                <w:rFonts w:ascii="Times New Roman" w:hAnsi="Times New Roman"/>
                <w:sz w:val="24"/>
                <w:szCs w:val="24"/>
              </w:rPr>
              <w:t xml:space="preserve">. </w:t>
            </w:r>
            <w:r w:rsidR="008F1DD5" w:rsidRPr="00EC2A18">
              <w:rPr>
                <w:rFonts w:ascii="Times New Roman" w:hAnsi="Times New Roman"/>
                <w:sz w:val="24"/>
                <w:szCs w:val="24"/>
              </w:rPr>
              <w:t>Закон України „</w:t>
            </w:r>
            <w:hyperlink r:id="rId10" w:history="1">
              <w:r w:rsidR="008F1DD5" w:rsidRPr="00EC2A18">
                <w:rPr>
                  <w:rStyle w:val="a4"/>
                  <w:rFonts w:ascii="Times New Roman" w:hAnsi="Times New Roman"/>
                  <w:color w:val="auto"/>
                  <w:sz w:val="24"/>
                  <w:szCs w:val="24"/>
                  <w:u w:val="none"/>
                </w:rPr>
                <w:t>Про державну реєстрацію актів цивільного стану</w:t>
              </w:r>
            </w:hyperlink>
            <w:r w:rsidR="008F1DD5" w:rsidRPr="00EC2A18">
              <w:rPr>
                <w:rFonts w:ascii="Times New Roman" w:hAnsi="Times New Roman"/>
                <w:sz w:val="24"/>
                <w:szCs w:val="24"/>
              </w:rPr>
              <w:t>”</w:t>
            </w:r>
          </w:p>
        </w:tc>
      </w:tr>
      <w:tr w:rsidR="005D6128" w:rsidRPr="00EC2A18" w:rsidTr="00C74429">
        <w:tc>
          <w:tcPr>
            <w:tcW w:w="5513" w:type="dxa"/>
          </w:tcPr>
          <w:p w:rsidR="005D6128" w:rsidRPr="00EC2A18" w:rsidRDefault="005D6128" w:rsidP="00F124DD">
            <w:pPr>
              <w:pStyle w:val="rvps2"/>
              <w:spacing w:before="0" w:beforeAutospacing="0" w:after="0" w:afterAutospacing="0"/>
              <w:ind w:firstLine="567"/>
              <w:jc w:val="both"/>
            </w:pPr>
            <w:r w:rsidRPr="00EC2A18">
              <w:rPr>
                <w:rStyle w:val="rvts9"/>
                <w:b/>
              </w:rPr>
              <w:t>Стаття 13.</w:t>
            </w:r>
            <w:r w:rsidRPr="00EC2A18">
              <w:t xml:space="preserve"> Державна реєстрація народження фізичної особи та її походження</w:t>
            </w:r>
            <w:bookmarkStart w:id="86" w:name="n91"/>
            <w:bookmarkEnd w:id="86"/>
          </w:p>
          <w:p w:rsidR="005D6128" w:rsidRPr="00EC2A18" w:rsidRDefault="005D6128" w:rsidP="00F124DD">
            <w:pPr>
              <w:pStyle w:val="rvps2"/>
              <w:spacing w:before="0" w:beforeAutospacing="0" w:after="0" w:afterAutospacing="0"/>
              <w:ind w:firstLine="567"/>
              <w:jc w:val="both"/>
            </w:pPr>
            <w:r w:rsidRPr="00EC2A18">
              <w:t xml:space="preserve">1. Державна реєстрація народження дитини проводиться з одночасним визначенням її походження та присвоєнням їй прізвища, власного імені та по батькові. Походження дитини визначається відповідно до </w:t>
            </w:r>
            <w:hyperlink r:id="rId11" w:tgtFrame="_blank" w:history="1">
              <w:r w:rsidRPr="00EC2A18">
                <w:rPr>
                  <w:rStyle w:val="a4"/>
                  <w:color w:val="auto"/>
                  <w:u w:val="none"/>
                </w:rPr>
                <w:t>Сімейного кодексу України</w:t>
              </w:r>
            </w:hyperlink>
            <w:r w:rsidRPr="00EC2A18">
              <w:t>.</w:t>
            </w:r>
          </w:p>
          <w:p w:rsidR="005D6128" w:rsidRPr="00EC2A18" w:rsidRDefault="005D6128" w:rsidP="00F124DD">
            <w:pPr>
              <w:pStyle w:val="rvps2"/>
              <w:spacing w:before="0" w:beforeAutospacing="0" w:after="0" w:afterAutospacing="0"/>
              <w:ind w:firstLine="567"/>
              <w:jc w:val="both"/>
            </w:pPr>
            <w:r w:rsidRPr="00EC2A18">
              <w:t>2. Державна реєстрація народження дитини проводиться за письмовою або усною заявою батьків чи одного з них за місцем її народження або за місцем проживання батьків.</w:t>
            </w:r>
            <w:bookmarkStart w:id="87" w:name="n93"/>
            <w:bookmarkEnd w:id="87"/>
          </w:p>
          <w:p w:rsidR="005D6128" w:rsidRPr="00EC2A18" w:rsidRDefault="005D6128" w:rsidP="00F124DD">
            <w:pPr>
              <w:pStyle w:val="rvps2"/>
              <w:spacing w:before="0" w:beforeAutospacing="0" w:after="0" w:afterAutospacing="0"/>
              <w:ind w:firstLine="567"/>
              <w:jc w:val="both"/>
            </w:pPr>
            <w:r w:rsidRPr="00EC2A18">
              <w:t>Якщо державна реєстрація народження дитини проводиться за місцем проживання батьків чи одного з них, то за їх бажанням місцем народження дитини в актовому записі про народження може бути визначене фактичне місце її народження або місце проживання батьків чи одного з них.</w:t>
            </w:r>
            <w:bookmarkStart w:id="88" w:name="n94"/>
            <w:bookmarkEnd w:id="88"/>
          </w:p>
          <w:p w:rsidR="005D6128" w:rsidRPr="00EC2A18" w:rsidRDefault="005D6128" w:rsidP="00F124DD">
            <w:pPr>
              <w:pStyle w:val="rvps2"/>
              <w:spacing w:before="0" w:beforeAutospacing="0" w:after="0" w:afterAutospacing="0"/>
              <w:ind w:firstLine="567"/>
              <w:jc w:val="both"/>
            </w:pPr>
            <w:r w:rsidRPr="00EC2A18">
              <w:t>У разі смерті батьків або в разі якщо вони з інших причин не можуть зареєструвати народження дитини, державна реєстрація проводиться за заявою родичів, інших осіб, уповноваженого представника закладу охорони здоров’я, в якому народилася дитина чи в якому вона перебуває.</w:t>
            </w:r>
            <w:bookmarkStart w:id="89" w:name="n95"/>
            <w:bookmarkEnd w:id="89"/>
          </w:p>
          <w:p w:rsidR="001B4B81" w:rsidRPr="00EC2A18" w:rsidRDefault="001B4B81" w:rsidP="00F124DD">
            <w:pPr>
              <w:pStyle w:val="rvps2"/>
              <w:spacing w:before="0" w:beforeAutospacing="0" w:after="0" w:afterAutospacing="0"/>
              <w:ind w:firstLine="567"/>
              <w:jc w:val="both"/>
            </w:pPr>
          </w:p>
          <w:p w:rsidR="001B4B81" w:rsidRPr="00EC2A18" w:rsidRDefault="001B4B81" w:rsidP="00F124DD">
            <w:pPr>
              <w:pStyle w:val="rvps2"/>
              <w:spacing w:before="0" w:beforeAutospacing="0" w:after="0" w:afterAutospacing="0"/>
              <w:ind w:firstLine="567"/>
              <w:jc w:val="both"/>
            </w:pPr>
          </w:p>
          <w:p w:rsidR="005D6128" w:rsidRPr="00EC2A18" w:rsidRDefault="005D6128" w:rsidP="00F124DD">
            <w:pPr>
              <w:pStyle w:val="rvps2"/>
              <w:spacing w:before="0" w:beforeAutospacing="0" w:after="0" w:afterAutospacing="0"/>
              <w:ind w:firstLine="567"/>
              <w:jc w:val="both"/>
            </w:pPr>
            <w:r w:rsidRPr="00EC2A18">
              <w:t>3. Державна реєстрація народження дитини проводиться не пізніше одного місяця з дня її народження, а у разі народження дитини мертвою - не пізніше трьох днів.</w:t>
            </w:r>
            <w:bookmarkStart w:id="90" w:name="n96"/>
            <w:bookmarkEnd w:id="90"/>
          </w:p>
          <w:p w:rsidR="005D6128" w:rsidRPr="00EC2A18" w:rsidRDefault="005D6128" w:rsidP="00F124DD">
            <w:pPr>
              <w:pStyle w:val="rvps2"/>
              <w:spacing w:before="0" w:beforeAutospacing="0" w:after="0" w:afterAutospacing="0"/>
              <w:ind w:firstLine="567"/>
              <w:jc w:val="both"/>
            </w:pPr>
            <w:r w:rsidRPr="00EC2A18">
              <w:t xml:space="preserve">4. Підставою для проведення державної реєстрації народження дитини є визначені центральним органом виконавчої влади, що </w:t>
            </w:r>
            <w:r w:rsidRPr="00EC2A18">
              <w:lastRenderedPageBreak/>
              <w:t>забезпечує формування державної політики у сфері охорони здоров’я документи, що підтверджують факт народження.</w:t>
            </w:r>
            <w:bookmarkStart w:id="91" w:name="n97"/>
            <w:bookmarkStart w:id="92" w:name="n98"/>
            <w:bookmarkEnd w:id="91"/>
            <w:bookmarkEnd w:id="92"/>
          </w:p>
          <w:p w:rsidR="005D6128" w:rsidRPr="00EC2A18" w:rsidRDefault="005D6128" w:rsidP="00F124DD">
            <w:pPr>
              <w:pStyle w:val="rvps2"/>
              <w:spacing w:before="0" w:beforeAutospacing="0" w:after="0" w:afterAutospacing="0"/>
              <w:ind w:firstLine="567"/>
              <w:jc w:val="both"/>
            </w:pPr>
            <w:r w:rsidRPr="00EC2A18">
              <w:t xml:space="preserve">У разі народження дитини поза закладом охорони здоров’я документ, що підтверджує факт народження, видає заклад охорони здоров’я, який проводив огляд матері та дитини. У разі якщо заклад охорони здоров’я не проводив огляд матері та дитини, документ, що підтверджує факт народження, видає медична консультаційна комісія в </w:t>
            </w:r>
            <w:hyperlink r:id="rId12" w:anchor="n8" w:tgtFrame="_blank" w:history="1">
              <w:r w:rsidRPr="00EC2A18">
                <w:rPr>
                  <w:rStyle w:val="a4"/>
                  <w:color w:val="auto"/>
                  <w:u w:val="none"/>
                </w:rPr>
                <w:t>порядку</w:t>
              </w:r>
            </w:hyperlink>
            <w:r w:rsidRPr="00EC2A18">
              <w:t>, визначеному Кабінетом Міністрів України.</w:t>
            </w:r>
            <w:bookmarkStart w:id="93" w:name="n99"/>
            <w:bookmarkEnd w:id="93"/>
          </w:p>
          <w:p w:rsidR="005D6128" w:rsidRPr="00EC2A18" w:rsidRDefault="005D6128" w:rsidP="00F124DD">
            <w:pPr>
              <w:pStyle w:val="rvps2"/>
              <w:spacing w:before="0" w:beforeAutospacing="0" w:after="0" w:afterAutospacing="0"/>
              <w:ind w:firstLine="567"/>
              <w:jc w:val="both"/>
            </w:pPr>
            <w:r w:rsidRPr="00EC2A18">
              <w:t>Порядок утворення медичної консультаційної комісії та положення про неї затверджуються центральним органом виконавчої влади у сфері охорони здоров’я.</w:t>
            </w:r>
            <w:bookmarkStart w:id="94" w:name="n100"/>
            <w:bookmarkEnd w:id="94"/>
          </w:p>
          <w:p w:rsidR="005D6128" w:rsidRPr="00EC2A18" w:rsidRDefault="005D6128" w:rsidP="00F124DD">
            <w:pPr>
              <w:pStyle w:val="rvps2"/>
              <w:spacing w:before="0" w:beforeAutospacing="0" w:after="0" w:afterAutospacing="0"/>
              <w:ind w:firstLine="567"/>
              <w:jc w:val="both"/>
            </w:pPr>
            <w:r w:rsidRPr="00EC2A18">
              <w:t>Медична консультаційна комісія видає документ про народження у разі встановлення факту народження жінкою дитини.</w:t>
            </w:r>
            <w:bookmarkStart w:id="95" w:name="n101"/>
            <w:bookmarkEnd w:id="95"/>
          </w:p>
          <w:p w:rsidR="005D6128" w:rsidRPr="00EC2A18" w:rsidRDefault="005D6128" w:rsidP="00F124DD">
            <w:pPr>
              <w:pStyle w:val="rvps2"/>
              <w:spacing w:before="0" w:beforeAutospacing="0" w:after="0" w:afterAutospacing="0"/>
              <w:ind w:firstLine="567"/>
              <w:jc w:val="both"/>
            </w:pPr>
            <w:r w:rsidRPr="00EC2A18">
              <w:t>За відсутності документа закладу охорони здоров’я або медичної консультаційної комісії, що підтверджує факт народження, підставою для проведення державної реєстрації актів цивільного стану є рішення суду про встановлення факту народження.</w:t>
            </w:r>
            <w:bookmarkStart w:id="96" w:name="n102"/>
            <w:bookmarkStart w:id="97" w:name="n103"/>
            <w:bookmarkEnd w:id="96"/>
            <w:bookmarkEnd w:id="97"/>
          </w:p>
          <w:p w:rsidR="005D6128" w:rsidRPr="00EC2A18" w:rsidRDefault="005D6128" w:rsidP="00F124DD">
            <w:pPr>
              <w:pStyle w:val="rvps2"/>
              <w:spacing w:before="0" w:beforeAutospacing="0" w:after="0" w:afterAutospacing="0"/>
              <w:ind w:firstLine="567"/>
              <w:jc w:val="both"/>
            </w:pPr>
            <w:r w:rsidRPr="00EC2A18">
              <w:t>5. У разі народження дитини мертвою державна реєстрація народження проводиться без видачі свідоцтва про народження. Для підтвердження такої реєстрації орган державної реєстрації актів цивільного стану видає довідку про народження із зазначенням факту мертвонародження. Державна реєстрація смерті в такому разі не проводиться.</w:t>
            </w:r>
            <w:bookmarkStart w:id="98" w:name="n104"/>
            <w:bookmarkEnd w:id="98"/>
          </w:p>
          <w:p w:rsidR="005D6128" w:rsidRPr="00EC2A18" w:rsidRDefault="005D6128" w:rsidP="00F124DD">
            <w:pPr>
              <w:pStyle w:val="rvps2"/>
              <w:spacing w:before="0" w:beforeAutospacing="0" w:after="0" w:afterAutospacing="0"/>
              <w:ind w:firstLine="567"/>
              <w:jc w:val="both"/>
            </w:pPr>
            <w:r w:rsidRPr="00EC2A18">
              <w:t xml:space="preserve">У разі якщо смерть дитини настала на першому тижні життя, державна реєстрація народження проводиться з видачею довідки про </w:t>
            </w:r>
            <w:r w:rsidRPr="00EC2A18">
              <w:lastRenderedPageBreak/>
              <w:t>народження, у якій зазначено, що дитина померла. Державна реєстрація смерті дитини проводиться в установленому порядку з видачею свідоцтва про смерть.</w:t>
            </w:r>
            <w:bookmarkStart w:id="99" w:name="n105"/>
            <w:bookmarkEnd w:id="99"/>
          </w:p>
          <w:p w:rsidR="005D6128" w:rsidRPr="00EC2A18" w:rsidRDefault="005D6128" w:rsidP="00F124DD">
            <w:pPr>
              <w:pStyle w:val="rvps2"/>
              <w:spacing w:before="0" w:beforeAutospacing="0" w:after="0" w:afterAutospacing="0"/>
              <w:ind w:firstLine="567"/>
              <w:jc w:val="both"/>
            </w:pPr>
            <w:r w:rsidRPr="00EC2A18">
              <w:t>6. Про народження дитини мертвою або про її смерть на першому тижні життя заклад охорони здоров’я, що надавав медичну допомогу матері під час пологів або в якому помер новонароджений, та судово-медична установа (якщо факт смерті встановлено поза закладом охорони здоров’я) повідомляють органи державної реєстрації актів цивільного стану.</w:t>
            </w:r>
            <w:bookmarkStart w:id="100" w:name="n106"/>
            <w:bookmarkEnd w:id="100"/>
          </w:p>
          <w:p w:rsidR="005D6128" w:rsidRPr="00EC2A18" w:rsidRDefault="005D6128" w:rsidP="00F124DD">
            <w:pPr>
              <w:pStyle w:val="rvps2"/>
              <w:spacing w:before="0" w:beforeAutospacing="0" w:after="0" w:afterAutospacing="0"/>
              <w:ind w:firstLine="567"/>
              <w:jc w:val="both"/>
            </w:pPr>
            <w:r w:rsidRPr="00EC2A18">
              <w:t xml:space="preserve">7. Державна реєстрація народження дитини, яку не забрали з пологового будинку, іншого закладу охорони здоров’я, підкинули або яка була знайдена, проводиться органом державної реєстрації актів цивільного стану за </w:t>
            </w:r>
            <w:r w:rsidRPr="00EC2A18">
              <w:rPr>
                <w:b/>
                <w:strike/>
              </w:rPr>
              <w:t>письмовою заявою представника</w:t>
            </w:r>
            <w:r w:rsidRPr="00EC2A18">
              <w:t xml:space="preserve"> органу опіки та піклування.</w:t>
            </w:r>
            <w:bookmarkStart w:id="101" w:name="n107"/>
            <w:bookmarkEnd w:id="101"/>
          </w:p>
          <w:p w:rsidR="005D6128" w:rsidRPr="00EC2A18" w:rsidRDefault="005D6128" w:rsidP="00F124DD">
            <w:pPr>
              <w:pStyle w:val="rvps2"/>
              <w:spacing w:before="0" w:beforeAutospacing="0" w:after="0" w:afterAutospacing="0"/>
              <w:ind w:firstLine="567"/>
              <w:jc w:val="both"/>
            </w:pPr>
            <w:r w:rsidRPr="00EC2A18">
              <w:t>Прізвище, ім’я та по батькові дитини, батьки якої невідомі, та відомості про батьків зазначаються на підставі рішення органу опіки та піклування.</w:t>
            </w:r>
            <w:bookmarkStart w:id="102" w:name="n108"/>
            <w:bookmarkEnd w:id="102"/>
          </w:p>
          <w:p w:rsidR="005D6128" w:rsidRPr="00EC2A18" w:rsidRDefault="005D6128" w:rsidP="00F124DD">
            <w:pPr>
              <w:pStyle w:val="rvps2"/>
              <w:spacing w:before="0" w:beforeAutospacing="0" w:after="0" w:afterAutospacing="0"/>
              <w:ind w:firstLine="567"/>
              <w:jc w:val="both"/>
            </w:pPr>
            <w:r w:rsidRPr="00EC2A18">
              <w:t>8. Державна реєстрація народження дитини, яка досягла одного року і більше, проводиться органом державної реєстрації актів цивільного стану за місцем проживання дитини за заявою батьків або інших заінтересованих осіб за наявності документів про народження і перебування дитини під наглядом закладу охорони здоров</w:t>
            </w:r>
            <w:r w:rsidR="00A97AD1" w:rsidRPr="00EC2A18">
              <w:t>’</w:t>
            </w:r>
            <w:r w:rsidRPr="00EC2A18">
              <w:t>я та довідки з місця проживання дитини.</w:t>
            </w:r>
            <w:bookmarkStart w:id="103" w:name="n109"/>
            <w:bookmarkEnd w:id="103"/>
          </w:p>
          <w:p w:rsidR="005D6128" w:rsidRPr="00EC2A18" w:rsidRDefault="005D6128" w:rsidP="00A97AD1">
            <w:pPr>
              <w:pStyle w:val="rvps2"/>
              <w:spacing w:before="0" w:beforeAutospacing="0" w:after="0" w:afterAutospacing="0"/>
              <w:ind w:firstLine="567"/>
              <w:jc w:val="both"/>
            </w:pPr>
            <w:r w:rsidRPr="00EC2A18">
              <w:t>У разі досягнення дитиною шістнадцяти років державна реєстрація її народження може проводитися за її особистою заявою з пред</w:t>
            </w:r>
            <w:r w:rsidR="00A97AD1" w:rsidRPr="00EC2A18">
              <w:t>’</w:t>
            </w:r>
            <w:r w:rsidRPr="00EC2A18">
              <w:t>явленням паспорта громадянина України.</w:t>
            </w:r>
          </w:p>
        </w:tc>
        <w:tc>
          <w:tcPr>
            <w:tcW w:w="5543" w:type="dxa"/>
          </w:tcPr>
          <w:p w:rsidR="005D6128" w:rsidRPr="00EC2A18" w:rsidRDefault="005D6128" w:rsidP="00F817FC">
            <w:pPr>
              <w:pStyle w:val="rvps2"/>
              <w:spacing w:before="0" w:beforeAutospacing="0" w:after="0" w:afterAutospacing="0"/>
              <w:ind w:firstLine="567"/>
              <w:jc w:val="both"/>
            </w:pPr>
            <w:r w:rsidRPr="00EC2A18">
              <w:rPr>
                <w:rStyle w:val="rvts9"/>
                <w:b/>
              </w:rPr>
              <w:lastRenderedPageBreak/>
              <w:t>Стаття 13.</w:t>
            </w:r>
            <w:r w:rsidRPr="00EC2A18">
              <w:t xml:space="preserve"> Державна реєстрація народження фізичної особи та її походження</w:t>
            </w:r>
          </w:p>
          <w:p w:rsidR="005D6128" w:rsidRPr="00EC2A18" w:rsidRDefault="005D6128" w:rsidP="00F817FC">
            <w:pPr>
              <w:pStyle w:val="rvps2"/>
              <w:spacing w:before="0" w:beforeAutospacing="0" w:after="0" w:afterAutospacing="0"/>
              <w:ind w:firstLine="567"/>
              <w:jc w:val="both"/>
            </w:pPr>
            <w:r w:rsidRPr="00EC2A18">
              <w:t xml:space="preserve">1. Державна реєстрація народження дитини проводиться з одночасним визначенням її походження та присвоєнням їй прізвища, власного імені та по батькові. Походження дитини визначається відповідно до </w:t>
            </w:r>
            <w:hyperlink r:id="rId13" w:tgtFrame="_blank" w:history="1">
              <w:r w:rsidRPr="00EC2A18">
                <w:rPr>
                  <w:rStyle w:val="a4"/>
                  <w:color w:val="auto"/>
                  <w:u w:val="none"/>
                </w:rPr>
                <w:t>Сімейного кодексу України</w:t>
              </w:r>
            </w:hyperlink>
            <w:r w:rsidRPr="00EC2A18">
              <w:t>.</w:t>
            </w:r>
          </w:p>
          <w:p w:rsidR="005D6128" w:rsidRPr="00EC2A18" w:rsidRDefault="005D6128" w:rsidP="00F817FC">
            <w:pPr>
              <w:pStyle w:val="rvps2"/>
              <w:spacing w:before="0" w:beforeAutospacing="0" w:after="0" w:afterAutospacing="0"/>
              <w:ind w:firstLine="567"/>
              <w:jc w:val="both"/>
            </w:pPr>
            <w:r w:rsidRPr="00EC2A18">
              <w:t>2. Державна реєстрація народження дитини проводиться за письмовою або усною заявою батьків чи одного з них за місцем її народження або за місцем проживання батьків.</w:t>
            </w:r>
          </w:p>
          <w:p w:rsidR="005D6128" w:rsidRPr="00EC2A18" w:rsidRDefault="005D6128" w:rsidP="00F817FC">
            <w:pPr>
              <w:pStyle w:val="rvps2"/>
              <w:spacing w:before="0" w:beforeAutospacing="0" w:after="0" w:afterAutospacing="0"/>
              <w:ind w:firstLine="567"/>
              <w:jc w:val="both"/>
            </w:pPr>
            <w:r w:rsidRPr="00EC2A18">
              <w:t>Якщо державна реєстрація народження дитини проводиться за місцем проживання батьків чи одного з них, то за їх бажанням місцем народження дитини в актовому записі про народження може бути визначене фактичне місце її народження або місце проживання батьків чи одного з них.</w:t>
            </w:r>
          </w:p>
          <w:p w:rsidR="00EC2A18" w:rsidRPr="00EC2A18" w:rsidRDefault="00EC2A18" w:rsidP="00F817FC">
            <w:pPr>
              <w:pStyle w:val="rvps2"/>
              <w:spacing w:before="0" w:beforeAutospacing="0" w:after="0" w:afterAutospacing="0"/>
              <w:ind w:firstLine="567"/>
              <w:jc w:val="both"/>
            </w:pPr>
            <w:r w:rsidRPr="00EC2A18">
              <w:t xml:space="preserve">У разі смерті батьків або в разі коли вони з інших причин не можуть зареєструвати народження дитини, державна реєстрація проводиться </w:t>
            </w:r>
            <w:r w:rsidRPr="00EC2A18">
              <w:rPr>
                <w:b/>
              </w:rPr>
              <w:t>за</w:t>
            </w:r>
            <w:r w:rsidRPr="00EC2A18">
              <w:rPr>
                <w:b/>
                <w:color w:val="FF0000"/>
              </w:rPr>
              <w:t xml:space="preserve"> </w:t>
            </w:r>
            <w:r w:rsidRPr="00EC2A18">
              <w:rPr>
                <w:b/>
              </w:rPr>
              <w:t>рішенням органу опіки та піклування або за заявою родичів, інших осіб, уповноваженого представника закладу охорони здоровʼя, в якому народилася дитина чи в якому вона перебуває, з одночасним інформуванням органу опіки та піклування.</w:t>
            </w:r>
          </w:p>
          <w:p w:rsidR="005D6128" w:rsidRPr="00EC2A18" w:rsidRDefault="005D6128" w:rsidP="00F817FC">
            <w:pPr>
              <w:pStyle w:val="rvps2"/>
              <w:spacing w:before="0" w:beforeAutospacing="0" w:after="0" w:afterAutospacing="0"/>
              <w:ind w:firstLine="567"/>
              <w:jc w:val="both"/>
            </w:pPr>
            <w:r w:rsidRPr="00EC2A18">
              <w:t>3. Державна реєстрація народження дитини проводиться не пізніше одного місяця з дня її народження, а у разі народження дитини мертвою - не пізніше трьох днів.</w:t>
            </w:r>
          </w:p>
          <w:p w:rsidR="005D6128" w:rsidRPr="00EC2A18" w:rsidRDefault="005D6128" w:rsidP="00F817FC">
            <w:pPr>
              <w:pStyle w:val="rvps2"/>
              <w:spacing w:before="0" w:beforeAutospacing="0" w:after="0" w:afterAutospacing="0"/>
              <w:ind w:firstLine="567"/>
              <w:jc w:val="both"/>
            </w:pPr>
            <w:r w:rsidRPr="00EC2A18">
              <w:t xml:space="preserve">4. Підставою для проведення державної реєстрації народження дитини є визначені центральним органом виконавчої влади, що </w:t>
            </w:r>
            <w:r w:rsidRPr="00EC2A18">
              <w:lastRenderedPageBreak/>
              <w:t>забезпечує формування державної політики у сфері охорони здоров’я документи, що підтверджують факт народження.</w:t>
            </w:r>
          </w:p>
          <w:p w:rsidR="005D6128" w:rsidRPr="00EC2A18" w:rsidRDefault="005D6128" w:rsidP="00F817FC">
            <w:pPr>
              <w:pStyle w:val="rvps2"/>
              <w:spacing w:before="0" w:beforeAutospacing="0" w:after="0" w:afterAutospacing="0"/>
              <w:ind w:firstLine="567"/>
              <w:jc w:val="both"/>
            </w:pPr>
            <w:r w:rsidRPr="00EC2A18">
              <w:t xml:space="preserve">У разі народження дитини поза закладом охорони здоров’я документ, що підтверджує факт народження, видає заклад охорони здоров’я, який проводив огляд матері та дитини. У разі якщо заклад охорони здоров’я не проводив огляд матері та дитини, документ, що підтверджує факт народження, видає медична консультаційна комісія в </w:t>
            </w:r>
            <w:hyperlink r:id="rId14" w:anchor="n8" w:tgtFrame="_blank" w:history="1">
              <w:r w:rsidRPr="00EC2A18">
                <w:rPr>
                  <w:rStyle w:val="a4"/>
                  <w:color w:val="auto"/>
                  <w:u w:val="none"/>
                </w:rPr>
                <w:t>порядку</w:t>
              </w:r>
            </w:hyperlink>
            <w:r w:rsidRPr="00EC2A18">
              <w:t>, визначеному Кабінетом Міністрів України.</w:t>
            </w:r>
          </w:p>
          <w:p w:rsidR="005D6128" w:rsidRPr="00EC2A18" w:rsidRDefault="005D6128" w:rsidP="00F817FC">
            <w:pPr>
              <w:pStyle w:val="rvps2"/>
              <w:spacing w:before="0" w:beforeAutospacing="0" w:after="0" w:afterAutospacing="0"/>
              <w:ind w:firstLine="567"/>
              <w:jc w:val="both"/>
            </w:pPr>
            <w:r w:rsidRPr="00EC2A18">
              <w:t>Порядок утворення медичної консультаційної комісії та положення про неї затверджуються центральним органом виконавчої влади у сфері охорони здоров’я.</w:t>
            </w:r>
          </w:p>
          <w:p w:rsidR="005D6128" w:rsidRPr="00EC2A18" w:rsidRDefault="005D6128" w:rsidP="00F817FC">
            <w:pPr>
              <w:pStyle w:val="rvps2"/>
              <w:spacing w:before="0" w:beforeAutospacing="0" w:after="0" w:afterAutospacing="0"/>
              <w:ind w:firstLine="567"/>
              <w:jc w:val="both"/>
            </w:pPr>
            <w:r w:rsidRPr="00EC2A18">
              <w:t>Медична консультаційна комісія видає документ про народження у разі встановлення факту народження жінкою дитини.</w:t>
            </w:r>
          </w:p>
          <w:p w:rsidR="005D6128" w:rsidRPr="00EC2A18" w:rsidRDefault="005D6128" w:rsidP="00F817FC">
            <w:pPr>
              <w:pStyle w:val="rvps2"/>
              <w:spacing w:before="0" w:beforeAutospacing="0" w:after="0" w:afterAutospacing="0"/>
              <w:ind w:firstLine="567"/>
              <w:jc w:val="both"/>
            </w:pPr>
            <w:r w:rsidRPr="00EC2A18">
              <w:t>За відсутності документа закладу охорони здоров’я або медичної консультаційної комісії, що підтверджує факт народження, підставою для проведення державної реєстрації актів цивільного стану є рішення суду про встановлення факту народження.</w:t>
            </w:r>
          </w:p>
          <w:p w:rsidR="005D6128" w:rsidRPr="00EC2A18" w:rsidRDefault="005D6128" w:rsidP="00F817FC">
            <w:pPr>
              <w:pStyle w:val="rvps2"/>
              <w:spacing w:before="0" w:beforeAutospacing="0" w:after="0" w:afterAutospacing="0"/>
              <w:ind w:firstLine="567"/>
              <w:jc w:val="both"/>
            </w:pPr>
            <w:r w:rsidRPr="00EC2A18">
              <w:t>5. У разі народження дитини мертвою державна реєстрація народження проводиться без видачі свідоцтва про народження. Для підтвердження такої реєстрації орган державної реєстрації актів цивільного стану видає довідку про народження із зазначенням факту мертвонародження. Державна реєстрація смерті в такому разі не проводиться.</w:t>
            </w:r>
          </w:p>
          <w:p w:rsidR="005D6128" w:rsidRPr="00EC2A18" w:rsidRDefault="005D6128" w:rsidP="00F817FC">
            <w:pPr>
              <w:pStyle w:val="rvps2"/>
              <w:spacing w:before="0" w:beforeAutospacing="0" w:after="0" w:afterAutospacing="0"/>
              <w:ind w:firstLine="567"/>
              <w:jc w:val="both"/>
            </w:pPr>
            <w:r w:rsidRPr="00EC2A18">
              <w:t xml:space="preserve">У разі якщо смерть дитини настала на першому тижні життя, державна реєстрація народження проводиться з видачею довідки про </w:t>
            </w:r>
            <w:r w:rsidRPr="00EC2A18">
              <w:lastRenderedPageBreak/>
              <w:t>народження, у якій зазначено, що дитина померла. Державна реєстрація смерті дитини проводиться в установленому порядку з видачею свідоцтва про смерть.</w:t>
            </w:r>
          </w:p>
          <w:p w:rsidR="005D6128" w:rsidRPr="00EC2A18" w:rsidRDefault="005D6128" w:rsidP="00F817FC">
            <w:pPr>
              <w:pStyle w:val="rvps2"/>
              <w:spacing w:before="0" w:beforeAutospacing="0" w:after="0" w:afterAutospacing="0"/>
              <w:ind w:firstLine="567"/>
              <w:jc w:val="both"/>
            </w:pPr>
            <w:r w:rsidRPr="00EC2A18">
              <w:t>6. Про народження дитини мертвою або про її смерть на першому тижні життя заклад охорони здоров’я, що надавав медичну допомогу матері під час пологів або в якому помер новонароджений, та судово-медична установа (якщо факт смерті встановлено поза закладом охорони здоров’я) повідомляють органи державної реєстрації актів цивільного стану.</w:t>
            </w:r>
          </w:p>
          <w:p w:rsidR="005D6128" w:rsidRPr="00EC2A18" w:rsidRDefault="005D6128" w:rsidP="00F817FC">
            <w:pPr>
              <w:pStyle w:val="rvps2"/>
              <w:spacing w:before="0" w:beforeAutospacing="0" w:after="0" w:afterAutospacing="0"/>
              <w:ind w:firstLine="567"/>
              <w:jc w:val="both"/>
            </w:pPr>
            <w:r w:rsidRPr="00EC2A18">
              <w:t xml:space="preserve">7. Державна реєстрація народження дитини, яку не забрали з пологового будинку, іншого закладу охорони здоров’я, підкинули або яка була знайдена, проводиться органом державної реєстрації актів цивільного стану за </w:t>
            </w:r>
            <w:r w:rsidRPr="00EC2A18">
              <w:rPr>
                <w:b/>
              </w:rPr>
              <w:t xml:space="preserve">рішенням </w:t>
            </w:r>
            <w:r w:rsidRPr="00EC2A18">
              <w:t>органу опіки та піклування.</w:t>
            </w:r>
          </w:p>
          <w:p w:rsidR="005D6128" w:rsidRPr="00EC2A18" w:rsidRDefault="005D6128" w:rsidP="00F817FC">
            <w:pPr>
              <w:pStyle w:val="rvps2"/>
              <w:spacing w:before="0" w:beforeAutospacing="0" w:after="0" w:afterAutospacing="0"/>
              <w:ind w:firstLine="567"/>
              <w:jc w:val="both"/>
            </w:pPr>
            <w:r w:rsidRPr="00EC2A18">
              <w:t>Прізвище, ім’я та по батькові дитини, батьки якої невідомі, та відомості про батьків зазначаються на підставі рішення органу опіки та піклування.</w:t>
            </w:r>
          </w:p>
          <w:p w:rsidR="005D6128" w:rsidRPr="00EC2A18" w:rsidRDefault="005D6128" w:rsidP="00F817FC">
            <w:pPr>
              <w:pStyle w:val="rvps2"/>
              <w:spacing w:before="0" w:beforeAutospacing="0" w:after="0" w:afterAutospacing="0"/>
              <w:ind w:firstLine="567"/>
              <w:jc w:val="both"/>
            </w:pPr>
            <w:r w:rsidRPr="00EC2A18">
              <w:t>8. Державна реєстрація народження дитини, яка досягла одного року і більше, проводиться органом державної реєстрації актів цивільного стану за місцем проживання дитини за заявою батьків або інших заінтересованих осіб за наявності документів про народження і перебування дитини під наглядом закладу охорони здоров</w:t>
            </w:r>
            <w:r w:rsidR="00A97AD1" w:rsidRPr="00EC2A18">
              <w:t>’</w:t>
            </w:r>
            <w:r w:rsidRPr="00EC2A18">
              <w:t>я та довідки з місця проживання дитини.</w:t>
            </w:r>
          </w:p>
          <w:p w:rsidR="005D6128" w:rsidRPr="00EC2A18" w:rsidRDefault="005D6128" w:rsidP="00A97AD1">
            <w:pPr>
              <w:pStyle w:val="rvps2"/>
              <w:spacing w:before="0" w:beforeAutospacing="0" w:after="0" w:afterAutospacing="0"/>
              <w:ind w:firstLine="567"/>
              <w:jc w:val="both"/>
            </w:pPr>
            <w:r w:rsidRPr="00EC2A18">
              <w:t>У разі досягнення дитиною шістнадцяти років державна реєстрація її народження може проводитися за її особистою заявою з пред</w:t>
            </w:r>
            <w:r w:rsidR="00A97AD1" w:rsidRPr="00EC2A18">
              <w:t>’</w:t>
            </w:r>
            <w:r w:rsidRPr="00EC2A18">
              <w:t>явленням паспорта громадянина України.</w:t>
            </w:r>
          </w:p>
        </w:tc>
        <w:tc>
          <w:tcPr>
            <w:tcW w:w="4220" w:type="dxa"/>
          </w:tcPr>
          <w:p w:rsidR="00072198" w:rsidRPr="00EC2A18" w:rsidRDefault="00072198" w:rsidP="00072198">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lastRenderedPageBreak/>
              <w:t>Чинна норма абзацу третього  частини другої статті</w:t>
            </w:r>
            <w:r w:rsidR="005652FC" w:rsidRPr="00EC2A18">
              <w:rPr>
                <w:rStyle w:val="rvts23"/>
                <w:rFonts w:ascii="Times New Roman" w:hAnsi="Times New Roman"/>
                <w:bCs/>
                <w:sz w:val="24"/>
                <w:szCs w:val="24"/>
              </w:rPr>
              <w:t xml:space="preserve"> </w:t>
            </w:r>
            <w:r w:rsidRPr="00EC2A18">
              <w:rPr>
                <w:rStyle w:val="rvts23"/>
                <w:rFonts w:ascii="Times New Roman" w:hAnsi="Times New Roman"/>
                <w:bCs/>
                <w:sz w:val="24"/>
                <w:szCs w:val="24"/>
              </w:rPr>
              <w:t>13</w:t>
            </w:r>
            <w:r w:rsidRPr="00EC2A18">
              <w:rPr>
                <w:rFonts w:ascii="Times New Roman" w:hAnsi="Times New Roman"/>
                <w:sz w:val="24"/>
                <w:szCs w:val="24"/>
              </w:rPr>
              <w:t xml:space="preserve"> Закону України „</w:t>
            </w:r>
            <w:hyperlink r:id="rId15" w:history="1">
              <w:r w:rsidRPr="00EC2A18">
                <w:rPr>
                  <w:rStyle w:val="a4"/>
                  <w:rFonts w:ascii="Times New Roman" w:hAnsi="Times New Roman"/>
                  <w:color w:val="auto"/>
                  <w:sz w:val="24"/>
                  <w:szCs w:val="24"/>
                  <w:u w:val="none"/>
                </w:rPr>
                <w:t>Про державну реєстрацію актів цивільного стану</w:t>
              </w:r>
            </w:hyperlink>
            <w:r w:rsidRPr="00EC2A18">
              <w:rPr>
                <w:rFonts w:ascii="Times New Roman" w:hAnsi="Times New Roman"/>
                <w:sz w:val="24"/>
                <w:szCs w:val="24"/>
              </w:rPr>
              <w:t>”</w:t>
            </w:r>
            <w:r w:rsidRPr="00EC2A18">
              <w:rPr>
                <w:rStyle w:val="rvts23"/>
                <w:rFonts w:ascii="Times New Roman" w:hAnsi="Times New Roman"/>
                <w:bCs/>
                <w:sz w:val="24"/>
                <w:szCs w:val="24"/>
              </w:rPr>
              <w:t xml:space="preserve"> передбачає ситуацію, за якої народження дитини може бути зареєстроване іншими, крім батьків, особами, </w:t>
            </w:r>
            <w:r w:rsidRPr="00EC2A18">
              <w:rPr>
                <w:rFonts w:ascii="Times New Roman" w:hAnsi="Times New Roman"/>
                <w:sz w:val="24"/>
                <w:szCs w:val="24"/>
              </w:rPr>
              <w:t>у разі їх смерті або неможливості для них з інших причин це зробити.</w:t>
            </w:r>
          </w:p>
          <w:p w:rsidR="00072198" w:rsidRPr="00EC2A18" w:rsidRDefault="00072198" w:rsidP="00072198">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Наслідком його часто є неможливість органу опіки та піклування своєчасно над</w:t>
            </w:r>
            <w:r w:rsidR="00513A7C" w:rsidRPr="00EC2A18">
              <w:rPr>
                <w:rStyle w:val="rvts23"/>
                <w:rFonts w:ascii="Times New Roman" w:hAnsi="Times New Roman"/>
                <w:bCs/>
                <w:sz w:val="24"/>
                <w:szCs w:val="24"/>
              </w:rPr>
              <w:t>ати дитині статус дитини-сироти</w:t>
            </w:r>
            <w:r w:rsidRPr="00EC2A18">
              <w:rPr>
                <w:rStyle w:val="rvts23"/>
                <w:rFonts w:ascii="Times New Roman" w:hAnsi="Times New Roman"/>
                <w:bCs/>
                <w:sz w:val="24"/>
                <w:szCs w:val="24"/>
              </w:rPr>
              <w:t xml:space="preserve"> або дитини, позбавленої батьківського піклування, в першу чергу тому, що реєстрація народження такої дитини може відбутися без його участі.</w:t>
            </w:r>
          </w:p>
          <w:p w:rsidR="00072198" w:rsidRPr="00EC2A18" w:rsidRDefault="00072198" w:rsidP="00072198">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t xml:space="preserve">Крім цього, </w:t>
            </w:r>
            <w:r w:rsidRPr="00EC2A18">
              <w:rPr>
                <w:rFonts w:ascii="Times New Roman" w:hAnsi="Times New Roman"/>
                <w:sz w:val="24"/>
                <w:szCs w:val="24"/>
              </w:rPr>
              <w:t xml:space="preserve">неможливість для батьків зареєструвати народження дитини може свідчити про складні життєві обставини сім’ї та потребу </w:t>
            </w:r>
            <w:r w:rsidR="00513A7C" w:rsidRPr="00EC2A18">
              <w:rPr>
                <w:rFonts w:ascii="Times New Roman" w:hAnsi="Times New Roman"/>
                <w:sz w:val="24"/>
                <w:szCs w:val="24"/>
              </w:rPr>
              <w:t>в</w:t>
            </w:r>
            <w:r w:rsidRPr="00EC2A18">
              <w:rPr>
                <w:rFonts w:ascii="Times New Roman" w:hAnsi="Times New Roman"/>
                <w:sz w:val="24"/>
                <w:szCs w:val="24"/>
              </w:rPr>
              <w:t xml:space="preserve"> наданні їй допомоги (є обов’язком місцевих органів виконавчої влади та органів місцевого самоврядування, які є органами опіки та піклування).</w:t>
            </w:r>
          </w:p>
          <w:p w:rsidR="00072198" w:rsidRPr="00EC2A18" w:rsidRDefault="00072198" w:rsidP="00072198">
            <w:pPr>
              <w:spacing w:after="0" w:line="240" w:lineRule="auto"/>
              <w:ind w:firstLine="567"/>
              <w:jc w:val="both"/>
              <w:rPr>
                <w:rStyle w:val="rvts23"/>
                <w:rFonts w:ascii="Times New Roman" w:hAnsi="Times New Roman"/>
                <w:bCs/>
                <w:sz w:val="24"/>
                <w:szCs w:val="24"/>
              </w:rPr>
            </w:pPr>
          </w:p>
          <w:p w:rsidR="005D6128" w:rsidRPr="00EC2A18" w:rsidRDefault="005D6128" w:rsidP="00F817FC">
            <w:pPr>
              <w:pStyle w:val="rvps2"/>
              <w:spacing w:before="0" w:beforeAutospacing="0" w:after="0" w:afterAutospacing="0"/>
              <w:ind w:firstLine="567"/>
              <w:jc w:val="both"/>
              <w:rPr>
                <w:rStyle w:val="rvts9"/>
                <w:b/>
              </w:rPr>
            </w:pPr>
          </w:p>
        </w:tc>
      </w:tr>
      <w:tr w:rsidR="00A9459B" w:rsidRPr="00EC2A18" w:rsidTr="00C74429">
        <w:tc>
          <w:tcPr>
            <w:tcW w:w="5513" w:type="dxa"/>
          </w:tcPr>
          <w:p w:rsidR="00A9459B" w:rsidRPr="00EC2A18" w:rsidRDefault="00A9459B" w:rsidP="00A9459B">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lastRenderedPageBreak/>
              <w:t>Стаття 15. Державна реєстрація розірвання шлюбу</w:t>
            </w:r>
            <w:bookmarkStart w:id="104" w:name="n131"/>
            <w:bookmarkEnd w:id="104"/>
          </w:p>
          <w:p w:rsidR="00A9459B" w:rsidRPr="00EC2A18" w:rsidRDefault="00A9459B" w:rsidP="00A9459B">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lastRenderedPageBreak/>
              <w:t>1. Державна реєстрація розірвання шлюбу проводиться відповідним органом державної реєстрації актів цивільного стану у встановлених законом випадках.</w:t>
            </w:r>
            <w:bookmarkStart w:id="105" w:name="n132"/>
            <w:bookmarkEnd w:id="105"/>
          </w:p>
          <w:p w:rsidR="00A9459B" w:rsidRPr="00EC2A18" w:rsidRDefault="00A9459B" w:rsidP="00A9459B">
            <w:pPr>
              <w:spacing w:after="0" w:line="240" w:lineRule="auto"/>
              <w:ind w:firstLine="567"/>
              <w:jc w:val="both"/>
              <w:rPr>
                <w:rFonts w:ascii="Times New Roman" w:hAnsi="Times New Roman"/>
                <w:b/>
                <w:sz w:val="24"/>
                <w:szCs w:val="24"/>
                <w:lang w:eastAsia="ru-RU"/>
              </w:rPr>
            </w:pPr>
            <w:r w:rsidRPr="00EC2A18">
              <w:rPr>
                <w:rFonts w:ascii="Times New Roman" w:hAnsi="Times New Roman"/>
                <w:b/>
                <w:sz w:val="24"/>
                <w:szCs w:val="24"/>
                <w:lang w:eastAsia="ru-RU"/>
              </w:rPr>
              <w:t>2. Державна реєстрація розірвання шлюбу подружжя, яке не має дітей, проводиться відповідним органом державної реєстрації актів цивільного стану за місцем проживання подружжя або одного з них за їх заявою.</w:t>
            </w:r>
            <w:bookmarkStart w:id="106" w:name="n133"/>
            <w:bookmarkEnd w:id="106"/>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EC2A18" w:rsidRPr="00EC2A18" w:rsidRDefault="00EC2A18" w:rsidP="00A9459B">
            <w:pPr>
              <w:spacing w:after="0" w:line="240" w:lineRule="auto"/>
              <w:ind w:firstLine="567"/>
              <w:jc w:val="both"/>
              <w:rPr>
                <w:rFonts w:ascii="Times New Roman" w:hAnsi="Times New Roman"/>
                <w:b/>
                <w:sz w:val="24"/>
                <w:szCs w:val="24"/>
                <w:lang w:eastAsia="ru-RU"/>
              </w:rPr>
            </w:pPr>
          </w:p>
          <w:p w:rsidR="00A9459B" w:rsidRPr="00EC2A18" w:rsidRDefault="00A9459B" w:rsidP="00A9459B">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Якщо один з подружжя через поважну причину не може особисто подати заяву про розірвання шлюбу, таку заяву, нотаріально засвідчену або прирівняну до нотаріально засвідченої, від його імені може подати другий з подружжя.</w:t>
            </w:r>
          </w:p>
          <w:p w:rsidR="00A9459B" w:rsidRPr="00EC2A18" w:rsidRDefault="00A9459B" w:rsidP="00A9459B">
            <w:pPr>
              <w:pStyle w:val="rvps2"/>
              <w:spacing w:before="0" w:beforeAutospacing="0" w:after="0" w:afterAutospacing="0"/>
              <w:ind w:firstLine="567"/>
              <w:jc w:val="both"/>
              <w:rPr>
                <w:rStyle w:val="rvts9"/>
                <w:b/>
              </w:rPr>
            </w:pPr>
          </w:p>
        </w:tc>
        <w:tc>
          <w:tcPr>
            <w:tcW w:w="5543" w:type="dxa"/>
          </w:tcPr>
          <w:p w:rsidR="00A9459B" w:rsidRPr="00EC2A18" w:rsidRDefault="00A9459B" w:rsidP="002532B4">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lastRenderedPageBreak/>
              <w:t>Стаття 15. Державна реєстрація розірвання шлюбу</w:t>
            </w:r>
          </w:p>
          <w:p w:rsidR="00A9459B" w:rsidRPr="00EC2A18" w:rsidRDefault="00A9459B" w:rsidP="002532B4">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lastRenderedPageBreak/>
              <w:t>1. Державна реєстрація розірвання шлюбу проводиться відповідним органом державної реєстрації актів цивільного стану у встановлених законом випадках.</w:t>
            </w:r>
          </w:p>
          <w:p w:rsidR="00EC2A18" w:rsidRPr="00EC2A18" w:rsidRDefault="00A9459B" w:rsidP="002532B4">
            <w:pPr>
              <w:spacing w:after="0" w:line="240" w:lineRule="auto"/>
              <w:ind w:firstLine="567"/>
              <w:jc w:val="both"/>
              <w:rPr>
                <w:rFonts w:ascii="Times New Roman" w:hAnsi="Times New Roman"/>
                <w:b/>
                <w:sz w:val="24"/>
                <w:szCs w:val="24"/>
              </w:rPr>
            </w:pPr>
            <w:r w:rsidRPr="00EC2A18">
              <w:rPr>
                <w:rFonts w:ascii="Times New Roman" w:hAnsi="Times New Roman"/>
                <w:b/>
                <w:sz w:val="24"/>
                <w:szCs w:val="24"/>
                <w:lang w:eastAsia="ru-RU"/>
              </w:rPr>
              <w:t xml:space="preserve">2. </w:t>
            </w:r>
            <w:r w:rsidR="00EC2A18" w:rsidRPr="00EC2A18">
              <w:rPr>
                <w:rFonts w:ascii="Times New Roman" w:hAnsi="Times New Roman"/>
                <w:b/>
                <w:sz w:val="24"/>
                <w:szCs w:val="24"/>
              </w:rPr>
              <w:t>Державна реєстрація розірвання шлюбу подружжя, яке не має дітей, та подружжя, яке має дітей та нотаріально посвідчений договір про те, з ким із батьків будуть проживати малолітні діти, про способи участі того з батьків, хто буде проживати окремо від них, у вихованні, утриманні, вирішенні питань щодо навчання і лікування дітей та про розмір аліментів на дітей, проводиться відповідним органом державної реєстрації актів цивільного стану за місцем проживання подружжя або одного з них за їх заявою.</w:t>
            </w:r>
          </w:p>
          <w:p w:rsidR="00A9459B" w:rsidRPr="00EC2A18" w:rsidRDefault="00A9459B" w:rsidP="002532B4">
            <w:pPr>
              <w:spacing w:after="0" w:line="240" w:lineRule="auto"/>
              <w:ind w:firstLine="567"/>
              <w:jc w:val="both"/>
              <w:rPr>
                <w:rFonts w:ascii="Times New Roman" w:hAnsi="Times New Roman"/>
                <w:sz w:val="24"/>
                <w:szCs w:val="24"/>
                <w:lang w:eastAsia="ru-RU"/>
              </w:rPr>
            </w:pPr>
            <w:r w:rsidRPr="00EC2A18">
              <w:rPr>
                <w:rFonts w:ascii="Times New Roman" w:hAnsi="Times New Roman"/>
                <w:sz w:val="24"/>
                <w:szCs w:val="24"/>
                <w:lang w:eastAsia="ru-RU"/>
              </w:rPr>
              <w:t>Якщо один з подружжя через поважну причину не може особисто подати заяву про розірвання шлюбу, таку заяву, нотаріально засвідчену або прирівняну до нотаріально засвідченої, від його імені може подати другий з подружжя.</w:t>
            </w:r>
          </w:p>
          <w:p w:rsidR="00A9459B" w:rsidRPr="00EC2A18" w:rsidRDefault="00A9459B" w:rsidP="002532B4">
            <w:pPr>
              <w:pStyle w:val="rvps2"/>
              <w:spacing w:before="0" w:beforeAutospacing="0" w:after="0" w:afterAutospacing="0"/>
              <w:ind w:firstLine="567"/>
              <w:jc w:val="both"/>
              <w:rPr>
                <w:rStyle w:val="rvts9"/>
                <w:b/>
              </w:rPr>
            </w:pPr>
          </w:p>
        </w:tc>
        <w:tc>
          <w:tcPr>
            <w:tcW w:w="4220" w:type="dxa"/>
          </w:tcPr>
          <w:p w:rsidR="00A9459B" w:rsidRPr="00EC2A18" w:rsidRDefault="00A9459B" w:rsidP="00A9459B">
            <w:pPr>
              <w:spacing w:after="0" w:line="240" w:lineRule="auto"/>
              <w:ind w:firstLine="567"/>
              <w:jc w:val="both"/>
              <w:rPr>
                <w:rStyle w:val="rvts23"/>
                <w:rFonts w:ascii="Times New Roman" w:hAnsi="Times New Roman"/>
                <w:bCs/>
                <w:sz w:val="24"/>
                <w:szCs w:val="24"/>
              </w:rPr>
            </w:pPr>
            <w:r w:rsidRPr="00EC2A18">
              <w:rPr>
                <w:rStyle w:val="rvts23"/>
                <w:rFonts w:ascii="Times New Roman" w:hAnsi="Times New Roman"/>
                <w:bCs/>
                <w:sz w:val="24"/>
                <w:szCs w:val="24"/>
              </w:rPr>
              <w:lastRenderedPageBreak/>
              <w:t xml:space="preserve">Стаття приводиться у відповідність до змін, запропонованих </w:t>
            </w:r>
            <w:r w:rsidRPr="00EC2A18">
              <w:rPr>
                <w:rStyle w:val="rvts23"/>
                <w:rFonts w:ascii="Times New Roman" w:hAnsi="Times New Roman"/>
                <w:bCs/>
                <w:sz w:val="24"/>
                <w:szCs w:val="24"/>
              </w:rPr>
              <w:lastRenderedPageBreak/>
              <w:t>до статті 106 Сімейного кодексу України</w:t>
            </w:r>
          </w:p>
        </w:tc>
      </w:tr>
    </w:tbl>
    <w:p w:rsidR="00971E0C" w:rsidRPr="00EC2A18" w:rsidRDefault="00971E0C" w:rsidP="00971E0C">
      <w:pPr>
        <w:tabs>
          <w:tab w:val="num" w:pos="0"/>
        </w:tabs>
        <w:autoSpaceDE w:val="0"/>
        <w:autoSpaceDN w:val="0"/>
        <w:jc w:val="both"/>
        <w:rPr>
          <w:rFonts w:ascii="Times New Roman" w:hAnsi="Times New Roman"/>
          <w:b/>
          <w:sz w:val="28"/>
          <w:szCs w:val="28"/>
        </w:rPr>
      </w:pPr>
    </w:p>
    <w:p w:rsidR="00971E0C" w:rsidRPr="00EC2A18" w:rsidRDefault="00971E0C" w:rsidP="00971E0C">
      <w:pPr>
        <w:tabs>
          <w:tab w:val="num" w:pos="0"/>
        </w:tabs>
        <w:autoSpaceDE w:val="0"/>
        <w:autoSpaceDN w:val="0"/>
        <w:jc w:val="both"/>
        <w:rPr>
          <w:rFonts w:ascii="Times New Roman" w:hAnsi="Times New Roman"/>
          <w:b/>
          <w:bCs/>
          <w:sz w:val="28"/>
          <w:szCs w:val="28"/>
        </w:rPr>
      </w:pPr>
      <w:r w:rsidRPr="00EC2A18">
        <w:rPr>
          <w:rFonts w:ascii="Times New Roman" w:hAnsi="Times New Roman"/>
          <w:b/>
          <w:bCs/>
          <w:sz w:val="28"/>
          <w:szCs w:val="28"/>
        </w:rPr>
        <w:t xml:space="preserve">Міністр соціальної політики України                                                                                </w:t>
      </w:r>
      <w:r w:rsidR="002147FD" w:rsidRPr="00EC2A18">
        <w:rPr>
          <w:rFonts w:ascii="Times New Roman" w:hAnsi="Times New Roman"/>
          <w:b/>
          <w:bCs/>
          <w:sz w:val="28"/>
          <w:szCs w:val="28"/>
        </w:rPr>
        <w:t xml:space="preserve">                              </w:t>
      </w:r>
      <w:r w:rsidRPr="00EC2A18">
        <w:rPr>
          <w:rFonts w:ascii="Times New Roman" w:hAnsi="Times New Roman"/>
          <w:b/>
          <w:bCs/>
          <w:sz w:val="28"/>
          <w:szCs w:val="28"/>
        </w:rPr>
        <w:t xml:space="preserve">   М</w:t>
      </w:r>
      <w:r w:rsidR="002147FD" w:rsidRPr="00EC2A18">
        <w:rPr>
          <w:rFonts w:ascii="Times New Roman" w:hAnsi="Times New Roman"/>
          <w:b/>
          <w:bCs/>
          <w:sz w:val="28"/>
          <w:szCs w:val="28"/>
        </w:rPr>
        <w:t xml:space="preserve">арина </w:t>
      </w:r>
      <w:r w:rsidRPr="00EC2A18">
        <w:rPr>
          <w:rFonts w:ascii="Times New Roman" w:hAnsi="Times New Roman"/>
          <w:b/>
          <w:bCs/>
          <w:sz w:val="28"/>
          <w:szCs w:val="28"/>
        </w:rPr>
        <w:t>Л</w:t>
      </w:r>
      <w:r w:rsidR="002147FD" w:rsidRPr="00EC2A18">
        <w:rPr>
          <w:rFonts w:ascii="Times New Roman" w:hAnsi="Times New Roman"/>
          <w:b/>
          <w:bCs/>
          <w:sz w:val="28"/>
          <w:szCs w:val="28"/>
        </w:rPr>
        <w:t>АЗЕБНА</w:t>
      </w:r>
      <w:r w:rsidRPr="00EC2A18">
        <w:rPr>
          <w:rFonts w:ascii="Times New Roman" w:hAnsi="Times New Roman"/>
          <w:b/>
          <w:bCs/>
          <w:sz w:val="28"/>
          <w:szCs w:val="28"/>
        </w:rPr>
        <w:t xml:space="preserve">         </w:t>
      </w:r>
    </w:p>
    <w:p w:rsidR="00F33DE5" w:rsidRPr="00EC2A18" w:rsidRDefault="00F33DE5" w:rsidP="00886FB9">
      <w:pPr>
        <w:spacing w:after="0" w:line="240" w:lineRule="auto"/>
        <w:jc w:val="both"/>
        <w:rPr>
          <w:rFonts w:ascii="Times New Roman" w:hAnsi="Times New Roman"/>
          <w:b/>
          <w:sz w:val="12"/>
          <w:szCs w:val="12"/>
        </w:rPr>
      </w:pPr>
    </w:p>
    <w:p w:rsidR="00824030" w:rsidRPr="00EC2A18" w:rsidRDefault="00824030" w:rsidP="00886FB9">
      <w:pPr>
        <w:spacing w:after="0" w:line="240" w:lineRule="auto"/>
        <w:jc w:val="both"/>
        <w:rPr>
          <w:rFonts w:ascii="Times New Roman" w:hAnsi="Times New Roman"/>
          <w:sz w:val="27"/>
          <w:szCs w:val="27"/>
        </w:rPr>
      </w:pPr>
    </w:p>
    <w:p w:rsidR="00236A53" w:rsidRPr="00F33DE5" w:rsidRDefault="00E738A1" w:rsidP="00886FB9">
      <w:pPr>
        <w:spacing w:after="0" w:line="240" w:lineRule="auto"/>
        <w:jc w:val="both"/>
        <w:rPr>
          <w:rFonts w:ascii="Times New Roman" w:hAnsi="Times New Roman"/>
          <w:b/>
          <w:sz w:val="28"/>
          <w:szCs w:val="28"/>
          <w:lang w:val="en-US"/>
        </w:rPr>
      </w:pPr>
      <w:r w:rsidRPr="00EC2A18">
        <w:rPr>
          <w:rFonts w:ascii="Times New Roman" w:hAnsi="Times New Roman"/>
          <w:sz w:val="27"/>
          <w:szCs w:val="27"/>
        </w:rPr>
        <w:t>___ ____________ 2020</w:t>
      </w:r>
      <w:r w:rsidR="00236A53" w:rsidRPr="00EC2A18">
        <w:rPr>
          <w:rFonts w:ascii="Times New Roman" w:hAnsi="Times New Roman"/>
          <w:sz w:val="27"/>
          <w:szCs w:val="27"/>
        </w:rPr>
        <w:t xml:space="preserve"> р.</w:t>
      </w:r>
    </w:p>
    <w:sectPr w:rsidR="00236A53" w:rsidRPr="00F33DE5" w:rsidSect="002825D4">
      <w:headerReference w:type="default" r:id="rId16"/>
      <w:pgSz w:w="16838" w:h="11906" w:orient="landscape"/>
      <w:pgMar w:top="794" w:right="567"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8B5" w:rsidRDefault="00A338B5" w:rsidP="00D15752">
      <w:pPr>
        <w:spacing w:after="0" w:line="240" w:lineRule="auto"/>
      </w:pPr>
      <w:r>
        <w:separator/>
      </w:r>
    </w:p>
  </w:endnote>
  <w:endnote w:type="continuationSeparator" w:id="0">
    <w:p w:rsidR="00A338B5" w:rsidRDefault="00A338B5" w:rsidP="00D15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ntiqua">
    <w:altName w:val="Segoe UI"/>
    <w:panose1 w:val="020B0500000000000000"/>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8B5" w:rsidRDefault="00A338B5" w:rsidP="00D15752">
      <w:pPr>
        <w:spacing w:after="0" w:line="240" w:lineRule="auto"/>
      </w:pPr>
      <w:r>
        <w:separator/>
      </w:r>
    </w:p>
  </w:footnote>
  <w:footnote w:type="continuationSeparator" w:id="0">
    <w:p w:rsidR="00A338B5" w:rsidRDefault="00A338B5" w:rsidP="00D157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89" w:rsidRDefault="00394289" w:rsidP="00821685">
    <w:pPr>
      <w:pStyle w:val="a9"/>
      <w:jc w:val="center"/>
    </w:pPr>
    <w:r>
      <w:fldChar w:fldCharType="begin"/>
    </w:r>
    <w:r>
      <w:instrText xml:space="preserve"> PAGE   \* MERGEFORMAT </w:instrText>
    </w:r>
    <w:r>
      <w:fldChar w:fldCharType="separate"/>
    </w:r>
    <w:r w:rsidR="004454D4">
      <w:rPr>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65DA6"/>
    <w:multiLevelType w:val="hybridMultilevel"/>
    <w:tmpl w:val="499EC37E"/>
    <w:lvl w:ilvl="0" w:tplc="2D9AF9FE">
      <w:start w:val="1"/>
      <w:numFmt w:val="decimal"/>
      <w:lvlText w:val="%1."/>
      <w:lvlJc w:val="left"/>
      <w:pPr>
        <w:ind w:left="1392" w:hanging="8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HWND" w:val="66420"/>
    <w:docVar w:name="ID" w:val="2259915"/>
    <w:docVar w:name="PRINTPOS" w:val="4"/>
    <w:docVar w:name="PTYPE" w:val="1"/>
    <w:docVar w:name="TYPE" w:val="APPLICATION"/>
  </w:docVars>
  <w:rsids>
    <w:rsidRoot w:val="00236A53"/>
    <w:rsid w:val="0001760A"/>
    <w:rsid w:val="00020619"/>
    <w:rsid w:val="00023893"/>
    <w:rsid w:val="00024A58"/>
    <w:rsid w:val="00026942"/>
    <w:rsid w:val="00030F46"/>
    <w:rsid w:val="0003152D"/>
    <w:rsid w:val="0003153F"/>
    <w:rsid w:val="0003193B"/>
    <w:rsid w:val="00032659"/>
    <w:rsid w:val="000337F2"/>
    <w:rsid w:val="00033E93"/>
    <w:rsid w:val="000343DF"/>
    <w:rsid w:val="000370DA"/>
    <w:rsid w:val="00043C6F"/>
    <w:rsid w:val="00043D72"/>
    <w:rsid w:val="000440B7"/>
    <w:rsid w:val="0005139D"/>
    <w:rsid w:val="000513FD"/>
    <w:rsid w:val="000533AC"/>
    <w:rsid w:val="00060479"/>
    <w:rsid w:val="0006136C"/>
    <w:rsid w:val="00065326"/>
    <w:rsid w:val="00070644"/>
    <w:rsid w:val="00072198"/>
    <w:rsid w:val="00074F34"/>
    <w:rsid w:val="00075BE4"/>
    <w:rsid w:val="0007660A"/>
    <w:rsid w:val="00080B37"/>
    <w:rsid w:val="00096064"/>
    <w:rsid w:val="00096DDB"/>
    <w:rsid w:val="000A0CC0"/>
    <w:rsid w:val="000A1A0D"/>
    <w:rsid w:val="000A630F"/>
    <w:rsid w:val="000A6314"/>
    <w:rsid w:val="000A6540"/>
    <w:rsid w:val="000A7924"/>
    <w:rsid w:val="000B1452"/>
    <w:rsid w:val="000B16F4"/>
    <w:rsid w:val="000B5B3A"/>
    <w:rsid w:val="000C0237"/>
    <w:rsid w:val="000C1722"/>
    <w:rsid w:val="000C3FC0"/>
    <w:rsid w:val="000D6158"/>
    <w:rsid w:val="000E48CF"/>
    <w:rsid w:val="000E7BAD"/>
    <w:rsid w:val="000F7FB2"/>
    <w:rsid w:val="00102712"/>
    <w:rsid w:val="001068A9"/>
    <w:rsid w:val="00106C65"/>
    <w:rsid w:val="00113CE0"/>
    <w:rsid w:val="00115E59"/>
    <w:rsid w:val="00116043"/>
    <w:rsid w:val="001262AB"/>
    <w:rsid w:val="00132682"/>
    <w:rsid w:val="00134CC4"/>
    <w:rsid w:val="00136645"/>
    <w:rsid w:val="00136815"/>
    <w:rsid w:val="001434A1"/>
    <w:rsid w:val="0014379B"/>
    <w:rsid w:val="00146213"/>
    <w:rsid w:val="00146A94"/>
    <w:rsid w:val="00154487"/>
    <w:rsid w:val="0015477C"/>
    <w:rsid w:val="0015478B"/>
    <w:rsid w:val="00154EEA"/>
    <w:rsid w:val="00161741"/>
    <w:rsid w:val="001629F9"/>
    <w:rsid w:val="00170533"/>
    <w:rsid w:val="00171594"/>
    <w:rsid w:val="0017306A"/>
    <w:rsid w:val="00173923"/>
    <w:rsid w:val="00177E17"/>
    <w:rsid w:val="00182CAE"/>
    <w:rsid w:val="0019640C"/>
    <w:rsid w:val="001977C2"/>
    <w:rsid w:val="001A0EEA"/>
    <w:rsid w:val="001A1843"/>
    <w:rsid w:val="001A1E38"/>
    <w:rsid w:val="001A2090"/>
    <w:rsid w:val="001A4282"/>
    <w:rsid w:val="001A52CE"/>
    <w:rsid w:val="001A7FD0"/>
    <w:rsid w:val="001B23D9"/>
    <w:rsid w:val="001B34AA"/>
    <w:rsid w:val="001B3710"/>
    <w:rsid w:val="001B4B33"/>
    <w:rsid w:val="001B4B81"/>
    <w:rsid w:val="001B6333"/>
    <w:rsid w:val="001D11F3"/>
    <w:rsid w:val="001D2843"/>
    <w:rsid w:val="001D70C4"/>
    <w:rsid w:val="001E4921"/>
    <w:rsid w:val="001F0036"/>
    <w:rsid w:val="001F0149"/>
    <w:rsid w:val="001F12DF"/>
    <w:rsid w:val="001F2211"/>
    <w:rsid w:val="001F4B1E"/>
    <w:rsid w:val="0020136E"/>
    <w:rsid w:val="00203337"/>
    <w:rsid w:val="00203907"/>
    <w:rsid w:val="00212D6F"/>
    <w:rsid w:val="00213951"/>
    <w:rsid w:val="002147FD"/>
    <w:rsid w:val="00221821"/>
    <w:rsid w:val="002230BE"/>
    <w:rsid w:val="00224CD1"/>
    <w:rsid w:val="0022599B"/>
    <w:rsid w:val="0022619E"/>
    <w:rsid w:val="002279ED"/>
    <w:rsid w:val="00231570"/>
    <w:rsid w:val="00232468"/>
    <w:rsid w:val="00236A53"/>
    <w:rsid w:val="0023770B"/>
    <w:rsid w:val="00245AC5"/>
    <w:rsid w:val="00247CD6"/>
    <w:rsid w:val="00252425"/>
    <w:rsid w:val="00252BA3"/>
    <w:rsid w:val="002532B4"/>
    <w:rsid w:val="00257DCD"/>
    <w:rsid w:val="00262D9F"/>
    <w:rsid w:val="00267D69"/>
    <w:rsid w:val="002727EC"/>
    <w:rsid w:val="00274455"/>
    <w:rsid w:val="00274A5F"/>
    <w:rsid w:val="002825D4"/>
    <w:rsid w:val="00283718"/>
    <w:rsid w:val="00284CA5"/>
    <w:rsid w:val="002936D2"/>
    <w:rsid w:val="002A0263"/>
    <w:rsid w:val="002A7D05"/>
    <w:rsid w:val="002B18FB"/>
    <w:rsid w:val="002B2AC4"/>
    <w:rsid w:val="002B4072"/>
    <w:rsid w:val="002B595E"/>
    <w:rsid w:val="002C47D3"/>
    <w:rsid w:val="002C53DA"/>
    <w:rsid w:val="002C654E"/>
    <w:rsid w:val="002C684D"/>
    <w:rsid w:val="002D2374"/>
    <w:rsid w:val="002D4AF5"/>
    <w:rsid w:val="002D5C34"/>
    <w:rsid w:val="002F1895"/>
    <w:rsid w:val="002F2AE9"/>
    <w:rsid w:val="002F6909"/>
    <w:rsid w:val="003056C3"/>
    <w:rsid w:val="00305E25"/>
    <w:rsid w:val="003112E1"/>
    <w:rsid w:val="003114BF"/>
    <w:rsid w:val="0032368F"/>
    <w:rsid w:val="00323AF7"/>
    <w:rsid w:val="00325ABB"/>
    <w:rsid w:val="0032777C"/>
    <w:rsid w:val="00327B43"/>
    <w:rsid w:val="0033126C"/>
    <w:rsid w:val="003336CA"/>
    <w:rsid w:val="00341278"/>
    <w:rsid w:val="003443D9"/>
    <w:rsid w:val="00344DD1"/>
    <w:rsid w:val="00344F35"/>
    <w:rsid w:val="00356CF7"/>
    <w:rsid w:val="0036120A"/>
    <w:rsid w:val="00362216"/>
    <w:rsid w:val="00366531"/>
    <w:rsid w:val="00370FBC"/>
    <w:rsid w:val="00375842"/>
    <w:rsid w:val="003774A1"/>
    <w:rsid w:val="00381AAA"/>
    <w:rsid w:val="003850C1"/>
    <w:rsid w:val="003866F9"/>
    <w:rsid w:val="00394289"/>
    <w:rsid w:val="003A0830"/>
    <w:rsid w:val="003A1545"/>
    <w:rsid w:val="003B01B0"/>
    <w:rsid w:val="003B3BED"/>
    <w:rsid w:val="003B7129"/>
    <w:rsid w:val="003B774C"/>
    <w:rsid w:val="003C389D"/>
    <w:rsid w:val="003C45A4"/>
    <w:rsid w:val="003C465A"/>
    <w:rsid w:val="003D5E3B"/>
    <w:rsid w:val="003E2850"/>
    <w:rsid w:val="003E3749"/>
    <w:rsid w:val="003E4BDE"/>
    <w:rsid w:val="003E4F77"/>
    <w:rsid w:val="003E540E"/>
    <w:rsid w:val="003E79CC"/>
    <w:rsid w:val="00400EF7"/>
    <w:rsid w:val="00402DA6"/>
    <w:rsid w:val="00402E58"/>
    <w:rsid w:val="00404ED7"/>
    <w:rsid w:val="0041157C"/>
    <w:rsid w:val="00414891"/>
    <w:rsid w:val="00414A2E"/>
    <w:rsid w:val="00414BA6"/>
    <w:rsid w:val="004159C5"/>
    <w:rsid w:val="00417B34"/>
    <w:rsid w:val="0042080B"/>
    <w:rsid w:val="004215AE"/>
    <w:rsid w:val="00426820"/>
    <w:rsid w:val="00430251"/>
    <w:rsid w:val="00430811"/>
    <w:rsid w:val="00432FC9"/>
    <w:rsid w:val="00433EAA"/>
    <w:rsid w:val="00442F31"/>
    <w:rsid w:val="004448F0"/>
    <w:rsid w:val="004454D4"/>
    <w:rsid w:val="0045711C"/>
    <w:rsid w:val="00457D2D"/>
    <w:rsid w:val="00466103"/>
    <w:rsid w:val="004701CA"/>
    <w:rsid w:val="00470F94"/>
    <w:rsid w:val="00471A44"/>
    <w:rsid w:val="00473EB5"/>
    <w:rsid w:val="004757B8"/>
    <w:rsid w:val="00476328"/>
    <w:rsid w:val="00476852"/>
    <w:rsid w:val="00477E33"/>
    <w:rsid w:val="00481168"/>
    <w:rsid w:val="00481AD2"/>
    <w:rsid w:val="004829F5"/>
    <w:rsid w:val="004908E9"/>
    <w:rsid w:val="0049146F"/>
    <w:rsid w:val="004918B0"/>
    <w:rsid w:val="00495A25"/>
    <w:rsid w:val="00497F70"/>
    <w:rsid w:val="004A60BA"/>
    <w:rsid w:val="004B119F"/>
    <w:rsid w:val="004B2F50"/>
    <w:rsid w:val="004C1DF2"/>
    <w:rsid w:val="004C25AE"/>
    <w:rsid w:val="004C7B0B"/>
    <w:rsid w:val="004D12FB"/>
    <w:rsid w:val="004D25EC"/>
    <w:rsid w:val="004D2D8E"/>
    <w:rsid w:val="004E1093"/>
    <w:rsid w:val="004E1E0E"/>
    <w:rsid w:val="004E21C0"/>
    <w:rsid w:val="004F066A"/>
    <w:rsid w:val="004F1BBD"/>
    <w:rsid w:val="004F396D"/>
    <w:rsid w:val="004F6419"/>
    <w:rsid w:val="005007C3"/>
    <w:rsid w:val="005070A8"/>
    <w:rsid w:val="00510161"/>
    <w:rsid w:val="005134C0"/>
    <w:rsid w:val="00513A7C"/>
    <w:rsid w:val="00517F7B"/>
    <w:rsid w:val="0052079A"/>
    <w:rsid w:val="00525DF1"/>
    <w:rsid w:val="0053101D"/>
    <w:rsid w:val="00536F50"/>
    <w:rsid w:val="00547B37"/>
    <w:rsid w:val="005530A5"/>
    <w:rsid w:val="005540C5"/>
    <w:rsid w:val="00561132"/>
    <w:rsid w:val="005620E7"/>
    <w:rsid w:val="005633B3"/>
    <w:rsid w:val="00563440"/>
    <w:rsid w:val="005650F1"/>
    <w:rsid w:val="005652FC"/>
    <w:rsid w:val="005666EA"/>
    <w:rsid w:val="00567968"/>
    <w:rsid w:val="00572D14"/>
    <w:rsid w:val="005802B4"/>
    <w:rsid w:val="00581412"/>
    <w:rsid w:val="00581E8F"/>
    <w:rsid w:val="00582019"/>
    <w:rsid w:val="0058256F"/>
    <w:rsid w:val="00583A8B"/>
    <w:rsid w:val="00587252"/>
    <w:rsid w:val="00590088"/>
    <w:rsid w:val="0059514C"/>
    <w:rsid w:val="005A0734"/>
    <w:rsid w:val="005A0FAB"/>
    <w:rsid w:val="005A49EA"/>
    <w:rsid w:val="005A6811"/>
    <w:rsid w:val="005A6D28"/>
    <w:rsid w:val="005A7A95"/>
    <w:rsid w:val="005B0F5E"/>
    <w:rsid w:val="005B4320"/>
    <w:rsid w:val="005B4C1A"/>
    <w:rsid w:val="005C0949"/>
    <w:rsid w:val="005C1D3E"/>
    <w:rsid w:val="005C39DD"/>
    <w:rsid w:val="005C5A53"/>
    <w:rsid w:val="005D0717"/>
    <w:rsid w:val="005D6128"/>
    <w:rsid w:val="005E303E"/>
    <w:rsid w:val="005E33C7"/>
    <w:rsid w:val="005E4991"/>
    <w:rsid w:val="005E4DD3"/>
    <w:rsid w:val="005E57B3"/>
    <w:rsid w:val="005F0DC0"/>
    <w:rsid w:val="005F13AF"/>
    <w:rsid w:val="005F1DC5"/>
    <w:rsid w:val="005F698C"/>
    <w:rsid w:val="005F6FB8"/>
    <w:rsid w:val="006033C7"/>
    <w:rsid w:val="00603D4B"/>
    <w:rsid w:val="00612AB4"/>
    <w:rsid w:val="0061317F"/>
    <w:rsid w:val="00616E84"/>
    <w:rsid w:val="00625F00"/>
    <w:rsid w:val="00626857"/>
    <w:rsid w:val="00626A52"/>
    <w:rsid w:val="00626EA8"/>
    <w:rsid w:val="0063177F"/>
    <w:rsid w:val="00631937"/>
    <w:rsid w:val="00632D11"/>
    <w:rsid w:val="00634B74"/>
    <w:rsid w:val="00635E75"/>
    <w:rsid w:val="006378F2"/>
    <w:rsid w:val="00640048"/>
    <w:rsid w:val="00640EBD"/>
    <w:rsid w:val="006426D6"/>
    <w:rsid w:val="00652B1C"/>
    <w:rsid w:val="00652BA6"/>
    <w:rsid w:val="00653194"/>
    <w:rsid w:val="006538A8"/>
    <w:rsid w:val="00655CD3"/>
    <w:rsid w:val="006568FC"/>
    <w:rsid w:val="006601A4"/>
    <w:rsid w:val="00661E15"/>
    <w:rsid w:val="006627FA"/>
    <w:rsid w:val="006658F7"/>
    <w:rsid w:val="00666304"/>
    <w:rsid w:val="00667F6E"/>
    <w:rsid w:val="00670644"/>
    <w:rsid w:val="0067073F"/>
    <w:rsid w:val="00671CB6"/>
    <w:rsid w:val="006724CF"/>
    <w:rsid w:val="0067363C"/>
    <w:rsid w:val="0067698F"/>
    <w:rsid w:val="00682662"/>
    <w:rsid w:val="00694BB0"/>
    <w:rsid w:val="006B22DD"/>
    <w:rsid w:val="006B3B53"/>
    <w:rsid w:val="006B5919"/>
    <w:rsid w:val="006B7C4A"/>
    <w:rsid w:val="006C4A30"/>
    <w:rsid w:val="006C7854"/>
    <w:rsid w:val="006C7DD6"/>
    <w:rsid w:val="006D4BDB"/>
    <w:rsid w:val="006E0DCD"/>
    <w:rsid w:val="006E57CB"/>
    <w:rsid w:val="006F4238"/>
    <w:rsid w:val="00706C2D"/>
    <w:rsid w:val="00707A1A"/>
    <w:rsid w:val="00710AFD"/>
    <w:rsid w:val="00711BB2"/>
    <w:rsid w:val="00713216"/>
    <w:rsid w:val="007141A6"/>
    <w:rsid w:val="00716FA9"/>
    <w:rsid w:val="00717359"/>
    <w:rsid w:val="00720F36"/>
    <w:rsid w:val="00722683"/>
    <w:rsid w:val="0073622D"/>
    <w:rsid w:val="0073738A"/>
    <w:rsid w:val="00743C83"/>
    <w:rsid w:val="00745DF5"/>
    <w:rsid w:val="0074617B"/>
    <w:rsid w:val="00751FD0"/>
    <w:rsid w:val="00761795"/>
    <w:rsid w:val="007708DA"/>
    <w:rsid w:val="007722C0"/>
    <w:rsid w:val="00776DC3"/>
    <w:rsid w:val="007813DD"/>
    <w:rsid w:val="00781CCF"/>
    <w:rsid w:val="00782A3E"/>
    <w:rsid w:val="00783603"/>
    <w:rsid w:val="007836BF"/>
    <w:rsid w:val="007870A3"/>
    <w:rsid w:val="00787CE1"/>
    <w:rsid w:val="00790683"/>
    <w:rsid w:val="0079110C"/>
    <w:rsid w:val="00791782"/>
    <w:rsid w:val="007A0486"/>
    <w:rsid w:val="007A7537"/>
    <w:rsid w:val="007B0540"/>
    <w:rsid w:val="007B123B"/>
    <w:rsid w:val="007B624C"/>
    <w:rsid w:val="007C094D"/>
    <w:rsid w:val="007C79BE"/>
    <w:rsid w:val="007E07FD"/>
    <w:rsid w:val="007E1AD7"/>
    <w:rsid w:val="007E1B82"/>
    <w:rsid w:val="007E1DA0"/>
    <w:rsid w:val="007E6A67"/>
    <w:rsid w:val="007E6EEC"/>
    <w:rsid w:val="007F3292"/>
    <w:rsid w:val="007F6B22"/>
    <w:rsid w:val="0080223A"/>
    <w:rsid w:val="00802304"/>
    <w:rsid w:val="008056A5"/>
    <w:rsid w:val="008056BE"/>
    <w:rsid w:val="0080580F"/>
    <w:rsid w:val="008065E9"/>
    <w:rsid w:val="00806A50"/>
    <w:rsid w:val="00807793"/>
    <w:rsid w:val="008155FE"/>
    <w:rsid w:val="00817427"/>
    <w:rsid w:val="00821685"/>
    <w:rsid w:val="00824030"/>
    <w:rsid w:val="0084006E"/>
    <w:rsid w:val="008402A0"/>
    <w:rsid w:val="00841FBE"/>
    <w:rsid w:val="00855202"/>
    <w:rsid w:val="0085738A"/>
    <w:rsid w:val="00861804"/>
    <w:rsid w:val="00865CF1"/>
    <w:rsid w:val="00866466"/>
    <w:rsid w:val="0087259A"/>
    <w:rsid w:val="0087356F"/>
    <w:rsid w:val="00876287"/>
    <w:rsid w:val="008839D4"/>
    <w:rsid w:val="00885467"/>
    <w:rsid w:val="00886FB9"/>
    <w:rsid w:val="00892FD6"/>
    <w:rsid w:val="008A1989"/>
    <w:rsid w:val="008A45A7"/>
    <w:rsid w:val="008A6B26"/>
    <w:rsid w:val="008B0F8B"/>
    <w:rsid w:val="008B2F24"/>
    <w:rsid w:val="008B3297"/>
    <w:rsid w:val="008B3E09"/>
    <w:rsid w:val="008B564D"/>
    <w:rsid w:val="008C2A6C"/>
    <w:rsid w:val="008C4527"/>
    <w:rsid w:val="008D0E11"/>
    <w:rsid w:val="008E22EF"/>
    <w:rsid w:val="008E4777"/>
    <w:rsid w:val="008F0790"/>
    <w:rsid w:val="008F1DD5"/>
    <w:rsid w:val="008F5697"/>
    <w:rsid w:val="008F73D4"/>
    <w:rsid w:val="00903325"/>
    <w:rsid w:val="0090789E"/>
    <w:rsid w:val="00920A08"/>
    <w:rsid w:val="00922857"/>
    <w:rsid w:val="00924B1B"/>
    <w:rsid w:val="009272D2"/>
    <w:rsid w:val="00937BBD"/>
    <w:rsid w:val="0094252F"/>
    <w:rsid w:val="0094594D"/>
    <w:rsid w:val="00947843"/>
    <w:rsid w:val="00952103"/>
    <w:rsid w:val="00957E02"/>
    <w:rsid w:val="0096115E"/>
    <w:rsid w:val="009612AB"/>
    <w:rsid w:val="00961FB8"/>
    <w:rsid w:val="00971DDD"/>
    <w:rsid w:val="00971E0C"/>
    <w:rsid w:val="009729F6"/>
    <w:rsid w:val="00974CE6"/>
    <w:rsid w:val="009758CC"/>
    <w:rsid w:val="00976473"/>
    <w:rsid w:val="00976C24"/>
    <w:rsid w:val="00977458"/>
    <w:rsid w:val="00977DCA"/>
    <w:rsid w:val="00981BDA"/>
    <w:rsid w:val="00985683"/>
    <w:rsid w:val="00992CFA"/>
    <w:rsid w:val="0099475F"/>
    <w:rsid w:val="00995C19"/>
    <w:rsid w:val="009A1EBD"/>
    <w:rsid w:val="009A2174"/>
    <w:rsid w:val="009A2C04"/>
    <w:rsid w:val="009A4B13"/>
    <w:rsid w:val="009A6AC3"/>
    <w:rsid w:val="009B1E23"/>
    <w:rsid w:val="009B57D7"/>
    <w:rsid w:val="009C1AAD"/>
    <w:rsid w:val="009C47E5"/>
    <w:rsid w:val="009D1955"/>
    <w:rsid w:val="009D1CF8"/>
    <w:rsid w:val="009D3493"/>
    <w:rsid w:val="009E002D"/>
    <w:rsid w:val="009E159C"/>
    <w:rsid w:val="009E3515"/>
    <w:rsid w:val="009E4211"/>
    <w:rsid w:val="009E4FC2"/>
    <w:rsid w:val="009E6E73"/>
    <w:rsid w:val="009F4F6C"/>
    <w:rsid w:val="009F5E18"/>
    <w:rsid w:val="009F7488"/>
    <w:rsid w:val="00A00031"/>
    <w:rsid w:val="00A019F4"/>
    <w:rsid w:val="00A0461A"/>
    <w:rsid w:val="00A04775"/>
    <w:rsid w:val="00A112C9"/>
    <w:rsid w:val="00A123C0"/>
    <w:rsid w:val="00A22020"/>
    <w:rsid w:val="00A24BFC"/>
    <w:rsid w:val="00A25587"/>
    <w:rsid w:val="00A25B66"/>
    <w:rsid w:val="00A27A84"/>
    <w:rsid w:val="00A31498"/>
    <w:rsid w:val="00A337A1"/>
    <w:rsid w:val="00A338B5"/>
    <w:rsid w:val="00A3621A"/>
    <w:rsid w:val="00A366E2"/>
    <w:rsid w:val="00A373C0"/>
    <w:rsid w:val="00A4068A"/>
    <w:rsid w:val="00A440B7"/>
    <w:rsid w:val="00A457CE"/>
    <w:rsid w:val="00A46EBF"/>
    <w:rsid w:val="00A51150"/>
    <w:rsid w:val="00A53A96"/>
    <w:rsid w:val="00A547D2"/>
    <w:rsid w:val="00A56220"/>
    <w:rsid w:val="00A57F63"/>
    <w:rsid w:val="00A621A5"/>
    <w:rsid w:val="00A67391"/>
    <w:rsid w:val="00A74B3C"/>
    <w:rsid w:val="00A837DC"/>
    <w:rsid w:val="00A841DA"/>
    <w:rsid w:val="00A84765"/>
    <w:rsid w:val="00A8732B"/>
    <w:rsid w:val="00A92184"/>
    <w:rsid w:val="00A926B5"/>
    <w:rsid w:val="00A9459B"/>
    <w:rsid w:val="00A9569A"/>
    <w:rsid w:val="00A96229"/>
    <w:rsid w:val="00A97287"/>
    <w:rsid w:val="00A97AD1"/>
    <w:rsid w:val="00AA1FA3"/>
    <w:rsid w:val="00AA2F76"/>
    <w:rsid w:val="00AA4631"/>
    <w:rsid w:val="00AA68E4"/>
    <w:rsid w:val="00AB13A8"/>
    <w:rsid w:val="00AB158C"/>
    <w:rsid w:val="00AB319C"/>
    <w:rsid w:val="00AB35DC"/>
    <w:rsid w:val="00AC1E97"/>
    <w:rsid w:val="00AC377D"/>
    <w:rsid w:val="00AC5AD1"/>
    <w:rsid w:val="00AC741E"/>
    <w:rsid w:val="00AD135C"/>
    <w:rsid w:val="00AD483F"/>
    <w:rsid w:val="00AD5632"/>
    <w:rsid w:val="00AE20B1"/>
    <w:rsid w:val="00AE26C5"/>
    <w:rsid w:val="00AE372D"/>
    <w:rsid w:val="00AF1806"/>
    <w:rsid w:val="00AF6058"/>
    <w:rsid w:val="00AF636A"/>
    <w:rsid w:val="00AF7A86"/>
    <w:rsid w:val="00B0126C"/>
    <w:rsid w:val="00B02689"/>
    <w:rsid w:val="00B043B9"/>
    <w:rsid w:val="00B047B6"/>
    <w:rsid w:val="00B05CAB"/>
    <w:rsid w:val="00B05DBC"/>
    <w:rsid w:val="00B11519"/>
    <w:rsid w:val="00B27868"/>
    <w:rsid w:val="00B31BB5"/>
    <w:rsid w:val="00B322D4"/>
    <w:rsid w:val="00B32783"/>
    <w:rsid w:val="00B32D31"/>
    <w:rsid w:val="00B366D3"/>
    <w:rsid w:val="00B379E6"/>
    <w:rsid w:val="00B42BF3"/>
    <w:rsid w:val="00B42D01"/>
    <w:rsid w:val="00B43BE6"/>
    <w:rsid w:val="00B47DCD"/>
    <w:rsid w:val="00B560D0"/>
    <w:rsid w:val="00B56675"/>
    <w:rsid w:val="00B61D95"/>
    <w:rsid w:val="00B72217"/>
    <w:rsid w:val="00B83CC4"/>
    <w:rsid w:val="00B84763"/>
    <w:rsid w:val="00B87447"/>
    <w:rsid w:val="00B87E0D"/>
    <w:rsid w:val="00B91EF7"/>
    <w:rsid w:val="00BA08F8"/>
    <w:rsid w:val="00BA1135"/>
    <w:rsid w:val="00BA2582"/>
    <w:rsid w:val="00BA6199"/>
    <w:rsid w:val="00BA7301"/>
    <w:rsid w:val="00BB121F"/>
    <w:rsid w:val="00BB3EB2"/>
    <w:rsid w:val="00BB4C93"/>
    <w:rsid w:val="00BB646B"/>
    <w:rsid w:val="00BC0FE4"/>
    <w:rsid w:val="00BC4F94"/>
    <w:rsid w:val="00BC5A97"/>
    <w:rsid w:val="00BC6E53"/>
    <w:rsid w:val="00BD08B2"/>
    <w:rsid w:val="00BD4F1F"/>
    <w:rsid w:val="00BD6AA7"/>
    <w:rsid w:val="00BE0489"/>
    <w:rsid w:val="00BE128F"/>
    <w:rsid w:val="00BE27F2"/>
    <w:rsid w:val="00BE2FAC"/>
    <w:rsid w:val="00BE5A77"/>
    <w:rsid w:val="00BE619A"/>
    <w:rsid w:val="00BF0A1D"/>
    <w:rsid w:val="00BF64E0"/>
    <w:rsid w:val="00C0294D"/>
    <w:rsid w:val="00C05964"/>
    <w:rsid w:val="00C063B1"/>
    <w:rsid w:val="00C063C7"/>
    <w:rsid w:val="00C0695F"/>
    <w:rsid w:val="00C07595"/>
    <w:rsid w:val="00C07DC3"/>
    <w:rsid w:val="00C1211D"/>
    <w:rsid w:val="00C13B38"/>
    <w:rsid w:val="00C14E54"/>
    <w:rsid w:val="00C16815"/>
    <w:rsid w:val="00C2595E"/>
    <w:rsid w:val="00C27536"/>
    <w:rsid w:val="00C3116E"/>
    <w:rsid w:val="00C31DBA"/>
    <w:rsid w:val="00C41A31"/>
    <w:rsid w:val="00C4251A"/>
    <w:rsid w:val="00C508DA"/>
    <w:rsid w:val="00C5179B"/>
    <w:rsid w:val="00C52E5F"/>
    <w:rsid w:val="00C54A1D"/>
    <w:rsid w:val="00C54F80"/>
    <w:rsid w:val="00C55E60"/>
    <w:rsid w:val="00C56224"/>
    <w:rsid w:val="00C619E2"/>
    <w:rsid w:val="00C625A4"/>
    <w:rsid w:val="00C62C84"/>
    <w:rsid w:val="00C637D7"/>
    <w:rsid w:val="00C650B6"/>
    <w:rsid w:val="00C67B05"/>
    <w:rsid w:val="00C72B10"/>
    <w:rsid w:val="00C73859"/>
    <w:rsid w:val="00C74429"/>
    <w:rsid w:val="00C74485"/>
    <w:rsid w:val="00C83033"/>
    <w:rsid w:val="00C86B88"/>
    <w:rsid w:val="00C8710D"/>
    <w:rsid w:val="00C9080F"/>
    <w:rsid w:val="00C94B5A"/>
    <w:rsid w:val="00C9725D"/>
    <w:rsid w:val="00CA160F"/>
    <w:rsid w:val="00CA4B35"/>
    <w:rsid w:val="00CA52FD"/>
    <w:rsid w:val="00CB1E44"/>
    <w:rsid w:val="00CC671E"/>
    <w:rsid w:val="00CC6DBC"/>
    <w:rsid w:val="00CD22E1"/>
    <w:rsid w:val="00CD2920"/>
    <w:rsid w:val="00CD4306"/>
    <w:rsid w:val="00CD5D94"/>
    <w:rsid w:val="00CD772F"/>
    <w:rsid w:val="00CE04C7"/>
    <w:rsid w:val="00CE0D15"/>
    <w:rsid w:val="00CE6752"/>
    <w:rsid w:val="00CE7F4D"/>
    <w:rsid w:val="00CF231F"/>
    <w:rsid w:val="00CF2C62"/>
    <w:rsid w:val="00CF3389"/>
    <w:rsid w:val="00CF421B"/>
    <w:rsid w:val="00CF6B75"/>
    <w:rsid w:val="00D01E66"/>
    <w:rsid w:val="00D04EF7"/>
    <w:rsid w:val="00D06285"/>
    <w:rsid w:val="00D1129A"/>
    <w:rsid w:val="00D14713"/>
    <w:rsid w:val="00D15752"/>
    <w:rsid w:val="00D161E0"/>
    <w:rsid w:val="00D221F7"/>
    <w:rsid w:val="00D22610"/>
    <w:rsid w:val="00D22CAB"/>
    <w:rsid w:val="00D31102"/>
    <w:rsid w:val="00D31116"/>
    <w:rsid w:val="00D31E46"/>
    <w:rsid w:val="00D3404D"/>
    <w:rsid w:val="00D351CC"/>
    <w:rsid w:val="00D357A6"/>
    <w:rsid w:val="00D36811"/>
    <w:rsid w:val="00D37F04"/>
    <w:rsid w:val="00D41E76"/>
    <w:rsid w:val="00D42B9B"/>
    <w:rsid w:val="00D44FB8"/>
    <w:rsid w:val="00D46527"/>
    <w:rsid w:val="00D50F92"/>
    <w:rsid w:val="00D53AC7"/>
    <w:rsid w:val="00D57C86"/>
    <w:rsid w:val="00D61C64"/>
    <w:rsid w:val="00D6217C"/>
    <w:rsid w:val="00D67E0C"/>
    <w:rsid w:val="00D71E45"/>
    <w:rsid w:val="00D731E2"/>
    <w:rsid w:val="00D75E3F"/>
    <w:rsid w:val="00D8141A"/>
    <w:rsid w:val="00D81D52"/>
    <w:rsid w:val="00D855B1"/>
    <w:rsid w:val="00D87701"/>
    <w:rsid w:val="00D93149"/>
    <w:rsid w:val="00D95F20"/>
    <w:rsid w:val="00DA13AD"/>
    <w:rsid w:val="00DA53C5"/>
    <w:rsid w:val="00DA71E3"/>
    <w:rsid w:val="00DA7DA5"/>
    <w:rsid w:val="00DB0B4B"/>
    <w:rsid w:val="00DB59DE"/>
    <w:rsid w:val="00DC36A3"/>
    <w:rsid w:val="00DC4427"/>
    <w:rsid w:val="00DC53B2"/>
    <w:rsid w:val="00DC649D"/>
    <w:rsid w:val="00DD2482"/>
    <w:rsid w:val="00DD2734"/>
    <w:rsid w:val="00DD767A"/>
    <w:rsid w:val="00DE2117"/>
    <w:rsid w:val="00DE23FA"/>
    <w:rsid w:val="00DE4D61"/>
    <w:rsid w:val="00DE6984"/>
    <w:rsid w:val="00DF175D"/>
    <w:rsid w:val="00DF6E5C"/>
    <w:rsid w:val="00E003D7"/>
    <w:rsid w:val="00E0349B"/>
    <w:rsid w:val="00E05FFE"/>
    <w:rsid w:val="00E12092"/>
    <w:rsid w:val="00E14BA8"/>
    <w:rsid w:val="00E15AD3"/>
    <w:rsid w:val="00E1685C"/>
    <w:rsid w:val="00E2295F"/>
    <w:rsid w:val="00E27D86"/>
    <w:rsid w:val="00E317DE"/>
    <w:rsid w:val="00E339CB"/>
    <w:rsid w:val="00E34544"/>
    <w:rsid w:val="00E34D96"/>
    <w:rsid w:val="00E3592D"/>
    <w:rsid w:val="00E418E7"/>
    <w:rsid w:val="00E435D9"/>
    <w:rsid w:val="00E46C53"/>
    <w:rsid w:val="00E470A0"/>
    <w:rsid w:val="00E47429"/>
    <w:rsid w:val="00E47473"/>
    <w:rsid w:val="00E50E43"/>
    <w:rsid w:val="00E52093"/>
    <w:rsid w:val="00E5358F"/>
    <w:rsid w:val="00E535F6"/>
    <w:rsid w:val="00E5681B"/>
    <w:rsid w:val="00E67921"/>
    <w:rsid w:val="00E73194"/>
    <w:rsid w:val="00E738A1"/>
    <w:rsid w:val="00E74C6B"/>
    <w:rsid w:val="00E82BB5"/>
    <w:rsid w:val="00E838C4"/>
    <w:rsid w:val="00E853FB"/>
    <w:rsid w:val="00E86F27"/>
    <w:rsid w:val="00E86F84"/>
    <w:rsid w:val="00E908E8"/>
    <w:rsid w:val="00EA0237"/>
    <w:rsid w:val="00EA3DA8"/>
    <w:rsid w:val="00EA64F9"/>
    <w:rsid w:val="00EA778E"/>
    <w:rsid w:val="00EB7A68"/>
    <w:rsid w:val="00EC2A18"/>
    <w:rsid w:val="00EC4988"/>
    <w:rsid w:val="00ED2781"/>
    <w:rsid w:val="00ED5AA6"/>
    <w:rsid w:val="00ED6F0B"/>
    <w:rsid w:val="00EE0B0C"/>
    <w:rsid w:val="00EE4443"/>
    <w:rsid w:val="00EE6AA5"/>
    <w:rsid w:val="00EF12D0"/>
    <w:rsid w:val="00EF161F"/>
    <w:rsid w:val="00EF611B"/>
    <w:rsid w:val="00EF6923"/>
    <w:rsid w:val="00EF7D6A"/>
    <w:rsid w:val="00F07063"/>
    <w:rsid w:val="00F10520"/>
    <w:rsid w:val="00F105AC"/>
    <w:rsid w:val="00F108DF"/>
    <w:rsid w:val="00F10F09"/>
    <w:rsid w:val="00F11745"/>
    <w:rsid w:val="00F124DD"/>
    <w:rsid w:val="00F15634"/>
    <w:rsid w:val="00F1662E"/>
    <w:rsid w:val="00F20998"/>
    <w:rsid w:val="00F252AA"/>
    <w:rsid w:val="00F25F72"/>
    <w:rsid w:val="00F263C8"/>
    <w:rsid w:val="00F26DBC"/>
    <w:rsid w:val="00F27F93"/>
    <w:rsid w:val="00F30EFD"/>
    <w:rsid w:val="00F33DE5"/>
    <w:rsid w:val="00F3602B"/>
    <w:rsid w:val="00F422EE"/>
    <w:rsid w:val="00F449EC"/>
    <w:rsid w:val="00F52923"/>
    <w:rsid w:val="00F55D7D"/>
    <w:rsid w:val="00F55DAA"/>
    <w:rsid w:val="00F61098"/>
    <w:rsid w:val="00F62621"/>
    <w:rsid w:val="00F62EB8"/>
    <w:rsid w:val="00F7033C"/>
    <w:rsid w:val="00F760EA"/>
    <w:rsid w:val="00F817FC"/>
    <w:rsid w:val="00F824DF"/>
    <w:rsid w:val="00F849D0"/>
    <w:rsid w:val="00F90766"/>
    <w:rsid w:val="00F91A22"/>
    <w:rsid w:val="00F91A3E"/>
    <w:rsid w:val="00F92B56"/>
    <w:rsid w:val="00F92F99"/>
    <w:rsid w:val="00F95417"/>
    <w:rsid w:val="00FA19E6"/>
    <w:rsid w:val="00FA1BAF"/>
    <w:rsid w:val="00FA3794"/>
    <w:rsid w:val="00FB30A5"/>
    <w:rsid w:val="00FB4550"/>
    <w:rsid w:val="00FB7A6A"/>
    <w:rsid w:val="00FC1EEF"/>
    <w:rsid w:val="00FC4609"/>
    <w:rsid w:val="00FC656D"/>
    <w:rsid w:val="00FD250C"/>
    <w:rsid w:val="00FE145D"/>
    <w:rsid w:val="00FE5E47"/>
    <w:rsid w:val="00FF1C02"/>
    <w:rsid w:val="00FF4DAB"/>
    <w:rsid w:val="00FF6E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22D"/>
    <w:pPr>
      <w:spacing w:after="200" w:line="276" w:lineRule="auto"/>
    </w:pPr>
    <w:rPr>
      <w:rFonts w:cs="Times New Roman"/>
      <w:sz w:val="22"/>
      <w:szCs w:val="22"/>
    </w:rPr>
  </w:style>
  <w:style w:type="paragraph" w:styleId="1">
    <w:name w:val="heading 1"/>
    <w:basedOn w:val="a"/>
    <w:next w:val="a"/>
    <w:link w:val="10"/>
    <w:uiPriority w:val="9"/>
    <w:qFormat/>
    <w:rsid w:val="00236A53"/>
    <w:pPr>
      <w:keepNext/>
      <w:spacing w:before="240" w:after="60" w:line="240" w:lineRule="auto"/>
      <w:outlineLvl w:val="0"/>
    </w:pPr>
    <w:rPr>
      <w:rFonts w:ascii="Arial" w:hAnsi="Arial" w:cs="Arial"/>
      <w:b/>
      <w:bCs/>
      <w:kern w:val="32"/>
      <w:sz w:val="32"/>
      <w:szCs w:val="32"/>
      <w:lang w:eastAsia="ru-RU"/>
    </w:rPr>
  </w:style>
  <w:style w:type="paragraph" w:styleId="3">
    <w:name w:val="heading 3"/>
    <w:basedOn w:val="a"/>
    <w:next w:val="a"/>
    <w:link w:val="30"/>
    <w:uiPriority w:val="9"/>
    <w:unhideWhenUsed/>
    <w:qFormat/>
    <w:rsid w:val="00F124DD"/>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36A53"/>
    <w:rPr>
      <w:rFonts w:ascii="Arial" w:hAnsi="Arial" w:cs="Times New Roman"/>
      <w:b/>
      <w:kern w:val="32"/>
      <w:sz w:val="32"/>
      <w:lang w:val="x-none" w:eastAsia="ru-RU"/>
    </w:rPr>
  </w:style>
  <w:style w:type="character" w:customStyle="1" w:styleId="30">
    <w:name w:val="Заголовок 3 Знак"/>
    <w:basedOn w:val="a0"/>
    <w:link w:val="3"/>
    <w:uiPriority w:val="9"/>
    <w:locked/>
    <w:rsid w:val="00F124DD"/>
    <w:rPr>
      <w:rFonts w:asciiTheme="majorHAnsi" w:eastAsiaTheme="majorEastAsia" w:hAnsiTheme="majorHAnsi" w:cs="Times New Roman"/>
      <w:b/>
      <w:bCs/>
      <w:sz w:val="26"/>
      <w:szCs w:val="26"/>
      <w:lang w:val="uk-UA" w:eastAsia="uk-UA"/>
    </w:rPr>
  </w:style>
  <w:style w:type="table" w:styleId="a3">
    <w:name w:val="Table Grid"/>
    <w:basedOn w:val="a1"/>
    <w:uiPriority w:val="59"/>
    <w:rsid w:val="00236A53"/>
    <w:rPr>
      <w:rFonts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9">
    <w:name w:val="rvts9"/>
    <w:rsid w:val="00236A53"/>
  </w:style>
  <w:style w:type="paragraph" w:customStyle="1" w:styleId="rvps2">
    <w:name w:val="rvps2"/>
    <w:basedOn w:val="a"/>
    <w:rsid w:val="00236A53"/>
    <w:pPr>
      <w:spacing w:before="100" w:beforeAutospacing="1" w:after="100" w:afterAutospacing="1" w:line="240" w:lineRule="auto"/>
    </w:pPr>
    <w:rPr>
      <w:rFonts w:ascii="Times New Roman" w:hAnsi="Times New Roman"/>
      <w:sz w:val="24"/>
      <w:szCs w:val="24"/>
      <w:lang w:eastAsia="ru-RU"/>
    </w:rPr>
  </w:style>
  <w:style w:type="character" w:styleId="a4">
    <w:name w:val="Hyperlink"/>
    <w:basedOn w:val="a0"/>
    <w:uiPriority w:val="99"/>
    <w:rsid w:val="00236A53"/>
    <w:rPr>
      <w:rFonts w:cs="Times New Roman"/>
      <w:color w:val="0000FF"/>
      <w:u w:val="single"/>
    </w:rPr>
  </w:style>
  <w:style w:type="paragraph" w:styleId="HTML">
    <w:name w:val="HTML Preformatted"/>
    <w:aliases w:val="Знак Знак Знак Знак Знак Знак,Знак"/>
    <w:basedOn w:val="a"/>
    <w:link w:val="HTML0"/>
    <w:uiPriority w:val="99"/>
    <w:rsid w:val="00236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8"/>
      <w:szCs w:val="28"/>
      <w:lang w:eastAsia="ru-RU"/>
    </w:rPr>
  </w:style>
  <w:style w:type="character" w:customStyle="1" w:styleId="HTML0">
    <w:name w:val="Стандартный HTML Знак"/>
    <w:aliases w:val="Знак Знак Знак Знак Знак Знак Знак,Знак Знак"/>
    <w:basedOn w:val="a0"/>
    <w:link w:val="HTML"/>
    <w:uiPriority w:val="99"/>
    <w:locked/>
    <w:rsid w:val="00236A53"/>
    <w:rPr>
      <w:rFonts w:ascii="Courier New" w:hAnsi="Courier New" w:cs="Times New Roman"/>
      <w:color w:val="000000"/>
      <w:sz w:val="28"/>
      <w:lang w:val="ru-RU" w:eastAsia="ru-RU"/>
    </w:rPr>
  </w:style>
  <w:style w:type="character" w:customStyle="1" w:styleId="rvts37">
    <w:name w:val="rvts37"/>
    <w:rsid w:val="00236A53"/>
  </w:style>
  <w:style w:type="paragraph" w:styleId="a5">
    <w:name w:val="Normal (Web)"/>
    <w:basedOn w:val="a"/>
    <w:uiPriority w:val="99"/>
    <w:rsid w:val="00236A53"/>
    <w:pPr>
      <w:spacing w:before="100" w:beforeAutospacing="1" w:after="100" w:afterAutospacing="1" w:line="240" w:lineRule="auto"/>
    </w:pPr>
    <w:rPr>
      <w:rFonts w:ascii="Times New Roman" w:hAnsi="Times New Roman"/>
      <w:sz w:val="24"/>
      <w:szCs w:val="24"/>
    </w:rPr>
  </w:style>
  <w:style w:type="character" w:customStyle="1" w:styleId="rvts0">
    <w:name w:val="rvts0"/>
    <w:rsid w:val="00236A53"/>
  </w:style>
  <w:style w:type="paragraph" w:styleId="a6">
    <w:name w:val="Body Text"/>
    <w:basedOn w:val="a"/>
    <w:link w:val="a7"/>
    <w:uiPriority w:val="99"/>
    <w:rsid w:val="00236A53"/>
    <w:pPr>
      <w:spacing w:after="0" w:line="240" w:lineRule="auto"/>
      <w:jc w:val="center"/>
    </w:pPr>
    <w:rPr>
      <w:rFonts w:ascii="Times New Roman" w:hAnsi="Times New Roman"/>
      <w:b/>
      <w:bCs/>
      <w:sz w:val="28"/>
      <w:szCs w:val="28"/>
      <w:lang w:eastAsia="ru-RU"/>
    </w:rPr>
  </w:style>
  <w:style w:type="character" w:customStyle="1" w:styleId="a7">
    <w:name w:val="Основной текст Знак"/>
    <w:basedOn w:val="a0"/>
    <w:link w:val="a6"/>
    <w:uiPriority w:val="99"/>
    <w:locked/>
    <w:rsid w:val="00236A53"/>
    <w:rPr>
      <w:rFonts w:ascii="Times New Roman" w:hAnsi="Times New Roman" w:cs="Times New Roman"/>
      <w:b/>
      <w:sz w:val="28"/>
      <w:lang w:val="x-none" w:eastAsia="ru-RU"/>
    </w:rPr>
  </w:style>
  <w:style w:type="character" w:customStyle="1" w:styleId="rvts23">
    <w:name w:val="rvts23"/>
    <w:rsid w:val="00236A53"/>
  </w:style>
  <w:style w:type="paragraph" w:customStyle="1" w:styleId="Just">
    <w:name w:val="Just"/>
    <w:rsid w:val="00236A53"/>
    <w:pPr>
      <w:autoSpaceDE w:val="0"/>
      <w:autoSpaceDN w:val="0"/>
      <w:adjustRightInd w:val="0"/>
      <w:spacing w:before="40" w:after="40"/>
      <w:ind w:firstLine="568"/>
      <w:jc w:val="both"/>
    </w:pPr>
    <w:rPr>
      <w:rFonts w:ascii="Times New Roman" w:hAnsi="Times New Roman" w:cs="Times New Roman"/>
      <w:sz w:val="24"/>
      <w:szCs w:val="24"/>
      <w:lang w:val="ru-RU" w:eastAsia="ru-RU"/>
    </w:rPr>
  </w:style>
  <w:style w:type="character" w:styleId="a8">
    <w:name w:val="Strong"/>
    <w:basedOn w:val="a0"/>
    <w:uiPriority w:val="22"/>
    <w:qFormat/>
    <w:rsid w:val="00236A53"/>
    <w:rPr>
      <w:rFonts w:cs="Times New Roman"/>
      <w:b/>
    </w:rPr>
  </w:style>
  <w:style w:type="paragraph" w:styleId="a9">
    <w:name w:val="header"/>
    <w:basedOn w:val="a"/>
    <w:link w:val="aa"/>
    <w:uiPriority w:val="99"/>
    <w:unhideWhenUsed/>
    <w:rsid w:val="00236A53"/>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236A53"/>
    <w:rPr>
      <w:rFonts w:eastAsia="Times New Roman" w:cs="Times New Roman"/>
      <w:lang w:val="ru-RU" w:eastAsia="x-none"/>
    </w:rPr>
  </w:style>
  <w:style w:type="paragraph" w:styleId="ab">
    <w:name w:val="Balloon Text"/>
    <w:basedOn w:val="a"/>
    <w:link w:val="ac"/>
    <w:uiPriority w:val="99"/>
    <w:semiHidden/>
    <w:unhideWhenUsed/>
    <w:rsid w:val="00C5179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5179B"/>
    <w:rPr>
      <w:rFonts w:ascii="Tahoma" w:hAnsi="Tahoma" w:cs="Times New Roman"/>
      <w:sz w:val="16"/>
    </w:rPr>
  </w:style>
  <w:style w:type="paragraph" w:styleId="ad">
    <w:name w:val="footer"/>
    <w:basedOn w:val="a"/>
    <w:link w:val="ae"/>
    <w:uiPriority w:val="99"/>
    <w:unhideWhenUsed/>
    <w:rsid w:val="00236A53"/>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236A53"/>
    <w:rPr>
      <w:rFonts w:eastAsia="Times New Roman" w:cs="Times New Roman"/>
      <w:lang w:val="ru-RU" w:eastAsia="x-none"/>
    </w:rPr>
  </w:style>
  <w:style w:type="paragraph" w:styleId="af">
    <w:name w:val="List Paragraph"/>
    <w:basedOn w:val="a"/>
    <w:uiPriority w:val="34"/>
    <w:qFormat/>
    <w:rsid w:val="00070644"/>
    <w:pPr>
      <w:ind w:left="720"/>
      <w:contextualSpacing/>
    </w:pPr>
  </w:style>
  <w:style w:type="character" w:customStyle="1" w:styleId="rvts46">
    <w:name w:val="rvts46"/>
    <w:basedOn w:val="a0"/>
    <w:rsid w:val="00FD250C"/>
    <w:rPr>
      <w:rFonts w:cs="Times New Roman"/>
    </w:rPr>
  </w:style>
  <w:style w:type="paragraph" w:customStyle="1" w:styleId="rvps7">
    <w:name w:val="rvps7"/>
    <w:basedOn w:val="a"/>
    <w:rsid w:val="00640048"/>
    <w:pPr>
      <w:spacing w:before="100" w:beforeAutospacing="1" w:after="100" w:afterAutospacing="1" w:line="240" w:lineRule="auto"/>
    </w:pPr>
    <w:rPr>
      <w:rFonts w:ascii="Times New Roman" w:hAnsi="Times New Roman"/>
      <w:sz w:val="24"/>
      <w:szCs w:val="24"/>
      <w:lang w:val="ru-RU" w:eastAsia="ru-RU"/>
    </w:rPr>
  </w:style>
  <w:style w:type="paragraph" w:customStyle="1" w:styleId="52">
    <w:name w:val="Знак52"/>
    <w:basedOn w:val="a"/>
    <w:uiPriority w:val="99"/>
    <w:rsid w:val="001A7FD0"/>
    <w:pPr>
      <w:spacing w:after="160" w:line="240" w:lineRule="exact"/>
    </w:pPr>
    <w:rPr>
      <w:rFonts w:ascii="Arial" w:hAnsi="Arial" w:cs="Arial"/>
      <w:sz w:val="20"/>
      <w:szCs w:val="20"/>
      <w:lang w:val="fr-FR" w:eastAsia="en-US"/>
    </w:rPr>
  </w:style>
  <w:style w:type="character" w:customStyle="1" w:styleId="xfm28075444">
    <w:name w:val="xfm_28075444"/>
    <w:basedOn w:val="a0"/>
    <w:rsid w:val="00A123C0"/>
    <w:rPr>
      <w:rFonts w:cs="Times New Roman"/>
    </w:rPr>
  </w:style>
  <w:style w:type="paragraph" w:customStyle="1" w:styleId="af0">
    <w:name w:val="Нормальний текст"/>
    <w:basedOn w:val="a"/>
    <w:rsid w:val="0052079A"/>
    <w:pPr>
      <w:spacing w:before="120" w:after="0" w:line="240" w:lineRule="auto"/>
      <w:ind w:firstLine="567"/>
      <w:jc w:val="both"/>
    </w:pPr>
    <w:rPr>
      <w:rFonts w:ascii="Antiqua" w:hAnsi="Antiqu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22D"/>
    <w:pPr>
      <w:spacing w:after="200" w:line="276" w:lineRule="auto"/>
    </w:pPr>
    <w:rPr>
      <w:rFonts w:cs="Times New Roman"/>
      <w:sz w:val="22"/>
      <w:szCs w:val="22"/>
    </w:rPr>
  </w:style>
  <w:style w:type="paragraph" w:styleId="1">
    <w:name w:val="heading 1"/>
    <w:basedOn w:val="a"/>
    <w:next w:val="a"/>
    <w:link w:val="10"/>
    <w:uiPriority w:val="9"/>
    <w:qFormat/>
    <w:rsid w:val="00236A53"/>
    <w:pPr>
      <w:keepNext/>
      <w:spacing w:before="240" w:after="60" w:line="240" w:lineRule="auto"/>
      <w:outlineLvl w:val="0"/>
    </w:pPr>
    <w:rPr>
      <w:rFonts w:ascii="Arial" w:hAnsi="Arial" w:cs="Arial"/>
      <w:b/>
      <w:bCs/>
      <w:kern w:val="32"/>
      <w:sz w:val="32"/>
      <w:szCs w:val="32"/>
      <w:lang w:eastAsia="ru-RU"/>
    </w:rPr>
  </w:style>
  <w:style w:type="paragraph" w:styleId="3">
    <w:name w:val="heading 3"/>
    <w:basedOn w:val="a"/>
    <w:next w:val="a"/>
    <w:link w:val="30"/>
    <w:uiPriority w:val="9"/>
    <w:unhideWhenUsed/>
    <w:qFormat/>
    <w:rsid w:val="00F124DD"/>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36A53"/>
    <w:rPr>
      <w:rFonts w:ascii="Arial" w:hAnsi="Arial" w:cs="Times New Roman"/>
      <w:b/>
      <w:kern w:val="32"/>
      <w:sz w:val="32"/>
      <w:lang w:val="x-none" w:eastAsia="ru-RU"/>
    </w:rPr>
  </w:style>
  <w:style w:type="character" w:customStyle="1" w:styleId="30">
    <w:name w:val="Заголовок 3 Знак"/>
    <w:basedOn w:val="a0"/>
    <w:link w:val="3"/>
    <w:uiPriority w:val="9"/>
    <w:locked/>
    <w:rsid w:val="00F124DD"/>
    <w:rPr>
      <w:rFonts w:asciiTheme="majorHAnsi" w:eastAsiaTheme="majorEastAsia" w:hAnsiTheme="majorHAnsi" w:cs="Times New Roman"/>
      <w:b/>
      <w:bCs/>
      <w:sz w:val="26"/>
      <w:szCs w:val="26"/>
      <w:lang w:val="uk-UA" w:eastAsia="uk-UA"/>
    </w:rPr>
  </w:style>
  <w:style w:type="table" w:styleId="a3">
    <w:name w:val="Table Grid"/>
    <w:basedOn w:val="a1"/>
    <w:uiPriority w:val="59"/>
    <w:rsid w:val="00236A53"/>
    <w:rPr>
      <w:rFonts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9">
    <w:name w:val="rvts9"/>
    <w:rsid w:val="00236A53"/>
  </w:style>
  <w:style w:type="paragraph" w:customStyle="1" w:styleId="rvps2">
    <w:name w:val="rvps2"/>
    <w:basedOn w:val="a"/>
    <w:rsid w:val="00236A53"/>
    <w:pPr>
      <w:spacing w:before="100" w:beforeAutospacing="1" w:after="100" w:afterAutospacing="1" w:line="240" w:lineRule="auto"/>
    </w:pPr>
    <w:rPr>
      <w:rFonts w:ascii="Times New Roman" w:hAnsi="Times New Roman"/>
      <w:sz w:val="24"/>
      <w:szCs w:val="24"/>
      <w:lang w:eastAsia="ru-RU"/>
    </w:rPr>
  </w:style>
  <w:style w:type="character" w:styleId="a4">
    <w:name w:val="Hyperlink"/>
    <w:basedOn w:val="a0"/>
    <w:uiPriority w:val="99"/>
    <w:rsid w:val="00236A53"/>
    <w:rPr>
      <w:rFonts w:cs="Times New Roman"/>
      <w:color w:val="0000FF"/>
      <w:u w:val="single"/>
    </w:rPr>
  </w:style>
  <w:style w:type="paragraph" w:styleId="HTML">
    <w:name w:val="HTML Preformatted"/>
    <w:aliases w:val="Знак Знак Знак Знак Знак Знак,Знак"/>
    <w:basedOn w:val="a"/>
    <w:link w:val="HTML0"/>
    <w:uiPriority w:val="99"/>
    <w:rsid w:val="00236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8"/>
      <w:szCs w:val="28"/>
      <w:lang w:eastAsia="ru-RU"/>
    </w:rPr>
  </w:style>
  <w:style w:type="character" w:customStyle="1" w:styleId="HTML0">
    <w:name w:val="Стандартный HTML Знак"/>
    <w:aliases w:val="Знак Знак Знак Знак Знак Знак Знак,Знак Знак"/>
    <w:basedOn w:val="a0"/>
    <w:link w:val="HTML"/>
    <w:uiPriority w:val="99"/>
    <w:locked/>
    <w:rsid w:val="00236A53"/>
    <w:rPr>
      <w:rFonts w:ascii="Courier New" w:hAnsi="Courier New" w:cs="Times New Roman"/>
      <w:color w:val="000000"/>
      <w:sz w:val="28"/>
      <w:lang w:val="ru-RU" w:eastAsia="ru-RU"/>
    </w:rPr>
  </w:style>
  <w:style w:type="character" w:customStyle="1" w:styleId="rvts37">
    <w:name w:val="rvts37"/>
    <w:rsid w:val="00236A53"/>
  </w:style>
  <w:style w:type="paragraph" w:styleId="a5">
    <w:name w:val="Normal (Web)"/>
    <w:basedOn w:val="a"/>
    <w:uiPriority w:val="99"/>
    <w:rsid w:val="00236A53"/>
    <w:pPr>
      <w:spacing w:before="100" w:beforeAutospacing="1" w:after="100" w:afterAutospacing="1" w:line="240" w:lineRule="auto"/>
    </w:pPr>
    <w:rPr>
      <w:rFonts w:ascii="Times New Roman" w:hAnsi="Times New Roman"/>
      <w:sz w:val="24"/>
      <w:szCs w:val="24"/>
    </w:rPr>
  </w:style>
  <w:style w:type="character" w:customStyle="1" w:styleId="rvts0">
    <w:name w:val="rvts0"/>
    <w:rsid w:val="00236A53"/>
  </w:style>
  <w:style w:type="paragraph" w:styleId="a6">
    <w:name w:val="Body Text"/>
    <w:basedOn w:val="a"/>
    <w:link w:val="a7"/>
    <w:uiPriority w:val="99"/>
    <w:rsid w:val="00236A53"/>
    <w:pPr>
      <w:spacing w:after="0" w:line="240" w:lineRule="auto"/>
      <w:jc w:val="center"/>
    </w:pPr>
    <w:rPr>
      <w:rFonts w:ascii="Times New Roman" w:hAnsi="Times New Roman"/>
      <w:b/>
      <w:bCs/>
      <w:sz w:val="28"/>
      <w:szCs w:val="28"/>
      <w:lang w:eastAsia="ru-RU"/>
    </w:rPr>
  </w:style>
  <w:style w:type="character" w:customStyle="1" w:styleId="a7">
    <w:name w:val="Основной текст Знак"/>
    <w:basedOn w:val="a0"/>
    <w:link w:val="a6"/>
    <w:uiPriority w:val="99"/>
    <w:locked/>
    <w:rsid w:val="00236A53"/>
    <w:rPr>
      <w:rFonts w:ascii="Times New Roman" w:hAnsi="Times New Roman" w:cs="Times New Roman"/>
      <w:b/>
      <w:sz w:val="28"/>
      <w:lang w:val="x-none" w:eastAsia="ru-RU"/>
    </w:rPr>
  </w:style>
  <w:style w:type="character" w:customStyle="1" w:styleId="rvts23">
    <w:name w:val="rvts23"/>
    <w:rsid w:val="00236A53"/>
  </w:style>
  <w:style w:type="paragraph" w:customStyle="1" w:styleId="Just">
    <w:name w:val="Just"/>
    <w:rsid w:val="00236A53"/>
    <w:pPr>
      <w:autoSpaceDE w:val="0"/>
      <w:autoSpaceDN w:val="0"/>
      <w:adjustRightInd w:val="0"/>
      <w:spacing w:before="40" w:after="40"/>
      <w:ind w:firstLine="568"/>
      <w:jc w:val="both"/>
    </w:pPr>
    <w:rPr>
      <w:rFonts w:ascii="Times New Roman" w:hAnsi="Times New Roman" w:cs="Times New Roman"/>
      <w:sz w:val="24"/>
      <w:szCs w:val="24"/>
      <w:lang w:val="ru-RU" w:eastAsia="ru-RU"/>
    </w:rPr>
  </w:style>
  <w:style w:type="character" w:styleId="a8">
    <w:name w:val="Strong"/>
    <w:basedOn w:val="a0"/>
    <w:uiPriority w:val="22"/>
    <w:qFormat/>
    <w:rsid w:val="00236A53"/>
    <w:rPr>
      <w:rFonts w:cs="Times New Roman"/>
      <w:b/>
    </w:rPr>
  </w:style>
  <w:style w:type="paragraph" w:styleId="a9">
    <w:name w:val="header"/>
    <w:basedOn w:val="a"/>
    <w:link w:val="aa"/>
    <w:uiPriority w:val="99"/>
    <w:unhideWhenUsed/>
    <w:rsid w:val="00236A53"/>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236A53"/>
    <w:rPr>
      <w:rFonts w:eastAsia="Times New Roman" w:cs="Times New Roman"/>
      <w:lang w:val="ru-RU" w:eastAsia="x-none"/>
    </w:rPr>
  </w:style>
  <w:style w:type="paragraph" w:styleId="ab">
    <w:name w:val="Balloon Text"/>
    <w:basedOn w:val="a"/>
    <w:link w:val="ac"/>
    <w:uiPriority w:val="99"/>
    <w:semiHidden/>
    <w:unhideWhenUsed/>
    <w:rsid w:val="00C5179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5179B"/>
    <w:rPr>
      <w:rFonts w:ascii="Tahoma" w:hAnsi="Tahoma" w:cs="Times New Roman"/>
      <w:sz w:val="16"/>
    </w:rPr>
  </w:style>
  <w:style w:type="paragraph" w:styleId="ad">
    <w:name w:val="footer"/>
    <w:basedOn w:val="a"/>
    <w:link w:val="ae"/>
    <w:uiPriority w:val="99"/>
    <w:unhideWhenUsed/>
    <w:rsid w:val="00236A53"/>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236A53"/>
    <w:rPr>
      <w:rFonts w:eastAsia="Times New Roman" w:cs="Times New Roman"/>
      <w:lang w:val="ru-RU" w:eastAsia="x-none"/>
    </w:rPr>
  </w:style>
  <w:style w:type="paragraph" w:styleId="af">
    <w:name w:val="List Paragraph"/>
    <w:basedOn w:val="a"/>
    <w:uiPriority w:val="34"/>
    <w:qFormat/>
    <w:rsid w:val="00070644"/>
    <w:pPr>
      <w:ind w:left="720"/>
      <w:contextualSpacing/>
    </w:pPr>
  </w:style>
  <w:style w:type="character" w:customStyle="1" w:styleId="rvts46">
    <w:name w:val="rvts46"/>
    <w:basedOn w:val="a0"/>
    <w:rsid w:val="00FD250C"/>
    <w:rPr>
      <w:rFonts w:cs="Times New Roman"/>
    </w:rPr>
  </w:style>
  <w:style w:type="paragraph" w:customStyle="1" w:styleId="rvps7">
    <w:name w:val="rvps7"/>
    <w:basedOn w:val="a"/>
    <w:rsid w:val="00640048"/>
    <w:pPr>
      <w:spacing w:before="100" w:beforeAutospacing="1" w:after="100" w:afterAutospacing="1" w:line="240" w:lineRule="auto"/>
    </w:pPr>
    <w:rPr>
      <w:rFonts w:ascii="Times New Roman" w:hAnsi="Times New Roman"/>
      <w:sz w:val="24"/>
      <w:szCs w:val="24"/>
      <w:lang w:val="ru-RU" w:eastAsia="ru-RU"/>
    </w:rPr>
  </w:style>
  <w:style w:type="paragraph" w:customStyle="1" w:styleId="52">
    <w:name w:val="Знак52"/>
    <w:basedOn w:val="a"/>
    <w:uiPriority w:val="99"/>
    <w:rsid w:val="001A7FD0"/>
    <w:pPr>
      <w:spacing w:after="160" w:line="240" w:lineRule="exact"/>
    </w:pPr>
    <w:rPr>
      <w:rFonts w:ascii="Arial" w:hAnsi="Arial" w:cs="Arial"/>
      <w:sz w:val="20"/>
      <w:szCs w:val="20"/>
      <w:lang w:val="fr-FR" w:eastAsia="en-US"/>
    </w:rPr>
  </w:style>
  <w:style w:type="character" w:customStyle="1" w:styleId="xfm28075444">
    <w:name w:val="xfm_28075444"/>
    <w:basedOn w:val="a0"/>
    <w:rsid w:val="00A123C0"/>
    <w:rPr>
      <w:rFonts w:cs="Times New Roman"/>
    </w:rPr>
  </w:style>
  <w:style w:type="paragraph" w:customStyle="1" w:styleId="af0">
    <w:name w:val="Нормальний текст"/>
    <w:basedOn w:val="a"/>
    <w:rsid w:val="0052079A"/>
    <w:pPr>
      <w:spacing w:before="120" w:after="0" w:line="240" w:lineRule="auto"/>
      <w:ind w:firstLine="567"/>
      <w:jc w:val="both"/>
    </w:pPr>
    <w:rPr>
      <w:rFonts w:ascii="Antiqua" w:hAnsi="Antiqu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065986">
      <w:marLeft w:val="0"/>
      <w:marRight w:val="0"/>
      <w:marTop w:val="0"/>
      <w:marBottom w:val="0"/>
      <w:divBdr>
        <w:top w:val="none" w:sz="0" w:space="0" w:color="auto"/>
        <w:left w:val="none" w:sz="0" w:space="0" w:color="auto"/>
        <w:bottom w:val="none" w:sz="0" w:space="0" w:color="auto"/>
        <w:right w:val="none" w:sz="0" w:space="0" w:color="auto"/>
      </w:divBdr>
    </w:div>
    <w:div w:id="921065987">
      <w:marLeft w:val="0"/>
      <w:marRight w:val="0"/>
      <w:marTop w:val="0"/>
      <w:marBottom w:val="0"/>
      <w:divBdr>
        <w:top w:val="none" w:sz="0" w:space="0" w:color="auto"/>
        <w:left w:val="none" w:sz="0" w:space="0" w:color="auto"/>
        <w:bottom w:val="none" w:sz="0" w:space="0" w:color="auto"/>
        <w:right w:val="none" w:sz="0" w:space="0" w:color="auto"/>
      </w:divBdr>
    </w:div>
    <w:div w:id="921065988">
      <w:marLeft w:val="0"/>
      <w:marRight w:val="0"/>
      <w:marTop w:val="0"/>
      <w:marBottom w:val="0"/>
      <w:divBdr>
        <w:top w:val="none" w:sz="0" w:space="0" w:color="auto"/>
        <w:left w:val="none" w:sz="0" w:space="0" w:color="auto"/>
        <w:bottom w:val="none" w:sz="0" w:space="0" w:color="auto"/>
        <w:right w:val="none" w:sz="0" w:space="0" w:color="auto"/>
      </w:divBdr>
    </w:div>
    <w:div w:id="921065989">
      <w:marLeft w:val="0"/>
      <w:marRight w:val="0"/>
      <w:marTop w:val="0"/>
      <w:marBottom w:val="0"/>
      <w:divBdr>
        <w:top w:val="none" w:sz="0" w:space="0" w:color="auto"/>
        <w:left w:val="none" w:sz="0" w:space="0" w:color="auto"/>
        <w:bottom w:val="none" w:sz="0" w:space="0" w:color="auto"/>
        <w:right w:val="none" w:sz="0" w:space="0" w:color="auto"/>
      </w:divBdr>
    </w:div>
    <w:div w:id="921065990">
      <w:marLeft w:val="0"/>
      <w:marRight w:val="0"/>
      <w:marTop w:val="0"/>
      <w:marBottom w:val="0"/>
      <w:divBdr>
        <w:top w:val="none" w:sz="0" w:space="0" w:color="auto"/>
        <w:left w:val="none" w:sz="0" w:space="0" w:color="auto"/>
        <w:bottom w:val="none" w:sz="0" w:space="0" w:color="auto"/>
        <w:right w:val="none" w:sz="0" w:space="0" w:color="auto"/>
      </w:divBdr>
    </w:div>
    <w:div w:id="921065991">
      <w:marLeft w:val="0"/>
      <w:marRight w:val="0"/>
      <w:marTop w:val="0"/>
      <w:marBottom w:val="0"/>
      <w:divBdr>
        <w:top w:val="none" w:sz="0" w:space="0" w:color="auto"/>
        <w:left w:val="none" w:sz="0" w:space="0" w:color="auto"/>
        <w:bottom w:val="none" w:sz="0" w:space="0" w:color="auto"/>
        <w:right w:val="none" w:sz="0" w:space="0" w:color="auto"/>
      </w:divBdr>
    </w:div>
    <w:div w:id="921065992">
      <w:marLeft w:val="0"/>
      <w:marRight w:val="0"/>
      <w:marTop w:val="0"/>
      <w:marBottom w:val="0"/>
      <w:divBdr>
        <w:top w:val="none" w:sz="0" w:space="0" w:color="auto"/>
        <w:left w:val="none" w:sz="0" w:space="0" w:color="auto"/>
        <w:bottom w:val="none" w:sz="0" w:space="0" w:color="auto"/>
        <w:right w:val="none" w:sz="0" w:space="0" w:color="auto"/>
      </w:divBdr>
    </w:div>
    <w:div w:id="921065993">
      <w:marLeft w:val="0"/>
      <w:marRight w:val="0"/>
      <w:marTop w:val="0"/>
      <w:marBottom w:val="0"/>
      <w:divBdr>
        <w:top w:val="none" w:sz="0" w:space="0" w:color="auto"/>
        <w:left w:val="none" w:sz="0" w:space="0" w:color="auto"/>
        <w:bottom w:val="none" w:sz="0" w:space="0" w:color="auto"/>
        <w:right w:val="none" w:sz="0" w:space="0" w:color="auto"/>
      </w:divBdr>
    </w:div>
    <w:div w:id="921065994">
      <w:marLeft w:val="0"/>
      <w:marRight w:val="0"/>
      <w:marTop w:val="0"/>
      <w:marBottom w:val="0"/>
      <w:divBdr>
        <w:top w:val="none" w:sz="0" w:space="0" w:color="auto"/>
        <w:left w:val="none" w:sz="0" w:space="0" w:color="auto"/>
        <w:bottom w:val="none" w:sz="0" w:space="0" w:color="auto"/>
        <w:right w:val="none" w:sz="0" w:space="0" w:color="auto"/>
      </w:divBdr>
    </w:div>
    <w:div w:id="921065995">
      <w:marLeft w:val="0"/>
      <w:marRight w:val="0"/>
      <w:marTop w:val="0"/>
      <w:marBottom w:val="0"/>
      <w:divBdr>
        <w:top w:val="none" w:sz="0" w:space="0" w:color="auto"/>
        <w:left w:val="none" w:sz="0" w:space="0" w:color="auto"/>
        <w:bottom w:val="none" w:sz="0" w:space="0" w:color="auto"/>
        <w:right w:val="none" w:sz="0" w:space="0" w:color="auto"/>
      </w:divBdr>
    </w:div>
    <w:div w:id="921065996">
      <w:marLeft w:val="0"/>
      <w:marRight w:val="0"/>
      <w:marTop w:val="0"/>
      <w:marBottom w:val="0"/>
      <w:divBdr>
        <w:top w:val="none" w:sz="0" w:space="0" w:color="auto"/>
        <w:left w:val="none" w:sz="0" w:space="0" w:color="auto"/>
        <w:bottom w:val="none" w:sz="0" w:space="0" w:color="auto"/>
        <w:right w:val="none" w:sz="0" w:space="0" w:color="auto"/>
      </w:divBdr>
    </w:div>
    <w:div w:id="921065997">
      <w:marLeft w:val="0"/>
      <w:marRight w:val="0"/>
      <w:marTop w:val="0"/>
      <w:marBottom w:val="0"/>
      <w:divBdr>
        <w:top w:val="none" w:sz="0" w:space="0" w:color="auto"/>
        <w:left w:val="none" w:sz="0" w:space="0" w:color="auto"/>
        <w:bottom w:val="none" w:sz="0" w:space="0" w:color="auto"/>
        <w:right w:val="none" w:sz="0" w:space="0" w:color="auto"/>
      </w:divBdr>
    </w:div>
    <w:div w:id="921065998">
      <w:marLeft w:val="0"/>
      <w:marRight w:val="0"/>
      <w:marTop w:val="0"/>
      <w:marBottom w:val="0"/>
      <w:divBdr>
        <w:top w:val="none" w:sz="0" w:space="0" w:color="auto"/>
        <w:left w:val="none" w:sz="0" w:space="0" w:color="auto"/>
        <w:bottom w:val="none" w:sz="0" w:space="0" w:color="auto"/>
        <w:right w:val="none" w:sz="0" w:space="0" w:color="auto"/>
      </w:divBdr>
    </w:div>
    <w:div w:id="921065999">
      <w:marLeft w:val="0"/>
      <w:marRight w:val="0"/>
      <w:marTop w:val="0"/>
      <w:marBottom w:val="0"/>
      <w:divBdr>
        <w:top w:val="none" w:sz="0" w:space="0" w:color="auto"/>
        <w:left w:val="none" w:sz="0" w:space="0" w:color="auto"/>
        <w:bottom w:val="none" w:sz="0" w:space="0" w:color="auto"/>
        <w:right w:val="none" w:sz="0" w:space="0" w:color="auto"/>
      </w:divBdr>
    </w:div>
    <w:div w:id="921066000">
      <w:marLeft w:val="0"/>
      <w:marRight w:val="0"/>
      <w:marTop w:val="0"/>
      <w:marBottom w:val="0"/>
      <w:divBdr>
        <w:top w:val="none" w:sz="0" w:space="0" w:color="auto"/>
        <w:left w:val="none" w:sz="0" w:space="0" w:color="auto"/>
        <w:bottom w:val="none" w:sz="0" w:space="0" w:color="auto"/>
        <w:right w:val="none" w:sz="0" w:space="0" w:color="auto"/>
      </w:divBdr>
    </w:div>
    <w:div w:id="921066001">
      <w:marLeft w:val="0"/>
      <w:marRight w:val="0"/>
      <w:marTop w:val="0"/>
      <w:marBottom w:val="0"/>
      <w:divBdr>
        <w:top w:val="none" w:sz="0" w:space="0" w:color="auto"/>
        <w:left w:val="none" w:sz="0" w:space="0" w:color="auto"/>
        <w:bottom w:val="none" w:sz="0" w:space="0" w:color="auto"/>
        <w:right w:val="none" w:sz="0" w:space="0" w:color="auto"/>
      </w:divBdr>
    </w:div>
    <w:div w:id="921066002">
      <w:marLeft w:val="0"/>
      <w:marRight w:val="0"/>
      <w:marTop w:val="0"/>
      <w:marBottom w:val="0"/>
      <w:divBdr>
        <w:top w:val="none" w:sz="0" w:space="0" w:color="auto"/>
        <w:left w:val="none" w:sz="0" w:space="0" w:color="auto"/>
        <w:bottom w:val="none" w:sz="0" w:space="0" w:color="auto"/>
        <w:right w:val="none" w:sz="0" w:space="0" w:color="auto"/>
      </w:divBdr>
    </w:div>
    <w:div w:id="921066003">
      <w:marLeft w:val="0"/>
      <w:marRight w:val="0"/>
      <w:marTop w:val="0"/>
      <w:marBottom w:val="0"/>
      <w:divBdr>
        <w:top w:val="none" w:sz="0" w:space="0" w:color="auto"/>
        <w:left w:val="none" w:sz="0" w:space="0" w:color="auto"/>
        <w:bottom w:val="none" w:sz="0" w:space="0" w:color="auto"/>
        <w:right w:val="none" w:sz="0" w:space="0" w:color="auto"/>
      </w:divBdr>
    </w:div>
    <w:div w:id="921066004">
      <w:marLeft w:val="0"/>
      <w:marRight w:val="0"/>
      <w:marTop w:val="0"/>
      <w:marBottom w:val="0"/>
      <w:divBdr>
        <w:top w:val="none" w:sz="0" w:space="0" w:color="auto"/>
        <w:left w:val="none" w:sz="0" w:space="0" w:color="auto"/>
        <w:bottom w:val="none" w:sz="0" w:space="0" w:color="auto"/>
        <w:right w:val="none" w:sz="0" w:space="0" w:color="auto"/>
      </w:divBdr>
    </w:div>
    <w:div w:id="921066005">
      <w:marLeft w:val="0"/>
      <w:marRight w:val="0"/>
      <w:marTop w:val="0"/>
      <w:marBottom w:val="0"/>
      <w:divBdr>
        <w:top w:val="none" w:sz="0" w:space="0" w:color="auto"/>
        <w:left w:val="none" w:sz="0" w:space="0" w:color="auto"/>
        <w:bottom w:val="none" w:sz="0" w:space="0" w:color="auto"/>
        <w:right w:val="none" w:sz="0" w:space="0" w:color="auto"/>
      </w:divBdr>
    </w:div>
    <w:div w:id="921066006">
      <w:marLeft w:val="0"/>
      <w:marRight w:val="0"/>
      <w:marTop w:val="0"/>
      <w:marBottom w:val="0"/>
      <w:divBdr>
        <w:top w:val="none" w:sz="0" w:space="0" w:color="auto"/>
        <w:left w:val="none" w:sz="0" w:space="0" w:color="auto"/>
        <w:bottom w:val="none" w:sz="0" w:space="0" w:color="auto"/>
        <w:right w:val="none" w:sz="0" w:space="0" w:color="auto"/>
      </w:divBdr>
    </w:div>
    <w:div w:id="921066007">
      <w:marLeft w:val="0"/>
      <w:marRight w:val="0"/>
      <w:marTop w:val="0"/>
      <w:marBottom w:val="0"/>
      <w:divBdr>
        <w:top w:val="none" w:sz="0" w:space="0" w:color="auto"/>
        <w:left w:val="none" w:sz="0" w:space="0" w:color="auto"/>
        <w:bottom w:val="none" w:sz="0" w:space="0" w:color="auto"/>
        <w:right w:val="none" w:sz="0" w:space="0" w:color="auto"/>
      </w:divBdr>
    </w:div>
    <w:div w:id="921066008">
      <w:marLeft w:val="0"/>
      <w:marRight w:val="0"/>
      <w:marTop w:val="0"/>
      <w:marBottom w:val="0"/>
      <w:divBdr>
        <w:top w:val="none" w:sz="0" w:space="0" w:color="auto"/>
        <w:left w:val="none" w:sz="0" w:space="0" w:color="auto"/>
        <w:bottom w:val="none" w:sz="0" w:space="0" w:color="auto"/>
        <w:right w:val="none" w:sz="0" w:space="0" w:color="auto"/>
      </w:divBdr>
    </w:div>
    <w:div w:id="921066009">
      <w:marLeft w:val="0"/>
      <w:marRight w:val="0"/>
      <w:marTop w:val="0"/>
      <w:marBottom w:val="0"/>
      <w:divBdr>
        <w:top w:val="none" w:sz="0" w:space="0" w:color="auto"/>
        <w:left w:val="none" w:sz="0" w:space="0" w:color="auto"/>
        <w:bottom w:val="none" w:sz="0" w:space="0" w:color="auto"/>
        <w:right w:val="none" w:sz="0" w:space="0" w:color="auto"/>
      </w:divBdr>
    </w:div>
    <w:div w:id="921066010">
      <w:marLeft w:val="0"/>
      <w:marRight w:val="0"/>
      <w:marTop w:val="0"/>
      <w:marBottom w:val="0"/>
      <w:divBdr>
        <w:top w:val="none" w:sz="0" w:space="0" w:color="auto"/>
        <w:left w:val="none" w:sz="0" w:space="0" w:color="auto"/>
        <w:bottom w:val="none" w:sz="0" w:space="0" w:color="auto"/>
        <w:right w:val="none" w:sz="0" w:space="0" w:color="auto"/>
      </w:divBdr>
    </w:div>
    <w:div w:id="921066011">
      <w:marLeft w:val="0"/>
      <w:marRight w:val="0"/>
      <w:marTop w:val="0"/>
      <w:marBottom w:val="0"/>
      <w:divBdr>
        <w:top w:val="none" w:sz="0" w:space="0" w:color="auto"/>
        <w:left w:val="none" w:sz="0" w:space="0" w:color="auto"/>
        <w:bottom w:val="none" w:sz="0" w:space="0" w:color="auto"/>
        <w:right w:val="none" w:sz="0" w:space="0" w:color="auto"/>
      </w:divBdr>
    </w:div>
    <w:div w:id="921066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947-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9-2013-%D0%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947-14" TargetMode="External"/><Relationship Id="rId5" Type="http://schemas.openxmlformats.org/officeDocument/2006/relationships/settings" Target="settings.xml"/><Relationship Id="rId15" Type="http://schemas.openxmlformats.org/officeDocument/2006/relationships/hyperlink" Target="https://zakon.rada.gov.ua/go/2398-17" TargetMode="External"/><Relationship Id="rId10" Type="http://schemas.openxmlformats.org/officeDocument/2006/relationships/hyperlink" Target="https://zakon.rada.gov.ua/go/2398-17" TargetMode="External"/><Relationship Id="rId4" Type="http://schemas.microsoft.com/office/2007/relationships/stylesWithEffects" Target="stylesWithEffects.xml"/><Relationship Id="rId9" Type="http://schemas.openxmlformats.org/officeDocument/2006/relationships/hyperlink" Target="https://zakon.rada.gov.ua/laws/show/2947-14" TargetMode="External"/><Relationship Id="rId14" Type="http://schemas.openxmlformats.org/officeDocument/2006/relationships/hyperlink" Target="https://zakon.rada.gov.ua/laws/show/9-201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FC54C-6455-4C05-BE4C-A7C6D37F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39254</Words>
  <Characters>22375</Characters>
  <Application>Microsoft Office Word</Application>
  <DocSecurity>0</DocSecurity>
  <Lines>186</Lines>
  <Paragraphs>123</Paragraphs>
  <ScaleCrop>false</ScaleCrop>
  <Company>Microsoft Corporation</Company>
  <LinksUpToDate>false</LinksUpToDate>
  <CharactersWithSpaces>61506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savchenko00</dc:creator>
  <cp:lastModifiedBy>User</cp:lastModifiedBy>
  <cp:revision>2</cp:revision>
  <cp:lastPrinted>2020-04-27T07:06:00Z</cp:lastPrinted>
  <dcterms:created xsi:type="dcterms:W3CDTF">2020-06-16T11:53:00Z</dcterms:created>
  <dcterms:modified xsi:type="dcterms:W3CDTF">2020-06-16T11:53:00Z</dcterms:modified>
</cp:coreProperties>
</file>